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DB" w:rsidRDefault="0079012B" w:rsidP="00AF4ADB">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101053BA" wp14:editId="5D68BCAB">
                <wp:simplePos x="0" y="0"/>
                <wp:positionH relativeFrom="column">
                  <wp:posOffset>2537289</wp:posOffset>
                </wp:positionH>
                <wp:positionV relativeFrom="paragraph">
                  <wp:posOffset>7416014</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ADB" w:rsidRDefault="00AF4ADB" w:rsidP="00AF4ADB">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053BA" id="_x0000_t202" coordsize="21600,21600" o:spt="202" path="m,l,21600r21600,l21600,xe">
                <v:stroke joinstyle="miter"/>
                <v:path gradientshapeok="t" o:connecttype="rect"/>
              </v:shapetype>
              <v:shape id="Cuadro de texto 1" o:spid="_x0000_s1026" type="#_x0000_t202" style="position:absolute;left:0;text-align:left;margin-left:199.8pt;margin-top:583.95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" filled="f" stroked="f">
                <v:textbox>
                  <w:txbxContent>
                    <w:p w:rsidR="00AF4ADB" w:rsidRDefault="00AF4ADB" w:rsidP="00AF4ADB">
                      <w:pPr>
                        <w:jc w:val="center"/>
                        <w:rPr>
                          <w:rFonts w:ascii="Century Gothic" w:hAnsi="Century Gothic"/>
                          <w:b/>
                        </w:rPr>
                      </w:pPr>
                      <w:r>
                        <w:rPr>
                          <w:rFonts w:ascii="Century Gothic" w:hAnsi="Century Gothic"/>
                          <w:b/>
                        </w:rPr>
                        <w:t>Nueva Publicación: D.O.  28-diciembre-2020</w:t>
                      </w:r>
                    </w:p>
                  </w:txbxContent>
                </v:textbox>
              </v:shape>
            </w:pict>
          </mc:Fallback>
        </mc:AlternateContent>
      </w:r>
      <w:r w:rsidR="00AF4ADB">
        <w:rPr>
          <w:noProof/>
          <w:lang w:eastAsia="es-MX"/>
        </w:rPr>
        <mc:AlternateContent>
          <mc:Choice Requires="wpg">
            <w:drawing>
              <wp:anchor distT="0" distB="0" distL="114300" distR="114300" simplePos="0" relativeHeight="251653120" behindDoc="0" locked="0" layoutInCell="1" allowOverlap="1" wp14:anchorId="16972584" wp14:editId="3F86FAD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575D2" id="Grupo 14" o:spid="_x0000_s1026" style="position:absolute;margin-left:-39.55pt;margin-top:-68.75pt;width:513pt;height:738pt;z-index:25165312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00AF4ADB">
        <w:rPr>
          <w:noProof/>
          <w:lang w:eastAsia="es-MX"/>
        </w:rPr>
        <mc:AlternateContent>
          <mc:Choice Requires="wps">
            <w:drawing>
              <wp:anchor distT="0" distB="0" distL="114300" distR="114300" simplePos="0" relativeHeight="251655168" behindDoc="0" locked="0" layoutInCell="1" allowOverlap="1" wp14:anchorId="3850F0CE" wp14:editId="1432D04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AF4ADB" w:rsidRDefault="00AF4ADB" w:rsidP="00AF4ADB">
                            <w:pPr>
                              <w:jc w:val="center"/>
                              <w:rPr>
                                <w:rFonts w:ascii="CG Omega" w:hAnsi="CG Omega"/>
                                <w:sz w:val="16"/>
                              </w:rPr>
                            </w:pPr>
                            <w:r>
                              <w:rPr>
                                <w:rFonts w:ascii="CG Omega" w:hAnsi="CG Omega" w:cs="Times New Roman"/>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1.95pt">
                                  <v:imagedata r:id="rId8" o:title=""/>
                                </v:shape>
                                <o:OLEObject Type="Embed" ProgID="Word.Picture.8" ShapeID="_x0000_i1025" DrawAspect="Content" ObjectID="_1692611085" r:id="rId9"/>
                              </w:object>
                            </w:r>
                          </w:p>
                          <w:p w:rsidR="00AF4ADB" w:rsidRDefault="00AF4ADB" w:rsidP="00AF4ADB">
                            <w:pPr>
                              <w:rPr>
                                <w:rFonts w:ascii="Tahoma" w:hAnsi="Tahoma" w:cs="Tahoma"/>
                                <w:b/>
                                <w:sz w:val="16"/>
                              </w:rPr>
                            </w:pPr>
                          </w:p>
                          <w:p w:rsidR="00AF4ADB" w:rsidRDefault="00AF4ADB" w:rsidP="00AF4ADB">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F0CE" id="Cuadro de texto 8" o:spid="_x0000_s1027" type="#_x0000_t202" style="position:absolute;left:0;text-align:left;margin-left:59.8pt;margin-top:-50.7pt;width:342pt;height:19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AF4ADB" w:rsidRDefault="00AF4ADB" w:rsidP="00AF4ADB">
                      <w:pPr>
                        <w:jc w:val="center"/>
                        <w:rPr>
                          <w:rFonts w:ascii="CG Omega" w:hAnsi="CG Omega"/>
                          <w:sz w:val="16"/>
                        </w:rPr>
                      </w:pPr>
                      <w:r>
                        <w:rPr>
                          <w:rFonts w:ascii="CG Omega" w:hAnsi="CG Omega" w:cs="Times New Roman"/>
                          <w:sz w:val="16"/>
                        </w:rPr>
                        <w:object w:dxaOrig="2555" w:dyaOrig="2439">
                          <v:shape id="_x0000_i1025" type="#_x0000_t75" style="width:127.9pt;height:121.95pt">
                            <v:imagedata r:id="rId8" o:title=""/>
                          </v:shape>
                          <o:OLEObject Type="Embed" ProgID="Word.Picture.8" ShapeID="_x0000_i1025" DrawAspect="Content" ObjectID="_1692611085" r:id="rId10"/>
                        </w:object>
                      </w:r>
                    </w:p>
                    <w:p w:rsidR="00AF4ADB" w:rsidRDefault="00AF4ADB" w:rsidP="00AF4ADB">
                      <w:pPr>
                        <w:rPr>
                          <w:rFonts w:ascii="Tahoma" w:hAnsi="Tahoma" w:cs="Tahoma"/>
                          <w:b/>
                          <w:sz w:val="16"/>
                        </w:rPr>
                      </w:pPr>
                    </w:p>
                    <w:p w:rsidR="00AF4ADB" w:rsidRDefault="00AF4ADB" w:rsidP="00AF4ADB">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sidR="00AF4ADB">
        <w:rPr>
          <w:noProof/>
          <w:lang w:eastAsia="es-MX"/>
        </w:rPr>
        <mc:AlternateContent>
          <mc:Choice Requires="wps">
            <w:drawing>
              <wp:anchor distT="0" distB="0" distL="114300" distR="114300" simplePos="0" relativeHeight="251657216" behindDoc="0" locked="0" layoutInCell="1" allowOverlap="1" wp14:anchorId="7C6BF0AD" wp14:editId="53FD1D59">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ADB" w:rsidRDefault="00AF4ADB" w:rsidP="00AF4ADB">
                            <w:pPr>
                              <w:jc w:val="center"/>
                              <w:rPr>
                                <w:rFonts w:ascii="Century" w:hAnsi="Century"/>
                              </w:rPr>
                            </w:pPr>
                          </w:p>
                          <w:p w:rsidR="00AF4ADB" w:rsidRDefault="00AF4ADB" w:rsidP="00AF4ADB">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UAYMA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F0AD" id="Cuadro de texto 7" o:spid="_x0000_s1028" type="#_x0000_t202" style="position:absolute;left:0;text-align:left;margin-left:15.45pt;margin-top:168.6pt;width:468pt;height:24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AF4ADB" w:rsidRDefault="00AF4ADB" w:rsidP="00AF4ADB">
                      <w:pPr>
                        <w:jc w:val="center"/>
                        <w:rPr>
                          <w:rFonts w:ascii="Century" w:hAnsi="Century"/>
                        </w:rPr>
                      </w:pPr>
                    </w:p>
                    <w:p w:rsidR="00AF4ADB" w:rsidRDefault="00AF4ADB" w:rsidP="00AF4ADB">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UAYMA</w:t>
                      </w:r>
                      <w:r>
                        <w:rPr>
                          <w:rFonts w:ascii="Tahoma" w:hAnsi="Tahoma" w:cs="Tahoma"/>
                          <w:b/>
                          <w:sz w:val="60"/>
                          <w:szCs w:val="60"/>
                        </w:rPr>
                        <w:t>, YUCATÁN</w:t>
                      </w:r>
                    </w:p>
                  </w:txbxContent>
                </v:textbox>
              </v:shape>
            </w:pict>
          </mc:Fallback>
        </mc:AlternateContent>
      </w:r>
      <w:r w:rsidR="00AF4ADB">
        <w:rPr>
          <w:noProof/>
          <w:lang w:eastAsia="es-MX"/>
        </w:rPr>
        <mc:AlternateContent>
          <mc:Choice Requires="wps">
            <w:drawing>
              <wp:anchor distT="0" distB="0" distL="114300" distR="114300" simplePos="0" relativeHeight="251659264" behindDoc="0" locked="0" layoutInCell="1" allowOverlap="1" wp14:anchorId="305BCCF4" wp14:editId="4CD27C84">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ADB" w:rsidRDefault="00AF4ADB" w:rsidP="00AF4ADB">
                            <w:pPr>
                              <w:jc w:val="center"/>
                              <w:rPr>
                                <w:b/>
                              </w:rPr>
                            </w:pPr>
                          </w:p>
                          <w:p w:rsidR="00AF4ADB" w:rsidRDefault="00AF4ADB" w:rsidP="00AF4ADB">
                            <w:pPr>
                              <w:jc w:val="center"/>
                              <w:rPr>
                                <w:rFonts w:ascii="Century" w:hAnsi="Century"/>
                                <w:b/>
                                <w:sz w:val="30"/>
                                <w:szCs w:val="30"/>
                              </w:rPr>
                            </w:pPr>
                            <w:r>
                              <w:rPr>
                                <w:rFonts w:ascii="Century" w:hAnsi="Century"/>
                                <w:b/>
                                <w:sz w:val="30"/>
                                <w:szCs w:val="30"/>
                              </w:rPr>
                              <w:t xml:space="preserve">SECRETARÍA GENERAL DEL </w:t>
                            </w:r>
                          </w:p>
                          <w:p w:rsidR="00AF4ADB" w:rsidRDefault="00AF4ADB" w:rsidP="00AF4ADB">
                            <w:pPr>
                              <w:jc w:val="center"/>
                              <w:rPr>
                                <w:rFonts w:ascii="Century" w:hAnsi="Century"/>
                                <w:b/>
                                <w:sz w:val="30"/>
                                <w:szCs w:val="30"/>
                              </w:rPr>
                            </w:pPr>
                            <w:r>
                              <w:rPr>
                                <w:rFonts w:ascii="Century" w:hAnsi="Century"/>
                                <w:b/>
                                <w:sz w:val="30"/>
                                <w:szCs w:val="30"/>
                              </w:rPr>
                              <w:t>PODER LEGISLATIVO</w:t>
                            </w:r>
                          </w:p>
                          <w:p w:rsidR="00AF4ADB" w:rsidRDefault="00AF4ADB" w:rsidP="00AF4ADB">
                            <w:pPr>
                              <w:jc w:val="center"/>
                              <w:rPr>
                                <w:rFonts w:ascii="Century" w:hAnsi="Century"/>
                                <w:b/>
                                <w:sz w:val="26"/>
                                <w:szCs w:val="26"/>
                              </w:rPr>
                            </w:pPr>
                          </w:p>
                          <w:p w:rsidR="00AF4ADB" w:rsidRDefault="00AF4ADB" w:rsidP="00AF4AD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CCF4" id="Cuadro de texto 6" o:spid="_x0000_s1029"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AF4ADB" w:rsidRDefault="00AF4ADB" w:rsidP="00AF4ADB">
                      <w:pPr>
                        <w:jc w:val="center"/>
                        <w:rPr>
                          <w:b/>
                        </w:rPr>
                      </w:pPr>
                    </w:p>
                    <w:p w:rsidR="00AF4ADB" w:rsidRDefault="00AF4ADB" w:rsidP="00AF4ADB">
                      <w:pPr>
                        <w:jc w:val="center"/>
                        <w:rPr>
                          <w:rFonts w:ascii="Century" w:hAnsi="Century"/>
                          <w:b/>
                          <w:sz w:val="30"/>
                          <w:szCs w:val="30"/>
                        </w:rPr>
                      </w:pPr>
                      <w:r>
                        <w:rPr>
                          <w:rFonts w:ascii="Century" w:hAnsi="Century"/>
                          <w:b/>
                          <w:sz w:val="30"/>
                          <w:szCs w:val="30"/>
                        </w:rPr>
                        <w:t xml:space="preserve">SECRETARÍA GENERAL DEL </w:t>
                      </w:r>
                    </w:p>
                    <w:p w:rsidR="00AF4ADB" w:rsidRDefault="00AF4ADB" w:rsidP="00AF4ADB">
                      <w:pPr>
                        <w:jc w:val="center"/>
                        <w:rPr>
                          <w:rFonts w:ascii="Century" w:hAnsi="Century"/>
                          <w:b/>
                          <w:sz w:val="30"/>
                          <w:szCs w:val="30"/>
                        </w:rPr>
                      </w:pPr>
                      <w:r>
                        <w:rPr>
                          <w:rFonts w:ascii="Century" w:hAnsi="Century"/>
                          <w:b/>
                          <w:sz w:val="30"/>
                          <w:szCs w:val="30"/>
                        </w:rPr>
                        <w:t>PODER LEGISLATIVO</w:t>
                      </w:r>
                    </w:p>
                    <w:p w:rsidR="00AF4ADB" w:rsidRDefault="00AF4ADB" w:rsidP="00AF4ADB">
                      <w:pPr>
                        <w:jc w:val="center"/>
                        <w:rPr>
                          <w:rFonts w:ascii="Century" w:hAnsi="Century"/>
                          <w:b/>
                          <w:sz w:val="26"/>
                          <w:szCs w:val="26"/>
                        </w:rPr>
                      </w:pPr>
                    </w:p>
                    <w:p w:rsidR="00AF4ADB" w:rsidRDefault="00AF4ADB" w:rsidP="00AF4AD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AF4ADB" w:rsidRDefault="00AF4ADB" w:rsidP="00AF4ADB">
      <w:pPr>
        <w:spacing w:line="360" w:lineRule="auto"/>
        <w:rPr>
          <w:rFonts w:ascii="Tahoma" w:hAnsi="Tahoma" w:cs="Tahoma"/>
          <w:b/>
          <w:bCs/>
          <w:sz w:val="28"/>
          <w:szCs w:val="28"/>
        </w:rPr>
        <w:sectPr w:rsidR="00AF4ADB" w:rsidSect="00AF4ADB">
          <w:headerReference w:type="default" r:id="rId11"/>
          <w:pgSz w:w="12240" w:h="15840"/>
          <w:pgMar w:top="1701" w:right="1134" w:bottom="1418" w:left="1985" w:header="720" w:footer="720" w:gutter="0"/>
          <w:cols w:space="720"/>
          <w:titlePg/>
          <w:docGrid w:linePitch="299"/>
        </w:sectPr>
      </w:pPr>
    </w:p>
    <w:p w:rsidR="00AF4ADB" w:rsidRPr="00AF4ADB" w:rsidRDefault="00AF4ADB" w:rsidP="00AF4ADB">
      <w:pPr>
        <w:autoSpaceDN w:val="0"/>
        <w:adjustRightInd w:val="0"/>
        <w:spacing w:after="0" w:line="240" w:lineRule="auto"/>
        <w:jc w:val="center"/>
        <w:rPr>
          <w:rFonts w:ascii="Arial" w:eastAsia="Arial" w:hAnsi="Arial" w:cs="Arial"/>
          <w:b/>
          <w:sz w:val="24"/>
          <w:szCs w:val="24"/>
          <w:lang w:val="es-ES" w:eastAsia="es-ES" w:bidi="es-ES"/>
        </w:rPr>
      </w:pPr>
      <w:r w:rsidRPr="00AF4ADB">
        <w:rPr>
          <w:rFonts w:ascii="Arial" w:eastAsia="Arial" w:hAnsi="Arial" w:cs="Arial"/>
          <w:b/>
          <w:sz w:val="24"/>
          <w:szCs w:val="24"/>
          <w:lang w:val="es-ES" w:eastAsia="es-ES" w:bidi="es-ES"/>
        </w:rPr>
        <w:lastRenderedPageBreak/>
        <w:t xml:space="preserve">Decreto 325/2020 </w:t>
      </w:r>
    </w:p>
    <w:p w:rsidR="00AF4ADB" w:rsidRPr="00AF4ADB" w:rsidRDefault="00AF4ADB" w:rsidP="00AF4ADB">
      <w:pPr>
        <w:autoSpaceDN w:val="0"/>
        <w:adjustRightInd w:val="0"/>
        <w:spacing w:after="0" w:line="240" w:lineRule="auto"/>
        <w:jc w:val="center"/>
        <w:rPr>
          <w:rFonts w:ascii="Arial" w:eastAsia="Arial" w:hAnsi="Arial" w:cs="Arial"/>
          <w:b/>
          <w:sz w:val="24"/>
          <w:szCs w:val="24"/>
          <w:lang w:val="es-ES" w:eastAsia="es-ES" w:bidi="es-ES"/>
        </w:rPr>
      </w:pPr>
    </w:p>
    <w:p w:rsidR="00AF4ADB" w:rsidRPr="00AF4ADB" w:rsidRDefault="00AF4ADB" w:rsidP="00AF4ADB">
      <w:pPr>
        <w:autoSpaceDN w:val="0"/>
        <w:adjustRightInd w:val="0"/>
        <w:spacing w:after="0" w:line="240" w:lineRule="auto"/>
        <w:jc w:val="both"/>
        <w:rPr>
          <w:rFonts w:ascii="Arial" w:eastAsia="Arial" w:hAnsi="Arial" w:cs="Arial"/>
          <w:b/>
          <w:sz w:val="24"/>
          <w:szCs w:val="24"/>
          <w:lang w:val="es-ES" w:eastAsia="es-ES" w:bidi="es-ES"/>
        </w:rPr>
      </w:pPr>
      <w:r w:rsidRPr="00AF4ADB">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AF4ADB" w:rsidRPr="00AF4ADB" w:rsidRDefault="00AF4ADB" w:rsidP="00AF4ADB">
      <w:pPr>
        <w:autoSpaceDN w:val="0"/>
        <w:adjustRightInd w:val="0"/>
        <w:spacing w:after="0" w:line="240" w:lineRule="auto"/>
        <w:jc w:val="both"/>
        <w:rPr>
          <w:rFonts w:ascii="Arial" w:eastAsia="Arial" w:hAnsi="Arial" w:cs="Arial"/>
          <w:sz w:val="24"/>
          <w:szCs w:val="24"/>
          <w:lang w:val="es-ES" w:eastAsia="es-ES" w:bidi="es-ES"/>
        </w:rPr>
      </w:pPr>
    </w:p>
    <w:p w:rsidR="00AF4ADB" w:rsidRPr="00AF4ADB" w:rsidRDefault="00AF4ADB" w:rsidP="00AF4ADB">
      <w:pPr>
        <w:autoSpaceDN w:val="0"/>
        <w:adjustRightInd w:val="0"/>
        <w:spacing w:after="0" w:line="240" w:lineRule="auto"/>
        <w:jc w:val="both"/>
        <w:rPr>
          <w:rFonts w:ascii="Arial" w:eastAsia="Arial" w:hAnsi="Arial" w:cs="Arial"/>
          <w:sz w:val="24"/>
          <w:szCs w:val="24"/>
          <w:lang w:val="es-ES" w:eastAsia="es-ES" w:bidi="es-ES"/>
        </w:rPr>
      </w:pPr>
      <w:r w:rsidRPr="00AF4ADB">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F4ADB" w:rsidRPr="00AF4ADB" w:rsidRDefault="00AF4ADB" w:rsidP="00AF4ADB">
      <w:pPr>
        <w:autoSpaceDN w:val="0"/>
        <w:adjustRightInd w:val="0"/>
        <w:spacing w:after="0" w:line="240" w:lineRule="auto"/>
        <w:jc w:val="both"/>
        <w:rPr>
          <w:rFonts w:ascii="Arial" w:eastAsia="Arial" w:hAnsi="Arial" w:cs="Arial"/>
          <w:b/>
          <w:sz w:val="24"/>
          <w:szCs w:val="24"/>
          <w:lang w:val="x-none" w:eastAsia="es-ES" w:bidi="es-ES"/>
        </w:rPr>
      </w:pPr>
    </w:p>
    <w:p w:rsidR="00AF4ADB" w:rsidRPr="00AF4ADB" w:rsidRDefault="00AF4ADB" w:rsidP="00AF4ADB">
      <w:pPr>
        <w:autoSpaceDN w:val="0"/>
        <w:adjustRightInd w:val="0"/>
        <w:spacing w:after="0" w:line="240" w:lineRule="auto"/>
        <w:jc w:val="both"/>
        <w:rPr>
          <w:rFonts w:ascii="Arial" w:eastAsia="Arial" w:hAnsi="Arial" w:cs="Arial"/>
          <w:b/>
          <w:sz w:val="24"/>
          <w:szCs w:val="24"/>
          <w:lang w:val="x-none" w:eastAsia="es-ES" w:bidi="es-ES"/>
        </w:rPr>
      </w:pPr>
      <w:r w:rsidRPr="00AF4ADB">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AF4ADB" w:rsidRPr="00AF4ADB" w:rsidRDefault="00AF4ADB" w:rsidP="00AF4ADB">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AF4ADB" w:rsidRPr="00AF4ADB" w:rsidRDefault="00AF4ADB" w:rsidP="00AF4ADB">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AF4ADB">
        <w:rPr>
          <w:rFonts w:ascii="Arial" w:eastAsia="Times New Roman" w:hAnsi="Arial" w:cs="Arial"/>
          <w:b/>
          <w:color w:val="000000"/>
          <w:sz w:val="24"/>
          <w:szCs w:val="24"/>
          <w:lang w:val="pt-BR" w:eastAsia="ar-SA"/>
        </w:rPr>
        <w:t>E X P O S I C I Ó N   D E   M O T I V O S:</w:t>
      </w:r>
    </w:p>
    <w:p w:rsidR="00AF4ADB" w:rsidRPr="00AF4ADB" w:rsidRDefault="00AF4ADB" w:rsidP="00AF4ADB">
      <w:pPr>
        <w:widowControl w:val="0"/>
        <w:autoSpaceDE w:val="0"/>
        <w:autoSpaceDN w:val="0"/>
        <w:spacing w:after="0" w:line="240" w:lineRule="auto"/>
        <w:ind w:firstLine="709"/>
        <w:jc w:val="both"/>
        <w:rPr>
          <w:rFonts w:ascii="Arial" w:eastAsia="Arial" w:hAnsi="Arial" w:cs="Arial"/>
          <w:lang w:val="pt-BR" w:eastAsia="es-ES" w:bidi="es-ES"/>
        </w:rPr>
      </w:pPr>
    </w:p>
    <w:p w:rsidR="00AF4ADB" w:rsidRPr="00AF4ADB" w:rsidRDefault="00AF4ADB" w:rsidP="00AF4ADB">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AF4ADB">
        <w:rPr>
          <w:rFonts w:ascii="Arial" w:eastAsia="Arial" w:hAnsi="Arial" w:cs="Arial"/>
          <w:b/>
          <w:bCs/>
          <w:sz w:val="24"/>
          <w:szCs w:val="24"/>
          <w:lang w:val="es-ES" w:eastAsia="es-ES" w:bidi="es-ES"/>
        </w:rPr>
        <w:t>PRIMERA</w:t>
      </w:r>
      <w:r w:rsidRPr="00AF4ADB">
        <w:rPr>
          <w:rFonts w:ascii="Arial" w:eastAsia="Arial" w:hAnsi="Arial" w:cs="Arial"/>
          <w:sz w:val="24"/>
          <w:szCs w:val="24"/>
          <w:lang w:val="es-ES" w:eastAsia="es-ES" w:bidi="es-ES"/>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AF4ADB">
        <w:rPr>
          <w:rFonts w:ascii="Arial" w:eastAsia="Arial" w:hAnsi="Arial" w:cs="Arial"/>
          <w:sz w:val="24"/>
          <w:szCs w:val="24"/>
          <w:lang w:val="es-ES" w:eastAsia="es-ES" w:bidi="es-ES"/>
        </w:rPr>
        <w:lastRenderedPageBreak/>
        <w:t>municipio.</w:t>
      </w:r>
    </w:p>
    <w:p w:rsidR="00AF4ADB" w:rsidRPr="00AF4ADB" w:rsidRDefault="00AF4ADB" w:rsidP="00AF4ADB">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AF4ADB" w:rsidRPr="00AF4ADB" w:rsidRDefault="00AF4ADB" w:rsidP="00AF4ADB">
      <w:pPr>
        <w:widowControl w:val="0"/>
        <w:autoSpaceDE w:val="0"/>
        <w:autoSpaceDN w:val="0"/>
        <w:spacing w:after="120" w:line="360" w:lineRule="auto"/>
        <w:ind w:firstLine="709"/>
        <w:jc w:val="both"/>
        <w:rPr>
          <w:rFonts w:ascii="Arial" w:eastAsia="Arial" w:hAnsi="Arial" w:cs="Arial"/>
          <w:lang w:val="es-ES" w:eastAsia="es-ES" w:bidi="es-ES"/>
        </w:rPr>
      </w:pPr>
      <w:r w:rsidRPr="00AF4ADB">
        <w:rPr>
          <w:rFonts w:ascii="Arial" w:eastAsia="Arial" w:hAnsi="Arial" w:cs="Arial"/>
          <w:b/>
          <w:bCs/>
          <w:lang w:val="es-ES" w:eastAsia="es-ES" w:bidi="es-ES"/>
        </w:rPr>
        <w:t>SEGUNDA.</w:t>
      </w:r>
      <w:r w:rsidRPr="00AF4ADB">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F4ADB">
            <w:rPr>
              <w:rFonts w:ascii="Arial" w:eastAsia="Arial" w:hAnsi="Arial" w:cs="Arial"/>
              <w:lang w:val="es-ES" w:eastAsia="es-ES" w:bidi="es-ES"/>
            </w:rPr>
            <w:t>la Constitución</w:t>
          </w:r>
        </w:smartTag>
        <w:r w:rsidRPr="00AF4ADB">
          <w:rPr>
            <w:rFonts w:ascii="Arial" w:eastAsia="Arial" w:hAnsi="Arial" w:cs="Arial"/>
            <w:lang w:val="es-ES" w:eastAsia="es-ES" w:bidi="es-ES"/>
          </w:rPr>
          <w:t xml:space="preserve"> Política</w:t>
        </w:r>
      </w:smartTag>
      <w:r w:rsidRPr="00AF4ADB">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F4ADB" w:rsidRDefault="00AF4ADB" w:rsidP="00AF4ADB">
      <w:pPr>
        <w:widowControl w:val="0"/>
        <w:autoSpaceDE w:val="0"/>
        <w:autoSpaceDN w:val="0"/>
        <w:spacing w:after="120" w:line="240" w:lineRule="auto"/>
        <w:ind w:firstLine="709"/>
        <w:jc w:val="both"/>
        <w:rPr>
          <w:rFonts w:ascii="Arial" w:eastAsia="Arial" w:hAnsi="Arial" w:cs="Arial"/>
          <w:lang w:val="es-ES" w:eastAsia="es-ES" w:bidi="es-ES"/>
        </w:rPr>
      </w:pPr>
    </w:p>
    <w:p w:rsidR="00AF4ADB" w:rsidRPr="00AF4ADB" w:rsidRDefault="00AF4ADB" w:rsidP="00AF4ADB">
      <w:pPr>
        <w:widowControl w:val="0"/>
        <w:autoSpaceDE w:val="0"/>
        <w:autoSpaceDN w:val="0"/>
        <w:spacing w:after="120" w:line="360" w:lineRule="auto"/>
        <w:ind w:firstLine="709"/>
        <w:jc w:val="both"/>
        <w:rPr>
          <w:rFonts w:ascii="Arial" w:eastAsia="Arial" w:hAnsi="Arial" w:cs="Arial"/>
          <w:lang w:val="es-ES" w:eastAsia="es-ES" w:bidi="es-ES"/>
        </w:rPr>
      </w:pPr>
      <w:r w:rsidRPr="00AF4ADB">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F4ADB" w:rsidRPr="00AF4ADB" w:rsidRDefault="00AF4ADB" w:rsidP="00AF4ADB">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AF4ADB" w:rsidRPr="00AF4ADB" w:rsidRDefault="00AF4ADB" w:rsidP="00AF4ADB">
      <w:pPr>
        <w:widowControl w:val="0"/>
        <w:autoSpaceDE w:val="0"/>
        <w:autoSpaceDN w:val="0"/>
        <w:spacing w:after="120" w:line="360" w:lineRule="auto"/>
        <w:ind w:left="283" w:firstLine="709"/>
        <w:jc w:val="both"/>
        <w:rPr>
          <w:rFonts w:ascii="Arial" w:eastAsia="Arial" w:hAnsi="Arial" w:cs="Arial"/>
          <w:lang w:val="es-ES" w:eastAsia="es-ES" w:bidi="es-ES"/>
        </w:rPr>
      </w:pPr>
      <w:r w:rsidRPr="00AF4ADB">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F4ADB" w:rsidRPr="00AF4ADB" w:rsidRDefault="00AF4ADB" w:rsidP="00AF4ADB">
      <w:pPr>
        <w:widowControl w:val="0"/>
        <w:autoSpaceDE w:val="0"/>
        <w:autoSpaceDN w:val="0"/>
        <w:spacing w:after="0" w:line="240" w:lineRule="auto"/>
        <w:jc w:val="both"/>
        <w:rPr>
          <w:rFonts w:ascii="Arial" w:eastAsia="Arial" w:hAnsi="Arial" w:cs="Arial"/>
          <w:b/>
          <w:i/>
          <w:iCs/>
          <w:lang w:val="es-ES" w:eastAsia="es-ES" w:bidi="es-ES"/>
        </w:rPr>
      </w:pPr>
    </w:p>
    <w:p w:rsidR="00AF4ADB" w:rsidRPr="00AF4ADB" w:rsidRDefault="00AF4ADB" w:rsidP="00AF4ADB">
      <w:pPr>
        <w:widowControl w:val="0"/>
        <w:autoSpaceDE w:val="0"/>
        <w:autoSpaceDN w:val="0"/>
        <w:spacing w:after="0" w:line="240" w:lineRule="auto"/>
        <w:jc w:val="both"/>
        <w:rPr>
          <w:rFonts w:ascii="Arial" w:eastAsia="Arial" w:hAnsi="Arial" w:cs="Arial"/>
          <w:b/>
          <w:i/>
          <w:iCs/>
          <w:lang w:val="es-ES" w:eastAsia="es-ES" w:bidi="es-ES"/>
        </w:rPr>
      </w:pPr>
      <w:r w:rsidRPr="00AF4ADB">
        <w:rPr>
          <w:rFonts w:ascii="Arial" w:eastAsia="Arial" w:hAnsi="Arial" w:cs="Arial"/>
          <w:b/>
          <w:i/>
          <w:iCs/>
          <w:lang w:val="es-ES" w:eastAsia="es-ES" w:bidi="es-ES"/>
        </w:rPr>
        <w:tab/>
      </w:r>
      <w:r w:rsidRPr="00AF4ADB">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F4ADB">
            <w:rPr>
              <w:rFonts w:ascii="Arial" w:eastAsia="Arial" w:hAnsi="Arial" w:cs="Arial"/>
              <w:i/>
              <w:iCs/>
              <w:lang w:val="es-ES" w:eastAsia="es-ES" w:bidi="es-ES"/>
            </w:rPr>
            <w:t>la Autonomía</w:t>
          </w:r>
        </w:smartTag>
        <w:r w:rsidRPr="00AF4ADB">
          <w:rPr>
            <w:rFonts w:ascii="Arial" w:eastAsia="Arial" w:hAnsi="Arial" w:cs="Arial"/>
            <w:i/>
            <w:iCs/>
            <w:lang w:val="es-ES" w:eastAsia="es-ES" w:bidi="es-ES"/>
          </w:rPr>
          <w:t xml:space="preserve"> Financiera</w:t>
        </w:r>
      </w:smartTag>
      <w:r w:rsidRPr="00AF4ADB">
        <w:rPr>
          <w:rFonts w:ascii="Arial" w:eastAsia="Arial" w:hAnsi="Arial" w:cs="Arial"/>
          <w:i/>
          <w:iCs/>
          <w:lang w:val="es-ES" w:eastAsia="es-ES" w:bidi="es-ES"/>
        </w:rPr>
        <w:t xml:space="preserve"> Municipal</w:t>
      </w:r>
      <w:r w:rsidRPr="00AF4ADB">
        <w:rPr>
          <w:rFonts w:ascii="Arial" w:eastAsia="Arial" w:hAnsi="Arial" w:cs="Arial"/>
          <w:b/>
          <w:i/>
          <w:iCs/>
          <w:lang w:val="es-ES" w:eastAsia="es-ES" w:bidi="es-ES"/>
        </w:rPr>
        <w:t xml:space="preserve"> </w:t>
      </w:r>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r w:rsidRPr="00AF4ADB">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F4ADB">
          <w:rPr>
            <w:rFonts w:ascii="Arial" w:eastAsia="Arial" w:hAnsi="Arial" w:cs="Arial"/>
            <w:i/>
            <w:lang w:val="es-ES" w:eastAsia="es-ES" w:bidi="es-ES"/>
          </w:rPr>
          <w:t>la Revolución.”</w:t>
        </w:r>
      </w:smartTag>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r w:rsidRPr="00AF4ADB">
        <w:rPr>
          <w:rFonts w:ascii="Arial" w:eastAsia="Arial" w:hAnsi="Arial" w:cs="Arial"/>
          <w:i/>
          <w:lang w:val="es-ES" w:eastAsia="es-ES" w:bidi="es-ES"/>
        </w:rPr>
        <w:t xml:space="preserve">“Los debates giraron en torno a la forma de dar la autonomía. Desafortunadamente, ante la inminencia de un plazo perentorio, en forma </w:t>
      </w:r>
      <w:r w:rsidRPr="00AF4ADB">
        <w:rPr>
          <w:rFonts w:ascii="Arial" w:eastAsia="Arial" w:hAnsi="Arial" w:cs="Arial"/>
          <w:i/>
          <w:lang w:val="es-ES" w:eastAsia="es-ES" w:bidi="es-ES"/>
        </w:rPr>
        <w:lastRenderedPageBreak/>
        <w:t>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r w:rsidRPr="00AF4ADB">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F4ADB">
            <w:rPr>
              <w:rFonts w:ascii="Arial" w:eastAsia="Arial" w:hAnsi="Arial" w:cs="Arial"/>
              <w:i/>
              <w:lang w:val="es-ES" w:eastAsia="es-ES" w:bidi="es-ES"/>
            </w:rPr>
            <w:t>la Legislatura</w:t>
          </w:r>
        </w:smartTag>
        <w:r w:rsidRPr="00AF4ADB">
          <w:rPr>
            <w:rFonts w:ascii="Arial" w:eastAsia="Arial" w:hAnsi="Arial" w:cs="Arial"/>
            <w:i/>
            <w:lang w:val="es-ES" w:eastAsia="es-ES" w:bidi="es-ES"/>
          </w:rPr>
          <w:t xml:space="preserve"> Estatal.”</w:t>
        </w:r>
      </w:smartTag>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r w:rsidRPr="00AF4ADB">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F4ADB">
          <w:rPr>
            <w:rFonts w:ascii="Arial" w:eastAsia="Arial" w:hAnsi="Arial" w:cs="Arial"/>
            <w:i/>
            <w:lang w:val="es-ES" w:eastAsia="es-ES" w:bidi="es-ES"/>
          </w:rPr>
          <w:t>la Nación</w:t>
        </w:r>
      </w:smartTag>
      <w:r w:rsidRPr="00AF4ADB">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F4ADB" w:rsidRPr="00AF4ADB" w:rsidRDefault="00AF4ADB" w:rsidP="00AF4ADB">
      <w:pPr>
        <w:widowControl w:val="0"/>
        <w:autoSpaceDE w:val="0"/>
        <w:autoSpaceDN w:val="0"/>
        <w:spacing w:after="0" w:line="240" w:lineRule="auto"/>
        <w:ind w:left="720" w:right="484"/>
        <w:jc w:val="both"/>
        <w:rPr>
          <w:rFonts w:ascii="Arial" w:eastAsia="Arial" w:hAnsi="Arial" w:cs="Arial"/>
          <w:i/>
          <w:lang w:val="es-ES" w:eastAsia="es-ES" w:bidi="es-ES"/>
        </w:rPr>
      </w:pPr>
    </w:p>
    <w:p w:rsidR="00AF4ADB" w:rsidRPr="00AF4ADB" w:rsidRDefault="00AF4ADB" w:rsidP="00AF4ADB">
      <w:pPr>
        <w:widowControl w:val="0"/>
        <w:autoSpaceDE w:val="0"/>
        <w:autoSpaceDN w:val="0"/>
        <w:spacing w:after="120" w:line="360" w:lineRule="auto"/>
        <w:ind w:left="283"/>
        <w:jc w:val="both"/>
        <w:rPr>
          <w:rFonts w:ascii="Arial" w:eastAsia="Arial" w:hAnsi="Arial" w:cs="Arial"/>
          <w:bCs/>
          <w:szCs w:val="24"/>
          <w:lang w:val="es-ES" w:eastAsia="es-ES" w:bidi="es-ES"/>
        </w:rPr>
      </w:pPr>
      <w:r w:rsidRPr="00AF4ADB">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F4ADB" w:rsidRPr="00AF4ADB" w:rsidRDefault="00AF4ADB" w:rsidP="00AF4ADB">
      <w:pPr>
        <w:widowControl w:val="0"/>
        <w:autoSpaceDE w:val="0"/>
        <w:autoSpaceDN w:val="0"/>
        <w:spacing w:after="120" w:line="240" w:lineRule="auto"/>
        <w:ind w:left="283"/>
        <w:rPr>
          <w:rFonts w:ascii="Arial" w:eastAsia="Arial" w:hAnsi="Arial" w:cs="Arial"/>
          <w:b/>
          <w:i/>
          <w:iCs/>
          <w:szCs w:val="24"/>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F4ADB">
            <w:rPr>
              <w:rFonts w:ascii="Arial" w:eastAsia="Arial" w:hAnsi="Arial" w:cs="Arial"/>
              <w:lang w:val="es-ES" w:eastAsia="es-ES" w:bidi="es-ES"/>
            </w:rPr>
            <w:t>la Constitución</w:t>
          </w:r>
        </w:smartTag>
        <w:r w:rsidRPr="00AF4ADB">
          <w:rPr>
            <w:rFonts w:ascii="Arial" w:eastAsia="Arial" w:hAnsi="Arial" w:cs="Arial"/>
            <w:lang w:val="es-ES" w:eastAsia="es-ES" w:bidi="es-ES"/>
          </w:rPr>
          <w:t xml:space="preserve"> Política</w:t>
        </w:r>
      </w:smartTag>
      <w:r w:rsidRPr="00AF4ADB">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lastRenderedPageBreak/>
        <w:t xml:space="preserve">Para robustecer lo anterior, la Suprema Corte de Justicia de la Nación señaló en su tesis aislada denominada </w:t>
      </w:r>
      <w:r w:rsidRPr="00AF4ADB">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AF4ADB">
        <w:rPr>
          <w:rFonts w:ascii="Arial" w:eastAsia="Arial" w:hAnsi="Arial" w:cs="Arial"/>
          <w:i/>
          <w:vertAlign w:val="superscript"/>
          <w:lang w:val="es-ES" w:eastAsia="es-ES" w:bidi="es-ES"/>
        </w:rPr>
        <w:footnoteReference w:id="1"/>
      </w:r>
      <w:r w:rsidRPr="00AF4ADB">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b/>
          <w:lang w:val="es-ES" w:eastAsia="es-ES" w:bidi="es-ES"/>
        </w:rPr>
        <w:t xml:space="preserve">TERCERA. </w:t>
      </w:r>
      <w:r w:rsidRPr="00AF4ADB">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F4ADB" w:rsidRPr="00AF4ADB" w:rsidRDefault="00AF4ADB" w:rsidP="00AF4ADB">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AF4ADB" w:rsidRPr="00AF4ADB" w:rsidRDefault="00AF4ADB" w:rsidP="00AF4ADB">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AF4ADB">
        <w:rPr>
          <w:rFonts w:ascii="Arial" w:eastAsia="Arial" w:hAnsi="Arial" w:cs="Arial"/>
          <w:b/>
          <w:lang w:val="es-ES" w:eastAsia="es-ES" w:bidi="es-ES"/>
        </w:rPr>
        <w:tab/>
        <w:t xml:space="preserve">CUARTA. </w:t>
      </w:r>
      <w:r w:rsidRPr="00AF4ADB">
        <w:rPr>
          <w:rFonts w:ascii="Arial" w:eastAsia="Arial" w:hAnsi="Arial" w:cs="Arial"/>
          <w:lang w:val="es-ES" w:eastAsia="es-ES" w:bidi="es-ES"/>
        </w:rPr>
        <w:t xml:space="preserve">Las y los diputados que dictaminamos nos hemos dedicado a revisar y analizar el contenido de las iniciativa de ingresos propuestas, con especial cuidado de que dichas normas tributarias, no sólo contenga los elementos que hagan idónea la </w:t>
      </w:r>
      <w:r w:rsidRPr="00AF4ADB">
        <w:rPr>
          <w:rFonts w:ascii="Arial" w:eastAsia="Arial" w:hAnsi="Arial" w:cs="Arial"/>
          <w:lang w:val="es-ES" w:eastAsia="es-ES" w:bidi="es-ES"/>
        </w:rPr>
        <w:lastRenderedPageBreak/>
        <w:t>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F4ADB" w:rsidRPr="00AF4ADB" w:rsidRDefault="00AF4ADB" w:rsidP="00AF4ADB">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 xml:space="preserve">El Pleno de la Suprema Corte de Justicia de la Nación ha señalado que la fundamentación puede ser de dos tipos: </w:t>
      </w:r>
      <w:r w:rsidRPr="00AF4ADB">
        <w:rPr>
          <w:rFonts w:ascii="Arial" w:eastAsia="Arial" w:hAnsi="Arial" w:cs="Arial"/>
          <w:i/>
          <w:lang w:val="es-ES" w:eastAsia="es-ES" w:bidi="es-ES"/>
        </w:rPr>
        <w:t xml:space="preserve">reforzada </w:t>
      </w:r>
      <w:r w:rsidRPr="00AF4ADB">
        <w:rPr>
          <w:rFonts w:ascii="Arial" w:eastAsia="Arial" w:hAnsi="Arial" w:cs="Arial"/>
          <w:lang w:val="es-ES" w:eastAsia="es-ES" w:bidi="es-ES"/>
        </w:rPr>
        <w:t>y</w:t>
      </w:r>
      <w:r w:rsidRPr="00AF4ADB">
        <w:rPr>
          <w:rFonts w:ascii="Arial" w:eastAsia="Arial" w:hAnsi="Arial" w:cs="Arial"/>
          <w:i/>
          <w:lang w:val="es-ES" w:eastAsia="es-ES" w:bidi="es-ES"/>
        </w:rPr>
        <w:t xml:space="preserve"> ordinaria</w:t>
      </w:r>
      <w:r w:rsidRPr="00AF4ADB">
        <w:rPr>
          <w:rFonts w:ascii="Arial" w:eastAsia="Arial" w:hAnsi="Arial" w:cs="Arial"/>
          <w:b/>
          <w:lang w:val="es-ES" w:eastAsia="es-ES" w:bidi="es-ES"/>
        </w:rPr>
        <w:t xml:space="preserve">. </w:t>
      </w:r>
      <w:r w:rsidRPr="00AF4ADB">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F4ADB" w:rsidRPr="00AF4ADB" w:rsidRDefault="00AF4ADB" w:rsidP="00AF4ADB">
      <w:pPr>
        <w:widowControl w:val="0"/>
        <w:autoSpaceDE w:val="0"/>
        <w:autoSpaceDN w:val="0"/>
        <w:spacing w:after="0" w:line="240" w:lineRule="auto"/>
        <w:jc w:val="both"/>
        <w:rPr>
          <w:rFonts w:ascii="Arial" w:eastAsia="Arial" w:hAnsi="Arial" w:cs="Arial"/>
          <w:b/>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Lo anterior, de conformidad con la jurisprudencia en materia constitucional emitida por el Pleno del máximo tribunal que señala lo siguiente:</w:t>
      </w:r>
    </w:p>
    <w:p w:rsidR="00AF4ADB" w:rsidRPr="00AF4ADB" w:rsidRDefault="00AF4ADB" w:rsidP="00AF4ADB">
      <w:pPr>
        <w:widowControl w:val="0"/>
        <w:autoSpaceDE w:val="0"/>
        <w:autoSpaceDN w:val="0"/>
        <w:spacing w:after="0" w:line="240" w:lineRule="auto"/>
        <w:ind w:left="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AF4ADB">
        <w:rPr>
          <w:rFonts w:ascii="Arial" w:eastAsia="Arial" w:hAnsi="Arial" w:cs="Arial"/>
          <w:i/>
          <w:sz w:val="20"/>
          <w:szCs w:val="20"/>
          <w:lang w:val="pt-BR" w:eastAsia="es-ES" w:bidi="es-ES"/>
        </w:rPr>
        <w:t xml:space="preserve">Época: Novena Época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AF4ADB">
        <w:rPr>
          <w:rFonts w:ascii="Arial" w:eastAsia="Arial" w:hAnsi="Arial" w:cs="Arial"/>
          <w:i/>
          <w:sz w:val="20"/>
          <w:szCs w:val="20"/>
          <w:lang w:val="pt-BR" w:eastAsia="es-ES" w:bidi="es-ES"/>
        </w:rPr>
        <w:t xml:space="preserve">Registro: 165745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AF4ADB">
        <w:rPr>
          <w:rFonts w:ascii="Arial" w:eastAsia="Arial" w:hAnsi="Arial" w:cs="Arial"/>
          <w:i/>
          <w:sz w:val="20"/>
          <w:szCs w:val="20"/>
          <w:lang w:val="pt-BR" w:eastAsia="es-ES" w:bidi="es-ES"/>
        </w:rPr>
        <w:t xml:space="preserve">Instancia: Pleno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F4ADB">
        <w:rPr>
          <w:rFonts w:ascii="Arial" w:eastAsia="Arial" w:hAnsi="Arial" w:cs="Arial"/>
          <w:i/>
          <w:sz w:val="20"/>
          <w:szCs w:val="20"/>
          <w:lang w:val="es-ES" w:eastAsia="es-ES" w:bidi="es-ES"/>
        </w:rPr>
        <w:t xml:space="preserve">Tipo de Tesis: Jurisprudencia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F4ADB">
        <w:rPr>
          <w:rFonts w:ascii="Arial" w:eastAsia="Arial" w:hAnsi="Arial" w:cs="Arial"/>
          <w:i/>
          <w:sz w:val="20"/>
          <w:szCs w:val="20"/>
          <w:lang w:val="es-ES" w:eastAsia="es-ES" w:bidi="es-ES"/>
        </w:rPr>
        <w:t xml:space="preserve">Fuente: Semanario Judicial de la Federación y su Gaceta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F4ADB">
        <w:rPr>
          <w:rFonts w:ascii="Arial" w:eastAsia="Arial" w:hAnsi="Arial" w:cs="Arial"/>
          <w:i/>
          <w:sz w:val="20"/>
          <w:szCs w:val="20"/>
          <w:lang w:val="es-ES" w:eastAsia="es-ES" w:bidi="es-ES"/>
        </w:rPr>
        <w:t xml:space="preserve">Tomo XXX, Diciembre de 2009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F4ADB">
        <w:rPr>
          <w:rFonts w:ascii="Arial" w:eastAsia="Arial" w:hAnsi="Arial" w:cs="Arial"/>
          <w:i/>
          <w:sz w:val="20"/>
          <w:szCs w:val="20"/>
          <w:lang w:val="es-ES" w:eastAsia="es-ES" w:bidi="es-ES"/>
        </w:rPr>
        <w:t xml:space="preserve">Materia(s): Constitucional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F4ADB">
        <w:rPr>
          <w:rFonts w:ascii="Arial" w:eastAsia="Arial" w:hAnsi="Arial" w:cs="Arial"/>
          <w:i/>
          <w:sz w:val="20"/>
          <w:szCs w:val="20"/>
          <w:lang w:val="es-ES" w:eastAsia="es-ES" w:bidi="es-ES"/>
        </w:rPr>
        <w:t xml:space="preserve">Tesis: P./J. 120/2009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F4ADB">
        <w:rPr>
          <w:rFonts w:ascii="Arial" w:eastAsia="Arial" w:hAnsi="Arial" w:cs="Arial"/>
          <w:i/>
          <w:sz w:val="20"/>
          <w:szCs w:val="20"/>
          <w:lang w:val="es-ES" w:eastAsia="es-ES" w:bidi="es-ES"/>
        </w:rPr>
        <w:t xml:space="preserve">Página: 1255 </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AF4ADB" w:rsidRPr="00AF4ADB" w:rsidRDefault="00AF4ADB" w:rsidP="00AF4ADB">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AF4ADB">
        <w:rPr>
          <w:rFonts w:ascii="Arial" w:eastAsia="Arial" w:hAnsi="Arial" w:cs="Arial"/>
          <w:b/>
          <w:i/>
          <w:sz w:val="20"/>
          <w:szCs w:val="20"/>
          <w:lang w:val="es-ES" w:eastAsia="es-ES" w:bidi="es-ES"/>
        </w:rPr>
        <w:t>MOTIVACIÓN LEGISLATIVA. CLASES, CONCEPTO Y CARACTERÍSTICAS.</w:t>
      </w: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AF4ADB" w:rsidRPr="00AF4ADB" w:rsidRDefault="00AF4ADB" w:rsidP="00AF4AD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F4ADB">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F4ADB">
        <w:rPr>
          <w:rFonts w:ascii="Arial" w:eastAsia="Arial" w:hAnsi="Arial" w:cs="Arial"/>
          <w:b/>
          <w:i/>
          <w:sz w:val="20"/>
          <w:szCs w:val="20"/>
          <w:u w:val="single"/>
          <w:lang w:val="es-ES" w:eastAsia="es-ES" w:bidi="es-ES"/>
        </w:rPr>
        <w:t>el de la organización administrativa del Estado</w:t>
      </w:r>
      <w:r w:rsidRPr="00AF4ADB">
        <w:rPr>
          <w:rFonts w:ascii="Arial" w:eastAsia="Arial" w:hAnsi="Arial" w:cs="Arial"/>
          <w:i/>
          <w:sz w:val="20"/>
          <w:szCs w:val="20"/>
          <w:lang w:val="es-ES" w:eastAsia="es-ES" w:bidi="es-ES"/>
        </w:rPr>
        <w:t xml:space="preserve"> y, en general, </w:t>
      </w:r>
      <w:r w:rsidRPr="00AF4ADB">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F4ADB">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w:t>
      </w:r>
      <w:r w:rsidRPr="00AF4ADB">
        <w:rPr>
          <w:rFonts w:ascii="Arial" w:eastAsia="Arial" w:hAnsi="Arial" w:cs="Arial"/>
          <w:i/>
          <w:sz w:val="20"/>
          <w:szCs w:val="20"/>
          <w:lang w:val="es-ES" w:eastAsia="es-ES" w:bidi="es-ES"/>
        </w:rPr>
        <w:lastRenderedPageBreak/>
        <w:t>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i/>
          <w:lang w:val="es-ES" w:eastAsia="es-MX" w:bidi="es-ES"/>
        </w:rPr>
      </w:pPr>
      <w:r w:rsidRPr="00AF4ADB">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F4ADB">
        <w:rPr>
          <w:rFonts w:ascii="Arial" w:eastAsia="Arial" w:hAnsi="Arial" w:cs="Arial"/>
          <w:lang w:val="es-ES" w:eastAsia="es-MX" w:bidi="es-ES"/>
        </w:rPr>
        <w:t>Sin embargo,</w:t>
      </w:r>
      <w:r w:rsidRPr="00AF4ADB">
        <w:rPr>
          <w:rFonts w:ascii="Arial" w:eastAsia="Arial" w:hAnsi="Arial" w:cs="Arial"/>
          <w:sz w:val="30"/>
          <w:szCs w:val="30"/>
          <w:lang w:val="es-ES" w:eastAsia="es-MX" w:bidi="es-ES"/>
        </w:rPr>
        <w:t xml:space="preserve"> </w:t>
      </w:r>
      <w:r w:rsidRPr="00AF4ADB">
        <w:rPr>
          <w:rFonts w:ascii="Arial" w:eastAsia="Arial" w:hAnsi="Arial" w:cs="Arial"/>
          <w:lang w:val="es-ES" w:eastAsia="es-MX" w:bidi="es-ES"/>
        </w:rPr>
        <w:t xml:space="preserve">no debe perderse de vista que </w:t>
      </w:r>
      <w:r w:rsidRPr="00AF4ADB">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AF4ADB">
        <w:rPr>
          <w:rFonts w:ascii="Arial" w:eastAsia="Arial" w:hAnsi="Arial" w:cs="Arial"/>
          <w:i/>
          <w:vertAlign w:val="superscript"/>
          <w:lang w:val="es-ES" w:eastAsia="es-MX" w:bidi="es-ES"/>
        </w:rPr>
        <w:footnoteReference w:id="2"/>
      </w:r>
      <w:r w:rsidRPr="00AF4ADB">
        <w:rPr>
          <w:rFonts w:ascii="Arial" w:eastAsia="Arial" w:hAnsi="Arial" w:cs="Arial"/>
          <w:i/>
          <w:lang w:val="es-ES" w:eastAsia="es-MX" w:bidi="es-ES"/>
        </w:rPr>
        <w:t>.</w:t>
      </w:r>
    </w:p>
    <w:p w:rsidR="00AF4ADB" w:rsidRPr="00AF4ADB" w:rsidRDefault="00AF4ADB" w:rsidP="00AF4ADB">
      <w:pPr>
        <w:widowControl w:val="0"/>
        <w:autoSpaceDE w:val="0"/>
        <w:autoSpaceDN w:val="0"/>
        <w:spacing w:after="0" w:line="240" w:lineRule="auto"/>
        <w:jc w:val="both"/>
        <w:rPr>
          <w:rFonts w:ascii="Arial" w:eastAsia="Arial" w:hAnsi="Arial" w:cs="Arial"/>
          <w:i/>
          <w:lang w:val="es-ES" w:eastAsia="es-MX"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AF4ADB">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w:t>
      </w:r>
      <w:r w:rsidRPr="00AF4ADB">
        <w:rPr>
          <w:rFonts w:ascii="Arial" w:eastAsia="Arial" w:hAnsi="Arial" w:cs="Arial"/>
          <w:lang w:val="es-ES" w:eastAsia="es-ES" w:bidi="es-ES"/>
        </w:rPr>
        <w:lastRenderedPageBreak/>
        <w:t xml:space="preserve">del artículo 115 de la Carta Magna. </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9"/>
        <w:jc w:val="both"/>
        <w:rPr>
          <w:rFonts w:ascii="Arial" w:eastAsia="Arial" w:hAnsi="Arial" w:cs="Arial"/>
          <w:lang w:val="es-ES" w:eastAsia="es-ES" w:bidi="es-ES"/>
        </w:rPr>
      </w:pPr>
      <w:r w:rsidRPr="00AF4ADB">
        <w:rPr>
          <w:rFonts w:ascii="Arial" w:eastAsia="Arial" w:hAnsi="Arial" w:cs="Arial"/>
          <w:b/>
          <w:lang w:val="es-ES" w:eastAsia="es-ES" w:bidi="es-ES"/>
        </w:rPr>
        <w:t xml:space="preserve">QUINTA. </w:t>
      </w:r>
      <w:r w:rsidRPr="00AF4ADB">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F4ADB" w:rsidRPr="00AF4ADB" w:rsidRDefault="00AF4ADB" w:rsidP="00AF4ADB">
      <w:pPr>
        <w:widowControl w:val="0"/>
        <w:autoSpaceDE w:val="0"/>
        <w:autoSpaceDN w:val="0"/>
        <w:spacing w:after="0" w:line="240" w:lineRule="auto"/>
        <w:ind w:firstLine="709"/>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9"/>
        <w:jc w:val="both"/>
        <w:rPr>
          <w:rFonts w:ascii="Arial" w:eastAsia="Arial" w:hAnsi="Arial" w:cs="Arial"/>
          <w:lang w:val="es-ES" w:eastAsia="es-ES" w:bidi="es-ES"/>
        </w:rPr>
      </w:pPr>
      <w:r w:rsidRPr="00AF4ADB">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AF4ADB" w:rsidRPr="00AF4ADB" w:rsidRDefault="00AF4ADB" w:rsidP="00AF4ADB">
      <w:pPr>
        <w:widowControl w:val="0"/>
        <w:autoSpaceDE w:val="0"/>
        <w:autoSpaceDN w:val="0"/>
        <w:spacing w:after="0" w:line="240" w:lineRule="auto"/>
        <w:ind w:firstLine="709"/>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 xml:space="preserve">De igual forma, el 31 de enero del 2010 se publicó en el instrumento oficial de difusión estatal la Ley del Presupuesto y Contabilidad Gubernamental del Estado de </w:t>
      </w:r>
      <w:r w:rsidRPr="00AF4ADB">
        <w:rPr>
          <w:rFonts w:ascii="Arial" w:eastAsia="Arial" w:hAnsi="Arial" w:cs="Arial"/>
          <w:lang w:val="es-ES" w:eastAsia="es-ES" w:bidi="es-ES"/>
        </w:rPr>
        <w:lastRenderedPageBreak/>
        <w:t>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AF4ADB">
        <w:rPr>
          <w:rFonts w:ascii="Arial" w:eastAsia="Arial" w:hAnsi="Arial" w:cs="Arial"/>
          <w:b/>
          <w:bCs/>
          <w:lang w:val="es-ES" w:eastAsia="es-ES" w:bidi="es-ES"/>
        </w:rPr>
        <w:t xml:space="preserve">SEXTA. </w:t>
      </w:r>
      <w:r w:rsidRPr="00AF4ADB">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bCs/>
          <w:lang w:val="es-ES" w:eastAsia="es-ES" w:bidi="es-ES"/>
        </w:rPr>
        <w:t xml:space="preserve">En este contexto, se resalta que los recursos que pretenden obtener dichos </w:t>
      </w:r>
      <w:r w:rsidRPr="00AF4ADB">
        <w:rPr>
          <w:rFonts w:ascii="Arial" w:eastAsia="Arial" w:hAnsi="Arial" w:cs="Arial"/>
          <w:bCs/>
          <w:lang w:val="es-ES" w:eastAsia="es-ES" w:bidi="es-ES"/>
        </w:rPr>
        <w:br/>
        <w:t xml:space="preserve">ayuntamientos </w:t>
      </w:r>
      <w:r w:rsidRPr="00AF4ADB">
        <w:rPr>
          <w:rFonts w:ascii="Arial" w:eastAsia="Arial" w:hAnsi="Arial" w:cs="Arial"/>
          <w:bCs/>
          <w:lang w:eastAsia="es-ES" w:bidi="es-ES"/>
        </w:rPr>
        <w:t xml:space="preserve">no son objeto de un empréstito o deuda pública; toda vez que para que el municipio pueda contraer una deuda o empréstito, es necesario </w:t>
      </w:r>
      <w:r w:rsidRPr="00AF4ADB">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F4ADB">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b/>
          <w:lang w:val="es-ES" w:eastAsia="es-ES" w:bidi="es-ES"/>
        </w:rPr>
        <w:lastRenderedPageBreak/>
        <w:t>SÉPTIMA.</w:t>
      </w:r>
      <w:r w:rsidRPr="00AF4ADB">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AF4ADB">
        <w:rPr>
          <w:rFonts w:ascii="Arial" w:eastAsia="Arial" w:hAnsi="Arial" w:cs="Arial"/>
          <w:i/>
          <w:lang w:val="es-ES" w:eastAsia="es-ES" w:bidi="es-ES"/>
        </w:rPr>
        <w:t xml:space="preserve">PREDIAL. EL ARTÍCULO 21 </w:t>
      </w:r>
      <w:r w:rsidRPr="00AF4ADB">
        <w:rPr>
          <w:rFonts w:ascii="Arial" w:eastAsia="Arial" w:hAnsi="Arial" w:cs="Arial"/>
          <w:i/>
          <w:lang w:val="es-ES" w:eastAsia="es-ES" w:bidi="es-ES"/>
        </w:rPr>
        <w:lastRenderedPageBreak/>
        <w:t xml:space="preserve">BIS-8 DE LA LEY DE HACIENDA PARA LOS MUNICIPIOS DEL ESTADO DE NUEVO LEÓN, AL ESTABLECER COMO BASE PARA EL CÁLCULO DEL IMPUESTO RELATIVO UNA TASA ADICIONAL A LOS PREDIOS BALDÍOS, VIOLA EL PRINCIPIO DE EQUIDAD TRIBUTARIA, </w:t>
      </w:r>
      <w:r w:rsidRPr="00AF4ADB">
        <w:rPr>
          <w:rFonts w:ascii="Arial" w:eastAsia="Arial" w:hAnsi="Arial" w:cs="Arial"/>
          <w:lang w:val="es-ES" w:eastAsia="es-ES" w:bidi="es-ES"/>
        </w:rPr>
        <w:t>emitida por la Suprema Corte de Justicia de la Nación.</w:t>
      </w:r>
      <w:r w:rsidRPr="00AF4ADB">
        <w:rPr>
          <w:rFonts w:ascii="Arial" w:eastAsia="Arial" w:hAnsi="Arial" w:cs="Arial"/>
          <w:vertAlign w:val="superscript"/>
          <w:lang w:val="es-ES" w:eastAsia="es-ES" w:bidi="es-ES"/>
        </w:rPr>
        <w:footnoteReference w:id="3"/>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i/>
          <w:lang w:val="es-ES" w:eastAsia="es-ES" w:bidi="es-ES"/>
        </w:rPr>
      </w:pPr>
      <w:r w:rsidRPr="00AF4ADB">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F4ADB">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AF4ADB" w:rsidRPr="00AF4ADB" w:rsidRDefault="00AF4ADB" w:rsidP="00AF4ADB">
      <w:pPr>
        <w:widowControl w:val="0"/>
        <w:autoSpaceDE w:val="0"/>
        <w:autoSpaceDN w:val="0"/>
        <w:spacing w:after="0" w:line="240" w:lineRule="auto"/>
        <w:jc w:val="both"/>
        <w:rPr>
          <w:rFonts w:ascii="Arial" w:eastAsia="Arial" w:hAnsi="Arial" w:cs="Arial"/>
          <w:i/>
          <w:lang w:val="es-ES"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lang w:val="es-ES" w:eastAsia="es-ES" w:bidi="es-ES"/>
        </w:rPr>
      </w:pPr>
      <w:r w:rsidRPr="00AF4ADB">
        <w:rPr>
          <w:rFonts w:ascii="Arial" w:eastAsia="Arial" w:hAnsi="Arial" w:cs="Arial"/>
          <w:i/>
          <w:lang w:val="es-ES" w:eastAsia="es-ES" w:bidi="es-ES"/>
        </w:rPr>
        <w:tab/>
      </w:r>
      <w:r w:rsidRPr="00AF4ADB">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F4ADB">
        <w:rPr>
          <w:rFonts w:ascii="Arial" w:eastAsia="Arial" w:hAnsi="Arial" w:cs="Arial"/>
          <w:vertAlign w:val="superscript"/>
          <w:lang w:val="es-ES" w:eastAsia="es-ES" w:bidi="es-ES"/>
        </w:rPr>
        <w:footnoteReference w:id="4"/>
      </w:r>
      <w:r w:rsidRPr="00AF4ADB">
        <w:rPr>
          <w:rFonts w:ascii="Arial" w:eastAsia="Arial" w:hAnsi="Arial" w:cs="Arial"/>
          <w:lang w:val="es-ES" w:eastAsia="es-ES" w:bidi="es-ES"/>
        </w:rPr>
        <w:t xml:space="preserve"> </w:t>
      </w:r>
    </w:p>
    <w:p w:rsidR="00AF4ADB" w:rsidRPr="00AF4ADB" w:rsidRDefault="00AF4ADB" w:rsidP="00AF4ADB">
      <w:pPr>
        <w:widowControl w:val="0"/>
        <w:autoSpaceDE w:val="0"/>
        <w:autoSpaceDN w:val="0"/>
        <w:spacing w:after="0" w:line="240" w:lineRule="auto"/>
        <w:jc w:val="both"/>
        <w:rPr>
          <w:rFonts w:ascii="Arial" w:eastAsia="Arial" w:hAnsi="Arial" w:cs="Arial"/>
          <w:i/>
          <w:sz w:val="20"/>
          <w:szCs w:val="20"/>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F4ADB" w:rsidRPr="00AF4ADB" w:rsidRDefault="00AF4ADB" w:rsidP="00AF4ADB">
      <w:pPr>
        <w:widowControl w:val="0"/>
        <w:autoSpaceDE w:val="0"/>
        <w:autoSpaceDN w:val="0"/>
        <w:spacing w:after="0" w:line="240" w:lineRule="auto"/>
        <w:ind w:firstLine="709"/>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9"/>
        <w:jc w:val="both"/>
        <w:rPr>
          <w:rFonts w:ascii="Arial" w:eastAsia="Arial" w:hAnsi="Arial" w:cs="Arial"/>
          <w:lang w:val="es-ES" w:eastAsia="es-ES" w:bidi="es-ES"/>
        </w:rPr>
      </w:pPr>
      <w:r w:rsidRPr="00AF4ADB">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F4ADB" w:rsidRPr="00AF4ADB" w:rsidRDefault="00AF4ADB" w:rsidP="00AF4ADB">
      <w:pPr>
        <w:widowControl w:val="0"/>
        <w:autoSpaceDE w:val="0"/>
        <w:autoSpaceDN w:val="0"/>
        <w:spacing w:after="120" w:line="240" w:lineRule="auto"/>
        <w:ind w:left="283" w:firstLine="283"/>
        <w:rPr>
          <w:rFonts w:ascii="Arial" w:eastAsia="Arial" w:hAnsi="Arial" w:cs="Arial"/>
          <w:bCs/>
          <w:i/>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lang w:val="es-ES" w:eastAsia="es-ES" w:bidi="es-ES"/>
        </w:rPr>
      </w:pPr>
      <w:r w:rsidRPr="00AF4ADB">
        <w:rPr>
          <w:rFonts w:ascii="Arial" w:eastAsia="Arial" w:hAnsi="Arial" w:cs="Arial"/>
          <w:b/>
          <w:lang w:val="es-ES" w:eastAsia="es-ES" w:bidi="es-ES"/>
        </w:rPr>
        <w:t xml:space="preserve">OCTAVA. </w:t>
      </w:r>
      <w:r w:rsidRPr="00AF4ADB">
        <w:rPr>
          <w:rFonts w:ascii="Arial" w:eastAsia="Arial" w:hAnsi="Arial" w:cs="Arial"/>
          <w:lang w:val="es-ES" w:eastAsia="es-ES" w:bidi="es-ES"/>
        </w:rPr>
        <w:t>Finalmente esta comisión permanente,</w:t>
      </w:r>
      <w:r w:rsidRPr="00AF4ADB">
        <w:rPr>
          <w:rFonts w:ascii="Arial" w:eastAsia="Arial" w:hAnsi="Arial" w:cs="Arial"/>
          <w:b/>
          <w:lang w:val="es-ES" w:eastAsia="es-ES" w:bidi="es-ES"/>
        </w:rPr>
        <w:t xml:space="preserve"> </w:t>
      </w:r>
      <w:r w:rsidRPr="00AF4ADB">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F4ADB">
          <w:rPr>
            <w:rFonts w:ascii="Arial" w:eastAsia="Arial" w:hAnsi="Arial" w:cs="Arial"/>
            <w:lang w:val="es-ES" w:eastAsia="es-ES" w:bidi="es-ES"/>
          </w:rPr>
          <w:t>la Ley</w:t>
        </w:r>
      </w:smartTag>
      <w:r w:rsidRPr="00AF4ADB">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F4ADB" w:rsidRPr="00AF4ADB" w:rsidRDefault="00AF4ADB" w:rsidP="00AF4ADB">
      <w:pPr>
        <w:widowControl w:val="0"/>
        <w:autoSpaceDE w:val="0"/>
        <w:autoSpaceDN w:val="0"/>
        <w:spacing w:after="0" w:line="240" w:lineRule="auto"/>
        <w:ind w:firstLine="708"/>
        <w:jc w:val="both"/>
        <w:rPr>
          <w:rFonts w:ascii="Arial" w:eastAsia="Arial" w:hAnsi="Arial" w:cs="Arial"/>
          <w:lang w:val="es-ES" w:eastAsia="es-ES" w:bidi="es-ES"/>
        </w:rPr>
      </w:pPr>
    </w:p>
    <w:p w:rsidR="00AF4ADB" w:rsidRPr="00AF4ADB" w:rsidRDefault="00AF4ADB" w:rsidP="00AF4ADB">
      <w:pPr>
        <w:widowControl w:val="0"/>
        <w:autoSpaceDE w:val="0"/>
        <w:autoSpaceDN w:val="0"/>
        <w:spacing w:after="0" w:line="360" w:lineRule="auto"/>
        <w:ind w:firstLine="708"/>
        <w:jc w:val="both"/>
        <w:rPr>
          <w:rFonts w:ascii="Arial" w:eastAsia="Arial" w:hAnsi="Arial" w:cs="Arial"/>
          <w:iCs/>
          <w:lang w:val="es-ES" w:eastAsia="es-ES" w:bidi="es-ES"/>
        </w:rPr>
      </w:pPr>
      <w:r w:rsidRPr="00AF4ADB">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F4ADB">
          <w:rPr>
            <w:rFonts w:ascii="Arial" w:eastAsia="Arial" w:hAnsi="Arial" w:cs="Arial"/>
            <w:iCs/>
            <w:lang w:val="es-ES" w:eastAsia="es-ES" w:bidi="es-ES"/>
          </w:rPr>
          <w:t>la Constitución Política</w:t>
        </w:r>
      </w:smartTag>
      <w:r w:rsidRPr="00AF4ADB">
        <w:rPr>
          <w:rFonts w:ascii="Arial" w:eastAsia="Arial" w:hAnsi="Arial" w:cs="Arial"/>
          <w:iCs/>
          <w:lang w:val="es-ES" w:eastAsia="es-ES" w:bidi="es-ES"/>
        </w:rPr>
        <w:t xml:space="preserve"> de los Estados Unidos Mexicanos.</w:t>
      </w:r>
    </w:p>
    <w:p w:rsidR="00AF4ADB" w:rsidRPr="00AF4ADB" w:rsidRDefault="00AF4ADB" w:rsidP="00AF4ADB">
      <w:pPr>
        <w:widowControl w:val="0"/>
        <w:autoSpaceDE w:val="0"/>
        <w:autoSpaceDN w:val="0"/>
        <w:spacing w:after="0" w:line="240" w:lineRule="auto"/>
        <w:ind w:firstLine="708"/>
        <w:jc w:val="both"/>
        <w:rPr>
          <w:rFonts w:ascii="Arial" w:eastAsia="Arial" w:hAnsi="Arial" w:cs="Arial"/>
          <w:iCs/>
          <w:lang w:val="es-ES" w:eastAsia="es-ES" w:bidi="es-ES"/>
        </w:rPr>
      </w:pPr>
    </w:p>
    <w:p w:rsidR="00AF4ADB" w:rsidRPr="00AF4ADB" w:rsidRDefault="00AF4ADB" w:rsidP="00AF4ADB">
      <w:pPr>
        <w:spacing w:after="0" w:line="360" w:lineRule="auto"/>
        <w:ind w:firstLine="709"/>
        <w:jc w:val="both"/>
        <w:rPr>
          <w:rFonts w:ascii="Arial" w:eastAsia="Times New Roman" w:hAnsi="Arial" w:cs="Arial"/>
          <w:sz w:val="24"/>
          <w:szCs w:val="24"/>
          <w:lang w:val="es-ES" w:eastAsia="es-ES"/>
        </w:rPr>
      </w:pPr>
      <w:r w:rsidRPr="00AF4ADB">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w:t>
      </w:r>
      <w:r w:rsidRPr="00AF4ADB">
        <w:rPr>
          <w:rFonts w:ascii="Arial" w:eastAsia="Times New Roman" w:hAnsi="Arial" w:cs="Arial"/>
          <w:sz w:val="24"/>
          <w:szCs w:val="24"/>
          <w:lang w:val="es-ES" w:eastAsia="es-ES"/>
        </w:rPr>
        <w:lastRenderedPageBreak/>
        <w:t>Sanahcat; 34. Sinanché; 35. Tahdziú; 36. Tahmek; 37. Teabo; 38. Tekit; 39. Temozón; 40. Tetiz; 41. Ticul; 42. Tinum; 43. Tixcacalcupul; 44. Tixméhuac; 45. Tixpeual; 46. Tunkás; 47. Uayma; 48. Ucú; 49. Yaxcabá, y 50. Yaxkukul,</w:t>
      </w:r>
      <w:r w:rsidRPr="00AF4ADB">
        <w:rPr>
          <w:rFonts w:ascii="Arial" w:eastAsia="Times New Roman" w:hAnsi="Arial" w:cs="Arial"/>
          <w:sz w:val="24"/>
          <w:szCs w:val="24"/>
          <w:lang w:val="es-ES" w:eastAsia="es-ES_tradnl"/>
        </w:rPr>
        <w:t xml:space="preserve"> </w:t>
      </w:r>
      <w:r w:rsidRPr="00AF4ADB">
        <w:rPr>
          <w:rFonts w:ascii="Arial" w:eastAsia="Times New Roman" w:hAnsi="Arial" w:cs="Arial"/>
          <w:sz w:val="24"/>
          <w:szCs w:val="24"/>
          <w:lang w:val="es-ES" w:eastAsia="es-ES"/>
        </w:rPr>
        <w:t>todos del estado de Yucatán, deben ser aprobadas con las modificaciones aludidas en el presente dictamen</w:t>
      </w:r>
      <w:r w:rsidRPr="00AF4ADB">
        <w:rPr>
          <w:rFonts w:ascii="Arial" w:eastAsia="Times New Roman" w:hAnsi="Arial" w:cs="Arial"/>
          <w:iCs/>
          <w:sz w:val="24"/>
          <w:szCs w:val="24"/>
          <w:lang w:val="es-ES" w:eastAsia="es-ES"/>
        </w:rPr>
        <w:t xml:space="preserve">.    </w:t>
      </w:r>
    </w:p>
    <w:p w:rsidR="00AF4ADB" w:rsidRPr="00AF4ADB" w:rsidRDefault="00AF4ADB" w:rsidP="00AF4ADB">
      <w:pPr>
        <w:spacing w:after="0" w:line="240" w:lineRule="auto"/>
        <w:ind w:firstLine="709"/>
        <w:jc w:val="both"/>
        <w:rPr>
          <w:rFonts w:ascii="Arial" w:eastAsia="Times New Roman" w:hAnsi="Arial" w:cs="Arial"/>
          <w:iCs/>
          <w:sz w:val="24"/>
          <w:szCs w:val="24"/>
          <w:lang w:val="es-ES" w:eastAsia="es-ES"/>
        </w:rPr>
      </w:pPr>
    </w:p>
    <w:p w:rsidR="00AF4ADB" w:rsidRPr="00AF4ADB" w:rsidRDefault="00AF4ADB" w:rsidP="00AF4ADB">
      <w:pPr>
        <w:spacing w:after="0" w:line="360" w:lineRule="auto"/>
        <w:ind w:firstLine="709"/>
        <w:jc w:val="both"/>
        <w:rPr>
          <w:rFonts w:ascii="Arial" w:eastAsia="Times New Roman" w:hAnsi="Arial" w:cs="Arial"/>
          <w:iCs/>
          <w:sz w:val="24"/>
          <w:szCs w:val="24"/>
          <w:lang w:val="es-ES" w:eastAsia="es-ES"/>
        </w:rPr>
      </w:pPr>
      <w:r w:rsidRPr="00AF4ADB">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F4ADB">
            <w:rPr>
              <w:rFonts w:ascii="Arial" w:eastAsia="Times New Roman" w:hAnsi="Arial" w:cs="Arial"/>
              <w:sz w:val="24"/>
              <w:szCs w:val="24"/>
              <w:lang w:val="es-ES" w:eastAsia="es-ES"/>
            </w:rPr>
            <w:t>la Constitución</w:t>
          </w:r>
        </w:smartTag>
        <w:r w:rsidRPr="00AF4ADB">
          <w:rPr>
            <w:rFonts w:ascii="Arial" w:eastAsia="Times New Roman" w:hAnsi="Arial" w:cs="Arial"/>
            <w:sz w:val="24"/>
            <w:szCs w:val="24"/>
            <w:lang w:val="es-ES" w:eastAsia="es-ES"/>
          </w:rPr>
          <w:t xml:space="preserve"> Política</w:t>
        </w:r>
      </w:smartTag>
      <w:r w:rsidRPr="00AF4ADB">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F4ADB">
          <w:rPr>
            <w:rFonts w:ascii="Arial" w:eastAsia="Times New Roman" w:hAnsi="Arial" w:cs="Arial"/>
            <w:sz w:val="24"/>
            <w:szCs w:val="24"/>
            <w:lang w:val="es-ES" w:eastAsia="es-ES"/>
          </w:rPr>
          <w:t>la Constitución Política</w:t>
        </w:r>
      </w:smartTag>
      <w:r w:rsidRPr="00AF4ADB">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F4ADB" w:rsidRPr="00AF4ADB" w:rsidRDefault="00AF4ADB" w:rsidP="00AF4ADB">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AF4ADB">
        <w:rPr>
          <w:rFonts w:ascii="Arial" w:eastAsia="Arial" w:hAnsi="Arial" w:cs="Arial"/>
          <w:b/>
          <w:lang w:val="es-ES" w:eastAsia="es-ES" w:bidi="es-ES"/>
        </w:rPr>
        <w:lastRenderedPageBreak/>
        <w:t>D E C R E T O</w:t>
      </w:r>
    </w:p>
    <w:p w:rsidR="00AF4ADB" w:rsidRDefault="00AF4ADB" w:rsidP="00AF4ADB">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AF4ADB">
        <w:rPr>
          <w:rFonts w:ascii="Arial" w:eastAsia="Arial" w:hAnsi="Arial" w:cs="Arial"/>
          <w:b/>
          <w:lang w:val="es-ES" w:eastAsia="es-ES" w:bidi="es-ES"/>
        </w:rPr>
        <w:t>Por el que se aprueban 50 leyes de ingresos municipales correspondientes al ejercicio fiscal 2021</w:t>
      </w:r>
    </w:p>
    <w:p w:rsidR="00AF4ADB" w:rsidRPr="00AF4ADB" w:rsidRDefault="00AF4ADB" w:rsidP="00AF4ADB">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r w:rsidRPr="00AF4ADB">
        <w:rPr>
          <w:rFonts w:ascii="Arial" w:eastAsia="Arial" w:hAnsi="Arial" w:cs="Arial"/>
          <w:b/>
          <w:sz w:val="20"/>
          <w:szCs w:val="20"/>
          <w:lang w:val="es-ES" w:eastAsia="es-ES" w:bidi="es-ES"/>
        </w:rPr>
        <w:t xml:space="preserve">Artículo Primero. </w:t>
      </w:r>
      <w:r w:rsidRPr="00AF4ADB">
        <w:rPr>
          <w:rFonts w:ascii="Arial" w:eastAsia="Arial" w:hAnsi="Arial" w:cs="Arial"/>
          <w:sz w:val="20"/>
          <w:szCs w:val="20"/>
          <w:lang w:val="es-ES" w:eastAsia="es-ES" w:bidi="es-ES"/>
        </w:rPr>
        <w:t xml:space="preserve">Se aprueban las leyes de ingresos de los municipios de: </w:t>
      </w:r>
      <w:r w:rsidRPr="00AF4ADB">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AF4ADB">
        <w:rPr>
          <w:rFonts w:ascii="Arial" w:eastAsia="Arial" w:hAnsi="Arial" w:cs="Arial"/>
          <w:sz w:val="20"/>
          <w:szCs w:val="20"/>
          <w:lang w:val="es-ES" w:eastAsia="es-ES_tradnl" w:bidi="es-ES"/>
        </w:rPr>
        <w:t xml:space="preserve">, </w:t>
      </w:r>
      <w:r w:rsidRPr="00AF4ADB">
        <w:rPr>
          <w:rFonts w:ascii="Arial" w:eastAsia="Arial" w:hAnsi="Arial" w:cs="Arial"/>
          <w:sz w:val="20"/>
          <w:szCs w:val="20"/>
          <w:lang w:val="es-ES" w:eastAsia="es-ES" w:bidi="es-ES"/>
        </w:rPr>
        <w:t>todos del estado de Yucatán, para el Ejercicio Fiscal 2021.</w:t>
      </w:r>
    </w:p>
    <w:p w:rsidR="00AF4ADB" w:rsidRP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p>
    <w:p w:rsidR="00AF4ADB" w:rsidRPr="00AF4ADB" w:rsidRDefault="00AF4ADB" w:rsidP="00AF4ADB">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AF4ADB">
        <w:rPr>
          <w:rFonts w:ascii="Arial" w:eastAsia="Arial" w:hAnsi="Arial" w:cs="Arial"/>
          <w:b/>
          <w:sz w:val="20"/>
          <w:szCs w:val="20"/>
          <w:lang w:val="es-ES" w:eastAsia="es-ES" w:bidi="es-ES"/>
        </w:rPr>
        <w:t>Artículo Segundo.</w:t>
      </w:r>
      <w:r w:rsidRPr="00AF4ADB">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AF4ADB" w:rsidRDefault="00AF4ADB" w:rsidP="00A004EA">
      <w:pPr>
        <w:widowControl w:val="0"/>
        <w:autoSpaceDE w:val="0"/>
        <w:autoSpaceDN w:val="0"/>
        <w:adjustRightInd w:val="0"/>
        <w:spacing w:after="0" w:line="360" w:lineRule="auto"/>
        <w:jc w:val="both"/>
        <w:rPr>
          <w:rFonts w:ascii="Arial" w:hAnsi="Arial" w:cs="Arial"/>
          <w:b/>
          <w:bCs/>
          <w:sz w:val="20"/>
          <w:szCs w:val="20"/>
        </w:rPr>
      </w:pPr>
    </w:p>
    <w:p w:rsidR="00D00258" w:rsidRPr="00A004EA" w:rsidRDefault="004835AE" w:rsidP="00A004E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XL</w:t>
      </w:r>
      <w:r w:rsidR="00385665">
        <w:rPr>
          <w:rFonts w:ascii="Arial" w:hAnsi="Arial" w:cs="Arial"/>
          <w:b/>
          <w:bCs/>
          <w:sz w:val="20"/>
          <w:szCs w:val="20"/>
        </w:rPr>
        <w:t>VII</w:t>
      </w:r>
      <w:r>
        <w:rPr>
          <w:rFonts w:ascii="Arial" w:hAnsi="Arial" w:cs="Arial"/>
          <w:b/>
          <w:bCs/>
          <w:sz w:val="20"/>
          <w:szCs w:val="20"/>
        </w:rPr>
        <w:t xml:space="preserve">.- </w:t>
      </w:r>
      <w:r w:rsidR="00D00258" w:rsidRPr="00A004EA">
        <w:rPr>
          <w:rFonts w:ascii="Arial" w:hAnsi="Arial" w:cs="Arial"/>
          <w:b/>
          <w:bCs/>
          <w:sz w:val="20"/>
          <w:szCs w:val="20"/>
        </w:rPr>
        <w:t>LEY DE INGRESOS DEL</w:t>
      </w:r>
      <w:r w:rsidR="00A004EA">
        <w:rPr>
          <w:rFonts w:ascii="Arial" w:hAnsi="Arial" w:cs="Arial"/>
          <w:b/>
          <w:bCs/>
          <w:sz w:val="20"/>
          <w:szCs w:val="20"/>
        </w:rPr>
        <w:t xml:space="preserve"> </w:t>
      </w:r>
      <w:r w:rsidR="00D00258" w:rsidRPr="00A004EA">
        <w:rPr>
          <w:rFonts w:ascii="Arial" w:hAnsi="Arial" w:cs="Arial"/>
          <w:b/>
          <w:bCs/>
          <w:sz w:val="20"/>
          <w:szCs w:val="20"/>
        </w:rPr>
        <w:t>MUNICIPIO DE UAYMA, YUCATÁN,</w:t>
      </w:r>
      <w:r w:rsidR="00A004EA" w:rsidRPr="00A004EA">
        <w:rPr>
          <w:rFonts w:ascii="Arial" w:hAnsi="Arial" w:cs="Arial"/>
          <w:b/>
          <w:bCs/>
          <w:sz w:val="20"/>
          <w:szCs w:val="20"/>
        </w:rPr>
        <w:t xml:space="preserve"> </w:t>
      </w:r>
      <w:r w:rsidR="00D00258" w:rsidRPr="00A004EA">
        <w:rPr>
          <w:rFonts w:ascii="Arial" w:hAnsi="Arial" w:cs="Arial"/>
          <w:b/>
          <w:bCs/>
          <w:sz w:val="20"/>
          <w:szCs w:val="20"/>
        </w:rPr>
        <w:t>PARA EL</w:t>
      </w:r>
      <w:r w:rsidR="00A004EA" w:rsidRPr="00A004EA">
        <w:rPr>
          <w:rFonts w:ascii="Arial" w:hAnsi="Arial" w:cs="Arial"/>
          <w:b/>
          <w:bCs/>
          <w:sz w:val="20"/>
          <w:szCs w:val="20"/>
        </w:rPr>
        <w:t xml:space="preserve"> </w:t>
      </w:r>
      <w:r w:rsidR="00D00258" w:rsidRPr="00A004EA">
        <w:rPr>
          <w:rFonts w:ascii="Arial" w:hAnsi="Arial" w:cs="Arial"/>
          <w:b/>
          <w:bCs/>
          <w:sz w:val="20"/>
          <w:szCs w:val="20"/>
        </w:rPr>
        <w:t>EJERCICIO</w:t>
      </w:r>
      <w:r w:rsidR="00A004EA" w:rsidRPr="00A004EA">
        <w:rPr>
          <w:rFonts w:ascii="Arial" w:hAnsi="Arial" w:cs="Arial"/>
          <w:b/>
          <w:bCs/>
          <w:sz w:val="20"/>
          <w:szCs w:val="20"/>
        </w:rPr>
        <w:t xml:space="preserve"> </w:t>
      </w:r>
      <w:r w:rsidR="00D00258" w:rsidRPr="00A004EA">
        <w:rPr>
          <w:rFonts w:ascii="Arial" w:hAnsi="Arial" w:cs="Arial"/>
          <w:b/>
          <w:bCs/>
          <w:sz w:val="20"/>
          <w:szCs w:val="20"/>
        </w:rPr>
        <w:t>FISCAL</w:t>
      </w:r>
      <w:r w:rsidR="000169A2">
        <w:rPr>
          <w:rFonts w:ascii="Arial" w:hAnsi="Arial" w:cs="Arial"/>
          <w:b/>
          <w:bCs/>
          <w:sz w:val="20"/>
          <w:szCs w:val="20"/>
        </w:rPr>
        <w:t xml:space="preserve"> 2021</w:t>
      </w:r>
      <w:r w:rsidR="00A004EA">
        <w:rPr>
          <w:rFonts w:ascii="Arial" w:hAnsi="Arial" w:cs="Arial"/>
          <w:b/>
          <w:bCs/>
          <w:sz w:val="20"/>
          <w:szCs w:val="20"/>
        </w:rPr>
        <w:t>:</w:t>
      </w: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D00258" w:rsidRPr="0000544A" w:rsidRDefault="00D00258" w:rsidP="003E5497">
      <w:pPr>
        <w:widowControl w:val="0"/>
        <w:autoSpaceDE w:val="0"/>
        <w:autoSpaceDN w:val="0"/>
        <w:adjustRightInd w:val="0"/>
        <w:spacing w:after="0" w:line="360" w:lineRule="auto"/>
        <w:jc w:val="center"/>
        <w:rPr>
          <w:rFonts w:ascii="Arial" w:hAnsi="Arial" w:cs="Arial"/>
          <w:b/>
          <w:bCs/>
          <w:w w:val="102"/>
          <w:sz w:val="20"/>
          <w:szCs w:val="20"/>
        </w:rPr>
      </w:pPr>
      <w:r w:rsidRPr="0000544A">
        <w:rPr>
          <w:rFonts w:ascii="Arial" w:hAnsi="Arial" w:cs="Arial"/>
          <w:b/>
          <w:bCs/>
          <w:sz w:val="20"/>
          <w:szCs w:val="20"/>
        </w:rPr>
        <w:t>TÍTULO</w:t>
      </w:r>
      <w:r w:rsidR="00A004EA">
        <w:rPr>
          <w:rFonts w:ascii="Arial" w:hAnsi="Arial" w:cs="Arial"/>
          <w:b/>
          <w:bCs/>
          <w:sz w:val="20"/>
          <w:szCs w:val="20"/>
        </w:rPr>
        <w:t xml:space="preserve"> </w:t>
      </w:r>
      <w:r w:rsidRPr="0000544A">
        <w:rPr>
          <w:rFonts w:ascii="Arial" w:hAnsi="Arial" w:cs="Arial"/>
          <w:b/>
          <w:bCs/>
          <w:w w:val="102"/>
          <w:sz w:val="20"/>
          <w:szCs w:val="20"/>
        </w:rPr>
        <w:t>PR</w:t>
      </w:r>
      <w:r w:rsidRPr="0000544A">
        <w:rPr>
          <w:rFonts w:ascii="Arial" w:hAnsi="Arial" w:cs="Arial"/>
          <w:b/>
          <w:bCs/>
          <w:spacing w:val="4"/>
          <w:w w:val="102"/>
          <w:sz w:val="20"/>
          <w:szCs w:val="20"/>
        </w:rPr>
        <w:t>I</w:t>
      </w:r>
      <w:r w:rsidRPr="0000544A">
        <w:rPr>
          <w:rFonts w:ascii="Arial" w:hAnsi="Arial" w:cs="Arial"/>
          <w:b/>
          <w:bCs/>
          <w:w w:val="102"/>
          <w:sz w:val="20"/>
          <w:szCs w:val="20"/>
        </w:rPr>
        <w:t xml:space="preserve">MERO </w:t>
      </w:r>
    </w:p>
    <w:p w:rsidR="00D00258" w:rsidRPr="0000544A" w:rsidRDefault="00D00258" w:rsidP="003E5497">
      <w:pPr>
        <w:widowControl w:val="0"/>
        <w:autoSpaceDE w:val="0"/>
        <w:autoSpaceDN w:val="0"/>
        <w:adjustRightInd w:val="0"/>
        <w:spacing w:after="0" w:line="360" w:lineRule="auto"/>
        <w:jc w:val="center"/>
        <w:rPr>
          <w:rFonts w:ascii="Arial" w:hAnsi="Arial" w:cs="Arial"/>
          <w:sz w:val="20"/>
          <w:szCs w:val="20"/>
        </w:rPr>
      </w:pPr>
      <w:r w:rsidRPr="0000544A">
        <w:rPr>
          <w:rFonts w:ascii="Arial" w:hAnsi="Arial" w:cs="Arial"/>
          <w:b/>
          <w:bCs/>
          <w:sz w:val="20"/>
          <w:szCs w:val="20"/>
        </w:rPr>
        <w:t>DISPOSI</w:t>
      </w:r>
      <w:r w:rsidRPr="0000544A">
        <w:rPr>
          <w:rFonts w:ascii="Arial" w:hAnsi="Arial" w:cs="Arial"/>
          <w:b/>
          <w:bCs/>
          <w:spacing w:val="4"/>
          <w:sz w:val="20"/>
          <w:szCs w:val="20"/>
        </w:rPr>
        <w:t>C</w:t>
      </w:r>
      <w:r w:rsidRPr="0000544A">
        <w:rPr>
          <w:rFonts w:ascii="Arial" w:hAnsi="Arial" w:cs="Arial"/>
          <w:b/>
          <w:bCs/>
          <w:sz w:val="20"/>
          <w:szCs w:val="20"/>
        </w:rPr>
        <w:t>IONES</w:t>
      </w:r>
      <w:r w:rsidR="00A004EA">
        <w:rPr>
          <w:rFonts w:ascii="Arial" w:hAnsi="Arial" w:cs="Arial"/>
          <w:b/>
          <w:bCs/>
          <w:sz w:val="20"/>
          <w:szCs w:val="20"/>
        </w:rPr>
        <w:t xml:space="preserve"> </w:t>
      </w:r>
      <w:r w:rsidRPr="0000544A">
        <w:rPr>
          <w:rFonts w:ascii="Arial" w:hAnsi="Arial" w:cs="Arial"/>
          <w:b/>
          <w:bCs/>
          <w:spacing w:val="5"/>
          <w:w w:val="102"/>
          <w:sz w:val="20"/>
          <w:szCs w:val="20"/>
        </w:rPr>
        <w:t>G</w:t>
      </w:r>
      <w:r w:rsidRPr="0000544A">
        <w:rPr>
          <w:rFonts w:ascii="Arial" w:hAnsi="Arial" w:cs="Arial"/>
          <w:b/>
          <w:bCs/>
          <w:w w:val="102"/>
          <w:sz w:val="20"/>
          <w:szCs w:val="20"/>
        </w:rPr>
        <w:t>ENERALES</w:t>
      </w:r>
    </w:p>
    <w:p w:rsidR="003E5497" w:rsidRDefault="003E5497" w:rsidP="003E5497">
      <w:pPr>
        <w:widowControl w:val="0"/>
        <w:autoSpaceDE w:val="0"/>
        <w:autoSpaceDN w:val="0"/>
        <w:adjustRightInd w:val="0"/>
        <w:spacing w:after="0" w:line="360" w:lineRule="auto"/>
        <w:jc w:val="center"/>
        <w:rPr>
          <w:rFonts w:ascii="Arial" w:hAnsi="Arial" w:cs="Arial"/>
          <w:b/>
          <w:bCs/>
          <w:sz w:val="20"/>
          <w:szCs w:val="20"/>
        </w:rPr>
      </w:pPr>
    </w:p>
    <w:p w:rsidR="00D00258" w:rsidRPr="0000544A" w:rsidRDefault="00D00258" w:rsidP="003E5497">
      <w:pPr>
        <w:widowControl w:val="0"/>
        <w:autoSpaceDE w:val="0"/>
        <w:autoSpaceDN w:val="0"/>
        <w:adjustRightInd w:val="0"/>
        <w:spacing w:after="0" w:line="360" w:lineRule="auto"/>
        <w:jc w:val="center"/>
        <w:rPr>
          <w:rFonts w:ascii="Arial" w:hAnsi="Arial" w:cs="Arial"/>
          <w:b/>
          <w:bCs/>
          <w:sz w:val="20"/>
          <w:szCs w:val="20"/>
        </w:rPr>
      </w:pPr>
      <w:r w:rsidRPr="0000544A">
        <w:rPr>
          <w:rFonts w:ascii="Arial" w:hAnsi="Arial" w:cs="Arial"/>
          <w:b/>
          <w:bCs/>
          <w:sz w:val="20"/>
          <w:szCs w:val="20"/>
        </w:rPr>
        <w:t>CAPITULO I</w:t>
      </w:r>
    </w:p>
    <w:p w:rsidR="00D00258" w:rsidRPr="0000544A" w:rsidRDefault="00D00258" w:rsidP="003E5497">
      <w:pPr>
        <w:widowControl w:val="0"/>
        <w:autoSpaceDE w:val="0"/>
        <w:autoSpaceDN w:val="0"/>
        <w:adjustRightInd w:val="0"/>
        <w:spacing w:after="0" w:line="360" w:lineRule="auto"/>
        <w:jc w:val="center"/>
        <w:rPr>
          <w:rFonts w:ascii="Arial" w:hAnsi="Arial" w:cs="Arial"/>
          <w:sz w:val="20"/>
          <w:szCs w:val="20"/>
        </w:rPr>
      </w:pPr>
      <w:r w:rsidRPr="0000544A">
        <w:rPr>
          <w:rFonts w:ascii="Arial" w:hAnsi="Arial" w:cs="Arial"/>
          <w:b/>
          <w:bCs/>
          <w:sz w:val="20"/>
          <w:szCs w:val="20"/>
        </w:rPr>
        <w:t>De</w:t>
      </w:r>
      <w:r w:rsidR="00EB2544">
        <w:rPr>
          <w:rFonts w:ascii="Arial" w:hAnsi="Arial" w:cs="Arial"/>
          <w:b/>
          <w:bCs/>
          <w:sz w:val="20"/>
          <w:szCs w:val="20"/>
        </w:rPr>
        <w:t xml:space="preserve"> l</w:t>
      </w:r>
      <w:r w:rsidRPr="0000544A">
        <w:rPr>
          <w:rFonts w:ascii="Arial" w:hAnsi="Arial" w:cs="Arial"/>
          <w:b/>
          <w:bCs/>
          <w:sz w:val="20"/>
          <w:szCs w:val="20"/>
        </w:rPr>
        <w:t>a</w:t>
      </w:r>
      <w:r w:rsidR="00EB2544">
        <w:rPr>
          <w:rFonts w:ascii="Arial" w:hAnsi="Arial" w:cs="Arial"/>
          <w:b/>
          <w:bCs/>
          <w:sz w:val="20"/>
          <w:szCs w:val="20"/>
        </w:rPr>
        <w:t xml:space="preserve"> </w:t>
      </w:r>
      <w:r w:rsidRPr="0000544A">
        <w:rPr>
          <w:rFonts w:ascii="Arial" w:hAnsi="Arial" w:cs="Arial"/>
          <w:b/>
          <w:bCs/>
          <w:sz w:val="20"/>
          <w:szCs w:val="20"/>
        </w:rPr>
        <w:t>Natura</w:t>
      </w:r>
      <w:r w:rsidRPr="0000544A">
        <w:rPr>
          <w:rFonts w:ascii="Arial" w:hAnsi="Arial" w:cs="Arial"/>
          <w:b/>
          <w:bCs/>
          <w:spacing w:val="5"/>
          <w:sz w:val="20"/>
          <w:szCs w:val="20"/>
        </w:rPr>
        <w:t>l</w:t>
      </w:r>
      <w:r w:rsidRPr="0000544A">
        <w:rPr>
          <w:rFonts w:ascii="Arial" w:hAnsi="Arial" w:cs="Arial"/>
          <w:b/>
          <w:bCs/>
          <w:sz w:val="20"/>
          <w:szCs w:val="20"/>
        </w:rPr>
        <w:t>eza</w:t>
      </w:r>
      <w:r w:rsidR="00EB2544">
        <w:rPr>
          <w:rFonts w:ascii="Arial" w:hAnsi="Arial" w:cs="Arial"/>
          <w:b/>
          <w:bCs/>
          <w:sz w:val="20"/>
          <w:szCs w:val="20"/>
        </w:rPr>
        <w:t xml:space="preserve"> </w:t>
      </w:r>
      <w:r w:rsidRPr="0000544A">
        <w:rPr>
          <w:rFonts w:ascii="Arial" w:hAnsi="Arial" w:cs="Arial"/>
          <w:b/>
          <w:bCs/>
          <w:sz w:val="20"/>
          <w:szCs w:val="20"/>
        </w:rPr>
        <w:t>y</w:t>
      </w:r>
      <w:r w:rsidR="00EB2544">
        <w:rPr>
          <w:rFonts w:ascii="Arial" w:hAnsi="Arial" w:cs="Arial"/>
          <w:b/>
          <w:bCs/>
          <w:sz w:val="20"/>
          <w:szCs w:val="20"/>
        </w:rPr>
        <w:t xml:space="preserve"> </w:t>
      </w:r>
      <w:r w:rsidRPr="0000544A">
        <w:rPr>
          <w:rFonts w:ascii="Arial" w:hAnsi="Arial" w:cs="Arial"/>
          <w:b/>
          <w:bCs/>
          <w:sz w:val="20"/>
          <w:szCs w:val="20"/>
        </w:rPr>
        <w:t>Obje</w:t>
      </w:r>
      <w:r w:rsidRPr="0000544A">
        <w:rPr>
          <w:rFonts w:ascii="Arial" w:hAnsi="Arial" w:cs="Arial"/>
          <w:b/>
          <w:bCs/>
          <w:spacing w:val="5"/>
          <w:sz w:val="20"/>
          <w:szCs w:val="20"/>
        </w:rPr>
        <w:t>t</w:t>
      </w:r>
      <w:r w:rsidRPr="0000544A">
        <w:rPr>
          <w:rFonts w:ascii="Arial" w:hAnsi="Arial" w:cs="Arial"/>
          <w:b/>
          <w:bCs/>
          <w:sz w:val="20"/>
          <w:szCs w:val="20"/>
        </w:rPr>
        <w:t>o</w:t>
      </w:r>
      <w:r w:rsidR="00EB2544">
        <w:rPr>
          <w:rFonts w:ascii="Arial" w:hAnsi="Arial" w:cs="Arial"/>
          <w:b/>
          <w:bCs/>
          <w:sz w:val="20"/>
          <w:szCs w:val="20"/>
        </w:rPr>
        <w:t xml:space="preserve"> </w:t>
      </w:r>
      <w:r w:rsidRPr="0000544A">
        <w:rPr>
          <w:rFonts w:ascii="Arial" w:hAnsi="Arial" w:cs="Arial"/>
          <w:b/>
          <w:bCs/>
          <w:sz w:val="20"/>
          <w:szCs w:val="20"/>
        </w:rPr>
        <w:t>de</w:t>
      </w:r>
      <w:r w:rsidR="00EB2544">
        <w:rPr>
          <w:rFonts w:ascii="Arial" w:hAnsi="Arial" w:cs="Arial"/>
          <w:b/>
          <w:bCs/>
          <w:sz w:val="20"/>
          <w:szCs w:val="20"/>
        </w:rPr>
        <w:t xml:space="preserve"> </w:t>
      </w:r>
      <w:r w:rsidRPr="0000544A">
        <w:rPr>
          <w:rFonts w:ascii="Arial" w:hAnsi="Arial" w:cs="Arial"/>
          <w:b/>
          <w:bCs/>
          <w:sz w:val="20"/>
          <w:szCs w:val="20"/>
        </w:rPr>
        <w:t>la</w:t>
      </w:r>
      <w:r w:rsidR="00EB2544">
        <w:rPr>
          <w:rFonts w:ascii="Arial" w:hAnsi="Arial" w:cs="Arial"/>
          <w:b/>
          <w:bCs/>
          <w:sz w:val="20"/>
          <w:szCs w:val="20"/>
        </w:rPr>
        <w:t xml:space="preserve"> </w:t>
      </w:r>
      <w:r w:rsidRPr="0000544A">
        <w:rPr>
          <w:rFonts w:ascii="Arial" w:hAnsi="Arial" w:cs="Arial"/>
          <w:b/>
          <w:bCs/>
          <w:w w:val="102"/>
          <w:sz w:val="20"/>
          <w:szCs w:val="20"/>
        </w:rPr>
        <w:t>L</w:t>
      </w:r>
      <w:r w:rsidRPr="0000544A">
        <w:rPr>
          <w:rFonts w:ascii="Arial" w:hAnsi="Arial" w:cs="Arial"/>
          <w:b/>
          <w:bCs/>
          <w:spacing w:val="7"/>
          <w:w w:val="102"/>
          <w:sz w:val="20"/>
          <w:szCs w:val="20"/>
        </w:rPr>
        <w:t>e</w:t>
      </w:r>
      <w:r w:rsidRPr="0000544A">
        <w:rPr>
          <w:rFonts w:ascii="Arial" w:hAnsi="Arial" w:cs="Arial"/>
          <w:b/>
          <w:bCs/>
          <w:w w:val="102"/>
          <w:sz w:val="20"/>
          <w:szCs w:val="20"/>
        </w:rPr>
        <w:t>y</w:t>
      </w: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sz w:val="20"/>
          <w:szCs w:val="20"/>
        </w:rPr>
        <w:t>Artículo1.-</w:t>
      </w:r>
      <w:r w:rsidR="00EB2544">
        <w:rPr>
          <w:rFonts w:ascii="Arial" w:hAnsi="Arial" w:cs="Arial"/>
          <w:b/>
          <w:bCs/>
          <w:sz w:val="20"/>
          <w:szCs w:val="20"/>
        </w:rPr>
        <w:t xml:space="preserve"> </w:t>
      </w:r>
      <w:r w:rsidRPr="0000544A">
        <w:rPr>
          <w:rFonts w:ascii="Arial" w:hAnsi="Arial" w:cs="Arial"/>
          <w:sz w:val="20"/>
          <w:szCs w:val="20"/>
        </w:rPr>
        <w:t>La</w:t>
      </w:r>
      <w:r w:rsidR="00EB2544">
        <w:rPr>
          <w:rFonts w:ascii="Arial" w:hAnsi="Arial" w:cs="Arial"/>
          <w:sz w:val="20"/>
          <w:szCs w:val="20"/>
        </w:rPr>
        <w:t xml:space="preserve"> </w:t>
      </w:r>
      <w:r w:rsidRPr="0000544A">
        <w:rPr>
          <w:rFonts w:ascii="Arial" w:hAnsi="Arial" w:cs="Arial"/>
          <w:sz w:val="20"/>
          <w:szCs w:val="20"/>
        </w:rPr>
        <w:t>presente</w:t>
      </w:r>
      <w:r w:rsidR="00EB2544">
        <w:rPr>
          <w:rFonts w:ascii="Arial" w:hAnsi="Arial" w:cs="Arial"/>
          <w:sz w:val="20"/>
          <w:szCs w:val="20"/>
        </w:rPr>
        <w:t xml:space="preserve"> </w:t>
      </w:r>
      <w:r w:rsidRPr="0000544A">
        <w:rPr>
          <w:rFonts w:ascii="Arial" w:hAnsi="Arial" w:cs="Arial"/>
          <w:sz w:val="20"/>
          <w:szCs w:val="20"/>
        </w:rPr>
        <w:t>Ley</w:t>
      </w:r>
      <w:r w:rsidR="00EB2544">
        <w:rPr>
          <w:rFonts w:ascii="Arial" w:hAnsi="Arial" w:cs="Arial"/>
          <w:sz w:val="20"/>
          <w:szCs w:val="20"/>
        </w:rPr>
        <w:t xml:space="preserve"> </w:t>
      </w:r>
      <w:r w:rsidRPr="0000544A">
        <w:rPr>
          <w:rFonts w:ascii="Arial" w:hAnsi="Arial" w:cs="Arial"/>
          <w:sz w:val="20"/>
          <w:szCs w:val="20"/>
        </w:rPr>
        <w:t>es</w:t>
      </w:r>
      <w:r w:rsidR="00EB2544">
        <w:rPr>
          <w:rFonts w:ascii="Arial" w:hAnsi="Arial" w:cs="Arial"/>
          <w:sz w:val="20"/>
          <w:szCs w:val="20"/>
        </w:rPr>
        <w:t xml:space="preserve"> </w:t>
      </w:r>
      <w:r w:rsidRPr="0000544A">
        <w:rPr>
          <w:rFonts w:ascii="Arial" w:hAnsi="Arial" w:cs="Arial"/>
          <w:sz w:val="20"/>
          <w:szCs w:val="20"/>
        </w:rPr>
        <w:t>de</w:t>
      </w:r>
      <w:r w:rsidR="00EB2544">
        <w:rPr>
          <w:rFonts w:ascii="Arial" w:hAnsi="Arial" w:cs="Arial"/>
          <w:sz w:val="20"/>
          <w:szCs w:val="20"/>
        </w:rPr>
        <w:t xml:space="preserve"> </w:t>
      </w:r>
      <w:r w:rsidRPr="0000544A">
        <w:rPr>
          <w:rFonts w:ascii="Arial" w:hAnsi="Arial" w:cs="Arial"/>
          <w:sz w:val="20"/>
          <w:szCs w:val="20"/>
        </w:rPr>
        <w:t>orden</w:t>
      </w:r>
      <w:r w:rsidR="00EB2544">
        <w:rPr>
          <w:rFonts w:ascii="Arial" w:hAnsi="Arial" w:cs="Arial"/>
          <w:sz w:val="20"/>
          <w:szCs w:val="20"/>
        </w:rPr>
        <w:t xml:space="preserve"> </w:t>
      </w:r>
      <w:r w:rsidRPr="0000544A">
        <w:rPr>
          <w:rFonts w:ascii="Arial" w:hAnsi="Arial" w:cs="Arial"/>
          <w:sz w:val="20"/>
          <w:szCs w:val="20"/>
        </w:rPr>
        <w:t>público</w:t>
      </w:r>
      <w:r w:rsidR="00EB2544">
        <w:rPr>
          <w:rFonts w:ascii="Arial" w:hAnsi="Arial" w:cs="Arial"/>
          <w:sz w:val="20"/>
          <w:szCs w:val="20"/>
        </w:rPr>
        <w:t xml:space="preserve"> </w:t>
      </w:r>
      <w:r w:rsidRPr="0000544A">
        <w:rPr>
          <w:rFonts w:ascii="Arial" w:hAnsi="Arial" w:cs="Arial"/>
          <w:sz w:val="20"/>
          <w:szCs w:val="20"/>
        </w:rPr>
        <w:t>y de</w:t>
      </w:r>
      <w:r w:rsidR="00EB2544">
        <w:rPr>
          <w:rFonts w:ascii="Arial" w:hAnsi="Arial" w:cs="Arial"/>
          <w:sz w:val="20"/>
          <w:szCs w:val="20"/>
        </w:rPr>
        <w:t xml:space="preserve"> </w:t>
      </w:r>
      <w:r w:rsidRPr="0000544A">
        <w:rPr>
          <w:rFonts w:ascii="Arial" w:hAnsi="Arial" w:cs="Arial"/>
          <w:sz w:val="20"/>
          <w:szCs w:val="20"/>
        </w:rPr>
        <w:t>interés</w:t>
      </w:r>
      <w:r w:rsidR="00EB2544">
        <w:rPr>
          <w:rFonts w:ascii="Arial" w:hAnsi="Arial" w:cs="Arial"/>
          <w:sz w:val="20"/>
          <w:szCs w:val="20"/>
        </w:rPr>
        <w:t xml:space="preserve"> </w:t>
      </w:r>
      <w:r w:rsidRPr="0000544A">
        <w:rPr>
          <w:rFonts w:ascii="Arial" w:hAnsi="Arial" w:cs="Arial"/>
          <w:sz w:val="20"/>
          <w:szCs w:val="20"/>
        </w:rPr>
        <w:t>social,</w:t>
      </w:r>
      <w:r w:rsidR="00EB2544">
        <w:rPr>
          <w:rFonts w:ascii="Arial" w:hAnsi="Arial" w:cs="Arial"/>
          <w:sz w:val="20"/>
          <w:szCs w:val="20"/>
        </w:rPr>
        <w:t xml:space="preserve"> </w:t>
      </w:r>
      <w:r w:rsidRPr="0000544A">
        <w:rPr>
          <w:rFonts w:ascii="Arial" w:hAnsi="Arial" w:cs="Arial"/>
          <w:sz w:val="20"/>
          <w:szCs w:val="20"/>
        </w:rPr>
        <w:t>y tiene</w:t>
      </w:r>
      <w:r w:rsidR="00EB2544">
        <w:rPr>
          <w:rFonts w:ascii="Arial" w:hAnsi="Arial" w:cs="Arial"/>
          <w:sz w:val="20"/>
          <w:szCs w:val="20"/>
        </w:rPr>
        <w:t xml:space="preserve"> </w:t>
      </w:r>
      <w:r w:rsidRPr="0000544A">
        <w:rPr>
          <w:rFonts w:ascii="Arial" w:hAnsi="Arial" w:cs="Arial"/>
          <w:sz w:val="20"/>
          <w:szCs w:val="20"/>
        </w:rPr>
        <w:t>por</w:t>
      </w:r>
      <w:r w:rsidR="00EB2544">
        <w:rPr>
          <w:rFonts w:ascii="Arial" w:hAnsi="Arial" w:cs="Arial"/>
          <w:sz w:val="20"/>
          <w:szCs w:val="20"/>
        </w:rPr>
        <w:t xml:space="preserve"> </w:t>
      </w:r>
      <w:r w:rsidRPr="0000544A">
        <w:rPr>
          <w:rFonts w:ascii="Arial" w:hAnsi="Arial" w:cs="Arial"/>
          <w:sz w:val="20"/>
          <w:szCs w:val="20"/>
        </w:rPr>
        <w:t>objeto</w:t>
      </w:r>
      <w:r w:rsidR="00EB2544">
        <w:rPr>
          <w:rFonts w:ascii="Arial" w:hAnsi="Arial" w:cs="Arial"/>
          <w:sz w:val="20"/>
          <w:szCs w:val="20"/>
        </w:rPr>
        <w:t xml:space="preserve"> </w:t>
      </w:r>
      <w:r w:rsidRPr="0000544A">
        <w:rPr>
          <w:rFonts w:ascii="Arial" w:hAnsi="Arial" w:cs="Arial"/>
          <w:sz w:val="20"/>
          <w:szCs w:val="20"/>
        </w:rPr>
        <w:t>establecer</w:t>
      </w:r>
      <w:r w:rsidRPr="0000544A">
        <w:rPr>
          <w:rFonts w:ascii="Arial" w:hAnsi="Arial" w:cs="Arial"/>
          <w:w w:val="102"/>
          <w:sz w:val="20"/>
          <w:szCs w:val="20"/>
        </w:rPr>
        <w:t xml:space="preserve">los </w:t>
      </w:r>
      <w:r w:rsidRPr="0000544A">
        <w:rPr>
          <w:rFonts w:ascii="Arial" w:hAnsi="Arial" w:cs="Arial"/>
          <w:sz w:val="20"/>
          <w:szCs w:val="20"/>
        </w:rPr>
        <w:t xml:space="preserve">ingresos </w:t>
      </w:r>
      <w:r w:rsidRPr="0000544A">
        <w:rPr>
          <w:rFonts w:ascii="Arial" w:hAnsi="Arial" w:cs="Arial"/>
          <w:spacing w:val="15"/>
          <w:sz w:val="20"/>
          <w:szCs w:val="20"/>
        </w:rPr>
        <w:t>que</w:t>
      </w:r>
      <w:r w:rsidR="00EB2544">
        <w:rPr>
          <w:rFonts w:ascii="Arial" w:hAnsi="Arial" w:cs="Arial"/>
          <w:spacing w:val="15"/>
          <w:sz w:val="20"/>
          <w:szCs w:val="20"/>
        </w:rPr>
        <w:t xml:space="preserve"> </w:t>
      </w:r>
      <w:r w:rsidRPr="0000544A">
        <w:rPr>
          <w:rFonts w:ascii="Arial" w:hAnsi="Arial" w:cs="Arial"/>
          <w:spacing w:val="7"/>
          <w:sz w:val="20"/>
          <w:szCs w:val="20"/>
        </w:rPr>
        <w:t>percibirá</w:t>
      </w:r>
      <w:r w:rsidR="00EB2544">
        <w:rPr>
          <w:rFonts w:ascii="Arial" w:hAnsi="Arial" w:cs="Arial"/>
          <w:spacing w:val="7"/>
          <w:sz w:val="20"/>
          <w:szCs w:val="20"/>
        </w:rPr>
        <w:t xml:space="preserve"> </w:t>
      </w:r>
      <w:r w:rsidRPr="0000544A">
        <w:rPr>
          <w:rFonts w:ascii="Arial" w:hAnsi="Arial" w:cs="Arial"/>
          <w:spacing w:val="17"/>
          <w:sz w:val="20"/>
          <w:szCs w:val="20"/>
        </w:rPr>
        <w:t>la</w:t>
      </w:r>
      <w:r w:rsidR="00EB2544">
        <w:rPr>
          <w:rFonts w:ascii="Arial" w:hAnsi="Arial" w:cs="Arial"/>
          <w:spacing w:val="17"/>
          <w:sz w:val="20"/>
          <w:szCs w:val="20"/>
        </w:rPr>
        <w:t xml:space="preserve"> </w:t>
      </w:r>
      <w:r w:rsidRPr="0000544A">
        <w:rPr>
          <w:rFonts w:ascii="Arial" w:hAnsi="Arial" w:cs="Arial"/>
          <w:spacing w:val="3"/>
          <w:sz w:val="20"/>
          <w:szCs w:val="20"/>
        </w:rPr>
        <w:t>Hacienda</w:t>
      </w:r>
      <w:r w:rsidR="00EB2544">
        <w:rPr>
          <w:rFonts w:ascii="Arial" w:hAnsi="Arial" w:cs="Arial"/>
          <w:spacing w:val="3"/>
          <w:sz w:val="20"/>
          <w:szCs w:val="20"/>
        </w:rPr>
        <w:t xml:space="preserve"> </w:t>
      </w:r>
      <w:r w:rsidRPr="0000544A">
        <w:rPr>
          <w:rFonts w:ascii="Arial" w:hAnsi="Arial" w:cs="Arial"/>
          <w:spacing w:val="20"/>
          <w:sz w:val="20"/>
          <w:szCs w:val="20"/>
        </w:rPr>
        <w:t>Pública</w:t>
      </w:r>
      <w:r w:rsidR="00EB2544">
        <w:rPr>
          <w:rFonts w:ascii="Arial" w:hAnsi="Arial" w:cs="Arial"/>
          <w:spacing w:val="20"/>
          <w:sz w:val="20"/>
          <w:szCs w:val="20"/>
        </w:rPr>
        <w:t xml:space="preserve"> </w:t>
      </w:r>
      <w:r w:rsidRPr="0000544A">
        <w:rPr>
          <w:rFonts w:ascii="Arial" w:hAnsi="Arial" w:cs="Arial"/>
          <w:spacing w:val="12"/>
          <w:sz w:val="20"/>
          <w:szCs w:val="20"/>
        </w:rPr>
        <w:t>del</w:t>
      </w:r>
      <w:r w:rsidR="00EB2544">
        <w:rPr>
          <w:rFonts w:ascii="Arial" w:hAnsi="Arial" w:cs="Arial"/>
          <w:spacing w:val="12"/>
          <w:sz w:val="20"/>
          <w:szCs w:val="20"/>
        </w:rPr>
        <w:t xml:space="preserve"> </w:t>
      </w:r>
      <w:r w:rsidRPr="0000544A">
        <w:rPr>
          <w:rFonts w:ascii="Arial" w:hAnsi="Arial" w:cs="Arial"/>
          <w:spacing w:val="8"/>
          <w:sz w:val="20"/>
          <w:szCs w:val="20"/>
        </w:rPr>
        <w:t>Municipio</w:t>
      </w:r>
      <w:r w:rsidR="00EB2544">
        <w:rPr>
          <w:rFonts w:ascii="Arial" w:hAnsi="Arial" w:cs="Arial"/>
          <w:spacing w:val="8"/>
          <w:sz w:val="20"/>
          <w:szCs w:val="20"/>
        </w:rPr>
        <w:t xml:space="preserve"> </w:t>
      </w:r>
      <w:r w:rsidRPr="0000544A">
        <w:rPr>
          <w:rFonts w:ascii="Arial" w:hAnsi="Arial" w:cs="Arial"/>
          <w:sz w:val="20"/>
          <w:szCs w:val="20"/>
        </w:rPr>
        <w:t xml:space="preserve">de </w:t>
      </w:r>
      <w:r w:rsidRPr="0000544A">
        <w:rPr>
          <w:rFonts w:ascii="Arial" w:hAnsi="Arial" w:cs="Arial"/>
          <w:spacing w:val="4"/>
          <w:sz w:val="20"/>
          <w:szCs w:val="20"/>
        </w:rPr>
        <w:t>Uayma</w:t>
      </w:r>
      <w:r w:rsidRPr="0000544A">
        <w:rPr>
          <w:rFonts w:ascii="Arial" w:hAnsi="Arial" w:cs="Arial"/>
          <w:sz w:val="20"/>
          <w:szCs w:val="20"/>
        </w:rPr>
        <w:t xml:space="preserve">, </w:t>
      </w:r>
      <w:r w:rsidRPr="0000544A">
        <w:rPr>
          <w:rFonts w:ascii="Arial" w:hAnsi="Arial" w:cs="Arial"/>
          <w:spacing w:val="17"/>
          <w:sz w:val="20"/>
          <w:szCs w:val="20"/>
        </w:rPr>
        <w:t>Yucatán</w:t>
      </w:r>
      <w:r w:rsidRPr="0000544A">
        <w:rPr>
          <w:rFonts w:ascii="Arial" w:hAnsi="Arial" w:cs="Arial"/>
          <w:sz w:val="20"/>
          <w:szCs w:val="20"/>
        </w:rPr>
        <w:t xml:space="preserve">, </w:t>
      </w:r>
      <w:r w:rsidRPr="0000544A">
        <w:rPr>
          <w:rFonts w:ascii="Arial" w:hAnsi="Arial" w:cs="Arial"/>
          <w:spacing w:val="20"/>
          <w:sz w:val="20"/>
          <w:szCs w:val="20"/>
        </w:rPr>
        <w:t>a</w:t>
      </w:r>
      <w:r w:rsidRPr="0000544A">
        <w:rPr>
          <w:rFonts w:ascii="Arial" w:hAnsi="Arial" w:cs="Arial"/>
          <w:sz w:val="20"/>
          <w:szCs w:val="20"/>
        </w:rPr>
        <w:t xml:space="preserve"> través </w:t>
      </w:r>
      <w:r w:rsidRPr="0000544A">
        <w:rPr>
          <w:rFonts w:ascii="Arial" w:hAnsi="Arial" w:cs="Arial"/>
          <w:spacing w:val="9"/>
          <w:sz w:val="20"/>
          <w:szCs w:val="20"/>
        </w:rPr>
        <w:t>de</w:t>
      </w:r>
      <w:r w:rsidR="00EB2544">
        <w:rPr>
          <w:rFonts w:ascii="Arial" w:hAnsi="Arial" w:cs="Arial"/>
          <w:spacing w:val="9"/>
          <w:sz w:val="20"/>
          <w:szCs w:val="20"/>
        </w:rPr>
        <w:t xml:space="preserve"> </w:t>
      </w:r>
      <w:r w:rsidRPr="0000544A">
        <w:rPr>
          <w:rFonts w:ascii="Arial" w:hAnsi="Arial" w:cs="Arial"/>
          <w:spacing w:val="2"/>
          <w:sz w:val="20"/>
          <w:szCs w:val="20"/>
        </w:rPr>
        <w:t>su</w:t>
      </w:r>
      <w:r w:rsidR="00EB2544">
        <w:rPr>
          <w:rFonts w:ascii="Arial" w:hAnsi="Arial" w:cs="Arial"/>
          <w:spacing w:val="2"/>
          <w:sz w:val="20"/>
          <w:szCs w:val="20"/>
        </w:rPr>
        <w:t xml:space="preserve"> </w:t>
      </w:r>
      <w:r w:rsidRPr="0000544A">
        <w:rPr>
          <w:rFonts w:ascii="Arial" w:hAnsi="Arial" w:cs="Arial"/>
          <w:sz w:val="20"/>
          <w:szCs w:val="20"/>
        </w:rPr>
        <w:t>Tesorer</w:t>
      </w:r>
      <w:r w:rsidRPr="0000544A">
        <w:rPr>
          <w:rFonts w:ascii="Arial" w:hAnsi="Arial" w:cs="Arial"/>
          <w:spacing w:val="5"/>
          <w:sz w:val="20"/>
          <w:szCs w:val="20"/>
        </w:rPr>
        <w:t>í</w:t>
      </w:r>
      <w:r w:rsidRPr="0000544A">
        <w:rPr>
          <w:rFonts w:ascii="Arial" w:hAnsi="Arial" w:cs="Arial"/>
          <w:sz w:val="20"/>
          <w:szCs w:val="20"/>
        </w:rPr>
        <w:t>a</w:t>
      </w:r>
      <w:r w:rsidR="00EB2544">
        <w:rPr>
          <w:rFonts w:ascii="Arial" w:hAnsi="Arial" w:cs="Arial"/>
          <w:sz w:val="20"/>
          <w:szCs w:val="20"/>
        </w:rPr>
        <w:t xml:space="preserve"> </w:t>
      </w:r>
      <w:r w:rsidRPr="0000544A">
        <w:rPr>
          <w:rFonts w:ascii="Arial" w:hAnsi="Arial" w:cs="Arial"/>
          <w:sz w:val="20"/>
          <w:szCs w:val="20"/>
        </w:rPr>
        <w:t>Municipal,</w:t>
      </w:r>
      <w:r w:rsidR="00EB2544">
        <w:rPr>
          <w:rFonts w:ascii="Arial" w:hAnsi="Arial" w:cs="Arial"/>
          <w:sz w:val="20"/>
          <w:szCs w:val="20"/>
        </w:rPr>
        <w:t xml:space="preserve"> </w:t>
      </w:r>
      <w:r w:rsidRPr="0000544A">
        <w:rPr>
          <w:rFonts w:ascii="Arial" w:hAnsi="Arial" w:cs="Arial"/>
          <w:sz w:val="20"/>
          <w:szCs w:val="20"/>
        </w:rPr>
        <w:t>durante</w:t>
      </w:r>
      <w:r w:rsidR="00EB2544">
        <w:rPr>
          <w:rFonts w:ascii="Arial" w:hAnsi="Arial" w:cs="Arial"/>
          <w:sz w:val="20"/>
          <w:szCs w:val="20"/>
        </w:rPr>
        <w:t xml:space="preserve"> </w:t>
      </w:r>
      <w:r w:rsidRPr="0000544A">
        <w:rPr>
          <w:rFonts w:ascii="Arial" w:hAnsi="Arial" w:cs="Arial"/>
          <w:sz w:val="20"/>
          <w:szCs w:val="20"/>
        </w:rPr>
        <w:t>el</w:t>
      </w:r>
      <w:r w:rsidR="00EB2544">
        <w:rPr>
          <w:rFonts w:ascii="Arial" w:hAnsi="Arial" w:cs="Arial"/>
          <w:sz w:val="20"/>
          <w:szCs w:val="20"/>
        </w:rPr>
        <w:t xml:space="preserve"> </w:t>
      </w:r>
      <w:r w:rsidRPr="0000544A">
        <w:rPr>
          <w:rFonts w:ascii="Arial" w:hAnsi="Arial" w:cs="Arial"/>
          <w:sz w:val="20"/>
          <w:szCs w:val="20"/>
        </w:rPr>
        <w:t>ejercicio</w:t>
      </w:r>
      <w:r w:rsidR="00EB2544">
        <w:rPr>
          <w:rFonts w:ascii="Arial" w:hAnsi="Arial" w:cs="Arial"/>
          <w:sz w:val="20"/>
          <w:szCs w:val="20"/>
        </w:rPr>
        <w:t xml:space="preserve"> </w:t>
      </w:r>
      <w:r w:rsidRPr="0000544A">
        <w:rPr>
          <w:rFonts w:ascii="Arial" w:hAnsi="Arial" w:cs="Arial"/>
          <w:sz w:val="20"/>
          <w:szCs w:val="20"/>
        </w:rPr>
        <w:t>fi</w:t>
      </w:r>
      <w:r w:rsidRPr="0000544A">
        <w:rPr>
          <w:rFonts w:ascii="Arial" w:hAnsi="Arial" w:cs="Arial"/>
          <w:spacing w:val="5"/>
          <w:sz w:val="20"/>
          <w:szCs w:val="20"/>
        </w:rPr>
        <w:t>s</w:t>
      </w:r>
      <w:r w:rsidRPr="0000544A">
        <w:rPr>
          <w:rFonts w:ascii="Arial" w:hAnsi="Arial" w:cs="Arial"/>
          <w:sz w:val="20"/>
          <w:szCs w:val="20"/>
        </w:rPr>
        <w:t>cal</w:t>
      </w:r>
      <w:r w:rsidR="00EB2544">
        <w:rPr>
          <w:rFonts w:ascii="Arial" w:hAnsi="Arial" w:cs="Arial"/>
          <w:sz w:val="20"/>
          <w:szCs w:val="20"/>
        </w:rPr>
        <w:t xml:space="preserve"> </w:t>
      </w:r>
      <w:r w:rsidRPr="0000544A">
        <w:rPr>
          <w:rFonts w:ascii="Arial" w:hAnsi="Arial" w:cs="Arial"/>
          <w:sz w:val="20"/>
          <w:szCs w:val="20"/>
        </w:rPr>
        <w:t>del</w:t>
      </w:r>
      <w:r w:rsidR="00EB2544">
        <w:rPr>
          <w:rFonts w:ascii="Arial" w:hAnsi="Arial" w:cs="Arial"/>
          <w:sz w:val="20"/>
          <w:szCs w:val="20"/>
        </w:rPr>
        <w:t xml:space="preserve"> </w:t>
      </w:r>
      <w:r w:rsidRPr="0000544A">
        <w:rPr>
          <w:rFonts w:ascii="Arial" w:hAnsi="Arial" w:cs="Arial"/>
          <w:sz w:val="20"/>
          <w:szCs w:val="20"/>
        </w:rPr>
        <w:t>año</w:t>
      </w:r>
      <w:r w:rsidR="00EB2544">
        <w:rPr>
          <w:rFonts w:ascii="Arial" w:hAnsi="Arial" w:cs="Arial"/>
          <w:sz w:val="20"/>
          <w:szCs w:val="20"/>
        </w:rPr>
        <w:t xml:space="preserve"> </w:t>
      </w:r>
      <w:r w:rsidRPr="0000544A">
        <w:rPr>
          <w:rFonts w:ascii="Arial" w:hAnsi="Arial" w:cs="Arial"/>
          <w:w w:val="102"/>
          <w:sz w:val="20"/>
          <w:szCs w:val="20"/>
        </w:rPr>
        <w:t>2021.</w:t>
      </w: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sz w:val="20"/>
          <w:szCs w:val="20"/>
        </w:rPr>
        <w:t>Artículo2.-</w:t>
      </w:r>
      <w:r w:rsidR="00A728CC">
        <w:rPr>
          <w:rFonts w:ascii="Arial" w:hAnsi="Arial" w:cs="Arial"/>
          <w:b/>
          <w:bCs/>
          <w:sz w:val="20"/>
          <w:szCs w:val="20"/>
        </w:rPr>
        <w:t xml:space="preserve"> </w:t>
      </w:r>
      <w:r w:rsidRPr="0000544A">
        <w:rPr>
          <w:rFonts w:ascii="Arial" w:hAnsi="Arial" w:cs="Arial"/>
          <w:sz w:val="20"/>
          <w:szCs w:val="20"/>
        </w:rPr>
        <w:t>Las</w:t>
      </w:r>
      <w:r w:rsidR="00A728CC">
        <w:rPr>
          <w:rFonts w:ascii="Arial" w:hAnsi="Arial" w:cs="Arial"/>
          <w:sz w:val="20"/>
          <w:szCs w:val="20"/>
        </w:rPr>
        <w:t xml:space="preserve"> </w:t>
      </w:r>
      <w:r w:rsidRPr="0000544A">
        <w:rPr>
          <w:rFonts w:ascii="Arial" w:hAnsi="Arial" w:cs="Arial"/>
          <w:sz w:val="20"/>
          <w:szCs w:val="20"/>
        </w:rPr>
        <w:t>perso</w:t>
      </w:r>
      <w:r w:rsidRPr="0000544A">
        <w:rPr>
          <w:rFonts w:ascii="Arial" w:hAnsi="Arial" w:cs="Arial"/>
          <w:spacing w:val="4"/>
          <w:sz w:val="20"/>
          <w:szCs w:val="20"/>
        </w:rPr>
        <w:t>n</w:t>
      </w:r>
      <w:r w:rsidRPr="0000544A">
        <w:rPr>
          <w:rFonts w:ascii="Arial" w:hAnsi="Arial" w:cs="Arial"/>
          <w:sz w:val="20"/>
          <w:szCs w:val="20"/>
        </w:rPr>
        <w:t>as</w:t>
      </w:r>
      <w:r w:rsidR="00A728CC">
        <w:rPr>
          <w:rFonts w:ascii="Arial" w:hAnsi="Arial" w:cs="Arial"/>
          <w:sz w:val="20"/>
          <w:szCs w:val="20"/>
        </w:rPr>
        <w:t xml:space="preserve"> </w:t>
      </w:r>
      <w:r w:rsidRPr="0000544A">
        <w:rPr>
          <w:rFonts w:ascii="Arial" w:hAnsi="Arial" w:cs="Arial"/>
          <w:sz w:val="20"/>
          <w:szCs w:val="20"/>
        </w:rPr>
        <w:t>domiciliadas</w:t>
      </w:r>
      <w:r w:rsidR="00A728CC">
        <w:rPr>
          <w:rFonts w:ascii="Arial" w:hAnsi="Arial" w:cs="Arial"/>
          <w:sz w:val="20"/>
          <w:szCs w:val="20"/>
        </w:rPr>
        <w:t xml:space="preserve"> </w:t>
      </w:r>
      <w:r w:rsidRPr="0000544A">
        <w:rPr>
          <w:rFonts w:ascii="Arial" w:hAnsi="Arial" w:cs="Arial"/>
          <w:sz w:val="20"/>
          <w:szCs w:val="20"/>
        </w:rPr>
        <w:t>dentro</w:t>
      </w:r>
      <w:r w:rsidR="00A728CC">
        <w:rPr>
          <w:rFonts w:ascii="Arial" w:hAnsi="Arial" w:cs="Arial"/>
          <w:sz w:val="20"/>
          <w:szCs w:val="20"/>
        </w:rPr>
        <w:t xml:space="preserve"> </w:t>
      </w:r>
      <w:r w:rsidRPr="0000544A">
        <w:rPr>
          <w:rFonts w:ascii="Arial" w:hAnsi="Arial" w:cs="Arial"/>
          <w:sz w:val="20"/>
          <w:szCs w:val="20"/>
        </w:rPr>
        <w:t>del</w:t>
      </w:r>
      <w:r w:rsidR="00A728CC">
        <w:rPr>
          <w:rFonts w:ascii="Arial" w:hAnsi="Arial" w:cs="Arial"/>
          <w:sz w:val="20"/>
          <w:szCs w:val="20"/>
        </w:rPr>
        <w:t xml:space="preserve"> </w:t>
      </w:r>
      <w:r w:rsidRPr="0000544A">
        <w:rPr>
          <w:rFonts w:ascii="Arial" w:hAnsi="Arial" w:cs="Arial"/>
          <w:sz w:val="20"/>
          <w:szCs w:val="20"/>
        </w:rPr>
        <w:t>M</w:t>
      </w:r>
      <w:r w:rsidRPr="0000544A">
        <w:rPr>
          <w:rFonts w:ascii="Arial" w:hAnsi="Arial" w:cs="Arial"/>
          <w:spacing w:val="4"/>
          <w:sz w:val="20"/>
          <w:szCs w:val="20"/>
        </w:rPr>
        <w:t>u</w:t>
      </w:r>
      <w:r w:rsidRPr="0000544A">
        <w:rPr>
          <w:rFonts w:ascii="Arial" w:hAnsi="Arial" w:cs="Arial"/>
          <w:sz w:val="20"/>
          <w:szCs w:val="20"/>
        </w:rPr>
        <w:t>nicipio</w:t>
      </w:r>
      <w:r w:rsidR="00A728CC">
        <w:rPr>
          <w:rFonts w:ascii="Arial" w:hAnsi="Arial" w:cs="Arial"/>
          <w:sz w:val="20"/>
          <w:szCs w:val="20"/>
        </w:rPr>
        <w:t xml:space="preserve"> </w:t>
      </w:r>
      <w:r w:rsidRPr="0000544A">
        <w:rPr>
          <w:rFonts w:ascii="Arial" w:hAnsi="Arial" w:cs="Arial"/>
          <w:sz w:val="20"/>
          <w:szCs w:val="20"/>
        </w:rPr>
        <w:t>de</w:t>
      </w:r>
      <w:r w:rsidRPr="0000544A">
        <w:rPr>
          <w:rFonts w:ascii="Arial" w:hAnsi="Arial" w:cs="Arial"/>
          <w:spacing w:val="16"/>
          <w:sz w:val="20"/>
          <w:szCs w:val="20"/>
        </w:rPr>
        <w:t xml:space="preserve"> Uayma</w:t>
      </w:r>
      <w:r w:rsidRPr="0000544A">
        <w:rPr>
          <w:rFonts w:ascii="Arial" w:hAnsi="Arial" w:cs="Arial"/>
          <w:sz w:val="20"/>
          <w:szCs w:val="20"/>
        </w:rPr>
        <w:t>,</w:t>
      </w:r>
      <w:r w:rsidR="00A728CC">
        <w:rPr>
          <w:rFonts w:ascii="Arial" w:hAnsi="Arial" w:cs="Arial"/>
          <w:sz w:val="20"/>
          <w:szCs w:val="20"/>
        </w:rPr>
        <w:t xml:space="preserve"> </w:t>
      </w:r>
      <w:r w:rsidRPr="0000544A">
        <w:rPr>
          <w:rFonts w:ascii="Arial" w:hAnsi="Arial" w:cs="Arial"/>
          <w:sz w:val="20"/>
          <w:szCs w:val="20"/>
        </w:rPr>
        <w:t>Yucatán,</w:t>
      </w:r>
      <w:r w:rsidR="00A728CC">
        <w:rPr>
          <w:rFonts w:ascii="Arial" w:hAnsi="Arial" w:cs="Arial"/>
          <w:sz w:val="20"/>
          <w:szCs w:val="20"/>
        </w:rPr>
        <w:t xml:space="preserve"> </w:t>
      </w:r>
      <w:r w:rsidRPr="0000544A">
        <w:rPr>
          <w:rFonts w:ascii="Arial" w:hAnsi="Arial" w:cs="Arial"/>
          <w:sz w:val="20"/>
          <w:szCs w:val="20"/>
        </w:rPr>
        <w:t>que</w:t>
      </w:r>
      <w:r w:rsidR="00A728CC">
        <w:rPr>
          <w:rFonts w:ascii="Arial" w:hAnsi="Arial" w:cs="Arial"/>
          <w:sz w:val="20"/>
          <w:szCs w:val="20"/>
        </w:rPr>
        <w:t xml:space="preserve"> </w:t>
      </w:r>
      <w:r w:rsidRPr="0000544A">
        <w:rPr>
          <w:rFonts w:ascii="Arial" w:hAnsi="Arial" w:cs="Arial"/>
          <w:sz w:val="20"/>
          <w:szCs w:val="20"/>
        </w:rPr>
        <w:t>tuvieren</w:t>
      </w:r>
      <w:r w:rsidR="00A728CC">
        <w:rPr>
          <w:rFonts w:ascii="Arial" w:hAnsi="Arial" w:cs="Arial"/>
          <w:sz w:val="20"/>
          <w:szCs w:val="20"/>
        </w:rPr>
        <w:t xml:space="preserve"> </w:t>
      </w:r>
      <w:r w:rsidRPr="0000544A">
        <w:rPr>
          <w:rFonts w:ascii="Arial" w:hAnsi="Arial" w:cs="Arial"/>
          <w:w w:val="102"/>
          <w:sz w:val="20"/>
          <w:szCs w:val="20"/>
        </w:rPr>
        <w:t xml:space="preserve">bienes </w:t>
      </w:r>
      <w:r w:rsidRPr="0000544A">
        <w:rPr>
          <w:rFonts w:ascii="Arial" w:hAnsi="Arial" w:cs="Arial"/>
          <w:sz w:val="20"/>
          <w:szCs w:val="20"/>
        </w:rPr>
        <w:t>en</w:t>
      </w:r>
      <w:r w:rsidR="00A728CC">
        <w:rPr>
          <w:rFonts w:ascii="Arial" w:hAnsi="Arial" w:cs="Arial"/>
          <w:sz w:val="20"/>
          <w:szCs w:val="20"/>
        </w:rPr>
        <w:t xml:space="preserve"> </w:t>
      </w:r>
      <w:r w:rsidRPr="0000544A">
        <w:rPr>
          <w:rFonts w:ascii="Arial" w:hAnsi="Arial" w:cs="Arial"/>
          <w:sz w:val="20"/>
          <w:szCs w:val="20"/>
        </w:rPr>
        <w:t>su</w:t>
      </w:r>
      <w:r w:rsidR="00A728CC">
        <w:rPr>
          <w:rFonts w:ascii="Arial" w:hAnsi="Arial" w:cs="Arial"/>
          <w:sz w:val="20"/>
          <w:szCs w:val="20"/>
        </w:rPr>
        <w:t xml:space="preserve"> </w:t>
      </w:r>
      <w:r w:rsidRPr="0000544A">
        <w:rPr>
          <w:rFonts w:ascii="Arial" w:hAnsi="Arial" w:cs="Arial"/>
          <w:sz w:val="20"/>
          <w:szCs w:val="20"/>
        </w:rPr>
        <w:t>territorio</w:t>
      </w:r>
      <w:r w:rsidR="00A728CC">
        <w:rPr>
          <w:rFonts w:ascii="Arial" w:hAnsi="Arial" w:cs="Arial"/>
          <w:sz w:val="20"/>
          <w:szCs w:val="20"/>
        </w:rPr>
        <w:t xml:space="preserve"> </w:t>
      </w:r>
      <w:r w:rsidRPr="0000544A">
        <w:rPr>
          <w:rFonts w:ascii="Arial" w:hAnsi="Arial" w:cs="Arial"/>
          <w:sz w:val="20"/>
          <w:szCs w:val="20"/>
        </w:rPr>
        <w:t>o</w:t>
      </w:r>
      <w:r w:rsidR="00A728CC">
        <w:rPr>
          <w:rFonts w:ascii="Arial" w:hAnsi="Arial" w:cs="Arial"/>
          <w:sz w:val="20"/>
          <w:szCs w:val="20"/>
        </w:rPr>
        <w:t xml:space="preserve"> </w:t>
      </w:r>
      <w:r w:rsidRPr="0000544A">
        <w:rPr>
          <w:rFonts w:ascii="Arial" w:hAnsi="Arial" w:cs="Arial"/>
          <w:sz w:val="20"/>
          <w:szCs w:val="20"/>
        </w:rPr>
        <w:t>cel</w:t>
      </w:r>
      <w:r w:rsidRPr="0000544A">
        <w:rPr>
          <w:rFonts w:ascii="Arial" w:hAnsi="Arial" w:cs="Arial"/>
          <w:spacing w:val="4"/>
          <w:sz w:val="20"/>
          <w:szCs w:val="20"/>
        </w:rPr>
        <w:t>e</w:t>
      </w:r>
      <w:r w:rsidRPr="0000544A">
        <w:rPr>
          <w:rFonts w:ascii="Arial" w:hAnsi="Arial" w:cs="Arial"/>
          <w:sz w:val="20"/>
          <w:szCs w:val="20"/>
        </w:rPr>
        <w:t>bren</w:t>
      </w:r>
      <w:r w:rsidR="00A728CC">
        <w:rPr>
          <w:rFonts w:ascii="Arial" w:hAnsi="Arial" w:cs="Arial"/>
          <w:sz w:val="20"/>
          <w:szCs w:val="20"/>
        </w:rPr>
        <w:t xml:space="preserve"> </w:t>
      </w:r>
      <w:r w:rsidRPr="0000544A">
        <w:rPr>
          <w:rFonts w:ascii="Arial" w:hAnsi="Arial" w:cs="Arial"/>
          <w:sz w:val="20"/>
          <w:szCs w:val="20"/>
        </w:rPr>
        <w:t>actos</w:t>
      </w:r>
      <w:r w:rsidR="00A728CC">
        <w:rPr>
          <w:rFonts w:ascii="Arial" w:hAnsi="Arial" w:cs="Arial"/>
          <w:sz w:val="20"/>
          <w:szCs w:val="20"/>
        </w:rPr>
        <w:t xml:space="preserve"> </w:t>
      </w:r>
      <w:r w:rsidRPr="0000544A">
        <w:rPr>
          <w:rFonts w:ascii="Arial" w:hAnsi="Arial" w:cs="Arial"/>
          <w:sz w:val="20"/>
          <w:szCs w:val="20"/>
        </w:rPr>
        <w:t>que</w:t>
      </w:r>
      <w:r w:rsidR="00A728CC">
        <w:rPr>
          <w:rFonts w:ascii="Arial" w:hAnsi="Arial" w:cs="Arial"/>
          <w:sz w:val="20"/>
          <w:szCs w:val="20"/>
        </w:rPr>
        <w:t xml:space="preserve"> </w:t>
      </w:r>
      <w:r w:rsidRPr="0000544A">
        <w:rPr>
          <w:rFonts w:ascii="Arial" w:hAnsi="Arial" w:cs="Arial"/>
          <w:sz w:val="20"/>
          <w:szCs w:val="20"/>
        </w:rPr>
        <w:t>sur</w:t>
      </w:r>
      <w:r w:rsidRPr="0000544A">
        <w:rPr>
          <w:rFonts w:ascii="Arial" w:hAnsi="Arial" w:cs="Arial"/>
          <w:spacing w:val="5"/>
          <w:sz w:val="20"/>
          <w:szCs w:val="20"/>
        </w:rPr>
        <w:t>t</w:t>
      </w:r>
      <w:r w:rsidRPr="0000544A">
        <w:rPr>
          <w:rFonts w:ascii="Arial" w:hAnsi="Arial" w:cs="Arial"/>
          <w:sz w:val="20"/>
          <w:szCs w:val="20"/>
        </w:rPr>
        <w:t>an</w:t>
      </w:r>
      <w:r w:rsidR="00A728CC">
        <w:rPr>
          <w:rFonts w:ascii="Arial" w:hAnsi="Arial" w:cs="Arial"/>
          <w:sz w:val="20"/>
          <w:szCs w:val="20"/>
        </w:rPr>
        <w:t xml:space="preserve"> </w:t>
      </w:r>
      <w:r w:rsidRPr="0000544A">
        <w:rPr>
          <w:rFonts w:ascii="Arial" w:hAnsi="Arial" w:cs="Arial"/>
          <w:sz w:val="20"/>
          <w:szCs w:val="20"/>
        </w:rPr>
        <w:t>efec</w:t>
      </w:r>
      <w:r w:rsidRPr="0000544A">
        <w:rPr>
          <w:rFonts w:ascii="Arial" w:hAnsi="Arial" w:cs="Arial"/>
          <w:spacing w:val="7"/>
          <w:sz w:val="20"/>
          <w:szCs w:val="20"/>
        </w:rPr>
        <w:t>t</w:t>
      </w:r>
      <w:r w:rsidRPr="0000544A">
        <w:rPr>
          <w:rFonts w:ascii="Arial" w:hAnsi="Arial" w:cs="Arial"/>
          <w:sz w:val="20"/>
          <w:szCs w:val="20"/>
        </w:rPr>
        <w:t>os</w:t>
      </w:r>
      <w:r w:rsidR="00A728CC">
        <w:rPr>
          <w:rFonts w:ascii="Arial" w:hAnsi="Arial" w:cs="Arial"/>
          <w:sz w:val="20"/>
          <w:szCs w:val="20"/>
        </w:rPr>
        <w:t xml:space="preserve"> </w:t>
      </w:r>
      <w:r w:rsidRPr="0000544A">
        <w:rPr>
          <w:rFonts w:ascii="Arial" w:hAnsi="Arial" w:cs="Arial"/>
          <w:sz w:val="20"/>
          <w:szCs w:val="20"/>
        </w:rPr>
        <w:t>en el</w:t>
      </w:r>
      <w:r w:rsidR="00A728CC">
        <w:rPr>
          <w:rFonts w:ascii="Arial" w:hAnsi="Arial" w:cs="Arial"/>
          <w:sz w:val="20"/>
          <w:szCs w:val="20"/>
        </w:rPr>
        <w:t xml:space="preserve"> </w:t>
      </w:r>
      <w:r w:rsidRPr="0000544A">
        <w:rPr>
          <w:rFonts w:ascii="Arial" w:hAnsi="Arial" w:cs="Arial"/>
          <w:sz w:val="20"/>
          <w:szCs w:val="20"/>
        </w:rPr>
        <w:t>mismo,</w:t>
      </w:r>
      <w:r w:rsidR="00A728CC">
        <w:rPr>
          <w:rFonts w:ascii="Arial" w:hAnsi="Arial" w:cs="Arial"/>
          <w:sz w:val="20"/>
          <w:szCs w:val="20"/>
        </w:rPr>
        <w:t xml:space="preserve"> </w:t>
      </w:r>
      <w:r w:rsidRPr="0000544A">
        <w:rPr>
          <w:rFonts w:ascii="Arial" w:hAnsi="Arial" w:cs="Arial"/>
          <w:sz w:val="20"/>
          <w:szCs w:val="20"/>
        </w:rPr>
        <w:t>están</w:t>
      </w:r>
      <w:r w:rsidR="00A728CC">
        <w:rPr>
          <w:rFonts w:ascii="Arial" w:hAnsi="Arial" w:cs="Arial"/>
          <w:sz w:val="20"/>
          <w:szCs w:val="20"/>
        </w:rPr>
        <w:t xml:space="preserve"> </w:t>
      </w:r>
      <w:r w:rsidRPr="0000544A">
        <w:rPr>
          <w:rFonts w:ascii="Arial" w:hAnsi="Arial" w:cs="Arial"/>
          <w:sz w:val="20"/>
          <w:szCs w:val="20"/>
        </w:rPr>
        <w:t>obligados</w:t>
      </w:r>
      <w:r w:rsidR="00A728CC">
        <w:rPr>
          <w:rFonts w:ascii="Arial" w:hAnsi="Arial" w:cs="Arial"/>
          <w:sz w:val="20"/>
          <w:szCs w:val="20"/>
        </w:rPr>
        <w:t xml:space="preserve"> </w:t>
      </w:r>
      <w:r w:rsidRPr="0000544A">
        <w:rPr>
          <w:rFonts w:ascii="Arial" w:hAnsi="Arial" w:cs="Arial"/>
          <w:sz w:val="20"/>
          <w:szCs w:val="20"/>
        </w:rPr>
        <w:t>a</w:t>
      </w:r>
      <w:r w:rsidR="00A728CC">
        <w:rPr>
          <w:rFonts w:ascii="Arial" w:hAnsi="Arial" w:cs="Arial"/>
          <w:sz w:val="20"/>
          <w:szCs w:val="20"/>
        </w:rPr>
        <w:t xml:space="preserve"> </w:t>
      </w:r>
      <w:r w:rsidRPr="0000544A">
        <w:rPr>
          <w:rFonts w:ascii="Arial" w:hAnsi="Arial" w:cs="Arial"/>
          <w:sz w:val="20"/>
          <w:szCs w:val="20"/>
        </w:rPr>
        <w:t>contribuir</w:t>
      </w:r>
      <w:r w:rsidR="00A728CC">
        <w:rPr>
          <w:rFonts w:ascii="Arial" w:hAnsi="Arial" w:cs="Arial"/>
          <w:sz w:val="20"/>
          <w:szCs w:val="20"/>
        </w:rPr>
        <w:t xml:space="preserve"> </w:t>
      </w:r>
      <w:r w:rsidRPr="0000544A">
        <w:rPr>
          <w:rFonts w:ascii="Arial" w:hAnsi="Arial" w:cs="Arial"/>
          <w:sz w:val="20"/>
          <w:szCs w:val="20"/>
        </w:rPr>
        <w:t>para</w:t>
      </w:r>
      <w:r w:rsidR="00A728CC">
        <w:rPr>
          <w:rFonts w:ascii="Arial" w:hAnsi="Arial" w:cs="Arial"/>
          <w:sz w:val="20"/>
          <w:szCs w:val="20"/>
        </w:rPr>
        <w:t xml:space="preserve"> </w:t>
      </w:r>
      <w:r w:rsidRPr="0000544A">
        <w:rPr>
          <w:rFonts w:ascii="Arial" w:hAnsi="Arial" w:cs="Arial"/>
          <w:w w:val="102"/>
          <w:sz w:val="20"/>
          <w:szCs w:val="20"/>
        </w:rPr>
        <w:t xml:space="preserve">los </w:t>
      </w:r>
      <w:r w:rsidRPr="0000544A">
        <w:rPr>
          <w:rFonts w:ascii="Arial" w:hAnsi="Arial" w:cs="Arial"/>
          <w:sz w:val="20"/>
          <w:szCs w:val="20"/>
        </w:rPr>
        <w:t>gastos</w:t>
      </w:r>
      <w:r w:rsidR="00A728CC">
        <w:rPr>
          <w:rFonts w:ascii="Arial" w:hAnsi="Arial" w:cs="Arial"/>
          <w:sz w:val="20"/>
          <w:szCs w:val="20"/>
        </w:rPr>
        <w:t xml:space="preserve"> </w:t>
      </w:r>
      <w:r w:rsidRPr="0000544A">
        <w:rPr>
          <w:rFonts w:ascii="Arial" w:hAnsi="Arial" w:cs="Arial"/>
          <w:sz w:val="20"/>
          <w:szCs w:val="20"/>
        </w:rPr>
        <w:t>públicos</w:t>
      </w:r>
      <w:r w:rsidR="00A728CC">
        <w:rPr>
          <w:rFonts w:ascii="Arial" w:hAnsi="Arial" w:cs="Arial"/>
          <w:sz w:val="20"/>
          <w:szCs w:val="20"/>
        </w:rPr>
        <w:t xml:space="preserve"> </w:t>
      </w:r>
      <w:r w:rsidRPr="0000544A">
        <w:rPr>
          <w:rFonts w:ascii="Arial" w:hAnsi="Arial" w:cs="Arial"/>
          <w:sz w:val="20"/>
          <w:szCs w:val="20"/>
        </w:rPr>
        <w:t>de</w:t>
      </w:r>
      <w:r w:rsidR="00A728CC">
        <w:rPr>
          <w:rFonts w:ascii="Arial" w:hAnsi="Arial" w:cs="Arial"/>
          <w:sz w:val="20"/>
          <w:szCs w:val="20"/>
        </w:rPr>
        <w:t xml:space="preserve"> </w:t>
      </w:r>
      <w:r w:rsidRPr="0000544A">
        <w:rPr>
          <w:rFonts w:ascii="Arial" w:hAnsi="Arial" w:cs="Arial"/>
          <w:sz w:val="20"/>
          <w:szCs w:val="20"/>
        </w:rPr>
        <w:t>la</w:t>
      </w:r>
      <w:r w:rsidR="00A728CC">
        <w:rPr>
          <w:rFonts w:ascii="Arial" w:hAnsi="Arial" w:cs="Arial"/>
          <w:sz w:val="20"/>
          <w:szCs w:val="20"/>
        </w:rPr>
        <w:t xml:space="preserve"> </w:t>
      </w:r>
      <w:r w:rsidRPr="0000544A">
        <w:rPr>
          <w:rFonts w:ascii="Arial" w:hAnsi="Arial" w:cs="Arial"/>
          <w:sz w:val="20"/>
          <w:szCs w:val="20"/>
        </w:rPr>
        <w:t>manera</w:t>
      </w:r>
      <w:r w:rsidR="00A728CC">
        <w:rPr>
          <w:rFonts w:ascii="Arial" w:hAnsi="Arial" w:cs="Arial"/>
          <w:sz w:val="20"/>
          <w:szCs w:val="20"/>
        </w:rPr>
        <w:t xml:space="preserve"> </w:t>
      </w:r>
      <w:r w:rsidRPr="0000544A">
        <w:rPr>
          <w:rFonts w:ascii="Arial" w:hAnsi="Arial" w:cs="Arial"/>
          <w:sz w:val="20"/>
          <w:szCs w:val="20"/>
        </w:rPr>
        <w:t>que</w:t>
      </w:r>
      <w:r w:rsidR="00A728CC">
        <w:rPr>
          <w:rFonts w:ascii="Arial" w:hAnsi="Arial" w:cs="Arial"/>
          <w:sz w:val="20"/>
          <w:szCs w:val="20"/>
        </w:rPr>
        <w:t xml:space="preserve"> </w:t>
      </w:r>
      <w:r w:rsidRPr="0000544A">
        <w:rPr>
          <w:rFonts w:ascii="Arial" w:hAnsi="Arial" w:cs="Arial"/>
          <w:sz w:val="20"/>
          <w:szCs w:val="20"/>
        </w:rPr>
        <w:t>disponga</w:t>
      </w:r>
      <w:r w:rsidR="00A728CC">
        <w:rPr>
          <w:rFonts w:ascii="Arial" w:hAnsi="Arial" w:cs="Arial"/>
          <w:sz w:val="20"/>
          <w:szCs w:val="20"/>
        </w:rPr>
        <w:t xml:space="preserve"> </w:t>
      </w:r>
      <w:r w:rsidRPr="0000544A">
        <w:rPr>
          <w:rFonts w:ascii="Arial" w:hAnsi="Arial" w:cs="Arial"/>
          <w:sz w:val="20"/>
          <w:szCs w:val="20"/>
        </w:rPr>
        <w:t>la</w:t>
      </w:r>
      <w:r w:rsidR="00A728CC">
        <w:rPr>
          <w:rFonts w:ascii="Arial" w:hAnsi="Arial" w:cs="Arial"/>
          <w:sz w:val="20"/>
          <w:szCs w:val="20"/>
        </w:rPr>
        <w:t xml:space="preserve"> </w:t>
      </w:r>
      <w:r w:rsidRPr="0000544A">
        <w:rPr>
          <w:rFonts w:ascii="Arial" w:hAnsi="Arial" w:cs="Arial"/>
          <w:sz w:val="20"/>
          <w:szCs w:val="20"/>
        </w:rPr>
        <w:t>pres</w:t>
      </w:r>
      <w:r w:rsidRPr="0000544A">
        <w:rPr>
          <w:rFonts w:ascii="Arial" w:hAnsi="Arial" w:cs="Arial"/>
          <w:spacing w:val="4"/>
          <w:sz w:val="20"/>
          <w:szCs w:val="20"/>
        </w:rPr>
        <w:t>e</w:t>
      </w:r>
      <w:r w:rsidRPr="0000544A">
        <w:rPr>
          <w:rFonts w:ascii="Arial" w:hAnsi="Arial" w:cs="Arial"/>
          <w:sz w:val="20"/>
          <w:szCs w:val="20"/>
        </w:rPr>
        <w:t>nte</w:t>
      </w:r>
      <w:r w:rsidR="00A728CC">
        <w:rPr>
          <w:rFonts w:ascii="Arial" w:hAnsi="Arial" w:cs="Arial"/>
          <w:sz w:val="20"/>
          <w:szCs w:val="20"/>
        </w:rPr>
        <w:t xml:space="preserve"> </w:t>
      </w:r>
      <w:r w:rsidRPr="0000544A">
        <w:rPr>
          <w:rFonts w:ascii="Arial" w:hAnsi="Arial" w:cs="Arial"/>
          <w:sz w:val="20"/>
          <w:szCs w:val="20"/>
        </w:rPr>
        <w:t>Ley,</w:t>
      </w:r>
      <w:r w:rsidR="00A728CC">
        <w:rPr>
          <w:rFonts w:ascii="Arial" w:hAnsi="Arial" w:cs="Arial"/>
          <w:sz w:val="20"/>
          <w:szCs w:val="20"/>
        </w:rPr>
        <w:t xml:space="preserve"> </w:t>
      </w:r>
      <w:r w:rsidRPr="0000544A">
        <w:rPr>
          <w:rFonts w:ascii="Arial" w:hAnsi="Arial" w:cs="Arial"/>
          <w:sz w:val="20"/>
          <w:szCs w:val="20"/>
        </w:rPr>
        <w:t>así</w:t>
      </w:r>
      <w:r w:rsidR="00A728CC">
        <w:rPr>
          <w:rFonts w:ascii="Arial" w:hAnsi="Arial" w:cs="Arial"/>
          <w:sz w:val="20"/>
          <w:szCs w:val="20"/>
        </w:rPr>
        <w:t xml:space="preserve"> </w:t>
      </w:r>
      <w:r w:rsidRPr="0000544A">
        <w:rPr>
          <w:rFonts w:ascii="Arial" w:hAnsi="Arial" w:cs="Arial"/>
          <w:sz w:val="20"/>
          <w:szCs w:val="20"/>
        </w:rPr>
        <w:t>como</w:t>
      </w:r>
      <w:r w:rsidR="00A728CC">
        <w:rPr>
          <w:rFonts w:ascii="Arial" w:hAnsi="Arial" w:cs="Arial"/>
          <w:sz w:val="20"/>
          <w:szCs w:val="20"/>
        </w:rPr>
        <w:t xml:space="preserve"> </w:t>
      </w:r>
      <w:r w:rsidRPr="0000544A">
        <w:rPr>
          <w:rFonts w:ascii="Arial" w:hAnsi="Arial" w:cs="Arial"/>
          <w:sz w:val="20"/>
          <w:szCs w:val="20"/>
        </w:rPr>
        <w:t>la</w:t>
      </w:r>
      <w:r w:rsidR="00A728CC">
        <w:rPr>
          <w:rFonts w:ascii="Arial" w:hAnsi="Arial" w:cs="Arial"/>
          <w:sz w:val="20"/>
          <w:szCs w:val="20"/>
        </w:rPr>
        <w:t xml:space="preserve"> </w:t>
      </w:r>
      <w:r w:rsidR="00DC1BC9" w:rsidRPr="00DC1BC9">
        <w:rPr>
          <w:rFonts w:ascii="Arial" w:hAnsi="Arial" w:cs="Arial"/>
          <w:sz w:val="20"/>
          <w:szCs w:val="20"/>
        </w:rPr>
        <w:t>Ley de Hacienda Municipal de Uayma, Yucatán</w:t>
      </w:r>
      <w:r w:rsidRPr="0000544A">
        <w:rPr>
          <w:rFonts w:ascii="Arial" w:hAnsi="Arial" w:cs="Arial"/>
          <w:sz w:val="20"/>
          <w:szCs w:val="20"/>
        </w:rPr>
        <w:t xml:space="preserve">, </w:t>
      </w:r>
      <w:r w:rsidRPr="0000544A">
        <w:rPr>
          <w:rFonts w:ascii="Arial" w:hAnsi="Arial" w:cs="Arial"/>
          <w:spacing w:val="2"/>
          <w:sz w:val="20"/>
          <w:szCs w:val="20"/>
        </w:rPr>
        <w:t>el</w:t>
      </w:r>
      <w:r w:rsidR="00A728CC">
        <w:rPr>
          <w:rFonts w:ascii="Arial" w:hAnsi="Arial" w:cs="Arial"/>
          <w:spacing w:val="2"/>
          <w:sz w:val="20"/>
          <w:szCs w:val="20"/>
        </w:rPr>
        <w:t xml:space="preserve"> </w:t>
      </w:r>
      <w:r w:rsidRPr="0000544A">
        <w:rPr>
          <w:rFonts w:ascii="Arial" w:hAnsi="Arial" w:cs="Arial"/>
          <w:sz w:val="20"/>
          <w:szCs w:val="20"/>
        </w:rPr>
        <w:t>Cód</w:t>
      </w:r>
      <w:r w:rsidRPr="0000544A">
        <w:rPr>
          <w:rFonts w:ascii="Arial" w:hAnsi="Arial" w:cs="Arial"/>
          <w:spacing w:val="4"/>
          <w:sz w:val="20"/>
          <w:szCs w:val="20"/>
        </w:rPr>
        <w:t>i</w:t>
      </w:r>
      <w:r w:rsidRPr="0000544A">
        <w:rPr>
          <w:rFonts w:ascii="Arial" w:hAnsi="Arial" w:cs="Arial"/>
          <w:sz w:val="20"/>
          <w:szCs w:val="20"/>
        </w:rPr>
        <w:t>go</w:t>
      </w:r>
      <w:r w:rsidR="00A728CC">
        <w:rPr>
          <w:rFonts w:ascii="Arial" w:hAnsi="Arial" w:cs="Arial"/>
          <w:sz w:val="20"/>
          <w:szCs w:val="20"/>
        </w:rPr>
        <w:t xml:space="preserve"> </w:t>
      </w:r>
      <w:r w:rsidRPr="0000544A">
        <w:rPr>
          <w:rFonts w:ascii="Arial" w:hAnsi="Arial" w:cs="Arial"/>
          <w:sz w:val="20"/>
          <w:szCs w:val="20"/>
        </w:rPr>
        <w:t>Fiscal</w:t>
      </w:r>
      <w:r w:rsidR="00A728CC">
        <w:rPr>
          <w:rFonts w:ascii="Arial" w:hAnsi="Arial" w:cs="Arial"/>
          <w:sz w:val="20"/>
          <w:szCs w:val="20"/>
        </w:rPr>
        <w:t xml:space="preserve"> </w:t>
      </w:r>
      <w:r w:rsidRPr="0000544A">
        <w:rPr>
          <w:rFonts w:ascii="Arial" w:hAnsi="Arial" w:cs="Arial"/>
          <w:sz w:val="20"/>
          <w:szCs w:val="20"/>
        </w:rPr>
        <w:t>del</w:t>
      </w:r>
      <w:r w:rsidR="00A728CC">
        <w:rPr>
          <w:rFonts w:ascii="Arial" w:hAnsi="Arial" w:cs="Arial"/>
          <w:sz w:val="20"/>
          <w:szCs w:val="20"/>
        </w:rPr>
        <w:t xml:space="preserve"> </w:t>
      </w:r>
      <w:r w:rsidRPr="0000544A">
        <w:rPr>
          <w:rFonts w:ascii="Arial" w:hAnsi="Arial" w:cs="Arial"/>
          <w:sz w:val="20"/>
          <w:szCs w:val="20"/>
        </w:rPr>
        <w:t>Estado</w:t>
      </w:r>
      <w:r w:rsidR="00A728CC">
        <w:rPr>
          <w:rFonts w:ascii="Arial" w:hAnsi="Arial" w:cs="Arial"/>
          <w:sz w:val="20"/>
          <w:szCs w:val="20"/>
        </w:rPr>
        <w:t xml:space="preserve"> </w:t>
      </w:r>
      <w:r w:rsidRPr="0000544A">
        <w:rPr>
          <w:rFonts w:ascii="Arial" w:hAnsi="Arial" w:cs="Arial"/>
          <w:sz w:val="20"/>
          <w:szCs w:val="20"/>
        </w:rPr>
        <w:t>de</w:t>
      </w:r>
      <w:r w:rsidR="00A728CC">
        <w:rPr>
          <w:rFonts w:ascii="Arial" w:hAnsi="Arial" w:cs="Arial"/>
          <w:sz w:val="20"/>
          <w:szCs w:val="20"/>
        </w:rPr>
        <w:t xml:space="preserve"> </w:t>
      </w:r>
      <w:r w:rsidRPr="0000544A">
        <w:rPr>
          <w:rFonts w:ascii="Arial" w:hAnsi="Arial" w:cs="Arial"/>
          <w:sz w:val="20"/>
          <w:szCs w:val="20"/>
        </w:rPr>
        <w:t>Yucatán y</w:t>
      </w:r>
      <w:r w:rsidR="00A728CC">
        <w:rPr>
          <w:rFonts w:ascii="Arial" w:hAnsi="Arial" w:cs="Arial"/>
          <w:sz w:val="20"/>
          <w:szCs w:val="20"/>
        </w:rPr>
        <w:t xml:space="preserve"> </w:t>
      </w:r>
      <w:r w:rsidRPr="0000544A">
        <w:rPr>
          <w:rFonts w:ascii="Arial" w:hAnsi="Arial" w:cs="Arial"/>
          <w:sz w:val="20"/>
          <w:szCs w:val="20"/>
        </w:rPr>
        <w:t>los</w:t>
      </w:r>
      <w:r w:rsidR="00A728CC">
        <w:rPr>
          <w:rFonts w:ascii="Arial" w:hAnsi="Arial" w:cs="Arial"/>
          <w:sz w:val="20"/>
          <w:szCs w:val="20"/>
        </w:rPr>
        <w:t xml:space="preserve"> </w:t>
      </w:r>
      <w:r w:rsidRPr="0000544A">
        <w:rPr>
          <w:rFonts w:ascii="Arial" w:hAnsi="Arial" w:cs="Arial"/>
          <w:w w:val="102"/>
          <w:sz w:val="20"/>
          <w:szCs w:val="20"/>
        </w:rPr>
        <w:t xml:space="preserve">demás </w:t>
      </w:r>
      <w:r w:rsidRPr="0000544A">
        <w:rPr>
          <w:rFonts w:ascii="Arial" w:hAnsi="Arial" w:cs="Arial"/>
          <w:sz w:val="20"/>
          <w:szCs w:val="20"/>
        </w:rPr>
        <w:lastRenderedPageBreak/>
        <w:t>ordenamien</w:t>
      </w:r>
      <w:r w:rsidRPr="0000544A">
        <w:rPr>
          <w:rFonts w:ascii="Arial" w:hAnsi="Arial" w:cs="Arial"/>
          <w:spacing w:val="4"/>
          <w:sz w:val="20"/>
          <w:szCs w:val="20"/>
        </w:rPr>
        <w:t>t</w:t>
      </w:r>
      <w:r w:rsidRPr="0000544A">
        <w:rPr>
          <w:rFonts w:ascii="Arial" w:hAnsi="Arial" w:cs="Arial"/>
          <w:sz w:val="20"/>
          <w:szCs w:val="20"/>
        </w:rPr>
        <w:t>os</w:t>
      </w:r>
      <w:r w:rsidR="00A728CC">
        <w:rPr>
          <w:rFonts w:ascii="Arial" w:hAnsi="Arial" w:cs="Arial"/>
          <w:sz w:val="20"/>
          <w:szCs w:val="20"/>
        </w:rPr>
        <w:t xml:space="preserve"> </w:t>
      </w:r>
      <w:r w:rsidRPr="0000544A">
        <w:rPr>
          <w:rFonts w:ascii="Arial" w:hAnsi="Arial" w:cs="Arial"/>
          <w:sz w:val="20"/>
          <w:szCs w:val="20"/>
        </w:rPr>
        <w:t>Fiscales</w:t>
      </w:r>
      <w:r w:rsidR="00A728CC">
        <w:rPr>
          <w:rFonts w:ascii="Arial" w:hAnsi="Arial" w:cs="Arial"/>
          <w:sz w:val="20"/>
          <w:szCs w:val="20"/>
        </w:rPr>
        <w:t xml:space="preserve"> </w:t>
      </w:r>
      <w:r w:rsidRPr="0000544A">
        <w:rPr>
          <w:rFonts w:ascii="Arial" w:hAnsi="Arial" w:cs="Arial"/>
          <w:sz w:val="20"/>
          <w:szCs w:val="20"/>
        </w:rPr>
        <w:t>de</w:t>
      </w:r>
      <w:r w:rsidR="00A728CC">
        <w:rPr>
          <w:rFonts w:ascii="Arial" w:hAnsi="Arial" w:cs="Arial"/>
          <w:sz w:val="20"/>
          <w:szCs w:val="20"/>
        </w:rPr>
        <w:t xml:space="preserve"> carácter l</w:t>
      </w:r>
      <w:r w:rsidRPr="0000544A">
        <w:rPr>
          <w:rFonts w:ascii="Arial" w:hAnsi="Arial" w:cs="Arial"/>
          <w:sz w:val="20"/>
          <w:szCs w:val="20"/>
        </w:rPr>
        <w:t>ocal</w:t>
      </w:r>
      <w:r w:rsidR="00A728CC">
        <w:rPr>
          <w:rFonts w:ascii="Arial" w:hAnsi="Arial" w:cs="Arial"/>
          <w:sz w:val="20"/>
          <w:szCs w:val="20"/>
        </w:rPr>
        <w:t xml:space="preserve"> </w:t>
      </w:r>
      <w:r w:rsidRPr="0000544A">
        <w:rPr>
          <w:rFonts w:ascii="Arial" w:hAnsi="Arial" w:cs="Arial"/>
          <w:sz w:val="20"/>
          <w:szCs w:val="20"/>
        </w:rPr>
        <w:t>y</w:t>
      </w:r>
      <w:r w:rsidR="00A728CC">
        <w:rPr>
          <w:rFonts w:ascii="Arial" w:hAnsi="Arial" w:cs="Arial"/>
          <w:sz w:val="20"/>
          <w:szCs w:val="20"/>
        </w:rPr>
        <w:t xml:space="preserve"> </w:t>
      </w:r>
      <w:r w:rsidRPr="0000544A">
        <w:rPr>
          <w:rFonts w:ascii="Arial" w:hAnsi="Arial" w:cs="Arial"/>
          <w:w w:val="102"/>
          <w:sz w:val="20"/>
          <w:szCs w:val="20"/>
        </w:rPr>
        <w:t>federal.</w:t>
      </w: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sz w:val="20"/>
          <w:szCs w:val="20"/>
        </w:rPr>
        <w:t xml:space="preserve">Artículo </w:t>
      </w:r>
      <w:r w:rsidRPr="0000544A">
        <w:rPr>
          <w:rFonts w:ascii="Arial" w:hAnsi="Arial" w:cs="Arial"/>
          <w:b/>
          <w:bCs/>
          <w:spacing w:val="12"/>
          <w:sz w:val="20"/>
          <w:szCs w:val="20"/>
        </w:rPr>
        <w:t>3</w:t>
      </w:r>
      <w:r w:rsidRPr="0000544A">
        <w:rPr>
          <w:rFonts w:ascii="Arial" w:hAnsi="Arial" w:cs="Arial"/>
          <w:b/>
          <w:bCs/>
          <w:sz w:val="20"/>
          <w:szCs w:val="20"/>
        </w:rPr>
        <w:t xml:space="preserve">.- </w:t>
      </w:r>
      <w:r w:rsidRPr="0000544A">
        <w:rPr>
          <w:rFonts w:ascii="Arial" w:hAnsi="Arial" w:cs="Arial"/>
          <w:sz w:val="20"/>
          <w:szCs w:val="20"/>
        </w:rPr>
        <w:t xml:space="preserve">Los ingresos </w:t>
      </w:r>
      <w:r w:rsidRPr="0000544A">
        <w:rPr>
          <w:rFonts w:ascii="Arial" w:hAnsi="Arial" w:cs="Arial"/>
          <w:spacing w:val="14"/>
          <w:sz w:val="20"/>
          <w:szCs w:val="20"/>
        </w:rPr>
        <w:t>que</w:t>
      </w:r>
      <w:r w:rsidR="008A54F7">
        <w:rPr>
          <w:rFonts w:ascii="Arial" w:hAnsi="Arial" w:cs="Arial"/>
          <w:spacing w:val="14"/>
          <w:sz w:val="20"/>
          <w:szCs w:val="20"/>
        </w:rPr>
        <w:t xml:space="preserve"> </w:t>
      </w:r>
      <w:r w:rsidRPr="0000544A">
        <w:rPr>
          <w:rFonts w:ascii="Arial" w:hAnsi="Arial" w:cs="Arial"/>
          <w:spacing w:val="1"/>
          <w:sz w:val="20"/>
          <w:szCs w:val="20"/>
        </w:rPr>
        <w:t>se</w:t>
      </w:r>
      <w:r w:rsidR="008A54F7">
        <w:rPr>
          <w:rFonts w:ascii="Arial" w:hAnsi="Arial" w:cs="Arial"/>
          <w:spacing w:val="1"/>
          <w:sz w:val="20"/>
          <w:szCs w:val="20"/>
        </w:rPr>
        <w:t xml:space="preserve"> </w:t>
      </w:r>
      <w:r w:rsidRPr="0000544A">
        <w:rPr>
          <w:rFonts w:ascii="Arial" w:hAnsi="Arial" w:cs="Arial"/>
          <w:sz w:val="20"/>
          <w:szCs w:val="20"/>
        </w:rPr>
        <w:t>rec</w:t>
      </w:r>
      <w:r w:rsidRPr="0000544A">
        <w:rPr>
          <w:rFonts w:ascii="Arial" w:hAnsi="Arial" w:cs="Arial"/>
          <w:spacing w:val="4"/>
          <w:sz w:val="20"/>
          <w:szCs w:val="20"/>
        </w:rPr>
        <w:t>a</w:t>
      </w:r>
      <w:r w:rsidRPr="0000544A">
        <w:rPr>
          <w:rFonts w:ascii="Arial" w:hAnsi="Arial" w:cs="Arial"/>
          <w:sz w:val="20"/>
          <w:szCs w:val="20"/>
        </w:rPr>
        <w:t xml:space="preserve">uden </w:t>
      </w:r>
      <w:r w:rsidRPr="0000544A">
        <w:rPr>
          <w:rFonts w:ascii="Arial" w:hAnsi="Arial" w:cs="Arial"/>
          <w:spacing w:val="13"/>
          <w:sz w:val="20"/>
          <w:szCs w:val="20"/>
        </w:rPr>
        <w:t>por</w:t>
      </w:r>
      <w:r w:rsidRPr="0000544A">
        <w:rPr>
          <w:rFonts w:ascii="Arial" w:hAnsi="Arial" w:cs="Arial"/>
          <w:sz w:val="20"/>
          <w:szCs w:val="20"/>
        </w:rPr>
        <w:t xml:space="preserve"> los concep</w:t>
      </w:r>
      <w:r w:rsidRPr="0000544A">
        <w:rPr>
          <w:rFonts w:ascii="Arial" w:hAnsi="Arial" w:cs="Arial"/>
          <w:spacing w:val="5"/>
          <w:sz w:val="20"/>
          <w:szCs w:val="20"/>
        </w:rPr>
        <w:t>t</w:t>
      </w:r>
      <w:r w:rsidRPr="0000544A">
        <w:rPr>
          <w:rFonts w:ascii="Arial" w:hAnsi="Arial" w:cs="Arial"/>
          <w:sz w:val="20"/>
          <w:szCs w:val="20"/>
        </w:rPr>
        <w:t>os señal</w:t>
      </w:r>
      <w:r w:rsidRPr="0000544A">
        <w:rPr>
          <w:rFonts w:ascii="Arial" w:hAnsi="Arial" w:cs="Arial"/>
          <w:spacing w:val="4"/>
          <w:sz w:val="20"/>
          <w:szCs w:val="20"/>
        </w:rPr>
        <w:t>a</w:t>
      </w:r>
      <w:r w:rsidRPr="0000544A">
        <w:rPr>
          <w:rFonts w:ascii="Arial" w:hAnsi="Arial" w:cs="Arial"/>
          <w:sz w:val="20"/>
          <w:szCs w:val="20"/>
        </w:rPr>
        <w:t xml:space="preserve">dos </w:t>
      </w:r>
      <w:r w:rsidRPr="0000544A">
        <w:rPr>
          <w:rFonts w:ascii="Arial" w:hAnsi="Arial" w:cs="Arial"/>
          <w:spacing w:val="11"/>
          <w:sz w:val="20"/>
          <w:szCs w:val="20"/>
        </w:rPr>
        <w:t>en</w:t>
      </w:r>
      <w:r w:rsidR="008A54F7">
        <w:rPr>
          <w:rFonts w:ascii="Arial" w:hAnsi="Arial" w:cs="Arial"/>
          <w:spacing w:val="11"/>
          <w:sz w:val="20"/>
          <w:szCs w:val="20"/>
        </w:rPr>
        <w:t xml:space="preserve"> </w:t>
      </w:r>
      <w:r w:rsidRPr="0000544A">
        <w:rPr>
          <w:rFonts w:ascii="Arial" w:hAnsi="Arial" w:cs="Arial"/>
          <w:spacing w:val="1"/>
          <w:sz w:val="20"/>
          <w:szCs w:val="20"/>
        </w:rPr>
        <w:t>la</w:t>
      </w:r>
      <w:r w:rsidR="008A54F7">
        <w:rPr>
          <w:rFonts w:ascii="Arial" w:hAnsi="Arial" w:cs="Arial"/>
          <w:spacing w:val="1"/>
          <w:sz w:val="20"/>
          <w:szCs w:val="20"/>
        </w:rPr>
        <w:t xml:space="preserve"> </w:t>
      </w:r>
      <w:r w:rsidRPr="0000544A">
        <w:rPr>
          <w:rFonts w:ascii="Arial" w:hAnsi="Arial" w:cs="Arial"/>
          <w:sz w:val="20"/>
          <w:szCs w:val="20"/>
        </w:rPr>
        <w:t>pres</w:t>
      </w:r>
      <w:r w:rsidRPr="0000544A">
        <w:rPr>
          <w:rFonts w:ascii="Arial" w:hAnsi="Arial" w:cs="Arial"/>
          <w:spacing w:val="4"/>
          <w:sz w:val="20"/>
          <w:szCs w:val="20"/>
        </w:rPr>
        <w:t>e</w:t>
      </w:r>
      <w:r w:rsidRPr="0000544A">
        <w:rPr>
          <w:rFonts w:ascii="Arial" w:hAnsi="Arial" w:cs="Arial"/>
          <w:sz w:val="20"/>
          <w:szCs w:val="20"/>
        </w:rPr>
        <w:t xml:space="preserve">nte </w:t>
      </w:r>
      <w:r w:rsidRPr="0000544A">
        <w:rPr>
          <w:rFonts w:ascii="Arial" w:hAnsi="Arial" w:cs="Arial"/>
          <w:spacing w:val="9"/>
          <w:sz w:val="20"/>
          <w:szCs w:val="20"/>
        </w:rPr>
        <w:t>Ley</w:t>
      </w:r>
      <w:r w:rsidRPr="0000544A">
        <w:rPr>
          <w:rFonts w:ascii="Arial" w:hAnsi="Arial" w:cs="Arial"/>
          <w:sz w:val="20"/>
          <w:szCs w:val="20"/>
        </w:rPr>
        <w:t xml:space="preserve">, </w:t>
      </w:r>
      <w:r w:rsidRPr="0000544A">
        <w:rPr>
          <w:rFonts w:ascii="Arial" w:hAnsi="Arial" w:cs="Arial"/>
          <w:spacing w:val="2"/>
          <w:sz w:val="20"/>
          <w:szCs w:val="20"/>
        </w:rPr>
        <w:t>se</w:t>
      </w:r>
      <w:r w:rsidR="008A54F7">
        <w:rPr>
          <w:rFonts w:ascii="Arial" w:hAnsi="Arial" w:cs="Arial"/>
          <w:spacing w:val="2"/>
          <w:sz w:val="20"/>
          <w:szCs w:val="20"/>
        </w:rPr>
        <w:t xml:space="preserve"> </w:t>
      </w:r>
      <w:r w:rsidRPr="0000544A">
        <w:rPr>
          <w:rFonts w:ascii="Arial" w:hAnsi="Arial" w:cs="Arial"/>
          <w:sz w:val="20"/>
          <w:szCs w:val="20"/>
        </w:rPr>
        <w:t>destinarán</w:t>
      </w:r>
      <w:r w:rsidR="008A54F7">
        <w:rPr>
          <w:rFonts w:ascii="Arial" w:hAnsi="Arial" w:cs="Arial"/>
          <w:sz w:val="20"/>
          <w:szCs w:val="20"/>
        </w:rPr>
        <w:t xml:space="preserve"> </w:t>
      </w:r>
      <w:r w:rsidRPr="0000544A">
        <w:rPr>
          <w:rFonts w:ascii="Arial" w:hAnsi="Arial" w:cs="Arial"/>
          <w:sz w:val="20"/>
          <w:szCs w:val="20"/>
        </w:rPr>
        <w:t>a</w:t>
      </w:r>
      <w:r w:rsidR="008A54F7">
        <w:rPr>
          <w:rFonts w:ascii="Arial" w:hAnsi="Arial" w:cs="Arial"/>
          <w:sz w:val="20"/>
          <w:szCs w:val="20"/>
        </w:rPr>
        <w:t xml:space="preserve"> </w:t>
      </w:r>
      <w:r w:rsidRPr="0000544A">
        <w:rPr>
          <w:rFonts w:ascii="Arial" w:hAnsi="Arial" w:cs="Arial"/>
          <w:sz w:val="20"/>
          <w:szCs w:val="20"/>
        </w:rPr>
        <w:t>suf</w:t>
      </w:r>
      <w:r w:rsidRPr="0000544A">
        <w:rPr>
          <w:rFonts w:ascii="Arial" w:hAnsi="Arial" w:cs="Arial"/>
          <w:spacing w:val="5"/>
          <w:sz w:val="20"/>
          <w:szCs w:val="20"/>
        </w:rPr>
        <w:t>r</w:t>
      </w:r>
      <w:r w:rsidRPr="0000544A">
        <w:rPr>
          <w:rFonts w:ascii="Arial" w:hAnsi="Arial" w:cs="Arial"/>
          <w:sz w:val="20"/>
          <w:szCs w:val="20"/>
        </w:rPr>
        <w:t>agar</w:t>
      </w:r>
      <w:r w:rsidR="008A54F7">
        <w:rPr>
          <w:rFonts w:ascii="Arial" w:hAnsi="Arial" w:cs="Arial"/>
          <w:sz w:val="20"/>
          <w:szCs w:val="20"/>
        </w:rPr>
        <w:t xml:space="preserve"> </w:t>
      </w:r>
      <w:r w:rsidRPr="0000544A">
        <w:rPr>
          <w:rFonts w:ascii="Arial" w:hAnsi="Arial" w:cs="Arial"/>
          <w:sz w:val="20"/>
          <w:szCs w:val="20"/>
        </w:rPr>
        <w:t>los</w:t>
      </w:r>
      <w:r w:rsidR="008A54F7">
        <w:rPr>
          <w:rFonts w:ascii="Arial" w:hAnsi="Arial" w:cs="Arial"/>
          <w:sz w:val="20"/>
          <w:szCs w:val="20"/>
        </w:rPr>
        <w:t xml:space="preserve"> </w:t>
      </w:r>
      <w:r w:rsidRPr="0000544A">
        <w:rPr>
          <w:rFonts w:ascii="Arial" w:hAnsi="Arial" w:cs="Arial"/>
          <w:spacing w:val="5"/>
          <w:sz w:val="20"/>
          <w:szCs w:val="20"/>
        </w:rPr>
        <w:t>g</w:t>
      </w:r>
      <w:r w:rsidRPr="0000544A">
        <w:rPr>
          <w:rFonts w:ascii="Arial" w:hAnsi="Arial" w:cs="Arial"/>
          <w:sz w:val="20"/>
          <w:szCs w:val="20"/>
        </w:rPr>
        <w:t>astos</w:t>
      </w:r>
      <w:r w:rsidR="008A54F7">
        <w:rPr>
          <w:rFonts w:ascii="Arial" w:hAnsi="Arial" w:cs="Arial"/>
          <w:sz w:val="20"/>
          <w:szCs w:val="20"/>
        </w:rPr>
        <w:t xml:space="preserve"> </w:t>
      </w:r>
      <w:r w:rsidRPr="0000544A">
        <w:rPr>
          <w:rFonts w:ascii="Arial" w:hAnsi="Arial" w:cs="Arial"/>
          <w:sz w:val="20"/>
          <w:szCs w:val="20"/>
        </w:rPr>
        <w:t>públ</w:t>
      </w:r>
      <w:r w:rsidRPr="0000544A">
        <w:rPr>
          <w:rFonts w:ascii="Arial" w:hAnsi="Arial" w:cs="Arial"/>
          <w:spacing w:val="-4"/>
          <w:sz w:val="20"/>
          <w:szCs w:val="20"/>
        </w:rPr>
        <w:t>i</w:t>
      </w:r>
      <w:r w:rsidRPr="0000544A">
        <w:rPr>
          <w:rFonts w:ascii="Arial" w:hAnsi="Arial" w:cs="Arial"/>
          <w:sz w:val="20"/>
          <w:szCs w:val="20"/>
        </w:rPr>
        <w:t>cos</w:t>
      </w:r>
      <w:r w:rsidR="008A54F7">
        <w:rPr>
          <w:rFonts w:ascii="Arial" w:hAnsi="Arial" w:cs="Arial"/>
          <w:sz w:val="20"/>
          <w:szCs w:val="20"/>
        </w:rPr>
        <w:t xml:space="preserve"> </w:t>
      </w:r>
      <w:r w:rsidRPr="0000544A">
        <w:rPr>
          <w:rFonts w:ascii="Arial" w:hAnsi="Arial" w:cs="Arial"/>
          <w:sz w:val="20"/>
          <w:szCs w:val="20"/>
        </w:rPr>
        <w:t>establecidos</w:t>
      </w:r>
      <w:r w:rsidR="008A54F7">
        <w:rPr>
          <w:rFonts w:ascii="Arial" w:hAnsi="Arial" w:cs="Arial"/>
          <w:sz w:val="20"/>
          <w:szCs w:val="20"/>
        </w:rPr>
        <w:t xml:space="preserve"> </w:t>
      </w:r>
      <w:r w:rsidRPr="0000544A">
        <w:rPr>
          <w:rFonts w:ascii="Arial" w:hAnsi="Arial" w:cs="Arial"/>
          <w:sz w:val="20"/>
          <w:szCs w:val="20"/>
        </w:rPr>
        <w:t>y autori</w:t>
      </w:r>
      <w:r w:rsidRPr="0000544A">
        <w:rPr>
          <w:rFonts w:ascii="Arial" w:hAnsi="Arial" w:cs="Arial"/>
          <w:spacing w:val="5"/>
          <w:sz w:val="20"/>
          <w:szCs w:val="20"/>
        </w:rPr>
        <w:t>z</w:t>
      </w:r>
      <w:r w:rsidRPr="0000544A">
        <w:rPr>
          <w:rFonts w:ascii="Arial" w:hAnsi="Arial" w:cs="Arial"/>
          <w:sz w:val="20"/>
          <w:szCs w:val="20"/>
        </w:rPr>
        <w:t>ados</w:t>
      </w:r>
      <w:r w:rsidR="008A54F7">
        <w:rPr>
          <w:rFonts w:ascii="Arial" w:hAnsi="Arial" w:cs="Arial"/>
          <w:sz w:val="20"/>
          <w:szCs w:val="20"/>
        </w:rPr>
        <w:t xml:space="preserve"> </w:t>
      </w:r>
      <w:r w:rsidRPr="0000544A">
        <w:rPr>
          <w:rFonts w:ascii="Arial" w:hAnsi="Arial" w:cs="Arial"/>
          <w:sz w:val="20"/>
          <w:szCs w:val="20"/>
        </w:rPr>
        <w:t>en</w:t>
      </w:r>
      <w:r w:rsidR="008A54F7">
        <w:rPr>
          <w:rFonts w:ascii="Arial" w:hAnsi="Arial" w:cs="Arial"/>
          <w:sz w:val="20"/>
          <w:szCs w:val="20"/>
        </w:rPr>
        <w:t xml:space="preserve"> </w:t>
      </w:r>
      <w:r w:rsidRPr="0000544A">
        <w:rPr>
          <w:rFonts w:ascii="Arial" w:hAnsi="Arial" w:cs="Arial"/>
          <w:spacing w:val="5"/>
          <w:sz w:val="20"/>
          <w:szCs w:val="20"/>
        </w:rPr>
        <w:t>e</w:t>
      </w:r>
      <w:r w:rsidRPr="0000544A">
        <w:rPr>
          <w:rFonts w:ascii="Arial" w:hAnsi="Arial" w:cs="Arial"/>
          <w:sz w:val="20"/>
          <w:szCs w:val="20"/>
        </w:rPr>
        <w:t>l</w:t>
      </w:r>
      <w:r w:rsidR="008A54F7">
        <w:rPr>
          <w:rFonts w:ascii="Arial" w:hAnsi="Arial" w:cs="Arial"/>
          <w:sz w:val="20"/>
          <w:szCs w:val="20"/>
        </w:rPr>
        <w:t xml:space="preserve"> </w:t>
      </w:r>
      <w:r w:rsidRPr="0000544A">
        <w:rPr>
          <w:rFonts w:ascii="Arial" w:hAnsi="Arial" w:cs="Arial"/>
          <w:sz w:val="20"/>
          <w:szCs w:val="20"/>
        </w:rPr>
        <w:t>Presu</w:t>
      </w:r>
      <w:r w:rsidRPr="0000544A">
        <w:rPr>
          <w:rFonts w:ascii="Arial" w:hAnsi="Arial" w:cs="Arial"/>
          <w:spacing w:val="6"/>
          <w:sz w:val="20"/>
          <w:szCs w:val="20"/>
        </w:rPr>
        <w:t>p</w:t>
      </w:r>
      <w:r w:rsidRPr="0000544A">
        <w:rPr>
          <w:rFonts w:ascii="Arial" w:hAnsi="Arial" w:cs="Arial"/>
          <w:sz w:val="20"/>
          <w:szCs w:val="20"/>
        </w:rPr>
        <w:t>uesto</w:t>
      </w:r>
      <w:r w:rsidR="008A54F7">
        <w:rPr>
          <w:rFonts w:ascii="Arial" w:hAnsi="Arial" w:cs="Arial"/>
          <w:sz w:val="20"/>
          <w:szCs w:val="20"/>
        </w:rPr>
        <w:t xml:space="preserve"> </w:t>
      </w:r>
      <w:r w:rsidRPr="0000544A">
        <w:rPr>
          <w:rFonts w:ascii="Arial" w:hAnsi="Arial" w:cs="Arial"/>
          <w:sz w:val="20"/>
          <w:szCs w:val="20"/>
        </w:rPr>
        <w:t>de</w:t>
      </w:r>
      <w:r w:rsidR="008A54F7">
        <w:rPr>
          <w:rFonts w:ascii="Arial" w:hAnsi="Arial" w:cs="Arial"/>
          <w:sz w:val="20"/>
          <w:szCs w:val="20"/>
        </w:rPr>
        <w:t xml:space="preserve"> </w:t>
      </w:r>
      <w:r w:rsidRPr="0000544A">
        <w:rPr>
          <w:rFonts w:ascii="Arial" w:hAnsi="Arial" w:cs="Arial"/>
          <w:sz w:val="20"/>
          <w:szCs w:val="20"/>
        </w:rPr>
        <w:t>Egresos</w:t>
      </w:r>
      <w:r w:rsidR="008A54F7">
        <w:rPr>
          <w:rFonts w:ascii="Arial" w:hAnsi="Arial" w:cs="Arial"/>
          <w:sz w:val="20"/>
          <w:szCs w:val="20"/>
        </w:rPr>
        <w:t xml:space="preserve"> </w:t>
      </w:r>
      <w:r w:rsidRPr="0000544A">
        <w:rPr>
          <w:rFonts w:ascii="Arial" w:hAnsi="Arial" w:cs="Arial"/>
          <w:w w:val="102"/>
          <w:sz w:val="20"/>
          <w:szCs w:val="20"/>
        </w:rPr>
        <w:t xml:space="preserve">del </w:t>
      </w:r>
      <w:r w:rsidRPr="0000544A">
        <w:rPr>
          <w:rFonts w:ascii="Arial" w:hAnsi="Arial" w:cs="Arial"/>
          <w:sz w:val="20"/>
          <w:szCs w:val="20"/>
        </w:rPr>
        <w:t>Municipio</w:t>
      </w:r>
      <w:r w:rsidR="008A54F7">
        <w:rPr>
          <w:rFonts w:ascii="Arial" w:hAnsi="Arial" w:cs="Arial"/>
          <w:sz w:val="20"/>
          <w:szCs w:val="20"/>
        </w:rPr>
        <w:t xml:space="preserve"> </w:t>
      </w:r>
      <w:r w:rsidRPr="0000544A">
        <w:rPr>
          <w:rFonts w:ascii="Arial" w:hAnsi="Arial" w:cs="Arial"/>
          <w:sz w:val="20"/>
          <w:szCs w:val="20"/>
        </w:rPr>
        <w:t>de</w:t>
      </w:r>
      <w:r w:rsidRPr="0000544A">
        <w:rPr>
          <w:rFonts w:ascii="Arial" w:hAnsi="Arial" w:cs="Arial"/>
          <w:spacing w:val="28"/>
          <w:sz w:val="20"/>
          <w:szCs w:val="20"/>
        </w:rPr>
        <w:t xml:space="preserve"> </w:t>
      </w:r>
      <w:r w:rsidRPr="008A54F7">
        <w:rPr>
          <w:rFonts w:ascii="Arial" w:hAnsi="Arial" w:cs="Arial"/>
          <w:sz w:val="20"/>
          <w:szCs w:val="20"/>
        </w:rPr>
        <w:t>Uayma</w:t>
      </w:r>
      <w:r w:rsidRPr="0000544A">
        <w:rPr>
          <w:rFonts w:ascii="Arial" w:hAnsi="Arial" w:cs="Arial"/>
          <w:sz w:val="20"/>
          <w:szCs w:val="20"/>
        </w:rPr>
        <w:t>,</w:t>
      </w:r>
      <w:r w:rsidR="008A54F7">
        <w:rPr>
          <w:rFonts w:ascii="Arial" w:hAnsi="Arial" w:cs="Arial"/>
          <w:sz w:val="20"/>
          <w:szCs w:val="20"/>
        </w:rPr>
        <w:t xml:space="preserve"> </w:t>
      </w:r>
      <w:r w:rsidRPr="0000544A">
        <w:rPr>
          <w:rFonts w:ascii="Arial" w:hAnsi="Arial" w:cs="Arial"/>
          <w:sz w:val="20"/>
          <w:szCs w:val="20"/>
        </w:rPr>
        <w:t>Yucatán,</w:t>
      </w:r>
      <w:r w:rsidR="008A54F7">
        <w:rPr>
          <w:rFonts w:ascii="Arial" w:hAnsi="Arial" w:cs="Arial"/>
          <w:sz w:val="20"/>
          <w:szCs w:val="20"/>
        </w:rPr>
        <w:t xml:space="preserve"> </w:t>
      </w:r>
      <w:r w:rsidRPr="0000544A">
        <w:rPr>
          <w:rFonts w:ascii="Arial" w:hAnsi="Arial" w:cs="Arial"/>
          <w:sz w:val="20"/>
          <w:szCs w:val="20"/>
        </w:rPr>
        <w:t>así</w:t>
      </w:r>
      <w:r w:rsidR="008A54F7">
        <w:rPr>
          <w:rFonts w:ascii="Arial" w:hAnsi="Arial" w:cs="Arial"/>
          <w:sz w:val="20"/>
          <w:szCs w:val="20"/>
        </w:rPr>
        <w:t xml:space="preserve"> </w:t>
      </w:r>
      <w:r w:rsidRPr="0000544A">
        <w:rPr>
          <w:rFonts w:ascii="Arial" w:hAnsi="Arial" w:cs="Arial"/>
          <w:sz w:val="20"/>
          <w:szCs w:val="20"/>
        </w:rPr>
        <w:t>como</w:t>
      </w:r>
      <w:r w:rsidR="008A54F7">
        <w:rPr>
          <w:rFonts w:ascii="Arial" w:hAnsi="Arial" w:cs="Arial"/>
          <w:sz w:val="20"/>
          <w:szCs w:val="20"/>
        </w:rPr>
        <w:t xml:space="preserve"> e</w:t>
      </w:r>
      <w:r w:rsidRPr="0000544A">
        <w:rPr>
          <w:rFonts w:ascii="Arial" w:hAnsi="Arial" w:cs="Arial"/>
          <w:sz w:val="20"/>
          <w:szCs w:val="20"/>
        </w:rPr>
        <w:t>n</w:t>
      </w:r>
      <w:r w:rsidR="008A54F7">
        <w:rPr>
          <w:rFonts w:ascii="Arial" w:hAnsi="Arial" w:cs="Arial"/>
          <w:sz w:val="20"/>
          <w:szCs w:val="20"/>
        </w:rPr>
        <w:t xml:space="preserve"> </w:t>
      </w:r>
      <w:r w:rsidRPr="0000544A">
        <w:rPr>
          <w:rFonts w:ascii="Arial" w:hAnsi="Arial" w:cs="Arial"/>
          <w:sz w:val="20"/>
          <w:szCs w:val="20"/>
        </w:rPr>
        <w:t>lo</w:t>
      </w:r>
      <w:r w:rsidR="008A54F7">
        <w:rPr>
          <w:rFonts w:ascii="Arial" w:hAnsi="Arial" w:cs="Arial"/>
          <w:sz w:val="20"/>
          <w:szCs w:val="20"/>
        </w:rPr>
        <w:t xml:space="preserve"> </w:t>
      </w:r>
      <w:r w:rsidRPr="0000544A">
        <w:rPr>
          <w:rFonts w:ascii="Arial" w:hAnsi="Arial" w:cs="Arial"/>
          <w:sz w:val="20"/>
          <w:szCs w:val="20"/>
        </w:rPr>
        <w:t>disp</w:t>
      </w:r>
      <w:r w:rsidRPr="0000544A">
        <w:rPr>
          <w:rFonts w:ascii="Arial" w:hAnsi="Arial" w:cs="Arial"/>
          <w:spacing w:val="4"/>
          <w:sz w:val="20"/>
          <w:szCs w:val="20"/>
        </w:rPr>
        <w:t>u</w:t>
      </w:r>
      <w:r w:rsidRPr="0000544A">
        <w:rPr>
          <w:rFonts w:ascii="Arial" w:hAnsi="Arial" w:cs="Arial"/>
          <w:sz w:val="20"/>
          <w:szCs w:val="20"/>
        </w:rPr>
        <w:t>esto</w:t>
      </w:r>
      <w:r w:rsidR="008A54F7">
        <w:rPr>
          <w:rFonts w:ascii="Arial" w:hAnsi="Arial" w:cs="Arial"/>
          <w:sz w:val="20"/>
          <w:szCs w:val="20"/>
        </w:rPr>
        <w:t xml:space="preserve"> </w:t>
      </w:r>
      <w:r w:rsidRPr="0000544A">
        <w:rPr>
          <w:rFonts w:ascii="Arial" w:hAnsi="Arial" w:cs="Arial"/>
          <w:sz w:val="20"/>
          <w:szCs w:val="20"/>
        </w:rPr>
        <w:t>en</w:t>
      </w:r>
      <w:r w:rsidR="008A54F7">
        <w:rPr>
          <w:rFonts w:ascii="Arial" w:hAnsi="Arial" w:cs="Arial"/>
          <w:sz w:val="20"/>
          <w:szCs w:val="20"/>
        </w:rPr>
        <w:t xml:space="preserve"> </w:t>
      </w:r>
      <w:r w:rsidRPr="0000544A">
        <w:rPr>
          <w:rFonts w:ascii="Arial" w:hAnsi="Arial" w:cs="Arial"/>
          <w:sz w:val="20"/>
          <w:szCs w:val="20"/>
        </w:rPr>
        <w:t>los</w:t>
      </w:r>
      <w:r w:rsidR="008A54F7">
        <w:rPr>
          <w:rFonts w:ascii="Arial" w:hAnsi="Arial" w:cs="Arial"/>
          <w:sz w:val="20"/>
          <w:szCs w:val="20"/>
        </w:rPr>
        <w:t xml:space="preserve"> </w:t>
      </w:r>
      <w:r w:rsidRPr="0000544A">
        <w:rPr>
          <w:rFonts w:ascii="Arial" w:hAnsi="Arial" w:cs="Arial"/>
          <w:sz w:val="20"/>
          <w:szCs w:val="20"/>
        </w:rPr>
        <w:t>convenios</w:t>
      </w:r>
      <w:r w:rsidR="008A54F7">
        <w:rPr>
          <w:rFonts w:ascii="Arial" w:hAnsi="Arial" w:cs="Arial"/>
          <w:sz w:val="20"/>
          <w:szCs w:val="20"/>
        </w:rPr>
        <w:t xml:space="preserve"> </w:t>
      </w:r>
      <w:r w:rsidRPr="0000544A">
        <w:rPr>
          <w:rFonts w:ascii="Arial" w:hAnsi="Arial" w:cs="Arial"/>
          <w:sz w:val="20"/>
          <w:szCs w:val="20"/>
        </w:rPr>
        <w:t>de</w:t>
      </w:r>
      <w:r w:rsidR="008A54F7">
        <w:rPr>
          <w:rFonts w:ascii="Arial" w:hAnsi="Arial" w:cs="Arial"/>
          <w:sz w:val="20"/>
          <w:szCs w:val="20"/>
        </w:rPr>
        <w:t xml:space="preserve"> </w:t>
      </w:r>
      <w:r w:rsidRPr="0000544A">
        <w:rPr>
          <w:rFonts w:ascii="Arial" w:hAnsi="Arial" w:cs="Arial"/>
          <w:sz w:val="20"/>
          <w:szCs w:val="20"/>
        </w:rPr>
        <w:t>coordinaci</w:t>
      </w:r>
      <w:r w:rsidRPr="0000544A">
        <w:rPr>
          <w:rFonts w:ascii="Arial" w:hAnsi="Arial" w:cs="Arial"/>
          <w:spacing w:val="4"/>
          <w:sz w:val="20"/>
          <w:szCs w:val="20"/>
        </w:rPr>
        <w:t>ó</w:t>
      </w:r>
      <w:r w:rsidRPr="0000544A">
        <w:rPr>
          <w:rFonts w:ascii="Arial" w:hAnsi="Arial" w:cs="Arial"/>
          <w:sz w:val="20"/>
          <w:szCs w:val="20"/>
        </w:rPr>
        <w:t>n</w:t>
      </w:r>
      <w:r w:rsidR="008A54F7">
        <w:rPr>
          <w:rFonts w:ascii="Arial" w:hAnsi="Arial" w:cs="Arial"/>
          <w:sz w:val="20"/>
          <w:szCs w:val="20"/>
        </w:rPr>
        <w:t xml:space="preserve"> </w:t>
      </w:r>
      <w:r w:rsidRPr="0000544A">
        <w:rPr>
          <w:rFonts w:ascii="Arial" w:hAnsi="Arial" w:cs="Arial"/>
          <w:sz w:val="20"/>
          <w:szCs w:val="20"/>
        </w:rPr>
        <w:t>y</w:t>
      </w:r>
      <w:r w:rsidR="008A54F7">
        <w:rPr>
          <w:rFonts w:ascii="Arial" w:hAnsi="Arial" w:cs="Arial"/>
          <w:sz w:val="20"/>
          <w:szCs w:val="20"/>
        </w:rPr>
        <w:t xml:space="preserve"> </w:t>
      </w:r>
      <w:r w:rsidRPr="0000544A">
        <w:rPr>
          <w:rFonts w:ascii="Arial" w:hAnsi="Arial" w:cs="Arial"/>
          <w:sz w:val="20"/>
          <w:szCs w:val="20"/>
        </w:rPr>
        <w:t>en</w:t>
      </w:r>
      <w:r w:rsidR="008A54F7">
        <w:rPr>
          <w:rFonts w:ascii="Arial" w:hAnsi="Arial" w:cs="Arial"/>
          <w:sz w:val="20"/>
          <w:szCs w:val="20"/>
        </w:rPr>
        <w:t xml:space="preserve"> </w:t>
      </w:r>
      <w:r w:rsidRPr="0000544A">
        <w:rPr>
          <w:rFonts w:ascii="Arial" w:hAnsi="Arial" w:cs="Arial"/>
          <w:w w:val="102"/>
          <w:sz w:val="20"/>
          <w:szCs w:val="20"/>
        </w:rPr>
        <w:t xml:space="preserve">las </w:t>
      </w:r>
      <w:r w:rsidRPr="0000544A">
        <w:rPr>
          <w:rFonts w:ascii="Arial" w:hAnsi="Arial" w:cs="Arial"/>
          <w:sz w:val="20"/>
          <w:szCs w:val="20"/>
        </w:rPr>
        <w:t>Leyes</w:t>
      </w:r>
      <w:r w:rsidR="008A54F7">
        <w:rPr>
          <w:rFonts w:ascii="Arial" w:hAnsi="Arial" w:cs="Arial"/>
          <w:sz w:val="20"/>
          <w:szCs w:val="20"/>
        </w:rPr>
        <w:t xml:space="preserve"> </w:t>
      </w:r>
      <w:r w:rsidRPr="0000544A">
        <w:rPr>
          <w:rFonts w:ascii="Arial" w:hAnsi="Arial" w:cs="Arial"/>
          <w:sz w:val="20"/>
          <w:szCs w:val="20"/>
        </w:rPr>
        <w:t>en</w:t>
      </w:r>
      <w:r w:rsidR="008A54F7">
        <w:rPr>
          <w:rFonts w:ascii="Arial" w:hAnsi="Arial" w:cs="Arial"/>
          <w:sz w:val="20"/>
          <w:szCs w:val="20"/>
        </w:rPr>
        <w:t xml:space="preserve"> </w:t>
      </w:r>
      <w:r w:rsidRPr="0000544A">
        <w:rPr>
          <w:rFonts w:ascii="Arial" w:hAnsi="Arial" w:cs="Arial"/>
          <w:sz w:val="20"/>
          <w:szCs w:val="20"/>
        </w:rPr>
        <w:t>que</w:t>
      </w:r>
      <w:r w:rsidR="008A54F7">
        <w:rPr>
          <w:rFonts w:ascii="Arial" w:hAnsi="Arial" w:cs="Arial"/>
          <w:sz w:val="20"/>
          <w:szCs w:val="20"/>
        </w:rPr>
        <w:t xml:space="preserve"> </w:t>
      </w:r>
      <w:r w:rsidRPr="0000544A">
        <w:rPr>
          <w:rFonts w:ascii="Arial" w:hAnsi="Arial" w:cs="Arial"/>
          <w:sz w:val="20"/>
          <w:szCs w:val="20"/>
        </w:rPr>
        <w:t>se</w:t>
      </w:r>
      <w:r w:rsidR="008A54F7">
        <w:rPr>
          <w:rFonts w:ascii="Arial" w:hAnsi="Arial" w:cs="Arial"/>
          <w:sz w:val="20"/>
          <w:szCs w:val="20"/>
        </w:rPr>
        <w:t xml:space="preserve"> </w:t>
      </w:r>
      <w:r w:rsidRPr="0000544A">
        <w:rPr>
          <w:rFonts w:ascii="Arial" w:hAnsi="Arial" w:cs="Arial"/>
          <w:spacing w:val="5"/>
          <w:w w:val="102"/>
          <w:sz w:val="20"/>
          <w:szCs w:val="20"/>
        </w:rPr>
        <w:t>f</w:t>
      </w:r>
      <w:r w:rsidRPr="0000544A">
        <w:rPr>
          <w:rFonts w:ascii="Arial" w:hAnsi="Arial" w:cs="Arial"/>
          <w:w w:val="102"/>
          <w:sz w:val="20"/>
          <w:szCs w:val="20"/>
        </w:rPr>
        <w:t>undamenten.</w:t>
      </w:r>
    </w:p>
    <w:p w:rsidR="00D00258" w:rsidRPr="0000544A" w:rsidRDefault="00D00258" w:rsidP="00D86D9F">
      <w:pPr>
        <w:widowControl w:val="0"/>
        <w:autoSpaceDE w:val="0"/>
        <w:autoSpaceDN w:val="0"/>
        <w:adjustRightInd w:val="0"/>
        <w:spacing w:after="0" w:line="240" w:lineRule="auto"/>
        <w:rPr>
          <w:rFonts w:ascii="Arial" w:hAnsi="Arial" w:cs="Arial"/>
          <w:sz w:val="20"/>
          <w:szCs w:val="20"/>
        </w:rPr>
      </w:pPr>
    </w:p>
    <w:p w:rsidR="00D00258" w:rsidRPr="0000544A" w:rsidRDefault="00D00258" w:rsidP="003E5497">
      <w:pPr>
        <w:widowControl w:val="0"/>
        <w:autoSpaceDE w:val="0"/>
        <w:autoSpaceDN w:val="0"/>
        <w:adjustRightInd w:val="0"/>
        <w:spacing w:after="0" w:line="360" w:lineRule="auto"/>
        <w:jc w:val="center"/>
        <w:rPr>
          <w:rFonts w:ascii="Arial" w:hAnsi="Arial" w:cs="Arial"/>
          <w:sz w:val="20"/>
          <w:szCs w:val="20"/>
        </w:rPr>
      </w:pPr>
      <w:r w:rsidRPr="0000544A">
        <w:rPr>
          <w:rFonts w:ascii="Arial" w:hAnsi="Arial" w:cs="Arial"/>
          <w:b/>
          <w:bCs/>
          <w:sz w:val="20"/>
          <w:szCs w:val="20"/>
        </w:rPr>
        <w:t>CAPÍTULO</w:t>
      </w:r>
      <w:r w:rsidRPr="0000544A">
        <w:rPr>
          <w:rFonts w:ascii="Arial" w:hAnsi="Arial" w:cs="Arial"/>
          <w:b/>
          <w:bCs/>
          <w:w w:val="102"/>
          <w:sz w:val="20"/>
          <w:szCs w:val="20"/>
        </w:rPr>
        <w:t>II</w:t>
      </w:r>
    </w:p>
    <w:p w:rsidR="00D00258" w:rsidRPr="0000544A" w:rsidRDefault="00D00258" w:rsidP="003E5497">
      <w:pPr>
        <w:widowControl w:val="0"/>
        <w:autoSpaceDE w:val="0"/>
        <w:autoSpaceDN w:val="0"/>
        <w:adjustRightInd w:val="0"/>
        <w:spacing w:after="0" w:line="360" w:lineRule="auto"/>
        <w:jc w:val="center"/>
        <w:rPr>
          <w:rFonts w:ascii="Arial" w:hAnsi="Arial" w:cs="Arial"/>
          <w:sz w:val="20"/>
          <w:szCs w:val="20"/>
        </w:rPr>
      </w:pPr>
      <w:r w:rsidRPr="0000544A">
        <w:rPr>
          <w:rFonts w:ascii="Arial" w:hAnsi="Arial" w:cs="Arial"/>
          <w:b/>
          <w:bCs/>
          <w:sz w:val="20"/>
          <w:szCs w:val="20"/>
        </w:rPr>
        <w:t>De</w:t>
      </w:r>
      <w:r w:rsidR="008A54F7">
        <w:rPr>
          <w:rFonts w:ascii="Arial" w:hAnsi="Arial" w:cs="Arial"/>
          <w:b/>
          <w:bCs/>
          <w:spacing w:val="4"/>
          <w:sz w:val="20"/>
          <w:szCs w:val="20"/>
        </w:rPr>
        <w:t xml:space="preserve"> l</w:t>
      </w:r>
      <w:r w:rsidRPr="0000544A">
        <w:rPr>
          <w:rFonts w:ascii="Arial" w:hAnsi="Arial" w:cs="Arial"/>
          <w:b/>
          <w:bCs/>
          <w:sz w:val="20"/>
          <w:szCs w:val="20"/>
        </w:rPr>
        <w:t>os</w:t>
      </w:r>
      <w:r w:rsidR="008A54F7">
        <w:rPr>
          <w:rFonts w:ascii="Arial" w:hAnsi="Arial" w:cs="Arial"/>
          <w:b/>
          <w:bCs/>
          <w:sz w:val="20"/>
          <w:szCs w:val="20"/>
        </w:rPr>
        <w:t xml:space="preserve"> </w:t>
      </w:r>
      <w:r w:rsidRPr="0000544A">
        <w:rPr>
          <w:rFonts w:ascii="Arial" w:hAnsi="Arial" w:cs="Arial"/>
          <w:b/>
          <w:bCs/>
          <w:sz w:val="20"/>
          <w:szCs w:val="20"/>
        </w:rPr>
        <w:t>Conceptos</w:t>
      </w:r>
      <w:r w:rsidR="008A54F7">
        <w:rPr>
          <w:rFonts w:ascii="Arial" w:hAnsi="Arial" w:cs="Arial"/>
          <w:b/>
          <w:bCs/>
          <w:sz w:val="20"/>
          <w:szCs w:val="20"/>
        </w:rPr>
        <w:t xml:space="preserve"> </w:t>
      </w:r>
      <w:r w:rsidRPr="0000544A">
        <w:rPr>
          <w:rFonts w:ascii="Arial" w:hAnsi="Arial" w:cs="Arial"/>
          <w:b/>
          <w:bCs/>
          <w:sz w:val="20"/>
          <w:szCs w:val="20"/>
        </w:rPr>
        <w:t>de</w:t>
      </w:r>
      <w:r w:rsidR="008A54F7">
        <w:rPr>
          <w:rFonts w:ascii="Arial" w:hAnsi="Arial" w:cs="Arial"/>
          <w:b/>
          <w:bCs/>
          <w:sz w:val="20"/>
          <w:szCs w:val="20"/>
        </w:rPr>
        <w:t xml:space="preserve"> </w:t>
      </w:r>
      <w:r w:rsidRPr="0000544A">
        <w:rPr>
          <w:rFonts w:ascii="Arial" w:hAnsi="Arial" w:cs="Arial"/>
          <w:b/>
          <w:bCs/>
          <w:spacing w:val="4"/>
          <w:sz w:val="20"/>
          <w:szCs w:val="20"/>
        </w:rPr>
        <w:t>I</w:t>
      </w:r>
      <w:r w:rsidRPr="0000544A">
        <w:rPr>
          <w:rFonts w:ascii="Arial" w:hAnsi="Arial" w:cs="Arial"/>
          <w:b/>
          <w:bCs/>
          <w:sz w:val="20"/>
          <w:szCs w:val="20"/>
        </w:rPr>
        <w:t>n</w:t>
      </w:r>
      <w:r w:rsidRPr="0000544A">
        <w:rPr>
          <w:rFonts w:ascii="Arial" w:hAnsi="Arial" w:cs="Arial"/>
          <w:b/>
          <w:bCs/>
          <w:spacing w:val="-4"/>
          <w:sz w:val="20"/>
          <w:szCs w:val="20"/>
        </w:rPr>
        <w:t>g</w:t>
      </w:r>
      <w:r w:rsidRPr="0000544A">
        <w:rPr>
          <w:rFonts w:ascii="Arial" w:hAnsi="Arial" w:cs="Arial"/>
          <w:b/>
          <w:bCs/>
          <w:spacing w:val="6"/>
          <w:sz w:val="20"/>
          <w:szCs w:val="20"/>
        </w:rPr>
        <w:t>r</w:t>
      </w:r>
      <w:r w:rsidRPr="0000544A">
        <w:rPr>
          <w:rFonts w:ascii="Arial" w:hAnsi="Arial" w:cs="Arial"/>
          <w:b/>
          <w:bCs/>
          <w:sz w:val="20"/>
          <w:szCs w:val="20"/>
        </w:rPr>
        <w:t>eso</w:t>
      </w:r>
      <w:r w:rsidR="008A54F7">
        <w:rPr>
          <w:rFonts w:ascii="Arial" w:hAnsi="Arial" w:cs="Arial"/>
          <w:b/>
          <w:bCs/>
          <w:sz w:val="20"/>
          <w:szCs w:val="20"/>
        </w:rPr>
        <w:t xml:space="preserve"> </w:t>
      </w:r>
      <w:r w:rsidRPr="0000544A">
        <w:rPr>
          <w:rFonts w:ascii="Arial" w:hAnsi="Arial" w:cs="Arial"/>
          <w:b/>
          <w:bCs/>
          <w:sz w:val="20"/>
          <w:szCs w:val="20"/>
        </w:rPr>
        <w:t>y</w:t>
      </w:r>
      <w:r w:rsidR="008A54F7">
        <w:rPr>
          <w:rFonts w:ascii="Arial" w:hAnsi="Arial" w:cs="Arial"/>
          <w:b/>
          <w:bCs/>
          <w:sz w:val="20"/>
          <w:szCs w:val="20"/>
        </w:rPr>
        <w:t xml:space="preserve"> </w:t>
      </w:r>
      <w:r w:rsidRPr="0000544A">
        <w:rPr>
          <w:rFonts w:ascii="Arial" w:hAnsi="Arial" w:cs="Arial"/>
          <w:b/>
          <w:bCs/>
          <w:sz w:val="20"/>
          <w:szCs w:val="20"/>
        </w:rPr>
        <w:t>su</w:t>
      </w:r>
      <w:r w:rsidR="008A54F7">
        <w:rPr>
          <w:rFonts w:ascii="Arial" w:hAnsi="Arial" w:cs="Arial"/>
          <w:b/>
          <w:bCs/>
          <w:sz w:val="20"/>
          <w:szCs w:val="20"/>
        </w:rPr>
        <w:t xml:space="preserve"> </w:t>
      </w:r>
      <w:r w:rsidRPr="0000544A">
        <w:rPr>
          <w:rFonts w:ascii="Arial" w:hAnsi="Arial" w:cs="Arial"/>
          <w:b/>
          <w:bCs/>
          <w:w w:val="102"/>
          <w:sz w:val="20"/>
          <w:szCs w:val="20"/>
        </w:rPr>
        <w:t>P</w:t>
      </w:r>
      <w:r w:rsidRPr="0000544A">
        <w:rPr>
          <w:rFonts w:ascii="Arial" w:hAnsi="Arial" w:cs="Arial"/>
          <w:b/>
          <w:bCs/>
          <w:spacing w:val="4"/>
          <w:w w:val="102"/>
          <w:sz w:val="20"/>
          <w:szCs w:val="20"/>
        </w:rPr>
        <w:t>r</w:t>
      </w:r>
      <w:r w:rsidRPr="0000544A">
        <w:rPr>
          <w:rFonts w:ascii="Arial" w:hAnsi="Arial" w:cs="Arial"/>
          <w:b/>
          <w:bCs/>
          <w:w w:val="102"/>
          <w:sz w:val="20"/>
          <w:szCs w:val="20"/>
        </w:rPr>
        <w:t>onóstico</w:t>
      </w:r>
    </w:p>
    <w:p w:rsidR="00D00258" w:rsidRPr="0000544A" w:rsidRDefault="00D00258" w:rsidP="00D86D9F">
      <w:pPr>
        <w:widowControl w:val="0"/>
        <w:autoSpaceDE w:val="0"/>
        <w:autoSpaceDN w:val="0"/>
        <w:adjustRightInd w:val="0"/>
        <w:spacing w:after="0" w:line="240" w:lineRule="auto"/>
        <w:rPr>
          <w:rFonts w:ascii="Arial" w:hAnsi="Arial" w:cs="Arial"/>
          <w:sz w:val="20"/>
          <w:szCs w:val="20"/>
        </w:rPr>
      </w:pPr>
    </w:p>
    <w:p w:rsidR="00D00258" w:rsidRDefault="00D00258" w:rsidP="003E5497">
      <w:pPr>
        <w:widowControl w:val="0"/>
        <w:autoSpaceDE w:val="0"/>
        <w:autoSpaceDN w:val="0"/>
        <w:adjustRightInd w:val="0"/>
        <w:spacing w:after="0" w:line="360" w:lineRule="auto"/>
        <w:jc w:val="both"/>
        <w:rPr>
          <w:rFonts w:ascii="Arial" w:hAnsi="Arial" w:cs="Arial"/>
          <w:w w:val="102"/>
          <w:sz w:val="20"/>
          <w:szCs w:val="20"/>
        </w:rPr>
      </w:pPr>
      <w:r w:rsidRPr="008A54F7">
        <w:rPr>
          <w:rFonts w:ascii="Arial" w:hAnsi="Arial" w:cs="Arial"/>
          <w:b/>
          <w:bCs/>
          <w:sz w:val="20"/>
          <w:szCs w:val="20"/>
        </w:rPr>
        <w:t xml:space="preserve">Artículo 4.- </w:t>
      </w:r>
      <w:r w:rsidRPr="008A54F7">
        <w:rPr>
          <w:rFonts w:ascii="Arial" w:hAnsi="Arial" w:cs="Arial"/>
          <w:sz w:val="20"/>
          <w:szCs w:val="20"/>
        </w:rPr>
        <w:t>Los</w:t>
      </w:r>
      <w:r w:rsidR="008A54F7">
        <w:rPr>
          <w:rFonts w:ascii="Arial" w:hAnsi="Arial" w:cs="Arial"/>
          <w:sz w:val="20"/>
          <w:szCs w:val="20"/>
        </w:rPr>
        <w:t xml:space="preserve"> </w:t>
      </w:r>
      <w:r w:rsidRPr="008A54F7">
        <w:rPr>
          <w:rFonts w:ascii="Arial" w:hAnsi="Arial" w:cs="Arial"/>
          <w:sz w:val="20"/>
          <w:szCs w:val="20"/>
        </w:rPr>
        <w:t>conceptos por los</w:t>
      </w:r>
      <w:r w:rsidR="008A54F7">
        <w:rPr>
          <w:rFonts w:ascii="Arial" w:hAnsi="Arial" w:cs="Arial"/>
          <w:sz w:val="20"/>
          <w:szCs w:val="20"/>
        </w:rPr>
        <w:t xml:space="preserve"> </w:t>
      </w:r>
      <w:r w:rsidRPr="008A54F7">
        <w:rPr>
          <w:rFonts w:ascii="Arial" w:hAnsi="Arial" w:cs="Arial"/>
          <w:sz w:val="20"/>
          <w:szCs w:val="20"/>
        </w:rPr>
        <w:t>que</w:t>
      </w:r>
      <w:r w:rsidR="008A54F7">
        <w:rPr>
          <w:rFonts w:ascii="Arial" w:hAnsi="Arial" w:cs="Arial"/>
          <w:sz w:val="20"/>
          <w:szCs w:val="20"/>
        </w:rPr>
        <w:t xml:space="preserve"> </w:t>
      </w:r>
      <w:r w:rsidRPr="008A54F7">
        <w:rPr>
          <w:rFonts w:ascii="Arial" w:hAnsi="Arial" w:cs="Arial"/>
          <w:sz w:val="20"/>
          <w:szCs w:val="20"/>
        </w:rPr>
        <w:t>la</w:t>
      </w:r>
      <w:r w:rsidR="008A54F7">
        <w:rPr>
          <w:rFonts w:ascii="Arial" w:hAnsi="Arial" w:cs="Arial"/>
          <w:sz w:val="20"/>
          <w:szCs w:val="20"/>
        </w:rPr>
        <w:t xml:space="preserve"> </w:t>
      </w:r>
      <w:r w:rsidRPr="008A54F7">
        <w:rPr>
          <w:rFonts w:ascii="Arial" w:hAnsi="Arial" w:cs="Arial"/>
          <w:sz w:val="20"/>
          <w:szCs w:val="20"/>
        </w:rPr>
        <w:t>Hacienda</w:t>
      </w:r>
      <w:r w:rsidR="008A54F7">
        <w:rPr>
          <w:rFonts w:ascii="Arial" w:hAnsi="Arial" w:cs="Arial"/>
          <w:sz w:val="20"/>
          <w:szCs w:val="20"/>
        </w:rPr>
        <w:t xml:space="preserve"> </w:t>
      </w:r>
      <w:r w:rsidRPr="008A54F7">
        <w:rPr>
          <w:rFonts w:ascii="Arial" w:hAnsi="Arial" w:cs="Arial"/>
          <w:sz w:val="20"/>
          <w:szCs w:val="20"/>
        </w:rPr>
        <w:t>Pública</w:t>
      </w:r>
      <w:r w:rsidR="008A54F7">
        <w:rPr>
          <w:rFonts w:ascii="Arial" w:hAnsi="Arial" w:cs="Arial"/>
          <w:sz w:val="20"/>
          <w:szCs w:val="20"/>
        </w:rPr>
        <w:t xml:space="preserve"> </w:t>
      </w:r>
      <w:r w:rsidRPr="008A54F7">
        <w:rPr>
          <w:rFonts w:ascii="Arial" w:hAnsi="Arial" w:cs="Arial"/>
          <w:sz w:val="20"/>
          <w:szCs w:val="20"/>
        </w:rPr>
        <w:t>del</w:t>
      </w:r>
      <w:r w:rsidR="008A54F7">
        <w:rPr>
          <w:rFonts w:ascii="Arial" w:hAnsi="Arial" w:cs="Arial"/>
          <w:sz w:val="20"/>
          <w:szCs w:val="20"/>
        </w:rPr>
        <w:t xml:space="preserve"> </w:t>
      </w:r>
      <w:r w:rsidRPr="008A54F7">
        <w:rPr>
          <w:rFonts w:ascii="Arial" w:hAnsi="Arial" w:cs="Arial"/>
          <w:sz w:val="20"/>
          <w:szCs w:val="20"/>
        </w:rPr>
        <w:t>Municipio</w:t>
      </w:r>
      <w:r w:rsidR="008A54F7">
        <w:rPr>
          <w:rFonts w:ascii="Arial" w:hAnsi="Arial" w:cs="Arial"/>
          <w:sz w:val="20"/>
          <w:szCs w:val="20"/>
        </w:rPr>
        <w:t xml:space="preserve"> </w:t>
      </w:r>
      <w:r w:rsidRPr="008A54F7">
        <w:rPr>
          <w:rFonts w:ascii="Arial" w:hAnsi="Arial" w:cs="Arial"/>
          <w:sz w:val="20"/>
          <w:szCs w:val="20"/>
        </w:rPr>
        <w:t>de</w:t>
      </w:r>
      <w:r w:rsidR="008A54F7">
        <w:rPr>
          <w:rFonts w:ascii="Arial" w:hAnsi="Arial" w:cs="Arial"/>
          <w:sz w:val="20"/>
          <w:szCs w:val="20"/>
        </w:rPr>
        <w:t xml:space="preserve"> </w:t>
      </w:r>
      <w:r w:rsidRPr="008A54F7">
        <w:rPr>
          <w:rFonts w:ascii="Arial" w:hAnsi="Arial" w:cs="Arial"/>
          <w:sz w:val="20"/>
          <w:szCs w:val="20"/>
        </w:rPr>
        <w:t>Uayma, Yucatán</w:t>
      </w:r>
      <w:r w:rsidR="008A54F7">
        <w:rPr>
          <w:rFonts w:ascii="Arial" w:hAnsi="Arial" w:cs="Arial"/>
          <w:sz w:val="20"/>
          <w:szCs w:val="20"/>
        </w:rPr>
        <w:t xml:space="preserve"> </w:t>
      </w:r>
      <w:r w:rsidRPr="008A54F7">
        <w:rPr>
          <w:rFonts w:ascii="Arial" w:hAnsi="Arial" w:cs="Arial"/>
          <w:sz w:val="20"/>
          <w:szCs w:val="20"/>
        </w:rPr>
        <w:t>percibirá</w:t>
      </w:r>
      <w:r w:rsidR="008A54F7">
        <w:rPr>
          <w:rFonts w:ascii="Arial" w:hAnsi="Arial" w:cs="Arial"/>
          <w:sz w:val="20"/>
          <w:szCs w:val="20"/>
        </w:rPr>
        <w:t xml:space="preserve"> </w:t>
      </w:r>
      <w:r w:rsidRPr="008A54F7">
        <w:rPr>
          <w:rFonts w:ascii="Arial" w:hAnsi="Arial" w:cs="Arial"/>
          <w:sz w:val="20"/>
          <w:szCs w:val="20"/>
        </w:rPr>
        <w:t>ingresos,</w:t>
      </w:r>
      <w:r w:rsidR="008A54F7">
        <w:rPr>
          <w:rFonts w:ascii="Arial" w:hAnsi="Arial" w:cs="Arial"/>
          <w:sz w:val="20"/>
          <w:szCs w:val="20"/>
        </w:rPr>
        <w:t xml:space="preserve"> </w:t>
      </w:r>
      <w:r w:rsidRPr="008A54F7">
        <w:rPr>
          <w:rFonts w:ascii="Arial" w:hAnsi="Arial" w:cs="Arial"/>
          <w:sz w:val="20"/>
          <w:szCs w:val="20"/>
        </w:rPr>
        <w:t>serán</w:t>
      </w:r>
      <w:r w:rsidR="008A54F7">
        <w:rPr>
          <w:rFonts w:ascii="Arial" w:hAnsi="Arial" w:cs="Arial"/>
          <w:sz w:val="20"/>
          <w:szCs w:val="20"/>
        </w:rPr>
        <w:t xml:space="preserve"> </w:t>
      </w:r>
      <w:r w:rsidRPr="008A54F7">
        <w:rPr>
          <w:rFonts w:ascii="Arial" w:hAnsi="Arial" w:cs="Arial"/>
          <w:sz w:val="20"/>
          <w:szCs w:val="20"/>
        </w:rPr>
        <w:t>los</w:t>
      </w:r>
      <w:r w:rsidR="008A54F7">
        <w:rPr>
          <w:rFonts w:ascii="Arial" w:hAnsi="Arial" w:cs="Arial"/>
          <w:sz w:val="20"/>
          <w:szCs w:val="20"/>
        </w:rPr>
        <w:t xml:space="preserve"> </w:t>
      </w:r>
      <w:r w:rsidRPr="008A54F7">
        <w:rPr>
          <w:rFonts w:ascii="Arial" w:hAnsi="Arial" w:cs="Arial"/>
          <w:w w:val="102"/>
          <w:sz w:val="20"/>
          <w:szCs w:val="20"/>
        </w:rPr>
        <w:t>siguientes:</w:t>
      </w:r>
    </w:p>
    <w:p w:rsidR="00D86D9F" w:rsidRPr="008A54F7" w:rsidRDefault="00D86D9F" w:rsidP="003E5497">
      <w:pPr>
        <w:widowControl w:val="0"/>
        <w:autoSpaceDE w:val="0"/>
        <w:autoSpaceDN w:val="0"/>
        <w:adjustRightInd w:val="0"/>
        <w:spacing w:after="0" w:line="360" w:lineRule="auto"/>
        <w:jc w:val="both"/>
        <w:rPr>
          <w:rFonts w:ascii="Arial" w:hAnsi="Arial" w:cs="Arial"/>
          <w:sz w:val="20"/>
          <w:szCs w:val="20"/>
        </w:rPr>
      </w:pP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r w:rsidRPr="0000544A">
        <w:rPr>
          <w:rFonts w:ascii="Arial" w:hAnsi="Arial" w:cs="Arial"/>
          <w:b/>
          <w:bCs/>
          <w:sz w:val="20"/>
          <w:szCs w:val="20"/>
        </w:rPr>
        <w:t xml:space="preserve">I.-     </w:t>
      </w:r>
      <w:r w:rsidRPr="0000544A">
        <w:rPr>
          <w:rFonts w:ascii="Arial" w:hAnsi="Arial" w:cs="Arial"/>
          <w:w w:val="102"/>
          <w:sz w:val="20"/>
          <w:szCs w:val="20"/>
        </w:rPr>
        <w:t>Impuesto</w:t>
      </w:r>
      <w:r w:rsidRPr="0000544A">
        <w:rPr>
          <w:rFonts w:ascii="Arial" w:hAnsi="Arial" w:cs="Arial"/>
          <w:spacing w:val="5"/>
          <w:w w:val="102"/>
          <w:sz w:val="20"/>
          <w:szCs w:val="20"/>
        </w:rPr>
        <w:t>s</w:t>
      </w:r>
      <w:r w:rsidRPr="0000544A">
        <w:rPr>
          <w:rFonts w:ascii="Arial" w:hAnsi="Arial" w:cs="Arial"/>
          <w:w w:val="102"/>
          <w:sz w:val="20"/>
          <w:szCs w:val="20"/>
        </w:rPr>
        <w:t>;</w:t>
      </w: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r w:rsidRPr="0000544A">
        <w:rPr>
          <w:rFonts w:ascii="Arial" w:hAnsi="Arial" w:cs="Arial"/>
          <w:b/>
          <w:bCs/>
          <w:sz w:val="20"/>
          <w:szCs w:val="20"/>
        </w:rPr>
        <w:t xml:space="preserve">II.-     </w:t>
      </w:r>
      <w:r w:rsidRPr="0000544A">
        <w:rPr>
          <w:rFonts w:ascii="Arial" w:hAnsi="Arial" w:cs="Arial"/>
          <w:w w:val="102"/>
          <w:sz w:val="20"/>
          <w:szCs w:val="20"/>
        </w:rPr>
        <w:t>Derechos;</w:t>
      </w: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sz w:val="20"/>
          <w:szCs w:val="20"/>
        </w:rPr>
        <w:t xml:space="preserve">III.-     </w:t>
      </w:r>
      <w:r w:rsidRPr="0000544A">
        <w:rPr>
          <w:rFonts w:ascii="Arial" w:hAnsi="Arial" w:cs="Arial"/>
          <w:sz w:val="20"/>
          <w:szCs w:val="20"/>
        </w:rPr>
        <w:t>Contribuciones</w:t>
      </w:r>
      <w:r w:rsidR="008A54F7">
        <w:rPr>
          <w:rFonts w:ascii="Arial" w:hAnsi="Arial" w:cs="Arial"/>
          <w:sz w:val="20"/>
          <w:szCs w:val="20"/>
        </w:rPr>
        <w:t xml:space="preserve"> </w:t>
      </w:r>
      <w:r w:rsidRPr="0000544A">
        <w:rPr>
          <w:rFonts w:ascii="Arial" w:hAnsi="Arial" w:cs="Arial"/>
          <w:w w:val="102"/>
          <w:sz w:val="20"/>
          <w:szCs w:val="20"/>
        </w:rPr>
        <w:t>Especiales;</w:t>
      </w: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sz w:val="20"/>
          <w:szCs w:val="20"/>
        </w:rPr>
        <w:t xml:space="preserve">IV.-     </w:t>
      </w:r>
      <w:r w:rsidRPr="0000544A">
        <w:rPr>
          <w:rFonts w:ascii="Arial" w:hAnsi="Arial" w:cs="Arial"/>
          <w:w w:val="102"/>
          <w:sz w:val="20"/>
          <w:szCs w:val="20"/>
        </w:rPr>
        <w:t>Productos;</w:t>
      </w: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r w:rsidRPr="0000544A">
        <w:rPr>
          <w:rFonts w:ascii="Arial" w:hAnsi="Arial" w:cs="Arial"/>
          <w:b/>
          <w:bCs/>
          <w:sz w:val="20"/>
          <w:szCs w:val="20"/>
        </w:rPr>
        <w:t xml:space="preserve">V.-     </w:t>
      </w:r>
      <w:r w:rsidRPr="0000544A">
        <w:rPr>
          <w:rFonts w:ascii="Arial" w:hAnsi="Arial" w:cs="Arial"/>
          <w:w w:val="102"/>
          <w:sz w:val="20"/>
          <w:szCs w:val="20"/>
        </w:rPr>
        <w:t>Aprovechamien</w:t>
      </w:r>
      <w:r w:rsidRPr="0000544A">
        <w:rPr>
          <w:rFonts w:ascii="Arial" w:hAnsi="Arial" w:cs="Arial"/>
          <w:spacing w:val="5"/>
          <w:w w:val="102"/>
          <w:sz w:val="20"/>
          <w:szCs w:val="20"/>
        </w:rPr>
        <w:t>t</w:t>
      </w:r>
      <w:r w:rsidRPr="0000544A">
        <w:rPr>
          <w:rFonts w:ascii="Arial" w:hAnsi="Arial" w:cs="Arial"/>
          <w:w w:val="102"/>
          <w:sz w:val="20"/>
          <w:szCs w:val="20"/>
        </w:rPr>
        <w:t>os;</w:t>
      </w: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sz w:val="20"/>
          <w:szCs w:val="20"/>
        </w:rPr>
        <w:t xml:space="preserve">VI.-     </w:t>
      </w:r>
      <w:r w:rsidRPr="0000544A">
        <w:rPr>
          <w:rFonts w:ascii="Arial" w:hAnsi="Arial" w:cs="Arial"/>
          <w:sz w:val="20"/>
          <w:szCs w:val="20"/>
        </w:rPr>
        <w:t>Participaciones</w:t>
      </w:r>
      <w:r w:rsidR="008A54F7">
        <w:rPr>
          <w:rFonts w:ascii="Arial" w:hAnsi="Arial" w:cs="Arial"/>
          <w:sz w:val="20"/>
          <w:szCs w:val="20"/>
        </w:rPr>
        <w:t xml:space="preserve"> </w:t>
      </w:r>
      <w:r w:rsidRPr="0000544A">
        <w:rPr>
          <w:rFonts w:ascii="Arial" w:hAnsi="Arial" w:cs="Arial"/>
          <w:spacing w:val="5"/>
          <w:sz w:val="20"/>
          <w:szCs w:val="20"/>
        </w:rPr>
        <w:t>F</w:t>
      </w:r>
      <w:r w:rsidRPr="0000544A">
        <w:rPr>
          <w:rFonts w:ascii="Arial" w:hAnsi="Arial" w:cs="Arial"/>
          <w:sz w:val="20"/>
          <w:szCs w:val="20"/>
        </w:rPr>
        <w:t>ederales</w:t>
      </w:r>
      <w:r w:rsidR="008A54F7">
        <w:rPr>
          <w:rFonts w:ascii="Arial" w:hAnsi="Arial" w:cs="Arial"/>
          <w:sz w:val="20"/>
          <w:szCs w:val="20"/>
        </w:rPr>
        <w:t xml:space="preserve"> </w:t>
      </w:r>
      <w:r w:rsidRPr="0000544A">
        <w:rPr>
          <w:rFonts w:ascii="Arial" w:hAnsi="Arial" w:cs="Arial"/>
          <w:sz w:val="20"/>
          <w:szCs w:val="20"/>
        </w:rPr>
        <w:t>y</w:t>
      </w:r>
      <w:r w:rsidR="008A54F7">
        <w:rPr>
          <w:rFonts w:ascii="Arial" w:hAnsi="Arial" w:cs="Arial"/>
          <w:sz w:val="20"/>
          <w:szCs w:val="20"/>
        </w:rPr>
        <w:t xml:space="preserve"> </w:t>
      </w:r>
      <w:r w:rsidRPr="0000544A">
        <w:rPr>
          <w:rFonts w:ascii="Arial" w:hAnsi="Arial" w:cs="Arial"/>
          <w:w w:val="102"/>
          <w:sz w:val="20"/>
          <w:szCs w:val="20"/>
        </w:rPr>
        <w:t>Es</w:t>
      </w:r>
      <w:r w:rsidRPr="0000544A">
        <w:rPr>
          <w:rFonts w:ascii="Arial" w:hAnsi="Arial" w:cs="Arial"/>
          <w:spacing w:val="4"/>
          <w:w w:val="102"/>
          <w:sz w:val="20"/>
          <w:szCs w:val="20"/>
        </w:rPr>
        <w:t>t</w:t>
      </w:r>
      <w:r w:rsidRPr="0000544A">
        <w:rPr>
          <w:rFonts w:ascii="Arial" w:hAnsi="Arial" w:cs="Arial"/>
          <w:w w:val="102"/>
          <w:sz w:val="20"/>
          <w:szCs w:val="20"/>
        </w:rPr>
        <w:t>atales;</w:t>
      </w: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sz w:val="20"/>
          <w:szCs w:val="20"/>
        </w:rPr>
        <w:t xml:space="preserve">VII.-     </w:t>
      </w:r>
      <w:r w:rsidRPr="0000544A">
        <w:rPr>
          <w:rFonts w:ascii="Arial" w:hAnsi="Arial" w:cs="Arial"/>
          <w:sz w:val="20"/>
          <w:szCs w:val="20"/>
        </w:rPr>
        <w:t>Aportaciones,</w:t>
      </w:r>
      <w:r w:rsidR="008A54F7">
        <w:rPr>
          <w:rFonts w:ascii="Arial" w:hAnsi="Arial" w:cs="Arial"/>
          <w:sz w:val="20"/>
          <w:szCs w:val="20"/>
        </w:rPr>
        <w:t xml:space="preserve"> </w:t>
      </w:r>
      <w:r w:rsidRPr="0000544A">
        <w:rPr>
          <w:rFonts w:ascii="Arial" w:hAnsi="Arial" w:cs="Arial"/>
          <w:w w:val="102"/>
          <w:sz w:val="20"/>
          <w:szCs w:val="20"/>
        </w:rPr>
        <w:t>y</w:t>
      </w:r>
    </w:p>
    <w:p w:rsidR="00D00258" w:rsidRPr="0000544A" w:rsidRDefault="00D00258" w:rsidP="003E5497">
      <w:pPr>
        <w:widowControl w:val="0"/>
        <w:autoSpaceDE w:val="0"/>
        <w:autoSpaceDN w:val="0"/>
        <w:adjustRightInd w:val="0"/>
        <w:spacing w:after="0" w:line="360" w:lineRule="auto"/>
        <w:jc w:val="both"/>
        <w:rPr>
          <w:rFonts w:ascii="Arial" w:hAnsi="Arial" w:cs="Arial"/>
          <w:w w:val="102"/>
          <w:sz w:val="20"/>
          <w:szCs w:val="20"/>
        </w:rPr>
      </w:pPr>
      <w:r w:rsidRPr="0000544A">
        <w:rPr>
          <w:rFonts w:ascii="Arial" w:hAnsi="Arial" w:cs="Arial"/>
          <w:b/>
          <w:bCs/>
          <w:sz w:val="20"/>
          <w:szCs w:val="20"/>
        </w:rPr>
        <w:t xml:space="preserve">VIII.-     </w:t>
      </w:r>
      <w:r w:rsidRPr="0000544A">
        <w:rPr>
          <w:rFonts w:ascii="Arial" w:hAnsi="Arial" w:cs="Arial"/>
          <w:sz w:val="20"/>
          <w:szCs w:val="20"/>
        </w:rPr>
        <w:t>Ingresos</w:t>
      </w:r>
      <w:r w:rsidR="008A54F7">
        <w:rPr>
          <w:rFonts w:ascii="Arial" w:hAnsi="Arial" w:cs="Arial"/>
          <w:sz w:val="20"/>
          <w:szCs w:val="20"/>
        </w:rPr>
        <w:t xml:space="preserve"> </w:t>
      </w:r>
      <w:r w:rsidRPr="0000544A">
        <w:rPr>
          <w:rFonts w:ascii="Arial" w:hAnsi="Arial" w:cs="Arial"/>
          <w:w w:val="102"/>
          <w:sz w:val="20"/>
          <w:szCs w:val="20"/>
        </w:rPr>
        <w:t>Extraordinarios.</w:t>
      </w:r>
    </w:p>
    <w:p w:rsidR="00D00258" w:rsidRPr="0000544A" w:rsidRDefault="00D00258" w:rsidP="003E5497">
      <w:pPr>
        <w:widowControl w:val="0"/>
        <w:autoSpaceDE w:val="0"/>
        <w:autoSpaceDN w:val="0"/>
        <w:adjustRightInd w:val="0"/>
        <w:spacing w:after="0" w:line="360" w:lineRule="auto"/>
        <w:jc w:val="both"/>
        <w:rPr>
          <w:rFonts w:ascii="Arial" w:hAnsi="Arial" w:cs="Arial"/>
          <w:sz w:val="20"/>
          <w:szCs w:val="20"/>
        </w:rPr>
      </w:pPr>
    </w:p>
    <w:p w:rsidR="00D00258" w:rsidRPr="0000544A" w:rsidRDefault="00D00258" w:rsidP="00C83DB6">
      <w:pPr>
        <w:widowControl w:val="0"/>
        <w:autoSpaceDE w:val="0"/>
        <w:autoSpaceDN w:val="0"/>
        <w:adjustRightInd w:val="0"/>
        <w:spacing w:after="0" w:line="360" w:lineRule="auto"/>
        <w:jc w:val="both"/>
        <w:rPr>
          <w:rFonts w:ascii="Arial" w:hAnsi="Arial" w:cs="Arial"/>
          <w:sz w:val="20"/>
          <w:szCs w:val="20"/>
        </w:rPr>
      </w:pPr>
      <w:r w:rsidRPr="0000544A">
        <w:rPr>
          <w:rFonts w:ascii="Arial" w:hAnsi="Arial" w:cs="Arial"/>
          <w:b/>
          <w:bCs/>
          <w:position w:val="-1"/>
          <w:sz w:val="20"/>
          <w:szCs w:val="20"/>
        </w:rPr>
        <w:t>Artículo</w:t>
      </w:r>
      <w:r w:rsidR="0097588A">
        <w:rPr>
          <w:rFonts w:ascii="Arial" w:hAnsi="Arial" w:cs="Arial"/>
          <w:b/>
          <w:bCs/>
          <w:position w:val="-1"/>
          <w:sz w:val="20"/>
          <w:szCs w:val="20"/>
        </w:rPr>
        <w:t xml:space="preserve"> </w:t>
      </w:r>
      <w:r w:rsidRPr="0000544A">
        <w:rPr>
          <w:rFonts w:ascii="Arial" w:hAnsi="Arial" w:cs="Arial"/>
          <w:b/>
          <w:bCs/>
          <w:position w:val="-1"/>
          <w:sz w:val="20"/>
          <w:szCs w:val="20"/>
        </w:rPr>
        <w:t>5</w:t>
      </w:r>
      <w:r w:rsidRPr="0000544A">
        <w:rPr>
          <w:rFonts w:ascii="Arial" w:hAnsi="Arial" w:cs="Arial"/>
          <w:b/>
          <w:bCs/>
          <w:spacing w:val="4"/>
          <w:position w:val="-1"/>
          <w:sz w:val="20"/>
          <w:szCs w:val="20"/>
        </w:rPr>
        <w:t>.</w:t>
      </w:r>
      <w:r w:rsidRPr="0000544A">
        <w:rPr>
          <w:rFonts w:ascii="Arial" w:hAnsi="Arial" w:cs="Arial"/>
          <w:b/>
          <w:bCs/>
          <w:position w:val="-1"/>
          <w:sz w:val="20"/>
          <w:szCs w:val="20"/>
        </w:rPr>
        <w:t>-</w:t>
      </w:r>
      <w:r w:rsidR="0097588A">
        <w:rPr>
          <w:rFonts w:ascii="Arial" w:hAnsi="Arial" w:cs="Arial"/>
          <w:b/>
          <w:bCs/>
          <w:position w:val="-1"/>
          <w:sz w:val="20"/>
          <w:szCs w:val="20"/>
        </w:rPr>
        <w:t xml:space="preserve"> </w:t>
      </w:r>
      <w:r w:rsidR="00C83DB6" w:rsidRPr="00C83DB6">
        <w:rPr>
          <w:rFonts w:ascii="Arial" w:hAnsi="Arial" w:cs="Arial"/>
          <w:position w:val="-1"/>
          <w:sz w:val="20"/>
          <w:szCs w:val="20"/>
        </w:rPr>
        <w:t>Los impuestos que el municipio percibirá, se clasifican como sigue:</w:t>
      </w:r>
    </w:p>
    <w:tbl>
      <w:tblPr>
        <w:tblW w:w="8755" w:type="dxa"/>
        <w:tblInd w:w="75" w:type="dxa"/>
        <w:tblCellMar>
          <w:left w:w="70" w:type="dxa"/>
          <w:right w:w="70" w:type="dxa"/>
        </w:tblCellMar>
        <w:tblLook w:val="04A0" w:firstRow="1" w:lastRow="0" w:firstColumn="1" w:lastColumn="0" w:noHBand="0" w:noVBand="1"/>
      </w:tblPr>
      <w:tblGrid>
        <w:gridCol w:w="7150"/>
        <w:gridCol w:w="425"/>
        <w:gridCol w:w="1180"/>
      </w:tblGrid>
      <w:tr w:rsidR="008A54F7" w:rsidRPr="0000544A" w:rsidTr="008A54F7">
        <w:trPr>
          <w:trHeight w:val="300"/>
        </w:trPr>
        <w:tc>
          <w:tcPr>
            <w:tcW w:w="7150" w:type="dxa"/>
            <w:tcBorders>
              <w:top w:val="single" w:sz="4" w:space="0" w:color="auto"/>
              <w:left w:val="single" w:sz="4" w:space="0" w:color="auto"/>
              <w:bottom w:val="single" w:sz="4" w:space="0" w:color="auto"/>
              <w:right w:val="nil"/>
            </w:tcBorders>
            <w:shd w:val="clear" w:color="000000" w:fill="D9D9D9"/>
            <w:vAlign w:val="center"/>
            <w:hideMark/>
          </w:tcPr>
          <w:p w:rsidR="008A54F7" w:rsidRPr="0000544A" w:rsidRDefault="008A54F7" w:rsidP="003E5497">
            <w:pPr>
              <w:spacing w:after="0" w:line="360" w:lineRule="auto"/>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Impuestos</w:t>
            </w:r>
          </w:p>
        </w:tc>
        <w:tc>
          <w:tcPr>
            <w:tcW w:w="425" w:type="dxa"/>
            <w:tcBorders>
              <w:top w:val="single" w:sz="4" w:space="0" w:color="auto"/>
              <w:left w:val="single" w:sz="4" w:space="0" w:color="auto"/>
              <w:bottom w:val="single" w:sz="4" w:space="0" w:color="auto"/>
            </w:tcBorders>
            <w:shd w:val="clear" w:color="000000" w:fill="D9D9D9"/>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110,000.00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8A54F7" w:rsidRPr="0000544A" w:rsidRDefault="008A54F7"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Impuestos sobre los ingresos</w:t>
            </w:r>
          </w:p>
        </w:tc>
        <w:tc>
          <w:tcPr>
            <w:tcW w:w="425" w:type="dxa"/>
            <w:tcBorders>
              <w:top w:val="single" w:sz="4" w:space="0" w:color="auto"/>
              <w:left w:val="single" w:sz="4" w:space="0" w:color="auto"/>
              <w:bottom w:val="single" w:sz="4" w:space="0" w:color="auto"/>
            </w:tcBorders>
            <w:shd w:val="clear" w:color="000000" w:fill="D8E4BC"/>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000000" w:fill="D8E4BC"/>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25,000.00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auto" w:fill="auto"/>
            <w:vAlign w:val="center"/>
            <w:hideMark/>
          </w:tcPr>
          <w:p w:rsidR="008A54F7" w:rsidRPr="0000544A" w:rsidRDefault="008A54F7"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Impuesto sobre Espectáculos y Diversiones Públicas</w:t>
            </w:r>
          </w:p>
        </w:tc>
        <w:tc>
          <w:tcPr>
            <w:tcW w:w="425" w:type="dxa"/>
            <w:tcBorders>
              <w:top w:val="single" w:sz="4" w:space="0" w:color="auto"/>
              <w:left w:val="single" w:sz="4" w:space="0" w:color="auto"/>
              <w:bottom w:val="single" w:sz="4" w:space="0" w:color="auto"/>
            </w:tcBorders>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auto" w:fill="auto"/>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25,000.00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8A54F7" w:rsidRPr="0000544A" w:rsidRDefault="008A54F7"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Impuestos sobre el patrimonio</w:t>
            </w:r>
          </w:p>
        </w:tc>
        <w:tc>
          <w:tcPr>
            <w:tcW w:w="425" w:type="dxa"/>
            <w:tcBorders>
              <w:top w:val="single" w:sz="4" w:space="0" w:color="auto"/>
              <w:left w:val="single" w:sz="4" w:space="0" w:color="auto"/>
              <w:bottom w:val="single" w:sz="4" w:space="0" w:color="auto"/>
            </w:tcBorders>
            <w:shd w:val="clear" w:color="000000" w:fill="D8E4BC"/>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000000" w:fill="D8E4BC"/>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45,000.00</w:t>
            </w:r>
          </w:p>
        </w:tc>
      </w:tr>
      <w:tr w:rsidR="008A54F7" w:rsidRPr="0000544A" w:rsidTr="008A54F7">
        <w:trPr>
          <w:trHeight w:val="300"/>
        </w:trPr>
        <w:tc>
          <w:tcPr>
            <w:tcW w:w="7150" w:type="dxa"/>
            <w:tcBorders>
              <w:top w:val="single" w:sz="4" w:space="0" w:color="auto"/>
              <w:left w:val="single" w:sz="4" w:space="0" w:color="auto"/>
              <w:bottom w:val="single" w:sz="4" w:space="0" w:color="auto"/>
              <w:right w:val="nil"/>
            </w:tcBorders>
            <w:shd w:val="clear" w:color="auto" w:fill="auto"/>
            <w:vAlign w:val="center"/>
            <w:hideMark/>
          </w:tcPr>
          <w:p w:rsidR="008A54F7" w:rsidRPr="0000544A" w:rsidRDefault="008A54F7"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Impuesto Predial</w:t>
            </w:r>
          </w:p>
        </w:tc>
        <w:tc>
          <w:tcPr>
            <w:tcW w:w="425" w:type="dxa"/>
            <w:tcBorders>
              <w:top w:val="single" w:sz="4" w:space="0" w:color="auto"/>
              <w:left w:val="single" w:sz="4" w:space="0" w:color="auto"/>
              <w:bottom w:val="single" w:sz="4" w:space="0" w:color="auto"/>
            </w:tcBorders>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45,000.00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8A54F7" w:rsidRPr="0000544A" w:rsidRDefault="008A54F7"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Impuestos sobre la producción, el consumo y las transacciones</w:t>
            </w:r>
          </w:p>
        </w:tc>
        <w:tc>
          <w:tcPr>
            <w:tcW w:w="425" w:type="dxa"/>
            <w:tcBorders>
              <w:top w:val="single" w:sz="4" w:space="0" w:color="auto"/>
              <w:left w:val="single" w:sz="4" w:space="0" w:color="auto"/>
              <w:bottom w:val="single" w:sz="4" w:space="0" w:color="auto"/>
            </w:tcBorders>
            <w:shd w:val="clear" w:color="000000" w:fill="D8E4BC"/>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000000" w:fill="D8E4BC"/>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40,000.00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auto" w:fill="auto"/>
            <w:vAlign w:val="center"/>
            <w:hideMark/>
          </w:tcPr>
          <w:p w:rsidR="008A54F7" w:rsidRPr="0000544A" w:rsidRDefault="008A54F7"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Impuesto sobre Adquisición de Inmuebles</w:t>
            </w:r>
          </w:p>
        </w:tc>
        <w:tc>
          <w:tcPr>
            <w:tcW w:w="425" w:type="dxa"/>
            <w:tcBorders>
              <w:top w:val="single" w:sz="4" w:space="0" w:color="auto"/>
              <w:left w:val="single" w:sz="4" w:space="0" w:color="auto"/>
              <w:bottom w:val="single" w:sz="4" w:space="0" w:color="auto"/>
            </w:tcBorders>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auto" w:fill="auto"/>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40,000.00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8A54F7" w:rsidRPr="0000544A" w:rsidRDefault="008A54F7"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Impuestos Ecológicos</w:t>
            </w:r>
          </w:p>
        </w:tc>
        <w:tc>
          <w:tcPr>
            <w:tcW w:w="425" w:type="dxa"/>
            <w:tcBorders>
              <w:top w:val="single" w:sz="4" w:space="0" w:color="auto"/>
              <w:left w:val="single" w:sz="4" w:space="0" w:color="auto"/>
              <w:bottom w:val="single" w:sz="4" w:space="0" w:color="auto"/>
            </w:tcBorders>
            <w:shd w:val="clear" w:color="000000" w:fill="D8E4BC"/>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000000" w:fill="D8E4BC"/>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8A54F7" w:rsidRPr="0000544A" w:rsidTr="009B4DC4">
        <w:trPr>
          <w:trHeight w:val="300"/>
        </w:trPr>
        <w:tc>
          <w:tcPr>
            <w:tcW w:w="7150" w:type="dxa"/>
            <w:tcBorders>
              <w:top w:val="single" w:sz="4" w:space="0" w:color="auto"/>
              <w:left w:val="single" w:sz="4" w:space="0" w:color="auto"/>
              <w:bottom w:val="single" w:sz="4" w:space="0" w:color="auto"/>
              <w:right w:val="nil"/>
            </w:tcBorders>
            <w:shd w:val="clear" w:color="000000" w:fill="D8E4BC"/>
            <w:vAlign w:val="center"/>
            <w:hideMark/>
          </w:tcPr>
          <w:p w:rsidR="008A54F7" w:rsidRPr="0000544A" w:rsidRDefault="008A54F7"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Accesorios</w:t>
            </w:r>
          </w:p>
        </w:tc>
        <w:tc>
          <w:tcPr>
            <w:tcW w:w="425" w:type="dxa"/>
            <w:tcBorders>
              <w:top w:val="single" w:sz="4" w:space="0" w:color="auto"/>
              <w:left w:val="single" w:sz="4" w:space="0" w:color="auto"/>
              <w:bottom w:val="single" w:sz="4" w:space="0" w:color="auto"/>
            </w:tcBorders>
            <w:shd w:val="clear" w:color="000000" w:fill="D8E4BC"/>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8A54F7" w:rsidRPr="0000544A" w:rsidTr="009B4DC4">
        <w:trPr>
          <w:trHeight w:val="300"/>
        </w:trPr>
        <w:tc>
          <w:tcPr>
            <w:tcW w:w="7150" w:type="dxa"/>
            <w:tcBorders>
              <w:top w:val="single" w:sz="4" w:space="0" w:color="auto"/>
              <w:left w:val="single" w:sz="4" w:space="0" w:color="auto"/>
              <w:bottom w:val="single" w:sz="4" w:space="0" w:color="auto"/>
              <w:right w:val="nil"/>
            </w:tcBorders>
            <w:shd w:val="clear" w:color="auto" w:fill="auto"/>
            <w:vAlign w:val="center"/>
            <w:hideMark/>
          </w:tcPr>
          <w:p w:rsidR="008A54F7" w:rsidRPr="0000544A" w:rsidRDefault="008A54F7"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Actualizaciones y Recargos de Impuestos</w:t>
            </w:r>
          </w:p>
        </w:tc>
        <w:tc>
          <w:tcPr>
            <w:tcW w:w="425" w:type="dxa"/>
            <w:tcBorders>
              <w:top w:val="single" w:sz="4" w:space="0" w:color="auto"/>
              <w:left w:val="single" w:sz="4" w:space="0" w:color="auto"/>
              <w:bottom w:val="single" w:sz="4" w:space="0" w:color="auto"/>
            </w:tcBorders>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auto" w:fill="auto"/>
            <w:vAlign w:val="center"/>
            <w:hideMark/>
          </w:tcPr>
          <w:p w:rsidR="008A54F7" w:rsidRPr="0000544A" w:rsidRDefault="008A54F7"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Multas de Impuestos</w:t>
            </w:r>
          </w:p>
        </w:tc>
        <w:tc>
          <w:tcPr>
            <w:tcW w:w="425" w:type="dxa"/>
            <w:tcBorders>
              <w:top w:val="single" w:sz="4" w:space="0" w:color="auto"/>
              <w:left w:val="single" w:sz="4" w:space="0" w:color="auto"/>
              <w:bottom w:val="single" w:sz="4" w:space="0" w:color="auto"/>
            </w:tcBorders>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auto" w:fill="auto"/>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auto" w:fill="auto"/>
            <w:vAlign w:val="center"/>
            <w:hideMark/>
          </w:tcPr>
          <w:p w:rsidR="008A54F7" w:rsidRPr="0000544A" w:rsidRDefault="008A54F7"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lastRenderedPageBreak/>
              <w:t>&gt; Gastos de Ejecución de Impuestos</w:t>
            </w:r>
          </w:p>
        </w:tc>
        <w:tc>
          <w:tcPr>
            <w:tcW w:w="425" w:type="dxa"/>
            <w:tcBorders>
              <w:top w:val="single" w:sz="4" w:space="0" w:color="auto"/>
              <w:left w:val="single" w:sz="4" w:space="0" w:color="auto"/>
              <w:bottom w:val="single" w:sz="4" w:space="0" w:color="auto"/>
            </w:tcBorders>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auto" w:fill="auto"/>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8A54F7" w:rsidRPr="0000544A" w:rsidTr="008A54F7">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8A54F7" w:rsidRPr="0000544A" w:rsidRDefault="008A54F7"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Otros Impuestos</w:t>
            </w:r>
          </w:p>
        </w:tc>
        <w:tc>
          <w:tcPr>
            <w:tcW w:w="425" w:type="dxa"/>
            <w:tcBorders>
              <w:top w:val="single" w:sz="4" w:space="0" w:color="auto"/>
              <w:left w:val="single" w:sz="4" w:space="0" w:color="auto"/>
              <w:bottom w:val="single" w:sz="4" w:space="0" w:color="auto"/>
            </w:tcBorders>
            <w:shd w:val="clear" w:color="000000" w:fill="D8E4BC"/>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000000" w:fill="D8E4BC"/>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8A54F7" w:rsidRPr="0000544A" w:rsidTr="008A54F7">
        <w:trPr>
          <w:trHeight w:val="510"/>
        </w:trPr>
        <w:tc>
          <w:tcPr>
            <w:tcW w:w="7150" w:type="dxa"/>
            <w:tcBorders>
              <w:top w:val="nil"/>
              <w:left w:val="single" w:sz="4" w:space="0" w:color="auto"/>
              <w:bottom w:val="single" w:sz="4" w:space="0" w:color="auto"/>
              <w:right w:val="nil"/>
            </w:tcBorders>
            <w:shd w:val="clear" w:color="000000" w:fill="D8E4BC"/>
            <w:vAlign w:val="center"/>
            <w:hideMark/>
          </w:tcPr>
          <w:p w:rsidR="008A54F7" w:rsidRPr="0000544A" w:rsidRDefault="008A54F7" w:rsidP="003E5497">
            <w:pPr>
              <w:spacing w:after="0" w:line="360" w:lineRule="auto"/>
              <w:rPr>
                <w:rFonts w:ascii="Arial" w:hAnsi="Arial" w:cs="Arial"/>
                <w:b/>
                <w:bCs/>
                <w:color w:val="000000"/>
                <w:sz w:val="20"/>
                <w:szCs w:val="20"/>
                <w:lang w:eastAsia="es-MX"/>
              </w:rPr>
            </w:pPr>
            <w:r w:rsidRPr="0000544A">
              <w:rPr>
                <w:rFonts w:ascii="Arial" w:hAnsi="Arial" w:cs="Arial"/>
                <w:b/>
                <w:bCs/>
                <w:color w:val="000000"/>
                <w:sz w:val="20"/>
                <w:szCs w:val="20"/>
                <w:lang w:eastAsia="es-MX"/>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8E4BC"/>
          </w:tcPr>
          <w:p w:rsidR="008A54F7" w:rsidRPr="0000544A" w:rsidRDefault="008A54F7"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80" w:type="dxa"/>
            <w:tcBorders>
              <w:top w:val="nil"/>
              <w:left w:val="nil"/>
              <w:bottom w:val="single" w:sz="4" w:space="0" w:color="auto"/>
              <w:right w:val="single" w:sz="4" w:space="0" w:color="auto"/>
            </w:tcBorders>
            <w:shd w:val="clear" w:color="000000" w:fill="D8E4BC"/>
            <w:vAlign w:val="center"/>
            <w:hideMark/>
          </w:tcPr>
          <w:p w:rsidR="008A54F7" w:rsidRPr="0000544A" w:rsidRDefault="008A54F7"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bl>
    <w:p w:rsidR="006D14A7" w:rsidRPr="0000544A" w:rsidRDefault="006D14A7" w:rsidP="003E5497">
      <w:pPr>
        <w:widowControl w:val="0"/>
        <w:autoSpaceDE w:val="0"/>
        <w:autoSpaceDN w:val="0"/>
        <w:adjustRightInd w:val="0"/>
        <w:spacing w:after="0" w:line="360" w:lineRule="auto"/>
        <w:ind w:firstLine="708"/>
        <w:rPr>
          <w:rFonts w:ascii="Arial" w:hAnsi="Arial" w:cs="Arial"/>
          <w:b/>
          <w:bCs/>
          <w:sz w:val="20"/>
          <w:szCs w:val="20"/>
        </w:rPr>
      </w:pPr>
    </w:p>
    <w:p w:rsidR="009B4DC4" w:rsidRPr="009B4DC4" w:rsidRDefault="00D00258" w:rsidP="003E5497">
      <w:pPr>
        <w:widowControl w:val="0"/>
        <w:autoSpaceDE w:val="0"/>
        <w:autoSpaceDN w:val="0"/>
        <w:adjustRightInd w:val="0"/>
        <w:spacing w:after="0" w:line="360" w:lineRule="auto"/>
        <w:rPr>
          <w:rFonts w:ascii="Arial" w:hAnsi="Arial" w:cs="Arial"/>
          <w:w w:val="102"/>
          <w:sz w:val="20"/>
          <w:szCs w:val="20"/>
        </w:rPr>
      </w:pPr>
      <w:r w:rsidRPr="009B4DC4">
        <w:rPr>
          <w:rFonts w:ascii="Arial" w:hAnsi="Arial" w:cs="Arial"/>
          <w:b/>
          <w:bCs/>
          <w:sz w:val="20"/>
          <w:szCs w:val="20"/>
        </w:rPr>
        <w:t>Artículo</w:t>
      </w:r>
      <w:r w:rsidR="009A1D64">
        <w:rPr>
          <w:rFonts w:ascii="Arial" w:hAnsi="Arial" w:cs="Arial"/>
          <w:b/>
          <w:bCs/>
          <w:sz w:val="20"/>
          <w:szCs w:val="20"/>
        </w:rPr>
        <w:t xml:space="preserve"> </w:t>
      </w:r>
      <w:r w:rsidRPr="009B4DC4">
        <w:rPr>
          <w:rFonts w:ascii="Arial" w:hAnsi="Arial" w:cs="Arial"/>
          <w:b/>
          <w:bCs/>
          <w:sz w:val="20"/>
          <w:szCs w:val="20"/>
        </w:rPr>
        <w:t>6.-</w:t>
      </w:r>
      <w:r w:rsidR="009B4DC4">
        <w:rPr>
          <w:rFonts w:ascii="Arial" w:hAnsi="Arial" w:cs="Arial"/>
          <w:b/>
          <w:bCs/>
          <w:sz w:val="20"/>
          <w:szCs w:val="20"/>
        </w:rPr>
        <w:t xml:space="preserve"> </w:t>
      </w:r>
      <w:r w:rsidRPr="009B4DC4">
        <w:rPr>
          <w:rFonts w:ascii="Arial" w:hAnsi="Arial" w:cs="Arial"/>
          <w:sz w:val="20"/>
          <w:szCs w:val="20"/>
        </w:rPr>
        <w:t>Los</w:t>
      </w:r>
      <w:r w:rsidR="009B4DC4">
        <w:rPr>
          <w:rFonts w:ascii="Arial" w:hAnsi="Arial" w:cs="Arial"/>
          <w:sz w:val="20"/>
          <w:szCs w:val="20"/>
        </w:rPr>
        <w:t xml:space="preserve"> </w:t>
      </w:r>
      <w:r w:rsidRPr="009B4DC4">
        <w:rPr>
          <w:rFonts w:ascii="Arial" w:hAnsi="Arial" w:cs="Arial"/>
          <w:b/>
          <w:bCs/>
          <w:sz w:val="20"/>
          <w:szCs w:val="20"/>
        </w:rPr>
        <w:t>derechos</w:t>
      </w:r>
      <w:r w:rsidR="009B4DC4">
        <w:rPr>
          <w:rFonts w:ascii="Arial" w:hAnsi="Arial" w:cs="Arial"/>
          <w:b/>
          <w:bCs/>
          <w:sz w:val="20"/>
          <w:szCs w:val="20"/>
        </w:rPr>
        <w:t xml:space="preserve"> </w:t>
      </w:r>
      <w:r w:rsidRPr="009B4DC4">
        <w:rPr>
          <w:rFonts w:ascii="Arial" w:hAnsi="Arial" w:cs="Arial"/>
          <w:bCs/>
          <w:sz w:val="20"/>
          <w:szCs w:val="20"/>
        </w:rPr>
        <w:t xml:space="preserve">que el municipio percibirá </w:t>
      </w:r>
      <w:r w:rsidRPr="009B4DC4">
        <w:rPr>
          <w:rFonts w:ascii="Arial" w:hAnsi="Arial" w:cs="Arial"/>
          <w:sz w:val="20"/>
          <w:szCs w:val="20"/>
        </w:rPr>
        <w:t>se</w:t>
      </w:r>
      <w:r w:rsidR="009B4DC4">
        <w:rPr>
          <w:rFonts w:ascii="Arial" w:hAnsi="Arial" w:cs="Arial"/>
          <w:sz w:val="20"/>
          <w:szCs w:val="20"/>
        </w:rPr>
        <w:t xml:space="preserve"> </w:t>
      </w:r>
      <w:r w:rsidRPr="009B4DC4">
        <w:rPr>
          <w:rFonts w:ascii="Arial" w:hAnsi="Arial" w:cs="Arial"/>
          <w:sz w:val="20"/>
          <w:szCs w:val="20"/>
        </w:rPr>
        <w:t>causarán</w:t>
      </w:r>
      <w:r w:rsidR="009B4DC4">
        <w:rPr>
          <w:rFonts w:ascii="Arial" w:hAnsi="Arial" w:cs="Arial"/>
          <w:sz w:val="20"/>
          <w:szCs w:val="20"/>
        </w:rPr>
        <w:t xml:space="preserve"> </w:t>
      </w:r>
      <w:r w:rsidRPr="009B4DC4">
        <w:rPr>
          <w:rFonts w:ascii="Arial" w:hAnsi="Arial" w:cs="Arial"/>
          <w:sz w:val="20"/>
          <w:szCs w:val="20"/>
        </w:rPr>
        <w:t>por</w:t>
      </w:r>
      <w:r w:rsidR="009B4DC4">
        <w:rPr>
          <w:rFonts w:ascii="Arial" w:hAnsi="Arial" w:cs="Arial"/>
          <w:sz w:val="20"/>
          <w:szCs w:val="20"/>
        </w:rPr>
        <w:t xml:space="preserve"> </w:t>
      </w:r>
      <w:r w:rsidRPr="009B4DC4">
        <w:rPr>
          <w:rFonts w:ascii="Arial" w:hAnsi="Arial" w:cs="Arial"/>
          <w:sz w:val="20"/>
          <w:szCs w:val="20"/>
        </w:rPr>
        <w:t>los</w:t>
      </w:r>
      <w:r w:rsidR="009B4DC4">
        <w:rPr>
          <w:rFonts w:ascii="Arial" w:hAnsi="Arial" w:cs="Arial"/>
          <w:sz w:val="20"/>
          <w:szCs w:val="20"/>
        </w:rPr>
        <w:t xml:space="preserve"> </w:t>
      </w:r>
      <w:r w:rsidRPr="009B4DC4">
        <w:rPr>
          <w:rFonts w:ascii="Arial" w:hAnsi="Arial" w:cs="Arial"/>
          <w:sz w:val="20"/>
          <w:szCs w:val="20"/>
        </w:rPr>
        <w:t>siguientes</w:t>
      </w:r>
      <w:r w:rsidR="009B4DC4">
        <w:rPr>
          <w:rFonts w:ascii="Arial" w:hAnsi="Arial" w:cs="Arial"/>
          <w:sz w:val="20"/>
          <w:szCs w:val="20"/>
        </w:rPr>
        <w:t xml:space="preserve"> </w:t>
      </w:r>
      <w:r w:rsidRPr="009B4DC4">
        <w:rPr>
          <w:rFonts w:ascii="Arial" w:hAnsi="Arial" w:cs="Arial"/>
          <w:w w:val="102"/>
          <w:sz w:val="20"/>
          <w:szCs w:val="20"/>
        </w:rPr>
        <w:t>conceptos:</w:t>
      </w:r>
    </w:p>
    <w:tbl>
      <w:tblPr>
        <w:tblW w:w="8716" w:type="dxa"/>
        <w:tblInd w:w="75" w:type="dxa"/>
        <w:tblCellMar>
          <w:left w:w="70" w:type="dxa"/>
          <w:right w:w="70" w:type="dxa"/>
        </w:tblCellMar>
        <w:tblLook w:val="04A0" w:firstRow="1" w:lastRow="0" w:firstColumn="1" w:lastColumn="0" w:noHBand="0" w:noVBand="1"/>
      </w:tblPr>
      <w:tblGrid>
        <w:gridCol w:w="7150"/>
        <w:gridCol w:w="425"/>
        <w:gridCol w:w="1141"/>
      </w:tblGrid>
      <w:tr w:rsidR="009B4DC4" w:rsidRPr="0000544A" w:rsidTr="009B4DC4">
        <w:trPr>
          <w:trHeight w:val="300"/>
        </w:trPr>
        <w:tc>
          <w:tcPr>
            <w:tcW w:w="7150" w:type="dxa"/>
            <w:tcBorders>
              <w:top w:val="single" w:sz="4" w:space="0" w:color="auto"/>
              <w:left w:val="single" w:sz="4" w:space="0" w:color="auto"/>
              <w:bottom w:val="single" w:sz="4" w:space="0" w:color="auto"/>
              <w:right w:val="nil"/>
            </w:tcBorders>
            <w:shd w:val="clear" w:color="000000" w:fill="D9D9D9"/>
            <w:vAlign w:val="center"/>
            <w:hideMark/>
          </w:tcPr>
          <w:p w:rsidR="009B4DC4" w:rsidRPr="0000544A" w:rsidRDefault="009B4DC4" w:rsidP="003E5497">
            <w:pPr>
              <w:spacing w:after="0" w:line="360" w:lineRule="auto"/>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Derechos</w:t>
            </w:r>
          </w:p>
        </w:tc>
        <w:tc>
          <w:tcPr>
            <w:tcW w:w="425" w:type="dxa"/>
            <w:tcBorders>
              <w:top w:val="single" w:sz="4" w:space="0" w:color="auto"/>
              <w:left w:val="single" w:sz="4" w:space="0" w:color="auto"/>
              <w:bottom w:val="single" w:sz="4" w:space="0" w:color="auto"/>
            </w:tcBorders>
            <w:shd w:val="clear" w:color="000000" w:fill="D9D9D9"/>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single" w:sz="4" w:space="0" w:color="auto"/>
              <w:left w:val="nil"/>
              <w:bottom w:val="single" w:sz="4" w:space="0" w:color="auto"/>
              <w:right w:val="single" w:sz="4" w:space="0" w:color="auto"/>
            </w:tcBorders>
            <w:shd w:val="clear" w:color="000000" w:fill="D9D9D9"/>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195,000.00</w:t>
            </w:r>
          </w:p>
        </w:tc>
      </w:tr>
      <w:tr w:rsidR="009B4DC4" w:rsidRPr="0000544A" w:rsidTr="009B4DC4">
        <w:trPr>
          <w:trHeight w:val="510"/>
        </w:trPr>
        <w:tc>
          <w:tcPr>
            <w:tcW w:w="7150" w:type="dxa"/>
            <w:tcBorders>
              <w:top w:val="nil"/>
              <w:left w:val="single" w:sz="4" w:space="0" w:color="auto"/>
              <w:bottom w:val="single" w:sz="4" w:space="0" w:color="auto"/>
              <w:right w:val="nil"/>
            </w:tcBorders>
            <w:shd w:val="clear" w:color="000000" w:fill="D8E4BC"/>
            <w:vAlign w:val="center"/>
            <w:hideMark/>
          </w:tcPr>
          <w:p w:rsidR="009B4DC4" w:rsidRPr="0000544A" w:rsidRDefault="009B4DC4"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Derechos por el uso, goce, aprovechamiento o explotación de bienes de dominio público</w:t>
            </w:r>
          </w:p>
        </w:tc>
        <w:tc>
          <w:tcPr>
            <w:tcW w:w="425" w:type="dxa"/>
            <w:tcBorders>
              <w:top w:val="single" w:sz="4" w:space="0" w:color="auto"/>
              <w:left w:val="single" w:sz="4" w:space="0" w:color="auto"/>
              <w:bottom w:val="single" w:sz="4" w:space="0" w:color="auto"/>
            </w:tcBorders>
            <w:shd w:val="clear" w:color="000000" w:fill="D8E4BC"/>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000000" w:fill="D8E4BC"/>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51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 xml:space="preserve">&gt; Por el uso de locales o pisos de mercados, espacios en la </w:t>
            </w:r>
            <w:r w:rsidR="0097588A" w:rsidRPr="0000544A">
              <w:rPr>
                <w:rFonts w:ascii="Arial" w:hAnsi="Arial" w:cs="Arial"/>
                <w:b/>
                <w:bCs/>
                <w:color w:val="000000"/>
                <w:sz w:val="20"/>
                <w:szCs w:val="20"/>
                <w:lang w:eastAsia="es-MX"/>
              </w:rPr>
              <w:t>vía</w:t>
            </w:r>
            <w:r w:rsidRPr="0000544A">
              <w:rPr>
                <w:rFonts w:ascii="Arial" w:hAnsi="Arial" w:cs="Arial"/>
                <w:b/>
                <w:bCs/>
                <w:color w:val="000000"/>
                <w:sz w:val="20"/>
                <w:szCs w:val="20"/>
                <w:lang w:eastAsia="es-MX"/>
              </w:rPr>
              <w:t xml:space="preserve"> o parques públicos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48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 xml:space="preserve">&gt; Por el uso y aprovechamiento de los bienes de dominio </w:t>
            </w:r>
            <w:r w:rsidR="0097588A" w:rsidRPr="0000544A">
              <w:rPr>
                <w:rFonts w:ascii="Arial" w:hAnsi="Arial" w:cs="Arial"/>
                <w:b/>
                <w:bCs/>
                <w:color w:val="000000"/>
                <w:sz w:val="20"/>
                <w:szCs w:val="20"/>
                <w:lang w:eastAsia="es-MX"/>
              </w:rPr>
              <w:t>público</w:t>
            </w:r>
            <w:r w:rsidRPr="0000544A">
              <w:rPr>
                <w:rFonts w:ascii="Arial" w:hAnsi="Arial" w:cs="Arial"/>
                <w:b/>
                <w:bCs/>
                <w:color w:val="000000"/>
                <w:sz w:val="20"/>
                <w:szCs w:val="20"/>
                <w:lang w:eastAsia="es-MX"/>
              </w:rPr>
              <w:t xml:space="preserve"> del patrimonio municipal</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9B4DC4" w:rsidRPr="0000544A" w:rsidRDefault="009B4DC4"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Derechos por prestación de servicios</w:t>
            </w:r>
          </w:p>
        </w:tc>
        <w:tc>
          <w:tcPr>
            <w:tcW w:w="425" w:type="dxa"/>
            <w:tcBorders>
              <w:top w:val="single" w:sz="4" w:space="0" w:color="auto"/>
              <w:left w:val="single" w:sz="4" w:space="0" w:color="auto"/>
              <w:bottom w:val="single" w:sz="4" w:space="0" w:color="auto"/>
            </w:tcBorders>
            <w:shd w:val="clear" w:color="000000" w:fill="D8E4BC"/>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000000" w:fill="D8E4BC"/>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50,000.00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Servicios de Agua potable, drenaje y alcantarillado</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35,000.00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 de Alumbrado público</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 de Limpia, Recolección, Traslado y disposición final de residuos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 de Mercados y centrales de abasto</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 de Panteones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15,000.00</w:t>
            </w:r>
          </w:p>
        </w:tc>
      </w:tr>
      <w:tr w:rsidR="009B4DC4" w:rsidRPr="0000544A" w:rsidTr="000D2920">
        <w:trPr>
          <w:trHeight w:val="300"/>
        </w:trPr>
        <w:tc>
          <w:tcPr>
            <w:tcW w:w="7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 de Rastro</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0D2920">
        <w:trPr>
          <w:trHeight w:val="300"/>
        </w:trPr>
        <w:tc>
          <w:tcPr>
            <w:tcW w:w="7150" w:type="dxa"/>
            <w:tcBorders>
              <w:top w:val="single" w:sz="4" w:space="0" w:color="auto"/>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 xml:space="preserve">&gt; Servicio de Seguridad pública (Policía Preventiva y </w:t>
            </w:r>
            <w:r w:rsidR="000D2920" w:rsidRPr="0000544A">
              <w:rPr>
                <w:rFonts w:ascii="Arial" w:hAnsi="Arial" w:cs="Arial"/>
                <w:b/>
                <w:bCs/>
                <w:color w:val="000000"/>
                <w:sz w:val="20"/>
                <w:szCs w:val="20"/>
                <w:lang w:eastAsia="es-MX"/>
              </w:rPr>
              <w:t>Tránsito</w:t>
            </w:r>
            <w:r w:rsidRPr="0000544A">
              <w:rPr>
                <w:rFonts w:ascii="Arial" w:hAnsi="Arial" w:cs="Arial"/>
                <w:b/>
                <w:bCs/>
                <w:color w:val="000000"/>
                <w:sz w:val="20"/>
                <w:szCs w:val="20"/>
                <w:lang w:eastAsia="es-MX"/>
              </w:rPr>
              <w:t xml:space="preserve"> Municipal)</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0D2920">
        <w:trPr>
          <w:trHeight w:val="300"/>
        </w:trPr>
        <w:tc>
          <w:tcPr>
            <w:tcW w:w="7150" w:type="dxa"/>
            <w:tcBorders>
              <w:top w:val="single" w:sz="4" w:space="0" w:color="auto"/>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 de Catastro</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9B4DC4" w:rsidRPr="0000544A" w:rsidRDefault="009B4DC4"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Otros Derechos</w:t>
            </w:r>
          </w:p>
        </w:tc>
        <w:tc>
          <w:tcPr>
            <w:tcW w:w="425" w:type="dxa"/>
            <w:tcBorders>
              <w:top w:val="single" w:sz="4" w:space="0" w:color="auto"/>
              <w:left w:val="single" w:sz="4" w:space="0" w:color="auto"/>
              <w:bottom w:val="single" w:sz="4" w:space="0" w:color="auto"/>
            </w:tcBorders>
            <w:shd w:val="clear" w:color="000000" w:fill="D8E4BC"/>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000000" w:fill="D8E4BC"/>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145,000.00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Licencias de funcionamiento y Permisos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115,000.00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Servicios que presta la Dirección de Obras Públicas y Desarrollo Urbano</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Expedición de certificados, constancias, copias, fotografías y formas oficiales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15,000.00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Servicios que presta la Unidad de Acceso a la Información Pública</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15,000.00</w:t>
            </w:r>
          </w:p>
        </w:tc>
      </w:tr>
      <w:tr w:rsidR="009B4DC4" w:rsidRPr="0000544A" w:rsidTr="003E5497">
        <w:trPr>
          <w:trHeight w:val="300"/>
        </w:trPr>
        <w:tc>
          <w:tcPr>
            <w:tcW w:w="7150" w:type="dxa"/>
            <w:tcBorders>
              <w:top w:val="single" w:sz="4" w:space="0" w:color="auto"/>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lastRenderedPageBreak/>
              <w:t>&gt; Servicio de Supervisión Sanitaria de Matanza de Ganado</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000000" w:fill="D8E4BC"/>
            <w:vAlign w:val="center"/>
            <w:hideMark/>
          </w:tcPr>
          <w:p w:rsidR="009B4DC4" w:rsidRPr="0000544A" w:rsidRDefault="009B4DC4"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Accesorios</w:t>
            </w:r>
          </w:p>
        </w:tc>
        <w:tc>
          <w:tcPr>
            <w:tcW w:w="425" w:type="dxa"/>
            <w:tcBorders>
              <w:top w:val="single" w:sz="4" w:space="0" w:color="auto"/>
              <w:left w:val="single" w:sz="4" w:space="0" w:color="auto"/>
              <w:bottom w:val="single" w:sz="4" w:space="0" w:color="auto"/>
            </w:tcBorders>
            <w:shd w:val="clear" w:color="000000" w:fill="D8E4BC"/>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000000" w:fill="D8E4BC"/>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Actualizaciones y Recargos de Derechos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Multas de Derechos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300"/>
        </w:trPr>
        <w:tc>
          <w:tcPr>
            <w:tcW w:w="7150" w:type="dxa"/>
            <w:tcBorders>
              <w:top w:val="nil"/>
              <w:left w:val="single" w:sz="4" w:space="0" w:color="auto"/>
              <w:bottom w:val="single" w:sz="4" w:space="0" w:color="auto"/>
              <w:right w:val="nil"/>
            </w:tcBorders>
            <w:shd w:val="clear" w:color="auto" w:fill="auto"/>
            <w:vAlign w:val="center"/>
            <w:hideMark/>
          </w:tcPr>
          <w:p w:rsidR="009B4DC4" w:rsidRPr="0000544A" w:rsidRDefault="009B4DC4"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Gastos de Ejecución de Derechos</w:t>
            </w:r>
          </w:p>
        </w:tc>
        <w:tc>
          <w:tcPr>
            <w:tcW w:w="425" w:type="dxa"/>
            <w:tcBorders>
              <w:top w:val="single" w:sz="4" w:space="0" w:color="auto"/>
              <w:left w:val="single" w:sz="4" w:space="0" w:color="auto"/>
              <w:bottom w:val="single" w:sz="4" w:space="0" w:color="auto"/>
            </w:tcBorders>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auto" w:fill="auto"/>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B4DC4" w:rsidRPr="0000544A" w:rsidTr="009B4DC4">
        <w:trPr>
          <w:trHeight w:val="510"/>
        </w:trPr>
        <w:tc>
          <w:tcPr>
            <w:tcW w:w="7150" w:type="dxa"/>
            <w:tcBorders>
              <w:top w:val="nil"/>
              <w:left w:val="single" w:sz="4" w:space="0" w:color="auto"/>
              <w:bottom w:val="single" w:sz="4" w:space="0" w:color="auto"/>
              <w:right w:val="nil"/>
            </w:tcBorders>
            <w:shd w:val="clear" w:color="000000" w:fill="D8E4BC"/>
            <w:vAlign w:val="center"/>
            <w:hideMark/>
          </w:tcPr>
          <w:p w:rsidR="009B4DC4" w:rsidRPr="0000544A" w:rsidRDefault="009B4DC4"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Derechos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8E4BC"/>
            <w:vAlign w:val="center"/>
          </w:tcPr>
          <w:p w:rsidR="009B4DC4" w:rsidRPr="0000544A" w:rsidRDefault="009B4DC4"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141" w:type="dxa"/>
            <w:tcBorders>
              <w:top w:val="nil"/>
              <w:left w:val="nil"/>
              <w:bottom w:val="single" w:sz="4" w:space="0" w:color="auto"/>
              <w:right w:val="single" w:sz="4" w:space="0" w:color="auto"/>
            </w:tcBorders>
            <w:shd w:val="clear" w:color="000000" w:fill="D8E4BC"/>
            <w:vAlign w:val="center"/>
            <w:hideMark/>
          </w:tcPr>
          <w:p w:rsidR="009B4DC4" w:rsidRPr="0000544A" w:rsidRDefault="009B4DC4"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bl>
    <w:p w:rsidR="006D14A7" w:rsidRPr="0000544A" w:rsidRDefault="006D14A7" w:rsidP="003E5497">
      <w:pPr>
        <w:widowControl w:val="0"/>
        <w:autoSpaceDE w:val="0"/>
        <w:autoSpaceDN w:val="0"/>
        <w:adjustRightInd w:val="0"/>
        <w:spacing w:after="0" w:line="360" w:lineRule="auto"/>
        <w:ind w:left="708"/>
        <w:rPr>
          <w:rFonts w:ascii="Arial" w:hAnsi="Arial" w:cs="Arial"/>
          <w:b/>
          <w:bCs/>
          <w:position w:val="-1"/>
          <w:sz w:val="20"/>
          <w:szCs w:val="20"/>
        </w:rPr>
      </w:pPr>
    </w:p>
    <w:p w:rsidR="00D00258" w:rsidRPr="0000544A" w:rsidRDefault="00D00258" w:rsidP="003E5497">
      <w:pPr>
        <w:widowControl w:val="0"/>
        <w:autoSpaceDE w:val="0"/>
        <w:autoSpaceDN w:val="0"/>
        <w:adjustRightInd w:val="0"/>
        <w:spacing w:after="0" w:line="360" w:lineRule="auto"/>
        <w:rPr>
          <w:rFonts w:ascii="Arial" w:hAnsi="Arial" w:cs="Arial"/>
          <w:sz w:val="20"/>
          <w:szCs w:val="20"/>
        </w:rPr>
      </w:pPr>
      <w:r w:rsidRPr="0097588A">
        <w:rPr>
          <w:rFonts w:ascii="Arial" w:hAnsi="Arial" w:cs="Arial"/>
          <w:b/>
          <w:bCs/>
          <w:position w:val="-1"/>
          <w:sz w:val="20"/>
          <w:szCs w:val="20"/>
        </w:rPr>
        <w:t>Artículo</w:t>
      </w:r>
      <w:r w:rsidR="0097588A">
        <w:rPr>
          <w:rFonts w:ascii="Arial" w:hAnsi="Arial" w:cs="Arial"/>
          <w:b/>
          <w:bCs/>
          <w:position w:val="-1"/>
          <w:sz w:val="20"/>
          <w:szCs w:val="20"/>
        </w:rPr>
        <w:t xml:space="preserve"> </w:t>
      </w:r>
      <w:r w:rsidRPr="0097588A">
        <w:rPr>
          <w:rFonts w:ascii="Arial" w:hAnsi="Arial" w:cs="Arial"/>
          <w:b/>
          <w:bCs/>
          <w:position w:val="-1"/>
          <w:sz w:val="20"/>
          <w:szCs w:val="20"/>
        </w:rPr>
        <w:t>7.-</w:t>
      </w:r>
      <w:r w:rsidR="0097588A">
        <w:rPr>
          <w:rFonts w:ascii="Arial" w:hAnsi="Arial" w:cs="Arial"/>
          <w:b/>
          <w:bCs/>
          <w:position w:val="-1"/>
          <w:sz w:val="20"/>
          <w:szCs w:val="20"/>
        </w:rPr>
        <w:t xml:space="preserve"> </w:t>
      </w:r>
      <w:r w:rsidRPr="0097588A">
        <w:rPr>
          <w:rFonts w:ascii="Arial" w:hAnsi="Arial" w:cs="Arial"/>
          <w:position w:val="-1"/>
          <w:sz w:val="20"/>
          <w:szCs w:val="20"/>
        </w:rPr>
        <w:t>Las</w:t>
      </w:r>
      <w:r w:rsidR="0097588A">
        <w:rPr>
          <w:rFonts w:ascii="Arial" w:hAnsi="Arial" w:cs="Arial"/>
          <w:position w:val="-1"/>
          <w:sz w:val="20"/>
          <w:szCs w:val="20"/>
        </w:rPr>
        <w:t xml:space="preserve"> </w:t>
      </w:r>
      <w:r w:rsidRPr="0097588A">
        <w:rPr>
          <w:rFonts w:ascii="Arial" w:hAnsi="Arial" w:cs="Arial"/>
          <w:b/>
          <w:bCs/>
          <w:position w:val="-1"/>
          <w:sz w:val="20"/>
          <w:szCs w:val="20"/>
        </w:rPr>
        <w:t>contribuciones</w:t>
      </w:r>
      <w:r w:rsidR="0097588A">
        <w:rPr>
          <w:rFonts w:ascii="Arial" w:hAnsi="Arial" w:cs="Arial"/>
          <w:b/>
          <w:bCs/>
          <w:position w:val="-1"/>
          <w:sz w:val="20"/>
          <w:szCs w:val="20"/>
        </w:rPr>
        <w:t xml:space="preserve"> </w:t>
      </w:r>
      <w:r w:rsidRPr="0097588A">
        <w:rPr>
          <w:rFonts w:ascii="Arial" w:hAnsi="Arial" w:cs="Arial"/>
          <w:bCs/>
          <w:position w:val="-1"/>
          <w:sz w:val="20"/>
          <w:szCs w:val="20"/>
        </w:rPr>
        <w:t xml:space="preserve">de mejoras </w:t>
      </w:r>
      <w:r w:rsidRPr="0097588A">
        <w:rPr>
          <w:rFonts w:ascii="Arial" w:hAnsi="Arial" w:cs="Arial"/>
          <w:b/>
          <w:bCs/>
          <w:position w:val="-1"/>
          <w:sz w:val="20"/>
          <w:szCs w:val="20"/>
        </w:rPr>
        <w:t>que la Hacienda Pública Municipal tiene derecho de percibir serán las siguientes:</w:t>
      </w:r>
    </w:p>
    <w:tbl>
      <w:tblPr>
        <w:tblW w:w="8729" w:type="dxa"/>
        <w:tblInd w:w="55" w:type="dxa"/>
        <w:tblCellMar>
          <w:left w:w="70" w:type="dxa"/>
          <w:right w:w="70" w:type="dxa"/>
        </w:tblCellMar>
        <w:tblLook w:val="04A0" w:firstRow="1" w:lastRow="0" w:firstColumn="1" w:lastColumn="0" w:noHBand="0" w:noVBand="1"/>
      </w:tblPr>
      <w:tblGrid>
        <w:gridCol w:w="7170"/>
        <w:gridCol w:w="567"/>
        <w:gridCol w:w="992"/>
      </w:tblGrid>
      <w:tr w:rsidR="0097588A" w:rsidRPr="0000544A" w:rsidTr="0097588A">
        <w:trPr>
          <w:trHeight w:val="300"/>
        </w:trPr>
        <w:tc>
          <w:tcPr>
            <w:tcW w:w="7170" w:type="dxa"/>
            <w:tcBorders>
              <w:top w:val="single" w:sz="4" w:space="0" w:color="auto"/>
              <w:left w:val="single" w:sz="4" w:space="0" w:color="auto"/>
              <w:bottom w:val="single" w:sz="4" w:space="0" w:color="auto"/>
              <w:right w:val="nil"/>
            </w:tcBorders>
            <w:shd w:val="clear" w:color="000000" w:fill="D9D9D9"/>
            <w:vAlign w:val="center"/>
            <w:hideMark/>
          </w:tcPr>
          <w:p w:rsidR="0097588A" w:rsidRPr="0000544A" w:rsidRDefault="0097588A" w:rsidP="003E5497">
            <w:pPr>
              <w:spacing w:after="0" w:line="360" w:lineRule="auto"/>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Contribuciones de mejoras</w:t>
            </w:r>
          </w:p>
        </w:tc>
        <w:tc>
          <w:tcPr>
            <w:tcW w:w="567" w:type="dxa"/>
            <w:tcBorders>
              <w:top w:val="single" w:sz="4" w:space="0" w:color="auto"/>
              <w:left w:val="single" w:sz="4" w:space="0" w:color="auto"/>
              <w:bottom w:val="single" w:sz="4" w:space="0" w:color="auto"/>
            </w:tcBorders>
            <w:shd w:val="clear" w:color="000000" w:fill="D9D9D9"/>
          </w:tcPr>
          <w:p w:rsidR="0097588A" w:rsidRPr="0000544A" w:rsidRDefault="0097588A"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97588A" w:rsidRPr="0000544A" w:rsidRDefault="0097588A"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7588A" w:rsidRPr="0000544A" w:rsidTr="0097588A">
        <w:trPr>
          <w:trHeight w:val="300"/>
        </w:trPr>
        <w:tc>
          <w:tcPr>
            <w:tcW w:w="7170" w:type="dxa"/>
            <w:tcBorders>
              <w:top w:val="nil"/>
              <w:left w:val="single" w:sz="4" w:space="0" w:color="auto"/>
              <w:bottom w:val="single" w:sz="4" w:space="0" w:color="auto"/>
              <w:right w:val="nil"/>
            </w:tcBorders>
            <w:shd w:val="clear" w:color="000000" w:fill="D8E4BC"/>
            <w:vAlign w:val="center"/>
            <w:hideMark/>
          </w:tcPr>
          <w:p w:rsidR="0097588A" w:rsidRPr="0000544A" w:rsidRDefault="0097588A"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Contribución de mejoras por obras públicas</w:t>
            </w:r>
          </w:p>
        </w:tc>
        <w:tc>
          <w:tcPr>
            <w:tcW w:w="567" w:type="dxa"/>
            <w:tcBorders>
              <w:top w:val="single" w:sz="4" w:space="0" w:color="auto"/>
              <w:left w:val="single" w:sz="4" w:space="0" w:color="auto"/>
              <w:bottom w:val="single" w:sz="4" w:space="0" w:color="auto"/>
            </w:tcBorders>
            <w:shd w:val="clear" w:color="000000" w:fill="D8E4BC"/>
          </w:tcPr>
          <w:p w:rsidR="0097588A" w:rsidRPr="0000544A" w:rsidRDefault="0097588A"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992" w:type="dxa"/>
            <w:tcBorders>
              <w:top w:val="nil"/>
              <w:left w:val="nil"/>
              <w:bottom w:val="single" w:sz="4" w:space="0" w:color="auto"/>
              <w:right w:val="single" w:sz="4" w:space="0" w:color="auto"/>
            </w:tcBorders>
            <w:shd w:val="clear" w:color="000000" w:fill="D8E4BC"/>
            <w:vAlign w:val="center"/>
            <w:hideMark/>
          </w:tcPr>
          <w:p w:rsidR="0097588A" w:rsidRPr="0000544A" w:rsidRDefault="0097588A"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7588A" w:rsidRPr="0000544A" w:rsidTr="000D2920">
        <w:trPr>
          <w:trHeight w:val="300"/>
        </w:trPr>
        <w:tc>
          <w:tcPr>
            <w:tcW w:w="7170" w:type="dxa"/>
            <w:tcBorders>
              <w:top w:val="single" w:sz="4" w:space="0" w:color="auto"/>
              <w:left w:val="single" w:sz="4" w:space="0" w:color="auto"/>
              <w:bottom w:val="single" w:sz="4" w:space="0" w:color="auto"/>
              <w:right w:val="nil"/>
            </w:tcBorders>
            <w:shd w:val="clear" w:color="auto" w:fill="auto"/>
            <w:vAlign w:val="center"/>
            <w:hideMark/>
          </w:tcPr>
          <w:p w:rsidR="0097588A" w:rsidRPr="0000544A" w:rsidRDefault="0097588A"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Contribuciones de mejoras por obras públicas</w:t>
            </w:r>
          </w:p>
        </w:tc>
        <w:tc>
          <w:tcPr>
            <w:tcW w:w="567" w:type="dxa"/>
            <w:tcBorders>
              <w:top w:val="single" w:sz="4" w:space="0" w:color="auto"/>
              <w:left w:val="single" w:sz="4" w:space="0" w:color="auto"/>
              <w:bottom w:val="single" w:sz="4" w:space="0" w:color="auto"/>
            </w:tcBorders>
          </w:tcPr>
          <w:p w:rsidR="0097588A" w:rsidRPr="0000544A" w:rsidRDefault="0097588A"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588A" w:rsidRPr="0000544A" w:rsidRDefault="0097588A"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7588A" w:rsidRPr="0000544A" w:rsidTr="000D2920">
        <w:trPr>
          <w:trHeight w:val="300"/>
        </w:trPr>
        <w:tc>
          <w:tcPr>
            <w:tcW w:w="7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88A" w:rsidRPr="0000544A" w:rsidRDefault="0097588A"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Contribuciones de mejoras por servicios públicos</w:t>
            </w:r>
          </w:p>
        </w:tc>
        <w:tc>
          <w:tcPr>
            <w:tcW w:w="567" w:type="dxa"/>
            <w:tcBorders>
              <w:top w:val="single" w:sz="4" w:space="0" w:color="auto"/>
              <w:left w:val="single" w:sz="4" w:space="0" w:color="auto"/>
              <w:bottom w:val="single" w:sz="4" w:space="0" w:color="auto"/>
            </w:tcBorders>
          </w:tcPr>
          <w:p w:rsidR="0097588A" w:rsidRPr="0000544A" w:rsidRDefault="0097588A"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588A" w:rsidRPr="0000544A" w:rsidRDefault="0097588A"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97588A" w:rsidRPr="0000544A" w:rsidTr="0097588A">
        <w:trPr>
          <w:trHeight w:val="765"/>
        </w:trPr>
        <w:tc>
          <w:tcPr>
            <w:tcW w:w="7170" w:type="dxa"/>
            <w:tcBorders>
              <w:top w:val="nil"/>
              <w:left w:val="single" w:sz="4" w:space="0" w:color="auto"/>
              <w:bottom w:val="single" w:sz="4" w:space="0" w:color="auto"/>
              <w:right w:val="nil"/>
            </w:tcBorders>
            <w:shd w:val="clear" w:color="000000" w:fill="D8E4BC"/>
            <w:vAlign w:val="center"/>
            <w:hideMark/>
          </w:tcPr>
          <w:p w:rsidR="0097588A" w:rsidRPr="0000544A" w:rsidRDefault="0097588A"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000000" w:fill="D8E4BC"/>
            <w:vAlign w:val="center"/>
          </w:tcPr>
          <w:p w:rsidR="0097588A" w:rsidRPr="0000544A" w:rsidRDefault="0097588A"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992" w:type="dxa"/>
            <w:tcBorders>
              <w:top w:val="nil"/>
              <w:left w:val="nil"/>
              <w:bottom w:val="single" w:sz="4" w:space="0" w:color="auto"/>
              <w:right w:val="single" w:sz="4" w:space="0" w:color="auto"/>
            </w:tcBorders>
            <w:shd w:val="clear" w:color="000000" w:fill="D8E4BC"/>
            <w:vAlign w:val="center"/>
            <w:hideMark/>
          </w:tcPr>
          <w:p w:rsidR="0097588A" w:rsidRPr="0000544A" w:rsidRDefault="0097588A"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bl>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D00258" w:rsidRPr="0000544A" w:rsidRDefault="00D00258" w:rsidP="000B76AA">
      <w:pPr>
        <w:widowControl w:val="0"/>
        <w:autoSpaceDE w:val="0"/>
        <w:autoSpaceDN w:val="0"/>
        <w:adjustRightInd w:val="0"/>
        <w:spacing w:after="0" w:line="360" w:lineRule="auto"/>
        <w:jc w:val="both"/>
        <w:rPr>
          <w:rFonts w:ascii="Arial" w:hAnsi="Arial" w:cs="Arial"/>
          <w:sz w:val="20"/>
          <w:szCs w:val="20"/>
        </w:rPr>
      </w:pPr>
      <w:r w:rsidRPr="0097588A">
        <w:rPr>
          <w:rFonts w:ascii="Arial" w:hAnsi="Arial" w:cs="Arial"/>
          <w:b/>
          <w:bCs/>
          <w:position w:val="-1"/>
          <w:sz w:val="20"/>
          <w:szCs w:val="20"/>
        </w:rPr>
        <w:t>Artículo</w:t>
      </w:r>
      <w:r w:rsidR="0097588A">
        <w:rPr>
          <w:rFonts w:ascii="Arial" w:hAnsi="Arial" w:cs="Arial"/>
          <w:b/>
          <w:bCs/>
          <w:position w:val="-1"/>
          <w:sz w:val="20"/>
          <w:szCs w:val="20"/>
        </w:rPr>
        <w:t xml:space="preserve"> </w:t>
      </w:r>
      <w:r w:rsidRPr="0097588A">
        <w:rPr>
          <w:rFonts w:ascii="Arial" w:hAnsi="Arial" w:cs="Arial"/>
          <w:b/>
          <w:bCs/>
          <w:position w:val="-1"/>
          <w:sz w:val="20"/>
          <w:szCs w:val="20"/>
        </w:rPr>
        <w:t>8.-</w:t>
      </w:r>
      <w:r w:rsidR="0097588A">
        <w:rPr>
          <w:rFonts w:ascii="Arial" w:hAnsi="Arial" w:cs="Arial"/>
          <w:b/>
          <w:bCs/>
          <w:position w:val="-1"/>
          <w:sz w:val="20"/>
          <w:szCs w:val="20"/>
        </w:rPr>
        <w:t xml:space="preserve"> </w:t>
      </w:r>
      <w:r w:rsidRPr="0097588A">
        <w:rPr>
          <w:rFonts w:ascii="Arial" w:hAnsi="Arial" w:cs="Arial"/>
          <w:position w:val="-1"/>
          <w:sz w:val="20"/>
          <w:szCs w:val="20"/>
        </w:rPr>
        <w:t xml:space="preserve">Los Ingresos que la Hacienda Pública Municipal percibirá por el concepto de </w:t>
      </w:r>
      <w:r w:rsidRPr="0097588A">
        <w:rPr>
          <w:rFonts w:ascii="Arial" w:hAnsi="Arial" w:cs="Arial"/>
          <w:b/>
          <w:bCs/>
          <w:position w:val="-1"/>
          <w:sz w:val="20"/>
          <w:szCs w:val="20"/>
        </w:rPr>
        <w:t>productos</w:t>
      </w:r>
      <w:r w:rsidR="0097588A">
        <w:rPr>
          <w:rFonts w:ascii="Arial" w:hAnsi="Arial" w:cs="Arial"/>
          <w:b/>
          <w:bCs/>
          <w:position w:val="-1"/>
          <w:sz w:val="20"/>
          <w:szCs w:val="20"/>
        </w:rPr>
        <w:t xml:space="preserve"> </w:t>
      </w:r>
      <w:r w:rsidRPr="0097588A">
        <w:rPr>
          <w:rFonts w:ascii="Arial" w:hAnsi="Arial" w:cs="Arial"/>
          <w:position w:val="-1"/>
          <w:sz w:val="20"/>
          <w:szCs w:val="20"/>
        </w:rPr>
        <w:t>serán</w:t>
      </w:r>
      <w:r w:rsidR="0097588A">
        <w:rPr>
          <w:rFonts w:ascii="Arial" w:hAnsi="Arial" w:cs="Arial"/>
          <w:position w:val="-1"/>
          <w:sz w:val="20"/>
          <w:szCs w:val="20"/>
        </w:rPr>
        <w:t xml:space="preserve"> </w:t>
      </w:r>
      <w:r w:rsidRPr="0097588A">
        <w:rPr>
          <w:rFonts w:ascii="Arial" w:hAnsi="Arial" w:cs="Arial"/>
          <w:position w:val="-1"/>
          <w:sz w:val="20"/>
          <w:szCs w:val="20"/>
        </w:rPr>
        <w:t>los</w:t>
      </w:r>
      <w:r w:rsidR="0097588A">
        <w:rPr>
          <w:rFonts w:ascii="Arial" w:hAnsi="Arial" w:cs="Arial"/>
          <w:position w:val="-1"/>
          <w:sz w:val="20"/>
          <w:szCs w:val="20"/>
        </w:rPr>
        <w:t xml:space="preserve"> </w:t>
      </w:r>
      <w:r w:rsidRPr="0097588A">
        <w:rPr>
          <w:rFonts w:ascii="Arial" w:hAnsi="Arial" w:cs="Arial"/>
          <w:position w:val="-1"/>
          <w:sz w:val="20"/>
          <w:szCs w:val="20"/>
        </w:rPr>
        <w:t>siguientes:</w:t>
      </w:r>
    </w:p>
    <w:tbl>
      <w:tblPr>
        <w:tblW w:w="8708" w:type="dxa"/>
        <w:tblInd w:w="75" w:type="dxa"/>
        <w:tblCellMar>
          <w:left w:w="70" w:type="dxa"/>
          <w:right w:w="70" w:type="dxa"/>
        </w:tblCellMar>
        <w:tblLook w:val="04A0" w:firstRow="1" w:lastRow="0" w:firstColumn="1" w:lastColumn="0" w:noHBand="0" w:noVBand="1"/>
      </w:tblPr>
      <w:tblGrid>
        <w:gridCol w:w="6866"/>
        <w:gridCol w:w="567"/>
        <w:gridCol w:w="1275"/>
      </w:tblGrid>
      <w:tr w:rsidR="000D2920" w:rsidRPr="0000544A" w:rsidTr="000D2920">
        <w:trPr>
          <w:trHeight w:val="300"/>
        </w:trPr>
        <w:tc>
          <w:tcPr>
            <w:tcW w:w="6866" w:type="dxa"/>
            <w:tcBorders>
              <w:top w:val="single" w:sz="4" w:space="0" w:color="auto"/>
              <w:left w:val="single" w:sz="4" w:space="0" w:color="auto"/>
              <w:bottom w:val="single" w:sz="4" w:space="0" w:color="auto"/>
              <w:right w:val="nil"/>
            </w:tcBorders>
            <w:shd w:val="clear" w:color="000000" w:fill="D9D9D9"/>
            <w:vAlign w:val="center"/>
            <w:hideMark/>
          </w:tcPr>
          <w:p w:rsidR="000D2920" w:rsidRPr="0000544A" w:rsidRDefault="000D2920" w:rsidP="003E5497">
            <w:pPr>
              <w:spacing w:after="0" w:line="360" w:lineRule="auto"/>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Productos</w:t>
            </w:r>
          </w:p>
        </w:tc>
        <w:tc>
          <w:tcPr>
            <w:tcW w:w="567" w:type="dxa"/>
            <w:tcBorders>
              <w:top w:val="single" w:sz="4" w:space="0" w:color="auto"/>
              <w:left w:val="single" w:sz="4" w:space="0" w:color="auto"/>
              <w:bottom w:val="single" w:sz="4" w:space="0" w:color="auto"/>
            </w:tcBorders>
            <w:shd w:val="clear" w:color="000000" w:fill="D9D9D9"/>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15,000.00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Productos de tipo corriente</w:t>
            </w:r>
          </w:p>
        </w:tc>
        <w:tc>
          <w:tcPr>
            <w:tcW w:w="567"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15,000.00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&gt;Derivados de Productos Financieros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15,000.00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Productos de capital</w:t>
            </w:r>
          </w:p>
        </w:tc>
        <w:tc>
          <w:tcPr>
            <w:tcW w:w="567"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9265FF">
        <w:trPr>
          <w:trHeight w:val="51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Arrendamiento, enajenación, uso y explotación de bienes muebles del dominio privado del Municipio.</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9265FF">
        <w:trPr>
          <w:trHeight w:val="525"/>
        </w:trPr>
        <w:tc>
          <w:tcPr>
            <w:tcW w:w="6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Arrendamiento, enajenación, uso y explotación de bienes Inmuebles del dominio privado del Municipio.</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510"/>
        </w:trPr>
        <w:tc>
          <w:tcPr>
            <w:tcW w:w="6866" w:type="dxa"/>
            <w:tcBorders>
              <w:top w:val="nil"/>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Productos no comprendidos en las fracciones de la Ley de Ingresos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Otros Productos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bl>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6C55DD" w:rsidRPr="0000544A" w:rsidRDefault="00D00258" w:rsidP="003E5497">
      <w:pPr>
        <w:widowControl w:val="0"/>
        <w:autoSpaceDE w:val="0"/>
        <w:autoSpaceDN w:val="0"/>
        <w:adjustRightInd w:val="0"/>
        <w:spacing w:after="0" w:line="360" w:lineRule="auto"/>
        <w:jc w:val="both"/>
        <w:rPr>
          <w:rFonts w:ascii="Arial" w:hAnsi="Arial" w:cs="Arial"/>
          <w:w w:val="102"/>
          <w:sz w:val="20"/>
          <w:szCs w:val="20"/>
        </w:rPr>
      </w:pPr>
      <w:r w:rsidRPr="000D2920">
        <w:rPr>
          <w:rFonts w:ascii="Arial" w:hAnsi="Arial" w:cs="Arial"/>
          <w:b/>
          <w:bCs/>
          <w:sz w:val="20"/>
          <w:szCs w:val="20"/>
        </w:rPr>
        <w:lastRenderedPageBreak/>
        <w:t>Artículo</w:t>
      </w:r>
      <w:r w:rsidR="0097588A" w:rsidRPr="000D2920">
        <w:rPr>
          <w:rFonts w:ascii="Arial" w:hAnsi="Arial" w:cs="Arial"/>
          <w:b/>
          <w:bCs/>
          <w:sz w:val="20"/>
          <w:szCs w:val="20"/>
        </w:rPr>
        <w:t xml:space="preserve"> </w:t>
      </w:r>
      <w:r w:rsidRPr="000D2920">
        <w:rPr>
          <w:rFonts w:ascii="Arial" w:hAnsi="Arial" w:cs="Arial"/>
          <w:b/>
          <w:bCs/>
          <w:sz w:val="20"/>
          <w:szCs w:val="20"/>
        </w:rPr>
        <w:t>9.-</w:t>
      </w:r>
      <w:r w:rsidR="000D2920" w:rsidRPr="000D2920">
        <w:rPr>
          <w:rFonts w:ascii="Arial" w:hAnsi="Arial" w:cs="Arial"/>
          <w:b/>
          <w:bCs/>
          <w:sz w:val="20"/>
          <w:szCs w:val="20"/>
        </w:rPr>
        <w:t xml:space="preserve"> </w:t>
      </w:r>
      <w:r w:rsidRPr="000D2920">
        <w:rPr>
          <w:rFonts w:ascii="Arial" w:hAnsi="Arial" w:cs="Arial"/>
          <w:position w:val="-1"/>
          <w:sz w:val="20"/>
          <w:szCs w:val="20"/>
        </w:rPr>
        <w:t xml:space="preserve">Los Ingresos que la Hacienda Pública Municipal percibirá por el concepto de </w:t>
      </w:r>
      <w:r w:rsidRPr="000D2920">
        <w:rPr>
          <w:rFonts w:ascii="Arial" w:hAnsi="Arial" w:cs="Arial"/>
          <w:b/>
          <w:bCs/>
          <w:position w:val="-1"/>
          <w:sz w:val="20"/>
          <w:szCs w:val="20"/>
        </w:rPr>
        <w:t>Aprovechamiento</w:t>
      </w:r>
      <w:r w:rsidRPr="000D2920">
        <w:rPr>
          <w:rFonts w:ascii="Arial" w:hAnsi="Arial" w:cs="Arial"/>
          <w:sz w:val="20"/>
          <w:szCs w:val="20"/>
        </w:rPr>
        <w:t xml:space="preserve"> clasificarán</w:t>
      </w:r>
      <w:r w:rsidR="0097588A" w:rsidRPr="000D2920">
        <w:rPr>
          <w:rFonts w:ascii="Arial" w:hAnsi="Arial" w:cs="Arial"/>
          <w:sz w:val="20"/>
          <w:szCs w:val="20"/>
        </w:rPr>
        <w:t xml:space="preserve"> </w:t>
      </w:r>
      <w:r w:rsidRPr="000D2920">
        <w:rPr>
          <w:rFonts w:ascii="Arial" w:hAnsi="Arial" w:cs="Arial"/>
          <w:sz w:val="20"/>
          <w:szCs w:val="20"/>
        </w:rPr>
        <w:t>de</w:t>
      </w:r>
      <w:r w:rsidR="0097588A" w:rsidRPr="000D2920">
        <w:rPr>
          <w:rFonts w:ascii="Arial" w:hAnsi="Arial" w:cs="Arial"/>
          <w:sz w:val="20"/>
          <w:szCs w:val="20"/>
        </w:rPr>
        <w:t xml:space="preserve"> </w:t>
      </w:r>
      <w:r w:rsidRPr="000D2920">
        <w:rPr>
          <w:rFonts w:ascii="Arial" w:hAnsi="Arial" w:cs="Arial"/>
          <w:sz w:val="20"/>
          <w:szCs w:val="20"/>
        </w:rPr>
        <w:t>la</w:t>
      </w:r>
      <w:r w:rsidR="0097588A" w:rsidRPr="000D2920">
        <w:rPr>
          <w:rFonts w:ascii="Arial" w:hAnsi="Arial" w:cs="Arial"/>
          <w:sz w:val="20"/>
          <w:szCs w:val="20"/>
        </w:rPr>
        <w:t xml:space="preserve"> </w:t>
      </w:r>
      <w:r w:rsidRPr="000D2920">
        <w:rPr>
          <w:rFonts w:ascii="Arial" w:hAnsi="Arial" w:cs="Arial"/>
          <w:sz w:val="20"/>
          <w:szCs w:val="20"/>
        </w:rPr>
        <w:t>siguiente</w:t>
      </w:r>
      <w:r w:rsidR="0097588A" w:rsidRPr="000D2920">
        <w:rPr>
          <w:rFonts w:ascii="Arial" w:hAnsi="Arial" w:cs="Arial"/>
          <w:sz w:val="20"/>
          <w:szCs w:val="20"/>
        </w:rPr>
        <w:t xml:space="preserve"> </w:t>
      </w:r>
      <w:r w:rsidRPr="000D2920">
        <w:rPr>
          <w:rFonts w:ascii="Arial" w:hAnsi="Arial" w:cs="Arial"/>
          <w:w w:val="102"/>
          <w:sz w:val="20"/>
          <w:szCs w:val="20"/>
        </w:rPr>
        <w:t>manera:</w:t>
      </w:r>
    </w:p>
    <w:tbl>
      <w:tblPr>
        <w:tblW w:w="8709" w:type="dxa"/>
        <w:tblInd w:w="75" w:type="dxa"/>
        <w:tblCellMar>
          <w:left w:w="70" w:type="dxa"/>
          <w:right w:w="70" w:type="dxa"/>
        </w:tblCellMar>
        <w:tblLook w:val="04A0" w:firstRow="1" w:lastRow="0" w:firstColumn="1" w:lastColumn="0" w:noHBand="0" w:noVBand="1"/>
      </w:tblPr>
      <w:tblGrid>
        <w:gridCol w:w="6866"/>
        <w:gridCol w:w="567"/>
        <w:gridCol w:w="1276"/>
      </w:tblGrid>
      <w:tr w:rsidR="000D2920" w:rsidRPr="0000544A" w:rsidTr="000D2920">
        <w:trPr>
          <w:trHeight w:val="300"/>
        </w:trPr>
        <w:tc>
          <w:tcPr>
            <w:tcW w:w="6866" w:type="dxa"/>
            <w:tcBorders>
              <w:top w:val="single" w:sz="4" w:space="0" w:color="auto"/>
              <w:left w:val="single" w:sz="4" w:space="0" w:color="auto"/>
              <w:bottom w:val="single" w:sz="4" w:space="0" w:color="auto"/>
              <w:right w:val="nil"/>
            </w:tcBorders>
            <w:shd w:val="clear" w:color="000000" w:fill="D9D9D9"/>
            <w:vAlign w:val="center"/>
            <w:hideMark/>
          </w:tcPr>
          <w:p w:rsidR="000D2920" w:rsidRPr="0000544A" w:rsidRDefault="000D2920" w:rsidP="003E5497">
            <w:pPr>
              <w:spacing w:after="0" w:line="360" w:lineRule="auto"/>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Aprovechamientos</w:t>
            </w:r>
          </w:p>
        </w:tc>
        <w:tc>
          <w:tcPr>
            <w:tcW w:w="567" w:type="dxa"/>
            <w:tcBorders>
              <w:top w:val="single" w:sz="4" w:space="0" w:color="auto"/>
              <w:left w:val="single" w:sz="4" w:space="0" w:color="auto"/>
              <w:bottom w:val="single" w:sz="4" w:space="0" w:color="auto"/>
            </w:tcBorders>
            <w:shd w:val="clear" w:color="000000" w:fill="D9D9D9"/>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120,000.00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Aprovechamientos de tipo corriente</w:t>
            </w:r>
          </w:p>
        </w:tc>
        <w:tc>
          <w:tcPr>
            <w:tcW w:w="567"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120,000.00</w:t>
            </w:r>
          </w:p>
        </w:tc>
      </w:tr>
      <w:tr w:rsidR="000D2920" w:rsidRPr="0000544A" w:rsidTr="000D2920">
        <w:trPr>
          <w:trHeight w:val="300"/>
        </w:trPr>
        <w:tc>
          <w:tcPr>
            <w:tcW w:w="6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Infracciones por faltas administrativas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120,000.00</w:t>
            </w:r>
          </w:p>
        </w:tc>
      </w:tr>
      <w:tr w:rsidR="000D2920" w:rsidRPr="0000544A" w:rsidTr="000D2920">
        <w:trPr>
          <w:trHeight w:val="300"/>
        </w:trPr>
        <w:tc>
          <w:tcPr>
            <w:tcW w:w="6866" w:type="dxa"/>
            <w:tcBorders>
              <w:top w:val="single" w:sz="4" w:space="0" w:color="auto"/>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Sanciones por faltas al reglamento de tránsito</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Cesiones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single" w:sz="4" w:space="0" w:color="auto"/>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Herencias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Legados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Donaciones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Adjudicaciones Judiciales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Adjudicaciones administrativas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Subsidios de otro nivel de gobierno</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Subsidios de organismos públicos y privados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Multas impuestas por autoridades federales, no fiscales</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Convenidos con la Federación y el Estado (Zofemat, Capufe, entre otros)</w:t>
            </w:r>
          </w:p>
        </w:tc>
        <w:tc>
          <w:tcPr>
            <w:tcW w:w="567" w:type="dxa"/>
            <w:tcBorders>
              <w:top w:val="single" w:sz="4" w:space="0" w:color="auto"/>
              <w:left w:val="single" w:sz="4" w:space="0" w:color="auto"/>
              <w:bottom w:val="single" w:sz="4" w:space="0" w:color="auto"/>
            </w:tcBorders>
            <w:vAlign w:val="center"/>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Aprovechamientos diversos de tipo corriente</w:t>
            </w:r>
          </w:p>
        </w:tc>
        <w:tc>
          <w:tcPr>
            <w:tcW w:w="567"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0D2920">
        <w:trPr>
          <w:trHeight w:val="300"/>
        </w:trPr>
        <w:tc>
          <w:tcPr>
            <w:tcW w:w="6866" w:type="dxa"/>
            <w:tcBorders>
              <w:top w:val="nil"/>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 xml:space="preserve">Aprovechamientos de capital </w:t>
            </w:r>
          </w:p>
        </w:tc>
        <w:tc>
          <w:tcPr>
            <w:tcW w:w="567"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r w:rsidR="000D2920" w:rsidRPr="0000544A" w:rsidTr="009265FF">
        <w:trPr>
          <w:trHeight w:val="510"/>
        </w:trPr>
        <w:tc>
          <w:tcPr>
            <w:tcW w:w="686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Aprovechamientos no comprendidos en las fracciones de la Ley de Ingresos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000000" w:fill="D8E4BC"/>
            <w:vAlign w:val="center"/>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0.00</w:t>
            </w:r>
          </w:p>
        </w:tc>
      </w:tr>
    </w:tbl>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D00258" w:rsidRPr="0000544A" w:rsidRDefault="00D00258" w:rsidP="000B76AA">
      <w:pPr>
        <w:widowControl w:val="0"/>
        <w:autoSpaceDE w:val="0"/>
        <w:autoSpaceDN w:val="0"/>
        <w:adjustRightInd w:val="0"/>
        <w:spacing w:after="0" w:line="360" w:lineRule="auto"/>
        <w:jc w:val="both"/>
        <w:rPr>
          <w:rFonts w:ascii="Arial" w:hAnsi="Arial" w:cs="Arial"/>
          <w:sz w:val="20"/>
          <w:szCs w:val="20"/>
        </w:rPr>
      </w:pPr>
      <w:r w:rsidRPr="000D2920">
        <w:rPr>
          <w:rFonts w:ascii="Arial" w:hAnsi="Arial" w:cs="Arial"/>
          <w:b/>
          <w:bCs/>
          <w:position w:val="-1"/>
          <w:sz w:val="20"/>
          <w:szCs w:val="20"/>
        </w:rPr>
        <w:t>Artículo</w:t>
      </w:r>
      <w:r w:rsidR="000D2920">
        <w:rPr>
          <w:rFonts w:ascii="Arial" w:hAnsi="Arial" w:cs="Arial"/>
          <w:b/>
          <w:bCs/>
          <w:position w:val="-1"/>
          <w:sz w:val="20"/>
          <w:szCs w:val="20"/>
        </w:rPr>
        <w:t xml:space="preserve"> </w:t>
      </w:r>
      <w:r w:rsidRPr="000D2920">
        <w:rPr>
          <w:rFonts w:ascii="Arial" w:hAnsi="Arial" w:cs="Arial"/>
          <w:b/>
          <w:bCs/>
          <w:position w:val="-1"/>
          <w:sz w:val="20"/>
          <w:szCs w:val="20"/>
        </w:rPr>
        <w:t>10.-</w:t>
      </w:r>
      <w:r w:rsidR="000D2920">
        <w:rPr>
          <w:rFonts w:ascii="Arial" w:hAnsi="Arial" w:cs="Arial"/>
          <w:b/>
          <w:bCs/>
          <w:position w:val="-1"/>
          <w:sz w:val="20"/>
          <w:szCs w:val="20"/>
        </w:rPr>
        <w:t xml:space="preserve"> </w:t>
      </w:r>
      <w:r w:rsidRPr="000D2920">
        <w:rPr>
          <w:rFonts w:ascii="Arial" w:hAnsi="Arial" w:cs="Arial"/>
          <w:position w:val="-1"/>
          <w:sz w:val="20"/>
          <w:szCs w:val="20"/>
        </w:rPr>
        <w:t xml:space="preserve">Los Ingresos por </w:t>
      </w:r>
      <w:r w:rsidRPr="000D2920">
        <w:rPr>
          <w:rFonts w:ascii="Arial" w:hAnsi="Arial" w:cs="Arial"/>
          <w:b/>
          <w:position w:val="-1"/>
          <w:sz w:val="20"/>
          <w:szCs w:val="20"/>
        </w:rPr>
        <w:t xml:space="preserve">Participaciones </w:t>
      </w:r>
      <w:r w:rsidRPr="000D2920">
        <w:rPr>
          <w:rFonts w:ascii="Arial" w:hAnsi="Arial" w:cs="Arial"/>
          <w:position w:val="-1"/>
          <w:sz w:val="20"/>
          <w:szCs w:val="20"/>
        </w:rPr>
        <w:t xml:space="preserve">que percibe la Hacienda Pública Municipal se integraran </w:t>
      </w:r>
      <w:r w:rsidRPr="000D2920">
        <w:rPr>
          <w:rFonts w:ascii="Arial" w:hAnsi="Arial" w:cs="Arial"/>
          <w:sz w:val="20"/>
          <w:szCs w:val="20"/>
        </w:rPr>
        <w:t>con los siguientes conceptos</w:t>
      </w:r>
      <w:r w:rsidRPr="000D2920">
        <w:rPr>
          <w:rFonts w:ascii="Arial" w:hAnsi="Arial" w:cs="Arial"/>
          <w:w w:val="102"/>
          <w:sz w:val="20"/>
          <w:szCs w:val="20"/>
        </w:rPr>
        <w:t>:</w:t>
      </w:r>
    </w:p>
    <w:tbl>
      <w:tblPr>
        <w:tblW w:w="8711" w:type="dxa"/>
        <w:tblInd w:w="75" w:type="dxa"/>
        <w:tblCellMar>
          <w:left w:w="70" w:type="dxa"/>
          <w:right w:w="70" w:type="dxa"/>
        </w:tblCellMar>
        <w:tblLook w:val="04A0" w:firstRow="1" w:lastRow="0" w:firstColumn="1" w:lastColumn="0" w:noHBand="0" w:noVBand="1"/>
      </w:tblPr>
      <w:tblGrid>
        <w:gridCol w:w="6583"/>
        <w:gridCol w:w="708"/>
        <w:gridCol w:w="1420"/>
      </w:tblGrid>
      <w:tr w:rsidR="000D2920" w:rsidRPr="0000544A" w:rsidTr="000D2920">
        <w:trPr>
          <w:trHeight w:val="300"/>
        </w:trPr>
        <w:tc>
          <w:tcPr>
            <w:tcW w:w="6583" w:type="dxa"/>
            <w:tcBorders>
              <w:top w:val="single" w:sz="4" w:space="0" w:color="auto"/>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Participaciones</w:t>
            </w:r>
          </w:p>
        </w:tc>
        <w:tc>
          <w:tcPr>
            <w:tcW w:w="708"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18,500,000.00</w:t>
            </w:r>
          </w:p>
        </w:tc>
      </w:tr>
      <w:tr w:rsidR="000D2920" w:rsidRPr="0000544A" w:rsidTr="000D2920">
        <w:trPr>
          <w:trHeight w:val="300"/>
        </w:trPr>
        <w:tc>
          <w:tcPr>
            <w:tcW w:w="6583"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Participaciones Federales y Estatales</w:t>
            </w:r>
          </w:p>
        </w:tc>
        <w:tc>
          <w:tcPr>
            <w:tcW w:w="708"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18,500,000.00</w:t>
            </w:r>
          </w:p>
        </w:tc>
      </w:tr>
      <w:tr w:rsidR="000D2920" w:rsidRPr="0000544A" w:rsidTr="000D2920">
        <w:trPr>
          <w:trHeight w:val="300"/>
        </w:trPr>
        <w:tc>
          <w:tcPr>
            <w:tcW w:w="6583" w:type="dxa"/>
            <w:tcBorders>
              <w:top w:val="nil"/>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 xml:space="preserve">Aportaciones </w:t>
            </w:r>
          </w:p>
        </w:tc>
        <w:tc>
          <w:tcPr>
            <w:tcW w:w="708"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420" w:type="dxa"/>
            <w:tcBorders>
              <w:top w:val="nil"/>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23,500,000.00</w:t>
            </w:r>
          </w:p>
        </w:tc>
      </w:tr>
      <w:tr w:rsidR="000D2920" w:rsidRPr="0000544A" w:rsidTr="000D2920">
        <w:trPr>
          <w:trHeight w:val="300"/>
        </w:trPr>
        <w:tc>
          <w:tcPr>
            <w:tcW w:w="6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Fondo de Aportaciones para la Infraestructura Social Municipal</w:t>
            </w:r>
          </w:p>
        </w:tc>
        <w:tc>
          <w:tcPr>
            <w:tcW w:w="708"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17,000,000.00</w:t>
            </w:r>
          </w:p>
        </w:tc>
      </w:tr>
      <w:tr w:rsidR="000D2920" w:rsidRPr="0000544A" w:rsidTr="000D2920">
        <w:trPr>
          <w:trHeight w:val="300"/>
        </w:trPr>
        <w:tc>
          <w:tcPr>
            <w:tcW w:w="6583" w:type="dxa"/>
            <w:tcBorders>
              <w:top w:val="single" w:sz="4" w:space="0" w:color="auto"/>
              <w:left w:val="single" w:sz="4" w:space="0" w:color="auto"/>
              <w:bottom w:val="single" w:sz="4" w:space="0" w:color="auto"/>
              <w:right w:val="nil"/>
            </w:tcBorders>
            <w:shd w:val="clear" w:color="auto" w:fill="auto"/>
            <w:vAlign w:val="center"/>
            <w:hideMark/>
          </w:tcPr>
          <w:p w:rsidR="000D2920" w:rsidRPr="0000544A" w:rsidRDefault="000D2920" w:rsidP="003E5497">
            <w:pPr>
              <w:spacing w:after="0" w:line="360" w:lineRule="auto"/>
              <w:ind w:firstLineChars="400" w:firstLine="800"/>
              <w:rPr>
                <w:rFonts w:ascii="Arial" w:hAnsi="Arial" w:cs="Arial"/>
                <w:b/>
                <w:bCs/>
                <w:color w:val="000000"/>
                <w:sz w:val="20"/>
                <w:szCs w:val="20"/>
                <w:lang w:eastAsia="es-MX"/>
              </w:rPr>
            </w:pPr>
            <w:r w:rsidRPr="0000544A">
              <w:rPr>
                <w:rFonts w:ascii="Arial" w:hAnsi="Arial" w:cs="Arial"/>
                <w:b/>
                <w:bCs/>
                <w:color w:val="000000"/>
                <w:sz w:val="20"/>
                <w:szCs w:val="20"/>
                <w:lang w:eastAsia="es-MX"/>
              </w:rPr>
              <w:t>&gt; Fondo de Aportaciones para el Fortalecimiento Municipal</w:t>
            </w:r>
          </w:p>
        </w:tc>
        <w:tc>
          <w:tcPr>
            <w:tcW w:w="708" w:type="dxa"/>
            <w:tcBorders>
              <w:top w:val="single" w:sz="4" w:space="0" w:color="auto"/>
              <w:left w:val="single" w:sz="4" w:space="0" w:color="auto"/>
              <w:bottom w:val="single" w:sz="4" w:space="0" w:color="auto"/>
            </w:tcBorders>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6,500,000.00</w:t>
            </w:r>
          </w:p>
        </w:tc>
      </w:tr>
    </w:tbl>
    <w:p w:rsidR="00D00258" w:rsidRPr="0000544A" w:rsidRDefault="00D00258" w:rsidP="003E5497">
      <w:pPr>
        <w:widowControl w:val="0"/>
        <w:autoSpaceDE w:val="0"/>
        <w:autoSpaceDN w:val="0"/>
        <w:adjustRightInd w:val="0"/>
        <w:spacing w:after="0" w:line="360" w:lineRule="auto"/>
        <w:rPr>
          <w:rFonts w:ascii="Arial" w:hAnsi="Arial" w:cs="Arial"/>
          <w:sz w:val="20"/>
          <w:szCs w:val="20"/>
        </w:rPr>
      </w:pPr>
    </w:p>
    <w:p w:rsidR="00D00258" w:rsidRPr="0000544A" w:rsidRDefault="00D00258" w:rsidP="000B76AA">
      <w:pPr>
        <w:widowControl w:val="0"/>
        <w:autoSpaceDE w:val="0"/>
        <w:autoSpaceDN w:val="0"/>
        <w:adjustRightInd w:val="0"/>
        <w:spacing w:after="0" w:line="360" w:lineRule="auto"/>
        <w:jc w:val="both"/>
        <w:rPr>
          <w:rFonts w:ascii="Arial" w:hAnsi="Arial" w:cs="Arial"/>
          <w:b/>
          <w:bCs/>
          <w:position w:val="-1"/>
          <w:sz w:val="20"/>
          <w:szCs w:val="20"/>
        </w:rPr>
      </w:pPr>
      <w:r w:rsidRPr="0000544A">
        <w:rPr>
          <w:rFonts w:ascii="Arial" w:hAnsi="Arial" w:cs="Arial"/>
          <w:b/>
          <w:bCs/>
          <w:position w:val="-1"/>
          <w:sz w:val="20"/>
          <w:szCs w:val="20"/>
        </w:rPr>
        <w:t>Artículo</w:t>
      </w:r>
      <w:r w:rsidR="000D2920">
        <w:rPr>
          <w:rFonts w:ascii="Arial" w:hAnsi="Arial" w:cs="Arial"/>
          <w:b/>
          <w:bCs/>
          <w:position w:val="-1"/>
          <w:sz w:val="20"/>
          <w:szCs w:val="20"/>
        </w:rPr>
        <w:t xml:space="preserve"> </w:t>
      </w:r>
      <w:r w:rsidRPr="0000544A">
        <w:rPr>
          <w:rFonts w:ascii="Arial" w:hAnsi="Arial" w:cs="Arial"/>
          <w:b/>
          <w:bCs/>
          <w:position w:val="-1"/>
          <w:sz w:val="20"/>
          <w:szCs w:val="20"/>
        </w:rPr>
        <w:t>11.</w:t>
      </w:r>
      <w:r w:rsidR="006D14A7" w:rsidRPr="0000544A">
        <w:rPr>
          <w:rFonts w:ascii="Arial" w:hAnsi="Arial" w:cs="Arial"/>
          <w:b/>
          <w:bCs/>
          <w:position w:val="-1"/>
          <w:sz w:val="20"/>
          <w:szCs w:val="20"/>
        </w:rPr>
        <w:t>- Las</w:t>
      </w:r>
      <w:r w:rsidR="000D2920">
        <w:rPr>
          <w:rFonts w:ascii="Arial" w:hAnsi="Arial" w:cs="Arial"/>
          <w:b/>
          <w:bCs/>
          <w:position w:val="-1"/>
          <w:sz w:val="20"/>
          <w:szCs w:val="20"/>
        </w:rPr>
        <w:t xml:space="preserve"> </w:t>
      </w:r>
      <w:r w:rsidRPr="0000544A">
        <w:rPr>
          <w:rFonts w:ascii="Arial" w:hAnsi="Arial" w:cs="Arial"/>
          <w:b/>
          <w:bCs/>
          <w:position w:val="-1"/>
          <w:sz w:val="20"/>
          <w:szCs w:val="20"/>
        </w:rPr>
        <w:t>aportaciones</w:t>
      </w:r>
      <w:r w:rsidR="000D2920">
        <w:rPr>
          <w:rFonts w:ascii="Arial" w:hAnsi="Arial" w:cs="Arial"/>
          <w:b/>
          <w:bCs/>
          <w:position w:val="-1"/>
          <w:sz w:val="20"/>
          <w:szCs w:val="20"/>
        </w:rPr>
        <w:t xml:space="preserve"> </w:t>
      </w:r>
      <w:r w:rsidRPr="0000544A">
        <w:rPr>
          <w:rFonts w:ascii="Arial" w:hAnsi="Arial" w:cs="Arial"/>
          <w:bCs/>
          <w:position w:val="-1"/>
          <w:sz w:val="20"/>
          <w:szCs w:val="20"/>
        </w:rPr>
        <w:t xml:space="preserve">que recaudara la Hacienda Pública Municipal se integrara con los </w:t>
      </w:r>
      <w:r w:rsidRPr="0000544A">
        <w:rPr>
          <w:rFonts w:ascii="Arial" w:hAnsi="Arial" w:cs="Arial"/>
          <w:bCs/>
          <w:position w:val="-1"/>
          <w:sz w:val="20"/>
          <w:szCs w:val="20"/>
        </w:rPr>
        <w:lastRenderedPageBreak/>
        <w:t>siguientes conceptos:</w:t>
      </w:r>
    </w:p>
    <w:tbl>
      <w:tblPr>
        <w:tblW w:w="8709" w:type="dxa"/>
        <w:tblInd w:w="75" w:type="dxa"/>
        <w:tblCellMar>
          <w:left w:w="70" w:type="dxa"/>
          <w:right w:w="70" w:type="dxa"/>
        </w:tblCellMar>
        <w:tblLook w:val="04A0" w:firstRow="1" w:lastRow="0" w:firstColumn="1" w:lastColumn="0" w:noHBand="0" w:noVBand="1"/>
      </w:tblPr>
      <w:tblGrid>
        <w:gridCol w:w="6583"/>
        <w:gridCol w:w="567"/>
        <w:gridCol w:w="1559"/>
      </w:tblGrid>
      <w:tr w:rsidR="000D2920" w:rsidRPr="0000544A" w:rsidTr="000D2920">
        <w:trPr>
          <w:trHeight w:val="300"/>
        </w:trPr>
        <w:tc>
          <w:tcPr>
            <w:tcW w:w="6583" w:type="dxa"/>
            <w:tcBorders>
              <w:top w:val="single" w:sz="4" w:space="0" w:color="auto"/>
              <w:left w:val="single" w:sz="4" w:space="0" w:color="auto"/>
              <w:bottom w:val="single" w:sz="4" w:space="0" w:color="auto"/>
              <w:right w:val="nil"/>
            </w:tcBorders>
            <w:shd w:val="clear" w:color="000000" w:fill="D8E4BC"/>
            <w:vAlign w:val="center"/>
            <w:hideMark/>
          </w:tcPr>
          <w:p w:rsidR="000D2920" w:rsidRPr="0000544A" w:rsidRDefault="000D2920" w:rsidP="003E5497">
            <w:pPr>
              <w:spacing w:after="0" w:line="360" w:lineRule="auto"/>
              <w:ind w:firstLineChars="200" w:firstLine="400"/>
              <w:rPr>
                <w:rFonts w:ascii="Arial" w:hAnsi="Arial" w:cs="Arial"/>
                <w:b/>
                <w:bCs/>
                <w:color w:val="000000"/>
                <w:sz w:val="20"/>
                <w:szCs w:val="20"/>
                <w:lang w:eastAsia="es-MX"/>
              </w:rPr>
            </w:pPr>
            <w:r w:rsidRPr="0000544A">
              <w:rPr>
                <w:rFonts w:ascii="Arial" w:hAnsi="Arial" w:cs="Arial"/>
                <w:b/>
                <w:bCs/>
                <w:color w:val="000000"/>
                <w:sz w:val="20"/>
                <w:szCs w:val="20"/>
                <w:lang w:eastAsia="es-MX"/>
              </w:rPr>
              <w:t>Convenios</w:t>
            </w:r>
          </w:p>
        </w:tc>
        <w:tc>
          <w:tcPr>
            <w:tcW w:w="567" w:type="dxa"/>
            <w:tcBorders>
              <w:top w:val="single" w:sz="4" w:space="0" w:color="auto"/>
              <w:left w:val="single" w:sz="4" w:space="0" w:color="auto"/>
              <w:bottom w:val="single" w:sz="4" w:space="0" w:color="auto"/>
            </w:tcBorders>
            <w:shd w:val="clear" w:color="000000" w:fill="D8E4BC"/>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25,000,000.00</w:t>
            </w:r>
          </w:p>
        </w:tc>
      </w:tr>
      <w:tr w:rsidR="000D2920" w:rsidRPr="0000544A" w:rsidTr="000D2920">
        <w:trPr>
          <w:trHeight w:val="480"/>
        </w:trPr>
        <w:tc>
          <w:tcPr>
            <w:tcW w:w="6583" w:type="dxa"/>
            <w:tcBorders>
              <w:top w:val="nil"/>
              <w:left w:val="single" w:sz="4" w:space="0" w:color="auto"/>
              <w:bottom w:val="single" w:sz="4" w:space="0" w:color="auto"/>
              <w:right w:val="nil"/>
            </w:tcBorders>
            <w:shd w:val="clear" w:color="auto" w:fill="auto"/>
            <w:vAlign w:val="center"/>
            <w:hideMark/>
          </w:tcPr>
          <w:p w:rsidR="000D2920" w:rsidRPr="0000544A" w:rsidRDefault="000D2920" w:rsidP="00DC727E">
            <w:pPr>
              <w:spacing w:after="0" w:line="360" w:lineRule="auto"/>
              <w:ind w:firstLineChars="400" w:firstLine="800"/>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&gt; Con la Federación o el Estado: Hábitat, TuCasa, 3x1 migrantes, Rescate de Espacios Públicos, entre otros.</w:t>
            </w:r>
          </w:p>
        </w:tc>
        <w:tc>
          <w:tcPr>
            <w:tcW w:w="567" w:type="dxa"/>
            <w:tcBorders>
              <w:top w:val="single" w:sz="4" w:space="0" w:color="auto"/>
              <w:left w:val="single" w:sz="4" w:space="0" w:color="auto"/>
              <w:bottom w:val="single" w:sz="4" w:space="0" w:color="auto"/>
            </w:tcBorders>
            <w:vAlign w:val="center"/>
          </w:tcPr>
          <w:p w:rsidR="000D2920" w:rsidRPr="0000544A" w:rsidRDefault="000D2920" w:rsidP="003E5497">
            <w:pPr>
              <w:spacing w:after="0" w:line="360" w:lineRule="auto"/>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rsidR="000D2920" w:rsidRPr="0000544A" w:rsidRDefault="000D2920" w:rsidP="003E5497">
            <w:pPr>
              <w:spacing w:after="0" w:line="360" w:lineRule="auto"/>
              <w:jc w:val="right"/>
              <w:rPr>
                <w:rFonts w:ascii="Arial" w:hAnsi="Arial" w:cs="Arial"/>
                <w:b/>
                <w:bCs/>
                <w:color w:val="000000"/>
                <w:sz w:val="20"/>
                <w:szCs w:val="20"/>
                <w:lang w:eastAsia="es-MX"/>
              </w:rPr>
            </w:pPr>
            <w:r w:rsidRPr="0000544A">
              <w:rPr>
                <w:rFonts w:ascii="Arial" w:hAnsi="Arial" w:cs="Arial"/>
                <w:b/>
                <w:bCs/>
                <w:color w:val="000000"/>
                <w:sz w:val="20"/>
                <w:szCs w:val="20"/>
                <w:lang w:eastAsia="es-MX"/>
              </w:rPr>
              <w:t>25,000,000.00</w:t>
            </w:r>
          </w:p>
        </w:tc>
      </w:tr>
    </w:tbl>
    <w:p w:rsidR="00D00258" w:rsidRPr="0000544A" w:rsidRDefault="00D00258" w:rsidP="003E5497">
      <w:pPr>
        <w:widowControl w:val="0"/>
        <w:autoSpaceDE w:val="0"/>
        <w:autoSpaceDN w:val="0"/>
        <w:adjustRightInd w:val="0"/>
        <w:spacing w:after="0" w:line="360" w:lineRule="auto"/>
        <w:ind w:left="1076"/>
        <w:rPr>
          <w:rFonts w:ascii="Arial" w:hAnsi="Arial" w:cs="Arial"/>
          <w:b/>
          <w:bCs/>
          <w:position w:val="-1"/>
          <w:sz w:val="20"/>
          <w:szCs w:val="20"/>
        </w:rPr>
      </w:pPr>
    </w:p>
    <w:p w:rsidR="00D00258" w:rsidRPr="0000544A" w:rsidRDefault="000B76AA" w:rsidP="000B76AA">
      <w:pPr>
        <w:widowControl w:val="0"/>
        <w:autoSpaceDE w:val="0"/>
        <w:autoSpaceDN w:val="0"/>
        <w:adjustRightInd w:val="0"/>
        <w:spacing w:after="0" w:line="360" w:lineRule="auto"/>
        <w:jc w:val="both"/>
        <w:rPr>
          <w:rFonts w:ascii="Arial" w:hAnsi="Arial" w:cs="Arial"/>
          <w:b/>
          <w:bCs/>
          <w:position w:val="-1"/>
          <w:sz w:val="20"/>
          <w:szCs w:val="20"/>
        </w:rPr>
      </w:pPr>
      <w:r>
        <w:rPr>
          <w:rFonts w:ascii="Arial" w:hAnsi="Arial" w:cs="Arial"/>
          <w:b/>
          <w:bCs/>
          <w:position w:val="-1"/>
          <w:sz w:val="20"/>
          <w:szCs w:val="20"/>
        </w:rPr>
        <w:t>Artículo13</w:t>
      </w:r>
      <w:r w:rsidR="00D00258" w:rsidRPr="0000544A">
        <w:rPr>
          <w:rFonts w:ascii="Arial" w:hAnsi="Arial" w:cs="Arial"/>
          <w:b/>
          <w:bCs/>
          <w:position w:val="-1"/>
          <w:sz w:val="20"/>
          <w:szCs w:val="20"/>
        </w:rPr>
        <w:t>.- Los ingresos</w:t>
      </w:r>
      <w:r w:rsidR="0001054A">
        <w:rPr>
          <w:rFonts w:ascii="Arial" w:hAnsi="Arial" w:cs="Arial"/>
          <w:b/>
          <w:bCs/>
          <w:position w:val="-1"/>
          <w:sz w:val="20"/>
          <w:szCs w:val="20"/>
        </w:rPr>
        <w:t xml:space="preserve"> </w:t>
      </w:r>
      <w:r w:rsidR="00D00258" w:rsidRPr="0000544A">
        <w:rPr>
          <w:rFonts w:ascii="Arial" w:hAnsi="Arial" w:cs="Arial"/>
          <w:b/>
          <w:bCs/>
          <w:position w:val="-1"/>
          <w:sz w:val="20"/>
          <w:szCs w:val="20"/>
        </w:rPr>
        <w:t>extraordinarios</w:t>
      </w:r>
      <w:r w:rsidR="0001054A">
        <w:rPr>
          <w:rFonts w:ascii="Arial" w:hAnsi="Arial" w:cs="Arial"/>
          <w:b/>
          <w:bCs/>
          <w:position w:val="-1"/>
          <w:sz w:val="20"/>
          <w:szCs w:val="20"/>
        </w:rPr>
        <w:t xml:space="preserve"> </w:t>
      </w:r>
      <w:r w:rsidR="00D00258" w:rsidRPr="0000544A">
        <w:rPr>
          <w:rFonts w:ascii="Arial" w:hAnsi="Arial" w:cs="Arial"/>
          <w:bCs/>
          <w:position w:val="-1"/>
          <w:sz w:val="20"/>
          <w:szCs w:val="20"/>
        </w:rPr>
        <w:t>que podrá percibir la Hacienda Pública Municipal serán los siguientes:</w:t>
      </w:r>
    </w:p>
    <w:tbl>
      <w:tblPr>
        <w:tblW w:w="9011" w:type="dxa"/>
        <w:tblInd w:w="56" w:type="dxa"/>
        <w:tblCellMar>
          <w:left w:w="70" w:type="dxa"/>
          <w:right w:w="70" w:type="dxa"/>
        </w:tblCellMar>
        <w:tblLook w:val="04A0" w:firstRow="1" w:lastRow="0" w:firstColumn="1" w:lastColumn="0" w:noHBand="0" w:noVBand="1"/>
      </w:tblPr>
      <w:tblGrid>
        <w:gridCol w:w="6602"/>
        <w:gridCol w:w="2409"/>
      </w:tblGrid>
      <w:tr w:rsidR="00D00258" w:rsidRPr="0000544A" w:rsidTr="006D14A7">
        <w:trPr>
          <w:trHeight w:val="300"/>
        </w:trPr>
        <w:tc>
          <w:tcPr>
            <w:tcW w:w="6602" w:type="dxa"/>
            <w:tcBorders>
              <w:top w:val="single" w:sz="4" w:space="0" w:color="auto"/>
              <w:left w:val="single" w:sz="4" w:space="0" w:color="auto"/>
              <w:bottom w:val="single" w:sz="4" w:space="0" w:color="auto"/>
              <w:right w:val="nil"/>
            </w:tcBorders>
            <w:shd w:val="clear" w:color="auto" w:fill="D6E3BC"/>
            <w:vAlign w:val="center"/>
            <w:hideMark/>
          </w:tcPr>
          <w:p w:rsidR="00D00258" w:rsidRPr="0000544A" w:rsidRDefault="00D00258" w:rsidP="009265FF">
            <w:pPr>
              <w:spacing w:after="0" w:line="360" w:lineRule="auto"/>
              <w:jc w:val="both"/>
              <w:rPr>
                <w:rFonts w:ascii="Arial" w:hAnsi="Arial" w:cs="Arial"/>
                <w:b/>
                <w:bCs/>
                <w:color w:val="000000"/>
                <w:sz w:val="20"/>
                <w:szCs w:val="20"/>
                <w:lang w:eastAsia="es-MX"/>
              </w:rPr>
            </w:pPr>
            <w:r w:rsidRPr="0000544A">
              <w:rPr>
                <w:rFonts w:ascii="Arial" w:hAnsi="Arial" w:cs="Arial"/>
                <w:b/>
                <w:bCs/>
                <w:color w:val="000000"/>
                <w:sz w:val="20"/>
                <w:szCs w:val="20"/>
                <w:lang w:eastAsia="es-MX"/>
              </w:rPr>
              <w:t xml:space="preserve">El total de Ingresos que el Municipio de Uayma, Yucatán, percibirá </w:t>
            </w:r>
            <w:r w:rsidR="0001054A">
              <w:rPr>
                <w:rFonts w:ascii="Arial" w:hAnsi="Arial" w:cs="Arial"/>
                <w:b/>
                <w:bCs/>
                <w:color w:val="000000"/>
                <w:sz w:val="20"/>
                <w:szCs w:val="20"/>
                <w:lang w:eastAsia="es-MX"/>
              </w:rPr>
              <w:t>d</w:t>
            </w:r>
            <w:r w:rsidRPr="0000544A">
              <w:rPr>
                <w:rFonts w:ascii="Arial" w:hAnsi="Arial" w:cs="Arial"/>
                <w:b/>
                <w:bCs/>
                <w:color w:val="000000"/>
                <w:sz w:val="20"/>
                <w:szCs w:val="20"/>
                <w:lang w:eastAsia="es-MX"/>
              </w:rPr>
              <w:t>urante el ejercicio fiscal 2021 ascenderá a:</w:t>
            </w:r>
          </w:p>
        </w:tc>
        <w:tc>
          <w:tcPr>
            <w:tcW w:w="2409"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D00258" w:rsidRPr="0000544A" w:rsidRDefault="00D00258" w:rsidP="003E5497">
            <w:pPr>
              <w:spacing w:after="0" w:line="360" w:lineRule="auto"/>
              <w:jc w:val="center"/>
              <w:rPr>
                <w:rFonts w:ascii="Arial" w:hAnsi="Arial" w:cs="Arial"/>
                <w:b/>
                <w:bCs/>
                <w:color w:val="000000"/>
                <w:sz w:val="20"/>
                <w:szCs w:val="20"/>
                <w:lang w:eastAsia="es-MX"/>
              </w:rPr>
            </w:pPr>
            <w:r w:rsidRPr="0000544A">
              <w:rPr>
                <w:rFonts w:ascii="Arial" w:hAnsi="Arial" w:cs="Arial"/>
                <w:b/>
                <w:bCs/>
                <w:color w:val="000000"/>
                <w:sz w:val="20"/>
                <w:szCs w:val="20"/>
                <w:lang w:eastAsia="es-MX"/>
              </w:rPr>
              <w:t>$ 67,440,000.00</w:t>
            </w:r>
          </w:p>
        </w:tc>
      </w:tr>
    </w:tbl>
    <w:p w:rsidR="00D00258" w:rsidRDefault="00D00258" w:rsidP="003E5497">
      <w:pPr>
        <w:widowControl w:val="0"/>
        <w:autoSpaceDE w:val="0"/>
        <w:autoSpaceDN w:val="0"/>
        <w:adjustRightInd w:val="0"/>
        <w:spacing w:after="0" w:line="360" w:lineRule="auto"/>
        <w:rPr>
          <w:rFonts w:ascii="Arial" w:hAnsi="Arial" w:cs="Arial"/>
          <w:sz w:val="20"/>
          <w:szCs w:val="20"/>
        </w:rPr>
      </w:pPr>
    </w:p>
    <w:p w:rsidR="000B76AA" w:rsidRDefault="000B76AA" w:rsidP="00DC1BC9">
      <w:pPr>
        <w:widowControl w:val="0"/>
        <w:autoSpaceDE w:val="0"/>
        <w:autoSpaceDN w:val="0"/>
        <w:adjustRightInd w:val="0"/>
        <w:spacing w:after="0" w:line="360" w:lineRule="auto"/>
        <w:jc w:val="center"/>
        <w:rPr>
          <w:rFonts w:ascii="Arial" w:hAnsi="Arial" w:cs="Arial"/>
          <w:b/>
          <w:sz w:val="20"/>
          <w:szCs w:val="20"/>
        </w:rPr>
      </w:pPr>
    </w:p>
    <w:p w:rsidR="00DC1BC9" w:rsidRPr="00DC1BC9" w:rsidRDefault="00DC1BC9" w:rsidP="00DC1BC9">
      <w:pPr>
        <w:widowControl w:val="0"/>
        <w:autoSpaceDE w:val="0"/>
        <w:autoSpaceDN w:val="0"/>
        <w:adjustRightInd w:val="0"/>
        <w:spacing w:after="0" w:line="360" w:lineRule="auto"/>
        <w:jc w:val="center"/>
        <w:rPr>
          <w:rFonts w:ascii="Arial" w:hAnsi="Arial" w:cs="Arial"/>
          <w:sz w:val="20"/>
          <w:szCs w:val="20"/>
        </w:rPr>
      </w:pPr>
      <w:r w:rsidRPr="00DC1BC9">
        <w:rPr>
          <w:rFonts w:ascii="Arial" w:hAnsi="Arial" w:cs="Arial"/>
          <w:b/>
          <w:sz w:val="20"/>
          <w:szCs w:val="20"/>
        </w:rPr>
        <w:t>TÍTULO SEGUNDO</w:t>
      </w:r>
    </w:p>
    <w:p w:rsidR="00DC1BC9" w:rsidRPr="00DC1BC9" w:rsidRDefault="00DC1BC9" w:rsidP="00DC1BC9">
      <w:pPr>
        <w:widowControl w:val="0"/>
        <w:autoSpaceDE w:val="0"/>
        <w:autoSpaceDN w:val="0"/>
        <w:adjustRightInd w:val="0"/>
        <w:spacing w:after="0" w:line="360" w:lineRule="auto"/>
        <w:jc w:val="center"/>
        <w:rPr>
          <w:rFonts w:ascii="Arial" w:hAnsi="Arial" w:cs="Arial"/>
          <w:b/>
          <w:sz w:val="20"/>
          <w:szCs w:val="20"/>
        </w:rPr>
      </w:pPr>
      <w:r w:rsidRPr="00DC1BC9">
        <w:rPr>
          <w:rFonts w:ascii="Arial" w:hAnsi="Arial" w:cs="Arial"/>
          <w:b/>
          <w:sz w:val="20"/>
          <w:szCs w:val="20"/>
        </w:rPr>
        <w:t>DE LAS CONTRIBUCIONES DE MEJORAS</w:t>
      </w:r>
    </w:p>
    <w:p w:rsidR="00DC1BC9" w:rsidRPr="00DC1BC9" w:rsidRDefault="00DC1BC9" w:rsidP="00DC1BC9">
      <w:pPr>
        <w:widowControl w:val="0"/>
        <w:autoSpaceDE w:val="0"/>
        <w:autoSpaceDN w:val="0"/>
        <w:adjustRightInd w:val="0"/>
        <w:spacing w:after="0" w:line="360" w:lineRule="auto"/>
        <w:jc w:val="center"/>
        <w:rPr>
          <w:rFonts w:ascii="Arial" w:hAnsi="Arial" w:cs="Arial"/>
          <w:b/>
          <w:sz w:val="20"/>
          <w:szCs w:val="20"/>
        </w:rPr>
      </w:pPr>
      <w:r w:rsidRPr="00DC1BC9">
        <w:rPr>
          <w:rFonts w:ascii="Arial" w:hAnsi="Arial" w:cs="Arial"/>
          <w:b/>
          <w:sz w:val="20"/>
          <w:szCs w:val="20"/>
        </w:rPr>
        <w:t>CAPÍTULO ÚNICO</w:t>
      </w:r>
    </w:p>
    <w:p w:rsidR="00DC1BC9" w:rsidRPr="00DC1BC9" w:rsidRDefault="00DC1BC9" w:rsidP="00DC1BC9">
      <w:pPr>
        <w:widowControl w:val="0"/>
        <w:autoSpaceDE w:val="0"/>
        <w:autoSpaceDN w:val="0"/>
        <w:adjustRightInd w:val="0"/>
        <w:spacing w:after="0" w:line="360" w:lineRule="auto"/>
        <w:jc w:val="center"/>
        <w:rPr>
          <w:rFonts w:ascii="Arial" w:hAnsi="Arial" w:cs="Arial"/>
          <w:b/>
          <w:sz w:val="20"/>
          <w:szCs w:val="20"/>
        </w:rPr>
      </w:pPr>
      <w:r w:rsidRPr="00DC1BC9">
        <w:rPr>
          <w:rFonts w:ascii="Arial" w:hAnsi="Arial" w:cs="Arial"/>
          <w:b/>
          <w:sz w:val="20"/>
          <w:szCs w:val="20"/>
        </w:rPr>
        <w:t>Contribuciones Especiales de Mejoras</w:t>
      </w:r>
    </w:p>
    <w:p w:rsidR="00DC1BC9" w:rsidRPr="00DC1BC9" w:rsidRDefault="00DC1BC9" w:rsidP="00DC1BC9">
      <w:pPr>
        <w:widowControl w:val="0"/>
        <w:autoSpaceDE w:val="0"/>
        <w:autoSpaceDN w:val="0"/>
        <w:adjustRightInd w:val="0"/>
        <w:spacing w:after="0" w:line="360" w:lineRule="auto"/>
        <w:jc w:val="center"/>
        <w:rPr>
          <w:rFonts w:ascii="Arial" w:hAnsi="Arial" w:cs="Arial"/>
          <w:sz w:val="20"/>
          <w:szCs w:val="20"/>
        </w:rPr>
      </w:pPr>
    </w:p>
    <w:p w:rsidR="00DC1BC9" w:rsidRPr="00DC1BC9" w:rsidRDefault="000B76AA" w:rsidP="00DC1BC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14</w:t>
      </w:r>
      <w:r w:rsidR="00DC1BC9" w:rsidRPr="00DC1BC9">
        <w:rPr>
          <w:rFonts w:ascii="Arial" w:hAnsi="Arial" w:cs="Arial"/>
          <w:b/>
          <w:sz w:val="20"/>
          <w:szCs w:val="20"/>
        </w:rPr>
        <w:t xml:space="preserve">.- </w:t>
      </w:r>
      <w:r w:rsidR="00DC1BC9" w:rsidRPr="00DC1BC9">
        <w:rPr>
          <w:rFonts w:ascii="Arial" w:hAnsi="Arial" w:cs="Arial"/>
          <w:sz w:val="20"/>
          <w:szCs w:val="20"/>
        </w:rPr>
        <w:t>Las contribuciones causadas en ejercicios fiscales anteriores, pendientes de liquidación, pagos que cubrirán de conformidad con las disposiciones legales que rigieron en la época en que se causaron.</w:t>
      </w:r>
    </w:p>
    <w:p w:rsidR="00DC1BC9" w:rsidRPr="00DC1BC9" w:rsidRDefault="00DC1BC9" w:rsidP="00DC1BC9">
      <w:pPr>
        <w:widowControl w:val="0"/>
        <w:autoSpaceDE w:val="0"/>
        <w:autoSpaceDN w:val="0"/>
        <w:adjustRightInd w:val="0"/>
        <w:spacing w:after="0" w:line="360" w:lineRule="auto"/>
        <w:jc w:val="both"/>
        <w:rPr>
          <w:rFonts w:ascii="Arial" w:hAnsi="Arial" w:cs="Arial"/>
          <w:b/>
          <w:sz w:val="20"/>
          <w:szCs w:val="20"/>
        </w:rPr>
      </w:pPr>
    </w:p>
    <w:p w:rsidR="00DC1BC9" w:rsidRPr="00DC1BC9" w:rsidRDefault="000B76AA" w:rsidP="00DC1BC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15</w:t>
      </w:r>
      <w:r w:rsidR="00DC1BC9" w:rsidRPr="00DC1BC9">
        <w:rPr>
          <w:rFonts w:ascii="Arial" w:hAnsi="Arial" w:cs="Arial"/>
          <w:b/>
          <w:sz w:val="20"/>
          <w:szCs w:val="20"/>
        </w:rPr>
        <w:t xml:space="preserve">.- </w:t>
      </w:r>
      <w:r w:rsidR="00DC1BC9" w:rsidRPr="00DC1BC9">
        <w:rPr>
          <w:rFonts w:ascii="Arial" w:hAnsi="Arial" w:cs="Arial"/>
          <w:sz w:val="20"/>
          <w:szCs w:val="20"/>
        </w:rPr>
        <w:t>El pago de las contribuciones se acreditará con el recibo oficial expedido por la Tesorería del Municipio de Uayma, Yucatán, o con los formatos de declaración sellados y tarjados por la misma Tesorería o por las instituciones bancarias autorizadas para tal efecto.</w:t>
      </w:r>
    </w:p>
    <w:p w:rsidR="00DC1BC9" w:rsidRPr="00DC1BC9" w:rsidRDefault="00DC1BC9" w:rsidP="00DC1BC9">
      <w:pPr>
        <w:widowControl w:val="0"/>
        <w:autoSpaceDE w:val="0"/>
        <w:autoSpaceDN w:val="0"/>
        <w:adjustRightInd w:val="0"/>
        <w:spacing w:after="0" w:line="360" w:lineRule="auto"/>
        <w:jc w:val="both"/>
        <w:rPr>
          <w:rFonts w:ascii="Arial" w:hAnsi="Arial" w:cs="Arial"/>
          <w:b/>
          <w:sz w:val="20"/>
          <w:szCs w:val="20"/>
        </w:rPr>
      </w:pPr>
    </w:p>
    <w:p w:rsidR="00DC1BC9" w:rsidRPr="00DC1BC9" w:rsidRDefault="000B76AA" w:rsidP="00DC1BC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16</w:t>
      </w:r>
      <w:r w:rsidR="00DC1BC9" w:rsidRPr="00DC1BC9">
        <w:rPr>
          <w:rFonts w:ascii="Arial" w:hAnsi="Arial" w:cs="Arial"/>
          <w:b/>
          <w:sz w:val="20"/>
          <w:szCs w:val="20"/>
        </w:rPr>
        <w:t xml:space="preserve">.- </w:t>
      </w:r>
      <w:r w:rsidR="00DC1BC9" w:rsidRPr="00DC1BC9">
        <w:rPr>
          <w:rFonts w:ascii="Arial" w:hAnsi="Arial" w:cs="Arial"/>
          <w:sz w:val="20"/>
          <w:szCs w:val="20"/>
        </w:rPr>
        <w:t>Las contribuciones se causarán, liquidarán y recaudarán en los términos de la Ley de Hacienda Municipal de Uayma, Yucatán y a falta de disposición procedimental expresa, se aplicarán supletoriamente el Código Fiscal del Estado y el Código Fiscal de la Federación, respectivamente.</w:t>
      </w:r>
    </w:p>
    <w:p w:rsidR="00DC1BC9" w:rsidRPr="00DC1BC9" w:rsidRDefault="00DC1BC9" w:rsidP="00DC1BC9">
      <w:pPr>
        <w:widowControl w:val="0"/>
        <w:autoSpaceDE w:val="0"/>
        <w:autoSpaceDN w:val="0"/>
        <w:adjustRightInd w:val="0"/>
        <w:spacing w:after="0" w:line="360" w:lineRule="auto"/>
        <w:jc w:val="both"/>
        <w:rPr>
          <w:rFonts w:ascii="Arial" w:hAnsi="Arial" w:cs="Arial"/>
          <w:sz w:val="20"/>
          <w:szCs w:val="20"/>
        </w:rPr>
      </w:pPr>
    </w:p>
    <w:p w:rsidR="00DC1BC9" w:rsidRPr="00DC1BC9" w:rsidRDefault="000B76AA" w:rsidP="00DC1BC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17</w:t>
      </w:r>
      <w:r w:rsidR="00DC1BC9" w:rsidRPr="00DC1BC9">
        <w:rPr>
          <w:rFonts w:ascii="Arial" w:hAnsi="Arial" w:cs="Arial"/>
          <w:b/>
          <w:sz w:val="20"/>
          <w:szCs w:val="20"/>
        </w:rPr>
        <w:t xml:space="preserve">.- </w:t>
      </w:r>
      <w:r w:rsidR="00DC1BC9" w:rsidRPr="00DC1BC9">
        <w:rPr>
          <w:rFonts w:ascii="Arial" w:hAnsi="Arial" w:cs="Arial"/>
          <w:sz w:val="20"/>
          <w:szCs w:val="20"/>
        </w:rPr>
        <w:t>El Ayuntamiento de Uayma, Yucatán, podrá celebrar con el Gobierno Estatal los convenios necesarios para coordinarse en las funciones de recaudación, comprobación determinación y cobranza de las contribuciones y créditos fiscales estatales y federales.</w:t>
      </w:r>
    </w:p>
    <w:p w:rsidR="00DC1BC9" w:rsidRDefault="00DC1BC9" w:rsidP="00DC1BC9">
      <w:pPr>
        <w:widowControl w:val="0"/>
        <w:autoSpaceDE w:val="0"/>
        <w:autoSpaceDN w:val="0"/>
        <w:adjustRightInd w:val="0"/>
        <w:spacing w:after="0" w:line="360" w:lineRule="auto"/>
        <w:jc w:val="both"/>
        <w:rPr>
          <w:rFonts w:ascii="Arial" w:hAnsi="Arial" w:cs="Arial"/>
          <w:sz w:val="20"/>
          <w:szCs w:val="20"/>
        </w:rPr>
      </w:pPr>
    </w:p>
    <w:p w:rsidR="0079012B" w:rsidRPr="00DC1BC9" w:rsidRDefault="0079012B" w:rsidP="00DC1BC9">
      <w:pPr>
        <w:widowControl w:val="0"/>
        <w:autoSpaceDE w:val="0"/>
        <w:autoSpaceDN w:val="0"/>
        <w:adjustRightInd w:val="0"/>
        <w:spacing w:after="0" w:line="360" w:lineRule="auto"/>
        <w:jc w:val="both"/>
        <w:rPr>
          <w:rFonts w:ascii="Arial" w:hAnsi="Arial" w:cs="Arial"/>
          <w:sz w:val="20"/>
          <w:szCs w:val="20"/>
        </w:rPr>
      </w:pPr>
      <w:bookmarkStart w:id="4" w:name="_GoBack"/>
      <w:bookmarkEnd w:id="4"/>
    </w:p>
    <w:p w:rsidR="00DC1BC9" w:rsidRPr="00DC1BC9" w:rsidRDefault="00DC1BC9" w:rsidP="00DC1BC9">
      <w:pPr>
        <w:widowControl w:val="0"/>
        <w:autoSpaceDE w:val="0"/>
        <w:autoSpaceDN w:val="0"/>
        <w:adjustRightInd w:val="0"/>
        <w:spacing w:after="0" w:line="360" w:lineRule="auto"/>
        <w:jc w:val="both"/>
        <w:rPr>
          <w:rFonts w:ascii="Arial" w:hAnsi="Arial" w:cs="Arial"/>
          <w:sz w:val="20"/>
          <w:szCs w:val="20"/>
        </w:rPr>
      </w:pPr>
      <w:r w:rsidRPr="00DC1BC9">
        <w:rPr>
          <w:rFonts w:ascii="Arial" w:hAnsi="Arial" w:cs="Arial"/>
          <w:sz w:val="20"/>
          <w:szCs w:val="20"/>
        </w:rPr>
        <w:lastRenderedPageBreak/>
        <w:t>De igual manera, el Ayuntamiento de Uayma, Yucatán, podrá establecer programas de apoyo a los deudores de la Tesorería, mediante acuerdos autorizados por el Cabildo.</w:t>
      </w:r>
    </w:p>
    <w:p w:rsidR="00DC1BC9" w:rsidRDefault="00DC1BC9" w:rsidP="00DC1BC9">
      <w:pPr>
        <w:widowControl w:val="0"/>
        <w:autoSpaceDE w:val="0"/>
        <w:autoSpaceDN w:val="0"/>
        <w:adjustRightInd w:val="0"/>
        <w:spacing w:after="0" w:line="360" w:lineRule="auto"/>
        <w:jc w:val="both"/>
        <w:rPr>
          <w:rFonts w:ascii="Arial" w:hAnsi="Arial" w:cs="Arial"/>
          <w:sz w:val="20"/>
          <w:szCs w:val="20"/>
        </w:rPr>
      </w:pPr>
    </w:p>
    <w:p w:rsidR="00DC1BC9" w:rsidRPr="00DC1BC9" w:rsidRDefault="00DC1BC9" w:rsidP="00DC1BC9">
      <w:pPr>
        <w:widowControl w:val="0"/>
        <w:autoSpaceDE w:val="0"/>
        <w:autoSpaceDN w:val="0"/>
        <w:adjustRightInd w:val="0"/>
        <w:spacing w:after="0" w:line="360" w:lineRule="auto"/>
        <w:jc w:val="center"/>
        <w:rPr>
          <w:rFonts w:ascii="Arial" w:hAnsi="Arial" w:cs="Arial"/>
          <w:b/>
          <w:sz w:val="20"/>
          <w:szCs w:val="20"/>
          <w:lang w:val="en-US"/>
        </w:rPr>
      </w:pPr>
      <w:r w:rsidRPr="00DC1BC9">
        <w:rPr>
          <w:rFonts w:ascii="Arial" w:hAnsi="Arial" w:cs="Arial"/>
          <w:b/>
          <w:sz w:val="20"/>
          <w:szCs w:val="20"/>
          <w:lang w:val="en-US"/>
        </w:rPr>
        <w:t>T r a n s i t o r i o:</w:t>
      </w:r>
    </w:p>
    <w:p w:rsidR="00DC1BC9" w:rsidRPr="00DC1BC9" w:rsidRDefault="00DC1BC9" w:rsidP="00DC1BC9">
      <w:pPr>
        <w:widowControl w:val="0"/>
        <w:autoSpaceDE w:val="0"/>
        <w:autoSpaceDN w:val="0"/>
        <w:adjustRightInd w:val="0"/>
        <w:spacing w:after="0" w:line="360" w:lineRule="auto"/>
        <w:jc w:val="both"/>
        <w:rPr>
          <w:rFonts w:ascii="Arial" w:hAnsi="Arial" w:cs="Arial"/>
          <w:sz w:val="20"/>
          <w:szCs w:val="20"/>
          <w:lang w:val="en-US"/>
        </w:rPr>
      </w:pPr>
    </w:p>
    <w:p w:rsidR="00DC1BC9" w:rsidRPr="00DC1BC9" w:rsidRDefault="00DC1BC9" w:rsidP="00DC1BC9">
      <w:pPr>
        <w:widowControl w:val="0"/>
        <w:autoSpaceDE w:val="0"/>
        <w:autoSpaceDN w:val="0"/>
        <w:adjustRightInd w:val="0"/>
        <w:spacing w:after="0" w:line="360" w:lineRule="auto"/>
        <w:jc w:val="both"/>
        <w:rPr>
          <w:rFonts w:ascii="Arial" w:hAnsi="Arial" w:cs="Arial"/>
          <w:sz w:val="20"/>
          <w:szCs w:val="20"/>
        </w:rPr>
      </w:pPr>
      <w:r w:rsidRPr="00DC1BC9">
        <w:rPr>
          <w:rFonts w:ascii="Arial" w:hAnsi="Arial" w:cs="Arial"/>
          <w:b/>
          <w:sz w:val="20"/>
          <w:szCs w:val="20"/>
        </w:rPr>
        <w:t xml:space="preserve">Artículo único. - </w:t>
      </w:r>
      <w:r w:rsidRPr="00DC1BC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AF4ADB" w:rsidRDefault="00AF4ADB" w:rsidP="003E5497">
      <w:pPr>
        <w:widowControl w:val="0"/>
        <w:autoSpaceDE w:val="0"/>
        <w:autoSpaceDN w:val="0"/>
        <w:adjustRightInd w:val="0"/>
        <w:spacing w:after="0" w:line="360" w:lineRule="auto"/>
        <w:rPr>
          <w:rFonts w:ascii="Arial" w:hAnsi="Arial" w:cs="Arial"/>
          <w:sz w:val="20"/>
          <w:szCs w:val="20"/>
        </w:rPr>
      </w:pPr>
    </w:p>
    <w:p w:rsidR="00AF4ADB" w:rsidRPr="00AF4ADB" w:rsidRDefault="00AF4ADB" w:rsidP="00AF4ADB">
      <w:pPr>
        <w:widowControl w:val="0"/>
        <w:autoSpaceDE w:val="0"/>
        <w:autoSpaceDN w:val="0"/>
        <w:spacing w:after="0" w:line="360" w:lineRule="auto"/>
        <w:jc w:val="center"/>
        <w:rPr>
          <w:rFonts w:ascii="Arial" w:eastAsia="Arial" w:hAnsi="Arial" w:cs="Arial"/>
          <w:b/>
          <w:lang w:val="pt-BR" w:eastAsia="es-ES" w:bidi="es-ES"/>
        </w:rPr>
      </w:pPr>
      <w:r w:rsidRPr="00AF4ADB">
        <w:rPr>
          <w:rFonts w:ascii="Arial" w:eastAsia="Arial" w:hAnsi="Arial" w:cs="Arial"/>
          <w:b/>
          <w:lang w:val="pt-BR" w:eastAsia="es-ES" w:bidi="es-ES"/>
        </w:rPr>
        <w:t>Transitorios:</w:t>
      </w:r>
    </w:p>
    <w:p w:rsidR="00AF4ADB" w:rsidRPr="00AF4ADB" w:rsidRDefault="00AF4ADB" w:rsidP="00AF4ADB">
      <w:pPr>
        <w:widowControl w:val="0"/>
        <w:autoSpaceDE w:val="0"/>
        <w:autoSpaceDN w:val="0"/>
        <w:adjustRightInd w:val="0"/>
        <w:spacing w:after="0" w:line="240" w:lineRule="auto"/>
        <w:jc w:val="center"/>
        <w:rPr>
          <w:rFonts w:ascii="Arial" w:eastAsia="Arial" w:hAnsi="Arial" w:cs="Arial"/>
          <w:b/>
          <w:lang w:val="pt-BR"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lang w:eastAsia="es-ES" w:bidi="es-ES"/>
        </w:rPr>
      </w:pPr>
      <w:r w:rsidRPr="00AF4ADB">
        <w:rPr>
          <w:rFonts w:ascii="Arial" w:eastAsia="Arial" w:hAnsi="Arial" w:cs="Arial"/>
          <w:b/>
          <w:lang w:eastAsia="es-ES" w:bidi="es-ES"/>
        </w:rPr>
        <w:t xml:space="preserve">Artículo primero. </w:t>
      </w:r>
      <w:r w:rsidRPr="00AF4ADB">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AF4ADB" w:rsidRPr="00AF4ADB" w:rsidRDefault="00AF4ADB" w:rsidP="00AF4ADB">
      <w:pPr>
        <w:widowControl w:val="0"/>
        <w:autoSpaceDE w:val="0"/>
        <w:autoSpaceDN w:val="0"/>
        <w:spacing w:after="0" w:line="360" w:lineRule="auto"/>
        <w:jc w:val="both"/>
        <w:rPr>
          <w:rFonts w:ascii="Arial" w:eastAsia="Arial" w:hAnsi="Arial" w:cs="Arial"/>
          <w:lang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shd w:val="clear" w:color="auto" w:fill="FFFFFF"/>
          <w:lang w:eastAsia="es-ES" w:bidi="es-ES"/>
        </w:rPr>
      </w:pPr>
      <w:r w:rsidRPr="00AF4ADB">
        <w:rPr>
          <w:rFonts w:ascii="Arial" w:eastAsia="Arial" w:hAnsi="Arial" w:cs="Arial"/>
          <w:b/>
          <w:lang w:eastAsia="es-ES" w:bidi="es-ES"/>
        </w:rPr>
        <w:t xml:space="preserve">Artículo segundo. </w:t>
      </w:r>
      <w:r w:rsidRPr="00AF4ADB">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F4ADB">
        <w:rPr>
          <w:rFonts w:ascii="Arial" w:eastAsia="Arial" w:hAnsi="Arial" w:cs="Arial"/>
          <w:bCs/>
          <w:iCs/>
          <w:shd w:val="clear" w:color="auto" w:fill="FFFFFF"/>
          <w:lang w:eastAsia="es-ES" w:bidi="es-ES"/>
        </w:rPr>
        <w:t xml:space="preserve">dará </w:t>
      </w:r>
      <w:r w:rsidRPr="00AF4ADB">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AF4ADB" w:rsidRPr="00AF4ADB" w:rsidRDefault="00AF4ADB" w:rsidP="00AF4ADB">
      <w:pPr>
        <w:widowControl w:val="0"/>
        <w:autoSpaceDE w:val="0"/>
        <w:autoSpaceDN w:val="0"/>
        <w:spacing w:after="0" w:line="240" w:lineRule="auto"/>
        <w:jc w:val="both"/>
        <w:rPr>
          <w:rFonts w:ascii="Arial" w:eastAsia="Arial" w:hAnsi="Arial" w:cs="Arial"/>
          <w:b/>
          <w:shd w:val="clear" w:color="auto" w:fill="FFFFFF"/>
          <w:lang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lang w:eastAsia="es-ES" w:bidi="es-ES"/>
        </w:rPr>
      </w:pPr>
      <w:r w:rsidRPr="00AF4ADB">
        <w:rPr>
          <w:rFonts w:ascii="Arial" w:eastAsia="Arial" w:hAnsi="Arial" w:cs="Arial"/>
          <w:b/>
          <w:shd w:val="clear" w:color="auto" w:fill="FFFFFF"/>
          <w:lang w:eastAsia="es-ES" w:bidi="es-ES"/>
        </w:rPr>
        <w:t xml:space="preserve">Artículo tercero. </w:t>
      </w:r>
      <w:r w:rsidRPr="00AF4ADB">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p>
    <w:p w:rsid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p>
    <w:p w:rsid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p>
    <w:p w:rsidR="00AF4ADB" w:rsidRPr="00AF4ADB" w:rsidRDefault="00AF4ADB" w:rsidP="00AF4ADB">
      <w:pPr>
        <w:widowControl w:val="0"/>
        <w:autoSpaceDE w:val="0"/>
        <w:autoSpaceDN w:val="0"/>
        <w:spacing w:after="0" w:line="240" w:lineRule="auto"/>
        <w:jc w:val="both"/>
        <w:rPr>
          <w:rFonts w:ascii="Arial" w:eastAsia="Arial" w:hAnsi="Arial" w:cs="Arial"/>
          <w:b/>
          <w:sz w:val="20"/>
          <w:szCs w:val="20"/>
          <w:lang w:val="es-ES" w:eastAsia="es-ES" w:bidi="es-ES"/>
        </w:rPr>
      </w:pPr>
      <w:r w:rsidRPr="00AF4ADB">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AF4ADB" w:rsidRP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r w:rsidRPr="00AF4ADB">
        <w:rPr>
          <w:rFonts w:ascii="Arial" w:eastAsia="Arial" w:hAnsi="Arial" w:cs="Arial"/>
          <w:sz w:val="20"/>
          <w:szCs w:val="20"/>
          <w:lang w:val="es-ES" w:eastAsia="es-ES" w:bidi="es-ES"/>
        </w:rPr>
        <w:t xml:space="preserve">Y, por tanto, mando se imprima, publique y circule para su conocimiento y debido cumplimiento. </w:t>
      </w:r>
    </w:p>
    <w:p w:rsidR="00AF4ADB" w:rsidRP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p>
    <w:p w:rsidR="00AF4ADB" w:rsidRPr="00AF4ADB" w:rsidRDefault="00AF4ADB" w:rsidP="00AF4ADB">
      <w:pPr>
        <w:widowControl w:val="0"/>
        <w:autoSpaceDE w:val="0"/>
        <w:autoSpaceDN w:val="0"/>
        <w:spacing w:after="0" w:line="360" w:lineRule="auto"/>
        <w:jc w:val="both"/>
        <w:rPr>
          <w:rFonts w:ascii="Arial" w:eastAsia="Arial" w:hAnsi="Arial" w:cs="Arial"/>
          <w:sz w:val="20"/>
          <w:szCs w:val="20"/>
          <w:lang w:val="es-ES" w:eastAsia="es-ES" w:bidi="es-ES"/>
        </w:rPr>
      </w:pPr>
      <w:r w:rsidRPr="00AF4ADB">
        <w:rPr>
          <w:rFonts w:ascii="Arial" w:eastAsia="Arial" w:hAnsi="Arial" w:cs="Arial"/>
          <w:sz w:val="20"/>
          <w:szCs w:val="20"/>
          <w:lang w:val="es-ES" w:eastAsia="es-ES" w:bidi="es-ES"/>
        </w:rPr>
        <w:t xml:space="preserve">Se expide este decreto en la sede del Poder Ejecutivo, en Mérida, Yucatán, a 23 de diciembre de 2020. </w:t>
      </w:r>
    </w:p>
    <w:p w:rsidR="00AF4ADB" w:rsidRPr="00AF4ADB" w:rsidRDefault="00AF4ADB" w:rsidP="00AF4ADB">
      <w:pPr>
        <w:widowControl w:val="0"/>
        <w:autoSpaceDE w:val="0"/>
        <w:autoSpaceDN w:val="0"/>
        <w:spacing w:after="0" w:line="240" w:lineRule="auto"/>
        <w:jc w:val="center"/>
        <w:rPr>
          <w:rFonts w:ascii="Arial" w:eastAsia="Arial" w:hAnsi="Arial" w:cs="Arial"/>
          <w:b/>
          <w:sz w:val="20"/>
          <w:szCs w:val="20"/>
          <w:lang w:val="es-ES" w:eastAsia="es-ES" w:bidi="es-ES"/>
        </w:rPr>
      </w:pPr>
      <w:r w:rsidRPr="00AF4ADB">
        <w:rPr>
          <w:rFonts w:ascii="Arial" w:eastAsia="Arial" w:hAnsi="Arial" w:cs="Arial"/>
          <w:b/>
          <w:sz w:val="20"/>
          <w:szCs w:val="20"/>
          <w:lang w:val="es-ES" w:eastAsia="es-ES" w:bidi="es-ES"/>
        </w:rPr>
        <w:t>( RÚBRICA )</w:t>
      </w:r>
    </w:p>
    <w:p w:rsidR="00AF4ADB" w:rsidRPr="00AF4ADB" w:rsidRDefault="00AF4ADB" w:rsidP="00AF4ADB">
      <w:pPr>
        <w:widowControl w:val="0"/>
        <w:autoSpaceDE w:val="0"/>
        <w:autoSpaceDN w:val="0"/>
        <w:spacing w:after="0" w:line="240" w:lineRule="auto"/>
        <w:jc w:val="center"/>
        <w:rPr>
          <w:rFonts w:ascii="Arial" w:eastAsia="Arial" w:hAnsi="Arial" w:cs="Arial"/>
          <w:b/>
          <w:sz w:val="20"/>
          <w:szCs w:val="20"/>
          <w:lang w:val="es-ES" w:eastAsia="es-ES" w:bidi="es-ES"/>
        </w:rPr>
      </w:pPr>
      <w:r w:rsidRPr="00AF4ADB">
        <w:rPr>
          <w:rFonts w:ascii="Arial" w:eastAsia="Arial" w:hAnsi="Arial" w:cs="Arial"/>
          <w:b/>
          <w:sz w:val="20"/>
          <w:szCs w:val="20"/>
          <w:lang w:val="es-ES" w:eastAsia="es-ES" w:bidi="es-ES"/>
        </w:rPr>
        <w:t xml:space="preserve">Lic. Mauricio Vila Dosal </w:t>
      </w:r>
    </w:p>
    <w:p w:rsidR="00AF4ADB" w:rsidRPr="00AF4ADB" w:rsidRDefault="00AF4ADB" w:rsidP="00AF4ADB">
      <w:pPr>
        <w:widowControl w:val="0"/>
        <w:autoSpaceDE w:val="0"/>
        <w:autoSpaceDN w:val="0"/>
        <w:spacing w:after="0" w:line="240" w:lineRule="auto"/>
        <w:jc w:val="center"/>
        <w:rPr>
          <w:rFonts w:ascii="Arial" w:eastAsia="Arial" w:hAnsi="Arial" w:cs="Arial"/>
          <w:b/>
          <w:sz w:val="20"/>
          <w:szCs w:val="20"/>
          <w:lang w:val="es-ES" w:eastAsia="es-ES" w:bidi="es-ES"/>
        </w:rPr>
      </w:pPr>
      <w:r w:rsidRPr="00AF4ADB">
        <w:rPr>
          <w:rFonts w:ascii="Arial" w:eastAsia="Arial" w:hAnsi="Arial" w:cs="Arial"/>
          <w:b/>
          <w:sz w:val="20"/>
          <w:szCs w:val="20"/>
          <w:lang w:val="es-ES" w:eastAsia="es-ES" w:bidi="es-ES"/>
        </w:rPr>
        <w:t>Gobernador del Estado de Yucatán</w:t>
      </w:r>
    </w:p>
    <w:p w:rsidR="00AF4ADB" w:rsidRPr="00AF4ADB" w:rsidRDefault="00AF4ADB" w:rsidP="00AF4ADB">
      <w:pPr>
        <w:widowControl w:val="0"/>
        <w:autoSpaceDE w:val="0"/>
        <w:autoSpaceDN w:val="0"/>
        <w:spacing w:after="0" w:line="360" w:lineRule="auto"/>
        <w:jc w:val="both"/>
        <w:rPr>
          <w:rFonts w:ascii="Arial" w:eastAsia="Arial" w:hAnsi="Arial" w:cs="Arial"/>
          <w:b/>
          <w:sz w:val="20"/>
          <w:szCs w:val="20"/>
          <w:lang w:val="es-ES" w:eastAsia="es-ES" w:bidi="es-ES"/>
        </w:rPr>
      </w:pPr>
    </w:p>
    <w:p w:rsidR="00AF4ADB" w:rsidRPr="00AF4ADB" w:rsidRDefault="00AF4ADB" w:rsidP="00AF4ADB">
      <w:pPr>
        <w:widowControl w:val="0"/>
        <w:autoSpaceDE w:val="0"/>
        <w:autoSpaceDN w:val="0"/>
        <w:spacing w:after="0" w:line="240" w:lineRule="auto"/>
        <w:jc w:val="both"/>
        <w:rPr>
          <w:rFonts w:ascii="Arial" w:eastAsia="Arial" w:hAnsi="Arial" w:cs="Arial"/>
          <w:b/>
          <w:sz w:val="20"/>
          <w:szCs w:val="20"/>
          <w:lang w:val="es-ES" w:eastAsia="es-ES" w:bidi="es-ES"/>
        </w:rPr>
      </w:pPr>
      <w:r w:rsidRPr="00AF4ADB">
        <w:rPr>
          <w:rFonts w:ascii="Arial" w:eastAsia="Arial" w:hAnsi="Arial" w:cs="Arial"/>
          <w:b/>
          <w:sz w:val="20"/>
          <w:szCs w:val="20"/>
          <w:lang w:val="es-ES" w:eastAsia="es-ES" w:bidi="es-ES"/>
        </w:rPr>
        <w:t xml:space="preserve">( RÚBRICA ) </w:t>
      </w:r>
    </w:p>
    <w:p w:rsidR="00AF4ADB" w:rsidRPr="00AF4ADB" w:rsidRDefault="00AF4ADB" w:rsidP="00AF4ADB">
      <w:pPr>
        <w:widowControl w:val="0"/>
        <w:autoSpaceDE w:val="0"/>
        <w:autoSpaceDN w:val="0"/>
        <w:spacing w:after="0" w:line="240" w:lineRule="auto"/>
        <w:jc w:val="both"/>
        <w:rPr>
          <w:rFonts w:ascii="Arial" w:eastAsia="Arial" w:hAnsi="Arial" w:cs="Arial"/>
          <w:b/>
          <w:sz w:val="20"/>
          <w:szCs w:val="20"/>
          <w:lang w:val="es-ES" w:eastAsia="es-ES" w:bidi="es-ES"/>
        </w:rPr>
      </w:pPr>
      <w:r w:rsidRPr="00AF4ADB">
        <w:rPr>
          <w:rFonts w:ascii="Arial" w:eastAsia="Arial" w:hAnsi="Arial" w:cs="Arial"/>
          <w:b/>
          <w:sz w:val="20"/>
          <w:szCs w:val="20"/>
          <w:lang w:val="es-ES" w:eastAsia="es-ES" w:bidi="es-ES"/>
        </w:rPr>
        <w:t xml:space="preserve">Abog. María Dolores Fritz Sierra </w:t>
      </w:r>
    </w:p>
    <w:p w:rsidR="00AF4ADB" w:rsidRPr="00AF4ADB" w:rsidRDefault="00AF4ADB" w:rsidP="00AF4ADB">
      <w:pPr>
        <w:widowControl w:val="0"/>
        <w:autoSpaceDE w:val="0"/>
        <w:autoSpaceDN w:val="0"/>
        <w:spacing w:after="0" w:line="240" w:lineRule="auto"/>
        <w:jc w:val="both"/>
        <w:rPr>
          <w:rFonts w:ascii="Arial" w:eastAsia="Arial" w:hAnsi="Arial" w:cs="Arial"/>
          <w:b/>
          <w:sz w:val="20"/>
          <w:szCs w:val="20"/>
          <w:lang w:val="es-ES" w:eastAsia="es-ES" w:bidi="es-ES"/>
        </w:rPr>
      </w:pPr>
      <w:r w:rsidRPr="00AF4ADB">
        <w:rPr>
          <w:rFonts w:ascii="Arial" w:eastAsia="Arial" w:hAnsi="Arial" w:cs="Arial"/>
          <w:b/>
          <w:sz w:val="20"/>
          <w:szCs w:val="20"/>
          <w:lang w:val="es-ES" w:eastAsia="es-ES" w:bidi="es-ES"/>
        </w:rPr>
        <w:t>Secretaria general de Gobierno</w:t>
      </w:r>
    </w:p>
    <w:p w:rsidR="00AF4ADB" w:rsidRPr="00AF4ADB" w:rsidRDefault="00AF4ADB" w:rsidP="00AF4ADB">
      <w:pPr>
        <w:widowControl w:val="0"/>
        <w:autoSpaceDE w:val="0"/>
        <w:autoSpaceDN w:val="0"/>
        <w:spacing w:after="0" w:line="240" w:lineRule="auto"/>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rPr>
          <w:rFonts w:ascii="Arial" w:eastAsia="Arial" w:hAnsi="Arial" w:cs="Arial"/>
          <w:lang w:val="es-ES" w:eastAsia="es-ES" w:bidi="es-ES"/>
        </w:rPr>
      </w:pPr>
    </w:p>
    <w:p w:rsidR="00AF4ADB" w:rsidRPr="00AF4ADB" w:rsidRDefault="00AF4ADB" w:rsidP="00AF4ADB">
      <w:pPr>
        <w:widowControl w:val="0"/>
        <w:autoSpaceDE w:val="0"/>
        <w:autoSpaceDN w:val="0"/>
        <w:spacing w:after="0" w:line="240" w:lineRule="auto"/>
        <w:rPr>
          <w:rFonts w:ascii="Arial" w:eastAsia="Arial" w:hAnsi="Arial" w:cs="Arial"/>
          <w:lang w:val="es-ES" w:eastAsia="es-ES" w:bidi="es-ES"/>
        </w:rPr>
      </w:pPr>
    </w:p>
    <w:p w:rsidR="00AF4ADB" w:rsidRPr="0000544A" w:rsidRDefault="00AF4ADB" w:rsidP="003E5497">
      <w:pPr>
        <w:widowControl w:val="0"/>
        <w:autoSpaceDE w:val="0"/>
        <w:autoSpaceDN w:val="0"/>
        <w:adjustRightInd w:val="0"/>
        <w:spacing w:after="0" w:line="360" w:lineRule="auto"/>
        <w:rPr>
          <w:rFonts w:ascii="Arial" w:hAnsi="Arial" w:cs="Arial"/>
          <w:sz w:val="20"/>
          <w:szCs w:val="20"/>
        </w:rPr>
      </w:pPr>
    </w:p>
    <w:sectPr w:rsidR="00AF4ADB" w:rsidRPr="0000544A" w:rsidSect="00AF4ADB">
      <w:footerReference w:type="default" r:id="rId12"/>
      <w:pgSz w:w="12242" w:h="15842" w:code="1"/>
      <w:pgMar w:top="2410" w:right="1701" w:bottom="1559" w:left="1701"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5B" w:rsidRDefault="00F5515B">
      <w:pPr>
        <w:spacing w:after="0" w:line="240" w:lineRule="auto"/>
      </w:pPr>
      <w:r>
        <w:separator/>
      </w:r>
    </w:p>
  </w:endnote>
  <w:endnote w:type="continuationSeparator" w:id="0">
    <w:p w:rsidR="00F5515B" w:rsidRDefault="00F5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518238"/>
      <w:docPartObj>
        <w:docPartGallery w:val="Page Numbers (Bottom of Page)"/>
        <w:docPartUnique/>
      </w:docPartObj>
    </w:sdtPr>
    <w:sdtEndPr>
      <w:rPr>
        <w:rFonts w:ascii="Arial" w:hAnsi="Arial" w:cs="Arial"/>
        <w:sz w:val="20"/>
        <w:szCs w:val="20"/>
      </w:rPr>
    </w:sdtEndPr>
    <w:sdtContent>
      <w:p w:rsidR="00F5515B" w:rsidRPr="00EB2544" w:rsidRDefault="00F5515B">
        <w:pPr>
          <w:pStyle w:val="Piedepgina"/>
          <w:jc w:val="center"/>
          <w:rPr>
            <w:rFonts w:ascii="Arial" w:hAnsi="Arial" w:cs="Arial"/>
            <w:sz w:val="20"/>
            <w:szCs w:val="20"/>
          </w:rPr>
        </w:pPr>
        <w:r w:rsidRPr="00EB2544">
          <w:rPr>
            <w:rFonts w:ascii="Arial" w:hAnsi="Arial" w:cs="Arial"/>
            <w:sz w:val="20"/>
            <w:szCs w:val="20"/>
          </w:rPr>
          <w:fldChar w:fldCharType="begin"/>
        </w:r>
        <w:r w:rsidRPr="00EB2544">
          <w:rPr>
            <w:rFonts w:ascii="Arial" w:hAnsi="Arial" w:cs="Arial"/>
            <w:sz w:val="20"/>
            <w:szCs w:val="20"/>
          </w:rPr>
          <w:instrText>PAGE   \* MERGEFORMAT</w:instrText>
        </w:r>
        <w:r w:rsidRPr="00EB2544">
          <w:rPr>
            <w:rFonts w:ascii="Arial" w:hAnsi="Arial" w:cs="Arial"/>
            <w:sz w:val="20"/>
            <w:szCs w:val="20"/>
          </w:rPr>
          <w:fldChar w:fldCharType="separate"/>
        </w:r>
        <w:r w:rsidR="0079012B" w:rsidRPr="0079012B">
          <w:rPr>
            <w:rFonts w:ascii="Arial" w:hAnsi="Arial" w:cs="Arial"/>
            <w:noProof/>
            <w:sz w:val="20"/>
            <w:szCs w:val="20"/>
            <w:lang w:val="es-ES"/>
          </w:rPr>
          <w:t>22</w:t>
        </w:r>
        <w:r w:rsidRPr="00EB2544">
          <w:rPr>
            <w:rFonts w:ascii="Arial" w:hAnsi="Arial" w:cs="Arial"/>
            <w:sz w:val="20"/>
            <w:szCs w:val="20"/>
          </w:rPr>
          <w:fldChar w:fldCharType="end"/>
        </w:r>
      </w:p>
    </w:sdtContent>
  </w:sdt>
  <w:p w:rsidR="00F5515B" w:rsidRDefault="00F551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5B" w:rsidRDefault="00F5515B">
      <w:pPr>
        <w:spacing w:after="0" w:line="240" w:lineRule="auto"/>
      </w:pPr>
      <w:r>
        <w:separator/>
      </w:r>
    </w:p>
  </w:footnote>
  <w:footnote w:type="continuationSeparator" w:id="0">
    <w:p w:rsidR="00F5515B" w:rsidRDefault="00F5515B">
      <w:pPr>
        <w:spacing w:after="0" w:line="240" w:lineRule="auto"/>
      </w:pPr>
      <w:r>
        <w:continuationSeparator/>
      </w:r>
    </w:p>
  </w:footnote>
  <w:footnote w:id="1">
    <w:p w:rsidR="00AF4ADB" w:rsidRPr="00BA3B35" w:rsidRDefault="00AF4ADB" w:rsidP="00AF4ADB">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AF4ADB" w:rsidRDefault="00AF4ADB" w:rsidP="00AF4ADB"/>
    <w:p w:rsidR="00AF4ADB" w:rsidRPr="00BA3B35" w:rsidRDefault="00AF4ADB" w:rsidP="00AF4ADB">
      <w:pPr>
        <w:pStyle w:val="Textonotapie"/>
      </w:pPr>
    </w:p>
  </w:footnote>
  <w:footnote w:id="2">
    <w:p w:rsidR="00AF4ADB" w:rsidRPr="00A33CFF" w:rsidRDefault="00AF4ADB" w:rsidP="00AF4AD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F4ADB" w:rsidRPr="00221E2F" w:rsidRDefault="00AF4ADB" w:rsidP="00AF4ADB">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AF4ADB" w:rsidRPr="00026CE0" w:rsidRDefault="00AF4ADB" w:rsidP="00AF4ADB">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F4ADB" w:rsidRPr="00AF4ADB" w:rsidTr="00885FB8">
      <w:trPr>
        <w:cantSplit/>
        <w:trHeight w:val="329"/>
      </w:trPr>
      <w:tc>
        <w:tcPr>
          <w:tcW w:w="1260" w:type="dxa"/>
          <w:vMerge w:val="restart"/>
          <w:vAlign w:val="center"/>
        </w:tcPr>
        <w:p w:rsidR="00AF4ADB" w:rsidRPr="00AF4ADB" w:rsidRDefault="00AF4ADB" w:rsidP="00AF4ADB">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AF4ADB">
            <w:rPr>
              <w:rFonts w:ascii="CG Omega" w:eastAsia="Arial" w:hAnsi="CG Omega" w:cs="CG Omega"/>
              <w:sz w:val="16"/>
              <w:szCs w:val="16"/>
              <w:lang w:val="es-ES" w:eastAsia="es-ES" w:bidi="es-ES"/>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6.4pt;height:48.9pt">
                <v:imagedata r:id="rId1" o:title=""/>
              </v:shape>
              <o:OLEObject Type="Embed" ProgID="Word.Picture.8" ShapeID="_x0000_i1045" DrawAspect="Content" ObjectID="_1692611084" r:id="rId2"/>
            </w:object>
          </w:r>
        </w:p>
      </w:tc>
      <w:tc>
        <w:tcPr>
          <w:tcW w:w="9000" w:type="dxa"/>
          <w:gridSpan w:val="2"/>
          <w:tcBorders>
            <w:bottom w:val="double" w:sz="4" w:space="0" w:color="auto"/>
          </w:tcBorders>
          <w:vAlign w:val="bottom"/>
        </w:tcPr>
        <w:p w:rsidR="00AF4ADB" w:rsidRPr="00AF4ADB" w:rsidRDefault="00AF4ADB" w:rsidP="00AF4ADB">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AF4ADB">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UAYMA</w:t>
          </w:r>
          <w:r w:rsidRPr="00AF4ADB">
            <w:rPr>
              <w:rFonts w:ascii="Franklin Gothic Medium" w:eastAsia="Arial" w:hAnsi="Franklin Gothic Medium" w:cs="Franklin Gothic Medium"/>
              <w:b/>
              <w:bCs/>
              <w:sz w:val="18"/>
              <w:szCs w:val="18"/>
              <w:lang w:val="es-ES" w:eastAsia="es-ES" w:bidi="es-ES"/>
            </w:rPr>
            <w:t>, YUCATÁN, PARA EL EJERICICIO FISCAL 2021</w:t>
          </w:r>
        </w:p>
      </w:tc>
    </w:tr>
    <w:tr w:rsidR="00AF4ADB" w:rsidRPr="00AF4ADB" w:rsidTr="00885FB8">
      <w:trPr>
        <w:cantSplit/>
        <w:trHeight w:val="49"/>
      </w:trPr>
      <w:tc>
        <w:tcPr>
          <w:tcW w:w="1260" w:type="dxa"/>
          <w:vMerge/>
        </w:tcPr>
        <w:p w:rsidR="00AF4ADB" w:rsidRPr="00AF4ADB" w:rsidRDefault="00AF4ADB" w:rsidP="00AF4ADB">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AF4ADB" w:rsidRPr="00AF4ADB" w:rsidRDefault="00AF4ADB" w:rsidP="00AF4ADB">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AF4ADB" w:rsidRPr="00AF4ADB" w:rsidTr="00885FB8">
      <w:trPr>
        <w:cantSplit/>
        <w:trHeight w:val="291"/>
      </w:trPr>
      <w:tc>
        <w:tcPr>
          <w:tcW w:w="1260" w:type="dxa"/>
          <w:vMerge/>
        </w:tcPr>
        <w:p w:rsidR="00AF4ADB" w:rsidRPr="00AF4ADB" w:rsidRDefault="00AF4ADB" w:rsidP="00AF4ADB">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AF4ADB" w:rsidRPr="00AF4ADB" w:rsidRDefault="00AF4ADB" w:rsidP="00AF4ADB">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AF4ADB">
            <w:rPr>
              <w:rFonts w:ascii="Arial" w:eastAsia="Arial" w:hAnsi="Arial" w:cs="Arial"/>
              <w:b/>
              <w:bCs/>
              <w:sz w:val="17"/>
              <w:szCs w:val="17"/>
              <w:lang w:val="es-ES" w:bidi="es-ES"/>
            </w:rPr>
            <w:t>H. Congreso del Estado de Yucatán</w:t>
          </w:r>
        </w:p>
        <w:p w:rsidR="00AF4ADB" w:rsidRPr="00AF4ADB" w:rsidRDefault="00AF4ADB" w:rsidP="00AF4ADB">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AF4ADB">
            <w:rPr>
              <w:rFonts w:ascii="Arial" w:eastAsia="Arial" w:hAnsi="Arial" w:cs="Arial"/>
              <w:sz w:val="17"/>
              <w:szCs w:val="17"/>
              <w:lang w:val="es-ES" w:bidi="es-ES"/>
            </w:rPr>
            <w:t>Secretaría General del Poder Legislativo</w:t>
          </w:r>
        </w:p>
        <w:p w:rsidR="00AF4ADB" w:rsidRPr="00AF4ADB" w:rsidRDefault="00AF4ADB" w:rsidP="00AF4ADB">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AF4ADB" w:rsidRPr="00AF4ADB" w:rsidRDefault="00AF4ADB" w:rsidP="00AF4ADB">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AF4ADB">
            <w:rPr>
              <w:rFonts w:ascii="Arial" w:eastAsia="Arial" w:hAnsi="Arial" w:cs="Arial"/>
              <w:i/>
              <w:iCs/>
              <w:sz w:val="18"/>
              <w:szCs w:val="18"/>
              <w:lang w:val="es-ES" w:eastAsia="es-ES" w:bidi="es-ES"/>
            </w:rPr>
            <w:t>Publicación en el  D.O. 28 de Diciembre 2020</w:t>
          </w:r>
        </w:p>
      </w:tc>
    </w:tr>
  </w:tbl>
  <w:p w:rsidR="00AF4ADB" w:rsidRDefault="00AF4ADB" w:rsidP="00AF4A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65DC"/>
    <w:multiLevelType w:val="hybridMultilevel"/>
    <w:tmpl w:val="51D8482C"/>
    <w:lvl w:ilvl="0" w:tplc="1DB29798">
      <w:start w:val="1"/>
      <w:numFmt w:val="upperRoman"/>
      <w:lvlText w:val="%1)"/>
      <w:lvlJc w:val="left"/>
      <w:pPr>
        <w:ind w:left="1796" w:hanging="72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3"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37DD2"/>
    <w:multiLevelType w:val="hybridMultilevel"/>
    <w:tmpl w:val="C0945E24"/>
    <w:lvl w:ilvl="0" w:tplc="4D900890">
      <w:start w:val="1"/>
      <w:numFmt w:val="lowerLetter"/>
      <w:lvlText w:val="%1)"/>
      <w:lvlJc w:val="left"/>
      <w:pPr>
        <w:ind w:left="1436" w:hanging="36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6" w15:restartNumberingAfterBreak="0">
    <w:nsid w:val="30DA4DAA"/>
    <w:multiLevelType w:val="hybridMultilevel"/>
    <w:tmpl w:val="7D1AB2E8"/>
    <w:lvl w:ilvl="0" w:tplc="954E55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B8B"/>
    <w:multiLevelType w:val="hybridMultilevel"/>
    <w:tmpl w:val="66AE8DB4"/>
    <w:lvl w:ilvl="0" w:tplc="4FE22BC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D41F5"/>
    <w:multiLevelType w:val="multilevel"/>
    <w:tmpl w:val="3DAECA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E137D60"/>
    <w:multiLevelType w:val="hybridMultilevel"/>
    <w:tmpl w:val="0C242DCA"/>
    <w:lvl w:ilvl="0" w:tplc="42F28CAC">
      <w:start w:val="1"/>
      <w:numFmt w:val="upperRoman"/>
      <w:lvlText w:val="%1."/>
      <w:lvlJc w:val="left"/>
      <w:pPr>
        <w:ind w:left="825" w:hanging="720"/>
      </w:pPr>
      <w:rPr>
        <w:rFonts w:hint="default"/>
        <w:b/>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3"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DA41D20"/>
    <w:multiLevelType w:val="hybridMultilevel"/>
    <w:tmpl w:val="0B94A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014A0"/>
    <w:multiLevelType w:val="hybridMultilevel"/>
    <w:tmpl w:val="9CCA67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2"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0"/>
  </w:num>
  <w:num w:numId="4">
    <w:abstractNumId w:val="20"/>
  </w:num>
  <w:num w:numId="5">
    <w:abstractNumId w:val="11"/>
  </w:num>
  <w:num w:numId="6">
    <w:abstractNumId w:val="25"/>
  </w:num>
  <w:num w:numId="7">
    <w:abstractNumId w:val="14"/>
  </w:num>
  <w:num w:numId="8">
    <w:abstractNumId w:val="17"/>
  </w:num>
  <w:num w:numId="9">
    <w:abstractNumId w:val="3"/>
  </w:num>
  <w:num w:numId="10">
    <w:abstractNumId w:val="19"/>
  </w:num>
  <w:num w:numId="11">
    <w:abstractNumId w:val="22"/>
  </w:num>
  <w:num w:numId="12">
    <w:abstractNumId w:val="1"/>
  </w:num>
  <w:num w:numId="13">
    <w:abstractNumId w:val="9"/>
  </w:num>
  <w:num w:numId="14">
    <w:abstractNumId w:val="4"/>
  </w:num>
  <w:num w:numId="15">
    <w:abstractNumId w:val="21"/>
  </w:num>
  <w:num w:numId="16">
    <w:abstractNumId w:val="8"/>
  </w:num>
  <w:num w:numId="17">
    <w:abstractNumId w:val="24"/>
  </w:num>
  <w:num w:numId="18">
    <w:abstractNumId w:val="16"/>
  </w:num>
  <w:num w:numId="19">
    <w:abstractNumId w:val="13"/>
  </w:num>
  <w:num w:numId="20">
    <w:abstractNumId w:val="23"/>
  </w:num>
  <w:num w:numId="21">
    <w:abstractNumId w:val="5"/>
  </w:num>
  <w:num w:numId="22">
    <w:abstractNumId w:val="7"/>
  </w:num>
  <w:num w:numId="23">
    <w:abstractNumId w:val="18"/>
  </w:num>
  <w:num w:numId="24">
    <w:abstractNumId w:val="2"/>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15"/>
    <w:rsid w:val="0000544A"/>
    <w:rsid w:val="00006E3A"/>
    <w:rsid w:val="0001054A"/>
    <w:rsid w:val="000169A2"/>
    <w:rsid w:val="00034402"/>
    <w:rsid w:val="00043026"/>
    <w:rsid w:val="00054EC2"/>
    <w:rsid w:val="000A7F0B"/>
    <w:rsid w:val="000B76AA"/>
    <w:rsid w:val="000C5646"/>
    <w:rsid w:val="000D0671"/>
    <w:rsid w:val="000D2920"/>
    <w:rsid w:val="000E51E7"/>
    <w:rsid w:val="000F4673"/>
    <w:rsid w:val="000F5FFC"/>
    <w:rsid w:val="00127CC1"/>
    <w:rsid w:val="001958A3"/>
    <w:rsid w:val="001C66D1"/>
    <w:rsid w:val="001E4FD6"/>
    <w:rsid w:val="00204E13"/>
    <w:rsid w:val="00221112"/>
    <w:rsid w:val="002424F2"/>
    <w:rsid w:val="00260B0E"/>
    <w:rsid w:val="00264ABF"/>
    <w:rsid w:val="002659F0"/>
    <w:rsid w:val="002723B0"/>
    <w:rsid w:val="00274F13"/>
    <w:rsid w:val="0027698D"/>
    <w:rsid w:val="002857E5"/>
    <w:rsid w:val="002B4BDF"/>
    <w:rsid w:val="002C19D8"/>
    <w:rsid w:val="002E7165"/>
    <w:rsid w:val="00301CAB"/>
    <w:rsid w:val="00326531"/>
    <w:rsid w:val="00331F94"/>
    <w:rsid w:val="003559EE"/>
    <w:rsid w:val="003706F6"/>
    <w:rsid w:val="00377EFC"/>
    <w:rsid w:val="00385665"/>
    <w:rsid w:val="003961E0"/>
    <w:rsid w:val="003B6FF7"/>
    <w:rsid w:val="003C28A3"/>
    <w:rsid w:val="003D449B"/>
    <w:rsid w:val="003E305C"/>
    <w:rsid w:val="003E5497"/>
    <w:rsid w:val="003E601F"/>
    <w:rsid w:val="003E6075"/>
    <w:rsid w:val="003F2BD1"/>
    <w:rsid w:val="0043250F"/>
    <w:rsid w:val="004438C5"/>
    <w:rsid w:val="004663AC"/>
    <w:rsid w:val="00474616"/>
    <w:rsid w:val="004835AE"/>
    <w:rsid w:val="004A57CF"/>
    <w:rsid w:val="004C2115"/>
    <w:rsid w:val="004C57A5"/>
    <w:rsid w:val="004C6C15"/>
    <w:rsid w:val="004F009D"/>
    <w:rsid w:val="00501724"/>
    <w:rsid w:val="00514410"/>
    <w:rsid w:val="0053155C"/>
    <w:rsid w:val="005352BF"/>
    <w:rsid w:val="00537F73"/>
    <w:rsid w:val="00540D53"/>
    <w:rsid w:val="00557C77"/>
    <w:rsid w:val="00575394"/>
    <w:rsid w:val="005B01C3"/>
    <w:rsid w:val="005B0D65"/>
    <w:rsid w:val="005B25DC"/>
    <w:rsid w:val="005B6DBD"/>
    <w:rsid w:val="005E4F9C"/>
    <w:rsid w:val="00607443"/>
    <w:rsid w:val="00622E10"/>
    <w:rsid w:val="00626283"/>
    <w:rsid w:val="0065208E"/>
    <w:rsid w:val="00653E13"/>
    <w:rsid w:val="00655C19"/>
    <w:rsid w:val="006A3C1E"/>
    <w:rsid w:val="006C55DD"/>
    <w:rsid w:val="006D14A7"/>
    <w:rsid w:val="006D2EEF"/>
    <w:rsid w:val="006E3393"/>
    <w:rsid w:val="006F1CA3"/>
    <w:rsid w:val="0071711E"/>
    <w:rsid w:val="00721157"/>
    <w:rsid w:val="00735922"/>
    <w:rsid w:val="0074201F"/>
    <w:rsid w:val="0074593F"/>
    <w:rsid w:val="00785ADA"/>
    <w:rsid w:val="0079012B"/>
    <w:rsid w:val="007965EB"/>
    <w:rsid w:val="007C3143"/>
    <w:rsid w:val="007D0618"/>
    <w:rsid w:val="007E28E5"/>
    <w:rsid w:val="00814189"/>
    <w:rsid w:val="00840ADF"/>
    <w:rsid w:val="0086068A"/>
    <w:rsid w:val="00864F89"/>
    <w:rsid w:val="00886EB4"/>
    <w:rsid w:val="00896F68"/>
    <w:rsid w:val="008A0CA4"/>
    <w:rsid w:val="008A54F7"/>
    <w:rsid w:val="008A5E33"/>
    <w:rsid w:val="008B373B"/>
    <w:rsid w:val="008B6C03"/>
    <w:rsid w:val="008F6DFB"/>
    <w:rsid w:val="0090684C"/>
    <w:rsid w:val="00924B40"/>
    <w:rsid w:val="009265FF"/>
    <w:rsid w:val="0094323D"/>
    <w:rsid w:val="00951BB4"/>
    <w:rsid w:val="009615D3"/>
    <w:rsid w:val="009739BD"/>
    <w:rsid w:val="0097588A"/>
    <w:rsid w:val="00986707"/>
    <w:rsid w:val="0099305B"/>
    <w:rsid w:val="00994EE9"/>
    <w:rsid w:val="009A19A9"/>
    <w:rsid w:val="009A1D64"/>
    <w:rsid w:val="009B4DC4"/>
    <w:rsid w:val="00A004EA"/>
    <w:rsid w:val="00A10D1A"/>
    <w:rsid w:val="00A40310"/>
    <w:rsid w:val="00A53F37"/>
    <w:rsid w:val="00A728CC"/>
    <w:rsid w:val="00A7391D"/>
    <w:rsid w:val="00AC035D"/>
    <w:rsid w:val="00AC3489"/>
    <w:rsid w:val="00AF4ADB"/>
    <w:rsid w:val="00AF7B03"/>
    <w:rsid w:val="00B211AB"/>
    <w:rsid w:val="00B218DD"/>
    <w:rsid w:val="00B33A81"/>
    <w:rsid w:val="00B807CD"/>
    <w:rsid w:val="00BB2F21"/>
    <w:rsid w:val="00BD6D06"/>
    <w:rsid w:val="00C042E2"/>
    <w:rsid w:val="00C11C6C"/>
    <w:rsid w:val="00C14FFF"/>
    <w:rsid w:val="00C21338"/>
    <w:rsid w:val="00C23BC3"/>
    <w:rsid w:val="00C24419"/>
    <w:rsid w:val="00C45314"/>
    <w:rsid w:val="00C75F15"/>
    <w:rsid w:val="00C81E7B"/>
    <w:rsid w:val="00C83DB6"/>
    <w:rsid w:val="00C85FC4"/>
    <w:rsid w:val="00C9130D"/>
    <w:rsid w:val="00CA0D2E"/>
    <w:rsid w:val="00CB1671"/>
    <w:rsid w:val="00CB6840"/>
    <w:rsid w:val="00CD0C39"/>
    <w:rsid w:val="00CE10A0"/>
    <w:rsid w:val="00CE21C8"/>
    <w:rsid w:val="00CE2746"/>
    <w:rsid w:val="00CF00D0"/>
    <w:rsid w:val="00D00258"/>
    <w:rsid w:val="00D06AF1"/>
    <w:rsid w:val="00D13DC9"/>
    <w:rsid w:val="00D1743A"/>
    <w:rsid w:val="00D33F4E"/>
    <w:rsid w:val="00D76CDA"/>
    <w:rsid w:val="00D86D9F"/>
    <w:rsid w:val="00DA14A9"/>
    <w:rsid w:val="00DC1281"/>
    <w:rsid w:val="00DC1BC9"/>
    <w:rsid w:val="00DC6567"/>
    <w:rsid w:val="00DC727E"/>
    <w:rsid w:val="00DE5688"/>
    <w:rsid w:val="00E02BB7"/>
    <w:rsid w:val="00E11C83"/>
    <w:rsid w:val="00E253FF"/>
    <w:rsid w:val="00E30EAD"/>
    <w:rsid w:val="00E36B11"/>
    <w:rsid w:val="00E71446"/>
    <w:rsid w:val="00E91169"/>
    <w:rsid w:val="00E96221"/>
    <w:rsid w:val="00E97937"/>
    <w:rsid w:val="00EA73FA"/>
    <w:rsid w:val="00EB2544"/>
    <w:rsid w:val="00EB6A12"/>
    <w:rsid w:val="00EC58D1"/>
    <w:rsid w:val="00EF1DD6"/>
    <w:rsid w:val="00F1232E"/>
    <w:rsid w:val="00F16231"/>
    <w:rsid w:val="00F25CF5"/>
    <w:rsid w:val="00F455EC"/>
    <w:rsid w:val="00F5515B"/>
    <w:rsid w:val="00FA37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272BBDCE"/>
  <w15:docId w15:val="{547F49A2-2943-49CB-B17E-BA2C1BEF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15"/>
  </w:style>
  <w:style w:type="paragraph" w:styleId="Ttulo1">
    <w:name w:val="heading 1"/>
    <w:basedOn w:val="Normal"/>
    <w:next w:val="Normal"/>
    <w:link w:val="Ttulo1Car"/>
    <w:qFormat/>
    <w:rsid w:val="00653E13"/>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nhideWhenUsed/>
    <w:qFormat/>
    <w:rsid w:val="00653E13"/>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653E13"/>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653E13"/>
    <w:pPr>
      <w:keepNext/>
      <w:numPr>
        <w:ilvl w:val="3"/>
        <w:numId w:val="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653E13"/>
    <w:pPr>
      <w:numPr>
        <w:ilvl w:val="4"/>
        <w:numId w:val="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653E13"/>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53E13"/>
    <w:pPr>
      <w:numPr>
        <w:ilvl w:val="6"/>
        <w:numId w:val="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653E13"/>
    <w:pPr>
      <w:numPr>
        <w:ilvl w:val="7"/>
        <w:numId w:val="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653E13"/>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C2115"/>
    <w:pPr>
      <w:spacing w:after="0" w:line="240" w:lineRule="auto"/>
    </w:pPr>
    <w:rPr>
      <w:rFonts w:ascii="Calibri" w:eastAsia="Calibri" w:hAnsi="Calibri" w:cs="Times New Roman"/>
    </w:rPr>
  </w:style>
  <w:style w:type="paragraph" w:styleId="Encabezado">
    <w:name w:val="header"/>
    <w:basedOn w:val="Normal"/>
    <w:link w:val="EncabezadoCar"/>
    <w:unhideWhenUsed/>
    <w:rsid w:val="004C2115"/>
    <w:pPr>
      <w:tabs>
        <w:tab w:val="center" w:pos="4419"/>
        <w:tab w:val="right" w:pos="8838"/>
      </w:tabs>
      <w:spacing w:after="0" w:line="240" w:lineRule="auto"/>
    </w:pPr>
  </w:style>
  <w:style w:type="character" w:customStyle="1" w:styleId="EncabezadoCar">
    <w:name w:val="Encabezado Car"/>
    <w:basedOn w:val="Fuentedeprrafopredeter"/>
    <w:link w:val="Encabezado"/>
    <w:rsid w:val="004C2115"/>
  </w:style>
  <w:style w:type="paragraph" w:styleId="Textodeglobo">
    <w:name w:val="Balloon Text"/>
    <w:basedOn w:val="Normal"/>
    <w:link w:val="TextodegloboCar"/>
    <w:semiHidden/>
    <w:unhideWhenUsed/>
    <w:rsid w:val="00840A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ADF"/>
    <w:rPr>
      <w:rFonts w:ascii="Tahoma" w:hAnsi="Tahoma" w:cs="Tahoma"/>
      <w:sz w:val="16"/>
      <w:szCs w:val="16"/>
    </w:rPr>
  </w:style>
  <w:style w:type="character" w:styleId="Refdecomentario">
    <w:name w:val="annotation reference"/>
    <w:basedOn w:val="Fuentedeprrafopredeter"/>
    <w:uiPriority w:val="99"/>
    <w:semiHidden/>
    <w:unhideWhenUsed/>
    <w:rsid w:val="00CE2746"/>
    <w:rPr>
      <w:sz w:val="16"/>
      <w:szCs w:val="16"/>
    </w:rPr>
  </w:style>
  <w:style w:type="paragraph" w:styleId="Textocomentario">
    <w:name w:val="annotation text"/>
    <w:basedOn w:val="Normal"/>
    <w:link w:val="TextocomentarioCar"/>
    <w:uiPriority w:val="99"/>
    <w:semiHidden/>
    <w:unhideWhenUsed/>
    <w:rsid w:val="00CE27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2746"/>
    <w:rPr>
      <w:sz w:val="20"/>
      <w:szCs w:val="20"/>
    </w:rPr>
  </w:style>
  <w:style w:type="paragraph" w:styleId="Asuntodelcomentario">
    <w:name w:val="annotation subject"/>
    <w:basedOn w:val="Textocomentario"/>
    <w:next w:val="Textocomentario"/>
    <w:link w:val="AsuntodelcomentarioCar"/>
    <w:uiPriority w:val="99"/>
    <w:semiHidden/>
    <w:unhideWhenUsed/>
    <w:rsid w:val="00CE2746"/>
    <w:rPr>
      <w:b/>
      <w:bCs/>
    </w:rPr>
  </w:style>
  <w:style w:type="character" w:customStyle="1" w:styleId="AsuntodelcomentarioCar">
    <w:name w:val="Asunto del comentario Car"/>
    <w:basedOn w:val="TextocomentarioCar"/>
    <w:link w:val="Asuntodelcomentario"/>
    <w:uiPriority w:val="99"/>
    <w:semiHidden/>
    <w:rsid w:val="00CE2746"/>
    <w:rPr>
      <w:b/>
      <w:bCs/>
      <w:sz w:val="20"/>
      <w:szCs w:val="20"/>
    </w:rPr>
  </w:style>
  <w:style w:type="paragraph" w:styleId="Piedepgina">
    <w:name w:val="footer"/>
    <w:basedOn w:val="Normal"/>
    <w:link w:val="PiedepginaCar"/>
    <w:uiPriority w:val="99"/>
    <w:unhideWhenUsed/>
    <w:rsid w:val="00537F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F73"/>
  </w:style>
  <w:style w:type="paragraph" w:customStyle="1" w:styleId="Default">
    <w:name w:val="Default"/>
    <w:rsid w:val="006D2EEF"/>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653E1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53E1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53E1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53E13"/>
    <w:rPr>
      <w:rFonts w:eastAsiaTheme="minorEastAsia"/>
      <w:b/>
      <w:bCs/>
      <w:sz w:val="28"/>
      <w:szCs w:val="28"/>
      <w:lang w:val="en-US"/>
    </w:rPr>
  </w:style>
  <w:style w:type="character" w:customStyle="1" w:styleId="Ttulo5Car">
    <w:name w:val="Título 5 Car"/>
    <w:basedOn w:val="Fuentedeprrafopredeter"/>
    <w:link w:val="Ttulo5"/>
    <w:uiPriority w:val="9"/>
    <w:semiHidden/>
    <w:rsid w:val="00653E13"/>
    <w:rPr>
      <w:rFonts w:eastAsiaTheme="minorEastAsia"/>
      <w:b/>
      <w:bCs/>
      <w:i/>
      <w:iCs/>
      <w:sz w:val="26"/>
      <w:szCs w:val="26"/>
      <w:lang w:val="en-US"/>
    </w:rPr>
  </w:style>
  <w:style w:type="character" w:customStyle="1" w:styleId="Ttulo6Car">
    <w:name w:val="Título 6 Car"/>
    <w:basedOn w:val="Fuentedeprrafopredeter"/>
    <w:link w:val="Ttulo6"/>
    <w:rsid w:val="00653E1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53E13"/>
    <w:rPr>
      <w:rFonts w:eastAsiaTheme="minorEastAsia"/>
      <w:sz w:val="24"/>
      <w:szCs w:val="24"/>
      <w:lang w:val="en-US"/>
    </w:rPr>
  </w:style>
  <w:style w:type="character" w:customStyle="1" w:styleId="Ttulo8Car">
    <w:name w:val="Título 8 Car"/>
    <w:basedOn w:val="Fuentedeprrafopredeter"/>
    <w:link w:val="Ttulo8"/>
    <w:uiPriority w:val="9"/>
    <w:semiHidden/>
    <w:rsid w:val="00653E13"/>
    <w:rPr>
      <w:rFonts w:eastAsiaTheme="minorEastAsia"/>
      <w:i/>
      <w:iCs/>
      <w:sz w:val="24"/>
      <w:szCs w:val="24"/>
      <w:lang w:val="en-US"/>
    </w:rPr>
  </w:style>
  <w:style w:type="character" w:customStyle="1" w:styleId="Ttulo9Car">
    <w:name w:val="Título 9 Car"/>
    <w:basedOn w:val="Fuentedeprrafopredeter"/>
    <w:link w:val="Ttulo9"/>
    <w:uiPriority w:val="9"/>
    <w:semiHidden/>
    <w:rsid w:val="00653E13"/>
    <w:rPr>
      <w:rFonts w:asciiTheme="majorHAnsi" w:eastAsiaTheme="majorEastAsia" w:hAnsiTheme="majorHAnsi" w:cstheme="majorBidi"/>
      <w:lang w:val="en-US"/>
    </w:rPr>
  </w:style>
  <w:style w:type="table" w:styleId="Tablaconcuadrcula">
    <w:name w:val="Table Grid"/>
    <w:basedOn w:val="Tablanormal"/>
    <w:rsid w:val="0065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3E13"/>
    <w:pPr>
      <w:spacing w:after="200" w:line="276" w:lineRule="auto"/>
      <w:ind w:left="720"/>
      <w:contextualSpacing/>
    </w:pPr>
  </w:style>
  <w:style w:type="paragraph" w:styleId="Textoindependiente">
    <w:name w:val="Body Text"/>
    <w:basedOn w:val="Normal"/>
    <w:link w:val="TextoindependienteCar"/>
    <w:rsid w:val="00D00258"/>
    <w:pPr>
      <w:spacing w:after="0" w:line="240" w:lineRule="atLeast"/>
      <w:ind w:right="6"/>
      <w:jc w:val="both"/>
    </w:pPr>
    <w:rPr>
      <w:rFonts w:ascii="Arial MT" w:eastAsia="Times New Roman" w:hAnsi="Arial MT" w:cs="Times New Roman"/>
      <w:noProof/>
      <w:sz w:val="20"/>
      <w:szCs w:val="20"/>
      <w:lang w:val="es-ES" w:eastAsia="es-ES"/>
    </w:rPr>
  </w:style>
  <w:style w:type="character" w:customStyle="1" w:styleId="TextoindependienteCar">
    <w:name w:val="Texto independiente Car"/>
    <w:basedOn w:val="Fuentedeprrafopredeter"/>
    <w:link w:val="Textoindependiente"/>
    <w:rsid w:val="00D00258"/>
    <w:rPr>
      <w:rFonts w:ascii="Arial MT" w:eastAsia="Times New Roman" w:hAnsi="Arial MT" w:cs="Times New Roman"/>
      <w:noProof/>
      <w:sz w:val="20"/>
      <w:szCs w:val="20"/>
      <w:lang w:val="es-ES" w:eastAsia="es-ES"/>
    </w:rPr>
  </w:style>
  <w:style w:type="paragraph" w:styleId="Textoindependiente2">
    <w:name w:val="Body Text 2"/>
    <w:basedOn w:val="Normal"/>
    <w:link w:val="Textoindependiente2Car"/>
    <w:rsid w:val="00D00258"/>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D00258"/>
    <w:rPr>
      <w:rFonts w:ascii="Arial" w:eastAsia="Times New Roman" w:hAnsi="Arial" w:cs="Times New Roman"/>
      <w:sz w:val="24"/>
      <w:szCs w:val="20"/>
      <w:lang w:val="es-ES" w:eastAsia="es-ES"/>
    </w:rPr>
  </w:style>
  <w:style w:type="character" w:styleId="Nmerodepgina">
    <w:name w:val="page number"/>
    <w:basedOn w:val="Fuentedeprrafopredeter"/>
    <w:rsid w:val="00D00258"/>
  </w:style>
  <w:style w:type="paragraph" w:styleId="Encabezadodemensaje">
    <w:name w:val="Message Header"/>
    <w:basedOn w:val="Normal"/>
    <w:link w:val="EncabezadodemensajeCar"/>
    <w:rsid w:val="00D002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D00258"/>
    <w:rPr>
      <w:rFonts w:ascii="Arial" w:eastAsia="Times New Roman" w:hAnsi="Arial" w:cs="Arial"/>
      <w:sz w:val="24"/>
      <w:szCs w:val="24"/>
      <w:shd w:val="pct20" w:color="auto" w:fill="auto"/>
      <w:lang w:val="es-ES" w:eastAsia="es-ES"/>
    </w:rPr>
  </w:style>
  <w:style w:type="paragraph" w:customStyle="1" w:styleId="ListaCC">
    <w:name w:val="Lista CC."/>
    <w:basedOn w:val="Normal"/>
    <w:rsid w:val="00D00258"/>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D00258"/>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D00258"/>
    <w:rPr>
      <w:rFonts w:ascii="Arial Narrow" w:eastAsia="Times New Roman" w:hAnsi="Arial Narrow" w:cs="Times New Roman"/>
      <w:b/>
      <w:bCs/>
      <w:sz w:val="24"/>
      <w:szCs w:val="24"/>
      <w:lang w:eastAsia="es-MX"/>
    </w:rPr>
  </w:style>
  <w:style w:type="character" w:customStyle="1" w:styleId="SinespaciadoCar">
    <w:name w:val="Sin espaciado Car"/>
    <w:link w:val="Sinespaciado"/>
    <w:uiPriority w:val="1"/>
    <w:locked/>
    <w:rsid w:val="00D00258"/>
    <w:rPr>
      <w:rFonts w:ascii="Calibri" w:eastAsia="Calibri" w:hAnsi="Calibri" w:cs="Times New Roman"/>
    </w:rPr>
  </w:style>
  <w:style w:type="paragraph" w:styleId="NormalWeb">
    <w:name w:val="Normal (Web)"/>
    <w:basedOn w:val="Normal"/>
    <w:uiPriority w:val="99"/>
    <w:rsid w:val="00AF4AD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AF4AD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F4ADB"/>
  </w:style>
  <w:style w:type="paragraph" w:styleId="Textonotapie">
    <w:name w:val="footnote text"/>
    <w:basedOn w:val="Normal"/>
    <w:link w:val="TextonotapieCar"/>
    <w:uiPriority w:val="99"/>
    <w:semiHidden/>
    <w:unhideWhenUsed/>
    <w:rsid w:val="00AF4A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4ADB"/>
    <w:rPr>
      <w:sz w:val="20"/>
      <w:szCs w:val="20"/>
    </w:rPr>
  </w:style>
  <w:style w:type="character" w:styleId="Refdenotaalpie">
    <w:name w:val="footnote reference"/>
    <w:uiPriority w:val="99"/>
    <w:rsid w:val="00AF4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3400-15E7-4430-B27A-C71C716C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6168</Words>
  <Characters>33926</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Israel Echeverría</dc:creator>
  <cp:lastModifiedBy>Lesly Pantoja</cp:lastModifiedBy>
  <cp:revision>51</cp:revision>
  <cp:lastPrinted>2020-12-07T19:38:00Z</cp:lastPrinted>
  <dcterms:created xsi:type="dcterms:W3CDTF">2020-11-26T00:11:00Z</dcterms:created>
  <dcterms:modified xsi:type="dcterms:W3CDTF">2021-09-08T17:58:00Z</dcterms:modified>
</cp:coreProperties>
</file>