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2F6" w:rsidRDefault="006712F6" w:rsidP="006712F6">
      <w:pPr>
        <w:spacing w:line="360" w:lineRule="auto"/>
        <w:jc w:val="center"/>
        <w:rPr>
          <w:rFonts w:ascii="Tahoma" w:hAnsi="Tahoma" w:cs="Tahoma"/>
          <w:b/>
          <w:bCs/>
          <w:sz w:val="28"/>
          <w:szCs w:val="28"/>
        </w:rPr>
        <w:sectPr w:rsidR="006712F6" w:rsidSect="00D847AE">
          <w:footerReference w:type="even" r:id="rId8"/>
          <w:footerReference w:type="default" r:id="rId9"/>
          <w:headerReference w:type="first" r:id="rId10"/>
          <w:pgSz w:w="12240" w:h="15840" w:code="1"/>
          <w:pgMar w:top="1701" w:right="1134" w:bottom="1418" w:left="1985" w:header="720" w:footer="720" w:gutter="0"/>
          <w:cols w:space="720"/>
        </w:sectPr>
      </w:pPr>
      <w:r>
        <w:rPr>
          <w:rFonts w:ascii="Tahoma" w:hAnsi="Tahoma" w:cs="Tahoma"/>
          <w:b/>
          <w:bCs/>
          <w:noProof/>
          <w:sz w:val="28"/>
          <w:szCs w:val="28"/>
          <w:lang w:val="es-MX" w:eastAsia="es-MX"/>
        </w:rPr>
        <mc:AlternateContent>
          <mc:Choice Requires="wps">
            <w:drawing>
              <wp:anchor distT="0" distB="0" distL="114300" distR="114300" simplePos="0" relativeHeight="251663360" behindDoc="0" locked="0" layoutInCell="1" allowOverlap="1" wp14:anchorId="403AD9A2" wp14:editId="2CBBFF6F">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2F6" w:rsidRPr="0088400D" w:rsidRDefault="006712F6" w:rsidP="006712F6">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AD9A2"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6712F6" w:rsidRPr="0088400D" w:rsidRDefault="006712F6" w:rsidP="006712F6">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1312" behindDoc="0" locked="0" layoutInCell="1" allowOverlap="1" wp14:anchorId="43430829" wp14:editId="7D9CE7A1">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12F6" w:rsidRPr="00FA079B" w:rsidRDefault="006712F6" w:rsidP="006712F6">
                            <w:pPr>
                              <w:jc w:val="center"/>
                              <w:rPr>
                                <w:rFonts w:ascii="Century" w:hAnsi="Century" w:cs="Arial"/>
                              </w:rPr>
                            </w:pPr>
                          </w:p>
                          <w:p w:rsidR="006712F6" w:rsidRPr="00FA079B" w:rsidRDefault="006712F6" w:rsidP="006712F6">
                            <w:pPr>
                              <w:pStyle w:val="NormalWeb"/>
                              <w:spacing w:before="0" w:after="0"/>
                              <w:jc w:val="center"/>
                              <w:rPr>
                                <w:rFonts w:ascii="Tahoma" w:hAnsi="Tahoma" w:cs="Tahoma"/>
                                <w:b/>
                                <w:sz w:val="40"/>
                                <w:szCs w:val="40"/>
                              </w:rPr>
                            </w:pPr>
                          </w:p>
                          <w:p w:rsidR="006712F6" w:rsidRPr="00D1489C" w:rsidRDefault="006712F6" w:rsidP="006712F6">
                            <w:pPr>
                              <w:pStyle w:val="NormalWeb"/>
                              <w:spacing w:before="0" w:after="0" w:line="480" w:lineRule="auto"/>
                              <w:jc w:val="center"/>
                              <w:rPr>
                                <w:b/>
                                <w:sz w:val="60"/>
                                <w:szCs w:val="60"/>
                              </w:rPr>
                            </w:pPr>
                            <w:r>
                              <w:rPr>
                                <w:rFonts w:ascii="Tahoma" w:hAnsi="Tahoma" w:cs="Tahoma"/>
                                <w:b/>
                                <w:sz w:val="60"/>
                                <w:szCs w:val="60"/>
                              </w:rPr>
                              <w:t>LEY DE INGRESOS DEL MUNICIPIO DE CANSAHCAB,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30829"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6712F6" w:rsidRPr="00FA079B" w:rsidRDefault="006712F6" w:rsidP="006712F6">
                      <w:pPr>
                        <w:jc w:val="center"/>
                        <w:rPr>
                          <w:rFonts w:ascii="Century" w:hAnsi="Century" w:cs="Arial"/>
                        </w:rPr>
                      </w:pPr>
                    </w:p>
                    <w:p w:rsidR="006712F6" w:rsidRPr="00FA079B" w:rsidRDefault="006712F6" w:rsidP="006712F6">
                      <w:pPr>
                        <w:pStyle w:val="NormalWeb"/>
                        <w:spacing w:before="0" w:after="0"/>
                        <w:jc w:val="center"/>
                        <w:rPr>
                          <w:rFonts w:ascii="Tahoma" w:hAnsi="Tahoma" w:cs="Tahoma"/>
                          <w:b/>
                          <w:sz w:val="40"/>
                          <w:szCs w:val="40"/>
                        </w:rPr>
                      </w:pPr>
                    </w:p>
                    <w:p w:rsidR="006712F6" w:rsidRPr="00D1489C" w:rsidRDefault="006712F6" w:rsidP="006712F6">
                      <w:pPr>
                        <w:pStyle w:val="NormalWeb"/>
                        <w:spacing w:before="0" w:after="0" w:line="480" w:lineRule="auto"/>
                        <w:jc w:val="center"/>
                        <w:rPr>
                          <w:b/>
                          <w:sz w:val="60"/>
                          <w:szCs w:val="60"/>
                        </w:rPr>
                      </w:pPr>
                      <w:r>
                        <w:rPr>
                          <w:rFonts w:ascii="Tahoma" w:hAnsi="Tahoma" w:cs="Tahoma"/>
                          <w:b/>
                          <w:sz w:val="60"/>
                          <w:szCs w:val="60"/>
                        </w:rPr>
                        <w:t>LEY D</w:t>
                      </w:r>
                      <w:r>
                        <w:rPr>
                          <w:rFonts w:ascii="Tahoma" w:hAnsi="Tahoma" w:cs="Tahoma"/>
                          <w:b/>
                          <w:sz w:val="60"/>
                          <w:szCs w:val="60"/>
                        </w:rPr>
                        <w:t>E INGRESOS DEL MUNICIPIO DE CANSAHCAB</w:t>
                      </w:r>
                      <w:r>
                        <w:rPr>
                          <w:rFonts w:ascii="Tahoma" w:hAnsi="Tahoma" w:cs="Tahoma"/>
                          <w:b/>
                          <w:sz w:val="60"/>
                          <w:szCs w:val="60"/>
                        </w:rPr>
                        <w:t>, YUCATÁN</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2336" behindDoc="0" locked="0" layoutInCell="1" allowOverlap="1" wp14:anchorId="076F0A6C" wp14:editId="49EF7952">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12F6" w:rsidRPr="00B92488" w:rsidRDefault="006712F6" w:rsidP="006712F6">
                            <w:pPr>
                              <w:jc w:val="center"/>
                              <w:rPr>
                                <w:b/>
                              </w:rPr>
                            </w:pPr>
                          </w:p>
                          <w:p w:rsidR="006712F6" w:rsidRDefault="006712F6" w:rsidP="006712F6">
                            <w:pPr>
                              <w:jc w:val="center"/>
                              <w:rPr>
                                <w:rFonts w:ascii="Century" w:hAnsi="Century"/>
                                <w:b/>
                                <w:sz w:val="30"/>
                                <w:szCs w:val="30"/>
                              </w:rPr>
                            </w:pPr>
                            <w:r>
                              <w:rPr>
                                <w:rFonts w:ascii="Century" w:hAnsi="Century"/>
                                <w:b/>
                                <w:sz w:val="30"/>
                                <w:szCs w:val="30"/>
                              </w:rPr>
                              <w:t xml:space="preserve">SECRETARÍA GENERAL DEL </w:t>
                            </w:r>
                          </w:p>
                          <w:p w:rsidR="006712F6" w:rsidRPr="00A63A96" w:rsidRDefault="006712F6" w:rsidP="006712F6">
                            <w:pPr>
                              <w:jc w:val="center"/>
                              <w:rPr>
                                <w:rFonts w:ascii="Century" w:hAnsi="Century"/>
                                <w:b/>
                                <w:sz w:val="30"/>
                                <w:szCs w:val="30"/>
                              </w:rPr>
                            </w:pPr>
                            <w:r>
                              <w:rPr>
                                <w:rFonts w:ascii="Century" w:hAnsi="Century"/>
                                <w:b/>
                                <w:sz w:val="30"/>
                                <w:szCs w:val="30"/>
                              </w:rPr>
                              <w:t>PODER LEGISLATIVO</w:t>
                            </w:r>
                          </w:p>
                          <w:p w:rsidR="006712F6" w:rsidRDefault="006712F6" w:rsidP="006712F6">
                            <w:pPr>
                              <w:jc w:val="center"/>
                              <w:rPr>
                                <w:rFonts w:ascii="Century" w:hAnsi="Century"/>
                                <w:b/>
                                <w:sz w:val="26"/>
                                <w:szCs w:val="26"/>
                              </w:rPr>
                            </w:pPr>
                          </w:p>
                          <w:p w:rsidR="006712F6" w:rsidRDefault="006712F6" w:rsidP="006712F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F0A6C"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6712F6" w:rsidRPr="00B92488" w:rsidRDefault="006712F6" w:rsidP="006712F6">
                      <w:pPr>
                        <w:jc w:val="center"/>
                        <w:rPr>
                          <w:b/>
                        </w:rPr>
                      </w:pPr>
                    </w:p>
                    <w:p w:rsidR="006712F6" w:rsidRDefault="006712F6" w:rsidP="006712F6">
                      <w:pPr>
                        <w:jc w:val="center"/>
                        <w:rPr>
                          <w:rFonts w:ascii="Century" w:hAnsi="Century"/>
                          <w:b/>
                          <w:sz w:val="30"/>
                          <w:szCs w:val="30"/>
                        </w:rPr>
                      </w:pPr>
                      <w:r>
                        <w:rPr>
                          <w:rFonts w:ascii="Century" w:hAnsi="Century"/>
                          <w:b/>
                          <w:sz w:val="30"/>
                          <w:szCs w:val="30"/>
                        </w:rPr>
                        <w:t xml:space="preserve">SECRETARÍA GENERAL DEL </w:t>
                      </w:r>
                    </w:p>
                    <w:p w:rsidR="006712F6" w:rsidRPr="00A63A96" w:rsidRDefault="006712F6" w:rsidP="006712F6">
                      <w:pPr>
                        <w:jc w:val="center"/>
                        <w:rPr>
                          <w:rFonts w:ascii="Century" w:hAnsi="Century"/>
                          <w:b/>
                          <w:sz w:val="30"/>
                          <w:szCs w:val="30"/>
                        </w:rPr>
                      </w:pPr>
                      <w:r>
                        <w:rPr>
                          <w:rFonts w:ascii="Century" w:hAnsi="Century"/>
                          <w:b/>
                          <w:sz w:val="30"/>
                          <w:szCs w:val="30"/>
                        </w:rPr>
                        <w:t>PODER LEGISLATIVO</w:t>
                      </w:r>
                    </w:p>
                    <w:p w:rsidR="006712F6" w:rsidRDefault="006712F6" w:rsidP="006712F6">
                      <w:pPr>
                        <w:jc w:val="center"/>
                        <w:rPr>
                          <w:rFonts w:ascii="Century" w:hAnsi="Century"/>
                          <w:b/>
                          <w:sz w:val="26"/>
                          <w:szCs w:val="26"/>
                        </w:rPr>
                      </w:pPr>
                    </w:p>
                    <w:p w:rsidR="006712F6" w:rsidRDefault="006712F6" w:rsidP="006712F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0288" behindDoc="0" locked="0" layoutInCell="1" allowOverlap="1" wp14:anchorId="030E1F73" wp14:editId="4FD93E64">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6712F6" w:rsidRDefault="006712F6" w:rsidP="006712F6">
                            <w:pPr>
                              <w:jc w:val="center"/>
                              <w:rPr>
                                <w:rFonts w:ascii="CG Omega" w:hAnsi="CG Omega"/>
                                <w:sz w:val="16"/>
                              </w:rPr>
                            </w:pPr>
                            <w:r w:rsidRPr="00385D64">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65pt;height:122.35pt">
                                  <v:imagedata r:id="rId11" o:title=""/>
                                </v:shape>
                                <o:OLEObject Type="Embed" ProgID="Word.Picture.8" ShapeID="_x0000_i1027" DrawAspect="Content" ObjectID="_1706682623" r:id="rId12"/>
                              </w:object>
                            </w:r>
                          </w:p>
                          <w:p w:rsidR="006712F6" w:rsidRDefault="006712F6" w:rsidP="006712F6">
                            <w:pPr>
                              <w:rPr>
                                <w:rFonts w:ascii="Tahoma" w:hAnsi="Tahoma" w:cs="Tahoma"/>
                                <w:b/>
                                <w:sz w:val="16"/>
                              </w:rPr>
                            </w:pPr>
                          </w:p>
                          <w:p w:rsidR="006712F6" w:rsidRDefault="006712F6" w:rsidP="006712F6">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E1F73"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rsidR="006712F6" w:rsidRDefault="006712F6" w:rsidP="006712F6">
                      <w:pPr>
                        <w:jc w:val="center"/>
                        <w:rPr>
                          <w:rFonts w:ascii="CG Omega" w:hAnsi="CG Omega"/>
                          <w:sz w:val="16"/>
                        </w:rPr>
                      </w:pPr>
                      <w:r w:rsidRPr="00385D64">
                        <w:rPr>
                          <w:rFonts w:ascii="CG Omega" w:hAnsi="CG Omega"/>
                          <w:sz w:val="16"/>
                        </w:rPr>
                        <w:object w:dxaOrig="2550" w:dyaOrig="2445">
                          <v:shape id="_x0000_i1025" type="#_x0000_t75" style="width:127.5pt;height:122.25pt" o:ole="">
                            <v:imagedata r:id="rId13" o:title=""/>
                          </v:shape>
                          <o:OLEObject Type="Embed" ProgID="Word.Picture.8" ShapeID="_x0000_i1025" DrawAspect="Content" ObjectID="_1704877696" r:id="rId14"/>
                        </w:object>
                      </w:r>
                    </w:p>
                    <w:p w:rsidR="006712F6" w:rsidRDefault="006712F6" w:rsidP="006712F6">
                      <w:pPr>
                        <w:rPr>
                          <w:rFonts w:ascii="Tahoma" w:hAnsi="Tahoma" w:cs="Tahoma"/>
                          <w:b/>
                          <w:sz w:val="16"/>
                        </w:rPr>
                      </w:pPr>
                    </w:p>
                    <w:p w:rsidR="006712F6" w:rsidRDefault="006712F6" w:rsidP="006712F6">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eastAsia="es-MX"/>
        </w:rPr>
        <mc:AlternateContent>
          <mc:Choice Requires="wpg">
            <w:drawing>
              <wp:anchor distT="0" distB="0" distL="114300" distR="114300" simplePos="0" relativeHeight="251659264" behindDoc="0" locked="0" layoutInCell="1" allowOverlap="1" wp14:anchorId="5C3B6456" wp14:editId="6D851832">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D0A3AC"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rsidR="006712F6" w:rsidRPr="00E80608" w:rsidRDefault="006712F6" w:rsidP="006712F6">
      <w:pPr>
        <w:tabs>
          <w:tab w:val="left" w:pos="4678"/>
        </w:tabs>
        <w:spacing w:after="0"/>
        <w:ind w:left="10" w:right="62" w:hanging="10"/>
        <w:jc w:val="center"/>
        <w:rPr>
          <w:rFonts w:ascii="Arial" w:hAnsi="Arial" w:cs="Arial"/>
          <w:b/>
        </w:rPr>
      </w:pPr>
      <w:r w:rsidRPr="00E80608">
        <w:rPr>
          <w:rFonts w:ascii="Arial" w:hAnsi="Arial" w:cs="Arial"/>
          <w:b/>
        </w:rPr>
        <w:lastRenderedPageBreak/>
        <w:t>Decreto 453/2021</w:t>
      </w:r>
    </w:p>
    <w:p w:rsidR="006712F6" w:rsidRPr="00E80608" w:rsidRDefault="006712F6" w:rsidP="006712F6">
      <w:pPr>
        <w:tabs>
          <w:tab w:val="left" w:pos="4678"/>
        </w:tabs>
        <w:spacing w:after="0"/>
        <w:ind w:left="10" w:right="62" w:hanging="10"/>
        <w:jc w:val="center"/>
        <w:rPr>
          <w:rFonts w:ascii="Arial" w:hAnsi="Arial" w:cs="Arial"/>
          <w:b/>
        </w:rPr>
      </w:pPr>
      <w:r w:rsidRPr="00E80608">
        <w:rPr>
          <w:rFonts w:ascii="Arial" w:hAnsi="Arial" w:cs="Arial"/>
          <w:b/>
        </w:rPr>
        <w:t xml:space="preserve">Publicado en el Diario Oficial del Estado </w:t>
      </w:r>
    </w:p>
    <w:p w:rsidR="006712F6" w:rsidRPr="00E80608" w:rsidRDefault="006712F6" w:rsidP="006712F6">
      <w:pPr>
        <w:tabs>
          <w:tab w:val="left" w:pos="4678"/>
        </w:tabs>
        <w:spacing w:after="0"/>
        <w:ind w:left="10" w:right="62" w:hanging="10"/>
        <w:jc w:val="center"/>
        <w:rPr>
          <w:rFonts w:ascii="Arial" w:hAnsi="Arial" w:cs="Arial"/>
          <w:b/>
        </w:rPr>
      </w:pPr>
      <w:r w:rsidRPr="00E80608">
        <w:rPr>
          <w:rFonts w:ascii="Arial" w:hAnsi="Arial" w:cs="Arial"/>
          <w:b/>
        </w:rPr>
        <w:t>el 31 de diciembre de 2021</w:t>
      </w:r>
    </w:p>
    <w:p w:rsidR="006712F6" w:rsidRPr="00E80608" w:rsidRDefault="006712F6" w:rsidP="006712F6">
      <w:pPr>
        <w:tabs>
          <w:tab w:val="left" w:pos="4678"/>
        </w:tabs>
        <w:spacing w:after="0"/>
        <w:ind w:left="10" w:right="62" w:hanging="10"/>
        <w:jc w:val="center"/>
        <w:rPr>
          <w:rFonts w:ascii="Arial" w:hAnsi="Arial" w:cs="Arial"/>
          <w:b/>
        </w:rPr>
      </w:pPr>
    </w:p>
    <w:p w:rsidR="006712F6" w:rsidRPr="00E80608" w:rsidRDefault="006712F6" w:rsidP="006712F6">
      <w:pPr>
        <w:tabs>
          <w:tab w:val="left" w:pos="4678"/>
        </w:tabs>
        <w:spacing w:after="0"/>
        <w:ind w:left="10" w:right="62" w:hanging="10"/>
        <w:jc w:val="both"/>
        <w:rPr>
          <w:rFonts w:ascii="Arial" w:eastAsia="Arial" w:hAnsi="Arial" w:cs="Arial"/>
          <w:b/>
        </w:rPr>
      </w:pPr>
      <w:r w:rsidRPr="00E80608">
        <w:rPr>
          <w:rFonts w:ascii="Arial" w:hAnsi="Arial" w:cs="Arial"/>
          <w:b/>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6712F6" w:rsidRDefault="006712F6" w:rsidP="006712F6">
      <w:pPr>
        <w:tabs>
          <w:tab w:val="left" w:pos="4678"/>
        </w:tabs>
        <w:spacing w:after="0"/>
        <w:ind w:left="10" w:right="62" w:hanging="10"/>
        <w:jc w:val="both"/>
        <w:rPr>
          <w:rFonts w:ascii="Arial" w:eastAsia="Arial" w:hAnsi="Arial" w:cs="Arial"/>
          <w:b/>
        </w:rPr>
      </w:pPr>
    </w:p>
    <w:p w:rsidR="006712F6" w:rsidRPr="00D479C3" w:rsidRDefault="006712F6" w:rsidP="006712F6">
      <w:pPr>
        <w:tabs>
          <w:tab w:val="left" w:pos="4678"/>
        </w:tabs>
        <w:spacing w:after="0"/>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6712F6" w:rsidRDefault="006712F6" w:rsidP="006712F6">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eastAsia="es-ES" w:bidi="es-ES"/>
        </w:rPr>
      </w:pPr>
    </w:p>
    <w:p w:rsidR="006712F6" w:rsidRPr="003667C6" w:rsidRDefault="006712F6" w:rsidP="006712F6">
      <w:pPr>
        <w:pStyle w:val="NormalWeb"/>
        <w:tabs>
          <w:tab w:val="left" w:pos="8222"/>
        </w:tabs>
        <w:spacing w:before="0" w:after="0" w:line="360" w:lineRule="auto"/>
        <w:ind w:right="51"/>
        <w:jc w:val="center"/>
        <w:rPr>
          <w:b/>
          <w:color w:val="000000"/>
          <w:lang w:val="pt-BR"/>
        </w:rPr>
      </w:pPr>
      <w:r w:rsidRPr="003667C6">
        <w:rPr>
          <w:b/>
          <w:color w:val="000000"/>
          <w:lang w:val="pt-BR"/>
        </w:rPr>
        <w:t>E X P O S I C I Ó N   D E   M O T I V O S</w:t>
      </w:r>
    </w:p>
    <w:p w:rsidR="006712F6" w:rsidRPr="003667C6" w:rsidRDefault="006712F6" w:rsidP="006712F6">
      <w:pPr>
        <w:spacing w:after="0"/>
        <w:ind w:firstLine="709"/>
        <w:jc w:val="both"/>
        <w:rPr>
          <w:rFonts w:ascii="Arial" w:hAnsi="Arial" w:cs="Arial"/>
          <w:lang w:val="pt-BR"/>
        </w:rPr>
      </w:pPr>
    </w:p>
    <w:p w:rsidR="006712F6" w:rsidRPr="003667C6" w:rsidRDefault="006712F6" w:rsidP="006712F6">
      <w:pPr>
        <w:pStyle w:val="Sangradetextonormal"/>
        <w:ind w:firstLine="709"/>
        <w:rPr>
          <w:rFonts w:cs="Arial"/>
          <w:b w:val="0"/>
          <w:i w:val="0"/>
          <w:iCs/>
          <w:szCs w:val="24"/>
        </w:rPr>
      </w:pPr>
      <w:r w:rsidRPr="003667C6">
        <w:rPr>
          <w:rFonts w:cs="Arial"/>
          <w:i w:val="0"/>
          <w:iCs/>
          <w:szCs w:val="24"/>
        </w:rPr>
        <w:t>PRIMERA.</w:t>
      </w:r>
      <w:r w:rsidRPr="003667C6">
        <w:rPr>
          <w:rFonts w:cs="Arial"/>
          <w:b w:val="0"/>
          <w:i w:val="0"/>
          <w:iCs/>
          <w:szCs w:val="24"/>
        </w:rPr>
        <w:t xml:space="preserve"> De la revisión y análisis de las iniciativas presentadas por las autoridades municipales, quienes integramos esta Comisión Permanente, apreciamos que los Ayuntamientos de los Municipios antes señalados</w:t>
      </w:r>
      <w:r w:rsidRPr="003667C6">
        <w:rPr>
          <w:rFonts w:cs="Arial"/>
          <w:b w:val="0"/>
          <w:i w:val="0"/>
          <w:szCs w:val="24"/>
        </w:rPr>
        <w:t xml:space="preserve">, </w:t>
      </w:r>
      <w:r w:rsidRPr="003667C6">
        <w:rPr>
          <w:rFonts w:cs="Arial"/>
          <w:b w:val="0"/>
          <w:i w:val="0"/>
          <w:iCs/>
          <w:szCs w:val="24"/>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6712F6" w:rsidRPr="003667C6" w:rsidRDefault="006712F6" w:rsidP="006712F6">
      <w:pPr>
        <w:pStyle w:val="Sangradetextonormal"/>
        <w:spacing w:line="240" w:lineRule="auto"/>
        <w:ind w:firstLine="540"/>
        <w:rPr>
          <w:rFonts w:cs="Arial"/>
          <w:b w:val="0"/>
          <w:i w:val="0"/>
          <w:iCs/>
          <w:szCs w:val="24"/>
        </w:rPr>
      </w:pPr>
    </w:p>
    <w:p w:rsidR="006712F6" w:rsidRPr="003667C6" w:rsidRDefault="006712F6" w:rsidP="006712F6">
      <w:pPr>
        <w:pStyle w:val="Sangradetextonormal"/>
        <w:ind w:firstLine="709"/>
        <w:rPr>
          <w:rFonts w:cs="Arial"/>
          <w:b w:val="0"/>
          <w:i w:val="0"/>
          <w:iCs/>
          <w:szCs w:val="24"/>
        </w:rPr>
      </w:pPr>
      <w:r w:rsidRPr="003667C6">
        <w:rPr>
          <w:rFonts w:cs="Arial"/>
          <w:i w:val="0"/>
          <w:iCs/>
          <w:szCs w:val="24"/>
        </w:rPr>
        <w:t>SEGUNDA.</w:t>
      </w:r>
      <w:r w:rsidRPr="003667C6">
        <w:rPr>
          <w:rFonts w:cs="Arial"/>
          <w:b w:val="0"/>
          <w:i w:val="0"/>
          <w:iCs/>
          <w:szCs w:val="24"/>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3667C6">
            <w:rPr>
              <w:rFonts w:cs="Arial"/>
              <w:b w:val="0"/>
              <w:i w:val="0"/>
              <w:iCs/>
              <w:szCs w:val="24"/>
            </w:rPr>
            <w:t>la Constitución</w:t>
          </w:r>
        </w:smartTag>
        <w:r w:rsidRPr="003667C6">
          <w:rPr>
            <w:rFonts w:cs="Arial"/>
            <w:b w:val="0"/>
            <w:i w:val="0"/>
            <w:iCs/>
            <w:szCs w:val="24"/>
          </w:rPr>
          <w:t xml:space="preserve"> Política</w:t>
        </w:r>
      </w:smartTag>
      <w:r w:rsidRPr="003667C6">
        <w:rPr>
          <w:rFonts w:cs="Arial"/>
          <w:b w:val="0"/>
          <w:i w:val="0"/>
          <w:iCs/>
          <w:szCs w:val="24"/>
        </w:rPr>
        <w:t xml:space="preserve"> de los Estados Unidos Mexicanos, en su artículo </w:t>
      </w:r>
      <w:r w:rsidRPr="003667C6">
        <w:rPr>
          <w:rFonts w:cs="Arial"/>
          <w:b w:val="0"/>
          <w:i w:val="0"/>
          <w:iCs/>
          <w:szCs w:val="24"/>
        </w:rPr>
        <w:lastRenderedPageBreak/>
        <w:t>31 fracción IV establece la obligación que tienen todos los mexicanos de contribuir para los gastos públicos de la federación, de los estados, y del municipio en que residan, de la manera proporcional y equitativa que dispongan la</w:t>
      </w:r>
      <w:bookmarkStart w:id="3" w:name="_GoBack"/>
      <w:bookmarkEnd w:id="3"/>
      <w:r w:rsidRPr="003667C6">
        <w:rPr>
          <w:rFonts w:cs="Arial"/>
          <w:b w:val="0"/>
          <w:i w:val="0"/>
          <w:iCs/>
          <w:szCs w:val="24"/>
        </w:rPr>
        <w:t>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6712F6" w:rsidRPr="003667C6" w:rsidRDefault="006712F6" w:rsidP="006712F6">
      <w:pPr>
        <w:pStyle w:val="Sangradetextonormal"/>
        <w:spacing w:line="240" w:lineRule="auto"/>
        <w:ind w:firstLine="709"/>
        <w:rPr>
          <w:rFonts w:cs="Arial"/>
          <w:b w:val="0"/>
          <w:i w:val="0"/>
          <w:iCs/>
          <w:szCs w:val="24"/>
        </w:rPr>
      </w:pPr>
    </w:p>
    <w:p w:rsidR="006712F6" w:rsidRPr="003667C6" w:rsidRDefault="006712F6" w:rsidP="006712F6">
      <w:pPr>
        <w:pStyle w:val="Sangradetextonormal"/>
        <w:ind w:firstLine="709"/>
        <w:rPr>
          <w:rFonts w:cs="Arial"/>
          <w:b w:val="0"/>
          <w:i w:val="0"/>
          <w:iCs/>
          <w:szCs w:val="24"/>
        </w:rPr>
      </w:pPr>
      <w:r w:rsidRPr="003667C6">
        <w:rPr>
          <w:rFonts w:cs="Arial"/>
          <w:b w:val="0"/>
          <w:i w:val="0"/>
          <w:iCs/>
          <w:szCs w:val="24"/>
        </w:rPr>
        <w:t>En ese mismo orden de ideas, no podemos soslayar que</w:t>
      </w:r>
      <w:r>
        <w:rPr>
          <w:rFonts w:cs="Arial"/>
          <w:b w:val="0"/>
          <w:i w:val="0"/>
          <w:iCs/>
          <w:szCs w:val="24"/>
        </w:rPr>
        <w:t>,</w:t>
      </w:r>
      <w:r w:rsidRPr="003667C6">
        <w:rPr>
          <w:rFonts w:cs="Arial"/>
          <w:b w:val="0"/>
          <w:i w:val="0"/>
          <w:iCs/>
          <w:szCs w:val="24"/>
        </w:rPr>
        <w:t xml:space="preserv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6712F6" w:rsidRPr="003667C6" w:rsidRDefault="006712F6" w:rsidP="006712F6">
      <w:pPr>
        <w:pStyle w:val="Sangradetextonormal"/>
        <w:spacing w:line="240" w:lineRule="auto"/>
        <w:ind w:firstLine="540"/>
        <w:rPr>
          <w:rFonts w:cs="Arial"/>
          <w:b w:val="0"/>
          <w:i w:val="0"/>
          <w:iCs/>
          <w:szCs w:val="24"/>
        </w:rPr>
      </w:pPr>
    </w:p>
    <w:p w:rsidR="006712F6" w:rsidRPr="003667C6" w:rsidRDefault="006712F6" w:rsidP="006712F6">
      <w:pPr>
        <w:pStyle w:val="Sangradetextonormal"/>
        <w:ind w:firstLine="709"/>
        <w:rPr>
          <w:rFonts w:cs="Arial"/>
          <w:b w:val="0"/>
          <w:i w:val="0"/>
          <w:iCs/>
          <w:szCs w:val="24"/>
        </w:rPr>
      </w:pPr>
      <w:r w:rsidRPr="003667C6">
        <w:rPr>
          <w:rFonts w:cs="Arial"/>
          <w:b w:val="0"/>
          <w:i w:val="0"/>
          <w:iCs/>
          <w:szCs w:val="24"/>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6712F6" w:rsidRPr="003667C6" w:rsidRDefault="006712F6" w:rsidP="006712F6">
      <w:pPr>
        <w:spacing w:after="0"/>
        <w:jc w:val="both"/>
        <w:rPr>
          <w:rFonts w:ascii="Arial" w:hAnsi="Arial" w:cs="Arial"/>
          <w:b/>
          <w:i/>
          <w:iCs/>
        </w:rPr>
      </w:pPr>
    </w:p>
    <w:p w:rsidR="006712F6" w:rsidRPr="003667C6" w:rsidRDefault="006712F6" w:rsidP="006712F6">
      <w:pPr>
        <w:spacing w:after="0"/>
        <w:jc w:val="both"/>
        <w:rPr>
          <w:rFonts w:ascii="Arial" w:hAnsi="Arial" w:cs="Arial"/>
          <w:b/>
          <w:i/>
          <w:iCs/>
        </w:rPr>
      </w:pPr>
      <w:r w:rsidRPr="003667C6">
        <w:rPr>
          <w:rFonts w:ascii="Arial" w:hAnsi="Arial" w:cs="Arial"/>
          <w:b/>
          <w:i/>
          <w:iCs/>
        </w:rPr>
        <w:tab/>
      </w:r>
      <w:r w:rsidRPr="003667C6">
        <w:rPr>
          <w:rFonts w:ascii="Arial" w:hAnsi="Arial" w:cs="Arial"/>
          <w:i/>
          <w:iC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3667C6">
            <w:rPr>
              <w:rFonts w:ascii="Arial" w:hAnsi="Arial" w:cs="Arial"/>
              <w:i/>
              <w:iCs/>
            </w:rPr>
            <w:t>la Autonomía</w:t>
          </w:r>
        </w:smartTag>
        <w:r w:rsidRPr="003667C6">
          <w:rPr>
            <w:rFonts w:ascii="Arial" w:hAnsi="Arial" w:cs="Arial"/>
            <w:i/>
            <w:iCs/>
          </w:rPr>
          <w:t xml:space="preserve"> Financiera</w:t>
        </w:r>
      </w:smartTag>
      <w:r w:rsidRPr="003667C6">
        <w:rPr>
          <w:rFonts w:ascii="Arial" w:hAnsi="Arial" w:cs="Arial"/>
          <w:i/>
          <w:iCs/>
        </w:rPr>
        <w:t xml:space="preserve"> Municipal</w:t>
      </w:r>
      <w:r w:rsidRPr="003667C6">
        <w:rPr>
          <w:rFonts w:ascii="Arial" w:hAnsi="Arial" w:cs="Arial"/>
          <w:b/>
          <w:i/>
          <w:iCs/>
        </w:rPr>
        <w:t xml:space="preserve"> </w:t>
      </w:r>
    </w:p>
    <w:p w:rsidR="006712F6" w:rsidRPr="003667C6" w:rsidRDefault="006712F6" w:rsidP="006712F6">
      <w:pPr>
        <w:spacing w:after="0"/>
        <w:ind w:left="720" w:right="484"/>
        <w:jc w:val="both"/>
        <w:rPr>
          <w:rFonts w:ascii="Arial" w:hAnsi="Arial" w:cs="Arial"/>
          <w:i/>
        </w:rPr>
      </w:pPr>
    </w:p>
    <w:p w:rsidR="006712F6" w:rsidRPr="003667C6" w:rsidRDefault="006712F6" w:rsidP="006712F6">
      <w:pPr>
        <w:spacing w:after="0"/>
        <w:ind w:left="720" w:right="484"/>
        <w:jc w:val="both"/>
        <w:rPr>
          <w:rFonts w:ascii="Arial" w:hAnsi="Arial" w:cs="Arial"/>
          <w:i/>
        </w:rPr>
      </w:pPr>
      <w:r w:rsidRPr="003667C6">
        <w:rPr>
          <w:rFonts w:ascii="Arial" w:hAnsi="Arial" w:cs="Arial"/>
          <w:i/>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3667C6">
          <w:rPr>
            <w:rFonts w:ascii="Arial" w:hAnsi="Arial" w:cs="Arial"/>
            <w:i/>
          </w:rPr>
          <w:t>la Revolución.”</w:t>
        </w:r>
      </w:smartTag>
    </w:p>
    <w:p w:rsidR="006712F6" w:rsidRPr="003667C6" w:rsidRDefault="006712F6" w:rsidP="006712F6">
      <w:pPr>
        <w:spacing w:after="0"/>
        <w:ind w:left="720" w:right="484"/>
        <w:jc w:val="both"/>
        <w:rPr>
          <w:rFonts w:ascii="Arial" w:hAnsi="Arial" w:cs="Arial"/>
          <w:i/>
        </w:rPr>
      </w:pPr>
    </w:p>
    <w:p w:rsidR="006712F6" w:rsidRPr="003667C6" w:rsidRDefault="006712F6" w:rsidP="006712F6">
      <w:pPr>
        <w:spacing w:after="0"/>
        <w:ind w:left="720" w:right="484"/>
        <w:jc w:val="both"/>
        <w:rPr>
          <w:rFonts w:ascii="Arial" w:hAnsi="Arial" w:cs="Arial"/>
          <w:i/>
        </w:rPr>
      </w:pPr>
      <w:r w:rsidRPr="003667C6">
        <w:rPr>
          <w:rFonts w:ascii="Arial" w:hAnsi="Arial" w:cs="Arial"/>
          <w:i/>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6712F6" w:rsidRPr="003667C6" w:rsidRDefault="006712F6" w:rsidP="006712F6">
      <w:pPr>
        <w:spacing w:after="0"/>
        <w:ind w:left="720" w:right="484"/>
        <w:jc w:val="both"/>
        <w:rPr>
          <w:rFonts w:ascii="Arial" w:hAnsi="Arial" w:cs="Arial"/>
          <w:i/>
        </w:rPr>
      </w:pPr>
    </w:p>
    <w:p w:rsidR="006712F6" w:rsidRPr="003667C6" w:rsidRDefault="006712F6" w:rsidP="006712F6">
      <w:pPr>
        <w:spacing w:after="0"/>
        <w:ind w:left="720" w:right="484"/>
        <w:jc w:val="both"/>
        <w:rPr>
          <w:rFonts w:ascii="Arial" w:hAnsi="Arial" w:cs="Arial"/>
          <w:i/>
        </w:rPr>
      </w:pPr>
      <w:r w:rsidRPr="003667C6">
        <w:rPr>
          <w:rFonts w:ascii="Arial" w:hAnsi="Arial" w:cs="Arial"/>
          <w:i/>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3667C6">
            <w:rPr>
              <w:rFonts w:ascii="Arial" w:hAnsi="Arial" w:cs="Arial"/>
              <w:i/>
            </w:rPr>
            <w:t>la Legislatura</w:t>
          </w:r>
        </w:smartTag>
        <w:r w:rsidRPr="003667C6">
          <w:rPr>
            <w:rFonts w:ascii="Arial" w:hAnsi="Arial" w:cs="Arial"/>
            <w:i/>
          </w:rPr>
          <w:t xml:space="preserve"> Estatal.”</w:t>
        </w:r>
      </w:smartTag>
    </w:p>
    <w:p w:rsidR="006712F6" w:rsidRPr="003667C6" w:rsidRDefault="006712F6" w:rsidP="006712F6">
      <w:pPr>
        <w:spacing w:after="0"/>
        <w:ind w:left="720" w:right="484"/>
        <w:jc w:val="both"/>
        <w:rPr>
          <w:rFonts w:ascii="Arial" w:hAnsi="Arial" w:cs="Arial"/>
          <w:i/>
        </w:rPr>
      </w:pPr>
    </w:p>
    <w:p w:rsidR="006712F6" w:rsidRPr="003667C6" w:rsidRDefault="006712F6" w:rsidP="006712F6">
      <w:pPr>
        <w:spacing w:after="0"/>
        <w:ind w:left="720" w:right="484"/>
        <w:jc w:val="both"/>
        <w:rPr>
          <w:rFonts w:ascii="Arial" w:hAnsi="Arial" w:cs="Arial"/>
          <w:i/>
        </w:rPr>
      </w:pPr>
      <w:r w:rsidRPr="003667C6">
        <w:rPr>
          <w:rFonts w:ascii="Arial" w:hAnsi="Arial" w:cs="Arial"/>
          <w:i/>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3667C6">
          <w:rPr>
            <w:rFonts w:ascii="Arial" w:hAnsi="Arial" w:cs="Arial"/>
            <w:i/>
          </w:rPr>
          <w:t>la Nación</w:t>
        </w:r>
      </w:smartTag>
      <w:r w:rsidRPr="003667C6">
        <w:rPr>
          <w:rFonts w:ascii="Arial" w:hAnsi="Arial" w:cs="Arial"/>
          <w:i/>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6712F6" w:rsidRPr="003667C6" w:rsidRDefault="006712F6" w:rsidP="006712F6">
      <w:pPr>
        <w:spacing w:after="0"/>
        <w:ind w:left="720" w:right="484"/>
        <w:jc w:val="both"/>
        <w:rPr>
          <w:rFonts w:ascii="Arial" w:hAnsi="Arial" w:cs="Arial"/>
          <w:i/>
        </w:rPr>
      </w:pPr>
    </w:p>
    <w:p w:rsidR="006712F6" w:rsidRPr="003667C6" w:rsidRDefault="006712F6" w:rsidP="006712F6">
      <w:pPr>
        <w:pStyle w:val="Sangradetextonormal"/>
        <w:rPr>
          <w:rFonts w:cs="Arial"/>
          <w:b w:val="0"/>
          <w:i w:val="0"/>
          <w:iCs/>
          <w:szCs w:val="24"/>
        </w:rPr>
      </w:pPr>
      <w:r w:rsidRPr="003667C6">
        <w:rPr>
          <w:rFonts w:cs="Arial"/>
          <w:b w:val="0"/>
          <w:i w:val="0"/>
          <w:iCs/>
          <w:szCs w:val="24"/>
        </w:rPr>
        <w:t>Asimismo, es de resaltar la importancia que reviste la previsión de los ingresos, apegada lo más posible a la realidad municipal, que</w:t>
      </w:r>
      <w:r>
        <w:rPr>
          <w:rFonts w:cs="Arial"/>
          <w:b w:val="0"/>
          <w:i w:val="0"/>
          <w:iCs/>
          <w:szCs w:val="24"/>
        </w:rPr>
        <w:t>,</w:t>
      </w:r>
      <w:r w:rsidRPr="003667C6">
        <w:rPr>
          <w:rFonts w:cs="Arial"/>
          <w:b w:val="0"/>
          <w:i w:val="0"/>
          <w:iCs/>
          <w:szCs w:val="24"/>
        </w:rPr>
        <w:t xml:space="preserv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6712F6" w:rsidRPr="003667C6" w:rsidRDefault="006712F6" w:rsidP="006712F6">
      <w:pPr>
        <w:pStyle w:val="Sangradetextonormal"/>
        <w:spacing w:line="240" w:lineRule="auto"/>
        <w:rPr>
          <w:rFonts w:cs="Arial"/>
          <w:b w:val="0"/>
          <w:i w:val="0"/>
          <w:iCs/>
          <w:szCs w:val="24"/>
        </w:rPr>
      </w:pPr>
    </w:p>
    <w:p w:rsidR="006712F6" w:rsidRPr="003667C6" w:rsidRDefault="006712F6" w:rsidP="006712F6">
      <w:pPr>
        <w:spacing w:after="0" w:line="360" w:lineRule="auto"/>
        <w:ind w:firstLine="708"/>
        <w:jc w:val="both"/>
        <w:rPr>
          <w:rFonts w:ascii="Arial" w:hAnsi="Arial" w:cs="Arial"/>
        </w:rPr>
      </w:pPr>
      <w:r w:rsidRPr="003667C6">
        <w:rPr>
          <w:rFonts w:ascii="Arial" w:hAnsi="Arial" w:cs="Arial"/>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3667C6">
            <w:rPr>
              <w:rFonts w:ascii="Arial" w:hAnsi="Arial" w:cs="Arial"/>
            </w:rPr>
            <w:t>la Constitución</w:t>
          </w:r>
        </w:smartTag>
        <w:r w:rsidRPr="003667C6">
          <w:rPr>
            <w:rFonts w:ascii="Arial" w:hAnsi="Arial" w:cs="Arial"/>
          </w:rPr>
          <w:t xml:space="preserve"> Política</w:t>
        </w:r>
      </w:smartTag>
      <w:r w:rsidRPr="003667C6">
        <w:rPr>
          <w:rFonts w:ascii="Arial" w:hAnsi="Arial" w:cs="Arial"/>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6712F6" w:rsidRPr="003667C6" w:rsidRDefault="006712F6" w:rsidP="006712F6">
      <w:pPr>
        <w:spacing w:after="0"/>
        <w:ind w:firstLine="708"/>
        <w:jc w:val="both"/>
        <w:rPr>
          <w:rFonts w:ascii="Arial" w:hAnsi="Arial" w:cs="Arial"/>
        </w:rPr>
      </w:pPr>
    </w:p>
    <w:p w:rsidR="006712F6" w:rsidRPr="003667C6" w:rsidRDefault="006712F6" w:rsidP="006712F6">
      <w:pPr>
        <w:spacing w:after="0" w:line="360" w:lineRule="auto"/>
        <w:ind w:firstLine="708"/>
        <w:jc w:val="both"/>
        <w:rPr>
          <w:rFonts w:ascii="Arial" w:hAnsi="Arial" w:cs="Arial"/>
        </w:rPr>
      </w:pPr>
      <w:r w:rsidRPr="003667C6">
        <w:rPr>
          <w:rFonts w:ascii="Arial" w:hAnsi="Arial" w:cs="Arial"/>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3667C6">
        <w:rPr>
          <w:rStyle w:val="Refdenotaalpie"/>
          <w:rFonts w:ascii="Arial" w:hAnsi="Arial" w:cs="Arial"/>
        </w:rPr>
        <w:footnoteReference w:id="1"/>
      </w:r>
      <w:r w:rsidRPr="003667C6">
        <w:rPr>
          <w:rFonts w:ascii="Arial" w:hAnsi="Arial" w:cs="Arial"/>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6712F6" w:rsidRPr="003667C6" w:rsidRDefault="006712F6" w:rsidP="006712F6">
      <w:pPr>
        <w:spacing w:after="0" w:line="240" w:lineRule="auto"/>
        <w:ind w:firstLine="708"/>
        <w:jc w:val="both"/>
        <w:rPr>
          <w:rFonts w:ascii="Arial" w:hAnsi="Arial" w:cs="Arial"/>
        </w:rPr>
      </w:pPr>
    </w:p>
    <w:p w:rsidR="006712F6" w:rsidRPr="003667C6" w:rsidRDefault="006712F6" w:rsidP="006712F6">
      <w:pPr>
        <w:spacing w:after="0" w:line="360" w:lineRule="auto"/>
        <w:ind w:firstLine="708"/>
        <w:jc w:val="both"/>
        <w:rPr>
          <w:rFonts w:ascii="Arial" w:hAnsi="Arial" w:cs="Arial"/>
        </w:rPr>
      </w:pPr>
      <w:r w:rsidRPr="003667C6">
        <w:rPr>
          <w:rFonts w:ascii="Arial" w:hAnsi="Arial" w:cs="Arial"/>
          <w:b/>
        </w:rPr>
        <w:t xml:space="preserve">TERCERA. </w:t>
      </w:r>
      <w:r w:rsidRPr="003667C6">
        <w:rPr>
          <w:rFonts w:ascii="Arial" w:hAnsi="Arial" w:cs="Arial"/>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6712F6" w:rsidRPr="003667C6" w:rsidRDefault="006712F6" w:rsidP="006712F6">
      <w:pPr>
        <w:spacing w:after="0" w:line="240" w:lineRule="auto"/>
        <w:ind w:firstLine="708"/>
        <w:jc w:val="both"/>
        <w:rPr>
          <w:rFonts w:ascii="Arial" w:hAnsi="Arial" w:cs="Arial"/>
        </w:rPr>
      </w:pPr>
    </w:p>
    <w:p w:rsidR="006712F6" w:rsidRDefault="006712F6" w:rsidP="006712F6">
      <w:pPr>
        <w:spacing w:after="0" w:line="360" w:lineRule="auto"/>
        <w:ind w:firstLine="708"/>
        <w:jc w:val="both"/>
        <w:rPr>
          <w:rFonts w:ascii="Arial" w:hAnsi="Arial" w:cs="Arial"/>
        </w:rPr>
      </w:pPr>
      <w:r w:rsidRPr="003667C6">
        <w:rPr>
          <w:rFonts w:ascii="Arial" w:hAnsi="Arial" w:cs="Arial"/>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82159A" w:rsidRPr="003667C6" w:rsidRDefault="0082159A" w:rsidP="006712F6">
      <w:pPr>
        <w:spacing w:after="0" w:line="360" w:lineRule="auto"/>
        <w:ind w:firstLine="708"/>
        <w:jc w:val="both"/>
        <w:rPr>
          <w:rFonts w:ascii="Arial" w:hAnsi="Arial" w:cs="Arial"/>
        </w:rPr>
      </w:pPr>
    </w:p>
    <w:p w:rsidR="006712F6" w:rsidRPr="003667C6" w:rsidRDefault="006712F6" w:rsidP="006712F6">
      <w:pPr>
        <w:pStyle w:val="Textoindependiente2"/>
        <w:shd w:val="clear" w:color="auto" w:fill="FFFFFF"/>
        <w:rPr>
          <w:rFonts w:cs="Arial"/>
        </w:rPr>
      </w:pPr>
      <w:r w:rsidRPr="003667C6">
        <w:rPr>
          <w:rFonts w:cs="Arial"/>
          <w:b/>
        </w:rPr>
        <w:tab/>
        <w:t xml:space="preserve">CUARTA. </w:t>
      </w:r>
      <w:r w:rsidRPr="003667C6">
        <w:rPr>
          <w:rFonts w:cs="Arial"/>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6712F6" w:rsidRPr="003667C6" w:rsidRDefault="006712F6" w:rsidP="006712F6">
      <w:pPr>
        <w:shd w:val="clear" w:color="auto" w:fill="FFFFFF"/>
        <w:spacing w:after="0" w:line="240" w:lineRule="auto"/>
        <w:jc w:val="both"/>
        <w:rPr>
          <w:rFonts w:ascii="Arial" w:hAnsi="Arial" w:cs="Arial"/>
          <w:b/>
        </w:rPr>
      </w:pPr>
    </w:p>
    <w:p w:rsidR="006712F6" w:rsidRPr="003667C6" w:rsidRDefault="006712F6" w:rsidP="006712F6">
      <w:pPr>
        <w:spacing w:after="0" w:line="360" w:lineRule="auto"/>
        <w:ind w:firstLine="708"/>
        <w:jc w:val="both"/>
        <w:rPr>
          <w:rFonts w:ascii="Arial" w:hAnsi="Arial" w:cs="Arial"/>
        </w:rPr>
      </w:pPr>
      <w:r w:rsidRPr="003667C6">
        <w:rPr>
          <w:rFonts w:ascii="Arial" w:hAnsi="Arial" w:cs="Arial"/>
        </w:rPr>
        <w:t>Es de estudiado derecho que todo acto de autoridad, para cumplir con el principio de legalidad, debe encontrarse suficientemente fundado y motivado, siendo que las actuaciones que realiza este Poder Legislativo no son la excepción.</w:t>
      </w:r>
    </w:p>
    <w:p w:rsidR="006712F6" w:rsidRPr="003667C6" w:rsidRDefault="006712F6" w:rsidP="006712F6">
      <w:pPr>
        <w:spacing w:after="0" w:line="240" w:lineRule="auto"/>
        <w:ind w:firstLine="708"/>
        <w:jc w:val="both"/>
        <w:rPr>
          <w:rFonts w:ascii="Arial" w:hAnsi="Arial" w:cs="Arial"/>
        </w:rPr>
      </w:pPr>
    </w:p>
    <w:p w:rsidR="006712F6" w:rsidRPr="003667C6" w:rsidRDefault="006712F6" w:rsidP="006712F6">
      <w:pPr>
        <w:spacing w:after="0" w:line="360" w:lineRule="auto"/>
        <w:ind w:firstLine="708"/>
        <w:jc w:val="both"/>
        <w:rPr>
          <w:rFonts w:ascii="Arial" w:hAnsi="Arial" w:cs="Arial"/>
        </w:rPr>
      </w:pPr>
      <w:r w:rsidRPr="003667C6">
        <w:rPr>
          <w:rFonts w:ascii="Arial" w:hAnsi="Arial" w:cs="Arial"/>
        </w:rPr>
        <w:t>Por lo tanto, en cuanto a la fundamentación, conviene dejar claro que la misma atiende a señalar puntualmente cuáles son los instrumentos normativos en que se contiene el acto que se está realiza</w:t>
      </w:r>
      <w:r>
        <w:rPr>
          <w:rFonts w:ascii="Arial" w:hAnsi="Arial" w:cs="Arial"/>
        </w:rPr>
        <w:t>n</w:t>
      </w:r>
      <w:r w:rsidRPr="003667C6">
        <w:rPr>
          <w:rFonts w:ascii="Arial" w:hAnsi="Arial" w:cs="Arial"/>
        </w:rPr>
        <w:t>do, ello se colma con citarlos de manera correcta y que los mismos sean aplicables a los casos que ocupe.</w:t>
      </w:r>
    </w:p>
    <w:p w:rsidR="006712F6" w:rsidRPr="003667C6" w:rsidRDefault="006712F6" w:rsidP="006712F6">
      <w:pPr>
        <w:spacing w:after="0" w:line="240" w:lineRule="auto"/>
        <w:jc w:val="both"/>
        <w:rPr>
          <w:rFonts w:ascii="Arial" w:hAnsi="Arial" w:cs="Arial"/>
        </w:rPr>
      </w:pPr>
    </w:p>
    <w:p w:rsidR="006712F6" w:rsidRPr="003667C6" w:rsidRDefault="006712F6" w:rsidP="006712F6">
      <w:pPr>
        <w:spacing w:after="0" w:line="360" w:lineRule="auto"/>
        <w:ind w:firstLine="708"/>
        <w:jc w:val="both"/>
        <w:rPr>
          <w:rFonts w:ascii="Arial" w:hAnsi="Arial" w:cs="Arial"/>
        </w:rPr>
      </w:pPr>
      <w:r w:rsidRPr="003667C6">
        <w:rPr>
          <w:rFonts w:ascii="Arial" w:hAnsi="Arial" w:cs="Arial"/>
        </w:rPr>
        <w:t xml:space="preserve">El Pleno de la Suprema Corte de Justicia de la Nación ha señalado que la fundamentación puede ser de dos tipos: </w:t>
      </w:r>
      <w:r w:rsidRPr="003667C6">
        <w:rPr>
          <w:rFonts w:ascii="Arial" w:hAnsi="Arial" w:cs="Arial"/>
          <w:i/>
        </w:rPr>
        <w:t xml:space="preserve">reforzada </w:t>
      </w:r>
      <w:r w:rsidRPr="003667C6">
        <w:rPr>
          <w:rFonts w:ascii="Arial" w:hAnsi="Arial" w:cs="Arial"/>
        </w:rPr>
        <w:t>y</w:t>
      </w:r>
      <w:r w:rsidRPr="003667C6">
        <w:rPr>
          <w:rFonts w:ascii="Arial" w:hAnsi="Arial" w:cs="Arial"/>
          <w:i/>
        </w:rPr>
        <w:t xml:space="preserve"> ordinaria</w:t>
      </w:r>
      <w:r w:rsidRPr="003667C6">
        <w:rPr>
          <w:rFonts w:ascii="Arial" w:hAnsi="Arial" w:cs="Arial"/>
          <w:b/>
        </w:rPr>
        <w:t xml:space="preserve">. </w:t>
      </w:r>
      <w:r w:rsidRPr="003667C6">
        <w:rPr>
          <w:rFonts w:ascii="Arial" w:hAnsi="Arial" w:cs="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6712F6" w:rsidRPr="003667C6" w:rsidRDefault="006712F6" w:rsidP="006712F6">
      <w:pPr>
        <w:spacing w:after="0"/>
        <w:jc w:val="both"/>
        <w:rPr>
          <w:rFonts w:ascii="Arial" w:hAnsi="Arial" w:cs="Arial"/>
        </w:rPr>
      </w:pPr>
    </w:p>
    <w:p w:rsidR="006712F6" w:rsidRPr="003667C6" w:rsidRDefault="006712F6" w:rsidP="006712F6">
      <w:pPr>
        <w:spacing w:after="0" w:line="360" w:lineRule="auto"/>
        <w:ind w:firstLine="708"/>
        <w:jc w:val="both"/>
        <w:rPr>
          <w:rFonts w:ascii="Arial" w:hAnsi="Arial" w:cs="Arial"/>
        </w:rPr>
      </w:pPr>
      <w:r w:rsidRPr="003667C6">
        <w:rPr>
          <w:rFonts w:ascii="Arial" w:hAnsi="Arial" w:cs="Arial"/>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6712F6" w:rsidRPr="003667C6" w:rsidRDefault="006712F6" w:rsidP="006712F6">
      <w:pPr>
        <w:spacing w:after="0"/>
        <w:jc w:val="both"/>
        <w:rPr>
          <w:rFonts w:ascii="Arial" w:hAnsi="Arial" w:cs="Arial"/>
          <w:b/>
        </w:rPr>
      </w:pPr>
    </w:p>
    <w:p w:rsidR="006712F6" w:rsidRPr="003667C6" w:rsidRDefault="006712F6" w:rsidP="006712F6">
      <w:pPr>
        <w:spacing w:after="0" w:line="360" w:lineRule="auto"/>
        <w:ind w:firstLine="708"/>
        <w:jc w:val="both"/>
        <w:rPr>
          <w:rFonts w:ascii="Arial" w:hAnsi="Arial" w:cs="Arial"/>
        </w:rPr>
      </w:pPr>
      <w:r w:rsidRPr="003667C6">
        <w:rPr>
          <w:rFonts w:ascii="Arial" w:hAnsi="Arial" w:cs="Arial"/>
        </w:rPr>
        <w:t>Lo anterior, es emanado de la jurisprudencia en materia constitucional emitida por el Pleno del máximo tribunal denominada MOTIVACIÓN LEGISLATIVA. CLASES, CONCEPTO Y CARACTERÍSTICAS.</w:t>
      </w:r>
      <w:r w:rsidRPr="003667C6">
        <w:rPr>
          <w:rStyle w:val="Refdenotaalpie"/>
          <w:rFonts w:ascii="Arial" w:hAnsi="Arial" w:cs="Arial"/>
        </w:rPr>
        <w:footnoteReference w:id="2"/>
      </w:r>
    </w:p>
    <w:p w:rsidR="006712F6" w:rsidRPr="003667C6" w:rsidRDefault="006712F6" w:rsidP="006712F6">
      <w:pPr>
        <w:spacing w:after="0" w:line="240" w:lineRule="auto"/>
        <w:jc w:val="both"/>
        <w:rPr>
          <w:rFonts w:ascii="Arial" w:hAnsi="Arial" w:cs="Arial"/>
        </w:rPr>
      </w:pPr>
    </w:p>
    <w:p w:rsidR="006712F6" w:rsidRPr="003667C6" w:rsidRDefault="006712F6" w:rsidP="006712F6">
      <w:pPr>
        <w:spacing w:after="0" w:line="360" w:lineRule="auto"/>
        <w:ind w:firstLine="708"/>
        <w:jc w:val="both"/>
        <w:rPr>
          <w:rFonts w:ascii="Arial" w:hAnsi="Arial" w:cs="Arial"/>
        </w:rPr>
      </w:pPr>
      <w:r w:rsidRPr="003667C6">
        <w:rPr>
          <w:rFonts w:ascii="Arial" w:hAnsi="Arial" w:cs="Arial"/>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6712F6" w:rsidRPr="003667C6" w:rsidRDefault="006712F6" w:rsidP="006712F6">
      <w:pPr>
        <w:spacing w:after="0" w:line="240" w:lineRule="auto"/>
        <w:jc w:val="both"/>
        <w:rPr>
          <w:rFonts w:ascii="Arial" w:hAnsi="Arial" w:cs="Arial"/>
        </w:rPr>
      </w:pPr>
    </w:p>
    <w:p w:rsidR="006712F6" w:rsidRPr="003667C6" w:rsidRDefault="006712F6" w:rsidP="006712F6">
      <w:pPr>
        <w:spacing w:after="0" w:line="360" w:lineRule="auto"/>
        <w:ind w:firstLine="708"/>
        <w:jc w:val="both"/>
        <w:rPr>
          <w:rFonts w:ascii="Arial" w:hAnsi="Arial"/>
        </w:rPr>
      </w:pPr>
      <w:r w:rsidRPr="003667C6">
        <w:rPr>
          <w:rFonts w:ascii="Arial" w:hAnsi="Arial" w:cs="Arial"/>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3667C6">
        <w:rPr>
          <w:rFonts w:ascii="Arial" w:hAnsi="Arial"/>
        </w:rPr>
        <w:t>Sin embargo,</w:t>
      </w:r>
      <w:r w:rsidRPr="003667C6">
        <w:rPr>
          <w:rFonts w:ascii="Arial" w:hAnsi="Arial"/>
          <w:sz w:val="30"/>
          <w:szCs w:val="30"/>
        </w:rPr>
        <w:t xml:space="preserve"> </w:t>
      </w:r>
      <w:r w:rsidRPr="003667C6">
        <w:rPr>
          <w:rFonts w:ascii="Arial" w:hAnsi="Arial"/>
        </w:rPr>
        <w:t>no se debe perder de vista que “las legislaturas estatales no están obligadas a aprobar, sin más, las propuestas de los Municipios […], pues no deja de tratarse de la expedición de leyes tributarias a nivel municipal, cuya potestad conservan aquéllas…”</w:t>
      </w:r>
      <w:r w:rsidRPr="003667C6">
        <w:rPr>
          <w:rStyle w:val="Refdenotaalpie"/>
          <w:rFonts w:ascii="Arial" w:hAnsi="Arial"/>
        </w:rPr>
        <w:footnoteReference w:id="3"/>
      </w:r>
      <w:r w:rsidRPr="003667C6">
        <w:rPr>
          <w:rFonts w:ascii="Arial" w:hAnsi="Arial"/>
        </w:rPr>
        <w:t>.</w:t>
      </w:r>
    </w:p>
    <w:p w:rsidR="006712F6" w:rsidRPr="003667C6" w:rsidRDefault="006712F6" w:rsidP="006712F6">
      <w:pPr>
        <w:spacing w:after="0"/>
        <w:jc w:val="both"/>
        <w:rPr>
          <w:rFonts w:ascii="Arial" w:hAnsi="Arial"/>
          <w:i/>
        </w:rPr>
      </w:pPr>
    </w:p>
    <w:p w:rsidR="006712F6" w:rsidRPr="003667C6" w:rsidRDefault="006712F6" w:rsidP="006712F6">
      <w:pPr>
        <w:spacing w:after="0" w:line="360" w:lineRule="auto"/>
        <w:ind w:firstLine="708"/>
        <w:jc w:val="both"/>
        <w:rPr>
          <w:rFonts w:ascii="Arial" w:hAnsi="Arial" w:cs="Arial"/>
        </w:rPr>
      </w:pPr>
      <w:r w:rsidRPr="003667C6">
        <w:rPr>
          <w:rFonts w:ascii="Arial" w:hAnsi="Arial"/>
        </w:rPr>
        <w:t xml:space="preserve">En este sentido, el pleno de la Suprema Corte de Justicia de la Nación estableció que </w:t>
      </w:r>
      <w:r w:rsidRPr="003667C6">
        <w:rPr>
          <w:rFonts w:ascii="Arial" w:hAnsi="Arial" w:cs="Arial"/>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6712F6" w:rsidRPr="003667C6" w:rsidRDefault="006712F6" w:rsidP="006712F6">
      <w:pPr>
        <w:spacing w:after="0"/>
        <w:ind w:firstLine="708"/>
        <w:jc w:val="both"/>
        <w:rPr>
          <w:rFonts w:ascii="Arial" w:hAnsi="Arial" w:cs="Arial"/>
        </w:rPr>
      </w:pPr>
    </w:p>
    <w:p w:rsidR="006712F6" w:rsidRPr="003667C6" w:rsidRDefault="006712F6" w:rsidP="006712F6">
      <w:pPr>
        <w:spacing w:after="0" w:line="360" w:lineRule="auto"/>
        <w:ind w:firstLine="708"/>
        <w:jc w:val="both"/>
        <w:rPr>
          <w:rFonts w:ascii="Arial" w:hAnsi="Arial" w:cs="Arial"/>
        </w:rPr>
      </w:pPr>
      <w:r w:rsidRPr="003667C6">
        <w:rPr>
          <w:rFonts w:ascii="Arial" w:hAnsi="Arial" w:cs="Arial"/>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6712F6" w:rsidRPr="003667C6" w:rsidRDefault="006712F6" w:rsidP="006712F6">
      <w:pPr>
        <w:spacing w:after="0"/>
        <w:ind w:firstLine="708"/>
        <w:jc w:val="both"/>
        <w:rPr>
          <w:rFonts w:ascii="Arial" w:hAnsi="Arial" w:cs="Arial"/>
        </w:rPr>
      </w:pPr>
    </w:p>
    <w:p w:rsidR="006712F6" w:rsidRPr="003667C6" w:rsidRDefault="006712F6" w:rsidP="006712F6">
      <w:pPr>
        <w:spacing w:after="0" w:line="360" w:lineRule="auto"/>
        <w:ind w:firstLine="709"/>
        <w:jc w:val="both"/>
        <w:rPr>
          <w:rFonts w:ascii="Arial" w:hAnsi="Arial" w:cs="Arial"/>
        </w:rPr>
      </w:pPr>
      <w:r w:rsidRPr="003667C6">
        <w:rPr>
          <w:rFonts w:ascii="Arial" w:hAnsi="Arial" w:cs="Arial"/>
          <w:b/>
        </w:rPr>
        <w:t xml:space="preserve">QUINTA. </w:t>
      </w:r>
      <w:r w:rsidRPr="003667C6">
        <w:rPr>
          <w:rFonts w:ascii="Arial" w:hAnsi="Arial" w:cs="Arial"/>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6712F6" w:rsidRPr="003667C6" w:rsidRDefault="006712F6" w:rsidP="006712F6">
      <w:pPr>
        <w:spacing w:after="0"/>
        <w:ind w:firstLine="709"/>
        <w:jc w:val="both"/>
        <w:rPr>
          <w:rFonts w:ascii="Arial" w:hAnsi="Arial" w:cs="Arial"/>
        </w:rPr>
      </w:pPr>
    </w:p>
    <w:p w:rsidR="006712F6" w:rsidRPr="003667C6" w:rsidRDefault="006712F6" w:rsidP="006712F6">
      <w:pPr>
        <w:spacing w:after="0" w:line="360" w:lineRule="auto"/>
        <w:ind w:firstLine="709"/>
        <w:jc w:val="both"/>
        <w:rPr>
          <w:rFonts w:ascii="Arial" w:hAnsi="Arial" w:cs="Arial"/>
        </w:rPr>
      </w:pPr>
      <w:r w:rsidRPr="003667C6">
        <w:rPr>
          <w:rFonts w:ascii="Arial" w:hAnsi="Arial" w:cs="Arial"/>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6712F6" w:rsidRPr="003667C6" w:rsidRDefault="006712F6" w:rsidP="006712F6">
      <w:pPr>
        <w:spacing w:after="0"/>
        <w:ind w:firstLine="709"/>
        <w:jc w:val="both"/>
        <w:rPr>
          <w:rFonts w:ascii="Arial" w:hAnsi="Arial" w:cs="Arial"/>
        </w:rPr>
      </w:pPr>
    </w:p>
    <w:p w:rsidR="006712F6" w:rsidRPr="003667C6" w:rsidRDefault="006712F6" w:rsidP="006712F6">
      <w:pPr>
        <w:spacing w:after="0" w:line="360" w:lineRule="auto"/>
        <w:ind w:firstLine="708"/>
        <w:jc w:val="both"/>
        <w:rPr>
          <w:rFonts w:ascii="Arial" w:hAnsi="Arial" w:cs="Arial"/>
        </w:rPr>
      </w:pPr>
      <w:r w:rsidRPr="003667C6">
        <w:rPr>
          <w:rFonts w:ascii="Arial" w:hAnsi="Arial" w:cs="Arial"/>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6712F6" w:rsidRPr="003667C6" w:rsidRDefault="006712F6" w:rsidP="006712F6">
      <w:pPr>
        <w:spacing w:after="0"/>
        <w:ind w:firstLine="708"/>
        <w:jc w:val="both"/>
        <w:rPr>
          <w:rFonts w:ascii="Arial" w:hAnsi="Arial" w:cs="Arial"/>
        </w:rPr>
      </w:pPr>
    </w:p>
    <w:p w:rsidR="006712F6" w:rsidRPr="003667C6" w:rsidRDefault="006712F6" w:rsidP="006712F6">
      <w:pPr>
        <w:spacing w:after="0" w:line="360" w:lineRule="auto"/>
        <w:ind w:firstLine="708"/>
        <w:jc w:val="both"/>
        <w:rPr>
          <w:rFonts w:ascii="Arial" w:hAnsi="Arial" w:cs="Arial"/>
        </w:rPr>
      </w:pPr>
      <w:r w:rsidRPr="003667C6">
        <w:rPr>
          <w:rFonts w:ascii="Arial" w:hAnsi="Arial" w:cs="Arial"/>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6712F6" w:rsidRPr="003667C6" w:rsidRDefault="006712F6" w:rsidP="006712F6">
      <w:pPr>
        <w:spacing w:after="0"/>
        <w:ind w:firstLine="708"/>
        <w:jc w:val="both"/>
        <w:rPr>
          <w:rFonts w:ascii="Arial" w:hAnsi="Arial" w:cs="Arial"/>
        </w:rPr>
      </w:pPr>
    </w:p>
    <w:p w:rsidR="006712F6" w:rsidRPr="003667C6" w:rsidRDefault="006712F6" w:rsidP="006712F6">
      <w:pPr>
        <w:spacing w:after="0" w:line="360" w:lineRule="auto"/>
        <w:ind w:firstLine="708"/>
        <w:jc w:val="both"/>
        <w:rPr>
          <w:rFonts w:ascii="Arial" w:hAnsi="Arial" w:cs="Arial"/>
        </w:rPr>
      </w:pPr>
      <w:r w:rsidRPr="003667C6">
        <w:rPr>
          <w:rFonts w:ascii="Arial" w:hAnsi="Arial" w:cs="Arial"/>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6712F6" w:rsidRPr="003667C6" w:rsidRDefault="006712F6" w:rsidP="006712F6">
      <w:pPr>
        <w:spacing w:after="0"/>
        <w:ind w:firstLine="708"/>
        <w:jc w:val="both"/>
        <w:rPr>
          <w:rFonts w:ascii="Arial" w:hAnsi="Arial" w:cs="Arial"/>
        </w:rPr>
      </w:pPr>
    </w:p>
    <w:p w:rsidR="006712F6" w:rsidRPr="003667C6" w:rsidRDefault="006712F6" w:rsidP="006712F6">
      <w:pPr>
        <w:shd w:val="clear" w:color="auto" w:fill="FFFFFF"/>
        <w:spacing w:after="0" w:line="360" w:lineRule="auto"/>
        <w:ind w:right="5" w:firstLine="708"/>
        <w:jc w:val="both"/>
        <w:rPr>
          <w:rFonts w:ascii="Arial" w:hAnsi="Arial" w:cs="Arial"/>
        </w:rPr>
      </w:pPr>
      <w:r w:rsidRPr="003667C6">
        <w:rPr>
          <w:rFonts w:ascii="Arial" w:hAnsi="Arial" w:cs="Arial"/>
          <w:b/>
          <w:bCs/>
        </w:rPr>
        <w:t xml:space="preserve">SEXTA. </w:t>
      </w:r>
      <w:r w:rsidRPr="003667C6">
        <w:rPr>
          <w:rFonts w:ascii="Arial" w:hAnsi="Arial" w:cs="Arial"/>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6712F6" w:rsidRPr="003667C6" w:rsidTr="00361E71">
        <w:trPr>
          <w:jc w:val="center"/>
        </w:trPr>
        <w:tc>
          <w:tcPr>
            <w:tcW w:w="4631" w:type="dxa"/>
            <w:shd w:val="clear" w:color="auto" w:fill="BFBFBF"/>
          </w:tcPr>
          <w:p w:rsidR="006712F6" w:rsidRPr="003667C6" w:rsidRDefault="006712F6" w:rsidP="00361E71">
            <w:pPr>
              <w:widowControl w:val="0"/>
              <w:autoSpaceDE w:val="0"/>
              <w:autoSpaceDN w:val="0"/>
              <w:spacing w:after="0" w:line="360" w:lineRule="auto"/>
              <w:ind w:right="5"/>
              <w:jc w:val="center"/>
              <w:rPr>
                <w:rFonts w:ascii="Arial" w:hAnsi="Arial" w:cs="Arial"/>
                <w:b/>
              </w:rPr>
            </w:pPr>
            <w:r w:rsidRPr="003667C6">
              <w:rPr>
                <w:rFonts w:ascii="Arial" w:hAnsi="Arial" w:cs="Arial"/>
                <w:b/>
              </w:rPr>
              <w:t>Municipio</w:t>
            </w:r>
          </w:p>
        </w:tc>
        <w:tc>
          <w:tcPr>
            <w:tcW w:w="4632" w:type="dxa"/>
            <w:shd w:val="clear" w:color="auto" w:fill="BFBFBF"/>
          </w:tcPr>
          <w:p w:rsidR="006712F6" w:rsidRPr="003667C6" w:rsidRDefault="006712F6" w:rsidP="00361E71">
            <w:pPr>
              <w:widowControl w:val="0"/>
              <w:autoSpaceDE w:val="0"/>
              <w:autoSpaceDN w:val="0"/>
              <w:spacing w:after="0" w:line="360" w:lineRule="auto"/>
              <w:ind w:right="5"/>
              <w:jc w:val="center"/>
              <w:rPr>
                <w:rFonts w:ascii="Arial" w:hAnsi="Arial" w:cs="Arial"/>
                <w:b/>
              </w:rPr>
            </w:pPr>
            <w:r w:rsidRPr="003667C6">
              <w:rPr>
                <w:rFonts w:ascii="Arial" w:hAnsi="Arial" w:cs="Arial"/>
                <w:b/>
              </w:rPr>
              <w:t>Monto del empréstito</w:t>
            </w:r>
          </w:p>
        </w:tc>
      </w:tr>
      <w:tr w:rsidR="006712F6" w:rsidRPr="003667C6" w:rsidTr="00361E71">
        <w:trPr>
          <w:jc w:val="center"/>
        </w:trPr>
        <w:tc>
          <w:tcPr>
            <w:tcW w:w="4631" w:type="dxa"/>
            <w:vMerge w:val="restart"/>
            <w:shd w:val="clear" w:color="auto" w:fill="auto"/>
          </w:tcPr>
          <w:p w:rsidR="006712F6" w:rsidRPr="003667C6" w:rsidRDefault="006712F6" w:rsidP="006712F6">
            <w:pPr>
              <w:widowControl w:val="0"/>
              <w:numPr>
                <w:ilvl w:val="0"/>
                <w:numId w:val="26"/>
              </w:numPr>
              <w:autoSpaceDE w:val="0"/>
              <w:autoSpaceDN w:val="0"/>
              <w:spacing w:after="0" w:line="360" w:lineRule="auto"/>
              <w:ind w:right="5"/>
              <w:jc w:val="both"/>
              <w:rPr>
                <w:rFonts w:ascii="Arial" w:hAnsi="Arial" w:cs="Arial"/>
              </w:rPr>
            </w:pPr>
            <w:r w:rsidRPr="003667C6">
              <w:rPr>
                <w:rFonts w:ascii="Arial" w:hAnsi="Arial" w:cs="Arial"/>
              </w:rPr>
              <w:t>Dzemul, solicita 2 empréstitos</w:t>
            </w:r>
          </w:p>
        </w:tc>
        <w:tc>
          <w:tcPr>
            <w:tcW w:w="4632" w:type="dxa"/>
            <w:shd w:val="clear" w:color="auto" w:fill="auto"/>
          </w:tcPr>
          <w:p w:rsidR="006712F6" w:rsidRPr="003667C6" w:rsidRDefault="006712F6" w:rsidP="00361E71">
            <w:pPr>
              <w:widowControl w:val="0"/>
              <w:autoSpaceDE w:val="0"/>
              <w:autoSpaceDN w:val="0"/>
              <w:spacing w:after="0" w:line="360" w:lineRule="auto"/>
              <w:ind w:right="5"/>
              <w:jc w:val="both"/>
              <w:rPr>
                <w:rFonts w:ascii="Arial" w:hAnsi="Arial" w:cs="Arial"/>
              </w:rPr>
            </w:pPr>
            <w:r w:rsidRPr="003667C6">
              <w:rPr>
                <w:rFonts w:ascii="Arial" w:hAnsi="Arial" w:cs="Arial"/>
              </w:rPr>
              <w:t xml:space="preserve">Empréstito 1: $2’000,000.00 </w:t>
            </w:r>
          </w:p>
        </w:tc>
      </w:tr>
      <w:tr w:rsidR="006712F6" w:rsidRPr="003667C6" w:rsidTr="00361E71">
        <w:trPr>
          <w:jc w:val="center"/>
        </w:trPr>
        <w:tc>
          <w:tcPr>
            <w:tcW w:w="4631" w:type="dxa"/>
            <w:vMerge/>
            <w:shd w:val="clear" w:color="auto" w:fill="auto"/>
          </w:tcPr>
          <w:p w:rsidR="006712F6" w:rsidRPr="003667C6" w:rsidRDefault="006712F6" w:rsidP="00361E71">
            <w:pPr>
              <w:widowControl w:val="0"/>
              <w:autoSpaceDE w:val="0"/>
              <w:autoSpaceDN w:val="0"/>
              <w:spacing w:after="0" w:line="360" w:lineRule="auto"/>
              <w:ind w:left="720" w:right="5"/>
              <w:jc w:val="both"/>
              <w:rPr>
                <w:rFonts w:ascii="Arial" w:hAnsi="Arial" w:cs="Arial"/>
              </w:rPr>
            </w:pPr>
          </w:p>
        </w:tc>
        <w:tc>
          <w:tcPr>
            <w:tcW w:w="4632" w:type="dxa"/>
            <w:shd w:val="clear" w:color="auto" w:fill="auto"/>
          </w:tcPr>
          <w:p w:rsidR="006712F6" w:rsidRPr="003667C6" w:rsidRDefault="006712F6" w:rsidP="00361E71">
            <w:pPr>
              <w:widowControl w:val="0"/>
              <w:autoSpaceDE w:val="0"/>
              <w:autoSpaceDN w:val="0"/>
              <w:spacing w:after="0" w:line="360" w:lineRule="auto"/>
              <w:ind w:right="5"/>
              <w:jc w:val="both"/>
              <w:rPr>
                <w:rFonts w:ascii="Arial" w:hAnsi="Arial" w:cs="Arial"/>
              </w:rPr>
            </w:pPr>
            <w:r w:rsidRPr="003667C6">
              <w:rPr>
                <w:rFonts w:ascii="Arial" w:hAnsi="Arial" w:cs="Arial"/>
              </w:rPr>
              <w:t>Empréstito 2: $5,000,000.00</w:t>
            </w:r>
          </w:p>
        </w:tc>
      </w:tr>
      <w:tr w:rsidR="006712F6" w:rsidRPr="003667C6" w:rsidTr="00361E71">
        <w:trPr>
          <w:jc w:val="center"/>
        </w:trPr>
        <w:tc>
          <w:tcPr>
            <w:tcW w:w="4631" w:type="dxa"/>
            <w:shd w:val="clear" w:color="auto" w:fill="auto"/>
          </w:tcPr>
          <w:p w:rsidR="006712F6" w:rsidRPr="003667C6" w:rsidRDefault="006712F6" w:rsidP="006712F6">
            <w:pPr>
              <w:widowControl w:val="0"/>
              <w:numPr>
                <w:ilvl w:val="0"/>
                <w:numId w:val="26"/>
              </w:numPr>
              <w:autoSpaceDE w:val="0"/>
              <w:autoSpaceDN w:val="0"/>
              <w:spacing w:after="0" w:line="360" w:lineRule="auto"/>
              <w:ind w:right="5"/>
              <w:jc w:val="both"/>
              <w:rPr>
                <w:rFonts w:ascii="Arial" w:hAnsi="Arial" w:cs="Arial"/>
              </w:rPr>
            </w:pPr>
            <w:r w:rsidRPr="003667C6">
              <w:rPr>
                <w:rFonts w:ascii="Arial" w:hAnsi="Arial" w:cs="Arial"/>
              </w:rPr>
              <w:t>Dzitás</w:t>
            </w:r>
          </w:p>
        </w:tc>
        <w:tc>
          <w:tcPr>
            <w:tcW w:w="4632" w:type="dxa"/>
            <w:shd w:val="clear" w:color="auto" w:fill="auto"/>
          </w:tcPr>
          <w:p w:rsidR="006712F6" w:rsidRPr="003667C6" w:rsidRDefault="006712F6" w:rsidP="00361E71">
            <w:pPr>
              <w:widowControl w:val="0"/>
              <w:autoSpaceDE w:val="0"/>
              <w:autoSpaceDN w:val="0"/>
              <w:spacing w:after="0" w:line="360" w:lineRule="auto"/>
              <w:ind w:right="5"/>
              <w:jc w:val="both"/>
              <w:rPr>
                <w:rFonts w:ascii="Arial" w:hAnsi="Arial" w:cs="Arial"/>
              </w:rPr>
            </w:pPr>
            <w:r w:rsidRPr="003667C6">
              <w:rPr>
                <w:rFonts w:ascii="Arial" w:hAnsi="Arial" w:cs="Arial"/>
              </w:rPr>
              <w:t xml:space="preserve">                      $2’100,000.00</w:t>
            </w:r>
          </w:p>
        </w:tc>
      </w:tr>
      <w:tr w:rsidR="006712F6" w:rsidRPr="003667C6" w:rsidTr="00361E71">
        <w:trPr>
          <w:jc w:val="center"/>
        </w:trPr>
        <w:tc>
          <w:tcPr>
            <w:tcW w:w="4631" w:type="dxa"/>
            <w:shd w:val="clear" w:color="auto" w:fill="auto"/>
          </w:tcPr>
          <w:p w:rsidR="006712F6" w:rsidRPr="003667C6" w:rsidRDefault="006712F6" w:rsidP="006712F6">
            <w:pPr>
              <w:widowControl w:val="0"/>
              <w:numPr>
                <w:ilvl w:val="0"/>
                <w:numId w:val="26"/>
              </w:numPr>
              <w:autoSpaceDE w:val="0"/>
              <w:autoSpaceDN w:val="0"/>
              <w:spacing w:after="0" w:line="360" w:lineRule="auto"/>
              <w:ind w:right="5"/>
              <w:jc w:val="both"/>
              <w:rPr>
                <w:rFonts w:ascii="Arial" w:hAnsi="Arial" w:cs="Arial"/>
              </w:rPr>
            </w:pPr>
            <w:r w:rsidRPr="003667C6">
              <w:rPr>
                <w:rFonts w:ascii="Arial" w:hAnsi="Arial" w:cs="Arial"/>
              </w:rPr>
              <w:t>Oxkutzcab</w:t>
            </w:r>
          </w:p>
        </w:tc>
        <w:tc>
          <w:tcPr>
            <w:tcW w:w="4632" w:type="dxa"/>
            <w:shd w:val="clear" w:color="auto" w:fill="auto"/>
          </w:tcPr>
          <w:p w:rsidR="006712F6" w:rsidRPr="003667C6" w:rsidRDefault="006712F6" w:rsidP="00361E71">
            <w:pPr>
              <w:widowControl w:val="0"/>
              <w:autoSpaceDE w:val="0"/>
              <w:autoSpaceDN w:val="0"/>
              <w:spacing w:after="0" w:line="360" w:lineRule="auto"/>
              <w:ind w:right="5"/>
              <w:jc w:val="both"/>
              <w:rPr>
                <w:rFonts w:ascii="Arial" w:hAnsi="Arial" w:cs="Arial"/>
              </w:rPr>
            </w:pPr>
            <w:r w:rsidRPr="003667C6">
              <w:rPr>
                <w:rFonts w:ascii="Arial" w:hAnsi="Arial" w:cs="Arial"/>
              </w:rPr>
              <w:t xml:space="preserve">                      $8’000,000.00</w:t>
            </w:r>
          </w:p>
        </w:tc>
      </w:tr>
      <w:tr w:rsidR="006712F6" w:rsidRPr="003667C6" w:rsidTr="00361E71">
        <w:trPr>
          <w:jc w:val="center"/>
        </w:trPr>
        <w:tc>
          <w:tcPr>
            <w:tcW w:w="4631" w:type="dxa"/>
            <w:shd w:val="clear" w:color="auto" w:fill="auto"/>
          </w:tcPr>
          <w:p w:rsidR="006712F6" w:rsidRPr="003667C6" w:rsidRDefault="006712F6" w:rsidP="006712F6">
            <w:pPr>
              <w:widowControl w:val="0"/>
              <w:numPr>
                <w:ilvl w:val="0"/>
                <w:numId w:val="26"/>
              </w:numPr>
              <w:autoSpaceDE w:val="0"/>
              <w:autoSpaceDN w:val="0"/>
              <w:spacing w:after="0" w:line="360" w:lineRule="auto"/>
              <w:ind w:right="5"/>
              <w:jc w:val="both"/>
              <w:rPr>
                <w:rFonts w:ascii="Arial" w:hAnsi="Arial" w:cs="Arial"/>
              </w:rPr>
            </w:pPr>
            <w:r w:rsidRPr="003667C6">
              <w:rPr>
                <w:rFonts w:ascii="Arial" w:hAnsi="Arial" w:cs="Arial"/>
              </w:rPr>
              <w:t>Río Lagartos</w:t>
            </w:r>
          </w:p>
        </w:tc>
        <w:tc>
          <w:tcPr>
            <w:tcW w:w="4632" w:type="dxa"/>
            <w:shd w:val="clear" w:color="auto" w:fill="auto"/>
          </w:tcPr>
          <w:p w:rsidR="006712F6" w:rsidRPr="003667C6" w:rsidRDefault="006712F6" w:rsidP="00361E71">
            <w:pPr>
              <w:widowControl w:val="0"/>
              <w:autoSpaceDE w:val="0"/>
              <w:autoSpaceDN w:val="0"/>
              <w:spacing w:after="0" w:line="360" w:lineRule="auto"/>
              <w:ind w:right="5"/>
              <w:jc w:val="both"/>
              <w:rPr>
                <w:rFonts w:ascii="Arial" w:hAnsi="Arial" w:cs="Arial"/>
              </w:rPr>
            </w:pPr>
            <w:r w:rsidRPr="003667C6">
              <w:rPr>
                <w:rFonts w:ascii="Arial" w:hAnsi="Arial" w:cs="Arial"/>
              </w:rPr>
              <w:t xml:space="preserve">                      $   700,000.00</w:t>
            </w:r>
          </w:p>
        </w:tc>
      </w:tr>
      <w:tr w:rsidR="006712F6" w:rsidRPr="003667C6" w:rsidTr="00361E71">
        <w:trPr>
          <w:jc w:val="center"/>
        </w:trPr>
        <w:tc>
          <w:tcPr>
            <w:tcW w:w="4631" w:type="dxa"/>
            <w:shd w:val="clear" w:color="auto" w:fill="auto"/>
          </w:tcPr>
          <w:p w:rsidR="006712F6" w:rsidRPr="003667C6" w:rsidRDefault="006712F6" w:rsidP="006712F6">
            <w:pPr>
              <w:widowControl w:val="0"/>
              <w:numPr>
                <w:ilvl w:val="0"/>
                <w:numId w:val="26"/>
              </w:numPr>
              <w:autoSpaceDE w:val="0"/>
              <w:autoSpaceDN w:val="0"/>
              <w:spacing w:after="0" w:line="360" w:lineRule="auto"/>
              <w:ind w:right="5"/>
              <w:jc w:val="both"/>
              <w:rPr>
                <w:rFonts w:ascii="Arial" w:hAnsi="Arial" w:cs="Arial"/>
              </w:rPr>
            </w:pPr>
            <w:r w:rsidRPr="003667C6">
              <w:rPr>
                <w:rFonts w:ascii="Arial" w:hAnsi="Arial" w:cs="Arial"/>
              </w:rPr>
              <w:t>Tekal de Venegas</w:t>
            </w:r>
          </w:p>
        </w:tc>
        <w:tc>
          <w:tcPr>
            <w:tcW w:w="4632" w:type="dxa"/>
            <w:shd w:val="clear" w:color="auto" w:fill="auto"/>
          </w:tcPr>
          <w:p w:rsidR="006712F6" w:rsidRPr="003667C6" w:rsidRDefault="006712F6" w:rsidP="00361E71">
            <w:pPr>
              <w:widowControl w:val="0"/>
              <w:autoSpaceDE w:val="0"/>
              <w:autoSpaceDN w:val="0"/>
              <w:spacing w:after="0" w:line="360" w:lineRule="auto"/>
              <w:ind w:right="5"/>
              <w:jc w:val="both"/>
              <w:rPr>
                <w:rFonts w:ascii="Arial" w:hAnsi="Arial" w:cs="Arial"/>
              </w:rPr>
            </w:pPr>
            <w:r w:rsidRPr="003667C6">
              <w:rPr>
                <w:rFonts w:ascii="Arial" w:hAnsi="Arial" w:cs="Arial"/>
              </w:rPr>
              <w:t xml:space="preserve">                      $2’000,000.00</w:t>
            </w:r>
          </w:p>
        </w:tc>
      </w:tr>
      <w:tr w:rsidR="006712F6" w:rsidRPr="003667C6" w:rsidTr="00361E71">
        <w:trPr>
          <w:jc w:val="center"/>
        </w:trPr>
        <w:tc>
          <w:tcPr>
            <w:tcW w:w="4631" w:type="dxa"/>
            <w:vMerge w:val="restart"/>
            <w:shd w:val="clear" w:color="auto" w:fill="auto"/>
          </w:tcPr>
          <w:p w:rsidR="006712F6" w:rsidRPr="003667C6" w:rsidRDefault="006712F6" w:rsidP="006712F6">
            <w:pPr>
              <w:widowControl w:val="0"/>
              <w:numPr>
                <w:ilvl w:val="0"/>
                <w:numId w:val="26"/>
              </w:numPr>
              <w:autoSpaceDE w:val="0"/>
              <w:autoSpaceDN w:val="0"/>
              <w:spacing w:after="0" w:line="360" w:lineRule="auto"/>
              <w:ind w:right="5"/>
              <w:jc w:val="both"/>
              <w:rPr>
                <w:rFonts w:ascii="Arial" w:hAnsi="Arial" w:cs="Arial"/>
              </w:rPr>
            </w:pPr>
            <w:r w:rsidRPr="003667C6">
              <w:rPr>
                <w:rFonts w:ascii="Arial" w:hAnsi="Arial" w:cs="Arial"/>
              </w:rPr>
              <w:t>Tekantó, solicita 2 empréstitos</w:t>
            </w:r>
          </w:p>
        </w:tc>
        <w:tc>
          <w:tcPr>
            <w:tcW w:w="4632" w:type="dxa"/>
            <w:shd w:val="clear" w:color="auto" w:fill="auto"/>
          </w:tcPr>
          <w:p w:rsidR="006712F6" w:rsidRPr="003667C6" w:rsidRDefault="006712F6" w:rsidP="00361E71">
            <w:pPr>
              <w:widowControl w:val="0"/>
              <w:autoSpaceDE w:val="0"/>
              <w:autoSpaceDN w:val="0"/>
              <w:spacing w:after="0" w:line="360" w:lineRule="auto"/>
              <w:ind w:right="5"/>
              <w:jc w:val="both"/>
              <w:rPr>
                <w:rFonts w:ascii="Arial" w:hAnsi="Arial" w:cs="Arial"/>
              </w:rPr>
            </w:pPr>
            <w:r w:rsidRPr="003667C6">
              <w:rPr>
                <w:rFonts w:ascii="Arial" w:hAnsi="Arial" w:cs="Arial"/>
              </w:rPr>
              <w:t xml:space="preserve">Empréstito 1: $   500,000.00 </w:t>
            </w:r>
          </w:p>
        </w:tc>
      </w:tr>
      <w:tr w:rsidR="006712F6" w:rsidRPr="003667C6" w:rsidTr="00361E71">
        <w:trPr>
          <w:jc w:val="center"/>
        </w:trPr>
        <w:tc>
          <w:tcPr>
            <w:tcW w:w="4631" w:type="dxa"/>
            <w:vMerge/>
            <w:shd w:val="clear" w:color="auto" w:fill="auto"/>
          </w:tcPr>
          <w:p w:rsidR="006712F6" w:rsidRPr="003667C6" w:rsidRDefault="006712F6" w:rsidP="00361E71">
            <w:pPr>
              <w:widowControl w:val="0"/>
              <w:autoSpaceDE w:val="0"/>
              <w:autoSpaceDN w:val="0"/>
              <w:spacing w:after="0" w:line="360" w:lineRule="auto"/>
              <w:ind w:left="720" w:right="5"/>
              <w:jc w:val="both"/>
              <w:rPr>
                <w:rFonts w:ascii="Arial" w:hAnsi="Arial" w:cs="Arial"/>
              </w:rPr>
            </w:pPr>
          </w:p>
        </w:tc>
        <w:tc>
          <w:tcPr>
            <w:tcW w:w="4632" w:type="dxa"/>
            <w:shd w:val="clear" w:color="auto" w:fill="auto"/>
          </w:tcPr>
          <w:p w:rsidR="006712F6" w:rsidRPr="003667C6" w:rsidRDefault="006712F6" w:rsidP="00361E71">
            <w:pPr>
              <w:widowControl w:val="0"/>
              <w:autoSpaceDE w:val="0"/>
              <w:autoSpaceDN w:val="0"/>
              <w:spacing w:after="0" w:line="360" w:lineRule="auto"/>
              <w:ind w:right="5"/>
              <w:jc w:val="both"/>
              <w:rPr>
                <w:rFonts w:ascii="Arial" w:hAnsi="Arial" w:cs="Arial"/>
              </w:rPr>
            </w:pPr>
            <w:r w:rsidRPr="003667C6">
              <w:rPr>
                <w:rFonts w:ascii="Arial" w:hAnsi="Arial" w:cs="Arial"/>
              </w:rPr>
              <w:t>Empréstito 2: $   500,000.00</w:t>
            </w:r>
          </w:p>
        </w:tc>
      </w:tr>
      <w:tr w:rsidR="006712F6" w:rsidRPr="003667C6" w:rsidTr="00361E71">
        <w:trPr>
          <w:jc w:val="center"/>
        </w:trPr>
        <w:tc>
          <w:tcPr>
            <w:tcW w:w="4631" w:type="dxa"/>
            <w:vMerge w:val="restart"/>
            <w:shd w:val="clear" w:color="auto" w:fill="auto"/>
          </w:tcPr>
          <w:p w:rsidR="006712F6" w:rsidRPr="003667C6" w:rsidRDefault="006712F6" w:rsidP="006712F6">
            <w:pPr>
              <w:widowControl w:val="0"/>
              <w:numPr>
                <w:ilvl w:val="0"/>
                <w:numId w:val="26"/>
              </w:numPr>
              <w:autoSpaceDE w:val="0"/>
              <w:autoSpaceDN w:val="0"/>
              <w:spacing w:after="0" w:line="360" w:lineRule="auto"/>
              <w:ind w:right="5"/>
              <w:jc w:val="both"/>
              <w:rPr>
                <w:rFonts w:ascii="Arial" w:hAnsi="Arial" w:cs="Arial"/>
              </w:rPr>
            </w:pPr>
            <w:r w:rsidRPr="003667C6">
              <w:rPr>
                <w:rFonts w:ascii="Arial" w:hAnsi="Arial" w:cs="Arial"/>
              </w:rPr>
              <w:t>Teya, solicita 2 empréstitos</w:t>
            </w:r>
          </w:p>
        </w:tc>
        <w:tc>
          <w:tcPr>
            <w:tcW w:w="4632" w:type="dxa"/>
            <w:shd w:val="clear" w:color="auto" w:fill="auto"/>
          </w:tcPr>
          <w:p w:rsidR="006712F6" w:rsidRPr="003667C6" w:rsidRDefault="006712F6" w:rsidP="00361E71">
            <w:pPr>
              <w:widowControl w:val="0"/>
              <w:autoSpaceDE w:val="0"/>
              <w:autoSpaceDN w:val="0"/>
              <w:spacing w:after="0" w:line="360" w:lineRule="auto"/>
              <w:ind w:right="5"/>
              <w:jc w:val="both"/>
              <w:rPr>
                <w:rFonts w:ascii="Arial" w:hAnsi="Arial" w:cs="Arial"/>
              </w:rPr>
            </w:pPr>
            <w:r w:rsidRPr="003667C6">
              <w:rPr>
                <w:rFonts w:ascii="Arial" w:hAnsi="Arial" w:cs="Arial"/>
              </w:rPr>
              <w:t>Empréstito 1: $   600,000.00</w:t>
            </w:r>
          </w:p>
        </w:tc>
      </w:tr>
      <w:tr w:rsidR="006712F6" w:rsidRPr="003667C6" w:rsidTr="00361E71">
        <w:trPr>
          <w:jc w:val="center"/>
        </w:trPr>
        <w:tc>
          <w:tcPr>
            <w:tcW w:w="4631" w:type="dxa"/>
            <w:vMerge/>
            <w:shd w:val="clear" w:color="auto" w:fill="auto"/>
          </w:tcPr>
          <w:p w:rsidR="006712F6" w:rsidRPr="003667C6" w:rsidRDefault="006712F6" w:rsidP="00361E71">
            <w:pPr>
              <w:widowControl w:val="0"/>
              <w:autoSpaceDE w:val="0"/>
              <w:autoSpaceDN w:val="0"/>
              <w:spacing w:after="0" w:line="360" w:lineRule="auto"/>
              <w:ind w:left="720" w:right="5"/>
              <w:jc w:val="both"/>
              <w:rPr>
                <w:rFonts w:ascii="Arial" w:hAnsi="Arial" w:cs="Arial"/>
              </w:rPr>
            </w:pPr>
          </w:p>
        </w:tc>
        <w:tc>
          <w:tcPr>
            <w:tcW w:w="4632" w:type="dxa"/>
            <w:shd w:val="clear" w:color="auto" w:fill="auto"/>
          </w:tcPr>
          <w:p w:rsidR="006712F6" w:rsidRPr="003667C6" w:rsidRDefault="006712F6" w:rsidP="00361E71">
            <w:pPr>
              <w:widowControl w:val="0"/>
              <w:autoSpaceDE w:val="0"/>
              <w:autoSpaceDN w:val="0"/>
              <w:spacing w:after="0" w:line="360" w:lineRule="auto"/>
              <w:ind w:right="5"/>
              <w:jc w:val="both"/>
              <w:rPr>
                <w:rFonts w:ascii="Arial" w:hAnsi="Arial" w:cs="Arial"/>
              </w:rPr>
            </w:pPr>
            <w:r w:rsidRPr="003667C6">
              <w:rPr>
                <w:rFonts w:ascii="Arial" w:hAnsi="Arial" w:cs="Arial"/>
              </w:rPr>
              <w:t>Empréstito 2: $   600,000.00</w:t>
            </w:r>
          </w:p>
        </w:tc>
      </w:tr>
    </w:tbl>
    <w:p w:rsidR="006712F6" w:rsidRPr="003667C6" w:rsidRDefault="006712F6" w:rsidP="006712F6">
      <w:pPr>
        <w:shd w:val="clear" w:color="auto" w:fill="FFFFFF"/>
        <w:spacing w:after="0" w:line="360" w:lineRule="auto"/>
        <w:ind w:right="5" w:firstLine="708"/>
        <w:jc w:val="both"/>
        <w:rPr>
          <w:rFonts w:ascii="Arial" w:hAnsi="Arial" w:cs="Arial"/>
        </w:rPr>
      </w:pPr>
    </w:p>
    <w:p w:rsidR="006712F6" w:rsidRPr="003667C6" w:rsidRDefault="006712F6" w:rsidP="006712F6">
      <w:pPr>
        <w:shd w:val="clear" w:color="auto" w:fill="FFFFFF"/>
        <w:spacing w:after="0" w:line="360" w:lineRule="auto"/>
        <w:ind w:right="6" w:firstLine="708"/>
        <w:jc w:val="both"/>
        <w:rPr>
          <w:rFonts w:ascii="Arial" w:hAnsi="Arial" w:cs="Arial"/>
          <w:bCs/>
        </w:rPr>
      </w:pPr>
      <w:r w:rsidRPr="003667C6">
        <w:rPr>
          <w:rFonts w:ascii="Arial" w:hAnsi="Arial" w:cs="Arial"/>
          <w:bCs/>
        </w:rPr>
        <w:t xml:space="preserve">En este contexto, se resalta que los recursos que pretenden obtener los </w:t>
      </w:r>
      <w:r w:rsidRPr="003667C6">
        <w:rPr>
          <w:rFonts w:ascii="Arial" w:hAnsi="Arial" w:cs="Arial"/>
          <w:bCs/>
        </w:rPr>
        <w:br/>
        <w:t xml:space="preserve">Ayuntamientos antes mencionados a través de los empréstitos solicitados, no se encuentran justificados en el contenido de su acta de cabildo respectiva, por lo que se desconoce el destino de los mismos y si </w:t>
      </w:r>
      <w:r>
        <w:rPr>
          <w:rFonts w:ascii="Arial" w:hAnsi="Arial" w:cs="Arial"/>
          <w:bCs/>
        </w:rPr>
        <w:t xml:space="preserve">estos </w:t>
      </w:r>
      <w:r w:rsidRPr="003667C6">
        <w:rPr>
          <w:rFonts w:ascii="Arial" w:hAnsi="Arial" w:cs="Arial"/>
          <w:bCs/>
        </w:rPr>
        <w:t>se refieren a obra pública productiva.</w:t>
      </w:r>
    </w:p>
    <w:p w:rsidR="006712F6" w:rsidRPr="003667C6" w:rsidRDefault="006712F6" w:rsidP="006712F6">
      <w:pPr>
        <w:shd w:val="clear" w:color="auto" w:fill="FFFFFF"/>
        <w:spacing w:after="0"/>
        <w:ind w:right="6"/>
        <w:jc w:val="both"/>
        <w:rPr>
          <w:rFonts w:ascii="Arial" w:hAnsi="Arial" w:cs="Arial"/>
          <w:bCs/>
        </w:rPr>
      </w:pPr>
    </w:p>
    <w:p w:rsidR="006712F6" w:rsidRPr="003667C6" w:rsidRDefault="006712F6" w:rsidP="006712F6">
      <w:pPr>
        <w:shd w:val="clear" w:color="auto" w:fill="FFFFFF"/>
        <w:spacing w:after="0" w:line="360" w:lineRule="auto"/>
        <w:ind w:right="6" w:firstLine="708"/>
        <w:jc w:val="both"/>
        <w:rPr>
          <w:rFonts w:ascii="Arial" w:hAnsi="Arial" w:cs="Arial"/>
          <w:bCs/>
        </w:rPr>
      </w:pPr>
      <w:r w:rsidRPr="003667C6">
        <w:rPr>
          <w:rFonts w:ascii="Arial" w:hAnsi="Arial" w:cs="Arial"/>
          <w:bCs/>
        </w:rPr>
        <w:t>Por lo tanto, es necesario destacar que el artículo 117 de la Constitución Política de los Estados Unidos Mexicanos, establece en su literalidad lo siguiente:</w:t>
      </w:r>
    </w:p>
    <w:p w:rsidR="006712F6" w:rsidRPr="003667C6" w:rsidRDefault="006712F6" w:rsidP="006712F6">
      <w:pPr>
        <w:shd w:val="clear" w:color="auto" w:fill="FFFFFF"/>
        <w:spacing w:after="0"/>
        <w:ind w:right="5"/>
        <w:jc w:val="both"/>
        <w:rPr>
          <w:rFonts w:ascii="Arial" w:hAnsi="Arial" w:cs="Arial"/>
          <w:b/>
          <w:bCs/>
        </w:rPr>
      </w:pPr>
    </w:p>
    <w:p w:rsidR="006712F6" w:rsidRPr="003667C6" w:rsidRDefault="006712F6" w:rsidP="006712F6">
      <w:pPr>
        <w:shd w:val="clear" w:color="auto" w:fill="FFFFFF"/>
        <w:spacing w:after="0"/>
        <w:ind w:left="708" w:right="5"/>
        <w:jc w:val="both"/>
        <w:rPr>
          <w:rFonts w:ascii="Arial" w:hAnsi="Arial" w:cs="Arial"/>
          <w:bCs/>
        </w:rPr>
      </w:pPr>
      <w:r w:rsidRPr="003667C6">
        <w:rPr>
          <w:rFonts w:ascii="Arial" w:hAnsi="Arial" w:cs="Arial"/>
          <w:b/>
          <w:bCs/>
        </w:rPr>
        <w:t xml:space="preserve">Artículo 117. </w:t>
      </w:r>
      <w:r w:rsidRPr="003667C6">
        <w:rPr>
          <w:rFonts w:ascii="Arial" w:hAnsi="Arial" w:cs="Arial"/>
          <w:bCs/>
        </w:rPr>
        <w:t>Los Estados no pueden, en ningún caso:</w:t>
      </w:r>
    </w:p>
    <w:p w:rsidR="006712F6" w:rsidRPr="003667C6" w:rsidRDefault="006712F6" w:rsidP="006712F6">
      <w:pPr>
        <w:shd w:val="clear" w:color="auto" w:fill="FFFFFF"/>
        <w:spacing w:after="0"/>
        <w:ind w:left="708" w:right="5"/>
        <w:jc w:val="both"/>
        <w:rPr>
          <w:rFonts w:ascii="Arial" w:hAnsi="Arial" w:cs="Arial"/>
          <w:b/>
          <w:bCs/>
        </w:rPr>
      </w:pPr>
      <w:r w:rsidRPr="003667C6">
        <w:rPr>
          <w:rFonts w:ascii="Arial" w:hAnsi="Arial" w:cs="Arial"/>
          <w:b/>
          <w:bCs/>
        </w:rPr>
        <w:t>...</w:t>
      </w:r>
    </w:p>
    <w:p w:rsidR="006712F6" w:rsidRPr="003667C6" w:rsidRDefault="006712F6" w:rsidP="006712F6">
      <w:pPr>
        <w:shd w:val="clear" w:color="auto" w:fill="FFFFFF"/>
        <w:spacing w:after="0"/>
        <w:ind w:left="708" w:right="5"/>
        <w:jc w:val="both"/>
        <w:rPr>
          <w:rFonts w:ascii="Arial" w:hAnsi="Arial" w:cs="Arial"/>
          <w:bCs/>
        </w:rPr>
      </w:pPr>
      <w:r w:rsidRPr="003667C6">
        <w:rPr>
          <w:rFonts w:ascii="Arial" w:hAnsi="Arial" w:cs="Arial"/>
          <w:b/>
          <w:bCs/>
        </w:rPr>
        <w:t xml:space="preserve">VIII. </w:t>
      </w:r>
      <w:r w:rsidRPr="003667C6">
        <w:rPr>
          <w:rFonts w:ascii="Arial" w:hAnsi="Arial" w:cs="Arial"/>
          <w:bCs/>
        </w:rPr>
        <w:t>Contraer directa o indirectamente obligaciones o empréstitos con gobiernos de otras naciones, con sociedades o particulares extranjeros, o cuando deban pagarse en moneda extranjera o fuera del territorio nacional.</w:t>
      </w:r>
    </w:p>
    <w:p w:rsidR="006712F6" w:rsidRPr="003667C6" w:rsidRDefault="006712F6" w:rsidP="006712F6">
      <w:pPr>
        <w:shd w:val="clear" w:color="auto" w:fill="FFFFFF"/>
        <w:spacing w:after="0"/>
        <w:ind w:left="708" w:right="5"/>
        <w:jc w:val="both"/>
        <w:rPr>
          <w:rFonts w:ascii="Arial" w:hAnsi="Arial" w:cs="Arial"/>
          <w:bCs/>
        </w:rPr>
      </w:pPr>
      <w:r w:rsidRPr="003667C6">
        <w:rPr>
          <w:rFonts w:ascii="Arial" w:hAnsi="Arial" w:cs="Arial"/>
          <w:bCs/>
        </w:rPr>
        <w:t xml:space="preserve">Los Estados y los Municipios </w:t>
      </w:r>
      <w:r w:rsidRPr="003667C6">
        <w:rPr>
          <w:rFonts w:ascii="Arial" w:hAnsi="Arial" w:cs="Arial"/>
          <w:b/>
          <w:bCs/>
          <w:u w:val="single"/>
        </w:rPr>
        <w:t>no podrán contraer obligaciones o empréstitos sino cuando se destinen a inversiones públicas productivas y a su refinanciamiento o reestructura</w:t>
      </w:r>
      <w:r w:rsidRPr="003667C6">
        <w:rPr>
          <w:rFonts w:ascii="Arial" w:hAnsi="Arial" w:cs="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3667C6">
        <w:rPr>
          <w:rFonts w:ascii="Arial" w:hAnsi="Arial" w:cs="Arial"/>
          <w:b/>
          <w:bCs/>
          <w:u w:val="single"/>
        </w:rPr>
        <w:t>En ningún caso podrán destinar empréstitos para cubrir gasto corriente</w:t>
      </w:r>
      <w:r w:rsidRPr="003667C6">
        <w:rPr>
          <w:rFonts w:ascii="Arial" w:hAnsi="Arial" w:cs="Arial"/>
          <w:bCs/>
        </w:rPr>
        <w:t>.</w:t>
      </w:r>
    </w:p>
    <w:p w:rsidR="006712F6" w:rsidRPr="003667C6" w:rsidRDefault="006712F6" w:rsidP="006712F6">
      <w:pPr>
        <w:shd w:val="clear" w:color="auto" w:fill="FFFFFF"/>
        <w:spacing w:after="0"/>
        <w:ind w:left="708" w:right="5"/>
        <w:jc w:val="both"/>
        <w:rPr>
          <w:rFonts w:ascii="Arial" w:hAnsi="Arial" w:cs="Arial"/>
          <w:b/>
          <w:bCs/>
        </w:rPr>
      </w:pPr>
      <w:r w:rsidRPr="003667C6">
        <w:rPr>
          <w:rFonts w:ascii="Arial" w:hAnsi="Arial" w:cs="Arial"/>
          <w:b/>
          <w:bCs/>
        </w:rPr>
        <w:t>…</w:t>
      </w:r>
    </w:p>
    <w:p w:rsidR="006712F6" w:rsidRPr="003667C6" w:rsidRDefault="006712F6" w:rsidP="006712F6">
      <w:pPr>
        <w:shd w:val="clear" w:color="auto" w:fill="FFFFFF"/>
        <w:spacing w:after="0" w:line="240" w:lineRule="auto"/>
        <w:ind w:right="6"/>
        <w:jc w:val="both"/>
        <w:rPr>
          <w:rFonts w:ascii="Arial" w:hAnsi="Arial" w:cs="Arial"/>
          <w:b/>
          <w:bCs/>
        </w:rPr>
      </w:pPr>
    </w:p>
    <w:p w:rsidR="006712F6" w:rsidRPr="003667C6" w:rsidRDefault="006712F6" w:rsidP="006712F6">
      <w:pPr>
        <w:shd w:val="clear" w:color="auto" w:fill="FFFFFF"/>
        <w:spacing w:after="0" w:line="360" w:lineRule="auto"/>
        <w:ind w:right="6" w:firstLine="708"/>
        <w:jc w:val="both"/>
        <w:rPr>
          <w:rFonts w:ascii="Arial" w:hAnsi="Arial" w:cs="Arial"/>
          <w:bCs/>
        </w:rPr>
      </w:pPr>
      <w:r w:rsidRPr="003667C6">
        <w:rPr>
          <w:rFonts w:ascii="Arial" w:hAnsi="Arial" w:cs="Arial"/>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6712F6" w:rsidRPr="003667C6" w:rsidRDefault="006712F6" w:rsidP="006712F6">
      <w:pPr>
        <w:shd w:val="clear" w:color="auto" w:fill="FFFFFF"/>
        <w:spacing w:after="0" w:line="240" w:lineRule="auto"/>
        <w:ind w:right="6"/>
        <w:jc w:val="both"/>
        <w:rPr>
          <w:rFonts w:ascii="Arial" w:hAnsi="Arial" w:cs="Arial"/>
          <w:b/>
          <w:bCs/>
        </w:rPr>
      </w:pPr>
    </w:p>
    <w:p w:rsidR="006712F6" w:rsidRPr="003667C6" w:rsidRDefault="006712F6" w:rsidP="006712F6">
      <w:pPr>
        <w:shd w:val="clear" w:color="auto" w:fill="FFFFFF"/>
        <w:spacing w:after="0" w:line="360" w:lineRule="auto"/>
        <w:ind w:right="6" w:firstLine="708"/>
        <w:jc w:val="both"/>
        <w:rPr>
          <w:rFonts w:ascii="Arial" w:hAnsi="Arial" w:cs="Arial"/>
          <w:bCs/>
        </w:rPr>
      </w:pPr>
      <w:r w:rsidRPr="003667C6">
        <w:rPr>
          <w:rFonts w:ascii="Arial" w:hAnsi="Arial" w:cs="Arial"/>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6712F6" w:rsidRPr="003667C6" w:rsidRDefault="006712F6" w:rsidP="006712F6">
      <w:pPr>
        <w:shd w:val="clear" w:color="auto" w:fill="FFFFFF"/>
        <w:spacing w:after="0" w:line="240" w:lineRule="auto"/>
        <w:ind w:right="5" w:firstLine="708"/>
        <w:jc w:val="both"/>
        <w:rPr>
          <w:rFonts w:ascii="Arial" w:hAnsi="Arial" w:cs="Arial"/>
          <w:bCs/>
        </w:rPr>
      </w:pPr>
    </w:p>
    <w:p w:rsidR="006712F6" w:rsidRPr="003667C6" w:rsidRDefault="006712F6" w:rsidP="006712F6">
      <w:pPr>
        <w:shd w:val="clear" w:color="auto" w:fill="FFFFFF"/>
        <w:spacing w:after="0"/>
        <w:ind w:left="708" w:right="5"/>
        <w:jc w:val="both"/>
        <w:rPr>
          <w:rFonts w:ascii="Arial" w:hAnsi="Arial" w:cs="Arial"/>
          <w:b/>
          <w:bCs/>
        </w:rPr>
      </w:pPr>
      <w:r w:rsidRPr="003667C6">
        <w:rPr>
          <w:rFonts w:ascii="Arial" w:hAnsi="Arial" w:cs="Arial"/>
          <w:b/>
          <w:bCs/>
        </w:rPr>
        <w:t xml:space="preserve">Artículo 2.- </w:t>
      </w:r>
      <w:r w:rsidRPr="003667C6">
        <w:rPr>
          <w:rFonts w:ascii="Arial" w:hAnsi="Arial" w:cs="Arial"/>
          <w:bCs/>
        </w:rPr>
        <w:t>Para efectos de esta Ley, en singular o plural, se entenderá por:</w:t>
      </w:r>
    </w:p>
    <w:p w:rsidR="006712F6" w:rsidRPr="003667C6" w:rsidRDefault="006712F6" w:rsidP="006712F6">
      <w:pPr>
        <w:shd w:val="clear" w:color="auto" w:fill="FFFFFF"/>
        <w:spacing w:after="0"/>
        <w:ind w:left="708" w:right="5"/>
        <w:jc w:val="both"/>
        <w:rPr>
          <w:rFonts w:ascii="Arial" w:hAnsi="Arial" w:cs="Arial"/>
          <w:b/>
          <w:bCs/>
        </w:rPr>
      </w:pPr>
      <w:r w:rsidRPr="003667C6">
        <w:rPr>
          <w:rFonts w:ascii="Arial" w:hAnsi="Arial" w:cs="Arial"/>
          <w:b/>
          <w:bCs/>
        </w:rPr>
        <w:t>…</w:t>
      </w:r>
    </w:p>
    <w:p w:rsidR="006712F6" w:rsidRPr="003667C6" w:rsidRDefault="006712F6" w:rsidP="006712F6">
      <w:pPr>
        <w:shd w:val="clear" w:color="auto" w:fill="FFFFFF"/>
        <w:spacing w:after="0"/>
        <w:ind w:left="708" w:right="5"/>
        <w:jc w:val="both"/>
        <w:rPr>
          <w:rFonts w:ascii="Arial" w:hAnsi="Arial" w:cs="Arial"/>
          <w:bCs/>
        </w:rPr>
      </w:pPr>
      <w:r w:rsidRPr="003667C6">
        <w:rPr>
          <w:rFonts w:ascii="Arial" w:hAnsi="Arial" w:cs="Arial"/>
          <w:b/>
          <w:bCs/>
        </w:rPr>
        <w:t xml:space="preserve">VII. Deuda Pública: </w:t>
      </w:r>
      <w:r w:rsidRPr="003667C6">
        <w:rPr>
          <w:rFonts w:ascii="Arial" w:hAnsi="Arial" w:cs="Arial"/>
          <w:bCs/>
        </w:rPr>
        <w:t xml:space="preserve">cualquier Financiamiento contratado por los Entes Públicos; </w:t>
      </w:r>
    </w:p>
    <w:p w:rsidR="006712F6" w:rsidRPr="003667C6" w:rsidRDefault="006712F6" w:rsidP="006712F6">
      <w:pPr>
        <w:shd w:val="clear" w:color="auto" w:fill="FFFFFF"/>
        <w:spacing w:after="0"/>
        <w:ind w:left="708" w:right="5"/>
        <w:jc w:val="both"/>
        <w:rPr>
          <w:rFonts w:ascii="Arial" w:hAnsi="Arial" w:cs="Arial"/>
          <w:b/>
          <w:bCs/>
        </w:rPr>
      </w:pPr>
      <w:r w:rsidRPr="003667C6">
        <w:rPr>
          <w:rFonts w:ascii="Arial" w:hAnsi="Arial" w:cs="Arial"/>
          <w:b/>
          <w:bCs/>
        </w:rPr>
        <w:t>…</w:t>
      </w:r>
    </w:p>
    <w:p w:rsidR="006712F6" w:rsidRPr="003667C6" w:rsidRDefault="006712F6" w:rsidP="006712F6">
      <w:pPr>
        <w:shd w:val="clear" w:color="auto" w:fill="FFFFFF"/>
        <w:spacing w:after="0"/>
        <w:ind w:left="708" w:right="5"/>
        <w:jc w:val="both"/>
        <w:rPr>
          <w:rFonts w:ascii="Arial" w:hAnsi="Arial" w:cs="Arial"/>
          <w:bCs/>
        </w:rPr>
      </w:pPr>
      <w:r w:rsidRPr="003667C6">
        <w:rPr>
          <w:rFonts w:ascii="Arial" w:hAnsi="Arial" w:cs="Arial"/>
          <w:b/>
          <w:bCs/>
        </w:rPr>
        <w:t xml:space="preserve">XIV. Gasto corriente: </w:t>
      </w:r>
      <w:r w:rsidRPr="003667C6">
        <w:rPr>
          <w:rFonts w:ascii="Arial" w:hAnsi="Arial" w:cs="Arial"/>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6712F6" w:rsidRPr="003667C6" w:rsidRDefault="006712F6" w:rsidP="006712F6">
      <w:pPr>
        <w:shd w:val="clear" w:color="auto" w:fill="FFFFFF"/>
        <w:spacing w:after="0"/>
        <w:ind w:left="708" w:right="5"/>
        <w:jc w:val="both"/>
        <w:rPr>
          <w:rFonts w:ascii="Arial" w:hAnsi="Arial" w:cs="Arial"/>
          <w:b/>
          <w:bCs/>
        </w:rPr>
      </w:pPr>
      <w:r w:rsidRPr="003667C6">
        <w:rPr>
          <w:rFonts w:ascii="Arial" w:hAnsi="Arial" w:cs="Arial"/>
          <w:b/>
          <w:bCs/>
        </w:rPr>
        <w:t>…</w:t>
      </w:r>
    </w:p>
    <w:p w:rsidR="006712F6" w:rsidRPr="003667C6" w:rsidRDefault="006712F6" w:rsidP="006712F6">
      <w:pPr>
        <w:shd w:val="clear" w:color="auto" w:fill="FFFFFF"/>
        <w:spacing w:after="0"/>
        <w:ind w:left="708" w:right="5"/>
        <w:jc w:val="both"/>
        <w:rPr>
          <w:rFonts w:ascii="Arial" w:hAnsi="Arial" w:cs="Arial"/>
          <w:bCs/>
        </w:rPr>
      </w:pPr>
      <w:r w:rsidRPr="003667C6">
        <w:rPr>
          <w:rFonts w:ascii="Arial" w:hAnsi="Arial" w:cs="Arial"/>
          <w:b/>
          <w:bCs/>
        </w:rPr>
        <w:t>XXV. Inversión pública productiva:</w:t>
      </w:r>
      <w:r w:rsidRPr="003667C6">
        <w:rPr>
          <w:rFonts w:ascii="Arial" w:hAnsi="Arial" w:cs="Arial"/>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6712F6" w:rsidRPr="003667C6" w:rsidRDefault="006712F6" w:rsidP="006712F6">
      <w:pPr>
        <w:shd w:val="clear" w:color="auto" w:fill="FFFFFF"/>
        <w:spacing w:after="0"/>
        <w:ind w:left="708" w:right="5"/>
        <w:jc w:val="both"/>
        <w:rPr>
          <w:rFonts w:ascii="Arial" w:hAnsi="Arial" w:cs="Arial"/>
          <w:bCs/>
        </w:rPr>
      </w:pPr>
      <w:r w:rsidRPr="003667C6">
        <w:rPr>
          <w:rFonts w:ascii="Arial" w:hAnsi="Arial" w:cs="Arial"/>
          <w:b/>
          <w:bCs/>
        </w:rPr>
        <w:t>…</w:t>
      </w:r>
      <w:r w:rsidRPr="003667C6">
        <w:rPr>
          <w:rFonts w:ascii="Arial" w:hAnsi="Arial" w:cs="Arial"/>
          <w:bCs/>
        </w:rPr>
        <w:t>”</w:t>
      </w:r>
    </w:p>
    <w:p w:rsidR="006712F6" w:rsidRPr="003667C6" w:rsidRDefault="006712F6" w:rsidP="006712F6">
      <w:pPr>
        <w:shd w:val="clear" w:color="auto" w:fill="FFFFFF"/>
        <w:spacing w:after="0" w:line="240" w:lineRule="auto"/>
        <w:ind w:right="6"/>
        <w:jc w:val="both"/>
        <w:rPr>
          <w:rFonts w:ascii="Arial" w:hAnsi="Arial" w:cs="Arial"/>
          <w:b/>
          <w:bCs/>
        </w:rPr>
      </w:pPr>
    </w:p>
    <w:p w:rsidR="006712F6" w:rsidRPr="003667C6" w:rsidRDefault="006712F6" w:rsidP="006712F6">
      <w:pPr>
        <w:shd w:val="clear" w:color="auto" w:fill="FFFFFF"/>
        <w:spacing w:after="0" w:line="360" w:lineRule="auto"/>
        <w:ind w:right="6" w:firstLine="708"/>
        <w:jc w:val="both"/>
        <w:rPr>
          <w:rFonts w:ascii="Arial" w:hAnsi="Arial" w:cs="Arial"/>
          <w:bCs/>
        </w:rPr>
      </w:pPr>
      <w:r w:rsidRPr="003667C6">
        <w:rPr>
          <w:rFonts w:ascii="Arial" w:hAnsi="Arial" w:cs="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6712F6" w:rsidRPr="003667C6" w:rsidRDefault="006712F6" w:rsidP="006712F6">
      <w:pPr>
        <w:shd w:val="clear" w:color="auto" w:fill="FFFFFF"/>
        <w:spacing w:after="0" w:line="240" w:lineRule="auto"/>
        <w:ind w:right="6" w:firstLine="708"/>
        <w:jc w:val="both"/>
        <w:rPr>
          <w:rFonts w:ascii="Arial" w:hAnsi="Arial" w:cs="Arial"/>
          <w:bCs/>
        </w:rPr>
      </w:pPr>
    </w:p>
    <w:p w:rsidR="006712F6" w:rsidRPr="003667C6" w:rsidRDefault="006712F6" w:rsidP="006712F6">
      <w:pPr>
        <w:shd w:val="clear" w:color="auto" w:fill="FFFFFF"/>
        <w:spacing w:after="0" w:line="360" w:lineRule="auto"/>
        <w:ind w:right="6" w:firstLine="708"/>
        <w:jc w:val="both"/>
        <w:rPr>
          <w:rFonts w:ascii="Arial" w:hAnsi="Arial" w:cs="Arial"/>
          <w:bCs/>
        </w:rPr>
      </w:pPr>
      <w:r w:rsidRPr="003667C6">
        <w:rPr>
          <w:rFonts w:ascii="Arial" w:hAnsi="Arial" w:cs="Arial"/>
          <w:bCs/>
        </w:rPr>
        <w:t>Igualmente</w:t>
      </w:r>
      <w:r>
        <w:rPr>
          <w:rFonts w:ascii="Arial" w:hAnsi="Arial" w:cs="Arial"/>
          <w:bCs/>
        </w:rPr>
        <w:t>,</w:t>
      </w:r>
      <w:r w:rsidRPr="003667C6">
        <w:rPr>
          <w:rFonts w:ascii="Arial" w:hAnsi="Arial" w:cs="Arial"/>
          <w:bCs/>
        </w:rPr>
        <w:t xml:space="preserve"> el artículo 22 de la citada ley, establece lo relativo a la contratación de deuda pública y obligaciones, que:</w:t>
      </w:r>
    </w:p>
    <w:p w:rsidR="006712F6" w:rsidRPr="003667C6" w:rsidRDefault="006712F6" w:rsidP="006712F6">
      <w:pPr>
        <w:shd w:val="clear" w:color="auto" w:fill="FFFFFF"/>
        <w:spacing w:after="0" w:line="240" w:lineRule="auto"/>
        <w:ind w:right="5" w:firstLine="708"/>
        <w:jc w:val="both"/>
        <w:rPr>
          <w:rFonts w:ascii="Arial" w:hAnsi="Arial" w:cs="Arial"/>
          <w:bCs/>
        </w:rPr>
      </w:pPr>
    </w:p>
    <w:p w:rsidR="006712F6" w:rsidRPr="003667C6" w:rsidRDefault="006712F6" w:rsidP="006712F6">
      <w:pPr>
        <w:shd w:val="clear" w:color="auto" w:fill="FFFFFF"/>
        <w:spacing w:after="0"/>
        <w:ind w:left="708" w:right="5"/>
        <w:jc w:val="both"/>
        <w:rPr>
          <w:rFonts w:ascii="Arial" w:hAnsi="Arial" w:cs="Arial"/>
          <w:bCs/>
        </w:rPr>
      </w:pPr>
      <w:r w:rsidRPr="003667C6">
        <w:rPr>
          <w:rFonts w:ascii="Arial" w:hAnsi="Arial" w:cs="Arial"/>
          <w:b/>
        </w:rPr>
        <w:t>Artículo 22</w:t>
      </w:r>
      <w:r w:rsidRPr="003667C6">
        <w:rPr>
          <w:rFonts w:ascii="Arial" w:hAnsi="Arial" w:cs="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3667C6">
        <w:rPr>
          <w:rFonts w:ascii="Arial" w:hAnsi="Arial" w:cs="Arial"/>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3667C6">
        <w:rPr>
          <w:rFonts w:ascii="Arial" w:hAnsi="Arial" w:cs="Arial"/>
        </w:rPr>
        <w:t xml:space="preserve"> </w:t>
      </w:r>
    </w:p>
    <w:p w:rsidR="006712F6" w:rsidRPr="003667C6" w:rsidRDefault="006712F6" w:rsidP="006712F6">
      <w:pPr>
        <w:shd w:val="clear" w:color="auto" w:fill="FFFFFF"/>
        <w:spacing w:after="0" w:line="360" w:lineRule="auto"/>
        <w:ind w:right="5"/>
        <w:jc w:val="both"/>
        <w:rPr>
          <w:rFonts w:ascii="Arial" w:hAnsi="Arial" w:cs="Arial"/>
          <w:bCs/>
        </w:rPr>
      </w:pPr>
    </w:p>
    <w:p w:rsidR="006712F6" w:rsidRPr="003667C6" w:rsidRDefault="006712F6" w:rsidP="006712F6">
      <w:pPr>
        <w:shd w:val="clear" w:color="auto" w:fill="FFFFFF"/>
        <w:spacing w:after="0" w:line="360" w:lineRule="auto"/>
        <w:ind w:right="5" w:firstLine="708"/>
        <w:jc w:val="both"/>
        <w:rPr>
          <w:rFonts w:ascii="Arial" w:hAnsi="Arial" w:cs="Arial"/>
          <w:bCs/>
        </w:rPr>
      </w:pPr>
      <w:r w:rsidRPr="003667C6">
        <w:rPr>
          <w:rFonts w:ascii="Arial" w:hAnsi="Arial" w:cs="Arial"/>
          <w:bCs/>
        </w:rPr>
        <w:t>Una vez expuesto lo anterior, debe señalarse que únicamente se autorizará un empréstito, cuando el objeto del mismo sea destinado para:</w:t>
      </w:r>
    </w:p>
    <w:p w:rsidR="006712F6" w:rsidRPr="003667C6" w:rsidRDefault="006712F6" w:rsidP="006712F6">
      <w:pPr>
        <w:numPr>
          <w:ilvl w:val="0"/>
          <w:numId w:val="25"/>
        </w:numPr>
        <w:shd w:val="clear" w:color="auto" w:fill="FFFFFF"/>
        <w:spacing w:after="0" w:line="360" w:lineRule="auto"/>
        <w:ind w:right="5"/>
        <w:jc w:val="both"/>
        <w:rPr>
          <w:rFonts w:ascii="Arial" w:hAnsi="Arial" w:cs="Arial"/>
          <w:bCs/>
        </w:rPr>
      </w:pPr>
      <w:r w:rsidRPr="003667C6">
        <w:rPr>
          <w:rFonts w:ascii="Arial" w:hAnsi="Arial" w:cs="Arial"/>
          <w:i/>
        </w:rPr>
        <w:t xml:space="preserve">Inversiones públicas productivas o </w:t>
      </w:r>
    </w:p>
    <w:p w:rsidR="006712F6" w:rsidRPr="003667C6" w:rsidRDefault="006712F6" w:rsidP="006712F6">
      <w:pPr>
        <w:numPr>
          <w:ilvl w:val="0"/>
          <w:numId w:val="25"/>
        </w:numPr>
        <w:shd w:val="clear" w:color="auto" w:fill="FFFFFF"/>
        <w:spacing w:after="0" w:line="360" w:lineRule="auto"/>
        <w:ind w:right="5"/>
        <w:jc w:val="both"/>
        <w:rPr>
          <w:rFonts w:ascii="Arial" w:hAnsi="Arial" w:cs="Arial"/>
          <w:bCs/>
        </w:rPr>
      </w:pPr>
      <w:r w:rsidRPr="003667C6">
        <w:rPr>
          <w:rFonts w:ascii="Arial" w:hAnsi="Arial" w:cs="Arial"/>
          <w:i/>
        </w:rPr>
        <w:t>Su refinanciamiento o reestructura</w:t>
      </w:r>
    </w:p>
    <w:p w:rsidR="006712F6" w:rsidRPr="003667C6" w:rsidRDefault="006712F6" w:rsidP="006712F6">
      <w:pPr>
        <w:shd w:val="clear" w:color="auto" w:fill="FFFFFF"/>
        <w:spacing w:after="0" w:line="360" w:lineRule="auto"/>
        <w:ind w:right="5"/>
        <w:jc w:val="both"/>
        <w:rPr>
          <w:rFonts w:ascii="Arial" w:hAnsi="Arial" w:cs="Arial"/>
          <w:b/>
          <w:bCs/>
        </w:rPr>
      </w:pPr>
    </w:p>
    <w:p w:rsidR="006712F6" w:rsidRPr="003667C6" w:rsidRDefault="006712F6" w:rsidP="006712F6">
      <w:pPr>
        <w:shd w:val="clear" w:color="auto" w:fill="FFFFFF"/>
        <w:spacing w:after="0" w:line="360" w:lineRule="auto"/>
        <w:ind w:right="5" w:firstLine="708"/>
        <w:jc w:val="both"/>
        <w:rPr>
          <w:rFonts w:ascii="Arial" w:hAnsi="Arial" w:cs="Arial"/>
          <w:bCs/>
        </w:rPr>
      </w:pPr>
      <w:r w:rsidRPr="003667C6">
        <w:rPr>
          <w:rFonts w:ascii="Arial" w:hAnsi="Arial" w:cs="Arial"/>
          <w:bCs/>
        </w:rPr>
        <w:t>Así pues, es evidente que el objeto de los empréstitos solicitados se desconoce, toda vez que no señalan destino de los mismos quedando incierto el objeto de los empréstitos propuestos en sus leyes de ingresos municipales.</w:t>
      </w:r>
    </w:p>
    <w:p w:rsidR="006712F6" w:rsidRPr="003667C6" w:rsidRDefault="006712F6" w:rsidP="006712F6">
      <w:pPr>
        <w:shd w:val="clear" w:color="auto" w:fill="FFFFFF"/>
        <w:spacing w:after="0" w:line="360" w:lineRule="auto"/>
        <w:ind w:right="5" w:firstLine="708"/>
        <w:jc w:val="both"/>
        <w:rPr>
          <w:rFonts w:ascii="Arial" w:hAnsi="Arial" w:cs="Arial"/>
          <w:bCs/>
        </w:rPr>
      </w:pPr>
    </w:p>
    <w:p w:rsidR="006712F6" w:rsidRPr="003667C6" w:rsidRDefault="006712F6" w:rsidP="006712F6">
      <w:pPr>
        <w:pStyle w:val="Textoindependiente2"/>
        <w:shd w:val="clear" w:color="auto" w:fill="FFFFFF"/>
        <w:ind w:firstLine="708"/>
        <w:rPr>
          <w:rFonts w:cs="Arial"/>
        </w:rPr>
      </w:pPr>
      <w:r w:rsidRPr="003667C6">
        <w:rPr>
          <w:rFonts w:cs="Arial"/>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6712F6" w:rsidRPr="003667C6" w:rsidRDefault="006712F6" w:rsidP="006712F6">
      <w:pPr>
        <w:shd w:val="clear" w:color="auto" w:fill="FFFFFF"/>
        <w:spacing w:after="0" w:line="360" w:lineRule="auto"/>
        <w:jc w:val="both"/>
        <w:rPr>
          <w:rFonts w:ascii="Arial" w:hAnsi="Arial" w:cs="Arial"/>
          <w:b/>
        </w:rPr>
      </w:pPr>
    </w:p>
    <w:p w:rsidR="006712F6" w:rsidRPr="003667C6" w:rsidRDefault="006712F6" w:rsidP="006712F6">
      <w:pPr>
        <w:shd w:val="clear" w:color="auto" w:fill="FFFFFF"/>
        <w:spacing w:after="0" w:line="360" w:lineRule="auto"/>
        <w:ind w:right="5" w:firstLine="708"/>
        <w:jc w:val="both"/>
        <w:rPr>
          <w:rFonts w:ascii="Arial" w:hAnsi="Arial" w:cs="Arial"/>
          <w:bCs/>
        </w:rPr>
      </w:pPr>
      <w:r w:rsidRPr="003667C6">
        <w:rPr>
          <w:rFonts w:ascii="Arial" w:hAnsi="Arial" w:cs="Arial"/>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6712F6" w:rsidRPr="003667C6" w:rsidRDefault="006712F6" w:rsidP="006712F6">
      <w:pPr>
        <w:shd w:val="clear" w:color="auto" w:fill="FFFFFF"/>
        <w:spacing w:after="0" w:line="240" w:lineRule="auto"/>
        <w:ind w:right="5" w:firstLine="708"/>
        <w:jc w:val="both"/>
        <w:rPr>
          <w:rFonts w:ascii="Arial" w:hAnsi="Arial" w:cs="Arial"/>
          <w:bCs/>
        </w:rPr>
      </w:pPr>
    </w:p>
    <w:p w:rsidR="006712F6" w:rsidRPr="003667C6" w:rsidRDefault="006712F6" w:rsidP="006712F6">
      <w:pPr>
        <w:shd w:val="clear" w:color="auto" w:fill="FFFFFF"/>
        <w:spacing w:after="0" w:line="360" w:lineRule="auto"/>
        <w:ind w:right="5" w:firstLine="708"/>
        <w:jc w:val="both"/>
        <w:rPr>
          <w:rFonts w:ascii="Arial" w:hAnsi="Arial" w:cs="Arial"/>
          <w:bCs/>
        </w:rPr>
      </w:pPr>
      <w:r w:rsidRPr="003667C6">
        <w:rPr>
          <w:rFonts w:ascii="Arial" w:hAnsi="Arial" w:cs="Arial"/>
          <w:bC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6712F6" w:rsidRPr="003667C6" w:rsidRDefault="006712F6" w:rsidP="006712F6">
      <w:pPr>
        <w:shd w:val="clear" w:color="auto" w:fill="FFFFFF"/>
        <w:spacing w:after="0" w:line="240" w:lineRule="auto"/>
        <w:ind w:right="5" w:firstLine="708"/>
        <w:jc w:val="both"/>
        <w:rPr>
          <w:rFonts w:ascii="Arial" w:hAnsi="Arial" w:cs="Arial"/>
          <w:bCs/>
        </w:rPr>
      </w:pPr>
    </w:p>
    <w:p w:rsidR="006712F6" w:rsidRPr="003667C6" w:rsidRDefault="006712F6" w:rsidP="006712F6">
      <w:pPr>
        <w:shd w:val="clear" w:color="auto" w:fill="FFFFFF"/>
        <w:spacing w:after="0" w:line="360" w:lineRule="auto"/>
        <w:ind w:right="5" w:firstLine="708"/>
        <w:jc w:val="both"/>
        <w:rPr>
          <w:rFonts w:ascii="Arial" w:hAnsi="Arial" w:cs="Arial"/>
          <w:bCs/>
          <w:i/>
        </w:rPr>
      </w:pPr>
      <w:r w:rsidRPr="003667C6">
        <w:rPr>
          <w:rFonts w:ascii="Arial" w:hAnsi="Arial" w:cs="Arial"/>
          <w:bCs/>
        </w:rPr>
        <w:t>Sustentan a lo anterior, los siguientes criterios emitidos por la Suprema Corte de Justicia de la Nación, cuyos rubros se leen: LIBRE ADMINISTRACIÓN HACENDARIA. LOS EMPRÉSTITOS SON INGRESOS MUNICIPALES NO SUJETOS A DICHO RÉGIMEN.</w:t>
      </w:r>
      <w:r w:rsidRPr="003667C6">
        <w:rPr>
          <w:rStyle w:val="Refdenotaalpie"/>
          <w:rFonts w:ascii="Arial" w:hAnsi="Arial" w:cs="Arial"/>
          <w:bCs/>
        </w:rPr>
        <w:footnoteReference w:id="4"/>
      </w:r>
      <w:r w:rsidRPr="003667C6">
        <w:rPr>
          <w:rFonts w:ascii="Arial" w:hAnsi="Arial" w:cs="Arial"/>
          <w:bCs/>
        </w:rPr>
        <w:t>, así como el de: DEUDA PÚBLICA MUNICIPAL. EXIGENCIAS PARA SU CONTRATACIÓN.</w:t>
      </w:r>
      <w:r w:rsidRPr="003667C6">
        <w:rPr>
          <w:rStyle w:val="Refdenotaalpie"/>
          <w:rFonts w:ascii="Arial" w:hAnsi="Arial" w:cs="Arial"/>
          <w:bCs/>
        </w:rPr>
        <w:footnoteReference w:id="5"/>
      </w:r>
    </w:p>
    <w:p w:rsidR="006712F6" w:rsidRPr="003667C6" w:rsidRDefault="006712F6" w:rsidP="006712F6">
      <w:pPr>
        <w:shd w:val="clear" w:color="auto" w:fill="FFFFFF"/>
        <w:spacing w:after="0" w:line="240" w:lineRule="auto"/>
        <w:ind w:right="5" w:firstLine="708"/>
        <w:jc w:val="both"/>
        <w:rPr>
          <w:rFonts w:ascii="Arial" w:hAnsi="Arial" w:cs="Arial"/>
          <w:bCs/>
        </w:rPr>
      </w:pPr>
    </w:p>
    <w:p w:rsidR="006712F6" w:rsidRPr="003667C6" w:rsidRDefault="006712F6" w:rsidP="006712F6">
      <w:pPr>
        <w:shd w:val="clear" w:color="auto" w:fill="FFFFFF"/>
        <w:spacing w:after="0" w:line="360" w:lineRule="auto"/>
        <w:ind w:right="5" w:firstLine="708"/>
        <w:jc w:val="both"/>
        <w:rPr>
          <w:rFonts w:ascii="Arial" w:hAnsi="Arial" w:cs="Arial"/>
          <w:bCs/>
        </w:rPr>
      </w:pPr>
      <w:r w:rsidRPr="003667C6">
        <w:rPr>
          <w:rFonts w:ascii="Arial" w:hAnsi="Arial" w:cs="Arial"/>
          <w:bCs/>
        </w:rPr>
        <w:t>Consecuentemente, lo procedente es eliminar lo relativo a dichos empréstitos solicitados, para aprobar las leyes de ingresos respectivas, para el ejercicio fiscal 2022, en todos los demás términos propuestos en las iniciativas presentadas.</w:t>
      </w:r>
    </w:p>
    <w:p w:rsidR="006712F6" w:rsidRPr="003667C6" w:rsidRDefault="006712F6" w:rsidP="006712F6">
      <w:pPr>
        <w:shd w:val="clear" w:color="auto" w:fill="FFFFFF"/>
        <w:spacing w:after="0" w:line="240" w:lineRule="auto"/>
        <w:ind w:right="5" w:firstLine="708"/>
        <w:jc w:val="both"/>
        <w:rPr>
          <w:rFonts w:ascii="Arial" w:hAnsi="Arial" w:cs="Arial"/>
          <w:bCs/>
        </w:rPr>
      </w:pPr>
    </w:p>
    <w:p w:rsidR="006712F6" w:rsidRDefault="006712F6" w:rsidP="006712F6">
      <w:pPr>
        <w:spacing w:after="0" w:line="360" w:lineRule="auto"/>
        <w:ind w:firstLine="708"/>
        <w:jc w:val="both"/>
        <w:rPr>
          <w:rFonts w:ascii="Arial" w:hAnsi="Arial" w:cs="Arial"/>
        </w:rPr>
      </w:pPr>
      <w:r w:rsidRPr="003667C6">
        <w:rPr>
          <w:rFonts w:ascii="Arial" w:hAnsi="Arial" w:cs="Arial"/>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82159A" w:rsidRPr="003667C6" w:rsidRDefault="0082159A" w:rsidP="006712F6">
      <w:pPr>
        <w:spacing w:after="0" w:line="360" w:lineRule="auto"/>
        <w:ind w:firstLine="708"/>
        <w:jc w:val="both"/>
        <w:rPr>
          <w:rFonts w:ascii="Arial" w:hAnsi="Arial" w:cs="Arial"/>
        </w:rPr>
      </w:pPr>
    </w:p>
    <w:p w:rsidR="006712F6" w:rsidRPr="003667C6" w:rsidRDefault="006712F6" w:rsidP="006712F6">
      <w:pPr>
        <w:shd w:val="clear" w:color="auto" w:fill="FFFFFF"/>
        <w:spacing w:after="0" w:line="360" w:lineRule="auto"/>
        <w:ind w:right="5" w:firstLine="708"/>
        <w:jc w:val="both"/>
        <w:rPr>
          <w:rFonts w:ascii="Arial" w:hAnsi="Arial" w:cs="Arial"/>
        </w:rPr>
      </w:pPr>
      <w:r w:rsidRPr="003667C6">
        <w:rPr>
          <w:rFonts w:ascii="Arial" w:hAnsi="Arial" w:cs="Arial"/>
          <w:b/>
          <w:bCs/>
        </w:rPr>
        <w:t xml:space="preserve">SÉPTIMA. </w:t>
      </w:r>
      <w:r w:rsidRPr="003667C6">
        <w:rPr>
          <w:rFonts w:ascii="Arial" w:hAnsi="Arial" w:cs="Arial"/>
          <w:bCs/>
        </w:rPr>
        <w:t>C</w:t>
      </w:r>
      <w:r w:rsidRPr="003667C6">
        <w:rPr>
          <w:rFonts w:ascii="Arial" w:hAnsi="Arial" w:cs="Arial"/>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555"/>
      </w:tblGrid>
      <w:tr w:rsidR="006712F6" w:rsidRPr="003667C6" w:rsidTr="00361E71">
        <w:trPr>
          <w:jc w:val="center"/>
        </w:trPr>
        <w:tc>
          <w:tcPr>
            <w:tcW w:w="4631" w:type="dxa"/>
            <w:shd w:val="clear" w:color="auto" w:fill="BFBFBF"/>
          </w:tcPr>
          <w:p w:rsidR="006712F6" w:rsidRPr="003667C6" w:rsidRDefault="006712F6" w:rsidP="00361E71">
            <w:pPr>
              <w:widowControl w:val="0"/>
              <w:autoSpaceDE w:val="0"/>
              <w:autoSpaceDN w:val="0"/>
              <w:spacing w:after="0" w:line="360" w:lineRule="auto"/>
              <w:ind w:right="5"/>
              <w:jc w:val="center"/>
              <w:rPr>
                <w:rFonts w:ascii="Arial" w:hAnsi="Arial" w:cs="Arial"/>
                <w:b/>
              </w:rPr>
            </w:pPr>
            <w:r w:rsidRPr="003667C6">
              <w:rPr>
                <w:rFonts w:ascii="Arial" w:hAnsi="Arial" w:cs="Arial"/>
                <w:b/>
              </w:rPr>
              <w:t>Municipio</w:t>
            </w:r>
          </w:p>
        </w:tc>
        <w:tc>
          <w:tcPr>
            <w:tcW w:w="4632" w:type="dxa"/>
            <w:shd w:val="clear" w:color="auto" w:fill="BFBFBF"/>
          </w:tcPr>
          <w:p w:rsidR="006712F6" w:rsidRPr="003667C6" w:rsidRDefault="006712F6" w:rsidP="00361E71">
            <w:pPr>
              <w:widowControl w:val="0"/>
              <w:autoSpaceDE w:val="0"/>
              <w:autoSpaceDN w:val="0"/>
              <w:spacing w:after="0" w:line="360" w:lineRule="auto"/>
              <w:ind w:right="5"/>
              <w:jc w:val="center"/>
              <w:rPr>
                <w:rFonts w:ascii="Arial" w:hAnsi="Arial" w:cs="Arial"/>
                <w:b/>
              </w:rPr>
            </w:pPr>
            <w:r w:rsidRPr="003667C6">
              <w:rPr>
                <w:rFonts w:ascii="Arial" w:hAnsi="Arial" w:cs="Arial"/>
                <w:b/>
              </w:rPr>
              <w:t>Monto solicitado</w:t>
            </w:r>
          </w:p>
        </w:tc>
      </w:tr>
      <w:tr w:rsidR="006712F6" w:rsidRPr="003667C6" w:rsidTr="00361E71">
        <w:trPr>
          <w:jc w:val="center"/>
        </w:trPr>
        <w:tc>
          <w:tcPr>
            <w:tcW w:w="4631" w:type="dxa"/>
            <w:shd w:val="clear" w:color="auto" w:fill="auto"/>
          </w:tcPr>
          <w:p w:rsidR="006712F6" w:rsidRPr="003667C6" w:rsidRDefault="006712F6" w:rsidP="006712F6">
            <w:pPr>
              <w:widowControl w:val="0"/>
              <w:numPr>
                <w:ilvl w:val="0"/>
                <w:numId w:val="27"/>
              </w:numPr>
              <w:autoSpaceDE w:val="0"/>
              <w:autoSpaceDN w:val="0"/>
              <w:spacing w:after="0" w:line="360" w:lineRule="auto"/>
              <w:ind w:right="5"/>
              <w:jc w:val="both"/>
              <w:rPr>
                <w:rFonts w:ascii="Arial" w:hAnsi="Arial" w:cs="Arial"/>
              </w:rPr>
            </w:pPr>
            <w:r w:rsidRPr="003667C6">
              <w:rPr>
                <w:rFonts w:ascii="Arial" w:hAnsi="Arial" w:cs="Arial"/>
              </w:rPr>
              <w:t>Acanceh</w:t>
            </w:r>
          </w:p>
        </w:tc>
        <w:tc>
          <w:tcPr>
            <w:tcW w:w="4632" w:type="dxa"/>
            <w:shd w:val="clear" w:color="auto" w:fill="auto"/>
          </w:tcPr>
          <w:p w:rsidR="006712F6" w:rsidRPr="003667C6" w:rsidRDefault="006712F6" w:rsidP="00361E71">
            <w:pPr>
              <w:widowControl w:val="0"/>
              <w:autoSpaceDE w:val="0"/>
              <w:autoSpaceDN w:val="0"/>
              <w:spacing w:after="0" w:line="360" w:lineRule="auto"/>
              <w:ind w:right="5"/>
              <w:jc w:val="both"/>
              <w:rPr>
                <w:rFonts w:ascii="Arial" w:hAnsi="Arial" w:cs="Arial"/>
              </w:rPr>
            </w:pPr>
            <w:r w:rsidRPr="003667C6">
              <w:rPr>
                <w:rFonts w:ascii="Arial" w:hAnsi="Arial" w:cs="Arial"/>
              </w:rPr>
              <w:t>$  2’000,000.00</w:t>
            </w:r>
          </w:p>
        </w:tc>
      </w:tr>
      <w:tr w:rsidR="006712F6" w:rsidRPr="003667C6" w:rsidTr="00361E71">
        <w:trPr>
          <w:jc w:val="center"/>
        </w:trPr>
        <w:tc>
          <w:tcPr>
            <w:tcW w:w="4631" w:type="dxa"/>
            <w:shd w:val="clear" w:color="auto" w:fill="auto"/>
          </w:tcPr>
          <w:p w:rsidR="006712F6" w:rsidRPr="003667C6" w:rsidRDefault="006712F6" w:rsidP="006712F6">
            <w:pPr>
              <w:widowControl w:val="0"/>
              <w:numPr>
                <w:ilvl w:val="0"/>
                <w:numId w:val="27"/>
              </w:numPr>
              <w:autoSpaceDE w:val="0"/>
              <w:autoSpaceDN w:val="0"/>
              <w:spacing w:after="0" w:line="360" w:lineRule="auto"/>
              <w:ind w:right="5"/>
              <w:jc w:val="both"/>
              <w:rPr>
                <w:rFonts w:ascii="Arial" w:hAnsi="Arial" w:cs="Arial"/>
              </w:rPr>
            </w:pPr>
            <w:r w:rsidRPr="003667C6">
              <w:rPr>
                <w:rFonts w:ascii="Arial" w:hAnsi="Arial" w:cs="Arial"/>
              </w:rPr>
              <w:t>Dzilam de Bravo</w:t>
            </w:r>
          </w:p>
        </w:tc>
        <w:tc>
          <w:tcPr>
            <w:tcW w:w="4632" w:type="dxa"/>
            <w:shd w:val="clear" w:color="auto" w:fill="auto"/>
          </w:tcPr>
          <w:p w:rsidR="006712F6" w:rsidRPr="003667C6" w:rsidRDefault="006712F6" w:rsidP="00361E71">
            <w:pPr>
              <w:widowControl w:val="0"/>
              <w:autoSpaceDE w:val="0"/>
              <w:autoSpaceDN w:val="0"/>
              <w:spacing w:after="0" w:line="360" w:lineRule="auto"/>
              <w:ind w:right="5"/>
              <w:jc w:val="both"/>
              <w:rPr>
                <w:rFonts w:ascii="Arial" w:hAnsi="Arial" w:cs="Arial"/>
              </w:rPr>
            </w:pPr>
            <w:r w:rsidRPr="003667C6">
              <w:rPr>
                <w:rFonts w:ascii="Arial" w:hAnsi="Arial" w:cs="Arial"/>
              </w:rPr>
              <w:t>$  2’000,000.00</w:t>
            </w:r>
          </w:p>
        </w:tc>
      </w:tr>
      <w:tr w:rsidR="006712F6" w:rsidRPr="003667C6" w:rsidTr="00361E71">
        <w:trPr>
          <w:jc w:val="center"/>
        </w:trPr>
        <w:tc>
          <w:tcPr>
            <w:tcW w:w="4631" w:type="dxa"/>
            <w:shd w:val="clear" w:color="auto" w:fill="auto"/>
          </w:tcPr>
          <w:p w:rsidR="006712F6" w:rsidRPr="003667C6" w:rsidRDefault="006712F6" w:rsidP="006712F6">
            <w:pPr>
              <w:widowControl w:val="0"/>
              <w:numPr>
                <w:ilvl w:val="0"/>
                <w:numId w:val="27"/>
              </w:numPr>
              <w:autoSpaceDE w:val="0"/>
              <w:autoSpaceDN w:val="0"/>
              <w:spacing w:after="0" w:line="360" w:lineRule="auto"/>
              <w:ind w:right="5"/>
              <w:jc w:val="both"/>
              <w:rPr>
                <w:rFonts w:ascii="Arial" w:hAnsi="Arial" w:cs="Arial"/>
              </w:rPr>
            </w:pPr>
            <w:r w:rsidRPr="003667C6">
              <w:rPr>
                <w:rFonts w:ascii="Arial" w:hAnsi="Arial" w:cs="Arial"/>
              </w:rPr>
              <w:t>Dzitás</w:t>
            </w:r>
          </w:p>
        </w:tc>
        <w:tc>
          <w:tcPr>
            <w:tcW w:w="4632" w:type="dxa"/>
            <w:shd w:val="clear" w:color="auto" w:fill="auto"/>
          </w:tcPr>
          <w:p w:rsidR="006712F6" w:rsidRPr="003667C6" w:rsidRDefault="006712F6" w:rsidP="00361E71">
            <w:pPr>
              <w:widowControl w:val="0"/>
              <w:autoSpaceDE w:val="0"/>
              <w:autoSpaceDN w:val="0"/>
              <w:spacing w:after="0" w:line="360" w:lineRule="auto"/>
              <w:ind w:right="5"/>
              <w:jc w:val="both"/>
              <w:rPr>
                <w:rFonts w:ascii="Arial" w:hAnsi="Arial" w:cs="Arial"/>
              </w:rPr>
            </w:pPr>
            <w:r w:rsidRPr="003667C6">
              <w:rPr>
                <w:rFonts w:ascii="Arial" w:hAnsi="Arial" w:cs="Arial"/>
              </w:rPr>
              <w:t>$     300,000.00</w:t>
            </w:r>
          </w:p>
        </w:tc>
      </w:tr>
      <w:tr w:rsidR="006712F6" w:rsidRPr="003667C6" w:rsidTr="00361E71">
        <w:trPr>
          <w:jc w:val="center"/>
        </w:trPr>
        <w:tc>
          <w:tcPr>
            <w:tcW w:w="4631" w:type="dxa"/>
            <w:shd w:val="clear" w:color="auto" w:fill="auto"/>
          </w:tcPr>
          <w:p w:rsidR="006712F6" w:rsidRPr="003667C6" w:rsidRDefault="006712F6" w:rsidP="006712F6">
            <w:pPr>
              <w:widowControl w:val="0"/>
              <w:numPr>
                <w:ilvl w:val="0"/>
                <w:numId w:val="27"/>
              </w:numPr>
              <w:autoSpaceDE w:val="0"/>
              <w:autoSpaceDN w:val="0"/>
              <w:spacing w:after="0" w:line="360" w:lineRule="auto"/>
              <w:ind w:right="5"/>
              <w:jc w:val="both"/>
              <w:rPr>
                <w:rFonts w:ascii="Arial" w:hAnsi="Arial" w:cs="Arial"/>
              </w:rPr>
            </w:pPr>
            <w:r w:rsidRPr="003667C6">
              <w:rPr>
                <w:rFonts w:ascii="Arial" w:hAnsi="Arial" w:cs="Arial"/>
              </w:rPr>
              <w:t>Hoctún</w:t>
            </w:r>
          </w:p>
        </w:tc>
        <w:tc>
          <w:tcPr>
            <w:tcW w:w="4632" w:type="dxa"/>
            <w:shd w:val="clear" w:color="auto" w:fill="auto"/>
          </w:tcPr>
          <w:p w:rsidR="006712F6" w:rsidRPr="003667C6" w:rsidRDefault="006712F6" w:rsidP="00361E71">
            <w:pPr>
              <w:widowControl w:val="0"/>
              <w:autoSpaceDE w:val="0"/>
              <w:autoSpaceDN w:val="0"/>
              <w:spacing w:after="0" w:line="360" w:lineRule="auto"/>
              <w:ind w:right="5"/>
              <w:jc w:val="both"/>
              <w:rPr>
                <w:rFonts w:ascii="Arial" w:hAnsi="Arial" w:cs="Arial"/>
              </w:rPr>
            </w:pPr>
            <w:r w:rsidRPr="003667C6">
              <w:rPr>
                <w:rFonts w:ascii="Arial" w:hAnsi="Arial" w:cs="Arial"/>
              </w:rPr>
              <w:t>$  5’000,000.00</w:t>
            </w:r>
          </w:p>
        </w:tc>
      </w:tr>
      <w:tr w:rsidR="006712F6" w:rsidRPr="003667C6" w:rsidTr="00361E71">
        <w:trPr>
          <w:jc w:val="center"/>
        </w:trPr>
        <w:tc>
          <w:tcPr>
            <w:tcW w:w="4631" w:type="dxa"/>
            <w:shd w:val="clear" w:color="auto" w:fill="auto"/>
          </w:tcPr>
          <w:p w:rsidR="006712F6" w:rsidRPr="003667C6" w:rsidRDefault="006712F6" w:rsidP="006712F6">
            <w:pPr>
              <w:widowControl w:val="0"/>
              <w:numPr>
                <w:ilvl w:val="0"/>
                <w:numId w:val="27"/>
              </w:numPr>
              <w:autoSpaceDE w:val="0"/>
              <w:autoSpaceDN w:val="0"/>
              <w:spacing w:after="0" w:line="360" w:lineRule="auto"/>
              <w:ind w:right="5"/>
              <w:jc w:val="both"/>
              <w:rPr>
                <w:rFonts w:ascii="Arial" w:hAnsi="Arial" w:cs="Arial"/>
              </w:rPr>
            </w:pPr>
            <w:r w:rsidRPr="003667C6">
              <w:rPr>
                <w:rFonts w:ascii="Arial" w:hAnsi="Arial" w:cs="Arial"/>
              </w:rPr>
              <w:t>Muxupip</w:t>
            </w:r>
          </w:p>
        </w:tc>
        <w:tc>
          <w:tcPr>
            <w:tcW w:w="4632" w:type="dxa"/>
            <w:shd w:val="clear" w:color="auto" w:fill="auto"/>
          </w:tcPr>
          <w:p w:rsidR="006712F6" w:rsidRPr="003667C6" w:rsidRDefault="006712F6" w:rsidP="00361E71">
            <w:pPr>
              <w:widowControl w:val="0"/>
              <w:autoSpaceDE w:val="0"/>
              <w:autoSpaceDN w:val="0"/>
              <w:spacing w:after="0" w:line="360" w:lineRule="auto"/>
              <w:ind w:right="5"/>
              <w:jc w:val="both"/>
              <w:rPr>
                <w:rFonts w:ascii="Arial" w:hAnsi="Arial" w:cs="Arial"/>
              </w:rPr>
            </w:pPr>
            <w:r w:rsidRPr="003667C6">
              <w:rPr>
                <w:rFonts w:ascii="Arial" w:hAnsi="Arial" w:cs="Arial"/>
              </w:rPr>
              <w:t>$  1’200,000.00</w:t>
            </w:r>
          </w:p>
        </w:tc>
      </w:tr>
      <w:tr w:rsidR="006712F6" w:rsidRPr="003667C6" w:rsidTr="00361E71">
        <w:trPr>
          <w:jc w:val="center"/>
        </w:trPr>
        <w:tc>
          <w:tcPr>
            <w:tcW w:w="4631" w:type="dxa"/>
            <w:shd w:val="clear" w:color="auto" w:fill="auto"/>
          </w:tcPr>
          <w:p w:rsidR="006712F6" w:rsidRPr="003667C6" w:rsidRDefault="006712F6" w:rsidP="006712F6">
            <w:pPr>
              <w:widowControl w:val="0"/>
              <w:numPr>
                <w:ilvl w:val="0"/>
                <w:numId w:val="27"/>
              </w:numPr>
              <w:autoSpaceDE w:val="0"/>
              <w:autoSpaceDN w:val="0"/>
              <w:spacing w:after="0" w:line="360" w:lineRule="auto"/>
              <w:ind w:right="5"/>
              <w:jc w:val="both"/>
              <w:rPr>
                <w:rFonts w:ascii="Arial" w:hAnsi="Arial" w:cs="Arial"/>
              </w:rPr>
            </w:pPr>
            <w:r w:rsidRPr="003667C6">
              <w:rPr>
                <w:rFonts w:ascii="Arial" w:hAnsi="Arial" w:cs="Arial"/>
              </w:rPr>
              <w:t>Samahil</w:t>
            </w:r>
          </w:p>
        </w:tc>
        <w:tc>
          <w:tcPr>
            <w:tcW w:w="4632" w:type="dxa"/>
            <w:shd w:val="clear" w:color="auto" w:fill="auto"/>
          </w:tcPr>
          <w:p w:rsidR="006712F6" w:rsidRPr="003667C6" w:rsidRDefault="006712F6" w:rsidP="00361E71">
            <w:pPr>
              <w:widowControl w:val="0"/>
              <w:autoSpaceDE w:val="0"/>
              <w:autoSpaceDN w:val="0"/>
              <w:spacing w:after="0" w:line="360" w:lineRule="auto"/>
              <w:ind w:right="5"/>
              <w:jc w:val="both"/>
              <w:rPr>
                <w:rFonts w:ascii="Arial" w:hAnsi="Arial" w:cs="Arial"/>
              </w:rPr>
            </w:pPr>
            <w:r w:rsidRPr="003667C6">
              <w:rPr>
                <w:rFonts w:ascii="Arial" w:hAnsi="Arial" w:cs="Arial"/>
              </w:rPr>
              <w:t>$  2’000,000.00</w:t>
            </w:r>
          </w:p>
        </w:tc>
      </w:tr>
      <w:tr w:rsidR="006712F6" w:rsidRPr="003667C6" w:rsidTr="00361E71">
        <w:trPr>
          <w:jc w:val="center"/>
        </w:trPr>
        <w:tc>
          <w:tcPr>
            <w:tcW w:w="4631" w:type="dxa"/>
            <w:shd w:val="clear" w:color="auto" w:fill="auto"/>
          </w:tcPr>
          <w:p w:rsidR="006712F6" w:rsidRPr="003667C6" w:rsidRDefault="006712F6" w:rsidP="006712F6">
            <w:pPr>
              <w:widowControl w:val="0"/>
              <w:numPr>
                <w:ilvl w:val="0"/>
                <w:numId w:val="27"/>
              </w:numPr>
              <w:autoSpaceDE w:val="0"/>
              <w:autoSpaceDN w:val="0"/>
              <w:spacing w:after="0" w:line="360" w:lineRule="auto"/>
              <w:ind w:right="5"/>
              <w:jc w:val="both"/>
              <w:rPr>
                <w:rFonts w:ascii="Arial" w:hAnsi="Arial" w:cs="Arial"/>
              </w:rPr>
            </w:pPr>
            <w:r w:rsidRPr="003667C6">
              <w:rPr>
                <w:rFonts w:ascii="Arial" w:hAnsi="Arial" w:cs="Arial"/>
              </w:rPr>
              <w:t>San Felipe</w:t>
            </w:r>
          </w:p>
        </w:tc>
        <w:tc>
          <w:tcPr>
            <w:tcW w:w="4632" w:type="dxa"/>
            <w:shd w:val="clear" w:color="auto" w:fill="auto"/>
          </w:tcPr>
          <w:p w:rsidR="006712F6" w:rsidRPr="003667C6" w:rsidRDefault="006712F6" w:rsidP="00361E71">
            <w:pPr>
              <w:widowControl w:val="0"/>
              <w:autoSpaceDE w:val="0"/>
              <w:autoSpaceDN w:val="0"/>
              <w:spacing w:after="0" w:line="360" w:lineRule="auto"/>
              <w:ind w:right="5"/>
              <w:jc w:val="both"/>
              <w:rPr>
                <w:rFonts w:ascii="Arial" w:hAnsi="Arial" w:cs="Arial"/>
              </w:rPr>
            </w:pPr>
            <w:r w:rsidRPr="003667C6">
              <w:rPr>
                <w:rFonts w:ascii="Arial" w:hAnsi="Arial" w:cs="Arial"/>
              </w:rPr>
              <w:t>$  2’000,000.00</w:t>
            </w:r>
          </w:p>
        </w:tc>
      </w:tr>
      <w:tr w:rsidR="006712F6" w:rsidRPr="003667C6" w:rsidTr="00361E71">
        <w:trPr>
          <w:jc w:val="center"/>
        </w:trPr>
        <w:tc>
          <w:tcPr>
            <w:tcW w:w="4631" w:type="dxa"/>
            <w:shd w:val="clear" w:color="auto" w:fill="auto"/>
          </w:tcPr>
          <w:p w:rsidR="006712F6" w:rsidRPr="003667C6" w:rsidRDefault="006712F6" w:rsidP="006712F6">
            <w:pPr>
              <w:widowControl w:val="0"/>
              <w:numPr>
                <w:ilvl w:val="0"/>
                <w:numId w:val="27"/>
              </w:numPr>
              <w:autoSpaceDE w:val="0"/>
              <w:autoSpaceDN w:val="0"/>
              <w:spacing w:after="0" w:line="360" w:lineRule="auto"/>
              <w:ind w:right="5"/>
              <w:jc w:val="both"/>
              <w:rPr>
                <w:rFonts w:ascii="Arial" w:hAnsi="Arial" w:cs="Arial"/>
              </w:rPr>
            </w:pPr>
            <w:r w:rsidRPr="003667C6">
              <w:rPr>
                <w:rFonts w:ascii="Arial" w:hAnsi="Arial" w:cs="Arial"/>
              </w:rPr>
              <w:t>Sucilá</w:t>
            </w:r>
          </w:p>
        </w:tc>
        <w:tc>
          <w:tcPr>
            <w:tcW w:w="4632" w:type="dxa"/>
            <w:shd w:val="clear" w:color="auto" w:fill="auto"/>
          </w:tcPr>
          <w:p w:rsidR="006712F6" w:rsidRPr="003667C6" w:rsidRDefault="006712F6" w:rsidP="00361E71">
            <w:pPr>
              <w:widowControl w:val="0"/>
              <w:autoSpaceDE w:val="0"/>
              <w:autoSpaceDN w:val="0"/>
              <w:spacing w:after="0" w:line="360" w:lineRule="auto"/>
              <w:ind w:right="5"/>
              <w:jc w:val="both"/>
              <w:rPr>
                <w:rFonts w:ascii="Arial" w:hAnsi="Arial" w:cs="Arial"/>
              </w:rPr>
            </w:pPr>
            <w:r w:rsidRPr="003667C6">
              <w:rPr>
                <w:rFonts w:ascii="Arial" w:hAnsi="Arial" w:cs="Arial"/>
              </w:rPr>
              <w:t>$10’000,000.00</w:t>
            </w:r>
          </w:p>
        </w:tc>
      </w:tr>
      <w:tr w:rsidR="006712F6" w:rsidRPr="003667C6" w:rsidTr="00361E71">
        <w:trPr>
          <w:jc w:val="center"/>
        </w:trPr>
        <w:tc>
          <w:tcPr>
            <w:tcW w:w="4631" w:type="dxa"/>
            <w:shd w:val="clear" w:color="auto" w:fill="auto"/>
          </w:tcPr>
          <w:p w:rsidR="006712F6" w:rsidRPr="003667C6" w:rsidRDefault="006712F6" w:rsidP="006712F6">
            <w:pPr>
              <w:widowControl w:val="0"/>
              <w:numPr>
                <w:ilvl w:val="0"/>
                <w:numId w:val="27"/>
              </w:numPr>
              <w:autoSpaceDE w:val="0"/>
              <w:autoSpaceDN w:val="0"/>
              <w:spacing w:after="0" w:line="360" w:lineRule="auto"/>
              <w:ind w:right="5"/>
              <w:jc w:val="both"/>
              <w:rPr>
                <w:rFonts w:ascii="Arial" w:hAnsi="Arial" w:cs="Arial"/>
              </w:rPr>
            </w:pPr>
            <w:r w:rsidRPr="003667C6">
              <w:rPr>
                <w:rFonts w:ascii="Arial" w:hAnsi="Arial" w:cs="Arial"/>
              </w:rPr>
              <w:t>Temax</w:t>
            </w:r>
          </w:p>
        </w:tc>
        <w:tc>
          <w:tcPr>
            <w:tcW w:w="4632" w:type="dxa"/>
            <w:shd w:val="clear" w:color="auto" w:fill="auto"/>
          </w:tcPr>
          <w:p w:rsidR="006712F6" w:rsidRPr="003667C6" w:rsidRDefault="006712F6" w:rsidP="00361E71">
            <w:pPr>
              <w:widowControl w:val="0"/>
              <w:autoSpaceDE w:val="0"/>
              <w:autoSpaceDN w:val="0"/>
              <w:spacing w:after="0" w:line="360" w:lineRule="auto"/>
              <w:ind w:right="5"/>
              <w:jc w:val="both"/>
              <w:rPr>
                <w:rFonts w:ascii="Arial" w:hAnsi="Arial" w:cs="Arial"/>
              </w:rPr>
            </w:pPr>
            <w:r w:rsidRPr="003667C6">
              <w:rPr>
                <w:rFonts w:ascii="Arial" w:hAnsi="Arial" w:cs="Arial"/>
              </w:rPr>
              <w:t>$  2’000,000.00</w:t>
            </w:r>
          </w:p>
        </w:tc>
      </w:tr>
      <w:tr w:rsidR="006712F6" w:rsidRPr="003667C6" w:rsidTr="00361E71">
        <w:trPr>
          <w:jc w:val="center"/>
        </w:trPr>
        <w:tc>
          <w:tcPr>
            <w:tcW w:w="4631" w:type="dxa"/>
            <w:shd w:val="clear" w:color="auto" w:fill="auto"/>
          </w:tcPr>
          <w:p w:rsidR="006712F6" w:rsidRPr="003667C6" w:rsidRDefault="006712F6" w:rsidP="006712F6">
            <w:pPr>
              <w:widowControl w:val="0"/>
              <w:numPr>
                <w:ilvl w:val="0"/>
                <w:numId w:val="27"/>
              </w:numPr>
              <w:autoSpaceDE w:val="0"/>
              <w:autoSpaceDN w:val="0"/>
              <w:spacing w:after="0" w:line="360" w:lineRule="auto"/>
              <w:ind w:right="5"/>
              <w:jc w:val="both"/>
              <w:rPr>
                <w:rFonts w:ascii="Arial" w:hAnsi="Arial" w:cs="Arial"/>
              </w:rPr>
            </w:pPr>
            <w:r w:rsidRPr="003667C6">
              <w:rPr>
                <w:rFonts w:ascii="Arial" w:hAnsi="Arial" w:cs="Arial"/>
              </w:rPr>
              <w:t>Tepakán</w:t>
            </w:r>
          </w:p>
        </w:tc>
        <w:tc>
          <w:tcPr>
            <w:tcW w:w="4632" w:type="dxa"/>
            <w:shd w:val="clear" w:color="auto" w:fill="auto"/>
          </w:tcPr>
          <w:p w:rsidR="006712F6" w:rsidRPr="003667C6" w:rsidRDefault="006712F6" w:rsidP="00361E71">
            <w:pPr>
              <w:widowControl w:val="0"/>
              <w:autoSpaceDE w:val="0"/>
              <w:autoSpaceDN w:val="0"/>
              <w:spacing w:after="0" w:line="360" w:lineRule="auto"/>
              <w:ind w:right="5"/>
              <w:jc w:val="both"/>
              <w:rPr>
                <w:rFonts w:ascii="Arial" w:hAnsi="Arial" w:cs="Arial"/>
              </w:rPr>
            </w:pPr>
            <w:r w:rsidRPr="003667C6">
              <w:rPr>
                <w:rFonts w:ascii="Arial" w:hAnsi="Arial" w:cs="Arial"/>
              </w:rPr>
              <w:t>$  2’000,000.00</w:t>
            </w:r>
          </w:p>
        </w:tc>
      </w:tr>
      <w:tr w:rsidR="006712F6" w:rsidRPr="003667C6" w:rsidTr="00361E71">
        <w:trPr>
          <w:jc w:val="center"/>
        </w:trPr>
        <w:tc>
          <w:tcPr>
            <w:tcW w:w="4631" w:type="dxa"/>
            <w:shd w:val="clear" w:color="auto" w:fill="auto"/>
          </w:tcPr>
          <w:p w:rsidR="006712F6" w:rsidRPr="003667C6" w:rsidRDefault="006712F6" w:rsidP="006712F6">
            <w:pPr>
              <w:widowControl w:val="0"/>
              <w:numPr>
                <w:ilvl w:val="0"/>
                <w:numId w:val="27"/>
              </w:numPr>
              <w:autoSpaceDE w:val="0"/>
              <w:autoSpaceDN w:val="0"/>
              <w:spacing w:after="0" w:line="360" w:lineRule="auto"/>
              <w:ind w:right="5"/>
              <w:jc w:val="both"/>
              <w:rPr>
                <w:rFonts w:ascii="Arial" w:hAnsi="Arial" w:cs="Arial"/>
              </w:rPr>
            </w:pPr>
            <w:r w:rsidRPr="003667C6">
              <w:rPr>
                <w:rFonts w:ascii="Arial" w:hAnsi="Arial" w:cs="Arial"/>
              </w:rPr>
              <w:t>Yaxkukul</w:t>
            </w:r>
          </w:p>
        </w:tc>
        <w:tc>
          <w:tcPr>
            <w:tcW w:w="4632" w:type="dxa"/>
            <w:shd w:val="clear" w:color="auto" w:fill="auto"/>
          </w:tcPr>
          <w:p w:rsidR="006712F6" w:rsidRPr="003667C6" w:rsidRDefault="006712F6" w:rsidP="00361E71">
            <w:pPr>
              <w:widowControl w:val="0"/>
              <w:autoSpaceDE w:val="0"/>
              <w:autoSpaceDN w:val="0"/>
              <w:spacing w:after="0" w:line="360" w:lineRule="auto"/>
              <w:ind w:right="5"/>
              <w:jc w:val="both"/>
              <w:rPr>
                <w:rFonts w:ascii="Arial" w:hAnsi="Arial" w:cs="Arial"/>
              </w:rPr>
            </w:pPr>
            <w:r w:rsidRPr="003667C6">
              <w:rPr>
                <w:rFonts w:ascii="Arial" w:hAnsi="Arial" w:cs="Arial"/>
              </w:rPr>
              <w:t>$  1’000,000.00</w:t>
            </w:r>
          </w:p>
        </w:tc>
      </w:tr>
    </w:tbl>
    <w:p w:rsidR="006712F6" w:rsidRPr="003667C6" w:rsidRDefault="006712F6" w:rsidP="006712F6">
      <w:pPr>
        <w:spacing w:after="0"/>
        <w:ind w:firstLine="708"/>
        <w:jc w:val="both"/>
        <w:rPr>
          <w:rFonts w:ascii="Arial" w:hAnsi="Arial" w:cs="Arial"/>
        </w:rPr>
      </w:pPr>
    </w:p>
    <w:p w:rsidR="006712F6" w:rsidRPr="003667C6" w:rsidRDefault="006712F6" w:rsidP="006712F6">
      <w:pPr>
        <w:spacing w:after="0" w:line="360" w:lineRule="auto"/>
        <w:ind w:firstLine="708"/>
        <w:jc w:val="both"/>
        <w:rPr>
          <w:rFonts w:ascii="Arial" w:hAnsi="Arial" w:cs="Arial"/>
          <w:bCs/>
        </w:rPr>
      </w:pPr>
      <w:r w:rsidRPr="003667C6">
        <w:rPr>
          <w:rFonts w:ascii="Arial" w:hAnsi="Arial" w:cs="Arial"/>
          <w:bCs/>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6712F6" w:rsidRPr="003667C6" w:rsidRDefault="006712F6" w:rsidP="006712F6">
      <w:pPr>
        <w:spacing w:after="0" w:line="360" w:lineRule="auto"/>
        <w:ind w:firstLine="708"/>
        <w:jc w:val="both"/>
        <w:rPr>
          <w:rFonts w:ascii="Arial" w:hAnsi="Arial" w:cs="Arial"/>
          <w:bCs/>
        </w:rPr>
      </w:pPr>
    </w:p>
    <w:p w:rsidR="006712F6" w:rsidRPr="003667C6" w:rsidRDefault="006712F6" w:rsidP="006712F6">
      <w:pPr>
        <w:spacing w:after="0" w:line="360" w:lineRule="auto"/>
        <w:ind w:firstLine="708"/>
        <w:jc w:val="both"/>
        <w:rPr>
          <w:rFonts w:ascii="Arial" w:hAnsi="Arial" w:cs="Arial"/>
          <w:bCs/>
        </w:rPr>
      </w:pPr>
      <w:r w:rsidRPr="003667C6">
        <w:rPr>
          <w:rFonts w:ascii="Arial" w:hAnsi="Arial" w:cs="Arial"/>
          <w:bC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6712F6" w:rsidRPr="003667C6" w:rsidRDefault="006712F6" w:rsidP="006712F6">
      <w:pPr>
        <w:spacing w:after="0" w:line="240" w:lineRule="auto"/>
        <w:ind w:firstLine="708"/>
        <w:jc w:val="both"/>
        <w:rPr>
          <w:rFonts w:ascii="Arial" w:hAnsi="Arial" w:cs="Arial"/>
          <w:bCs/>
        </w:rPr>
      </w:pPr>
    </w:p>
    <w:p w:rsidR="006712F6" w:rsidRPr="003667C6" w:rsidRDefault="006712F6" w:rsidP="006712F6">
      <w:pPr>
        <w:spacing w:after="0" w:line="360" w:lineRule="auto"/>
        <w:ind w:firstLine="708"/>
        <w:jc w:val="both"/>
        <w:rPr>
          <w:rFonts w:ascii="Arial" w:hAnsi="Arial" w:cs="Arial"/>
          <w:bCs/>
        </w:rPr>
      </w:pPr>
      <w:r w:rsidRPr="003667C6">
        <w:rPr>
          <w:rFonts w:ascii="Arial" w:hAnsi="Arial" w:cs="Arial"/>
          <w:bC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6712F6" w:rsidRPr="003667C6" w:rsidRDefault="006712F6" w:rsidP="006712F6">
      <w:pPr>
        <w:spacing w:after="0" w:line="240" w:lineRule="auto"/>
        <w:ind w:firstLine="708"/>
        <w:jc w:val="both"/>
        <w:rPr>
          <w:rFonts w:ascii="Arial" w:hAnsi="Arial" w:cs="Arial"/>
          <w:bCs/>
        </w:rPr>
      </w:pPr>
    </w:p>
    <w:p w:rsidR="006712F6" w:rsidRPr="003667C6" w:rsidRDefault="006712F6" w:rsidP="006712F6">
      <w:pPr>
        <w:spacing w:after="0" w:line="360" w:lineRule="auto"/>
        <w:ind w:firstLine="708"/>
        <w:jc w:val="both"/>
        <w:rPr>
          <w:rFonts w:ascii="Arial" w:hAnsi="Arial" w:cs="Arial"/>
          <w:bCs/>
        </w:rPr>
      </w:pPr>
      <w:r w:rsidRPr="003667C6">
        <w:rPr>
          <w:rFonts w:ascii="Arial" w:hAnsi="Arial" w:cs="Arial"/>
          <w:bC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6712F6" w:rsidRPr="003667C6" w:rsidRDefault="006712F6" w:rsidP="006712F6">
      <w:pPr>
        <w:spacing w:after="0" w:line="240" w:lineRule="auto"/>
        <w:ind w:firstLine="708"/>
        <w:jc w:val="both"/>
        <w:rPr>
          <w:rFonts w:ascii="Arial" w:hAnsi="Arial" w:cs="Arial"/>
          <w:bCs/>
        </w:rPr>
      </w:pPr>
    </w:p>
    <w:p w:rsidR="006712F6" w:rsidRPr="003667C6" w:rsidRDefault="006712F6" w:rsidP="006712F6">
      <w:pPr>
        <w:spacing w:after="0" w:line="360" w:lineRule="auto"/>
        <w:ind w:firstLine="708"/>
        <w:jc w:val="both"/>
        <w:rPr>
          <w:rFonts w:ascii="Arial" w:hAnsi="Arial" w:cs="Arial"/>
          <w:bCs/>
        </w:rPr>
      </w:pPr>
      <w:r w:rsidRPr="003667C6">
        <w:rPr>
          <w:rFonts w:ascii="Arial" w:hAnsi="Arial" w:cs="Arial"/>
          <w:bCs/>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6712F6" w:rsidRPr="003667C6" w:rsidRDefault="006712F6" w:rsidP="006712F6">
      <w:pPr>
        <w:spacing w:after="0" w:line="240" w:lineRule="auto"/>
        <w:ind w:firstLine="708"/>
        <w:jc w:val="both"/>
        <w:rPr>
          <w:rFonts w:ascii="Arial" w:hAnsi="Arial" w:cs="Arial"/>
          <w:bCs/>
        </w:rPr>
      </w:pPr>
    </w:p>
    <w:p w:rsidR="006712F6" w:rsidRPr="003667C6" w:rsidRDefault="006712F6" w:rsidP="006712F6">
      <w:pPr>
        <w:spacing w:after="0" w:line="360" w:lineRule="auto"/>
        <w:ind w:firstLine="708"/>
        <w:jc w:val="both"/>
        <w:rPr>
          <w:rFonts w:ascii="Arial" w:hAnsi="Arial" w:cs="Arial"/>
          <w:bCs/>
        </w:rPr>
      </w:pPr>
      <w:r w:rsidRPr="003667C6">
        <w:rPr>
          <w:rFonts w:ascii="Arial" w:hAnsi="Arial" w:cs="Arial"/>
          <w:bCs/>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6712F6" w:rsidRPr="003667C6" w:rsidRDefault="006712F6" w:rsidP="006712F6">
      <w:pPr>
        <w:spacing w:after="0" w:line="240" w:lineRule="auto"/>
        <w:ind w:firstLine="708"/>
        <w:jc w:val="both"/>
        <w:rPr>
          <w:rFonts w:ascii="Arial" w:hAnsi="Arial" w:cs="Arial"/>
          <w:bCs/>
        </w:rPr>
      </w:pPr>
    </w:p>
    <w:p w:rsidR="006712F6" w:rsidRPr="003667C6" w:rsidRDefault="006712F6" w:rsidP="006712F6">
      <w:pPr>
        <w:spacing w:after="0" w:line="360" w:lineRule="auto"/>
        <w:ind w:firstLine="708"/>
        <w:jc w:val="both"/>
        <w:rPr>
          <w:rFonts w:ascii="Arial" w:hAnsi="Arial" w:cs="Arial"/>
        </w:rPr>
      </w:pPr>
      <w:r w:rsidRPr="003667C6">
        <w:rPr>
          <w:rFonts w:ascii="Arial" w:hAnsi="Arial" w:cs="Arial"/>
          <w:bCs/>
        </w:rPr>
        <w:t xml:space="preserve">Por otra parte, </w:t>
      </w:r>
      <w:r w:rsidRPr="003667C6">
        <w:rPr>
          <w:rFonts w:ascii="Arial" w:hAnsi="Arial" w:cs="Arial"/>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6712F6" w:rsidRPr="003667C6" w:rsidRDefault="006712F6" w:rsidP="006712F6">
      <w:pPr>
        <w:widowControl w:val="0"/>
        <w:tabs>
          <w:tab w:val="left" w:pos="567"/>
          <w:tab w:val="left" w:pos="8222"/>
        </w:tabs>
        <w:spacing w:after="0" w:line="240" w:lineRule="auto"/>
        <w:jc w:val="both"/>
        <w:rPr>
          <w:rFonts w:ascii="Arial" w:hAnsi="Arial" w:cs="Arial"/>
        </w:rPr>
      </w:pPr>
    </w:p>
    <w:p w:rsidR="006712F6" w:rsidRPr="003667C6" w:rsidRDefault="006712F6" w:rsidP="006712F6">
      <w:pPr>
        <w:widowControl w:val="0"/>
        <w:spacing w:after="0" w:line="360" w:lineRule="auto"/>
        <w:ind w:firstLine="708"/>
        <w:jc w:val="both"/>
        <w:rPr>
          <w:rFonts w:ascii="Arial" w:hAnsi="Arial" w:cs="Arial"/>
        </w:rPr>
      </w:pPr>
      <w:r w:rsidRPr="003667C6">
        <w:rPr>
          <w:rFonts w:ascii="Arial" w:hAnsi="Arial" w:cs="Arial"/>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w:t>
      </w:r>
      <w:r>
        <w:rPr>
          <w:rFonts w:ascii="Arial" w:hAnsi="Arial" w:cs="Arial"/>
        </w:rPr>
        <w:t>n</w:t>
      </w:r>
      <w:r w:rsidRPr="003667C6">
        <w:rPr>
          <w:rFonts w:ascii="Arial" w:hAnsi="Arial" w:cs="Arial"/>
        </w:rPr>
        <w:t>scripción siguiente:</w:t>
      </w:r>
    </w:p>
    <w:p w:rsidR="006712F6" w:rsidRPr="003667C6" w:rsidRDefault="006712F6" w:rsidP="006712F6">
      <w:pPr>
        <w:widowControl w:val="0"/>
        <w:tabs>
          <w:tab w:val="left" w:pos="426"/>
        </w:tabs>
        <w:spacing w:after="0" w:line="288" w:lineRule="auto"/>
        <w:ind w:left="567" w:right="618"/>
        <w:rPr>
          <w:rFonts w:ascii="Arial" w:hAnsi="Arial" w:cs="Arial"/>
          <w:i/>
        </w:rPr>
      </w:pPr>
      <w:r w:rsidRPr="003667C6">
        <w:rPr>
          <w:rFonts w:ascii="Arial" w:hAnsi="Arial" w:cs="Arial"/>
          <w:b/>
          <w:i/>
        </w:rPr>
        <w:t>I.-</w:t>
      </w:r>
      <w:r w:rsidRPr="003667C6">
        <w:rPr>
          <w:rFonts w:ascii="Arial" w:hAnsi="Arial" w:cs="Arial"/>
          <w:i/>
        </w:rPr>
        <w:tab/>
        <w:t xml:space="preserve">Serán ordinarios: </w:t>
      </w:r>
    </w:p>
    <w:p w:rsidR="006712F6" w:rsidRPr="003667C6" w:rsidRDefault="006712F6" w:rsidP="006712F6">
      <w:pPr>
        <w:widowControl w:val="0"/>
        <w:tabs>
          <w:tab w:val="left" w:pos="426"/>
        </w:tabs>
        <w:spacing w:after="0" w:line="288" w:lineRule="auto"/>
        <w:ind w:left="567" w:right="618"/>
        <w:rPr>
          <w:rFonts w:ascii="Arial" w:hAnsi="Arial" w:cs="Arial"/>
          <w:i/>
        </w:rPr>
      </w:pPr>
      <w:r w:rsidRPr="003667C6">
        <w:rPr>
          <w:rFonts w:ascii="Arial" w:hAnsi="Arial" w:cs="Arial"/>
          <w:i/>
        </w:rPr>
        <w:t>a)</w:t>
      </w:r>
      <w:r w:rsidRPr="003667C6">
        <w:rPr>
          <w:rFonts w:ascii="Arial" w:hAnsi="Arial" w:cs="Arial"/>
          <w:i/>
        </w:rPr>
        <w:tab/>
        <w:t>Los Impuestos;</w:t>
      </w:r>
    </w:p>
    <w:p w:rsidR="006712F6" w:rsidRPr="003667C6" w:rsidRDefault="006712F6" w:rsidP="006712F6">
      <w:pPr>
        <w:widowControl w:val="0"/>
        <w:tabs>
          <w:tab w:val="left" w:pos="426"/>
        </w:tabs>
        <w:spacing w:after="0" w:line="288" w:lineRule="auto"/>
        <w:ind w:left="567" w:right="618"/>
        <w:rPr>
          <w:rFonts w:ascii="Arial" w:hAnsi="Arial" w:cs="Arial"/>
          <w:i/>
        </w:rPr>
      </w:pPr>
      <w:r w:rsidRPr="003667C6">
        <w:rPr>
          <w:rFonts w:ascii="Arial" w:hAnsi="Arial" w:cs="Arial"/>
          <w:i/>
        </w:rPr>
        <w:t>b)</w:t>
      </w:r>
      <w:r w:rsidRPr="003667C6">
        <w:rPr>
          <w:rFonts w:ascii="Arial" w:hAnsi="Arial" w:cs="Arial"/>
          <w:i/>
        </w:rPr>
        <w:tab/>
        <w:t>Los Derechos;</w:t>
      </w:r>
    </w:p>
    <w:p w:rsidR="006712F6" w:rsidRPr="003667C6" w:rsidRDefault="006712F6" w:rsidP="006712F6">
      <w:pPr>
        <w:widowControl w:val="0"/>
        <w:tabs>
          <w:tab w:val="left" w:pos="426"/>
        </w:tabs>
        <w:spacing w:after="0" w:line="288" w:lineRule="auto"/>
        <w:ind w:left="567" w:right="618"/>
        <w:rPr>
          <w:rFonts w:ascii="Arial" w:hAnsi="Arial" w:cs="Arial"/>
          <w:i/>
        </w:rPr>
      </w:pPr>
      <w:r w:rsidRPr="003667C6">
        <w:rPr>
          <w:rFonts w:ascii="Arial" w:hAnsi="Arial" w:cs="Arial"/>
          <w:i/>
        </w:rPr>
        <w:t>c)</w:t>
      </w:r>
      <w:r w:rsidRPr="003667C6">
        <w:rPr>
          <w:rFonts w:ascii="Arial" w:hAnsi="Arial" w:cs="Arial"/>
          <w:i/>
        </w:rPr>
        <w:tab/>
        <w:t>Las Contribuciones de Mejoras;</w:t>
      </w:r>
    </w:p>
    <w:p w:rsidR="006712F6" w:rsidRPr="003667C6" w:rsidRDefault="006712F6" w:rsidP="006712F6">
      <w:pPr>
        <w:widowControl w:val="0"/>
        <w:tabs>
          <w:tab w:val="left" w:pos="426"/>
        </w:tabs>
        <w:spacing w:after="0" w:line="288" w:lineRule="auto"/>
        <w:ind w:left="567" w:right="618"/>
        <w:rPr>
          <w:rFonts w:ascii="Arial" w:hAnsi="Arial" w:cs="Arial"/>
          <w:i/>
        </w:rPr>
      </w:pPr>
      <w:r w:rsidRPr="003667C6">
        <w:rPr>
          <w:rFonts w:ascii="Arial" w:hAnsi="Arial" w:cs="Arial"/>
          <w:i/>
        </w:rPr>
        <w:t>d)</w:t>
      </w:r>
      <w:r w:rsidRPr="003667C6">
        <w:rPr>
          <w:rFonts w:ascii="Arial" w:hAnsi="Arial" w:cs="Arial"/>
          <w:i/>
        </w:rPr>
        <w:tab/>
        <w:t>Los Productos;</w:t>
      </w:r>
    </w:p>
    <w:p w:rsidR="006712F6" w:rsidRPr="003667C6" w:rsidRDefault="006712F6" w:rsidP="006712F6">
      <w:pPr>
        <w:widowControl w:val="0"/>
        <w:tabs>
          <w:tab w:val="left" w:pos="426"/>
        </w:tabs>
        <w:spacing w:after="0" w:line="288" w:lineRule="auto"/>
        <w:ind w:left="567" w:right="618"/>
        <w:rPr>
          <w:rFonts w:ascii="Arial" w:hAnsi="Arial" w:cs="Arial"/>
          <w:i/>
        </w:rPr>
      </w:pPr>
      <w:r w:rsidRPr="003667C6">
        <w:rPr>
          <w:rFonts w:ascii="Arial" w:hAnsi="Arial" w:cs="Arial"/>
          <w:i/>
        </w:rPr>
        <w:t>e)</w:t>
      </w:r>
      <w:r w:rsidRPr="003667C6">
        <w:rPr>
          <w:rFonts w:ascii="Arial" w:hAnsi="Arial" w:cs="Arial"/>
          <w:i/>
        </w:rPr>
        <w:tab/>
        <w:t>Los Aprovechamientos;</w:t>
      </w:r>
    </w:p>
    <w:p w:rsidR="006712F6" w:rsidRPr="003667C6" w:rsidRDefault="006712F6" w:rsidP="006712F6">
      <w:pPr>
        <w:widowControl w:val="0"/>
        <w:tabs>
          <w:tab w:val="left" w:pos="426"/>
        </w:tabs>
        <w:spacing w:after="0" w:line="288" w:lineRule="auto"/>
        <w:ind w:left="567" w:right="618"/>
        <w:rPr>
          <w:rFonts w:ascii="Arial" w:hAnsi="Arial" w:cs="Arial"/>
          <w:i/>
        </w:rPr>
      </w:pPr>
      <w:r w:rsidRPr="003667C6">
        <w:rPr>
          <w:rFonts w:ascii="Arial" w:hAnsi="Arial" w:cs="Arial"/>
          <w:i/>
        </w:rPr>
        <w:t>f)</w:t>
      </w:r>
      <w:r w:rsidRPr="003667C6">
        <w:rPr>
          <w:rFonts w:ascii="Arial" w:hAnsi="Arial" w:cs="Arial"/>
          <w:i/>
        </w:rPr>
        <w:tab/>
        <w:t xml:space="preserve">           Las Participaciones, y</w:t>
      </w:r>
    </w:p>
    <w:p w:rsidR="006712F6" w:rsidRPr="003667C6" w:rsidRDefault="006712F6" w:rsidP="006712F6">
      <w:pPr>
        <w:widowControl w:val="0"/>
        <w:tabs>
          <w:tab w:val="left" w:pos="426"/>
        </w:tabs>
        <w:spacing w:after="0" w:line="288" w:lineRule="auto"/>
        <w:ind w:left="567" w:right="618"/>
        <w:rPr>
          <w:rFonts w:ascii="Arial" w:hAnsi="Arial" w:cs="Arial"/>
          <w:i/>
        </w:rPr>
      </w:pPr>
      <w:r w:rsidRPr="003667C6">
        <w:rPr>
          <w:rFonts w:ascii="Arial" w:hAnsi="Arial" w:cs="Arial"/>
          <w:i/>
        </w:rPr>
        <w:t>g)</w:t>
      </w:r>
      <w:r w:rsidRPr="003667C6">
        <w:rPr>
          <w:rFonts w:ascii="Arial" w:hAnsi="Arial" w:cs="Arial"/>
          <w:i/>
        </w:rPr>
        <w:tab/>
        <w:t xml:space="preserve">Las Aportaciones. </w:t>
      </w:r>
    </w:p>
    <w:p w:rsidR="006712F6" w:rsidRPr="003667C6" w:rsidRDefault="006712F6" w:rsidP="006712F6">
      <w:pPr>
        <w:widowControl w:val="0"/>
        <w:tabs>
          <w:tab w:val="left" w:pos="426"/>
        </w:tabs>
        <w:spacing w:after="0" w:line="288" w:lineRule="auto"/>
        <w:ind w:left="567" w:right="618"/>
        <w:rPr>
          <w:rFonts w:ascii="Arial" w:hAnsi="Arial" w:cs="Arial"/>
          <w:i/>
        </w:rPr>
      </w:pPr>
    </w:p>
    <w:p w:rsidR="006712F6" w:rsidRPr="003667C6" w:rsidRDefault="006712F6" w:rsidP="006712F6">
      <w:pPr>
        <w:widowControl w:val="0"/>
        <w:tabs>
          <w:tab w:val="left" w:pos="426"/>
        </w:tabs>
        <w:spacing w:after="0" w:line="288" w:lineRule="auto"/>
        <w:ind w:left="567" w:right="618"/>
        <w:rPr>
          <w:rFonts w:ascii="Arial" w:hAnsi="Arial" w:cs="Arial"/>
          <w:i/>
        </w:rPr>
      </w:pPr>
      <w:r w:rsidRPr="003667C6">
        <w:rPr>
          <w:rFonts w:ascii="Arial" w:hAnsi="Arial" w:cs="Arial"/>
          <w:b/>
          <w:i/>
        </w:rPr>
        <w:t>II.-</w:t>
      </w:r>
      <w:r w:rsidRPr="003667C6">
        <w:rPr>
          <w:rFonts w:ascii="Arial" w:hAnsi="Arial" w:cs="Arial"/>
          <w:i/>
        </w:rPr>
        <w:tab/>
        <w:t xml:space="preserve">Serán extraordinarios: </w:t>
      </w:r>
    </w:p>
    <w:p w:rsidR="006712F6" w:rsidRPr="003667C6" w:rsidRDefault="006712F6" w:rsidP="006712F6">
      <w:pPr>
        <w:widowControl w:val="0"/>
        <w:tabs>
          <w:tab w:val="left" w:pos="426"/>
        </w:tabs>
        <w:spacing w:after="0" w:line="288" w:lineRule="auto"/>
        <w:ind w:left="567" w:right="618"/>
        <w:rPr>
          <w:rFonts w:ascii="Arial" w:hAnsi="Arial" w:cs="Arial"/>
          <w:i/>
        </w:rPr>
      </w:pPr>
      <w:r w:rsidRPr="003667C6">
        <w:rPr>
          <w:rFonts w:ascii="Arial" w:hAnsi="Arial" w:cs="Arial"/>
          <w:i/>
        </w:rPr>
        <w:t>a)</w:t>
      </w:r>
      <w:r w:rsidRPr="003667C6">
        <w:rPr>
          <w:rFonts w:ascii="Arial" w:hAnsi="Arial" w:cs="Arial"/>
          <w:i/>
        </w:rPr>
        <w:tab/>
        <w:t>Los que autorice el Cabildo, en los términos de su competencia y de conformidad a las leyes fiscales, incluyendo los financiamientos;</w:t>
      </w:r>
    </w:p>
    <w:p w:rsidR="006712F6" w:rsidRPr="003667C6" w:rsidRDefault="006712F6" w:rsidP="006712F6">
      <w:pPr>
        <w:widowControl w:val="0"/>
        <w:tabs>
          <w:tab w:val="left" w:pos="426"/>
        </w:tabs>
        <w:spacing w:after="0" w:line="288" w:lineRule="auto"/>
        <w:ind w:left="567" w:right="618"/>
        <w:rPr>
          <w:rFonts w:ascii="Arial" w:hAnsi="Arial" w:cs="Arial"/>
          <w:i/>
        </w:rPr>
      </w:pPr>
      <w:r w:rsidRPr="003667C6">
        <w:rPr>
          <w:rFonts w:ascii="Arial" w:hAnsi="Arial" w:cs="Arial"/>
          <w:i/>
        </w:rPr>
        <w:t>b)</w:t>
      </w:r>
      <w:r w:rsidRPr="003667C6">
        <w:rPr>
          <w:rFonts w:ascii="Arial" w:hAnsi="Arial" w:cs="Arial"/>
          <w:i/>
        </w:rPr>
        <w:tab/>
        <w:t>Los que autorice el Congreso del Estado, y</w:t>
      </w:r>
    </w:p>
    <w:p w:rsidR="006712F6" w:rsidRPr="003667C6" w:rsidRDefault="006712F6" w:rsidP="006712F6">
      <w:pPr>
        <w:widowControl w:val="0"/>
        <w:tabs>
          <w:tab w:val="left" w:pos="426"/>
        </w:tabs>
        <w:spacing w:after="0" w:line="288" w:lineRule="auto"/>
        <w:ind w:left="567" w:right="618"/>
        <w:rPr>
          <w:rFonts w:ascii="Arial" w:hAnsi="Arial" w:cs="Arial"/>
          <w:i/>
        </w:rPr>
      </w:pPr>
      <w:r w:rsidRPr="003667C6">
        <w:rPr>
          <w:rFonts w:ascii="Arial" w:hAnsi="Arial" w:cs="Arial"/>
          <w:i/>
        </w:rPr>
        <w:t>c)</w:t>
      </w:r>
      <w:r w:rsidRPr="003667C6">
        <w:rPr>
          <w:rFonts w:ascii="Arial" w:hAnsi="Arial" w:cs="Arial"/>
          <w:i/>
        </w:rPr>
        <w:tab/>
        <w:t>Los que reciban del Estado o la Federación por conceptos diferentes a las participaciones y aportaciones.</w:t>
      </w:r>
    </w:p>
    <w:p w:rsidR="006712F6" w:rsidRPr="003667C6" w:rsidRDefault="006712F6" w:rsidP="006712F6">
      <w:pPr>
        <w:widowControl w:val="0"/>
        <w:spacing w:after="0" w:line="240" w:lineRule="auto"/>
        <w:jc w:val="both"/>
        <w:rPr>
          <w:rFonts w:ascii="Arial" w:hAnsi="Arial" w:cs="Arial"/>
        </w:rPr>
      </w:pPr>
    </w:p>
    <w:p w:rsidR="006712F6" w:rsidRPr="003667C6" w:rsidRDefault="006712F6" w:rsidP="006712F6">
      <w:pPr>
        <w:widowControl w:val="0"/>
        <w:spacing w:after="0" w:line="360" w:lineRule="auto"/>
        <w:ind w:firstLine="708"/>
        <w:jc w:val="both"/>
        <w:rPr>
          <w:rFonts w:ascii="Arial" w:hAnsi="Arial" w:cs="Arial"/>
        </w:rPr>
      </w:pPr>
      <w:r w:rsidRPr="003667C6">
        <w:rPr>
          <w:rFonts w:ascii="Arial" w:hAnsi="Arial" w:cs="Arial"/>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6712F6" w:rsidRPr="003667C6" w:rsidRDefault="006712F6" w:rsidP="006712F6">
      <w:pPr>
        <w:widowControl w:val="0"/>
        <w:spacing w:after="0" w:line="240" w:lineRule="auto"/>
        <w:ind w:firstLine="708"/>
        <w:jc w:val="both"/>
        <w:rPr>
          <w:rFonts w:ascii="Arial" w:hAnsi="Arial" w:cs="Arial"/>
        </w:rPr>
      </w:pPr>
    </w:p>
    <w:p w:rsidR="006712F6" w:rsidRPr="003667C6" w:rsidRDefault="006712F6" w:rsidP="006712F6">
      <w:pPr>
        <w:widowControl w:val="0"/>
        <w:spacing w:after="0" w:line="360" w:lineRule="auto"/>
        <w:ind w:firstLine="708"/>
        <w:jc w:val="both"/>
        <w:rPr>
          <w:rFonts w:ascii="Arial" w:hAnsi="Arial" w:cs="Arial"/>
        </w:rPr>
      </w:pPr>
      <w:r w:rsidRPr="003667C6">
        <w:rPr>
          <w:rFonts w:ascii="Arial" w:hAnsi="Arial" w:cs="Arial"/>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6712F6" w:rsidRPr="003667C6" w:rsidRDefault="006712F6" w:rsidP="006712F6">
      <w:pPr>
        <w:widowControl w:val="0"/>
        <w:spacing w:after="0" w:line="240" w:lineRule="auto"/>
        <w:ind w:firstLine="708"/>
        <w:jc w:val="both"/>
        <w:rPr>
          <w:rFonts w:ascii="Arial" w:hAnsi="Arial" w:cs="Arial"/>
        </w:rPr>
      </w:pPr>
    </w:p>
    <w:p w:rsidR="006712F6" w:rsidRPr="003667C6" w:rsidRDefault="006712F6" w:rsidP="006712F6">
      <w:pPr>
        <w:widowControl w:val="0"/>
        <w:spacing w:after="0" w:line="360" w:lineRule="auto"/>
        <w:ind w:firstLine="708"/>
        <w:jc w:val="both"/>
        <w:rPr>
          <w:rFonts w:ascii="Arial" w:hAnsi="Arial" w:cs="Arial"/>
        </w:rPr>
      </w:pPr>
      <w:r w:rsidRPr="003667C6">
        <w:rPr>
          <w:rFonts w:ascii="Arial" w:hAnsi="Arial" w:cs="Arial"/>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6712F6" w:rsidRPr="003667C6" w:rsidRDefault="006712F6" w:rsidP="006712F6">
      <w:pPr>
        <w:widowControl w:val="0"/>
        <w:spacing w:after="0" w:line="360" w:lineRule="auto"/>
        <w:ind w:firstLine="708"/>
        <w:jc w:val="both"/>
        <w:rPr>
          <w:rFonts w:ascii="Arial" w:hAnsi="Arial" w:cs="Arial"/>
        </w:rPr>
      </w:pPr>
      <w:r w:rsidRPr="003667C6">
        <w:rPr>
          <w:rFonts w:ascii="Arial" w:hAnsi="Arial" w:cs="Arial"/>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6712F6" w:rsidRPr="003667C6" w:rsidRDefault="006712F6" w:rsidP="006712F6">
      <w:pPr>
        <w:widowControl w:val="0"/>
        <w:spacing w:after="0" w:line="240" w:lineRule="auto"/>
        <w:ind w:firstLine="708"/>
        <w:jc w:val="both"/>
        <w:rPr>
          <w:rFonts w:ascii="Arial" w:hAnsi="Arial" w:cs="Arial"/>
        </w:rPr>
      </w:pPr>
    </w:p>
    <w:p w:rsidR="006712F6" w:rsidRPr="003667C6" w:rsidRDefault="006712F6" w:rsidP="006712F6">
      <w:pPr>
        <w:widowControl w:val="0"/>
        <w:spacing w:after="0" w:line="360" w:lineRule="auto"/>
        <w:ind w:firstLine="708"/>
        <w:jc w:val="both"/>
        <w:rPr>
          <w:rFonts w:ascii="Arial" w:hAnsi="Arial" w:cs="Arial"/>
        </w:rPr>
      </w:pPr>
      <w:r w:rsidRPr="003667C6">
        <w:rPr>
          <w:rFonts w:ascii="Arial" w:hAnsi="Arial" w:cs="Arial"/>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6712F6" w:rsidRPr="003667C6" w:rsidRDefault="006712F6" w:rsidP="006712F6">
      <w:pPr>
        <w:widowControl w:val="0"/>
        <w:spacing w:after="0" w:line="240" w:lineRule="auto"/>
        <w:ind w:firstLine="708"/>
        <w:jc w:val="both"/>
        <w:rPr>
          <w:rFonts w:ascii="Arial" w:hAnsi="Arial" w:cs="Arial"/>
        </w:rPr>
      </w:pPr>
    </w:p>
    <w:p w:rsidR="006712F6" w:rsidRPr="003667C6" w:rsidRDefault="006712F6" w:rsidP="006712F6">
      <w:pPr>
        <w:widowControl w:val="0"/>
        <w:spacing w:after="0" w:line="360" w:lineRule="auto"/>
        <w:ind w:firstLine="708"/>
        <w:jc w:val="both"/>
        <w:rPr>
          <w:rFonts w:ascii="Arial" w:hAnsi="Arial" w:cs="Arial"/>
        </w:rPr>
      </w:pPr>
      <w:r w:rsidRPr="003667C6">
        <w:rPr>
          <w:rFonts w:ascii="Arial" w:hAnsi="Arial" w:cs="Arial"/>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6712F6" w:rsidRPr="003667C6" w:rsidRDefault="006712F6" w:rsidP="006712F6">
      <w:pPr>
        <w:widowControl w:val="0"/>
        <w:spacing w:after="0" w:line="240" w:lineRule="auto"/>
        <w:ind w:firstLine="708"/>
        <w:jc w:val="both"/>
        <w:rPr>
          <w:rFonts w:ascii="Arial" w:hAnsi="Arial" w:cs="Arial"/>
        </w:rPr>
      </w:pPr>
    </w:p>
    <w:p w:rsidR="006712F6" w:rsidRPr="003667C6" w:rsidRDefault="006712F6" w:rsidP="006712F6">
      <w:pPr>
        <w:widowControl w:val="0"/>
        <w:spacing w:after="0" w:line="360" w:lineRule="auto"/>
        <w:ind w:firstLine="708"/>
        <w:jc w:val="both"/>
        <w:rPr>
          <w:rFonts w:ascii="Arial" w:hAnsi="Arial" w:cs="Arial"/>
        </w:rPr>
      </w:pPr>
      <w:r w:rsidRPr="003667C6">
        <w:rPr>
          <w:rFonts w:ascii="Arial" w:hAnsi="Arial" w:cs="Arial"/>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6712F6" w:rsidRDefault="006712F6" w:rsidP="006712F6">
      <w:pPr>
        <w:spacing w:after="0" w:line="240" w:lineRule="auto"/>
        <w:ind w:firstLine="708"/>
        <w:jc w:val="both"/>
        <w:rPr>
          <w:rFonts w:ascii="Arial" w:hAnsi="Arial" w:cs="Arial"/>
          <w:b/>
        </w:rPr>
      </w:pPr>
    </w:p>
    <w:p w:rsidR="006712F6" w:rsidRPr="003667C6" w:rsidRDefault="006712F6" w:rsidP="006712F6">
      <w:pPr>
        <w:spacing w:after="0" w:line="360" w:lineRule="auto"/>
        <w:ind w:firstLine="708"/>
        <w:jc w:val="both"/>
        <w:rPr>
          <w:rFonts w:ascii="Arial" w:hAnsi="Arial" w:cs="Arial"/>
        </w:rPr>
      </w:pPr>
      <w:r>
        <w:rPr>
          <w:rFonts w:ascii="Arial" w:hAnsi="Arial" w:cs="Arial"/>
          <w:b/>
        </w:rPr>
        <w:t>OCTAVA</w:t>
      </w:r>
      <w:r w:rsidRPr="003667C6">
        <w:rPr>
          <w:rFonts w:ascii="Arial" w:hAnsi="Arial" w:cs="Arial"/>
          <w:b/>
        </w:rPr>
        <w:t>.</w:t>
      </w:r>
      <w:r w:rsidRPr="003667C6">
        <w:rPr>
          <w:rFonts w:ascii="Arial" w:hAnsi="Arial" w:cs="Arial"/>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6712F6" w:rsidRPr="003667C6" w:rsidRDefault="006712F6" w:rsidP="006712F6">
      <w:pPr>
        <w:spacing w:after="0" w:line="240" w:lineRule="auto"/>
        <w:ind w:firstLine="708"/>
        <w:jc w:val="both"/>
        <w:rPr>
          <w:rFonts w:ascii="Arial" w:hAnsi="Arial" w:cs="Arial"/>
        </w:rPr>
      </w:pPr>
    </w:p>
    <w:p w:rsidR="006712F6" w:rsidRPr="003667C6" w:rsidRDefault="006712F6" w:rsidP="006712F6">
      <w:pPr>
        <w:spacing w:after="0" w:line="360" w:lineRule="auto"/>
        <w:ind w:firstLine="708"/>
        <w:jc w:val="both"/>
        <w:rPr>
          <w:rFonts w:ascii="Arial" w:hAnsi="Arial" w:cs="Arial"/>
          <w:lang w:val="es-ES_tradnl"/>
        </w:rPr>
      </w:pPr>
      <w:r w:rsidRPr="003667C6">
        <w:rPr>
          <w:rFonts w:ascii="Arial" w:hAnsi="Arial" w:cs="Arial"/>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3667C6">
        <w:rPr>
          <w:rFonts w:ascii="Arial" w:hAnsi="Arial" w:cs="Arial"/>
          <w:lang w:val="es-ES_tradnl"/>
        </w:rPr>
        <w:t>que el legislador yucateco no justificó los cobros o tarifas por el acceso a la información, de conformidad con el parámetro de regularidad constitucional que rige en la materia de transparencia y acceso a la información pública.</w:t>
      </w:r>
    </w:p>
    <w:p w:rsidR="006712F6" w:rsidRPr="003667C6" w:rsidRDefault="006712F6" w:rsidP="006712F6">
      <w:pPr>
        <w:spacing w:after="0" w:line="240" w:lineRule="auto"/>
        <w:ind w:firstLine="708"/>
        <w:jc w:val="both"/>
        <w:rPr>
          <w:rFonts w:ascii="Arial" w:hAnsi="Arial" w:cs="Arial"/>
          <w:lang w:val="es-ES_tradnl"/>
        </w:rPr>
      </w:pPr>
    </w:p>
    <w:p w:rsidR="006712F6" w:rsidRPr="003667C6" w:rsidRDefault="006712F6" w:rsidP="006712F6">
      <w:pPr>
        <w:spacing w:after="0" w:line="360" w:lineRule="auto"/>
        <w:ind w:firstLine="708"/>
        <w:jc w:val="both"/>
        <w:rPr>
          <w:rFonts w:ascii="Arial" w:hAnsi="Arial" w:cs="Arial"/>
          <w:lang w:val="es-ES_tradnl"/>
        </w:rPr>
      </w:pPr>
      <w:r w:rsidRPr="003667C6">
        <w:rPr>
          <w:rFonts w:ascii="Arial" w:hAnsi="Arial" w:cs="Arial"/>
          <w:lang w:val="es-ES_tradnl"/>
        </w:rPr>
        <w:t xml:space="preserve">De igual forma señaló que, durante el proceso legislativo el Congreso local manifestó que todas las iniciativas de leyes de ingresos municipales se homologaron, estableciendo un costo máximo para la información en copias simples, certificadas y en </w:t>
      </w:r>
      <w:r>
        <w:rPr>
          <w:rFonts w:ascii="Arial" w:hAnsi="Arial" w:cs="Arial"/>
          <w:lang w:val="es-ES_tradnl"/>
        </w:rPr>
        <w:t>disco compacto</w:t>
      </w:r>
      <w:r w:rsidRPr="003667C6">
        <w:rPr>
          <w:rFonts w:ascii="Arial" w:hAnsi="Arial" w:cs="Arial"/>
          <w:lang w:val="es-ES_tradnl"/>
        </w:rPr>
        <w:t xml:space="preserve">,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6712F6" w:rsidRPr="003667C6" w:rsidRDefault="006712F6" w:rsidP="006712F6">
      <w:pPr>
        <w:spacing w:after="0" w:line="240" w:lineRule="auto"/>
        <w:ind w:firstLine="708"/>
        <w:jc w:val="both"/>
        <w:rPr>
          <w:rFonts w:ascii="Arial" w:hAnsi="Arial" w:cs="Arial"/>
          <w:lang w:val="es-ES_tradnl"/>
        </w:rPr>
      </w:pPr>
    </w:p>
    <w:p w:rsidR="006712F6" w:rsidRPr="003667C6" w:rsidRDefault="006712F6" w:rsidP="006712F6">
      <w:pPr>
        <w:spacing w:after="0" w:line="360" w:lineRule="auto"/>
        <w:ind w:firstLine="708"/>
        <w:jc w:val="both"/>
        <w:rPr>
          <w:rFonts w:ascii="Arial" w:hAnsi="Arial" w:cs="Arial"/>
        </w:rPr>
      </w:pPr>
      <w:r w:rsidRPr="003667C6">
        <w:rPr>
          <w:rFonts w:ascii="Arial" w:hAnsi="Arial" w:cs="Arial"/>
          <w:lang w:val="es-ES_tradnl"/>
        </w:rPr>
        <w:t xml:space="preserve">Sobre ese punto medular, y con la finalidad de proporcionar certeza jurídica a las porciones normativas municipales en materia de acceso a la información pública, nos </w:t>
      </w:r>
      <w:r w:rsidRPr="003667C6">
        <w:rPr>
          <w:rFonts w:ascii="Arial" w:hAnsi="Arial" w:cs="Arial"/>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6712F6" w:rsidRPr="003667C6" w:rsidRDefault="006712F6" w:rsidP="006712F6">
      <w:pPr>
        <w:spacing w:after="0" w:line="240" w:lineRule="auto"/>
        <w:ind w:firstLine="708"/>
        <w:jc w:val="both"/>
        <w:rPr>
          <w:rFonts w:ascii="Arial" w:hAnsi="Arial" w:cs="Arial"/>
        </w:rPr>
      </w:pPr>
    </w:p>
    <w:p w:rsidR="006712F6" w:rsidRPr="003667C6" w:rsidRDefault="006712F6" w:rsidP="006712F6">
      <w:pPr>
        <w:spacing w:after="0" w:line="360" w:lineRule="auto"/>
        <w:ind w:firstLine="708"/>
        <w:jc w:val="both"/>
        <w:rPr>
          <w:rFonts w:ascii="Arial" w:hAnsi="Arial" w:cs="Arial"/>
        </w:rPr>
      </w:pPr>
      <w:r w:rsidRPr="003667C6">
        <w:rPr>
          <w:rFonts w:ascii="Arial" w:hAnsi="Arial" w:cs="Arial"/>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6712F6" w:rsidRPr="003667C6" w:rsidRDefault="006712F6" w:rsidP="006712F6">
      <w:pPr>
        <w:spacing w:after="0" w:line="240" w:lineRule="auto"/>
        <w:jc w:val="both"/>
        <w:rPr>
          <w:rFonts w:ascii="Arial" w:hAnsi="Arial" w:cs="Arial"/>
        </w:rPr>
      </w:pPr>
    </w:p>
    <w:p w:rsidR="006712F6" w:rsidRPr="003667C6" w:rsidRDefault="006712F6" w:rsidP="006712F6">
      <w:pPr>
        <w:spacing w:after="0" w:line="360" w:lineRule="auto"/>
        <w:ind w:firstLine="708"/>
        <w:jc w:val="both"/>
        <w:rPr>
          <w:rFonts w:ascii="Arial" w:hAnsi="Arial" w:cs="Arial"/>
        </w:rPr>
      </w:pPr>
      <w:r w:rsidRPr="003667C6">
        <w:rPr>
          <w:rFonts w:ascii="Arial" w:hAnsi="Arial" w:cs="Arial"/>
        </w:rPr>
        <w:t xml:space="preserve">Por </w:t>
      </w:r>
      <w:r>
        <w:rPr>
          <w:rFonts w:ascii="Arial" w:hAnsi="Arial" w:cs="Arial"/>
        </w:rPr>
        <w:t>tal motivo, para esta Comisión d</w:t>
      </w:r>
      <w:r w:rsidRPr="003667C6">
        <w:rPr>
          <w:rFonts w:ascii="Arial" w:hAnsi="Arial" w:cs="Arial"/>
        </w:rPr>
        <w:t xml:space="preserve">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6712F6" w:rsidRPr="003667C6" w:rsidRDefault="006712F6" w:rsidP="006712F6">
      <w:pPr>
        <w:spacing w:after="0" w:line="240" w:lineRule="auto"/>
        <w:jc w:val="both"/>
        <w:rPr>
          <w:rFonts w:ascii="Arial" w:hAnsi="Arial" w:cs="Arial"/>
        </w:rPr>
      </w:pPr>
    </w:p>
    <w:p w:rsidR="006712F6" w:rsidRPr="003667C6" w:rsidRDefault="006712F6" w:rsidP="006712F6">
      <w:pPr>
        <w:spacing w:after="0" w:line="360" w:lineRule="auto"/>
        <w:ind w:firstLine="708"/>
        <w:jc w:val="both"/>
        <w:rPr>
          <w:rFonts w:ascii="Arial" w:hAnsi="Arial" w:cs="Arial"/>
        </w:rPr>
      </w:pPr>
      <w:r w:rsidRPr="003667C6">
        <w:rPr>
          <w:rFonts w:ascii="Arial" w:hAnsi="Arial" w:cs="Arial"/>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6712F6" w:rsidRPr="003667C6" w:rsidRDefault="006712F6" w:rsidP="006712F6">
      <w:pPr>
        <w:spacing w:after="0" w:line="240" w:lineRule="auto"/>
        <w:jc w:val="both"/>
        <w:rPr>
          <w:rFonts w:ascii="Arial" w:hAnsi="Arial" w:cs="Arial"/>
        </w:rPr>
      </w:pPr>
    </w:p>
    <w:p w:rsidR="006712F6" w:rsidRPr="003667C6" w:rsidRDefault="006712F6" w:rsidP="006712F6">
      <w:pPr>
        <w:spacing w:after="0" w:line="360" w:lineRule="auto"/>
        <w:ind w:firstLine="708"/>
        <w:jc w:val="both"/>
        <w:rPr>
          <w:rFonts w:ascii="Arial" w:hAnsi="Arial" w:cs="Arial"/>
        </w:rPr>
      </w:pPr>
      <w:r w:rsidRPr="003667C6">
        <w:rPr>
          <w:rFonts w:ascii="Arial" w:hAnsi="Arial" w:cs="Arial"/>
        </w:rPr>
        <w:t xml:space="preserve">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w:t>
      </w:r>
      <w:r>
        <w:rPr>
          <w:rFonts w:ascii="Arial" w:hAnsi="Arial" w:cs="Arial"/>
        </w:rPr>
        <w:t>ACT-PUB/22/03/2017.06, m</w:t>
      </w:r>
      <w:r w:rsidRPr="003667C6">
        <w:rPr>
          <w:rFonts w:ascii="Arial" w:hAnsi="Arial" w:cs="Arial"/>
        </w:rPr>
        <w:t>ediante el cual se aprueban los lineamientos por los que se establecen los costos de reproducción, envío o, en su caso, certificación de información del Instituto Nacional de Transparencia, Acceso a la Información y Protección de Datos Personales.</w:t>
      </w:r>
    </w:p>
    <w:p w:rsidR="006712F6" w:rsidRPr="003667C6" w:rsidRDefault="006712F6" w:rsidP="006712F6">
      <w:pPr>
        <w:spacing w:after="0" w:line="240" w:lineRule="auto"/>
        <w:jc w:val="both"/>
        <w:rPr>
          <w:rFonts w:ascii="Arial" w:hAnsi="Arial" w:cs="Arial"/>
        </w:rPr>
      </w:pPr>
    </w:p>
    <w:p w:rsidR="006712F6" w:rsidRPr="003667C6" w:rsidRDefault="006712F6" w:rsidP="006712F6">
      <w:pPr>
        <w:spacing w:after="0" w:line="360" w:lineRule="auto"/>
        <w:ind w:firstLine="708"/>
        <w:jc w:val="both"/>
        <w:rPr>
          <w:rFonts w:ascii="Arial" w:hAnsi="Arial" w:cs="Arial"/>
        </w:rPr>
      </w:pPr>
      <w:r w:rsidRPr="003667C6">
        <w:rPr>
          <w:rFonts w:ascii="Arial" w:hAnsi="Arial" w:cs="Arial"/>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3667C6">
        <w:rPr>
          <w:rStyle w:val="Refdenotaalpie"/>
          <w:rFonts w:ascii="Arial" w:hAnsi="Arial" w:cs="Arial"/>
        </w:rPr>
        <w:footnoteReference w:id="6"/>
      </w:r>
    </w:p>
    <w:p w:rsidR="006712F6" w:rsidRPr="003667C6" w:rsidRDefault="006712F6" w:rsidP="006712F6">
      <w:pPr>
        <w:spacing w:after="0" w:line="240" w:lineRule="auto"/>
        <w:jc w:val="both"/>
        <w:rPr>
          <w:rFonts w:ascii="Arial" w:hAnsi="Arial" w:cs="Arial"/>
        </w:rPr>
      </w:pPr>
    </w:p>
    <w:p w:rsidR="006712F6" w:rsidRPr="003667C6" w:rsidRDefault="006712F6" w:rsidP="006712F6">
      <w:pPr>
        <w:spacing w:after="0" w:line="360" w:lineRule="auto"/>
        <w:ind w:firstLine="708"/>
        <w:jc w:val="both"/>
        <w:rPr>
          <w:rFonts w:ascii="Arial" w:hAnsi="Arial" w:cs="Arial"/>
        </w:rPr>
      </w:pPr>
      <w:r w:rsidRPr="003667C6">
        <w:rPr>
          <w:rFonts w:ascii="Arial" w:hAnsi="Arial" w:cs="Arial"/>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6712F6" w:rsidRPr="003667C6" w:rsidRDefault="006712F6" w:rsidP="006712F6">
      <w:pPr>
        <w:spacing w:after="0" w:line="240" w:lineRule="auto"/>
        <w:jc w:val="both"/>
        <w:rPr>
          <w:rFonts w:ascii="Arial" w:hAnsi="Arial" w:cs="Arial"/>
        </w:rPr>
      </w:pPr>
    </w:p>
    <w:p w:rsidR="006712F6" w:rsidRPr="003667C6" w:rsidRDefault="006712F6" w:rsidP="006712F6">
      <w:pPr>
        <w:spacing w:after="0" w:line="360" w:lineRule="auto"/>
        <w:ind w:firstLine="708"/>
        <w:jc w:val="both"/>
        <w:rPr>
          <w:rFonts w:ascii="Arial" w:hAnsi="Arial" w:cs="Arial"/>
        </w:rPr>
      </w:pPr>
      <w:r w:rsidRPr="003667C6">
        <w:rPr>
          <w:rFonts w:ascii="Arial" w:hAnsi="Arial" w:cs="Arial"/>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3667C6">
        <w:rPr>
          <w:rStyle w:val="Refdenotaalpie"/>
          <w:rFonts w:ascii="Arial" w:hAnsi="Arial" w:cs="Arial"/>
        </w:rPr>
        <w:footnoteReference w:id="7"/>
      </w:r>
    </w:p>
    <w:p w:rsidR="006712F6" w:rsidRPr="003667C6" w:rsidRDefault="006712F6" w:rsidP="006712F6">
      <w:pPr>
        <w:spacing w:after="0" w:line="240" w:lineRule="auto"/>
        <w:ind w:firstLine="708"/>
        <w:jc w:val="both"/>
        <w:rPr>
          <w:rFonts w:ascii="Arial" w:hAnsi="Arial" w:cs="Arial"/>
        </w:rPr>
      </w:pPr>
    </w:p>
    <w:p w:rsidR="006712F6" w:rsidRPr="003667C6" w:rsidRDefault="006712F6" w:rsidP="006712F6">
      <w:pPr>
        <w:spacing w:after="0" w:line="360" w:lineRule="auto"/>
        <w:ind w:firstLine="708"/>
        <w:jc w:val="both"/>
        <w:rPr>
          <w:rFonts w:ascii="Arial" w:hAnsi="Arial" w:cs="Arial"/>
        </w:rPr>
      </w:pPr>
      <w:r w:rsidRPr="003667C6">
        <w:rPr>
          <w:rFonts w:ascii="Arial" w:hAnsi="Arial" w:cs="Arial"/>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6712F6" w:rsidRPr="003667C6" w:rsidRDefault="006712F6" w:rsidP="006712F6">
      <w:pPr>
        <w:spacing w:after="0" w:line="240" w:lineRule="auto"/>
        <w:ind w:firstLine="708"/>
        <w:jc w:val="both"/>
        <w:rPr>
          <w:rFonts w:ascii="Arial" w:hAnsi="Arial" w:cs="Arial"/>
        </w:rPr>
      </w:pPr>
    </w:p>
    <w:p w:rsidR="006712F6" w:rsidRPr="003667C6" w:rsidRDefault="006712F6" w:rsidP="006712F6">
      <w:pPr>
        <w:spacing w:after="0" w:line="360" w:lineRule="auto"/>
        <w:ind w:firstLine="708"/>
        <w:jc w:val="both"/>
        <w:rPr>
          <w:rFonts w:ascii="Arial" w:hAnsi="Arial" w:cs="Arial"/>
          <w:lang w:val="es-ES_tradnl"/>
        </w:rPr>
      </w:pPr>
      <w:r w:rsidRPr="003667C6">
        <w:rPr>
          <w:rFonts w:ascii="Arial" w:hAnsi="Arial" w:cs="Arial"/>
          <w:lang w:val="es-ES_tradnl"/>
        </w:rPr>
        <w:t>Por otra parte, se advierte que, de acuerdo con el artículo 141 de la mencionada Ley General de Transparencia, la información solicitada se debe entregar de manera gratuita cuando no exceda de veinte hojas simples.</w:t>
      </w:r>
    </w:p>
    <w:p w:rsidR="006712F6" w:rsidRPr="003667C6" w:rsidRDefault="006712F6" w:rsidP="006712F6">
      <w:pPr>
        <w:spacing w:after="0" w:line="240" w:lineRule="auto"/>
        <w:ind w:firstLine="708"/>
        <w:jc w:val="both"/>
        <w:rPr>
          <w:rFonts w:ascii="Arial" w:hAnsi="Arial" w:cs="Arial"/>
          <w:lang w:val="es-ES_tradnl"/>
        </w:rPr>
      </w:pPr>
    </w:p>
    <w:p w:rsidR="006712F6" w:rsidRPr="003667C6" w:rsidRDefault="006712F6" w:rsidP="006712F6">
      <w:pPr>
        <w:spacing w:after="0" w:line="360" w:lineRule="auto"/>
        <w:ind w:firstLine="708"/>
        <w:jc w:val="both"/>
        <w:rPr>
          <w:rFonts w:ascii="Arial" w:hAnsi="Arial" w:cs="Arial"/>
          <w:lang w:val="es-ES_tradnl"/>
        </w:rPr>
      </w:pPr>
      <w:r w:rsidRPr="003667C6">
        <w:rPr>
          <w:rFonts w:ascii="Arial" w:hAnsi="Arial" w:cs="Arial"/>
          <w:lang w:val="es-ES_tradnl"/>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6712F6" w:rsidRPr="003667C6" w:rsidRDefault="006712F6" w:rsidP="006712F6">
      <w:pPr>
        <w:spacing w:after="0" w:line="240" w:lineRule="auto"/>
        <w:ind w:firstLine="708"/>
        <w:jc w:val="both"/>
        <w:rPr>
          <w:rFonts w:ascii="Arial" w:hAnsi="Arial" w:cs="Arial"/>
        </w:rPr>
      </w:pPr>
    </w:p>
    <w:p w:rsidR="006712F6" w:rsidRPr="003667C6" w:rsidRDefault="006712F6" w:rsidP="006712F6">
      <w:pPr>
        <w:spacing w:after="0" w:line="360" w:lineRule="auto"/>
        <w:ind w:firstLine="708"/>
        <w:jc w:val="both"/>
        <w:rPr>
          <w:rFonts w:ascii="Arial" w:hAnsi="Arial" w:cs="Arial"/>
        </w:rPr>
      </w:pPr>
      <w:r w:rsidRPr="003667C6">
        <w:rPr>
          <w:rFonts w:ascii="Arial" w:hAnsi="Arial" w:cs="Arial"/>
          <w:lang w:val="es-ES_tradnl"/>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3667C6">
        <w:rPr>
          <w:rFonts w:ascii="Arial" w:hAnsi="Arial" w:cs="Arial"/>
        </w:rPr>
        <w:t xml:space="preserve"> Dicho criterio, responde a lo dispuesto en el artículo 17 de la Ley General de Transparencia y Acceso a la Información Pública, publicada el 4 de mayo de 2015 en el Diario Oficial de la Federación, que establece que: </w:t>
      </w:r>
      <w:r w:rsidRPr="003667C6">
        <w:rPr>
          <w:rFonts w:ascii="Arial" w:hAnsi="Arial" w:cs="Arial"/>
          <w:i/>
        </w:rPr>
        <w:t>“el ejercicio del derecho de acceso a la información es gratuito y sólo podrá requerirse el cobro correspondiente a la modalidad de reproducción y entrega solicitada.”</w:t>
      </w:r>
    </w:p>
    <w:p w:rsidR="006712F6" w:rsidRPr="003667C6" w:rsidRDefault="006712F6" w:rsidP="006712F6">
      <w:pPr>
        <w:spacing w:after="0" w:line="240" w:lineRule="auto"/>
        <w:jc w:val="both"/>
        <w:rPr>
          <w:rFonts w:ascii="Arial" w:hAnsi="Arial" w:cs="Arial"/>
          <w:i/>
        </w:rPr>
      </w:pPr>
    </w:p>
    <w:p w:rsidR="006712F6" w:rsidRPr="003667C6" w:rsidRDefault="006712F6" w:rsidP="006712F6">
      <w:pPr>
        <w:spacing w:after="0" w:line="360" w:lineRule="auto"/>
        <w:jc w:val="both"/>
        <w:rPr>
          <w:rFonts w:ascii="Arial" w:hAnsi="Arial" w:cs="Arial"/>
        </w:rPr>
      </w:pPr>
      <w:r w:rsidRPr="003667C6">
        <w:rPr>
          <w:rFonts w:ascii="Arial" w:hAnsi="Arial" w:cs="Arial"/>
          <w:i/>
        </w:rPr>
        <w:tab/>
      </w:r>
      <w:r w:rsidRPr="003667C6">
        <w:rPr>
          <w:rFonts w:ascii="Arial" w:hAnsi="Arial" w:cs="Arial"/>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6712F6" w:rsidRPr="003667C6" w:rsidRDefault="006712F6" w:rsidP="006712F6">
      <w:pPr>
        <w:spacing w:after="0" w:line="240" w:lineRule="auto"/>
        <w:jc w:val="both"/>
        <w:rPr>
          <w:rFonts w:ascii="Arial" w:hAnsi="Arial" w:cs="Arial"/>
        </w:rPr>
      </w:pPr>
    </w:p>
    <w:p w:rsidR="006712F6" w:rsidRPr="003667C6" w:rsidRDefault="006712F6" w:rsidP="006712F6">
      <w:pPr>
        <w:spacing w:after="0" w:line="360" w:lineRule="auto"/>
        <w:ind w:firstLine="708"/>
        <w:jc w:val="both"/>
        <w:rPr>
          <w:rFonts w:ascii="Arial" w:hAnsi="Arial" w:cs="Arial"/>
        </w:rPr>
      </w:pPr>
      <w:r w:rsidRPr="003667C6">
        <w:rPr>
          <w:rFonts w:ascii="Arial" w:hAnsi="Arial" w:cs="Arial"/>
        </w:rPr>
        <w:t>Bajo esta tesitura, la Soberanía ha observado y tomado en consideración la necesidad de los gobiernos municipales de allegarse de recursos pero que estos no vulneren ni transgredan derechos sustantivos.</w:t>
      </w:r>
    </w:p>
    <w:p w:rsidR="006712F6" w:rsidRPr="003667C6" w:rsidRDefault="006712F6" w:rsidP="006712F6">
      <w:pPr>
        <w:spacing w:after="0" w:line="240" w:lineRule="auto"/>
        <w:ind w:firstLine="709"/>
        <w:jc w:val="both"/>
        <w:rPr>
          <w:rFonts w:ascii="Arial" w:hAnsi="Arial" w:cs="Arial"/>
        </w:rPr>
      </w:pPr>
    </w:p>
    <w:p w:rsidR="006712F6" w:rsidRPr="003667C6" w:rsidRDefault="006712F6" w:rsidP="006712F6">
      <w:pPr>
        <w:spacing w:after="0" w:line="240" w:lineRule="auto"/>
        <w:ind w:firstLine="709"/>
        <w:jc w:val="both"/>
        <w:rPr>
          <w:rFonts w:ascii="Arial" w:hAnsi="Arial" w:cs="Arial"/>
        </w:rPr>
      </w:pPr>
      <w:r w:rsidRPr="003667C6">
        <w:rPr>
          <w:rFonts w:ascii="Arial" w:hAnsi="Arial" w:cs="Arial"/>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6712F6" w:rsidRPr="003667C6" w:rsidRDefault="006712F6" w:rsidP="006712F6">
      <w:pPr>
        <w:pStyle w:val="Sangradetextonormal"/>
        <w:spacing w:line="240" w:lineRule="auto"/>
        <w:ind w:firstLine="283"/>
        <w:rPr>
          <w:bCs/>
          <w:i w:val="0"/>
        </w:rPr>
      </w:pPr>
    </w:p>
    <w:p w:rsidR="006712F6" w:rsidRPr="003667C6" w:rsidRDefault="006712F6" w:rsidP="006712F6">
      <w:pPr>
        <w:spacing w:after="0" w:line="360" w:lineRule="auto"/>
        <w:ind w:firstLine="708"/>
        <w:jc w:val="both"/>
        <w:rPr>
          <w:rFonts w:ascii="Arial" w:hAnsi="Arial" w:cs="Arial"/>
        </w:rPr>
      </w:pPr>
      <w:r>
        <w:rPr>
          <w:rFonts w:ascii="Arial" w:hAnsi="Arial" w:cs="Arial"/>
          <w:b/>
        </w:rPr>
        <w:t>NOVENA</w:t>
      </w:r>
      <w:r w:rsidRPr="003667C6">
        <w:rPr>
          <w:rFonts w:ascii="Arial" w:hAnsi="Arial" w:cs="Arial"/>
          <w:b/>
        </w:rPr>
        <w:t xml:space="preserve">. </w:t>
      </w:r>
      <w:r w:rsidRPr="003667C6">
        <w:rPr>
          <w:rFonts w:ascii="Arial" w:hAnsi="Arial" w:cs="Arial"/>
        </w:rPr>
        <w:t xml:space="preserve">Finalmente esta </w:t>
      </w:r>
      <w:r>
        <w:rPr>
          <w:rFonts w:ascii="Arial" w:hAnsi="Arial" w:cs="Arial"/>
        </w:rPr>
        <w:t>C</w:t>
      </w:r>
      <w:r w:rsidRPr="003667C6">
        <w:rPr>
          <w:rFonts w:ascii="Arial" w:hAnsi="Arial" w:cs="Arial"/>
        </w:rPr>
        <w:t>omisión permanente,</w:t>
      </w:r>
      <w:r w:rsidRPr="003667C6">
        <w:rPr>
          <w:rFonts w:ascii="Arial" w:hAnsi="Arial" w:cs="Arial"/>
          <w:b/>
        </w:rPr>
        <w:t xml:space="preserve"> </w:t>
      </w:r>
      <w:r w:rsidRPr="003667C6">
        <w:rPr>
          <w:rFonts w:ascii="Arial" w:hAnsi="Arial" w:cs="Arial"/>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3667C6">
          <w:rPr>
            <w:rFonts w:ascii="Arial" w:hAnsi="Arial" w:cs="Arial"/>
          </w:rPr>
          <w:t>la Ley</w:t>
        </w:r>
      </w:smartTag>
      <w:r w:rsidRPr="003667C6">
        <w:rPr>
          <w:rFonts w:ascii="Arial" w:hAnsi="Arial" w:cs="Arial"/>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6712F6" w:rsidRPr="003667C6" w:rsidRDefault="006712F6" w:rsidP="006712F6">
      <w:pPr>
        <w:spacing w:after="0" w:line="360" w:lineRule="auto"/>
        <w:ind w:firstLine="708"/>
        <w:jc w:val="both"/>
        <w:rPr>
          <w:rFonts w:ascii="Arial" w:hAnsi="Arial" w:cs="Arial"/>
          <w:iCs/>
        </w:rPr>
      </w:pPr>
      <w:r w:rsidRPr="003667C6">
        <w:rPr>
          <w:rFonts w:ascii="Arial" w:hAnsi="Arial" w:cs="Arial"/>
          <w:iC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3667C6">
          <w:rPr>
            <w:rFonts w:ascii="Arial" w:hAnsi="Arial" w:cs="Arial"/>
            <w:iCs/>
          </w:rPr>
          <w:t>la Constitución Política</w:t>
        </w:r>
      </w:smartTag>
      <w:r w:rsidRPr="003667C6">
        <w:rPr>
          <w:rFonts w:ascii="Arial" w:hAnsi="Arial" w:cs="Arial"/>
          <w:iCs/>
        </w:rPr>
        <w:t xml:space="preserve"> de los Estados Unidos Mexicanos.</w:t>
      </w:r>
    </w:p>
    <w:p w:rsidR="006712F6" w:rsidRPr="003667C6" w:rsidRDefault="006712F6" w:rsidP="006712F6">
      <w:pPr>
        <w:spacing w:after="0" w:line="240" w:lineRule="auto"/>
        <w:ind w:firstLine="708"/>
        <w:jc w:val="both"/>
        <w:rPr>
          <w:rFonts w:ascii="Arial" w:hAnsi="Arial" w:cs="Arial"/>
          <w:iCs/>
        </w:rPr>
      </w:pPr>
    </w:p>
    <w:p w:rsidR="006712F6" w:rsidRPr="003667C6" w:rsidRDefault="006712F6" w:rsidP="006712F6">
      <w:pPr>
        <w:pStyle w:val="Sangra2detindependiente"/>
        <w:spacing w:after="0" w:line="360" w:lineRule="auto"/>
        <w:ind w:left="0" w:firstLine="709"/>
        <w:jc w:val="both"/>
        <w:rPr>
          <w:rFonts w:ascii="Arial" w:hAnsi="Arial" w:cs="Arial"/>
        </w:rPr>
      </w:pPr>
      <w:r w:rsidRPr="003667C6">
        <w:rPr>
          <w:rFonts w:ascii="Arial" w:hAnsi="Arial" w:cs="Arial"/>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Pr>
          <w:rFonts w:ascii="Arial" w:hAnsi="Arial" w:cs="Arial"/>
          <w:iCs/>
        </w:rPr>
        <w:t>.</w:t>
      </w:r>
    </w:p>
    <w:p w:rsidR="006712F6" w:rsidRPr="003667C6" w:rsidRDefault="006712F6" w:rsidP="006712F6">
      <w:pPr>
        <w:pStyle w:val="Sangra2detindependiente"/>
        <w:spacing w:after="0" w:line="240" w:lineRule="auto"/>
        <w:ind w:left="0" w:firstLine="709"/>
        <w:jc w:val="both"/>
        <w:rPr>
          <w:rFonts w:ascii="Arial" w:hAnsi="Arial" w:cs="Arial"/>
          <w:iCs/>
        </w:rPr>
      </w:pPr>
    </w:p>
    <w:p w:rsidR="006712F6" w:rsidRPr="00F551A6" w:rsidRDefault="006712F6" w:rsidP="006712F6">
      <w:pPr>
        <w:pStyle w:val="Sangra2detindependiente"/>
        <w:spacing w:after="0" w:line="360" w:lineRule="auto"/>
        <w:ind w:left="0" w:firstLine="709"/>
        <w:jc w:val="both"/>
        <w:rPr>
          <w:rFonts w:ascii="Arial" w:hAnsi="Arial" w:cs="Arial"/>
          <w:iCs/>
        </w:rPr>
      </w:pPr>
      <w:r w:rsidRPr="003667C6">
        <w:rPr>
          <w:rFonts w:ascii="Arial" w:hAnsi="Arial" w:cs="Arial"/>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3667C6">
            <w:rPr>
              <w:rFonts w:ascii="Arial" w:hAnsi="Arial" w:cs="Arial"/>
            </w:rPr>
            <w:t>la Constitución</w:t>
          </w:r>
        </w:smartTag>
        <w:r w:rsidRPr="003667C6">
          <w:rPr>
            <w:rFonts w:ascii="Arial" w:hAnsi="Arial" w:cs="Arial"/>
          </w:rPr>
          <w:t xml:space="preserve"> Política</w:t>
        </w:r>
      </w:smartTag>
      <w:r w:rsidRPr="003667C6">
        <w:rPr>
          <w:rFonts w:ascii="Arial" w:hAnsi="Arial" w:cs="Arial"/>
        </w:rPr>
        <w:t xml:space="preserve"> de los Estados Unidos Mexicanos, 30 fracción V y VI, de </w:t>
      </w:r>
      <w:smartTag w:uri="urn:schemas-microsoft-com:office:smarttags" w:element="PersonName">
        <w:smartTagPr>
          <w:attr w:name="ProductID" w:val="曰"/>
        </w:smartTagPr>
        <w:r w:rsidRPr="003667C6">
          <w:rPr>
            <w:rFonts w:ascii="Arial" w:hAnsi="Arial" w:cs="Arial"/>
          </w:rPr>
          <w:t>la Constitución Política</w:t>
        </w:r>
      </w:smartTag>
      <w:r w:rsidRPr="003667C6">
        <w:rPr>
          <w:rFonts w:ascii="Arial" w:hAnsi="Arial" w:cs="Arial"/>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6712F6" w:rsidRDefault="006712F6" w:rsidP="006712F6">
      <w:pPr>
        <w:spacing w:after="0"/>
      </w:pPr>
    </w:p>
    <w:p w:rsidR="006712F6" w:rsidRPr="00DA5D2E" w:rsidRDefault="006712F6" w:rsidP="006712F6">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eastAsia="es-ES" w:bidi="es-ES"/>
        </w:rPr>
      </w:pPr>
      <w:r>
        <w:rPr>
          <w:rFonts w:ascii="Arial" w:eastAsia="Arial" w:hAnsi="Arial" w:cs="Arial"/>
          <w:b/>
          <w:lang w:eastAsia="es-ES" w:bidi="es-ES"/>
        </w:rPr>
        <w:br w:type="column"/>
      </w:r>
      <w:r w:rsidRPr="00DA5D2E">
        <w:rPr>
          <w:rFonts w:ascii="Arial" w:eastAsia="Arial" w:hAnsi="Arial" w:cs="Arial"/>
          <w:b/>
          <w:lang w:eastAsia="es-ES" w:bidi="es-ES"/>
        </w:rPr>
        <w:t>D E C R E T O</w:t>
      </w:r>
    </w:p>
    <w:p w:rsidR="006712F6" w:rsidRDefault="006712F6" w:rsidP="006712F6">
      <w:pPr>
        <w:widowControl w:val="0"/>
        <w:tabs>
          <w:tab w:val="left" w:pos="8280"/>
          <w:tab w:val="left" w:pos="9310"/>
        </w:tabs>
        <w:autoSpaceDE w:val="0"/>
        <w:autoSpaceDN w:val="0"/>
        <w:adjustRightInd w:val="0"/>
        <w:spacing w:after="0"/>
        <w:ind w:right="-51"/>
        <w:jc w:val="center"/>
        <w:rPr>
          <w:rFonts w:ascii="Arial" w:eastAsia="Arial" w:hAnsi="Arial" w:cs="Arial"/>
          <w:b/>
          <w:lang w:eastAsia="es-ES" w:bidi="es-ES"/>
        </w:rPr>
      </w:pPr>
      <w:r w:rsidRPr="00DA5D2E">
        <w:rPr>
          <w:rFonts w:ascii="Arial" w:eastAsia="Arial" w:hAnsi="Arial" w:cs="Arial"/>
          <w:b/>
          <w:lang w:eastAsia="es-ES" w:bidi="es-ES"/>
        </w:rPr>
        <w:t xml:space="preserve">Por el que se aprueban </w:t>
      </w:r>
      <w:r>
        <w:rPr>
          <w:rFonts w:ascii="Arial" w:eastAsia="Arial" w:hAnsi="Arial" w:cs="Arial"/>
          <w:b/>
          <w:lang w:eastAsia="es-ES" w:bidi="es-ES"/>
        </w:rPr>
        <w:t>1</w:t>
      </w:r>
      <w:r w:rsidRPr="00DA5D2E">
        <w:rPr>
          <w:rFonts w:ascii="Arial" w:eastAsia="Arial" w:hAnsi="Arial" w:cs="Arial"/>
          <w:b/>
          <w:lang w:eastAsia="es-ES" w:bidi="es-ES"/>
        </w:rPr>
        <w:t>0</w:t>
      </w:r>
      <w:r>
        <w:rPr>
          <w:rFonts w:ascii="Arial" w:eastAsia="Arial" w:hAnsi="Arial" w:cs="Arial"/>
          <w:b/>
          <w:lang w:eastAsia="es-ES" w:bidi="es-ES"/>
        </w:rPr>
        <w:t>5</w:t>
      </w:r>
      <w:r w:rsidRPr="00DA5D2E">
        <w:rPr>
          <w:rFonts w:ascii="Arial" w:eastAsia="Arial" w:hAnsi="Arial" w:cs="Arial"/>
          <w:b/>
          <w:lang w:eastAsia="es-ES" w:bidi="es-ES"/>
        </w:rPr>
        <w:t xml:space="preserve"> leyes de ingresos municipales </w:t>
      </w:r>
    </w:p>
    <w:p w:rsidR="006712F6" w:rsidRDefault="006712F6" w:rsidP="006712F6">
      <w:pPr>
        <w:widowControl w:val="0"/>
        <w:tabs>
          <w:tab w:val="left" w:pos="8280"/>
          <w:tab w:val="left" w:pos="9310"/>
        </w:tabs>
        <w:autoSpaceDE w:val="0"/>
        <w:autoSpaceDN w:val="0"/>
        <w:adjustRightInd w:val="0"/>
        <w:spacing w:after="0"/>
        <w:ind w:right="-51"/>
        <w:jc w:val="center"/>
        <w:rPr>
          <w:rFonts w:ascii="Arial" w:eastAsia="Arial" w:hAnsi="Arial" w:cs="Arial"/>
          <w:b/>
          <w:lang w:eastAsia="es-ES" w:bidi="es-ES"/>
        </w:rPr>
      </w:pPr>
      <w:r w:rsidRPr="00DA5D2E">
        <w:rPr>
          <w:rFonts w:ascii="Arial" w:eastAsia="Arial" w:hAnsi="Arial" w:cs="Arial"/>
          <w:b/>
          <w:lang w:eastAsia="es-ES" w:bidi="es-ES"/>
        </w:rPr>
        <w:t>correspon</w:t>
      </w:r>
      <w:r>
        <w:rPr>
          <w:rFonts w:ascii="Arial" w:eastAsia="Arial" w:hAnsi="Arial" w:cs="Arial"/>
          <w:b/>
          <w:lang w:eastAsia="es-ES" w:bidi="es-ES"/>
        </w:rPr>
        <w:t>dientes al ejercicio fiscal 2022</w:t>
      </w:r>
    </w:p>
    <w:p w:rsidR="006712F6" w:rsidRPr="00DA5D2E" w:rsidRDefault="006712F6" w:rsidP="006712F6">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eastAsia="es-ES" w:bidi="es-ES"/>
        </w:rPr>
      </w:pPr>
    </w:p>
    <w:p w:rsidR="006712F6" w:rsidRPr="00DA5D2E" w:rsidRDefault="006712F6" w:rsidP="006712F6">
      <w:pPr>
        <w:widowControl w:val="0"/>
        <w:autoSpaceDE w:val="0"/>
        <w:autoSpaceDN w:val="0"/>
        <w:spacing w:after="0"/>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Primero. </w:t>
      </w:r>
      <w:r w:rsidRPr="00DA5D2E">
        <w:rPr>
          <w:rFonts w:ascii="Arial" w:eastAsia="Arial" w:hAnsi="Arial" w:cs="Arial"/>
          <w:sz w:val="20"/>
          <w:szCs w:val="20"/>
          <w:lang w:eastAsia="es-ES" w:bidi="es-ES"/>
        </w:rPr>
        <w:t xml:space="preserve">Se aprueban las leyes de ingresos de los municipios de: </w:t>
      </w:r>
      <w:r w:rsidRPr="00DA5D2E">
        <w:rPr>
          <w:rFonts w:ascii="Arial" w:eastAsia="Arial" w:hAnsi="Arial" w:cs="Arial"/>
          <w:b/>
          <w:sz w:val="20"/>
          <w:szCs w:val="20"/>
          <w:lang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cs="Arial"/>
          <w:sz w:val="20"/>
          <w:szCs w:val="20"/>
          <w:lang w:eastAsia="es-ES_tradnl" w:bidi="es-ES"/>
        </w:rPr>
        <w:t xml:space="preserve">, </w:t>
      </w:r>
      <w:r>
        <w:rPr>
          <w:rFonts w:ascii="Arial" w:eastAsia="Arial" w:hAnsi="Arial" w:cs="Arial"/>
          <w:sz w:val="20"/>
          <w:szCs w:val="20"/>
          <w:lang w:eastAsia="es-ES" w:bidi="es-ES"/>
        </w:rPr>
        <w:t>todos del E</w:t>
      </w:r>
      <w:r w:rsidRPr="00DA5D2E">
        <w:rPr>
          <w:rFonts w:ascii="Arial" w:eastAsia="Arial" w:hAnsi="Arial" w:cs="Arial"/>
          <w:sz w:val="20"/>
          <w:szCs w:val="20"/>
          <w:lang w:eastAsia="es-ES" w:bidi="es-ES"/>
        </w:rPr>
        <w:t>stado de Yucatán, para el Ejercicio Fiscal 202</w:t>
      </w:r>
      <w:r>
        <w:rPr>
          <w:rFonts w:ascii="Arial" w:eastAsia="Arial" w:hAnsi="Arial" w:cs="Arial"/>
          <w:sz w:val="20"/>
          <w:szCs w:val="20"/>
          <w:lang w:eastAsia="es-ES" w:bidi="es-ES"/>
        </w:rPr>
        <w:t>2</w:t>
      </w:r>
      <w:r w:rsidRPr="00DA5D2E">
        <w:rPr>
          <w:rFonts w:ascii="Arial" w:eastAsia="Arial" w:hAnsi="Arial" w:cs="Arial"/>
          <w:sz w:val="20"/>
          <w:szCs w:val="20"/>
          <w:lang w:eastAsia="es-ES" w:bidi="es-ES"/>
        </w:rPr>
        <w:t>.</w:t>
      </w:r>
    </w:p>
    <w:p w:rsidR="006712F6" w:rsidRPr="00DA5D2E" w:rsidRDefault="006712F6" w:rsidP="006712F6">
      <w:pPr>
        <w:widowControl w:val="0"/>
        <w:autoSpaceDE w:val="0"/>
        <w:autoSpaceDN w:val="0"/>
        <w:spacing w:after="0" w:line="480" w:lineRule="auto"/>
        <w:jc w:val="both"/>
        <w:rPr>
          <w:rFonts w:ascii="Arial" w:eastAsia="Arial" w:hAnsi="Arial" w:cs="Arial"/>
          <w:sz w:val="20"/>
          <w:szCs w:val="20"/>
          <w:lang w:eastAsia="es-ES" w:bidi="es-ES"/>
        </w:rPr>
      </w:pPr>
    </w:p>
    <w:p w:rsidR="006712F6" w:rsidRPr="00DA5D2E" w:rsidRDefault="006712F6" w:rsidP="006712F6">
      <w:pPr>
        <w:widowControl w:val="0"/>
        <w:tabs>
          <w:tab w:val="left" w:pos="8280"/>
        </w:tabs>
        <w:autoSpaceDE w:val="0"/>
        <w:autoSpaceDN w:val="0"/>
        <w:adjustRightInd w:val="0"/>
        <w:spacing w:after="0"/>
        <w:ind w:right="-50"/>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Artículo Segundo.</w:t>
      </w:r>
      <w:r w:rsidRPr="00DA5D2E">
        <w:rPr>
          <w:rFonts w:ascii="Arial" w:eastAsia="Arial" w:hAnsi="Arial" w:cs="Arial"/>
          <w:sz w:val="20"/>
          <w:szCs w:val="20"/>
          <w:lang w:eastAsia="es-ES" w:bidi="es-ES"/>
        </w:rPr>
        <w:t xml:space="preserve"> Las leyes de ingresos a que se refiere el artículo anterior, se describen en cada una de las fracciones siguientes:</w:t>
      </w:r>
    </w:p>
    <w:p w:rsidR="006712F6" w:rsidRDefault="006712F6" w:rsidP="006712F6">
      <w:pPr>
        <w:spacing w:after="0"/>
      </w:pPr>
    </w:p>
    <w:p w:rsidR="006712F6" w:rsidRDefault="006712F6" w:rsidP="006712F6">
      <w:pPr>
        <w:spacing w:after="0" w:line="240" w:lineRule="auto"/>
        <w:rPr>
          <w:rFonts w:ascii="Arial" w:hAnsi="Arial" w:cs="Arial"/>
          <w:b/>
          <w:sz w:val="20"/>
          <w:szCs w:val="20"/>
        </w:rPr>
      </w:pPr>
    </w:p>
    <w:p w:rsidR="00AD4BD5" w:rsidRDefault="00D35815" w:rsidP="00E95642">
      <w:pPr>
        <w:spacing w:after="0" w:line="360" w:lineRule="auto"/>
        <w:jc w:val="both"/>
        <w:rPr>
          <w:rFonts w:ascii="Arial" w:hAnsi="Arial" w:cs="Arial"/>
          <w:b/>
          <w:sz w:val="20"/>
          <w:szCs w:val="20"/>
        </w:rPr>
      </w:pPr>
      <w:r>
        <w:rPr>
          <w:rFonts w:ascii="Arial" w:hAnsi="Arial" w:cs="Arial"/>
          <w:b/>
          <w:sz w:val="20"/>
          <w:szCs w:val="20"/>
        </w:rPr>
        <w:t xml:space="preserve">IX.- </w:t>
      </w:r>
      <w:r w:rsidR="00AD4BD5" w:rsidRPr="006514F1">
        <w:rPr>
          <w:rFonts w:ascii="Arial" w:hAnsi="Arial" w:cs="Arial"/>
          <w:b/>
          <w:sz w:val="20"/>
          <w:szCs w:val="20"/>
        </w:rPr>
        <w:t>LEY DE INGRESOS DEL MUNICIPIO DE CANSAHCAB, YUCATÁN</w:t>
      </w:r>
      <w:r w:rsidR="007430E6">
        <w:rPr>
          <w:rFonts w:ascii="Arial" w:hAnsi="Arial" w:cs="Arial"/>
          <w:b/>
          <w:sz w:val="20"/>
          <w:szCs w:val="20"/>
        </w:rPr>
        <w:t>, PARA EL EJERCICIO FISCAL 2022:</w:t>
      </w:r>
    </w:p>
    <w:p w:rsidR="006514F1" w:rsidRPr="006514F1" w:rsidRDefault="006514F1" w:rsidP="006514F1">
      <w:pPr>
        <w:spacing w:after="0" w:line="240" w:lineRule="auto"/>
      </w:pP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TÍTULO PRIMERO</w:t>
      </w: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DE LOS CONCEPTOS DE INGRESO</w:t>
      </w:r>
    </w:p>
    <w:p w:rsidR="00AD4BD5" w:rsidRPr="006514F1" w:rsidRDefault="00AD4BD5" w:rsidP="006514F1">
      <w:pPr>
        <w:spacing w:after="0" w:line="360" w:lineRule="auto"/>
        <w:jc w:val="center"/>
        <w:rPr>
          <w:rFonts w:ascii="Arial" w:hAnsi="Arial" w:cs="Arial"/>
          <w:b/>
          <w:sz w:val="20"/>
          <w:szCs w:val="20"/>
        </w:rPr>
      </w:pP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CAPÍTULO ÚNICO</w:t>
      </w: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Del objeto de la Ley y los conceptos de Ingreso</w:t>
      </w:r>
    </w:p>
    <w:p w:rsidR="00AD4BD5" w:rsidRPr="006514F1" w:rsidRDefault="00AD4BD5" w:rsidP="006514F1">
      <w:pPr>
        <w:spacing w:after="0" w:line="360" w:lineRule="auto"/>
        <w:jc w:val="center"/>
        <w:rPr>
          <w:rFonts w:ascii="Arial" w:hAnsi="Arial" w:cs="Arial"/>
          <w:b/>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b/>
          <w:sz w:val="20"/>
          <w:szCs w:val="20"/>
        </w:rPr>
        <w:t>Artículo 1.-</w:t>
      </w:r>
      <w:r w:rsidRPr="006514F1">
        <w:rPr>
          <w:rFonts w:ascii="Arial" w:hAnsi="Arial" w:cs="Arial"/>
          <w:sz w:val="20"/>
          <w:szCs w:val="20"/>
        </w:rPr>
        <w:t xml:space="preserve"> </w:t>
      </w:r>
      <w:r w:rsidR="00C85558">
        <w:rPr>
          <w:rFonts w:ascii="Arial" w:hAnsi="Arial" w:cs="Arial"/>
          <w:sz w:val="20"/>
          <w:szCs w:val="20"/>
        </w:rPr>
        <w:t>Esta l</w:t>
      </w:r>
      <w:r w:rsidRPr="006514F1">
        <w:rPr>
          <w:rFonts w:ascii="Arial" w:hAnsi="Arial" w:cs="Arial"/>
          <w:sz w:val="20"/>
          <w:szCs w:val="20"/>
        </w:rPr>
        <w:t>ey tiene por objeto establecer los conceptos por los que la hacienda pública del municipio de Cansahcab percibirá ingresos durante el ejercicio fiscal 2022, determinar las tasas, cuotas y tarifas aplicables para el cobro de las contribuciones; así como proponer el pronóstico de ingresos a percibir en ese mismo periodo.</w:t>
      </w:r>
    </w:p>
    <w:p w:rsidR="00AD4BD5" w:rsidRPr="006514F1" w:rsidRDefault="00AD4BD5" w:rsidP="006514F1">
      <w:pPr>
        <w:spacing w:after="0" w:line="360" w:lineRule="auto"/>
        <w:jc w:val="both"/>
        <w:rPr>
          <w:rFonts w:ascii="Arial" w:hAnsi="Arial" w:cs="Arial"/>
          <w:sz w:val="20"/>
          <w:szCs w:val="20"/>
        </w:rPr>
      </w:pPr>
    </w:p>
    <w:p w:rsidR="00AD4BD5" w:rsidRDefault="00AD4BD5" w:rsidP="006514F1">
      <w:pPr>
        <w:spacing w:after="0" w:line="360" w:lineRule="auto"/>
        <w:jc w:val="both"/>
        <w:rPr>
          <w:rFonts w:ascii="Arial" w:hAnsi="Arial" w:cs="Arial"/>
          <w:sz w:val="20"/>
          <w:szCs w:val="20"/>
        </w:rPr>
      </w:pPr>
      <w:r w:rsidRPr="006514F1">
        <w:rPr>
          <w:rFonts w:ascii="Arial" w:hAnsi="Arial" w:cs="Arial"/>
          <w:b/>
          <w:sz w:val="20"/>
          <w:szCs w:val="20"/>
        </w:rPr>
        <w:t>Artículo 2.-</w:t>
      </w:r>
      <w:r w:rsidRPr="006514F1">
        <w:rPr>
          <w:rFonts w:ascii="Arial" w:hAnsi="Arial" w:cs="Arial"/>
          <w:sz w:val="20"/>
          <w:szCs w:val="20"/>
        </w:rPr>
        <w:t xml:space="preserve"> De conformidad con lo establecido por el código fiscal, la ley de coordinación fiscal y la </w:t>
      </w:r>
      <w:r w:rsidR="008E5530">
        <w:rPr>
          <w:rFonts w:ascii="Arial" w:hAnsi="Arial" w:cs="Arial"/>
          <w:sz w:val="20"/>
          <w:szCs w:val="20"/>
        </w:rPr>
        <w:t>Ley de Hacienda del Municipio de Cansahcab, Yucatán</w:t>
      </w:r>
      <w:r w:rsidRPr="006514F1">
        <w:rPr>
          <w:rFonts w:ascii="Arial" w:hAnsi="Arial" w:cs="Arial"/>
          <w:sz w:val="20"/>
          <w:szCs w:val="20"/>
        </w:rPr>
        <w:t>, todas del estado de Yucatán para cubrir el gasto público y demás obligaciones a su cargo. La hacienda pública del municipio de Cansahcab, percibirán ingresos durante el ejercicio fiscal 2021 por los siguientes conceptos:</w:t>
      </w:r>
    </w:p>
    <w:p w:rsidR="006514F1" w:rsidRPr="006514F1" w:rsidRDefault="006514F1" w:rsidP="006514F1">
      <w:pPr>
        <w:spacing w:after="0" w:line="240" w:lineRule="auto"/>
      </w:pPr>
    </w:p>
    <w:p w:rsidR="00AD4BD5" w:rsidRPr="006514F1" w:rsidRDefault="00AD4BD5" w:rsidP="006514F1">
      <w:pPr>
        <w:spacing w:after="0" w:line="360" w:lineRule="auto"/>
        <w:jc w:val="both"/>
        <w:rPr>
          <w:rFonts w:ascii="Arial" w:hAnsi="Arial" w:cs="Arial"/>
          <w:sz w:val="20"/>
          <w:szCs w:val="20"/>
        </w:rPr>
      </w:pPr>
      <w:r w:rsidRPr="00E95642">
        <w:rPr>
          <w:rFonts w:ascii="Arial" w:hAnsi="Arial" w:cs="Arial"/>
          <w:b/>
          <w:sz w:val="20"/>
          <w:szCs w:val="20"/>
        </w:rPr>
        <w:t>I.-</w:t>
      </w:r>
      <w:r w:rsidRPr="006514F1">
        <w:rPr>
          <w:rFonts w:ascii="Arial" w:hAnsi="Arial" w:cs="Arial"/>
          <w:sz w:val="20"/>
          <w:szCs w:val="20"/>
        </w:rPr>
        <w:t xml:space="preserve"> Impuestos;</w:t>
      </w:r>
    </w:p>
    <w:p w:rsidR="00AD4BD5" w:rsidRPr="006514F1" w:rsidRDefault="00AD4BD5" w:rsidP="006514F1">
      <w:pPr>
        <w:spacing w:after="0" w:line="360" w:lineRule="auto"/>
        <w:jc w:val="both"/>
        <w:rPr>
          <w:rFonts w:ascii="Arial" w:hAnsi="Arial" w:cs="Arial"/>
          <w:sz w:val="20"/>
          <w:szCs w:val="20"/>
        </w:rPr>
      </w:pPr>
      <w:r w:rsidRPr="00E95642">
        <w:rPr>
          <w:rFonts w:ascii="Arial" w:hAnsi="Arial" w:cs="Arial"/>
          <w:b/>
          <w:sz w:val="20"/>
          <w:szCs w:val="20"/>
        </w:rPr>
        <w:t>II.-</w:t>
      </w:r>
      <w:r w:rsidRPr="006514F1">
        <w:rPr>
          <w:rFonts w:ascii="Arial" w:hAnsi="Arial" w:cs="Arial"/>
          <w:sz w:val="20"/>
          <w:szCs w:val="20"/>
        </w:rPr>
        <w:t xml:space="preserve"> Derechos;</w:t>
      </w:r>
    </w:p>
    <w:p w:rsidR="00AD4BD5" w:rsidRPr="006514F1" w:rsidRDefault="00AD4BD5" w:rsidP="006514F1">
      <w:pPr>
        <w:spacing w:after="0" w:line="360" w:lineRule="auto"/>
        <w:jc w:val="both"/>
        <w:rPr>
          <w:rFonts w:ascii="Arial" w:hAnsi="Arial" w:cs="Arial"/>
          <w:sz w:val="20"/>
          <w:szCs w:val="20"/>
        </w:rPr>
      </w:pPr>
      <w:r w:rsidRPr="00E95642">
        <w:rPr>
          <w:rFonts w:ascii="Arial" w:hAnsi="Arial" w:cs="Arial"/>
          <w:b/>
          <w:sz w:val="20"/>
          <w:szCs w:val="20"/>
        </w:rPr>
        <w:t>III.-</w:t>
      </w:r>
      <w:r w:rsidRPr="006514F1">
        <w:rPr>
          <w:rFonts w:ascii="Arial" w:hAnsi="Arial" w:cs="Arial"/>
          <w:sz w:val="20"/>
          <w:szCs w:val="20"/>
        </w:rPr>
        <w:t xml:space="preserve"> Contribuciones especiales;</w:t>
      </w:r>
    </w:p>
    <w:p w:rsidR="00AD4BD5" w:rsidRPr="006514F1" w:rsidRDefault="00AD4BD5" w:rsidP="006514F1">
      <w:pPr>
        <w:spacing w:after="0" w:line="360" w:lineRule="auto"/>
        <w:jc w:val="both"/>
        <w:rPr>
          <w:rFonts w:ascii="Arial" w:hAnsi="Arial" w:cs="Arial"/>
          <w:sz w:val="20"/>
          <w:szCs w:val="20"/>
        </w:rPr>
      </w:pPr>
      <w:r w:rsidRPr="00E95642">
        <w:rPr>
          <w:rFonts w:ascii="Arial" w:hAnsi="Arial" w:cs="Arial"/>
          <w:b/>
          <w:sz w:val="20"/>
          <w:szCs w:val="20"/>
        </w:rPr>
        <w:t>IV.-</w:t>
      </w:r>
      <w:r w:rsidR="00E95642">
        <w:rPr>
          <w:rFonts w:ascii="Arial" w:hAnsi="Arial" w:cs="Arial"/>
          <w:sz w:val="20"/>
          <w:szCs w:val="20"/>
        </w:rPr>
        <w:t xml:space="preserve"> Productos;</w:t>
      </w:r>
    </w:p>
    <w:p w:rsidR="00AD4BD5" w:rsidRPr="006514F1" w:rsidRDefault="00AD4BD5" w:rsidP="006514F1">
      <w:pPr>
        <w:spacing w:after="0" w:line="360" w:lineRule="auto"/>
        <w:jc w:val="both"/>
        <w:rPr>
          <w:rFonts w:ascii="Arial" w:hAnsi="Arial" w:cs="Arial"/>
          <w:sz w:val="20"/>
          <w:szCs w:val="20"/>
        </w:rPr>
      </w:pPr>
      <w:r w:rsidRPr="00E95642">
        <w:rPr>
          <w:rFonts w:ascii="Arial" w:hAnsi="Arial" w:cs="Arial"/>
          <w:b/>
          <w:sz w:val="20"/>
          <w:szCs w:val="20"/>
        </w:rPr>
        <w:t>V.-</w:t>
      </w:r>
      <w:r w:rsidRPr="006514F1">
        <w:rPr>
          <w:rFonts w:ascii="Arial" w:hAnsi="Arial" w:cs="Arial"/>
          <w:sz w:val="20"/>
          <w:szCs w:val="20"/>
        </w:rPr>
        <w:t xml:space="preserve"> Aprovechamientos;</w:t>
      </w:r>
    </w:p>
    <w:p w:rsidR="00AD4BD5" w:rsidRPr="006514F1" w:rsidRDefault="00AD4BD5" w:rsidP="006514F1">
      <w:pPr>
        <w:spacing w:after="0" w:line="360" w:lineRule="auto"/>
        <w:jc w:val="both"/>
        <w:rPr>
          <w:rFonts w:ascii="Arial" w:hAnsi="Arial" w:cs="Arial"/>
          <w:sz w:val="20"/>
          <w:szCs w:val="20"/>
        </w:rPr>
      </w:pPr>
      <w:r w:rsidRPr="00E95642">
        <w:rPr>
          <w:rFonts w:ascii="Arial" w:hAnsi="Arial" w:cs="Arial"/>
          <w:b/>
          <w:sz w:val="20"/>
          <w:szCs w:val="20"/>
        </w:rPr>
        <w:t>VI.-</w:t>
      </w:r>
      <w:r w:rsidRPr="006514F1">
        <w:rPr>
          <w:rFonts w:ascii="Arial" w:hAnsi="Arial" w:cs="Arial"/>
          <w:sz w:val="20"/>
          <w:szCs w:val="20"/>
        </w:rPr>
        <w:t xml:space="preserve"> Participaciones federales;</w:t>
      </w:r>
    </w:p>
    <w:p w:rsidR="00AD4BD5" w:rsidRPr="006514F1" w:rsidRDefault="00AD4BD5" w:rsidP="006514F1">
      <w:pPr>
        <w:spacing w:after="0" w:line="360" w:lineRule="auto"/>
        <w:jc w:val="both"/>
        <w:rPr>
          <w:rFonts w:ascii="Arial" w:hAnsi="Arial" w:cs="Arial"/>
          <w:sz w:val="20"/>
          <w:szCs w:val="20"/>
        </w:rPr>
      </w:pPr>
      <w:r w:rsidRPr="00E95642">
        <w:rPr>
          <w:rFonts w:ascii="Arial" w:hAnsi="Arial" w:cs="Arial"/>
          <w:b/>
          <w:sz w:val="20"/>
          <w:szCs w:val="20"/>
        </w:rPr>
        <w:t>VII.-</w:t>
      </w:r>
      <w:r w:rsidRPr="006514F1">
        <w:rPr>
          <w:rFonts w:ascii="Arial" w:hAnsi="Arial" w:cs="Arial"/>
          <w:sz w:val="20"/>
          <w:szCs w:val="20"/>
        </w:rPr>
        <w:t xml:space="preserve"> Participaciones estatales;</w:t>
      </w:r>
    </w:p>
    <w:p w:rsidR="00AD4BD5" w:rsidRPr="006514F1" w:rsidRDefault="00E95642" w:rsidP="006514F1">
      <w:pPr>
        <w:spacing w:after="0" w:line="360" w:lineRule="auto"/>
        <w:jc w:val="both"/>
        <w:rPr>
          <w:rFonts w:ascii="Arial" w:hAnsi="Arial" w:cs="Arial"/>
          <w:sz w:val="20"/>
          <w:szCs w:val="20"/>
        </w:rPr>
      </w:pPr>
      <w:r w:rsidRPr="00E95642">
        <w:rPr>
          <w:rFonts w:ascii="Arial" w:hAnsi="Arial" w:cs="Arial"/>
          <w:b/>
          <w:sz w:val="20"/>
          <w:szCs w:val="20"/>
        </w:rPr>
        <w:t>VIII.-</w:t>
      </w:r>
      <w:r w:rsidR="00AD4BD5" w:rsidRPr="006514F1">
        <w:rPr>
          <w:rFonts w:ascii="Arial" w:hAnsi="Arial" w:cs="Arial"/>
          <w:sz w:val="20"/>
          <w:szCs w:val="20"/>
        </w:rPr>
        <w:t xml:space="preserve"> Aportaciones federales y</w:t>
      </w:r>
    </w:p>
    <w:p w:rsidR="00AD4BD5" w:rsidRPr="006514F1" w:rsidRDefault="00AD4BD5" w:rsidP="006514F1">
      <w:pPr>
        <w:spacing w:after="0" w:line="360" w:lineRule="auto"/>
        <w:jc w:val="both"/>
        <w:rPr>
          <w:rFonts w:ascii="Arial" w:hAnsi="Arial" w:cs="Arial"/>
          <w:sz w:val="20"/>
          <w:szCs w:val="20"/>
        </w:rPr>
      </w:pPr>
      <w:r w:rsidRPr="00E95642">
        <w:rPr>
          <w:rFonts w:ascii="Arial" w:hAnsi="Arial" w:cs="Arial"/>
          <w:b/>
          <w:sz w:val="20"/>
          <w:szCs w:val="20"/>
        </w:rPr>
        <w:t>IX.-</w:t>
      </w:r>
      <w:r w:rsidRPr="006514F1">
        <w:rPr>
          <w:rFonts w:ascii="Arial" w:hAnsi="Arial" w:cs="Arial"/>
          <w:sz w:val="20"/>
          <w:szCs w:val="20"/>
        </w:rPr>
        <w:t xml:space="preserve"> Ingresos extraordinarios.</w:t>
      </w:r>
    </w:p>
    <w:p w:rsidR="00AD4BD5" w:rsidRPr="006514F1" w:rsidRDefault="00AD4BD5" w:rsidP="006514F1">
      <w:pPr>
        <w:spacing w:after="0" w:line="360" w:lineRule="auto"/>
        <w:jc w:val="both"/>
        <w:rPr>
          <w:rFonts w:ascii="Arial" w:hAnsi="Arial" w:cs="Arial"/>
          <w:sz w:val="20"/>
          <w:szCs w:val="20"/>
        </w:rPr>
      </w:pPr>
    </w:p>
    <w:p w:rsidR="005404D3" w:rsidRDefault="005404D3" w:rsidP="006514F1">
      <w:pPr>
        <w:spacing w:after="0" w:line="360" w:lineRule="auto"/>
        <w:jc w:val="center"/>
        <w:rPr>
          <w:rFonts w:ascii="Arial" w:hAnsi="Arial" w:cs="Arial"/>
          <w:b/>
          <w:sz w:val="20"/>
          <w:szCs w:val="20"/>
        </w:rPr>
      </w:pP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TÍTULO SEGUNDO</w:t>
      </w: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DE LAS TASAS, CUOTAS Y TARIFAS</w:t>
      </w:r>
    </w:p>
    <w:p w:rsidR="00AD4BD5" w:rsidRPr="006514F1" w:rsidRDefault="00AD4BD5" w:rsidP="006514F1">
      <w:pPr>
        <w:spacing w:after="0" w:line="360" w:lineRule="auto"/>
        <w:jc w:val="center"/>
        <w:rPr>
          <w:rFonts w:ascii="Arial" w:hAnsi="Arial" w:cs="Arial"/>
          <w:b/>
          <w:sz w:val="20"/>
          <w:szCs w:val="20"/>
        </w:rPr>
      </w:pP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CAPÍTULO I</w:t>
      </w: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De la Determinación de las Tasas, Cuotas y Tarifas</w:t>
      </w:r>
    </w:p>
    <w:p w:rsidR="00AD4BD5" w:rsidRPr="006514F1" w:rsidRDefault="00AD4BD5" w:rsidP="006514F1">
      <w:pPr>
        <w:spacing w:after="0" w:line="360" w:lineRule="auto"/>
        <w:jc w:val="center"/>
        <w:rPr>
          <w:rFonts w:ascii="Arial" w:hAnsi="Arial" w:cs="Arial"/>
          <w:b/>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Artículo 3.- </w:t>
      </w:r>
      <w:r w:rsidRPr="006514F1">
        <w:rPr>
          <w:rFonts w:ascii="Arial" w:hAnsi="Arial" w:cs="Arial"/>
          <w:sz w:val="20"/>
          <w:szCs w:val="20"/>
        </w:rPr>
        <w:t xml:space="preserve">En términos de lo dispuesto por la </w:t>
      </w:r>
      <w:r w:rsidR="008E5530">
        <w:rPr>
          <w:rFonts w:ascii="Arial" w:hAnsi="Arial" w:cs="Arial"/>
          <w:sz w:val="20"/>
          <w:szCs w:val="20"/>
        </w:rPr>
        <w:t>Ley de Hacienda del Municipio de Cansahcab, Yucatán</w:t>
      </w:r>
      <w:r w:rsidRPr="006514F1">
        <w:rPr>
          <w:rFonts w:ascii="Arial" w:hAnsi="Arial" w:cs="Arial"/>
          <w:sz w:val="20"/>
          <w:szCs w:val="20"/>
        </w:rPr>
        <w:t>, las tasas, cuotas y tarifas aplicables para el cálculo de impuestos, derechos y contribuciones especiales a percibir por la hacienda pública municipal durante el ejercicio fiscal 2022 serán determinadas en esta ley.</w:t>
      </w:r>
    </w:p>
    <w:p w:rsidR="00AD4BD5" w:rsidRDefault="00AD4BD5" w:rsidP="006514F1">
      <w:pPr>
        <w:spacing w:after="0" w:line="360" w:lineRule="auto"/>
        <w:jc w:val="both"/>
        <w:rPr>
          <w:rFonts w:ascii="Arial" w:hAnsi="Arial" w:cs="Arial"/>
          <w:sz w:val="20"/>
          <w:szCs w:val="20"/>
        </w:rPr>
      </w:pPr>
    </w:p>
    <w:p w:rsidR="005404D3" w:rsidRDefault="005404D3" w:rsidP="006514F1">
      <w:pPr>
        <w:spacing w:after="0" w:line="360" w:lineRule="auto"/>
        <w:jc w:val="both"/>
        <w:rPr>
          <w:rFonts w:ascii="Arial" w:hAnsi="Arial" w:cs="Arial"/>
          <w:sz w:val="20"/>
          <w:szCs w:val="20"/>
        </w:rPr>
      </w:pPr>
    </w:p>
    <w:p w:rsidR="005404D3" w:rsidRDefault="005404D3" w:rsidP="006514F1">
      <w:pPr>
        <w:spacing w:after="0" w:line="360" w:lineRule="auto"/>
        <w:jc w:val="both"/>
        <w:rPr>
          <w:rFonts w:ascii="Arial" w:hAnsi="Arial" w:cs="Arial"/>
          <w:sz w:val="20"/>
          <w:szCs w:val="20"/>
        </w:rPr>
      </w:pPr>
    </w:p>
    <w:p w:rsidR="005404D3" w:rsidRPr="006514F1" w:rsidRDefault="005404D3" w:rsidP="006514F1">
      <w:pPr>
        <w:spacing w:after="0" w:line="360" w:lineRule="auto"/>
        <w:jc w:val="both"/>
        <w:rPr>
          <w:rFonts w:ascii="Arial" w:hAnsi="Arial" w:cs="Arial"/>
          <w:sz w:val="20"/>
          <w:szCs w:val="20"/>
        </w:rPr>
      </w:pP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CAPÍTULO II</w:t>
      </w: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Impuestos</w:t>
      </w:r>
    </w:p>
    <w:p w:rsidR="00AD4BD5" w:rsidRPr="006514F1" w:rsidRDefault="00AD4BD5" w:rsidP="006514F1">
      <w:pPr>
        <w:spacing w:after="0" w:line="360" w:lineRule="auto"/>
        <w:jc w:val="center"/>
        <w:rPr>
          <w:rFonts w:ascii="Arial" w:hAnsi="Arial" w:cs="Arial"/>
          <w:b/>
          <w:sz w:val="20"/>
          <w:szCs w:val="20"/>
        </w:rPr>
      </w:pP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Sección Primera</w:t>
      </w: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Impuesto Predial</w:t>
      </w:r>
    </w:p>
    <w:p w:rsidR="00AD4BD5" w:rsidRPr="006514F1" w:rsidRDefault="00AD4BD5" w:rsidP="006514F1">
      <w:pPr>
        <w:spacing w:after="0" w:line="360" w:lineRule="auto"/>
        <w:jc w:val="center"/>
        <w:rPr>
          <w:rFonts w:ascii="Arial" w:hAnsi="Arial" w:cs="Arial"/>
          <w:b/>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Artículo 4.- </w:t>
      </w:r>
      <w:r w:rsidR="006514F1">
        <w:rPr>
          <w:rFonts w:ascii="Arial" w:hAnsi="Arial" w:cs="Arial"/>
          <w:sz w:val="20"/>
          <w:szCs w:val="20"/>
        </w:rPr>
        <w:t>E</w:t>
      </w:r>
      <w:r w:rsidRPr="006514F1">
        <w:rPr>
          <w:rFonts w:ascii="Arial" w:hAnsi="Arial" w:cs="Arial"/>
          <w:sz w:val="20"/>
          <w:szCs w:val="20"/>
        </w:rPr>
        <w:t xml:space="preserve">l impuesto predial se calcula determinando el valor por M2 unitario del terreno correspondiente a su ubicación según su sección y manzana. </w:t>
      </w:r>
    </w:p>
    <w:p w:rsidR="00AD4BD5" w:rsidRPr="006514F1" w:rsidRDefault="00AD4BD5" w:rsidP="006514F1">
      <w:pPr>
        <w:spacing w:after="0" w:line="360" w:lineRule="auto"/>
        <w:jc w:val="both"/>
        <w:rPr>
          <w:rFonts w:ascii="Arial" w:hAnsi="Arial" w:cs="Arial"/>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 xml:space="preserve">Se clasifica el tipo de construcción de acuerdo a los materiales de las construcciones techadas en concreto, vigas de hierro y rollizos, zinc, asbesto o teja, cartón o paja y se vincula a la zona centro, media o periferia de la localidad. </w:t>
      </w:r>
    </w:p>
    <w:p w:rsidR="00AD4BD5" w:rsidRPr="006514F1" w:rsidRDefault="00AD4BD5" w:rsidP="006514F1">
      <w:pPr>
        <w:spacing w:after="0" w:line="360" w:lineRule="auto"/>
        <w:jc w:val="both"/>
        <w:rPr>
          <w:rFonts w:ascii="Arial" w:hAnsi="Arial" w:cs="Arial"/>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 xml:space="preserve">Al sumarse ambos puntos anteriores se obtiene el valor catastral del inmueble o terreno. </w:t>
      </w:r>
    </w:p>
    <w:p w:rsidR="00AD4BD5" w:rsidRPr="006514F1" w:rsidRDefault="00AD4BD5" w:rsidP="006514F1">
      <w:pPr>
        <w:spacing w:after="0" w:line="360" w:lineRule="auto"/>
        <w:jc w:val="both"/>
        <w:rPr>
          <w:rFonts w:ascii="Arial" w:hAnsi="Arial" w:cs="Arial"/>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Para la tarifa del impuesto predial (C) se multiplica con el factor 0.00025 del valor catastral actualizado. C=(Tabla A+Tabla B)(0.00025)</w:t>
      </w:r>
    </w:p>
    <w:p w:rsidR="00AD4BD5" w:rsidRPr="006514F1" w:rsidRDefault="00AD4BD5" w:rsidP="006514F1">
      <w:pPr>
        <w:spacing w:after="0" w:line="360" w:lineRule="auto"/>
        <w:jc w:val="both"/>
        <w:rPr>
          <w:rFonts w:ascii="Arial" w:hAnsi="Arial" w:cs="Arial"/>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En caso de predios cuyo valor catastral sea igual o menor a $200,000.00 doscientos mil pesos, el contribuyente pagará como cuota fija para el impuesto predial la cantidad de 1 unidad de medida de actual</w:t>
      </w:r>
      <w:r w:rsidR="006514F1">
        <w:rPr>
          <w:rFonts w:ascii="Arial" w:hAnsi="Arial" w:cs="Arial"/>
          <w:sz w:val="20"/>
          <w:szCs w:val="20"/>
        </w:rPr>
        <w:t xml:space="preserve">ización. </w:t>
      </w:r>
    </w:p>
    <w:p w:rsidR="00AD4BD5" w:rsidRPr="006514F1" w:rsidRDefault="00AD4BD5" w:rsidP="006514F1">
      <w:pPr>
        <w:spacing w:after="0" w:line="360" w:lineRule="auto"/>
        <w:jc w:val="both"/>
        <w:rPr>
          <w:rFonts w:ascii="Arial" w:hAnsi="Arial" w:cs="Arial"/>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Los predios rústicos pagaran por impuesto predial las siguientes cuotas:</w:t>
      </w:r>
    </w:p>
    <w:p w:rsidR="00AD4BD5" w:rsidRPr="006514F1" w:rsidRDefault="00AD4BD5" w:rsidP="006514F1">
      <w:pPr>
        <w:spacing w:after="0" w:line="36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AD4BD5" w:rsidRPr="006514F1" w:rsidTr="006514F1">
        <w:trPr>
          <w:jc w:val="center"/>
        </w:trPr>
        <w:tc>
          <w:tcPr>
            <w:tcW w:w="4414" w:type="dxa"/>
            <w:shd w:val="clear" w:color="auto" w:fill="auto"/>
          </w:tcPr>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Superficie</w:t>
            </w:r>
          </w:p>
        </w:tc>
        <w:tc>
          <w:tcPr>
            <w:tcW w:w="4414" w:type="dxa"/>
            <w:shd w:val="clear" w:color="auto" w:fill="auto"/>
          </w:tcPr>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Cuota</w:t>
            </w:r>
          </w:p>
        </w:tc>
      </w:tr>
      <w:tr w:rsidR="00AD4BD5" w:rsidRPr="006514F1" w:rsidTr="006514F1">
        <w:trPr>
          <w:jc w:val="center"/>
        </w:trPr>
        <w:tc>
          <w:tcPr>
            <w:tcW w:w="4414" w:type="dxa"/>
            <w:shd w:val="clear" w:color="auto" w:fill="auto"/>
          </w:tcPr>
          <w:p w:rsidR="00AD4BD5" w:rsidRPr="006514F1" w:rsidRDefault="00AD4BD5" w:rsidP="006514F1">
            <w:pPr>
              <w:spacing w:after="0" w:line="360" w:lineRule="auto"/>
              <w:rPr>
                <w:rFonts w:ascii="Arial" w:hAnsi="Arial" w:cs="Arial"/>
                <w:sz w:val="20"/>
                <w:szCs w:val="20"/>
              </w:rPr>
            </w:pPr>
            <w:r w:rsidRPr="006514F1">
              <w:rPr>
                <w:rFonts w:ascii="Arial" w:hAnsi="Arial" w:cs="Arial"/>
                <w:sz w:val="20"/>
                <w:szCs w:val="20"/>
              </w:rPr>
              <w:t>De 1 a 20 metros cuadrados</w:t>
            </w:r>
          </w:p>
        </w:tc>
        <w:tc>
          <w:tcPr>
            <w:tcW w:w="4414"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2.23 UMA</w:t>
            </w:r>
          </w:p>
        </w:tc>
      </w:tr>
      <w:tr w:rsidR="00AD4BD5" w:rsidRPr="006514F1" w:rsidTr="006514F1">
        <w:trPr>
          <w:jc w:val="center"/>
        </w:trPr>
        <w:tc>
          <w:tcPr>
            <w:tcW w:w="4414" w:type="dxa"/>
            <w:shd w:val="clear" w:color="auto" w:fill="auto"/>
          </w:tcPr>
          <w:p w:rsidR="00AD4BD5" w:rsidRPr="006514F1" w:rsidRDefault="00AD4BD5" w:rsidP="006514F1">
            <w:pPr>
              <w:spacing w:after="0" w:line="360" w:lineRule="auto"/>
              <w:rPr>
                <w:rFonts w:ascii="Arial" w:hAnsi="Arial" w:cs="Arial"/>
                <w:sz w:val="20"/>
                <w:szCs w:val="20"/>
              </w:rPr>
            </w:pPr>
            <w:r w:rsidRPr="006514F1">
              <w:rPr>
                <w:rFonts w:ascii="Arial" w:hAnsi="Arial" w:cs="Arial"/>
                <w:sz w:val="20"/>
                <w:szCs w:val="20"/>
              </w:rPr>
              <w:t>De 21 a 40 metros cuadrados</w:t>
            </w:r>
          </w:p>
        </w:tc>
        <w:tc>
          <w:tcPr>
            <w:tcW w:w="4414"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3.34 UMA</w:t>
            </w:r>
          </w:p>
        </w:tc>
      </w:tr>
      <w:tr w:rsidR="00AD4BD5" w:rsidRPr="006514F1" w:rsidTr="006514F1">
        <w:trPr>
          <w:jc w:val="center"/>
        </w:trPr>
        <w:tc>
          <w:tcPr>
            <w:tcW w:w="4414" w:type="dxa"/>
            <w:shd w:val="clear" w:color="auto" w:fill="auto"/>
          </w:tcPr>
          <w:p w:rsidR="00AD4BD5" w:rsidRPr="006514F1" w:rsidRDefault="00AD4BD5" w:rsidP="006514F1">
            <w:pPr>
              <w:spacing w:after="0" w:line="360" w:lineRule="auto"/>
              <w:rPr>
                <w:rFonts w:ascii="Arial" w:hAnsi="Arial" w:cs="Arial"/>
                <w:sz w:val="20"/>
                <w:szCs w:val="20"/>
              </w:rPr>
            </w:pPr>
            <w:r w:rsidRPr="006514F1">
              <w:rPr>
                <w:rFonts w:ascii="Arial" w:hAnsi="Arial" w:cs="Arial"/>
                <w:sz w:val="20"/>
                <w:szCs w:val="20"/>
              </w:rPr>
              <w:t>De 41 metros cuadrados en adelante</w:t>
            </w:r>
          </w:p>
        </w:tc>
        <w:tc>
          <w:tcPr>
            <w:tcW w:w="4414"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4.46 UMA</w:t>
            </w:r>
          </w:p>
        </w:tc>
      </w:tr>
    </w:tbl>
    <w:p w:rsidR="00AD4BD5" w:rsidRPr="006514F1" w:rsidRDefault="00AD4BD5" w:rsidP="006514F1">
      <w:pPr>
        <w:spacing w:after="0" w:line="360" w:lineRule="auto"/>
        <w:jc w:val="both"/>
        <w:rPr>
          <w:rFonts w:ascii="Arial" w:hAnsi="Arial" w:cs="Arial"/>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En caso de que no se pueda determinar el pago del impuesto predial con base en el valor catastral de los inmuebles. El cobro de dicho impuesto se realizará aplicando la cuota fija de 1 unidad de medida de actualización anual por predio.</w:t>
      </w:r>
    </w:p>
    <w:p w:rsidR="00AD4BD5" w:rsidRPr="006514F1" w:rsidRDefault="00AD4BD5" w:rsidP="006514F1">
      <w:pPr>
        <w:spacing w:after="0" w:line="360" w:lineRule="auto"/>
        <w:jc w:val="both"/>
        <w:rPr>
          <w:rFonts w:ascii="Arial" w:hAnsi="Arial" w:cs="Arial"/>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b/>
          <w:sz w:val="20"/>
          <w:szCs w:val="20"/>
        </w:rPr>
        <w:t>Artículo 5.-</w:t>
      </w:r>
      <w:r w:rsidRPr="006514F1">
        <w:rPr>
          <w:rFonts w:ascii="Arial" w:hAnsi="Arial" w:cs="Arial"/>
          <w:sz w:val="20"/>
          <w:szCs w:val="20"/>
        </w:rPr>
        <w:t xml:space="preserve"> Para efectos de la determinación del impuesto predial con base en el valor catastral, este se determinará considerando las tablas de valores unitarios de terreno y de construcción emitidas por el catastro del estado y que sean aprobadas por el cabildo del ayuntamiento.</w:t>
      </w:r>
    </w:p>
    <w:p w:rsidR="00AD4BD5" w:rsidRPr="006514F1" w:rsidRDefault="00AD4BD5" w:rsidP="006514F1">
      <w:pPr>
        <w:spacing w:after="0" w:line="360" w:lineRule="auto"/>
        <w:jc w:val="both"/>
        <w:rPr>
          <w:rFonts w:ascii="Arial" w:hAnsi="Arial" w:cs="Arial"/>
          <w:sz w:val="20"/>
          <w:szCs w:val="20"/>
        </w:rPr>
      </w:pPr>
    </w:p>
    <w:p w:rsidR="00AD4BD5"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TABLA DE VALORES UNITARIOS DE T</w:t>
      </w:r>
      <w:r w:rsidR="007430E6">
        <w:rPr>
          <w:rFonts w:ascii="Arial" w:hAnsi="Arial" w:cs="Arial"/>
          <w:b/>
          <w:sz w:val="20"/>
          <w:szCs w:val="20"/>
        </w:rPr>
        <w:t>ERRENO 2022</w:t>
      </w:r>
    </w:p>
    <w:p w:rsidR="006514F1" w:rsidRPr="006514F1" w:rsidRDefault="006514F1" w:rsidP="006514F1">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1921"/>
        <w:gridCol w:w="3126"/>
        <w:gridCol w:w="1832"/>
      </w:tblGrid>
      <w:tr w:rsidR="00AD4BD5" w:rsidRPr="006514F1" w:rsidTr="006514F1">
        <w:trPr>
          <w:jc w:val="center"/>
        </w:trPr>
        <w:tc>
          <w:tcPr>
            <w:tcW w:w="8828" w:type="dxa"/>
            <w:gridSpan w:val="4"/>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VALORES UNITARIOS DE TERRENO (TABLA A)</w:t>
            </w:r>
          </w:p>
        </w:tc>
      </w:tr>
      <w:tr w:rsidR="00AD4BD5" w:rsidRPr="006514F1" w:rsidTr="006514F1">
        <w:trPr>
          <w:jc w:val="center"/>
        </w:trPr>
        <w:tc>
          <w:tcPr>
            <w:tcW w:w="1949"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SECCION</w:t>
            </w:r>
          </w:p>
        </w:tc>
        <w:tc>
          <w:tcPr>
            <w:tcW w:w="1921" w:type="dxa"/>
            <w:shd w:val="clear" w:color="auto" w:fill="auto"/>
          </w:tcPr>
          <w:p w:rsidR="00AD4BD5" w:rsidRPr="006514F1" w:rsidRDefault="006514F1" w:rsidP="006514F1">
            <w:pPr>
              <w:spacing w:after="0" w:line="360" w:lineRule="auto"/>
              <w:jc w:val="center"/>
              <w:rPr>
                <w:rFonts w:ascii="Arial" w:hAnsi="Arial" w:cs="Arial"/>
                <w:sz w:val="20"/>
                <w:szCs w:val="20"/>
              </w:rPr>
            </w:pPr>
            <w:r>
              <w:rPr>
                <w:rFonts w:ascii="Arial" w:hAnsi="Arial" w:cs="Arial"/>
                <w:sz w:val="20"/>
                <w:szCs w:val="20"/>
              </w:rPr>
              <w:t>Á</w:t>
            </w:r>
            <w:r w:rsidR="00AD4BD5" w:rsidRPr="006514F1">
              <w:rPr>
                <w:rFonts w:ascii="Arial" w:hAnsi="Arial" w:cs="Arial"/>
                <w:sz w:val="20"/>
                <w:szCs w:val="20"/>
              </w:rPr>
              <w:t>REA</w:t>
            </w:r>
          </w:p>
        </w:tc>
        <w:tc>
          <w:tcPr>
            <w:tcW w:w="3126"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MANZANA</w:t>
            </w:r>
          </w:p>
        </w:tc>
        <w:tc>
          <w:tcPr>
            <w:tcW w:w="1832"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UMA´S POR M2</w:t>
            </w:r>
          </w:p>
        </w:tc>
      </w:tr>
      <w:tr w:rsidR="00AD4BD5" w:rsidRPr="006514F1" w:rsidTr="006514F1">
        <w:trPr>
          <w:jc w:val="center"/>
        </w:trPr>
        <w:tc>
          <w:tcPr>
            <w:tcW w:w="1949" w:type="dxa"/>
            <w:vMerge w:val="restart"/>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1</w:t>
            </w:r>
          </w:p>
        </w:tc>
        <w:tc>
          <w:tcPr>
            <w:tcW w:w="1921"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CENTRO</w:t>
            </w:r>
          </w:p>
        </w:tc>
        <w:tc>
          <w:tcPr>
            <w:tcW w:w="3126"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1,2,3,11,12</w:t>
            </w:r>
          </w:p>
        </w:tc>
        <w:tc>
          <w:tcPr>
            <w:tcW w:w="1832"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3 UMA´S</w:t>
            </w:r>
          </w:p>
        </w:tc>
      </w:tr>
      <w:tr w:rsidR="00AD4BD5" w:rsidRPr="006514F1" w:rsidTr="006514F1">
        <w:trPr>
          <w:jc w:val="center"/>
        </w:trPr>
        <w:tc>
          <w:tcPr>
            <w:tcW w:w="1949" w:type="dxa"/>
            <w:vMerge/>
            <w:shd w:val="clear" w:color="auto" w:fill="auto"/>
          </w:tcPr>
          <w:p w:rsidR="00AD4BD5" w:rsidRPr="006514F1" w:rsidRDefault="00AD4BD5" w:rsidP="006514F1">
            <w:pPr>
              <w:spacing w:after="0" w:line="360" w:lineRule="auto"/>
              <w:jc w:val="center"/>
              <w:rPr>
                <w:rFonts w:ascii="Arial" w:hAnsi="Arial" w:cs="Arial"/>
                <w:sz w:val="20"/>
                <w:szCs w:val="20"/>
              </w:rPr>
            </w:pPr>
          </w:p>
        </w:tc>
        <w:tc>
          <w:tcPr>
            <w:tcW w:w="1921"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MEDIA</w:t>
            </w:r>
          </w:p>
        </w:tc>
        <w:tc>
          <w:tcPr>
            <w:tcW w:w="3126"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4,5,6,13,14,15,21,22,23,31,32</w:t>
            </w:r>
          </w:p>
        </w:tc>
        <w:tc>
          <w:tcPr>
            <w:tcW w:w="1832"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1.5 UMA´S</w:t>
            </w:r>
          </w:p>
        </w:tc>
      </w:tr>
      <w:tr w:rsidR="00AD4BD5" w:rsidRPr="006514F1" w:rsidTr="006514F1">
        <w:trPr>
          <w:jc w:val="center"/>
        </w:trPr>
        <w:tc>
          <w:tcPr>
            <w:tcW w:w="1949" w:type="dxa"/>
            <w:vMerge/>
            <w:shd w:val="clear" w:color="auto" w:fill="auto"/>
          </w:tcPr>
          <w:p w:rsidR="00AD4BD5" w:rsidRPr="006514F1" w:rsidRDefault="00AD4BD5" w:rsidP="006514F1">
            <w:pPr>
              <w:spacing w:after="0" w:line="360" w:lineRule="auto"/>
              <w:jc w:val="center"/>
              <w:rPr>
                <w:rFonts w:ascii="Arial" w:hAnsi="Arial" w:cs="Arial"/>
                <w:sz w:val="20"/>
                <w:szCs w:val="20"/>
              </w:rPr>
            </w:pPr>
          </w:p>
        </w:tc>
        <w:tc>
          <w:tcPr>
            <w:tcW w:w="1921"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PERIFERIA</w:t>
            </w:r>
          </w:p>
        </w:tc>
        <w:tc>
          <w:tcPr>
            <w:tcW w:w="3126"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RESTO DE SECCION</w:t>
            </w:r>
          </w:p>
        </w:tc>
        <w:tc>
          <w:tcPr>
            <w:tcW w:w="1832"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0.85 UMA´S</w:t>
            </w:r>
          </w:p>
        </w:tc>
      </w:tr>
      <w:tr w:rsidR="00AD4BD5" w:rsidRPr="006514F1" w:rsidTr="006514F1">
        <w:trPr>
          <w:jc w:val="center"/>
        </w:trPr>
        <w:tc>
          <w:tcPr>
            <w:tcW w:w="1949" w:type="dxa"/>
            <w:shd w:val="clear" w:color="auto" w:fill="auto"/>
          </w:tcPr>
          <w:p w:rsidR="00AD4BD5" w:rsidRPr="006514F1" w:rsidRDefault="00AD4BD5" w:rsidP="006514F1">
            <w:pPr>
              <w:spacing w:after="0" w:line="360" w:lineRule="auto"/>
              <w:jc w:val="center"/>
              <w:rPr>
                <w:rFonts w:ascii="Arial" w:hAnsi="Arial" w:cs="Arial"/>
                <w:sz w:val="20"/>
                <w:szCs w:val="20"/>
              </w:rPr>
            </w:pPr>
          </w:p>
        </w:tc>
        <w:tc>
          <w:tcPr>
            <w:tcW w:w="1921" w:type="dxa"/>
            <w:shd w:val="clear" w:color="auto" w:fill="auto"/>
          </w:tcPr>
          <w:p w:rsidR="00AD4BD5" w:rsidRPr="006514F1" w:rsidRDefault="00AD4BD5" w:rsidP="006514F1">
            <w:pPr>
              <w:spacing w:after="0" w:line="360" w:lineRule="auto"/>
              <w:jc w:val="center"/>
              <w:rPr>
                <w:rFonts w:ascii="Arial" w:hAnsi="Arial" w:cs="Arial"/>
                <w:sz w:val="20"/>
                <w:szCs w:val="20"/>
              </w:rPr>
            </w:pPr>
          </w:p>
        </w:tc>
        <w:tc>
          <w:tcPr>
            <w:tcW w:w="3126" w:type="dxa"/>
            <w:shd w:val="clear" w:color="auto" w:fill="auto"/>
          </w:tcPr>
          <w:p w:rsidR="00AD4BD5" w:rsidRPr="006514F1" w:rsidRDefault="00AD4BD5" w:rsidP="006514F1">
            <w:pPr>
              <w:spacing w:after="0" w:line="360" w:lineRule="auto"/>
              <w:jc w:val="center"/>
              <w:rPr>
                <w:rFonts w:ascii="Arial" w:hAnsi="Arial" w:cs="Arial"/>
                <w:sz w:val="20"/>
                <w:szCs w:val="20"/>
              </w:rPr>
            </w:pPr>
          </w:p>
        </w:tc>
        <w:tc>
          <w:tcPr>
            <w:tcW w:w="1832" w:type="dxa"/>
            <w:shd w:val="clear" w:color="auto" w:fill="auto"/>
          </w:tcPr>
          <w:p w:rsidR="00AD4BD5" w:rsidRPr="006514F1" w:rsidRDefault="00AD4BD5" w:rsidP="006514F1">
            <w:pPr>
              <w:spacing w:after="0" w:line="360" w:lineRule="auto"/>
              <w:jc w:val="center"/>
              <w:rPr>
                <w:rFonts w:ascii="Arial" w:hAnsi="Arial" w:cs="Arial"/>
                <w:sz w:val="20"/>
                <w:szCs w:val="20"/>
              </w:rPr>
            </w:pPr>
          </w:p>
        </w:tc>
      </w:tr>
      <w:tr w:rsidR="00AD4BD5" w:rsidRPr="006514F1" w:rsidTr="006514F1">
        <w:trPr>
          <w:jc w:val="center"/>
        </w:trPr>
        <w:tc>
          <w:tcPr>
            <w:tcW w:w="1949" w:type="dxa"/>
            <w:vMerge w:val="restart"/>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2</w:t>
            </w:r>
          </w:p>
        </w:tc>
        <w:tc>
          <w:tcPr>
            <w:tcW w:w="1921"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CENTRO</w:t>
            </w:r>
          </w:p>
        </w:tc>
        <w:tc>
          <w:tcPr>
            <w:tcW w:w="3126"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1,2,11,12</w:t>
            </w:r>
          </w:p>
        </w:tc>
        <w:tc>
          <w:tcPr>
            <w:tcW w:w="1832"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3 UMA´S</w:t>
            </w:r>
          </w:p>
        </w:tc>
      </w:tr>
      <w:tr w:rsidR="00AD4BD5" w:rsidRPr="006514F1" w:rsidTr="006514F1">
        <w:trPr>
          <w:jc w:val="center"/>
        </w:trPr>
        <w:tc>
          <w:tcPr>
            <w:tcW w:w="1949" w:type="dxa"/>
            <w:vMerge/>
            <w:shd w:val="clear" w:color="auto" w:fill="auto"/>
          </w:tcPr>
          <w:p w:rsidR="00AD4BD5" w:rsidRPr="006514F1" w:rsidRDefault="00AD4BD5" w:rsidP="006514F1">
            <w:pPr>
              <w:spacing w:after="0" w:line="360" w:lineRule="auto"/>
              <w:jc w:val="center"/>
              <w:rPr>
                <w:rFonts w:ascii="Arial" w:hAnsi="Arial" w:cs="Arial"/>
                <w:sz w:val="20"/>
                <w:szCs w:val="20"/>
              </w:rPr>
            </w:pPr>
          </w:p>
        </w:tc>
        <w:tc>
          <w:tcPr>
            <w:tcW w:w="1921"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MEDIA</w:t>
            </w:r>
          </w:p>
        </w:tc>
        <w:tc>
          <w:tcPr>
            <w:tcW w:w="3126"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3,4,13,14,21,22</w:t>
            </w:r>
          </w:p>
        </w:tc>
        <w:tc>
          <w:tcPr>
            <w:tcW w:w="1832"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1.5 UMA´S</w:t>
            </w:r>
          </w:p>
        </w:tc>
      </w:tr>
      <w:tr w:rsidR="00AD4BD5" w:rsidRPr="006514F1" w:rsidTr="006514F1">
        <w:trPr>
          <w:jc w:val="center"/>
        </w:trPr>
        <w:tc>
          <w:tcPr>
            <w:tcW w:w="1949" w:type="dxa"/>
            <w:vMerge/>
            <w:shd w:val="clear" w:color="auto" w:fill="auto"/>
          </w:tcPr>
          <w:p w:rsidR="00AD4BD5" w:rsidRPr="006514F1" w:rsidRDefault="00AD4BD5" w:rsidP="006514F1">
            <w:pPr>
              <w:spacing w:after="0" w:line="360" w:lineRule="auto"/>
              <w:jc w:val="center"/>
              <w:rPr>
                <w:rFonts w:ascii="Arial" w:hAnsi="Arial" w:cs="Arial"/>
                <w:sz w:val="20"/>
                <w:szCs w:val="20"/>
              </w:rPr>
            </w:pPr>
          </w:p>
        </w:tc>
        <w:tc>
          <w:tcPr>
            <w:tcW w:w="1921"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PERIFERIA</w:t>
            </w:r>
          </w:p>
        </w:tc>
        <w:tc>
          <w:tcPr>
            <w:tcW w:w="3126"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RESTO DE SECCION</w:t>
            </w:r>
          </w:p>
        </w:tc>
        <w:tc>
          <w:tcPr>
            <w:tcW w:w="1832"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0.85 UMA´S</w:t>
            </w:r>
          </w:p>
        </w:tc>
      </w:tr>
      <w:tr w:rsidR="00AD4BD5" w:rsidRPr="006514F1" w:rsidTr="006514F1">
        <w:trPr>
          <w:jc w:val="center"/>
        </w:trPr>
        <w:tc>
          <w:tcPr>
            <w:tcW w:w="1949" w:type="dxa"/>
            <w:shd w:val="clear" w:color="auto" w:fill="auto"/>
          </w:tcPr>
          <w:p w:rsidR="00AD4BD5" w:rsidRPr="006514F1" w:rsidRDefault="00AD4BD5" w:rsidP="006514F1">
            <w:pPr>
              <w:spacing w:after="0" w:line="360" w:lineRule="auto"/>
              <w:jc w:val="center"/>
              <w:rPr>
                <w:rFonts w:ascii="Arial" w:hAnsi="Arial" w:cs="Arial"/>
                <w:sz w:val="20"/>
                <w:szCs w:val="20"/>
              </w:rPr>
            </w:pPr>
          </w:p>
        </w:tc>
        <w:tc>
          <w:tcPr>
            <w:tcW w:w="1921" w:type="dxa"/>
            <w:shd w:val="clear" w:color="auto" w:fill="auto"/>
          </w:tcPr>
          <w:p w:rsidR="00AD4BD5" w:rsidRPr="006514F1" w:rsidRDefault="00AD4BD5" w:rsidP="006514F1">
            <w:pPr>
              <w:spacing w:after="0" w:line="360" w:lineRule="auto"/>
              <w:jc w:val="center"/>
              <w:rPr>
                <w:rFonts w:ascii="Arial" w:hAnsi="Arial" w:cs="Arial"/>
                <w:sz w:val="20"/>
                <w:szCs w:val="20"/>
              </w:rPr>
            </w:pPr>
          </w:p>
        </w:tc>
        <w:tc>
          <w:tcPr>
            <w:tcW w:w="3126" w:type="dxa"/>
            <w:shd w:val="clear" w:color="auto" w:fill="auto"/>
          </w:tcPr>
          <w:p w:rsidR="00AD4BD5" w:rsidRPr="006514F1" w:rsidRDefault="00AD4BD5" w:rsidP="006514F1">
            <w:pPr>
              <w:spacing w:after="0" w:line="360" w:lineRule="auto"/>
              <w:jc w:val="center"/>
              <w:rPr>
                <w:rFonts w:ascii="Arial" w:hAnsi="Arial" w:cs="Arial"/>
                <w:sz w:val="20"/>
                <w:szCs w:val="20"/>
              </w:rPr>
            </w:pPr>
          </w:p>
        </w:tc>
        <w:tc>
          <w:tcPr>
            <w:tcW w:w="1832" w:type="dxa"/>
            <w:shd w:val="clear" w:color="auto" w:fill="auto"/>
          </w:tcPr>
          <w:p w:rsidR="00AD4BD5" w:rsidRPr="006514F1" w:rsidRDefault="00AD4BD5" w:rsidP="006514F1">
            <w:pPr>
              <w:spacing w:after="0" w:line="360" w:lineRule="auto"/>
              <w:jc w:val="center"/>
              <w:rPr>
                <w:rFonts w:ascii="Arial" w:hAnsi="Arial" w:cs="Arial"/>
                <w:sz w:val="20"/>
                <w:szCs w:val="20"/>
              </w:rPr>
            </w:pPr>
          </w:p>
        </w:tc>
      </w:tr>
      <w:tr w:rsidR="00AD4BD5" w:rsidRPr="006514F1" w:rsidTr="006514F1">
        <w:trPr>
          <w:jc w:val="center"/>
        </w:trPr>
        <w:tc>
          <w:tcPr>
            <w:tcW w:w="1949" w:type="dxa"/>
            <w:vMerge w:val="restart"/>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3</w:t>
            </w:r>
          </w:p>
        </w:tc>
        <w:tc>
          <w:tcPr>
            <w:tcW w:w="1921"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CENTRO</w:t>
            </w:r>
          </w:p>
        </w:tc>
        <w:tc>
          <w:tcPr>
            <w:tcW w:w="3126"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1,2,11,12,13</w:t>
            </w:r>
          </w:p>
        </w:tc>
        <w:tc>
          <w:tcPr>
            <w:tcW w:w="1832"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3 UMA´S</w:t>
            </w:r>
          </w:p>
        </w:tc>
      </w:tr>
      <w:tr w:rsidR="00AD4BD5" w:rsidRPr="006514F1" w:rsidTr="006514F1">
        <w:trPr>
          <w:jc w:val="center"/>
        </w:trPr>
        <w:tc>
          <w:tcPr>
            <w:tcW w:w="1949" w:type="dxa"/>
            <w:vMerge/>
            <w:shd w:val="clear" w:color="auto" w:fill="auto"/>
          </w:tcPr>
          <w:p w:rsidR="00AD4BD5" w:rsidRPr="006514F1" w:rsidRDefault="00AD4BD5" w:rsidP="006514F1">
            <w:pPr>
              <w:spacing w:after="0" w:line="360" w:lineRule="auto"/>
              <w:jc w:val="center"/>
              <w:rPr>
                <w:rFonts w:ascii="Arial" w:hAnsi="Arial" w:cs="Arial"/>
                <w:sz w:val="20"/>
                <w:szCs w:val="20"/>
              </w:rPr>
            </w:pPr>
          </w:p>
        </w:tc>
        <w:tc>
          <w:tcPr>
            <w:tcW w:w="1921"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MEDIA</w:t>
            </w:r>
          </w:p>
        </w:tc>
        <w:tc>
          <w:tcPr>
            <w:tcW w:w="3126"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3,14,21,22,23,24</w:t>
            </w:r>
          </w:p>
        </w:tc>
        <w:tc>
          <w:tcPr>
            <w:tcW w:w="1832"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1.5 UMA´S</w:t>
            </w:r>
          </w:p>
        </w:tc>
      </w:tr>
      <w:tr w:rsidR="00AD4BD5" w:rsidRPr="006514F1" w:rsidTr="006514F1">
        <w:trPr>
          <w:jc w:val="center"/>
        </w:trPr>
        <w:tc>
          <w:tcPr>
            <w:tcW w:w="1949" w:type="dxa"/>
            <w:vMerge/>
            <w:shd w:val="clear" w:color="auto" w:fill="auto"/>
          </w:tcPr>
          <w:p w:rsidR="00AD4BD5" w:rsidRPr="006514F1" w:rsidRDefault="00AD4BD5" w:rsidP="006514F1">
            <w:pPr>
              <w:spacing w:after="0" w:line="360" w:lineRule="auto"/>
              <w:jc w:val="center"/>
              <w:rPr>
                <w:rFonts w:ascii="Arial" w:hAnsi="Arial" w:cs="Arial"/>
                <w:sz w:val="20"/>
                <w:szCs w:val="20"/>
              </w:rPr>
            </w:pPr>
          </w:p>
        </w:tc>
        <w:tc>
          <w:tcPr>
            <w:tcW w:w="1921"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PERIFERIA</w:t>
            </w:r>
          </w:p>
        </w:tc>
        <w:tc>
          <w:tcPr>
            <w:tcW w:w="3126"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RESTO DE SECCION</w:t>
            </w:r>
          </w:p>
        </w:tc>
        <w:tc>
          <w:tcPr>
            <w:tcW w:w="1832"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0.85 UMA´S</w:t>
            </w:r>
          </w:p>
        </w:tc>
      </w:tr>
      <w:tr w:rsidR="00AD4BD5" w:rsidRPr="006514F1" w:rsidTr="006514F1">
        <w:trPr>
          <w:jc w:val="center"/>
        </w:trPr>
        <w:tc>
          <w:tcPr>
            <w:tcW w:w="1949" w:type="dxa"/>
            <w:shd w:val="clear" w:color="auto" w:fill="auto"/>
          </w:tcPr>
          <w:p w:rsidR="00AD4BD5" w:rsidRPr="006514F1" w:rsidRDefault="00AD4BD5" w:rsidP="006514F1">
            <w:pPr>
              <w:spacing w:after="0" w:line="360" w:lineRule="auto"/>
              <w:jc w:val="center"/>
              <w:rPr>
                <w:rFonts w:ascii="Arial" w:hAnsi="Arial" w:cs="Arial"/>
                <w:sz w:val="20"/>
                <w:szCs w:val="20"/>
              </w:rPr>
            </w:pPr>
          </w:p>
        </w:tc>
        <w:tc>
          <w:tcPr>
            <w:tcW w:w="1921" w:type="dxa"/>
            <w:shd w:val="clear" w:color="auto" w:fill="auto"/>
          </w:tcPr>
          <w:p w:rsidR="00AD4BD5" w:rsidRPr="006514F1" w:rsidRDefault="00AD4BD5" w:rsidP="006514F1">
            <w:pPr>
              <w:spacing w:after="0" w:line="360" w:lineRule="auto"/>
              <w:jc w:val="center"/>
              <w:rPr>
                <w:rFonts w:ascii="Arial" w:hAnsi="Arial" w:cs="Arial"/>
                <w:sz w:val="20"/>
                <w:szCs w:val="20"/>
              </w:rPr>
            </w:pPr>
          </w:p>
        </w:tc>
        <w:tc>
          <w:tcPr>
            <w:tcW w:w="3126" w:type="dxa"/>
            <w:shd w:val="clear" w:color="auto" w:fill="auto"/>
          </w:tcPr>
          <w:p w:rsidR="00AD4BD5" w:rsidRPr="006514F1" w:rsidRDefault="00AD4BD5" w:rsidP="006514F1">
            <w:pPr>
              <w:spacing w:after="0" w:line="360" w:lineRule="auto"/>
              <w:jc w:val="center"/>
              <w:rPr>
                <w:rFonts w:ascii="Arial" w:hAnsi="Arial" w:cs="Arial"/>
                <w:sz w:val="20"/>
                <w:szCs w:val="20"/>
              </w:rPr>
            </w:pPr>
          </w:p>
        </w:tc>
        <w:tc>
          <w:tcPr>
            <w:tcW w:w="1832" w:type="dxa"/>
            <w:shd w:val="clear" w:color="auto" w:fill="auto"/>
          </w:tcPr>
          <w:p w:rsidR="00AD4BD5" w:rsidRPr="006514F1" w:rsidRDefault="00AD4BD5" w:rsidP="006514F1">
            <w:pPr>
              <w:spacing w:after="0" w:line="360" w:lineRule="auto"/>
              <w:jc w:val="center"/>
              <w:rPr>
                <w:rFonts w:ascii="Arial" w:hAnsi="Arial" w:cs="Arial"/>
                <w:sz w:val="20"/>
                <w:szCs w:val="20"/>
              </w:rPr>
            </w:pPr>
          </w:p>
        </w:tc>
      </w:tr>
      <w:tr w:rsidR="00AD4BD5" w:rsidRPr="006514F1" w:rsidTr="006514F1">
        <w:trPr>
          <w:jc w:val="center"/>
        </w:trPr>
        <w:tc>
          <w:tcPr>
            <w:tcW w:w="1949" w:type="dxa"/>
            <w:vMerge w:val="restart"/>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4</w:t>
            </w:r>
          </w:p>
        </w:tc>
        <w:tc>
          <w:tcPr>
            <w:tcW w:w="1921"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CENTRO</w:t>
            </w:r>
          </w:p>
        </w:tc>
        <w:tc>
          <w:tcPr>
            <w:tcW w:w="3126"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1,2,3,11,12,13</w:t>
            </w:r>
          </w:p>
        </w:tc>
        <w:tc>
          <w:tcPr>
            <w:tcW w:w="1832"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3 UMA´S</w:t>
            </w:r>
          </w:p>
        </w:tc>
      </w:tr>
      <w:tr w:rsidR="00AD4BD5" w:rsidRPr="006514F1" w:rsidTr="006514F1">
        <w:trPr>
          <w:jc w:val="center"/>
        </w:trPr>
        <w:tc>
          <w:tcPr>
            <w:tcW w:w="1949" w:type="dxa"/>
            <w:vMerge/>
            <w:shd w:val="clear" w:color="auto" w:fill="auto"/>
          </w:tcPr>
          <w:p w:rsidR="00AD4BD5" w:rsidRPr="006514F1" w:rsidRDefault="00AD4BD5" w:rsidP="006514F1">
            <w:pPr>
              <w:spacing w:after="0" w:line="360" w:lineRule="auto"/>
              <w:jc w:val="center"/>
              <w:rPr>
                <w:rFonts w:ascii="Arial" w:hAnsi="Arial" w:cs="Arial"/>
                <w:sz w:val="20"/>
                <w:szCs w:val="20"/>
              </w:rPr>
            </w:pPr>
          </w:p>
        </w:tc>
        <w:tc>
          <w:tcPr>
            <w:tcW w:w="1921"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MEDIA</w:t>
            </w:r>
          </w:p>
        </w:tc>
        <w:tc>
          <w:tcPr>
            <w:tcW w:w="3126"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4,14,21,22,23,24,31,32</w:t>
            </w:r>
          </w:p>
        </w:tc>
        <w:tc>
          <w:tcPr>
            <w:tcW w:w="1832"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1.5 UMA´S</w:t>
            </w:r>
          </w:p>
        </w:tc>
      </w:tr>
      <w:tr w:rsidR="00AD4BD5" w:rsidRPr="006514F1" w:rsidTr="006514F1">
        <w:trPr>
          <w:jc w:val="center"/>
        </w:trPr>
        <w:tc>
          <w:tcPr>
            <w:tcW w:w="1949" w:type="dxa"/>
            <w:vMerge/>
            <w:shd w:val="clear" w:color="auto" w:fill="auto"/>
          </w:tcPr>
          <w:p w:rsidR="00AD4BD5" w:rsidRPr="006514F1" w:rsidRDefault="00AD4BD5" w:rsidP="006514F1">
            <w:pPr>
              <w:spacing w:after="0" w:line="360" w:lineRule="auto"/>
              <w:jc w:val="center"/>
              <w:rPr>
                <w:rFonts w:ascii="Arial" w:hAnsi="Arial" w:cs="Arial"/>
                <w:sz w:val="20"/>
                <w:szCs w:val="20"/>
              </w:rPr>
            </w:pPr>
          </w:p>
        </w:tc>
        <w:tc>
          <w:tcPr>
            <w:tcW w:w="1921"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PERIFERIA</w:t>
            </w:r>
          </w:p>
        </w:tc>
        <w:tc>
          <w:tcPr>
            <w:tcW w:w="3126"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RESTO DE SECCION</w:t>
            </w:r>
          </w:p>
        </w:tc>
        <w:tc>
          <w:tcPr>
            <w:tcW w:w="1832"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0.85 UMA´S</w:t>
            </w:r>
          </w:p>
        </w:tc>
      </w:tr>
      <w:tr w:rsidR="00AD4BD5" w:rsidRPr="006514F1" w:rsidTr="006514F1">
        <w:trPr>
          <w:jc w:val="center"/>
        </w:trPr>
        <w:tc>
          <w:tcPr>
            <w:tcW w:w="1949"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TODAS LAS COMISARIAS</w:t>
            </w:r>
          </w:p>
        </w:tc>
        <w:tc>
          <w:tcPr>
            <w:tcW w:w="6879" w:type="dxa"/>
            <w:gridSpan w:val="3"/>
            <w:shd w:val="clear" w:color="auto" w:fill="auto"/>
          </w:tcPr>
          <w:p w:rsidR="00D340FF" w:rsidRDefault="00D340FF" w:rsidP="006514F1">
            <w:pPr>
              <w:spacing w:after="0" w:line="360" w:lineRule="auto"/>
              <w:jc w:val="center"/>
              <w:rPr>
                <w:rFonts w:ascii="Arial" w:hAnsi="Arial" w:cs="Arial"/>
                <w:sz w:val="20"/>
                <w:szCs w:val="20"/>
              </w:rPr>
            </w:pPr>
          </w:p>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0.85 UMA´S</w:t>
            </w:r>
          </w:p>
        </w:tc>
      </w:tr>
    </w:tbl>
    <w:p w:rsidR="00AD4BD5" w:rsidRPr="006514F1" w:rsidRDefault="00AD4BD5" w:rsidP="006514F1">
      <w:pPr>
        <w:spacing w:after="0" w:line="36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AD4BD5" w:rsidRPr="006514F1" w:rsidTr="00D340FF">
        <w:trPr>
          <w:jc w:val="center"/>
        </w:trPr>
        <w:tc>
          <w:tcPr>
            <w:tcW w:w="4414" w:type="dxa"/>
            <w:shd w:val="clear" w:color="auto" w:fill="auto"/>
          </w:tcPr>
          <w:p w:rsidR="00AD4BD5" w:rsidRPr="006514F1" w:rsidRDefault="00AD4BD5" w:rsidP="00D340FF">
            <w:pPr>
              <w:spacing w:after="0" w:line="360" w:lineRule="auto"/>
              <w:jc w:val="center"/>
              <w:rPr>
                <w:rFonts w:ascii="Arial" w:hAnsi="Arial" w:cs="Arial"/>
                <w:b/>
                <w:sz w:val="20"/>
                <w:szCs w:val="20"/>
              </w:rPr>
            </w:pPr>
            <w:r w:rsidRPr="006514F1">
              <w:rPr>
                <w:rFonts w:ascii="Arial" w:hAnsi="Arial" w:cs="Arial"/>
                <w:b/>
                <w:sz w:val="20"/>
                <w:szCs w:val="20"/>
              </w:rPr>
              <w:t>RÚSTICOS</w:t>
            </w:r>
          </w:p>
        </w:tc>
        <w:tc>
          <w:tcPr>
            <w:tcW w:w="4414" w:type="dxa"/>
            <w:shd w:val="clear" w:color="auto" w:fill="auto"/>
          </w:tcPr>
          <w:p w:rsidR="00AD4BD5" w:rsidRPr="006514F1" w:rsidRDefault="00AD4BD5" w:rsidP="00D340FF">
            <w:pPr>
              <w:spacing w:after="0" w:line="360" w:lineRule="auto"/>
              <w:jc w:val="center"/>
              <w:rPr>
                <w:rFonts w:ascii="Arial" w:hAnsi="Arial" w:cs="Arial"/>
                <w:b/>
                <w:sz w:val="20"/>
                <w:szCs w:val="20"/>
              </w:rPr>
            </w:pPr>
            <w:r w:rsidRPr="006514F1">
              <w:rPr>
                <w:rFonts w:ascii="Arial" w:hAnsi="Arial" w:cs="Arial"/>
                <w:b/>
                <w:sz w:val="20"/>
                <w:szCs w:val="20"/>
              </w:rPr>
              <w:t>UMA´S POR HECTAREA</w:t>
            </w:r>
          </w:p>
        </w:tc>
      </w:tr>
      <w:tr w:rsidR="00AD4BD5" w:rsidRPr="006514F1" w:rsidTr="00D340FF">
        <w:trPr>
          <w:jc w:val="center"/>
        </w:trPr>
        <w:tc>
          <w:tcPr>
            <w:tcW w:w="4414" w:type="dxa"/>
            <w:shd w:val="clear" w:color="auto" w:fill="auto"/>
          </w:tcPr>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BRECHA</w:t>
            </w:r>
          </w:p>
        </w:tc>
        <w:tc>
          <w:tcPr>
            <w:tcW w:w="4414"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83.68 UMA´S</w:t>
            </w:r>
          </w:p>
        </w:tc>
      </w:tr>
      <w:tr w:rsidR="00AD4BD5" w:rsidRPr="006514F1" w:rsidTr="00D340FF">
        <w:trPr>
          <w:jc w:val="center"/>
        </w:trPr>
        <w:tc>
          <w:tcPr>
            <w:tcW w:w="4414" w:type="dxa"/>
            <w:shd w:val="clear" w:color="auto" w:fill="auto"/>
          </w:tcPr>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CAMINO BLANCO</w:t>
            </w:r>
          </w:p>
        </w:tc>
        <w:tc>
          <w:tcPr>
            <w:tcW w:w="4414"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159 UMA´S</w:t>
            </w:r>
          </w:p>
        </w:tc>
      </w:tr>
      <w:tr w:rsidR="00AD4BD5" w:rsidRPr="006514F1" w:rsidTr="00D340FF">
        <w:trPr>
          <w:jc w:val="center"/>
        </w:trPr>
        <w:tc>
          <w:tcPr>
            <w:tcW w:w="4414" w:type="dxa"/>
            <w:shd w:val="clear" w:color="auto" w:fill="auto"/>
          </w:tcPr>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CARRETERA</w:t>
            </w:r>
          </w:p>
        </w:tc>
        <w:tc>
          <w:tcPr>
            <w:tcW w:w="4414"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234.32 UMA´S</w:t>
            </w:r>
          </w:p>
        </w:tc>
      </w:tr>
    </w:tbl>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984"/>
        <w:gridCol w:w="1985"/>
        <w:gridCol w:w="1745"/>
      </w:tblGrid>
      <w:tr w:rsidR="00AD4BD5" w:rsidRPr="006514F1" w:rsidTr="00D340FF">
        <w:trPr>
          <w:jc w:val="center"/>
        </w:trPr>
        <w:tc>
          <w:tcPr>
            <w:tcW w:w="3114" w:type="dxa"/>
            <w:shd w:val="clear" w:color="auto" w:fill="auto"/>
          </w:tcPr>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VALORES UNITARIOS DE CONSTRUCCIÓN (TABLA B)</w:t>
            </w:r>
          </w:p>
        </w:tc>
        <w:tc>
          <w:tcPr>
            <w:tcW w:w="1984" w:type="dxa"/>
            <w:shd w:val="clear" w:color="auto" w:fill="auto"/>
          </w:tcPr>
          <w:p w:rsidR="00AD4BD5" w:rsidRPr="006514F1" w:rsidRDefault="00D340FF" w:rsidP="006514F1">
            <w:pPr>
              <w:spacing w:after="0" w:line="360" w:lineRule="auto"/>
              <w:jc w:val="center"/>
              <w:rPr>
                <w:rFonts w:ascii="Arial" w:hAnsi="Arial" w:cs="Arial"/>
                <w:b/>
                <w:sz w:val="20"/>
                <w:szCs w:val="20"/>
              </w:rPr>
            </w:pPr>
            <w:r>
              <w:rPr>
                <w:rFonts w:ascii="Arial" w:hAnsi="Arial" w:cs="Arial"/>
                <w:b/>
                <w:sz w:val="20"/>
                <w:szCs w:val="20"/>
              </w:rPr>
              <w:t>Á</w:t>
            </w:r>
            <w:r w:rsidR="00AD4BD5" w:rsidRPr="006514F1">
              <w:rPr>
                <w:rFonts w:ascii="Arial" w:hAnsi="Arial" w:cs="Arial"/>
                <w:b/>
                <w:sz w:val="20"/>
                <w:szCs w:val="20"/>
              </w:rPr>
              <w:t>REA CENTRO</w:t>
            </w:r>
          </w:p>
        </w:tc>
        <w:tc>
          <w:tcPr>
            <w:tcW w:w="1985" w:type="dxa"/>
            <w:shd w:val="clear" w:color="auto" w:fill="auto"/>
          </w:tcPr>
          <w:p w:rsidR="00AD4BD5" w:rsidRPr="006514F1" w:rsidRDefault="00D340FF" w:rsidP="006514F1">
            <w:pPr>
              <w:spacing w:after="0" w:line="360" w:lineRule="auto"/>
              <w:jc w:val="center"/>
              <w:rPr>
                <w:rFonts w:ascii="Arial" w:hAnsi="Arial" w:cs="Arial"/>
                <w:b/>
                <w:sz w:val="20"/>
                <w:szCs w:val="20"/>
              </w:rPr>
            </w:pPr>
            <w:r>
              <w:rPr>
                <w:rFonts w:ascii="Arial" w:hAnsi="Arial" w:cs="Arial"/>
                <w:b/>
                <w:sz w:val="20"/>
                <w:szCs w:val="20"/>
              </w:rPr>
              <w:t>Á</w:t>
            </w:r>
            <w:r w:rsidR="00AD4BD5" w:rsidRPr="006514F1">
              <w:rPr>
                <w:rFonts w:ascii="Arial" w:hAnsi="Arial" w:cs="Arial"/>
                <w:b/>
                <w:sz w:val="20"/>
                <w:szCs w:val="20"/>
              </w:rPr>
              <w:t>REA MEDIA</w:t>
            </w:r>
          </w:p>
        </w:tc>
        <w:tc>
          <w:tcPr>
            <w:tcW w:w="1745" w:type="dxa"/>
            <w:shd w:val="clear" w:color="auto" w:fill="auto"/>
          </w:tcPr>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PERIFERIA</w:t>
            </w:r>
          </w:p>
        </w:tc>
      </w:tr>
      <w:tr w:rsidR="00AD4BD5" w:rsidRPr="006514F1" w:rsidTr="00D340FF">
        <w:trPr>
          <w:jc w:val="center"/>
        </w:trPr>
        <w:tc>
          <w:tcPr>
            <w:tcW w:w="3114" w:type="dxa"/>
            <w:shd w:val="clear" w:color="auto" w:fill="auto"/>
          </w:tcPr>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TIPO</w:t>
            </w:r>
          </w:p>
        </w:tc>
        <w:tc>
          <w:tcPr>
            <w:tcW w:w="1984" w:type="dxa"/>
            <w:shd w:val="clear" w:color="auto" w:fill="auto"/>
          </w:tcPr>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UMA´S POR M2</w:t>
            </w:r>
          </w:p>
        </w:tc>
        <w:tc>
          <w:tcPr>
            <w:tcW w:w="1985"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b/>
                <w:sz w:val="20"/>
                <w:szCs w:val="20"/>
              </w:rPr>
              <w:t>UMA´S POR M2</w:t>
            </w:r>
          </w:p>
        </w:tc>
        <w:tc>
          <w:tcPr>
            <w:tcW w:w="1745"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b/>
                <w:sz w:val="20"/>
                <w:szCs w:val="20"/>
              </w:rPr>
              <w:t>UMA´S POR M2</w:t>
            </w:r>
          </w:p>
        </w:tc>
      </w:tr>
      <w:tr w:rsidR="00AD4BD5" w:rsidRPr="006514F1" w:rsidTr="00D340FF">
        <w:trPr>
          <w:jc w:val="center"/>
        </w:trPr>
        <w:tc>
          <w:tcPr>
            <w:tcW w:w="3114" w:type="dxa"/>
            <w:shd w:val="clear" w:color="auto" w:fill="auto"/>
          </w:tcPr>
          <w:p w:rsidR="00AD4BD5" w:rsidRPr="006514F1" w:rsidRDefault="00AD4BD5" w:rsidP="00D340FF">
            <w:pPr>
              <w:spacing w:after="0" w:line="360" w:lineRule="auto"/>
              <w:rPr>
                <w:rFonts w:ascii="Arial" w:hAnsi="Arial" w:cs="Arial"/>
                <w:sz w:val="20"/>
                <w:szCs w:val="20"/>
              </w:rPr>
            </w:pPr>
            <w:r w:rsidRPr="006514F1">
              <w:rPr>
                <w:rFonts w:ascii="Arial" w:hAnsi="Arial" w:cs="Arial"/>
                <w:sz w:val="20"/>
                <w:szCs w:val="20"/>
              </w:rPr>
              <w:t>CONCRETO</w:t>
            </w:r>
          </w:p>
        </w:tc>
        <w:tc>
          <w:tcPr>
            <w:tcW w:w="1984"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44.63 UMA</w:t>
            </w:r>
          </w:p>
        </w:tc>
        <w:tc>
          <w:tcPr>
            <w:tcW w:w="1985"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30.12 UMA</w:t>
            </w:r>
          </w:p>
        </w:tc>
        <w:tc>
          <w:tcPr>
            <w:tcW w:w="1745"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16.73 UMA</w:t>
            </w:r>
          </w:p>
        </w:tc>
      </w:tr>
      <w:tr w:rsidR="00AD4BD5" w:rsidRPr="006514F1" w:rsidTr="00D340FF">
        <w:trPr>
          <w:jc w:val="center"/>
        </w:trPr>
        <w:tc>
          <w:tcPr>
            <w:tcW w:w="3114" w:type="dxa"/>
            <w:shd w:val="clear" w:color="auto" w:fill="auto"/>
          </w:tcPr>
          <w:p w:rsidR="00AD4BD5" w:rsidRPr="006514F1" w:rsidRDefault="00AD4BD5" w:rsidP="00D340FF">
            <w:pPr>
              <w:spacing w:after="0" w:line="360" w:lineRule="auto"/>
              <w:rPr>
                <w:rFonts w:ascii="Arial" w:hAnsi="Arial" w:cs="Arial"/>
                <w:sz w:val="20"/>
                <w:szCs w:val="20"/>
              </w:rPr>
            </w:pPr>
            <w:r w:rsidRPr="006514F1">
              <w:rPr>
                <w:rFonts w:ascii="Arial" w:hAnsi="Arial" w:cs="Arial"/>
                <w:sz w:val="20"/>
                <w:szCs w:val="20"/>
              </w:rPr>
              <w:t>HIERRO Y ROLLIZOS</w:t>
            </w:r>
          </w:p>
        </w:tc>
        <w:tc>
          <w:tcPr>
            <w:tcW w:w="1984"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33.47 UMA</w:t>
            </w:r>
          </w:p>
        </w:tc>
        <w:tc>
          <w:tcPr>
            <w:tcW w:w="1985"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16.73 UMA</w:t>
            </w:r>
          </w:p>
        </w:tc>
        <w:tc>
          <w:tcPr>
            <w:tcW w:w="1745"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11.15 UMA</w:t>
            </w:r>
          </w:p>
        </w:tc>
      </w:tr>
      <w:tr w:rsidR="00AD4BD5" w:rsidRPr="006514F1" w:rsidTr="00D340FF">
        <w:trPr>
          <w:jc w:val="center"/>
        </w:trPr>
        <w:tc>
          <w:tcPr>
            <w:tcW w:w="3114" w:type="dxa"/>
            <w:shd w:val="clear" w:color="auto" w:fill="auto"/>
          </w:tcPr>
          <w:p w:rsidR="00AD4BD5" w:rsidRPr="006514F1" w:rsidRDefault="00AD4BD5" w:rsidP="00D340FF">
            <w:pPr>
              <w:spacing w:after="0" w:line="360" w:lineRule="auto"/>
              <w:rPr>
                <w:rFonts w:ascii="Arial" w:hAnsi="Arial" w:cs="Arial"/>
                <w:sz w:val="20"/>
                <w:szCs w:val="20"/>
              </w:rPr>
            </w:pPr>
            <w:r w:rsidRPr="006514F1">
              <w:rPr>
                <w:rFonts w:ascii="Arial" w:hAnsi="Arial" w:cs="Arial"/>
                <w:sz w:val="20"/>
                <w:szCs w:val="20"/>
              </w:rPr>
              <w:t>ZINC, ASBESTO O TEJA</w:t>
            </w:r>
          </w:p>
        </w:tc>
        <w:tc>
          <w:tcPr>
            <w:tcW w:w="1984"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11.15 UMA</w:t>
            </w:r>
          </w:p>
        </w:tc>
        <w:tc>
          <w:tcPr>
            <w:tcW w:w="1985"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5.57 UMA</w:t>
            </w:r>
          </w:p>
        </w:tc>
        <w:tc>
          <w:tcPr>
            <w:tcW w:w="1745"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3.90 UMA</w:t>
            </w:r>
          </w:p>
        </w:tc>
      </w:tr>
      <w:tr w:rsidR="00AD4BD5" w:rsidRPr="006514F1" w:rsidTr="00D340FF">
        <w:trPr>
          <w:jc w:val="center"/>
        </w:trPr>
        <w:tc>
          <w:tcPr>
            <w:tcW w:w="3114" w:type="dxa"/>
            <w:shd w:val="clear" w:color="auto" w:fill="auto"/>
          </w:tcPr>
          <w:p w:rsidR="00AD4BD5" w:rsidRPr="006514F1" w:rsidRDefault="00AD4BD5" w:rsidP="00D340FF">
            <w:pPr>
              <w:spacing w:after="0" w:line="360" w:lineRule="auto"/>
              <w:rPr>
                <w:rFonts w:ascii="Arial" w:hAnsi="Arial" w:cs="Arial"/>
                <w:sz w:val="20"/>
                <w:szCs w:val="20"/>
              </w:rPr>
            </w:pPr>
            <w:r w:rsidRPr="006514F1">
              <w:rPr>
                <w:rFonts w:ascii="Arial" w:hAnsi="Arial" w:cs="Arial"/>
                <w:sz w:val="20"/>
                <w:szCs w:val="20"/>
              </w:rPr>
              <w:t>CARTÓN O PAJA</w:t>
            </w:r>
          </w:p>
        </w:tc>
        <w:tc>
          <w:tcPr>
            <w:tcW w:w="1984"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4.46 UMA</w:t>
            </w:r>
          </w:p>
        </w:tc>
        <w:tc>
          <w:tcPr>
            <w:tcW w:w="1985"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2.23 UMA</w:t>
            </w:r>
          </w:p>
        </w:tc>
        <w:tc>
          <w:tcPr>
            <w:tcW w:w="1745"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1.11 UMA</w:t>
            </w:r>
          </w:p>
        </w:tc>
      </w:tr>
    </w:tbl>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 xml:space="preserve"> </w:t>
      </w: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 xml:space="preserve">En caso de no estar clasificada la construcción se aplicará un valor genérico del tipo de construcción concreto de zona media con valor de: 30.12 unidades de medidas de actualización por metro cuadrado. </w:t>
      </w:r>
    </w:p>
    <w:p w:rsidR="00AD4BD5" w:rsidRPr="006514F1" w:rsidRDefault="00AD4BD5" w:rsidP="006514F1">
      <w:pPr>
        <w:spacing w:after="0" w:line="360" w:lineRule="auto"/>
        <w:jc w:val="both"/>
        <w:rPr>
          <w:rFonts w:ascii="Arial" w:hAnsi="Arial" w:cs="Arial"/>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Artículo 6.- </w:t>
      </w:r>
      <w:r w:rsidRPr="006514F1">
        <w:rPr>
          <w:rFonts w:ascii="Arial" w:hAnsi="Arial" w:cs="Arial"/>
          <w:sz w:val="20"/>
          <w:szCs w:val="20"/>
        </w:rPr>
        <w:t>Cuando se pague el impuesto predial durante los meses de enero, febrero, marzo, del año respectivo el contribuyente gozará de un descuento del 10%.</w:t>
      </w:r>
    </w:p>
    <w:p w:rsidR="00AD4BD5" w:rsidRPr="006514F1" w:rsidRDefault="00AD4BD5" w:rsidP="006514F1">
      <w:pPr>
        <w:spacing w:after="0" w:line="360" w:lineRule="auto"/>
        <w:jc w:val="both"/>
        <w:rPr>
          <w:rFonts w:ascii="Arial" w:hAnsi="Arial" w:cs="Arial"/>
          <w:sz w:val="20"/>
          <w:szCs w:val="20"/>
        </w:rPr>
      </w:pPr>
    </w:p>
    <w:p w:rsidR="00AD4BD5" w:rsidRPr="006514F1" w:rsidRDefault="00AD4BD5" w:rsidP="006514F1">
      <w:pPr>
        <w:spacing w:after="0" w:line="360" w:lineRule="auto"/>
        <w:jc w:val="both"/>
        <w:rPr>
          <w:rFonts w:ascii="Arial" w:hAnsi="Arial" w:cs="Arial"/>
          <w:b/>
          <w:sz w:val="20"/>
          <w:szCs w:val="20"/>
        </w:rPr>
      </w:pPr>
      <w:r w:rsidRPr="006514F1">
        <w:rPr>
          <w:rFonts w:ascii="Arial" w:hAnsi="Arial" w:cs="Arial"/>
          <w:b/>
          <w:sz w:val="20"/>
          <w:szCs w:val="20"/>
        </w:rPr>
        <w:t xml:space="preserve">Artículo 7.- </w:t>
      </w:r>
      <w:r w:rsidRPr="006514F1">
        <w:rPr>
          <w:rFonts w:ascii="Arial" w:hAnsi="Arial" w:cs="Arial"/>
          <w:sz w:val="20"/>
          <w:szCs w:val="20"/>
        </w:rPr>
        <w:t>Cuando el impuesto predial se cause sobre la base de rentas o frutos civiles, se pagará mensualmente con forme a la siguiente tabla.</w:t>
      </w:r>
    </w:p>
    <w:p w:rsidR="00AD4BD5" w:rsidRPr="006514F1" w:rsidRDefault="00AD4BD5" w:rsidP="006514F1">
      <w:pPr>
        <w:spacing w:after="0" w:line="36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184"/>
      </w:tblGrid>
      <w:tr w:rsidR="00AD4BD5" w:rsidRPr="006514F1" w:rsidTr="00D340FF">
        <w:trPr>
          <w:jc w:val="center"/>
        </w:trPr>
        <w:tc>
          <w:tcPr>
            <w:tcW w:w="4644" w:type="dxa"/>
            <w:shd w:val="clear" w:color="auto" w:fill="auto"/>
          </w:tcPr>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Predio</w:t>
            </w:r>
          </w:p>
        </w:tc>
        <w:tc>
          <w:tcPr>
            <w:tcW w:w="4184" w:type="dxa"/>
            <w:shd w:val="clear" w:color="auto" w:fill="auto"/>
          </w:tcPr>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Tasa</w:t>
            </w:r>
          </w:p>
        </w:tc>
      </w:tr>
      <w:tr w:rsidR="00AD4BD5" w:rsidRPr="006514F1" w:rsidTr="00D340FF">
        <w:trPr>
          <w:jc w:val="center"/>
        </w:trPr>
        <w:tc>
          <w:tcPr>
            <w:tcW w:w="4644" w:type="dxa"/>
            <w:shd w:val="clear" w:color="auto" w:fill="auto"/>
          </w:tcPr>
          <w:p w:rsidR="00AD4BD5" w:rsidRPr="006514F1" w:rsidRDefault="00AD4BD5" w:rsidP="006514F1">
            <w:pPr>
              <w:spacing w:after="0" w:line="360" w:lineRule="auto"/>
              <w:rPr>
                <w:rFonts w:ascii="Arial" w:hAnsi="Arial" w:cs="Arial"/>
                <w:sz w:val="20"/>
                <w:szCs w:val="20"/>
              </w:rPr>
            </w:pPr>
            <w:r w:rsidRPr="00E95642">
              <w:rPr>
                <w:rFonts w:ascii="Arial" w:hAnsi="Arial" w:cs="Arial"/>
                <w:b/>
                <w:sz w:val="20"/>
                <w:szCs w:val="20"/>
              </w:rPr>
              <w:t>l.-</w:t>
            </w:r>
            <w:r w:rsidRPr="006514F1">
              <w:rPr>
                <w:rFonts w:ascii="Arial" w:hAnsi="Arial" w:cs="Arial"/>
                <w:sz w:val="20"/>
                <w:szCs w:val="20"/>
              </w:rPr>
              <w:t xml:space="preserve"> Habitacional</w:t>
            </w:r>
          </w:p>
        </w:tc>
        <w:tc>
          <w:tcPr>
            <w:tcW w:w="4184"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4% sobre el monto de la contraprestación</w:t>
            </w:r>
          </w:p>
        </w:tc>
      </w:tr>
      <w:tr w:rsidR="00AD4BD5" w:rsidRPr="006514F1" w:rsidTr="00D340FF">
        <w:trPr>
          <w:jc w:val="center"/>
        </w:trPr>
        <w:tc>
          <w:tcPr>
            <w:tcW w:w="4644" w:type="dxa"/>
            <w:shd w:val="clear" w:color="auto" w:fill="auto"/>
          </w:tcPr>
          <w:p w:rsidR="00AD4BD5" w:rsidRPr="006514F1" w:rsidRDefault="00AD4BD5" w:rsidP="006514F1">
            <w:pPr>
              <w:spacing w:after="0" w:line="360" w:lineRule="auto"/>
              <w:rPr>
                <w:rFonts w:ascii="Arial" w:hAnsi="Arial" w:cs="Arial"/>
                <w:sz w:val="20"/>
                <w:szCs w:val="20"/>
              </w:rPr>
            </w:pPr>
            <w:r w:rsidRPr="00E95642">
              <w:rPr>
                <w:rFonts w:ascii="Arial" w:hAnsi="Arial" w:cs="Arial"/>
                <w:b/>
                <w:sz w:val="20"/>
                <w:szCs w:val="20"/>
              </w:rPr>
              <w:t>ll.-</w:t>
            </w:r>
            <w:r w:rsidRPr="006514F1">
              <w:rPr>
                <w:rFonts w:ascii="Arial" w:hAnsi="Arial" w:cs="Arial"/>
                <w:sz w:val="20"/>
                <w:szCs w:val="20"/>
              </w:rPr>
              <w:t xml:space="preserve"> Comercial</w:t>
            </w:r>
          </w:p>
        </w:tc>
        <w:tc>
          <w:tcPr>
            <w:tcW w:w="4184"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5% sobre el monto de la contraprestación</w:t>
            </w:r>
          </w:p>
        </w:tc>
      </w:tr>
      <w:tr w:rsidR="00AD4BD5" w:rsidRPr="006514F1" w:rsidTr="00D340FF">
        <w:trPr>
          <w:jc w:val="center"/>
        </w:trPr>
        <w:tc>
          <w:tcPr>
            <w:tcW w:w="4644" w:type="dxa"/>
            <w:shd w:val="clear" w:color="auto" w:fill="auto"/>
          </w:tcPr>
          <w:p w:rsidR="00AD4BD5" w:rsidRPr="006514F1" w:rsidRDefault="00AD4BD5" w:rsidP="006514F1">
            <w:pPr>
              <w:spacing w:after="0" w:line="360" w:lineRule="auto"/>
              <w:rPr>
                <w:rFonts w:ascii="Arial" w:hAnsi="Arial" w:cs="Arial"/>
                <w:sz w:val="20"/>
                <w:szCs w:val="20"/>
              </w:rPr>
            </w:pPr>
            <w:r w:rsidRPr="00E95642">
              <w:rPr>
                <w:rFonts w:ascii="Arial" w:hAnsi="Arial" w:cs="Arial"/>
                <w:b/>
                <w:sz w:val="20"/>
                <w:szCs w:val="20"/>
              </w:rPr>
              <w:t>lll.-</w:t>
            </w:r>
            <w:r w:rsidR="00B91520">
              <w:rPr>
                <w:rFonts w:ascii="Arial" w:hAnsi="Arial" w:cs="Arial"/>
                <w:sz w:val="20"/>
                <w:szCs w:val="20"/>
              </w:rPr>
              <w:t xml:space="preserve"> Para la instalación de r</w:t>
            </w:r>
            <w:r w:rsidRPr="006514F1">
              <w:rPr>
                <w:rFonts w:ascii="Arial" w:hAnsi="Arial" w:cs="Arial"/>
                <w:sz w:val="20"/>
                <w:szCs w:val="20"/>
              </w:rPr>
              <w:t>adio base de telefonía</w:t>
            </w:r>
          </w:p>
        </w:tc>
        <w:tc>
          <w:tcPr>
            <w:tcW w:w="4184" w:type="dxa"/>
            <w:shd w:val="clear" w:color="auto" w:fill="auto"/>
          </w:tcPr>
          <w:p w:rsidR="00AD4BD5" w:rsidRPr="006514F1" w:rsidRDefault="00AD4BD5" w:rsidP="006514F1">
            <w:pPr>
              <w:spacing w:after="0" w:line="360" w:lineRule="auto"/>
              <w:jc w:val="center"/>
              <w:rPr>
                <w:rFonts w:ascii="Arial" w:hAnsi="Arial" w:cs="Arial"/>
                <w:sz w:val="20"/>
                <w:szCs w:val="20"/>
              </w:rPr>
            </w:pPr>
            <w:r w:rsidRPr="006514F1">
              <w:rPr>
                <w:rFonts w:ascii="Arial" w:hAnsi="Arial" w:cs="Arial"/>
                <w:sz w:val="20"/>
                <w:szCs w:val="20"/>
              </w:rPr>
              <w:t>5% sobre el monto de la contraprestación</w:t>
            </w:r>
          </w:p>
        </w:tc>
      </w:tr>
    </w:tbl>
    <w:p w:rsidR="00E97346" w:rsidRDefault="00E97346" w:rsidP="006514F1">
      <w:pPr>
        <w:spacing w:after="0" w:line="360" w:lineRule="auto"/>
        <w:jc w:val="center"/>
        <w:rPr>
          <w:rFonts w:ascii="Arial" w:hAnsi="Arial" w:cs="Arial"/>
          <w:b/>
          <w:sz w:val="20"/>
          <w:szCs w:val="20"/>
        </w:rPr>
      </w:pP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Sección Segunda</w:t>
      </w: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Del Impuesto Sobre la Adquisición de Inmuebles</w:t>
      </w:r>
    </w:p>
    <w:p w:rsidR="00AD4BD5" w:rsidRPr="006514F1" w:rsidRDefault="00AD4BD5" w:rsidP="006514F1">
      <w:pPr>
        <w:spacing w:after="0" w:line="360" w:lineRule="auto"/>
        <w:jc w:val="center"/>
        <w:rPr>
          <w:rFonts w:ascii="Arial" w:hAnsi="Arial" w:cs="Arial"/>
          <w:b/>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Artículo 8.- </w:t>
      </w:r>
      <w:r w:rsidRPr="006514F1">
        <w:rPr>
          <w:rFonts w:ascii="Arial" w:hAnsi="Arial" w:cs="Arial"/>
          <w:sz w:val="20"/>
          <w:szCs w:val="20"/>
        </w:rPr>
        <w:t>El impuesto sobre adquisición de inmuebles se calculará aplicando a la base seña</w:t>
      </w:r>
      <w:r w:rsidR="00E97346">
        <w:rPr>
          <w:rFonts w:ascii="Arial" w:hAnsi="Arial" w:cs="Arial"/>
          <w:sz w:val="20"/>
          <w:szCs w:val="20"/>
        </w:rPr>
        <w:t xml:space="preserve">lada en la </w:t>
      </w:r>
      <w:r w:rsidR="008E5530">
        <w:rPr>
          <w:rFonts w:ascii="Arial" w:hAnsi="Arial" w:cs="Arial"/>
          <w:sz w:val="20"/>
          <w:szCs w:val="20"/>
        </w:rPr>
        <w:t>Ley de Hacienda del Municipio de Cansahcab, Yucatán</w:t>
      </w:r>
      <w:r w:rsidRPr="006514F1">
        <w:rPr>
          <w:rFonts w:ascii="Arial" w:hAnsi="Arial" w:cs="Arial"/>
          <w:sz w:val="20"/>
          <w:szCs w:val="20"/>
        </w:rPr>
        <w:t xml:space="preserve"> la tasa del 4%.</w:t>
      </w:r>
    </w:p>
    <w:p w:rsidR="00AD4BD5" w:rsidRPr="006514F1" w:rsidRDefault="00AD4BD5" w:rsidP="006514F1">
      <w:pPr>
        <w:spacing w:after="0" w:line="360" w:lineRule="auto"/>
        <w:jc w:val="both"/>
        <w:rPr>
          <w:rFonts w:ascii="Arial" w:hAnsi="Arial" w:cs="Arial"/>
          <w:sz w:val="20"/>
          <w:szCs w:val="20"/>
        </w:rPr>
      </w:pP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Sección Tercera</w:t>
      </w: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Impuesto Sobre Diversiones y Espectáculos Públicos</w:t>
      </w:r>
    </w:p>
    <w:p w:rsidR="00AD4BD5" w:rsidRPr="006514F1" w:rsidRDefault="00AD4BD5" w:rsidP="006514F1">
      <w:pPr>
        <w:spacing w:after="0" w:line="360" w:lineRule="auto"/>
        <w:jc w:val="center"/>
        <w:rPr>
          <w:rFonts w:ascii="Arial" w:hAnsi="Arial" w:cs="Arial"/>
          <w:b/>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Artículo 9.- </w:t>
      </w:r>
      <w:r w:rsidRPr="006514F1">
        <w:rPr>
          <w:rFonts w:ascii="Arial" w:hAnsi="Arial" w:cs="Arial"/>
          <w:sz w:val="20"/>
          <w:szCs w:val="20"/>
        </w:rPr>
        <w:t xml:space="preserve">El impuesto a los espectáculos y diversiones públicas se calculará aplicando a la base establecida la </w:t>
      </w:r>
      <w:r w:rsidR="008E5530">
        <w:rPr>
          <w:rFonts w:ascii="Arial" w:hAnsi="Arial" w:cs="Arial"/>
          <w:sz w:val="20"/>
          <w:szCs w:val="20"/>
        </w:rPr>
        <w:t>Ley de Hacienda del Municipio de Cansahcab, Yucatán</w:t>
      </w:r>
      <w:r w:rsidRPr="006514F1">
        <w:rPr>
          <w:rFonts w:ascii="Arial" w:hAnsi="Arial" w:cs="Arial"/>
          <w:sz w:val="20"/>
          <w:szCs w:val="20"/>
        </w:rPr>
        <w:t>, las siguientes tasas:</w:t>
      </w:r>
    </w:p>
    <w:p w:rsidR="00AD4BD5" w:rsidRPr="006514F1" w:rsidRDefault="00AD4BD5" w:rsidP="006514F1">
      <w:pPr>
        <w:spacing w:after="0" w:line="36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1677"/>
      </w:tblGrid>
      <w:tr w:rsidR="00AD4BD5" w:rsidRPr="006514F1" w:rsidTr="00D340FF">
        <w:trPr>
          <w:jc w:val="center"/>
        </w:trPr>
        <w:tc>
          <w:tcPr>
            <w:tcW w:w="4414" w:type="dxa"/>
            <w:shd w:val="clear" w:color="auto" w:fill="auto"/>
          </w:tcPr>
          <w:p w:rsidR="00AD4BD5" w:rsidRPr="006514F1" w:rsidRDefault="00AD4BD5" w:rsidP="006514F1">
            <w:pPr>
              <w:spacing w:after="0" w:line="360" w:lineRule="auto"/>
              <w:jc w:val="both"/>
              <w:rPr>
                <w:rFonts w:ascii="Arial" w:hAnsi="Arial" w:cs="Arial"/>
                <w:sz w:val="20"/>
                <w:szCs w:val="20"/>
              </w:rPr>
            </w:pPr>
            <w:r w:rsidRPr="00E95642">
              <w:rPr>
                <w:rFonts w:ascii="Arial" w:hAnsi="Arial" w:cs="Arial"/>
                <w:b/>
                <w:sz w:val="20"/>
                <w:szCs w:val="20"/>
              </w:rPr>
              <w:t>l.-</w:t>
            </w:r>
            <w:r w:rsidRPr="006514F1">
              <w:rPr>
                <w:rFonts w:ascii="Arial" w:hAnsi="Arial" w:cs="Arial"/>
                <w:sz w:val="20"/>
                <w:szCs w:val="20"/>
              </w:rPr>
              <w:t xml:space="preserve"> Funciones de circo</w:t>
            </w:r>
          </w:p>
        </w:tc>
        <w:tc>
          <w:tcPr>
            <w:tcW w:w="1677"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8%</w:t>
            </w:r>
          </w:p>
        </w:tc>
      </w:tr>
      <w:tr w:rsidR="00AD4BD5" w:rsidRPr="006514F1" w:rsidTr="00D340FF">
        <w:trPr>
          <w:jc w:val="center"/>
        </w:trPr>
        <w:tc>
          <w:tcPr>
            <w:tcW w:w="4414" w:type="dxa"/>
            <w:shd w:val="clear" w:color="auto" w:fill="auto"/>
          </w:tcPr>
          <w:p w:rsidR="00AD4BD5" w:rsidRPr="006514F1" w:rsidRDefault="00AD4BD5" w:rsidP="006514F1">
            <w:pPr>
              <w:spacing w:after="0" w:line="360" w:lineRule="auto"/>
              <w:jc w:val="both"/>
              <w:rPr>
                <w:rFonts w:ascii="Arial" w:hAnsi="Arial" w:cs="Arial"/>
                <w:sz w:val="20"/>
                <w:szCs w:val="20"/>
              </w:rPr>
            </w:pPr>
            <w:r w:rsidRPr="00E95642">
              <w:rPr>
                <w:rFonts w:ascii="Arial" w:hAnsi="Arial" w:cs="Arial"/>
                <w:b/>
                <w:sz w:val="20"/>
                <w:szCs w:val="20"/>
              </w:rPr>
              <w:t>ll.</w:t>
            </w:r>
            <w:r w:rsidRPr="006514F1">
              <w:rPr>
                <w:rFonts w:ascii="Arial" w:hAnsi="Arial" w:cs="Arial"/>
                <w:sz w:val="20"/>
                <w:szCs w:val="20"/>
              </w:rPr>
              <w:t xml:space="preserve"> Conciertos Populares</w:t>
            </w:r>
          </w:p>
        </w:tc>
        <w:tc>
          <w:tcPr>
            <w:tcW w:w="1677"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10%</w:t>
            </w:r>
          </w:p>
        </w:tc>
      </w:tr>
      <w:tr w:rsidR="00AD4BD5" w:rsidRPr="006514F1" w:rsidTr="00D340FF">
        <w:trPr>
          <w:jc w:val="center"/>
        </w:trPr>
        <w:tc>
          <w:tcPr>
            <w:tcW w:w="4414" w:type="dxa"/>
            <w:shd w:val="clear" w:color="auto" w:fill="auto"/>
          </w:tcPr>
          <w:p w:rsidR="00AD4BD5" w:rsidRPr="006514F1" w:rsidRDefault="00AD4BD5" w:rsidP="006B71E2">
            <w:pPr>
              <w:spacing w:after="0" w:line="360" w:lineRule="auto"/>
              <w:jc w:val="both"/>
              <w:rPr>
                <w:rFonts w:ascii="Arial" w:hAnsi="Arial" w:cs="Arial"/>
                <w:sz w:val="20"/>
                <w:szCs w:val="20"/>
              </w:rPr>
            </w:pPr>
            <w:r w:rsidRPr="00E95642">
              <w:rPr>
                <w:rFonts w:ascii="Arial" w:hAnsi="Arial" w:cs="Arial"/>
                <w:b/>
                <w:sz w:val="20"/>
                <w:szCs w:val="20"/>
              </w:rPr>
              <w:t>l</w:t>
            </w:r>
            <w:r w:rsidR="00E95642" w:rsidRPr="00E95642">
              <w:rPr>
                <w:rFonts w:ascii="Arial" w:hAnsi="Arial" w:cs="Arial"/>
                <w:b/>
                <w:sz w:val="20"/>
                <w:szCs w:val="20"/>
              </w:rPr>
              <w:t>I</w:t>
            </w:r>
            <w:r w:rsidRPr="00E95642">
              <w:rPr>
                <w:rFonts w:ascii="Arial" w:hAnsi="Arial" w:cs="Arial"/>
                <w:b/>
                <w:sz w:val="20"/>
                <w:szCs w:val="20"/>
              </w:rPr>
              <w:t>l.-</w:t>
            </w:r>
            <w:r w:rsidR="006B71E2">
              <w:rPr>
                <w:rFonts w:ascii="Arial" w:hAnsi="Arial" w:cs="Arial"/>
                <w:sz w:val="20"/>
                <w:szCs w:val="20"/>
              </w:rPr>
              <w:t xml:space="preserve"> Otros permitidos por la l</w:t>
            </w:r>
            <w:r w:rsidRPr="006514F1">
              <w:rPr>
                <w:rFonts w:ascii="Arial" w:hAnsi="Arial" w:cs="Arial"/>
                <w:sz w:val="20"/>
                <w:szCs w:val="20"/>
              </w:rPr>
              <w:t xml:space="preserve">ey de la </w:t>
            </w:r>
            <w:r w:rsidR="006B71E2">
              <w:rPr>
                <w:rFonts w:ascii="Arial" w:hAnsi="Arial" w:cs="Arial"/>
                <w:sz w:val="20"/>
                <w:szCs w:val="20"/>
              </w:rPr>
              <w:t>m</w:t>
            </w:r>
            <w:r w:rsidRPr="006514F1">
              <w:rPr>
                <w:rFonts w:ascii="Arial" w:hAnsi="Arial" w:cs="Arial"/>
                <w:sz w:val="20"/>
                <w:szCs w:val="20"/>
              </w:rPr>
              <w:t>ateria</w:t>
            </w:r>
          </w:p>
        </w:tc>
        <w:tc>
          <w:tcPr>
            <w:tcW w:w="1677"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10%</w:t>
            </w:r>
          </w:p>
        </w:tc>
      </w:tr>
    </w:tbl>
    <w:p w:rsidR="00E95642" w:rsidRPr="00E95642" w:rsidRDefault="00E95642" w:rsidP="00E95642">
      <w:pPr>
        <w:spacing w:after="0" w:line="240" w:lineRule="auto"/>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No causarán este impuesto las funciones, los espectáculos de beneficio social, previa solicitud por escrito debidamente aprobada.</w:t>
      </w:r>
    </w:p>
    <w:p w:rsidR="00AD4BD5" w:rsidRPr="006514F1" w:rsidRDefault="00AD4BD5" w:rsidP="006514F1">
      <w:pPr>
        <w:spacing w:after="0" w:line="360" w:lineRule="auto"/>
        <w:jc w:val="both"/>
        <w:rPr>
          <w:rFonts w:ascii="Arial" w:hAnsi="Arial" w:cs="Arial"/>
          <w:sz w:val="20"/>
          <w:szCs w:val="20"/>
        </w:rPr>
      </w:pP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CAPÍTULO lll</w:t>
      </w: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Derechos</w:t>
      </w:r>
    </w:p>
    <w:p w:rsidR="00AD4BD5" w:rsidRPr="006514F1" w:rsidRDefault="00AD4BD5" w:rsidP="006514F1">
      <w:pPr>
        <w:spacing w:after="0" w:line="360" w:lineRule="auto"/>
        <w:jc w:val="center"/>
        <w:rPr>
          <w:rFonts w:ascii="Arial" w:hAnsi="Arial" w:cs="Arial"/>
          <w:b/>
          <w:sz w:val="20"/>
          <w:szCs w:val="20"/>
        </w:rPr>
      </w:pP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Sección Primera</w:t>
      </w: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Derechos por la Expedición de Licencias y Permisos</w:t>
      </w:r>
    </w:p>
    <w:p w:rsidR="00AD4BD5" w:rsidRPr="006514F1" w:rsidRDefault="00AD4BD5" w:rsidP="006514F1">
      <w:pPr>
        <w:spacing w:after="0" w:line="360" w:lineRule="auto"/>
        <w:jc w:val="center"/>
        <w:rPr>
          <w:rFonts w:ascii="Arial" w:hAnsi="Arial" w:cs="Arial"/>
          <w:b/>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Artículo 10.- </w:t>
      </w:r>
      <w:r w:rsidRPr="006514F1">
        <w:rPr>
          <w:rFonts w:ascii="Arial" w:hAnsi="Arial" w:cs="Arial"/>
          <w:sz w:val="20"/>
          <w:szCs w:val="20"/>
        </w:rPr>
        <w:t>El cobro de derechos por el otorgamiento de licencias o permisos para el funcionamiento de establecimientos o locales, que vendan bebidas alcohólicas, se realizará con base en las siguientes tarifas:</w:t>
      </w:r>
    </w:p>
    <w:p w:rsidR="00AD4BD5" w:rsidRPr="006514F1" w:rsidRDefault="00AD4BD5" w:rsidP="006514F1">
      <w:pPr>
        <w:spacing w:after="0" w:line="360" w:lineRule="auto"/>
        <w:jc w:val="both"/>
        <w:rPr>
          <w:rFonts w:ascii="Arial" w:hAnsi="Arial" w:cs="Arial"/>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l. </w:t>
      </w:r>
      <w:r w:rsidRPr="006514F1">
        <w:rPr>
          <w:rFonts w:ascii="Arial" w:hAnsi="Arial" w:cs="Arial"/>
          <w:sz w:val="20"/>
          <w:szCs w:val="20"/>
        </w:rPr>
        <w:t>Por el otorgamiento de licencias de funcionamiento a establecimientos cuyo giro sea la venta de bebidas alcohólicas:</w:t>
      </w:r>
    </w:p>
    <w:p w:rsidR="00AD4BD5" w:rsidRPr="006514F1" w:rsidRDefault="00AD4BD5" w:rsidP="006514F1">
      <w:pPr>
        <w:spacing w:after="0" w:line="36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701"/>
      </w:tblGrid>
      <w:tr w:rsidR="00AD4BD5" w:rsidRPr="006514F1" w:rsidTr="00D340FF">
        <w:trPr>
          <w:jc w:val="center"/>
        </w:trPr>
        <w:tc>
          <w:tcPr>
            <w:tcW w:w="7088" w:type="dxa"/>
            <w:shd w:val="clear" w:color="auto" w:fill="auto"/>
          </w:tcPr>
          <w:p w:rsidR="00AD4BD5" w:rsidRPr="006514F1" w:rsidRDefault="00AD4BD5" w:rsidP="006514F1">
            <w:pPr>
              <w:numPr>
                <w:ilvl w:val="0"/>
                <w:numId w:val="8"/>
              </w:numPr>
              <w:spacing w:after="0" w:line="360" w:lineRule="auto"/>
              <w:ind w:left="0" w:firstLine="0"/>
              <w:jc w:val="both"/>
              <w:rPr>
                <w:rFonts w:ascii="Arial" w:hAnsi="Arial" w:cs="Arial"/>
                <w:b/>
                <w:sz w:val="20"/>
                <w:szCs w:val="20"/>
              </w:rPr>
            </w:pPr>
            <w:r w:rsidRPr="006514F1">
              <w:rPr>
                <w:rFonts w:ascii="Arial" w:hAnsi="Arial" w:cs="Arial"/>
                <w:b/>
                <w:sz w:val="20"/>
                <w:szCs w:val="20"/>
              </w:rPr>
              <w:t>Vinaterías y licorerías</w:t>
            </w:r>
          </w:p>
        </w:tc>
        <w:tc>
          <w:tcPr>
            <w:tcW w:w="1701"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334.80 UMA</w:t>
            </w:r>
          </w:p>
        </w:tc>
      </w:tr>
      <w:tr w:rsidR="00AD4BD5" w:rsidRPr="006514F1" w:rsidTr="00D340FF">
        <w:trPr>
          <w:jc w:val="center"/>
        </w:trPr>
        <w:tc>
          <w:tcPr>
            <w:tcW w:w="7088" w:type="dxa"/>
            <w:shd w:val="clear" w:color="auto" w:fill="auto"/>
          </w:tcPr>
          <w:p w:rsidR="00AD4BD5" w:rsidRPr="006514F1" w:rsidRDefault="00AD4BD5" w:rsidP="006514F1">
            <w:pPr>
              <w:numPr>
                <w:ilvl w:val="0"/>
                <w:numId w:val="8"/>
              </w:numPr>
              <w:spacing w:after="0" w:line="360" w:lineRule="auto"/>
              <w:ind w:left="0" w:firstLine="0"/>
              <w:jc w:val="both"/>
              <w:rPr>
                <w:rFonts w:ascii="Arial" w:hAnsi="Arial" w:cs="Arial"/>
                <w:b/>
                <w:sz w:val="20"/>
                <w:szCs w:val="20"/>
              </w:rPr>
            </w:pPr>
            <w:r w:rsidRPr="006514F1">
              <w:rPr>
                <w:rFonts w:ascii="Arial" w:hAnsi="Arial" w:cs="Arial"/>
                <w:b/>
                <w:sz w:val="20"/>
                <w:szCs w:val="20"/>
              </w:rPr>
              <w:t>Expendios de cerveza</w:t>
            </w:r>
          </w:p>
        </w:tc>
        <w:tc>
          <w:tcPr>
            <w:tcW w:w="1701"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334.80 UMA</w:t>
            </w:r>
          </w:p>
        </w:tc>
      </w:tr>
      <w:tr w:rsidR="00AD4BD5" w:rsidRPr="006514F1" w:rsidTr="00D340FF">
        <w:trPr>
          <w:jc w:val="center"/>
        </w:trPr>
        <w:tc>
          <w:tcPr>
            <w:tcW w:w="7088" w:type="dxa"/>
            <w:shd w:val="clear" w:color="auto" w:fill="auto"/>
          </w:tcPr>
          <w:p w:rsidR="00AD4BD5" w:rsidRPr="006514F1" w:rsidRDefault="00AD4BD5" w:rsidP="006514F1">
            <w:pPr>
              <w:numPr>
                <w:ilvl w:val="0"/>
                <w:numId w:val="8"/>
              </w:numPr>
              <w:spacing w:after="0" w:line="360" w:lineRule="auto"/>
              <w:ind w:left="0" w:firstLine="0"/>
              <w:jc w:val="both"/>
              <w:rPr>
                <w:rFonts w:ascii="Arial" w:hAnsi="Arial" w:cs="Arial"/>
                <w:b/>
                <w:sz w:val="20"/>
                <w:szCs w:val="20"/>
              </w:rPr>
            </w:pPr>
            <w:r w:rsidRPr="006514F1">
              <w:rPr>
                <w:rFonts w:ascii="Arial" w:hAnsi="Arial" w:cs="Arial"/>
                <w:b/>
                <w:sz w:val="20"/>
                <w:szCs w:val="20"/>
              </w:rPr>
              <w:t>Supermercados y mini super con departamento de licores</w:t>
            </w:r>
          </w:p>
        </w:tc>
        <w:tc>
          <w:tcPr>
            <w:tcW w:w="1701"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334.80 UMA</w:t>
            </w:r>
          </w:p>
        </w:tc>
      </w:tr>
    </w:tbl>
    <w:p w:rsidR="00D340FF" w:rsidRDefault="00D340FF" w:rsidP="006514F1">
      <w:pPr>
        <w:spacing w:after="0" w:line="360" w:lineRule="auto"/>
        <w:jc w:val="both"/>
        <w:rPr>
          <w:rFonts w:ascii="Arial" w:hAnsi="Arial" w:cs="Arial"/>
          <w:sz w:val="20"/>
          <w:szCs w:val="20"/>
        </w:rPr>
      </w:pPr>
    </w:p>
    <w:p w:rsidR="00AD4BD5"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ll. </w:t>
      </w:r>
      <w:r w:rsidRPr="006514F1">
        <w:rPr>
          <w:rFonts w:ascii="Arial" w:hAnsi="Arial" w:cs="Arial"/>
          <w:sz w:val="20"/>
          <w:szCs w:val="20"/>
        </w:rPr>
        <w:t>Por el otorgamiento de licencias de funcionamiento a establecimientos cuyo giro sea la prestación de servicios que incluya la venta de bebidas alcohólicas:</w:t>
      </w:r>
    </w:p>
    <w:p w:rsidR="00D340FF" w:rsidRPr="00D340FF" w:rsidRDefault="00D340FF" w:rsidP="00D340FF">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029"/>
      </w:tblGrid>
      <w:tr w:rsidR="00AD4BD5" w:rsidRPr="006514F1" w:rsidTr="00D340FF">
        <w:trPr>
          <w:jc w:val="center"/>
        </w:trPr>
        <w:tc>
          <w:tcPr>
            <w:tcW w:w="6799" w:type="dxa"/>
            <w:shd w:val="clear" w:color="auto" w:fill="auto"/>
          </w:tcPr>
          <w:p w:rsidR="00AD4BD5" w:rsidRPr="006514F1" w:rsidRDefault="00AD4BD5" w:rsidP="006514F1">
            <w:pPr>
              <w:numPr>
                <w:ilvl w:val="0"/>
                <w:numId w:val="9"/>
              </w:numPr>
              <w:spacing w:after="0" w:line="360" w:lineRule="auto"/>
              <w:ind w:left="0" w:firstLine="0"/>
              <w:jc w:val="both"/>
              <w:rPr>
                <w:rFonts w:ascii="Arial" w:hAnsi="Arial" w:cs="Arial"/>
                <w:b/>
                <w:sz w:val="20"/>
                <w:szCs w:val="20"/>
              </w:rPr>
            </w:pPr>
            <w:r w:rsidRPr="006514F1">
              <w:rPr>
                <w:rFonts w:ascii="Arial" w:hAnsi="Arial" w:cs="Arial"/>
                <w:b/>
                <w:sz w:val="20"/>
                <w:szCs w:val="20"/>
              </w:rPr>
              <w:t>Centros nocturnos y cabarets</w:t>
            </w:r>
          </w:p>
        </w:tc>
        <w:tc>
          <w:tcPr>
            <w:tcW w:w="2029"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167.40 UMA</w:t>
            </w:r>
          </w:p>
        </w:tc>
      </w:tr>
      <w:tr w:rsidR="00AD4BD5" w:rsidRPr="006514F1" w:rsidTr="00D340FF">
        <w:trPr>
          <w:jc w:val="center"/>
        </w:trPr>
        <w:tc>
          <w:tcPr>
            <w:tcW w:w="6799" w:type="dxa"/>
            <w:shd w:val="clear" w:color="auto" w:fill="auto"/>
          </w:tcPr>
          <w:p w:rsidR="00AD4BD5" w:rsidRPr="006514F1" w:rsidRDefault="00AD4BD5" w:rsidP="006514F1">
            <w:pPr>
              <w:numPr>
                <w:ilvl w:val="0"/>
                <w:numId w:val="9"/>
              </w:numPr>
              <w:spacing w:after="0" w:line="360" w:lineRule="auto"/>
              <w:ind w:left="0" w:firstLine="0"/>
              <w:jc w:val="both"/>
              <w:rPr>
                <w:rFonts w:ascii="Arial" w:hAnsi="Arial" w:cs="Arial"/>
                <w:b/>
                <w:sz w:val="20"/>
                <w:szCs w:val="20"/>
              </w:rPr>
            </w:pPr>
            <w:r w:rsidRPr="006514F1">
              <w:rPr>
                <w:rFonts w:ascii="Arial" w:hAnsi="Arial" w:cs="Arial"/>
                <w:b/>
                <w:sz w:val="20"/>
                <w:szCs w:val="20"/>
              </w:rPr>
              <w:t>Cantinas y bares</w:t>
            </w:r>
          </w:p>
        </w:tc>
        <w:tc>
          <w:tcPr>
            <w:tcW w:w="2029"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167.40 UMA</w:t>
            </w:r>
          </w:p>
        </w:tc>
      </w:tr>
      <w:tr w:rsidR="00AD4BD5" w:rsidRPr="006514F1" w:rsidTr="00D340FF">
        <w:trPr>
          <w:jc w:val="center"/>
        </w:trPr>
        <w:tc>
          <w:tcPr>
            <w:tcW w:w="6799" w:type="dxa"/>
            <w:shd w:val="clear" w:color="auto" w:fill="auto"/>
          </w:tcPr>
          <w:p w:rsidR="00AD4BD5" w:rsidRPr="006514F1" w:rsidRDefault="00AD4BD5" w:rsidP="006514F1">
            <w:pPr>
              <w:numPr>
                <w:ilvl w:val="0"/>
                <w:numId w:val="9"/>
              </w:numPr>
              <w:spacing w:after="0" w:line="360" w:lineRule="auto"/>
              <w:ind w:left="0" w:firstLine="0"/>
              <w:jc w:val="both"/>
              <w:rPr>
                <w:rFonts w:ascii="Arial" w:hAnsi="Arial" w:cs="Arial"/>
                <w:b/>
                <w:sz w:val="20"/>
                <w:szCs w:val="20"/>
              </w:rPr>
            </w:pPr>
            <w:r w:rsidRPr="006514F1">
              <w:rPr>
                <w:rFonts w:ascii="Arial" w:hAnsi="Arial" w:cs="Arial"/>
                <w:b/>
                <w:sz w:val="20"/>
                <w:szCs w:val="20"/>
              </w:rPr>
              <w:t>Restaurantes – bar</w:t>
            </w:r>
          </w:p>
        </w:tc>
        <w:tc>
          <w:tcPr>
            <w:tcW w:w="2029"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167.40 UMA</w:t>
            </w:r>
          </w:p>
        </w:tc>
      </w:tr>
      <w:tr w:rsidR="00AD4BD5" w:rsidRPr="006514F1" w:rsidTr="00D340FF">
        <w:trPr>
          <w:jc w:val="center"/>
        </w:trPr>
        <w:tc>
          <w:tcPr>
            <w:tcW w:w="6799" w:type="dxa"/>
            <w:shd w:val="clear" w:color="auto" w:fill="auto"/>
          </w:tcPr>
          <w:p w:rsidR="00AD4BD5" w:rsidRPr="006514F1" w:rsidRDefault="00AD4BD5" w:rsidP="006514F1">
            <w:pPr>
              <w:numPr>
                <w:ilvl w:val="0"/>
                <w:numId w:val="9"/>
              </w:numPr>
              <w:spacing w:after="0" w:line="360" w:lineRule="auto"/>
              <w:ind w:left="0" w:firstLine="0"/>
              <w:jc w:val="both"/>
              <w:rPr>
                <w:rFonts w:ascii="Arial" w:hAnsi="Arial" w:cs="Arial"/>
                <w:b/>
                <w:sz w:val="20"/>
                <w:szCs w:val="20"/>
              </w:rPr>
            </w:pPr>
            <w:r w:rsidRPr="006514F1">
              <w:rPr>
                <w:rFonts w:ascii="Arial" w:hAnsi="Arial" w:cs="Arial"/>
                <w:b/>
                <w:sz w:val="20"/>
                <w:szCs w:val="20"/>
              </w:rPr>
              <w:t>Discotecas y clubes sociales</w:t>
            </w:r>
          </w:p>
        </w:tc>
        <w:tc>
          <w:tcPr>
            <w:tcW w:w="2029"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167.40 UMA</w:t>
            </w:r>
          </w:p>
        </w:tc>
      </w:tr>
      <w:tr w:rsidR="00AD4BD5" w:rsidRPr="006514F1" w:rsidTr="00D340FF">
        <w:trPr>
          <w:jc w:val="center"/>
        </w:trPr>
        <w:tc>
          <w:tcPr>
            <w:tcW w:w="6799" w:type="dxa"/>
            <w:shd w:val="clear" w:color="auto" w:fill="auto"/>
          </w:tcPr>
          <w:p w:rsidR="00AD4BD5" w:rsidRPr="006514F1" w:rsidRDefault="00AD4BD5" w:rsidP="006514F1">
            <w:pPr>
              <w:numPr>
                <w:ilvl w:val="0"/>
                <w:numId w:val="9"/>
              </w:numPr>
              <w:spacing w:after="0" w:line="360" w:lineRule="auto"/>
              <w:ind w:left="0" w:firstLine="0"/>
              <w:jc w:val="both"/>
              <w:rPr>
                <w:rFonts w:ascii="Arial" w:hAnsi="Arial" w:cs="Arial"/>
                <w:b/>
                <w:sz w:val="20"/>
                <w:szCs w:val="20"/>
              </w:rPr>
            </w:pPr>
            <w:r w:rsidRPr="006514F1">
              <w:rPr>
                <w:rFonts w:ascii="Arial" w:hAnsi="Arial" w:cs="Arial"/>
                <w:b/>
                <w:sz w:val="20"/>
                <w:szCs w:val="20"/>
              </w:rPr>
              <w:t>Salones de baile, de billar</w:t>
            </w:r>
          </w:p>
        </w:tc>
        <w:tc>
          <w:tcPr>
            <w:tcW w:w="2029"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167.40 UMA</w:t>
            </w:r>
          </w:p>
        </w:tc>
      </w:tr>
      <w:tr w:rsidR="00AD4BD5" w:rsidRPr="006514F1" w:rsidTr="00D340FF">
        <w:trPr>
          <w:jc w:val="center"/>
        </w:trPr>
        <w:tc>
          <w:tcPr>
            <w:tcW w:w="6799" w:type="dxa"/>
            <w:shd w:val="clear" w:color="auto" w:fill="auto"/>
          </w:tcPr>
          <w:p w:rsidR="00AD4BD5" w:rsidRPr="006514F1" w:rsidRDefault="00AD4BD5" w:rsidP="006514F1">
            <w:pPr>
              <w:numPr>
                <w:ilvl w:val="0"/>
                <w:numId w:val="9"/>
              </w:numPr>
              <w:spacing w:after="0" w:line="360" w:lineRule="auto"/>
              <w:ind w:left="0" w:firstLine="0"/>
              <w:jc w:val="both"/>
              <w:rPr>
                <w:rFonts w:ascii="Arial" w:hAnsi="Arial" w:cs="Arial"/>
                <w:b/>
                <w:sz w:val="20"/>
                <w:szCs w:val="20"/>
              </w:rPr>
            </w:pPr>
            <w:r w:rsidRPr="006514F1">
              <w:rPr>
                <w:rFonts w:ascii="Arial" w:hAnsi="Arial" w:cs="Arial"/>
                <w:b/>
                <w:sz w:val="20"/>
                <w:szCs w:val="20"/>
              </w:rPr>
              <w:t>Restaurantes en general, fondas y loncherías</w:t>
            </w:r>
          </w:p>
        </w:tc>
        <w:tc>
          <w:tcPr>
            <w:tcW w:w="2029"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167.40 UMA</w:t>
            </w:r>
          </w:p>
        </w:tc>
      </w:tr>
    </w:tbl>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 xml:space="preserve"> </w:t>
      </w:r>
    </w:p>
    <w:p w:rsidR="00AD4BD5" w:rsidRPr="006514F1" w:rsidRDefault="00AD4BD5" w:rsidP="006514F1">
      <w:pPr>
        <w:spacing w:after="0" w:line="360" w:lineRule="auto"/>
        <w:jc w:val="both"/>
        <w:rPr>
          <w:rFonts w:ascii="Arial" w:hAnsi="Arial" w:cs="Arial"/>
          <w:sz w:val="20"/>
          <w:szCs w:val="20"/>
        </w:rPr>
      </w:pPr>
      <w:r w:rsidRPr="001E2DAB">
        <w:rPr>
          <w:rFonts w:ascii="Arial" w:hAnsi="Arial" w:cs="Arial"/>
          <w:b/>
          <w:sz w:val="20"/>
          <w:szCs w:val="20"/>
        </w:rPr>
        <w:t xml:space="preserve">lll.- </w:t>
      </w:r>
      <w:r w:rsidRPr="001E2DAB">
        <w:rPr>
          <w:rFonts w:ascii="Arial" w:hAnsi="Arial" w:cs="Arial"/>
          <w:sz w:val="20"/>
          <w:szCs w:val="20"/>
        </w:rPr>
        <w:t>Por</w:t>
      </w:r>
      <w:r w:rsidRPr="006514F1">
        <w:rPr>
          <w:rFonts w:ascii="Arial" w:hAnsi="Arial" w:cs="Arial"/>
          <w:sz w:val="20"/>
          <w:szCs w:val="20"/>
        </w:rPr>
        <w:t xml:space="preserve"> permisos eventuales para el funcionamiento de establecimientos cuyo giro sea la venta de bebidas alcohólicas se pagara una cuota de 11.20 unidad</w:t>
      </w:r>
      <w:r w:rsidR="00D340FF">
        <w:rPr>
          <w:rFonts w:ascii="Arial" w:hAnsi="Arial" w:cs="Arial"/>
          <w:sz w:val="20"/>
          <w:szCs w:val="20"/>
        </w:rPr>
        <w:t xml:space="preserve">es de medidas de actualización </w:t>
      </w:r>
      <w:r w:rsidRPr="006514F1">
        <w:rPr>
          <w:rFonts w:ascii="Arial" w:hAnsi="Arial" w:cs="Arial"/>
          <w:sz w:val="20"/>
          <w:szCs w:val="20"/>
        </w:rPr>
        <w:t>diarios.</w:t>
      </w:r>
    </w:p>
    <w:p w:rsidR="00AD4BD5" w:rsidRPr="006514F1" w:rsidRDefault="00AD4BD5" w:rsidP="006514F1">
      <w:pPr>
        <w:spacing w:after="0" w:line="360" w:lineRule="auto"/>
        <w:jc w:val="both"/>
        <w:rPr>
          <w:rFonts w:ascii="Arial" w:hAnsi="Arial" w:cs="Arial"/>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 xml:space="preserve">Para establecimientos con venta eventual por temporada de bebidas alcohólicas hasta 3% de alcohol se pagará una cuota de 11.20 unidades de medidas de actualización mensual. </w:t>
      </w:r>
    </w:p>
    <w:p w:rsidR="00AD4BD5" w:rsidRPr="006514F1" w:rsidRDefault="00AD4BD5" w:rsidP="006514F1">
      <w:pPr>
        <w:spacing w:after="0" w:line="360" w:lineRule="auto"/>
        <w:jc w:val="both"/>
        <w:rPr>
          <w:rFonts w:ascii="Arial" w:hAnsi="Arial" w:cs="Arial"/>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b/>
          <w:sz w:val="20"/>
          <w:szCs w:val="20"/>
        </w:rPr>
        <w:t>lV.-</w:t>
      </w:r>
      <w:r w:rsidRPr="006514F1">
        <w:rPr>
          <w:rFonts w:ascii="Arial" w:hAnsi="Arial" w:cs="Arial"/>
          <w:sz w:val="20"/>
          <w:szCs w:val="20"/>
        </w:rPr>
        <w:t xml:space="preserve"> Por revalidación anual de licencias de funcionamiento para los establecimientos señalados en las fracciones l y ll de este artículo, se pagará la tarifa de 27.90 unidades de medidas de actualización.</w:t>
      </w:r>
    </w:p>
    <w:p w:rsidR="00AD4BD5" w:rsidRPr="006514F1" w:rsidRDefault="00AD4BD5" w:rsidP="006514F1">
      <w:pPr>
        <w:spacing w:after="0" w:line="360" w:lineRule="auto"/>
        <w:jc w:val="both"/>
        <w:rPr>
          <w:rFonts w:ascii="Arial" w:hAnsi="Arial" w:cs="Arial"/>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Artículo 11.- </w:t>
      </w:r>
      <w:r w:rsidRPr="006514F1">
        <w:rPr>
          <w:rFonts w:ascii="Arial" w:hAnsi="Arial" w:cs="Arial"/>
          <w:sz w:val="20"/>
          <w:szCs w:val="20"/>
        </w:rPr>
        <w:t>Por e</w:t>
      </w:r>
      <w:r w:rsidR="00B91520">
        <w:rPr>
          <w:rFonts w:ascii="Arial" w:hAnsi="Arial" w:cs="Arial"/>
          <w:sz w:val="20"/>
          <w:szCs w:val="20"/>
        </w:rPr>
        <w:t>l otorgamiento de permiso para l</w:t>
      </w:r>
      <w:r w:rsidRPr="006514F1">
        <w:rPr>
          <w:rFonts w:ascii="Arial" w:hAnsi="Arial" w:cs="Arial"/>
          <w:sz w:val="20"/>
          <w:szCs w:val="20"/>
        </w:rPr>
        <w:t xml:space="preserve">uz y </w:t>
      </w:r>
      <w:r w:rsidR="00B91520">
        <w:rPr>
          <w:rFonts w:ascii="Arial" w:hAnsi="Arial" w:cs="Arial"/>
          <w:sz w:val="20"/>
          <w:szCs w:val="20"/>
        </w:rPr>
        <w:t>s</w:t>
      </w:r>
      <w:r w:rsidRPr="006514F1">
        <w:rPr>
          <w:rFonts w:ascii="Arial" w:hAnsi="Arial" w:cs="Arial"/>
          <w:sz w:val="20"/>
          <w:szCs w:val="20"/>
        </w:rPr>
        <w:t>onido y bailes populares con grupos locales, se causarán y pagarán derechos por la cantidad de 1.68 unidades de medidas de actualización por día.</w:t>
      </w:r>
    </w:p>
    <w:p w:rsidR="00AD4BD5" w:rsidRPr="006514F1" w:rsidRDefault="00AD4BD5" w:rsidP="006514F1">
      <w:pPr>
        <w:spacing w:after="0" w:line="360" w:lineRule="auto"/>
        <w:jc w:val="both"/>
        <w:rPr>
          <w:rFonts w:ascii="Arial" w:hAnsi="Arial" w:cs="Arial"/>
          <w:sz w:val="20"/>
          <w:szCs w:val="20"/>
        </w:rPr>
      </w:pPr>
    </w:p>
    <w:p w:rsidR="00DB0B0D" w:rsidRDefault="00AD4BD5" w:rsidP="00DB0B0D">
      <w:pPr>
        <w:spacing w:after="0" w:line="360" w:lineRule="auto"/>
        <w:jc w:val="both"/>
        <w:rPr>
          <w:rFonts w:ascii="Arial" w:hAnsi="Arial" w:cs="Arial"/>
          <w:sz w:val="20"/>
          <w:szCs w:val="20"/>
        </w:rPr>
      </w:pPr>
      <w:r w:rsidRPr="006514F1">
        <w:rPr>
          <w:rFonts w:ascii="Arial" w:hAnsi="Arial" w:cs="Arial"/>
          <w:b/>
          <w:sz w:val="20"/>
          <w:szCs w:val="20"/>
        </w:rPr>
        <w:t xml:space="preserve">Artículo 12.- </w:t>
      </w:r>
      <w:r w:rsidRPr="006514F1">
        <w:rPr>
          <w:rFonts w:ascii="Arial" w:hAnsi="Arial" w:cs="Arial"/>
          <w:sz w:val="20"/>
          <w:szCs w:val="20"/>
        </w:rPr>
        <w:t>Por el otorgamiento de permiso para el cierre de calles por fiesta o cualquier</w:t>
      </w:r>
      <w:r w:rsidR="001E2DAB">
        <w:rPr>
          <w:rFonts w:ascii="Arial" w:hAnsi="Arial" w:cs="Arial"/>
          <w:sz w:val="20"/>
          <w:szCs w:val="20"/>
        </w:rPr>
        <w:t xml:space="preserve"> evento o espectáculo en la ví</w:t>
      </w:r>
      <w:r w:rsidRPr="006514F1">
        <w:rPr>
          <w:rFonts w:ascii="Arial" w:hAnsi="Arial" w:cs="Arial"/>
          <w:sz w:val="20"/>
          <w:szCs w:val="20"/>
        </w:rPr>
        <w:t>a pública, no se pagarán derechos; siempre y cuando haya presentado solicitud y obtenido la autorización correspondiente de la autoridad municipal.</w:t>
      </w:r>
    </w:p>
    <w:p w:rsidR="00DB0B0D" w:rsidRDefault="00DB0B0D" w:rsidP="00DB0B0D">
      <w:pPr>
        <w:spacing w:after="0" w:line="360" w:lineRule="auto"/>
        <w:jc w:val="both"/>
        <w:rPr>
          <w:rFonts w:ascii="Arial" w:hAnsi="Arial" w:cs="Arial"/>
          <w:sz w:val="20"/>
          <w:szCs w:val="20"/>
        </w:rPr>
      </w:pPr>
    </w:p>
    <w:p w:rsidR="00AD4BD5" w:rsidRDefault="00D340FF" w:rsidP="00DB0B0D">
      <w:pPr>
        <w:spacing w:after="0" w:line="360" w:lineRule="auto"/>
        <w:jc w:val="both"/>
        <w:rPr>
          <w:rFonts w:ascii="Arial" w:hAnsi="Arial" w:cs="Arial"/>
          <w:sz w:val="20"/>
          <w:szCs w:val="20"/>
        </w:rPr>
      </w:pPr>
      <w:r w:rsidRPr="006514F1">
        <w:rPr>
          <w:rFonts w:ascii="Arial" w:hAnsi="Arial" w:cs="Arial"/>
          <w:b/>
          <w:bCs/>
          <w:sz w:val="20"/>
          <w:szCs w:val="20"/>
        </w:rPr>
        <w:t>Artículo</w:t>
      </w:r>
      <w:r w:rsidR="00AD4BD5" w:rsidRPr="006514F1">
        <w:rPr>
          <w:rFonts w:ascii="Arial" w:hAnsi="Arial" w:cs="Arial"/>
          <w:b/>
          <w:bCs/>
          <w:sz w:val="20"/>
          <w:szCs w:val="20"/>
        </w:rPr>
        <w:t xml:space="preserve"> 13.</w:t>
      </w:r>
      <w:r w:rsidR="00FF281D">
        <w:rPr>
          <w:rFonts w:ascii="Arial" w:hAnsi="Arial" w:cs="Arial"/>
          <w:b/>
          <w:bCs/>
          <w:sz w:val="20"/>
          <w:szCs w:val="20"/>
        </w:rPr>
        <w:t>-</w:t>
      </w:r>
      <w:r w:rsidR="00AD4BD5" w:rsidRPr="006514F1">
        <w:rPr>
          <w:rFonts w:ascii="Arial" w:hAnsi="Arial" w:cs="Arial"/>
          <w:sz w:val="20"/>
          <w:szCs w:val="20"/>
        </w:rPr>
        <w:t xml:space="preserve"> Para el otorgamien</w:t>
      </w:r>
      <w:r w:rsidR="00470E76">
        <w:rPr>
          <w:rFonts w:ascii="Arial" w:hAnsi="Arial" w:cs="Arial"/>
          <w:sz w:val="20"/>
          <w:szCs w:val="20"/>
        </w:rPr>
        <w:t>to, expedición o renovación de l</w:t>
      </w:r>
      <w:r w:rsidR="00AD4BD5" w:rsidRPr="006514F1">
        <w:rPr>
          <w:rFonts w:ascii="Arial" w:hAnsi="Arial" w:cs="Arial"/>
          <w:sz w:val="20"/>
          <w:szCs w:val="20"/>
        </w:rPr>
        <w:t xml:space="preserve">icencias de </w:t>
      </w:r>
      <w:r w:rsidR="00470E76">
        <w:rPr>
          <w:rFonts w:ascii="Arial" w:hAnsi="Arial" w:cs="Arial"/>
          <w:sz w:val="20"/>
          <w:szCs w:val="20"/>
        </w:rPr>
        <w:t>funcionamiento se pagará</w:t>
      </w:r>
      <w:r w:rsidR="00DB0B0D">
        <w:rPr>
          <w:rFonts w:ascii="Arial" w:hAnsi="Arial" w:cs="Arial"/>
          <w:sz w:val="20"/>
          <w:szCs w:val="20"/>
        </w:rPr>
        <w:t xml:space="preserve">n </w:t>
      </w:r>
      <w:r w:rsidR="00AD4BD5" w:rsidRPr="006514F1">
        <w:rPr>
          <w:rFonts w:ascii="Arial" w:hAnsi="Arial" w:cs="Arial"/>
          <w:sz w:val="20"/>
          <w:szCs w:val="20"/>
        </w:rPr>
        <w:t xml:space="preserve">los siguientes derechos en unidades de medidas de actualización según su giro: </w:t>
      </w:r>
    </w:p>
    <w:p w:rsidR="00D340FF" w:rsidRDefault="00D340FF" w:rsidP="00D340FF">
      <w:pPr>
        <w:spacing w:after="0" w:line="240" w:lineRule="auto"/>
      </w:pPr>
    </w:p>
    <w:p w:rsidR="007430E6" w:rsidRPr="00D340FF" w:rsidRDefault="007430E6" w:rsidP="00D340FF">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4829"/>
        <w:gridCol w:w="1450"/>
        <w:gridCol w:w="1703"/>
      </w:tblGrid>
      <w:tr w:rsidR="00AD4BD5" w:rsidRPr="006514F1" w:rsidTr="00D340FF">
        <w:tc>
          <w:tcPr>
            <w:tcW w:w="917" w:type="dxa"/>
            <w:shd w:val="clear" w:color="auto" w:fill="auto"/>
          </w:tcPr>
          <w:p w:rsidR="00AD4BD5" w:rsidRPr="007430E6" w:rsidRDefault="00AD4BD5" w:rsidP="007430E6">
            <w:pPr>
              <w:pStyle w:val="Prrafodelista"/>
              <w:spacing w:after="0" w:line="360" w:lineRule="auto"/>
              <w:ind w:left="0"/>
              <w:jc w:val="both"/>
              <w:rPr>
                <w:rFonts w:ascii="Arial" w:hAnsi="Arial" w:cs="Arial"/>
                <w:sz w:val="20"/>
                <w:szCs w:val="20"/>
              </w:rPr>
            </w:pPr>
          </w:p>
        </w:tc>
        <w:tc>
          <w:tcPr>
            <w:tcW w:w="4829" w:type="dxa"/>
            <w:shd w:val="clear" w:color="auto" w:fill="auto"/>
          </w:tcPr>
          <w:p w:rsidR="00AD4BD5" w:rsidRPr="006514F1" w:rsidRDefault="00AD4BD5" w:rsidP="00D340FF">
            <w:pPr>
              <w:spacing w:after="0" w:line="360" w:lineRule="auto"/>
              <w:jc w:val="both"/>
              <w:rPr>
                <w:rFonts w:ascii="Arial" w:hAnsi="Arial" w:cs="Arial"/>
                <w:b/>
                <w:sz w:val="20"/>
                <w:szCs w:val="20"/>
              </w:rPr>
            </w:pPr>
            <w:r w:rsidRPr="006514F1">
              <w:rPr>
                <w:rFonts w:ascii="Arial" w:hAnsi="Arial" w:cs="Arial"/>
                <w:b/>
                <w:sz w:val="20"/>
                <w:szCs w:val="20"/>
              </w:rPr>
              <w:t>GIRO COMERCIAL DE SERVICIOS</w:t>
            </w:r>
          </w:p>
        </w:tc>
        <w:tc>
          <w:tcPr>
            <w:tcW w:w="1450" w:type="dxa"/>
            <w:shd w:val="clear" w:color="auto" w:fill="auto"/>
          </w:tcPr>
          <w:p w:rsidR="00AD4BD5" w:rsidRPr="006514F1" w:rsidRDefault="00AD4BD5" w:rsidP="00D340FF">
            <w:pPr>
              <w:spacing w:after="0" w:line="360" w:lineRule="auto"/>
              <w:jc w:val="center"/>
              <w:rPr>
                <w:rFonts w:ascii="Arial" w:hAnsi="Arial" w:cs="Arial"/>
                <w:b/>
                <w:sz w:val="20"/>
                <w:szCs w:val="20"/>
              </w:rPr>
            </w:pPr>
            <w:r w:rsidRPr="006514F1">
              <w:rPr>
                <w:rFonts w:ascii="Arial" w:hAnsi="Arial" w:cs="Arial"/>
                <w:b/>
                <w:sz w:val="20"/>
                <w:szCs w:val="20"/>
              </w:rPr>
              <w:t>EXPEDICIÓN</w:t>
            </w:r>
          </w:p>
        </w:tc>
        <w:tc>
          <w:tcPr>
            <w:tcW w:w="1703" w:type="dxa"/>
            <w:shd w:val="clear" w:color="auto" w:fill="auto"/>
          </w:tcPr>
          <w:p w:rsidR="00AD4BD5" w:rsidRPr="006514F1" w:rsidRDefault="00AD4BD5" w:rsidP="00D340FF">
            <w:pPr>
              <w:spacing w:after="0" w:line="360" w:lineRule="auto"/>
              <w:jc w:val="center"/>
              <w:rPr>
                <w:rFonts w:ascii="Arial" w:hAnsi="Arial" w:cs="Arial"/>
                <w:b/>
                <w:sz w:val="20"/>
                <w:szCs w:val="20"/>
              </w:rPr>
            </w:pPr>
            <w:r w:rsidRPr="006514F1">
              <w:rPr>
                <w:rFonts w:ascii="Arial" w:hAnsi="Arial" w:cs="Arial"/>
                <w:b/>
                <w:sz w:val="20"/>
                <w:szCs w:val="20"/>
              </w:rPr>
              <w:t>RENOVACIÓN</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b/>
                <w:sz w:val="20"/>
                <w:szCs w:val="20"/>
              </w:rPr>
            </w:pPr>
          </w:p>
        </w:tc>
        <w:tc>
          <w:tcPr>
            <w:tcW w:w="4829" w:type="dxa"/>
            <w:shd w:val="clear" w:color="auto" w:fill="auto"/>
          </w:tcPr>
          <w:p w:rsidR="00AD4BD5" w:rsidRPr="006514F1" w:rsidRDefault="00AD4BD5" w:rsidP="00D340FF">
            <w:pPr>
              <w:spacing w:after="0" w:line="360" w:lineRule="auto"/>
              <w:jc w:val="both"/>
              <w:rPr>
                <w:rFonts w:ascii="Arial" w:hAnsi="Arial" w:cs="Arial"/>
                <w:sz w:val="20"/>
                <w:szCs w:val="20"/>
              </w:rPr>
            </w:pPr>
            <w:r w:rsidRPr="006514F1">
              <w:rPr>
                <w:rFonts w:ascii="Arial" w:hAnsi="Arial" w:cs="Arial"/>
                <w:sz w:val="20"/>
                <w:szCs w:val="20"/>
              </w:rPr>
              <w:t>FÁBRICA DE PALETAS Y JUGOS EMBOLSADOS</w:t>
            </w:r>
          </w:p>
        </w:tc>
        <w:tc>
          <w:tcPr>
            <w:tcW w:w="1450"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5.57 UMA</w:t>
            </w:r>
          </w:p>
        </w:tc>
        <w:tc>
          <w:tcPr>
            <w:tcW w:w="1703"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2.78 UMA</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6514F1" w:rsidRDefault="00AD4BD5" w:rsidP="00D340FF">
            <w:pPr>
              <w:spacing w:after="0" w:line="360" w:lineRule="auto"/>
              <w:jc w:val="both"/>
              <w:rPr>
                <w:rFonts w:ascii="Arial" w:hAnsi="Arial" w:cs="Arial"/>
                <w:sz w:val="20"/>
                <w:szCs w:val="20"/>
              </w:rPr>
            </w:pPr>
            <w:r w:rsidRPr="006514F1">
              <w:rPr>
                <w:rFonts w:ascii="Arial" w:hAnsi="Arial" w:cs="Arial"/>
                <w:sz w:val="20"/>
                <w:szCs w:val="20"/>
              </w:rPr>
              <w:t>CARNICERÍAS, POLLERÍAS Y PESCADERÍAS</w:t>
            </w:r>
          </w:p>
        </w:tc>
        <w:tc>
          <w:tcPr>
            <w:tcW w:w="1450"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5.57 UMA</w:t>
            </w:r>
          </w:p>
        </w:tc>
        <w:tc>
          <w:tcPr>
            <w:tcW w:w="1703"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2.78 UMA</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6514F1" w:rsidRDefault="00AD4BD5" w:rsidP="00D340FF">
            <w:pPr>
              <w:spacing w:after="0" w:line="360" w:lineRule="auto"/>
              <w:jc w:val="both"/>
              <w:rPr>
                <w:rFonts w:ascii="Arial" w:hAnsi="Arial" w:cs="Arial"/>
                <w:sz w:val="20"/>
                <w:szCs w:val="20"/>
              </w:rPr>
            </w:pPr>
            <w:r w:rsidRPr="006514F1">
              <w:rPr>
                <w:rFonts w:ascii="Arial" w:hAnsi="Arial" w:cs="Arial"/>
                <w:sz w:val="20"/>
                <w:szCs w:val="20"/>
              </w:rPr>
              <w:t>PANDERÍAS Y TORTILLERÍAS</w:t>
            </w:r>
          </w:p>
        </w:tc>
        <w:tc>
          <w:tcPr>
            <w:tcW w:w="1450"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16.73 UMA</w:t>
            </w:r>
          </w:p>
        </w:tc>
        <w:tc>
          <w:tcPr>
            <w:tcW w:w="1703"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7.81 UMA</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6514F1" w:rsidRDefault="00AD4BD5" w:rsidP="00D340FF">
            <w:pPr>
              <w:spacing w:after="0" w:line="360" w:lineRule="auto"/>
              <w:jc w:val="both"/>
              <w:rPr>
                <w:rFonts w:ascii="Arial" w:hAnsi="Arial" w:cs="Arial"/>
                <w:sz w:val="20"/>
                <w:szCs w:val="20"/>
              </w:rPr>
            </w:pPr>
            <w:r w:rsidRPr="006514F1">
              <w:rPr>
                <w:rFonts w:ascii="Arial" w:hAnsi="Arial" w:cs="Arial"/>
                <w:sz w:val="20"/>
                <w:szCs w:val="20"/>
              </w:rPr>
              <w:t>EXPENDIOS DE REFRESCOS</w:t>
            </w:r>
          </w:p>
        </w:tc>
        <w:tc>
          <w:tcPr>
            <w:tcW w:w="1450"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5.57 UMA</w:t>
            </w:r>
          </w:p>
        </w:tc>
        <w:tc>
          <w:tcPr>
            <w:tcW w:w="1703"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2.78 UMA</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6514F1" w:rsidRDefault="00C80160" w:rsidP="00B84F47">
            <w:pPr>
              <w:spacing w:after="0" w:line="360" w:lineRule="auto"/>
              <w:jc w:val="both"/>
              <w:rPr>
                <w:rFonts w:ascii="Arial" w:hAnsi="Arial" w:cs="Arial"/>
                <w:sz w:val="20"/>
                <w:szCs w:val="20"/>
              </w:rPr>
            </w:pPr>
            <w:r>
              <w:rPr>
                <w:rFonts w:ascii="Arial" w:hAnsi="Arial" w:cs="Arial"/>
                <w:sz w:val="20"/>
                <w:szCs w:val="20"/>
              </w:rPr>
              <w:t>FARMACIAS</w:t>
            </w:r>
            <w:r w:rsidR="00B84F47">
              <w:rPr>
                <w:rFonts w:ascii="Arial" w:hAnsi="Arial" w:cs="Arial"/>
                <w:sz w:val="20"/>
                <w:szCs w:val="20"/>
              </w:rPr>
              <w:t xml:space="preserve"> y</w:t>
            </w:r>
            <w:r>
              <w:rPr>
                <w:rFonts w:ascii="Arial" w:hAnsi="Arial" w:cs="Arial"/>
                <w:sz w:val="20"/>
                <w:szCs w:val="20"/>
              </w:rPr>
              <w:t xml:space="preserve"> BOTICAS</w:t>
            </w:r>
          </w:p>
        </w:tc>
        <w:tc>
          <w:tcPr>
            <w:tcW w:w="1450"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16.73 UMA</w:t>
            </w:r>
          </w:p>
        </w:tc>
        <w:tc>
          <w:tcPr>
            <w:tcW w:w="1703"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7.81 UMA</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6514F1" w:rsidRDefault="00AD4BD5" w:rsidP="00D340FF">
            <w:pPr>
              <w:spacing w:after="0" w:line="360" w:lineRule="auto"/>
              <w:jc w:val="both"/>
              <w:rPr>
                <w:rFonts w:ascii="Arial" w:hAnsi="Arial" w:cs="Arial"/>
                <w:sz w:val="20"/>
                <w:szCs w:val="20"/>
              </w:rPr>
            </w:pPr>
            <w:r w:rsidRPr="006514F1">
              <w:rPr>
                <w:rFonts w:ascii="Arial" w:hAnsi="Arial" w:cs="Arial"/>
                <w:sz w:val="20"/>
                <w:szCs w:val="20"/>
              </w:rPr>
              <w:t>EXPENDIO DE REFRESCOS NATURALES</w:t>
            </w:r>
          </w:p>
        </w:tc>
        <w:tc>
          <w:tcPr>
            <w:tcW w:w="1450"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5.57 UMA</w:t>
            </w:r>
          </w:p>
        </w:tc>
        <w:tc>
          <w:tcPr>
            <w:tcW w:w="1703"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2.78 UMA</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6514F1" w:rsidRDefault="00AD4BD5" w:rsidP="00D340FF">
            <w:pPr>
              <w:spacing w:after="0" w:line="360" w:lineRule="auto"/>
              <w:jc w:val="both"/>
              <w:rPr>
                <w:rFonts w:ascii="Arial" w:hAnsi="Arial" w:cs="Arial"/>
                <w:sz w:val="20"/>
                <w:szCs w:val="20"/>
              </w:rPr>
            </w:pPr>
            <w:r w:rsidRPr="006514F1">
              <w:rPr>
                <w:rFonts w:ascii="Arial" w:hAnsi="Arial" w:cs="Arial"/>
                <w:sz w:val="20"/>
                <w:szCs w:val="20"/>
              </w:rPr>
              <w:t>COMPRA / VENTA DE ORO Y PLATA</w:t>
            </w:r>
          </w:p>
        </w:tc>
        <w:tc>
          <w:tcPr>
            <w:tcW w:w="1450"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55.79 UMA</w:t>
            </w:r>
          </w:p>
        </w:tc>
        <w:tc>
          <w:tcPr>
            <w:tcW w:w="1703"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27.89 UMA</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6514F1" w:rsidRDefault="00AD4BD5" w:rsidP="00D340FF">
            <w:pPr>
              <w:spacing w:after="0" w:line="360" w:lineRule="auto"/>
              <w:jc w:val="both"/>
              <w:rPr>
                <w:rFonts w:ascii="Arial" w:hAnsi="Arial" w:cs="Arial"/>
                <w:sz w:val="20"/>
                <w:szCs w:val="20"/>
              </w:rPr>
            </w:pPr>
            <w:r w:rsidRPr="006514F1">
              <w:rPr>
                <w:rFonts w:ascii="Arial" w:hAnsi="Arial" w:cs="Arial"/>
                <w:sz w:val="20"/>
                <w:szCs w:val="20"/>
              </w:rPr>
              <w:t>TAQUERÍAS, LONCHERÍAS Y FONDAS</w:t>
            </w:r>
          </w:p>
        </w:tc>
        <w:tc>
          <w:tcPr>
            <w:tcW w:w="1450"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5.57 UMA</w:t>
            </w:r>
          </w:p>
        </w:tc>
        <w:tc>
          <w:tcPr>
            <w:tcW w:w="1703"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2.78 UMA</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6514F1" w:rsidRDefault="00AD4BD5" w:rsidP="00D340FF">
            <w:pPr>
              <w:spacing w:after="0" w:line="360" w:lineRule="auto"/>
              <w:jc w:val="both"/>
              <w:rPr>
                <w:rFonts w:ascii="Arial" w:hAnsi="Arial" w:cs="Arial"/>
                <w:sz w:val="20"/>
                <w:szCs w:val="20"/>
              </w:rPr>
            </w:pPr>
            <w:r w:rsidRPr="006514F1">
              <w:rPr>
                <w:rFonts w:ascii="Arial" w:hAnsi="Arial" w:cs="Arial"/>
                <w:sz w:val="20"/>
                <w:szCs w:val="20"/>
              </w:rPr>
              <w:t>BANCOS Y OFICINAS DE COBROS</w:t>
            </w:r>
          </w:p>
        </w:tc>
        <w:tc>
          <w:tcPr>
            <w:tcW w:w="1450"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334.74 UMA</w:t>
            </w:r>
          </w:p>
        </w:tc>
        <w:tc>
          <w:tcPr>
            <w:tcW w:w="1703"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167.37 UMA</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6514F1" w:rsidRDefault="00AD4BD5" w:rsidP="00D340FF">
            <w:pPr>
              <w:spacing w:after="0" w:line="360" w:lineRule="auto"/>
              <w:jc w:val="both"/>
              <w:rPr>
                <w:rFonts w:ascii="Arial" w:hAnsi="Arial" w:cs="Arial"/>
                <w:sz w:val="20"/>
                <w:szCs w:val="20"/>
              </w:rPr>
            </w:pPr>
            <w:r w:rsidRPr="006514F1">
              <w:rPr>
                <w:rFonts w:ascii="Arial" w:hAnsi="Arial" w:cs="Arial"/>
                <w:sz w:val="20"/>
                <w:szCs w:val="20"/>
              </w:rPr>
              <w:t>TORTILLERÍAS Y MOLINOS DE NIXTAMAL</w:t>
            </w:r>
          </w:p>
        </w:tc>
        <w:tc>
          <w:tcPr>
            <w:tcW w:w="1450"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11.15 UMA</w:t>
            </w:r>
          </w:p>
        </w:tc>
        <w:tc>
          <w:tcPr>
            <w:tcW w:w="1703"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5.57 UMA</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6514F1" w:rsidRDefault="00AD4BD5" w:rsidP="00D340FF">
            <w:pPr>
              <w:spacing w:after="0" w:line="360" w:lineRule="auto"/>
              <w:jc w:val="both"/>
              <w:rPr>
                <w:rFonts w:ascii="Arial" w:hAnsi="Arial" w:cs="Arial"/>
                <w:sz w:val="20"/>
                <w:szCs w:val="20"/>
              </w:rPr>
            </w:pPr>
            <w:r w:rsidRPr="006514F1">
              <w:rPr>
                <w:rFonts w:ascii="Arial" w:hAnsi="Arial" w:cs="Arial"/>
                <w:sz w:val="20"/>
                <w:szCs w:val="20"/>
              </w:rPr>
              <w:t>TLAPALERÍAS</w:t>
            </w:r>
          </w:p>
        </w:tc>
        <w:tc>
          <w:tcPr>
            <w:tcW w:w="1450"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33.47 UMA</w:t>
            </w:r>
          </w:p>
        </w:tc>
        <w:tc>
          <w:tcPr>
            <w:tcW w:w="1703"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16.73 UMA</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6514F1" w:rsidRDefault="00AD4BD5" w:rsidP="00D340FF">
            <w:pPr>
              <w:spacing w:after="0" w:line="360" w:lineRule="auto"/>
              <w:jc w:val="both"/>
              <w:rPr>
                <w:rFonts w:ascii="Arial" w:hAnsi="Arial" w:cs="Arial"/>
                <w:sz w:val="20"/>
                <w:szCs w:val="20"/>
              </w:rPr>
            </w:pPr>
            <w:r w:rsidRPr="006514F1">
              <w:rPr>
                <w:rFonts w:ascii="Arial" w:hAnsi="Arial" w:cs="Arial"/>
                <w:sz w:val="20"/>
                <w:szCs w:val="20"/>
              </w:rPr>
              <w:t>COMPRA / VENTA DE MATERIALES DE CONSTRUCCIÓN</w:t>
            </w:r>
          </w:p>
        </w:tc>
        <w:tc>
          <w:tcPr>
            <w:tcW w:w="1450" w:type="dxa"/>
            <w:shd w:val="clear" w:color="auto" w:fill="auto"/>
          </w:tcPr>
          <w:p w:rsidR="00D340FF" w:rsidRDefault="00D340FF" w:rsidP="00D340FF">
            <w:pPr>
              <w:spacing w:after="0" w:line="360" w:lineRule="auto"/>
              <w:jc w:val="center"/>
              <w:rPr>
                <w:rFonts w:ascii="Arial" w:hAnsi="Arial" w:cs="Arial"/>
                <w:sz w:val="20"/>
                <w:szCs w:val="20"/>
              </w:rPr>
            </w:pPr>
          </w:p>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111.58 UMA</w:t>
            </w:r>
          </w:p>
        </w:tc>
        <w:tc>
          <w:tcPr>
            <w:tcW w:w="1703" w:type="dxa"/>
            <w:shd w:val="clear" w:color="auto" w:fill="auto"/>
          </w:tcPr>
          <w:p w:rsidR="00D340FF" w:rsidRDefault="00D340FF" w:rsidP="00D340FF">
            <w:pPr>
              <w:spacing w:after="0" w:line="360" w:lineRule="auto"/>
              <w:jc w:val="center"/>
              <w:rPr>
                <w:rFonts w:ascii="Arial" w:hAnsi="Arial" w:cs="Arial"/>
                <w:sz w:val="20"/>
                <w:szCs w:val="20"/>
              </w:rPr>
            </w:pPr>
          </w:p>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44.63 UMA</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6514F1" w:rsidRDefault="00AD4BD5" w:rsidP="00D340FF">
            <w:pPr>
              <w:spacing w:after="0" w:line="360" w:lineRule="auto"/>
              <w:jc w:val="both"/>
              <w:rPr>
                <w:rFonts w:ascii="Arial" w:hAnsi="Arial" w:cs="Arial"/>
                <w:sz w:val="20"/>
                <w:szCs w:val="20"/>
              </w:rPr>
            </w:pPr>
            <w:r w:rsidRPr="006514F1">
              <w:rPr>
                <w:rFonts w:ascii="Arial" w:hAnsi="Arial" w:cs="Arial"/>
                <w:sz w:val="20"/>
                <w:szCs w:val="20"/>
              </w:rPr>
              <w:t>TIENDAS, TENDEJONES Y MISCELÁNEAS</w:t>
            </w:r>
          </w:p>
        </w:tc>
        <w:tc>
          <w:tcPr>
            <w:tcW w:w="1450"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3.34 UMA</w:t>
            </w:r>
          </w:p>
        </w:tc>
        <w:tc>
          <w:tcPr>
            <w:tcW w:w="1703"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1.67 UMA</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6514F1" w:rsidRDefault="00AD4BD5" w:rsidP="006B71E2">
            <w:pPr>
              <w:spacing w:after="0" w:line="360" w:lineRule="auto"/>
              <w:jc w:val="both"/>
              <w:rPr>
                <w:rFonts w:ascii="Arial" w:hAnsi="Arial" w:cs="Arial"/>
                <w:sz w:val="20"/>
                <w:szCs w:val="20"/>
              </w:rPr>
            </w:pPr>
            <w:r w:rsidRPr="006514F1">
              <w:rPr>
                <w:rFonts w:ascii="Arial" w:hAnsi="Arial" w:cs="Arial"/>
                <w:sz w:val="20"/>
                <w:szCs w:val="20"/>
              </w:rPr>
              <w:t xml:space="preserve">BISUTERÍA </w:t>
            </w:r>
          </w:p>
        </w:tc>
        <w:tc>
          <w:tcPr>
            <w:tcW w:w="1450"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5.57 UMA</w:t>
            </w:r>
          </w:p>
        </w:tc>
        <w:tc>
          <w:tcPr>
            <w:tcW w:w="1703"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2.78 UMA</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6514F1" w:rsidRDefault="00AD4BD5" w:rsidP="00D340FF">
            <w:pPr>
              <w:spacing w:after="0" w:line="360" w:lineRule="auto"/>
              <w:jc w:val="both"/>
              <w:rPr>
                <w:rFonts w:ascii="Arial" w:hAnsi="Arial" w:cs="Arial"/>
                <w:sz w:val="20"/>
                <w:szCs w:val="20"/>
              </w:rPr>
            </w:pPr>
            <w:r w:rsidRPr="006514F1">
              <w:rPr>
                <w:rFonts w:ascii="Arial" w:hAnsi="Arial" w:cs="Arial"/>
                <w:sz w:val="20"/>
                <w:szCs w:val="20"/>
              </w:rPr>
              <w:t>COMPRA / VENTA DE MOTOS Y REFACCIONARIAS</w:t>
            </w:r>
          </w:p>
        </w:tc>
        <w:tc>
          <w:tcPr>
            <w:tcW w:w="1450" w:type="dxa"/>
            <w:shd w:val="clear" w:color="auto" w:fill="auto"/>
          </w:tcPr>
          <w:p w:rsidR="00D340FF" w:rsidRDefault="00D340FF" w:rsidP="00D340FF">
            <w:pPr>
              <w:spacing w:after="0" w:line="360" w:lineRule="auto"/>
              <w:jc w:val="center"/>
              <w:rPr>
                <w:rFonts w:ascii="Arial" w:hAnsi="Arial" w:cs="Arial"/>
                <w:sz w:val="20"/>
                <w:szCs w:val="20"/>
              </w:rPr>
            </w:pPr>
          </w:p>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557.91 UMA</w:t>
            </w:r>
          </w:p>
        </w:tc>
        <w:tc>
          <w:tcPr>
            <w:tcW w:w="1703" w:type="dxa"/>
            <w:shd w:val="clear" w:color="auto" w:fill="auto"/>
          </w:tcPr>
          <w:p w:rsidR="00D340FF" w:rsidRDefault="00D340FF" w:rsidP="00D340FF">
            <w:pPr>
              <w:spacing w:after="0" w:line="360" w:lineRule="auto"/>
              <w:jc w:val="center"/>
              <w:rPr>
                <w:rFonts w:ascii="Arial" w:hAnsi="Arial" w:cs="Arial"/>
                <w:sz w:val="20"/>
                <w:szCs w:val="20"/>
              </w:rPr>
            </w:pPr>
          </w:p>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27.89 UMA</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6514F1" w:rsidRDefault="00AD4BD5" w:rsidP="00D340FF">
            <w:pPr>
              <w:spacing w:after="0" w:line="360" w:lineRule="auto"/>
              <w:jc w:val="both"/>
              <w:rPr>
                <w:rFonts w:ascii="Arial" w:hAnsi="Arial" w:cs="Arial"/>
                <w:sz w:val="20"/>
                <w:szCs w:val="20"/>
              </w:rPr>
            </w:pPr>
            <w:r w:rsidRPr="006514F1">
              <w:rPr>
                <w:rFonts w:ascii="Arial" w:hAnsi="Arial" w:cs="Arial"/>
                <w:sz w:val="20"/>
                <w:szCs w:val="20"/>
              </w:rPr>
              <w:t>PAPELERÍA Y CENTROS DE COPIADO</w:t>
            </w:r>
          </w:p>
        </w:tc>
        <w:tc>
          <w:tcPr>
            <w:tcW w:w="1450"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5.57 UMA</w:t>
            </w:r>
          </w:p>
        </w:tc>
        <w:tc>
          <w:tcPr>
            <w:tcW w:w="1703"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2.78 UMA</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6514F1" w:rsidRDefault="00AD4BD5" w:rsidP="00D340FF">
            <w:pPr>
              <w:spacing w:after="0" w:line="360" w:lineRule="auto"/>
              <w:jc w:val="both"/>
              <w:rPr>
                <w:rFonts w:ascii="Arial" w:hAnsi="Arial" w:cs="Arial"/>
                <w:sz w:val="20"/>
                <w:szCs w:val="20"/>
              </w:rPr>
            </w:pPr>
            <w:r w:rsidRPr="006514F1">
              <w:rPr>
                <w:rFonts w:ascii="Arial" w:hAnsi="Arial" w:cs="Arial"/>
                <w:sz w:val="20"/>
                <w:szCs w:val="20"/>
              </w:rPr>
              <w:t>HOTELES, MOTELES Y HOSPEDAJES</w:t>
            </w:r>
          </w:p>
        </w:tc>
        <w:tc>
          <w:tcPr>
            <w:tcW w:w="1450"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167.37 UMA</w:t>
            </w:r>
          </w:p>
        </w:tc>
        <w:tc>
          <w:tcPr>
            <w:tcW w:w="1703"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55.79 UMA</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6514F1" w:rsidRDefault="00AD4BD5" w:rsidP="00D340FF">
            <w:pPr>
              <w:spacing w:after="0" w:line="360" w:lineRule="auto"/>
              <w:jc w:val="both"/>
              <w:rPr>
                <w:rFonts w:ascii="Arial" w:hAnsi="Arial" w:cs="Arial"/>
                <w:sz w:val="20"/>
                <w:szCs w:val="20"/>
              </w:rPr>
            </w:pPr>
            <w:r w:rsidRPr="006514F1">
              <w:rPr>
                <w:rFonts w:ascii="Arial" w:hAnsi="Arial" w:cs="Arial"/>
                <w:sz w:val="20"/>
                <w:szCs w:val="20"/>
              </w:rPr>
              <w:t>CASA DE EMPEÑO</w:t>
            </w:r>
          </w:p>
        </w:tc>
        <w:tc>
          <w:tcPr>
            <w:tcW w:w="1450"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167.37 UMA</w:t>
            </w:r>
          </w:p>
        </w:tc>
        <w:tc>
          <w:tcPr>
            <w:tcW w:w="1703"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55.79 UMA</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6514F1" w:rsidRDefault="00AD4BD5" w:rsidP="00D340FF">
            <w:pPr>
              <w:spacing w:after="0" w:line="360" w:lineRule="auto"/>
              <w:jc w:val="both"/>
              <w:rPr>
                <w:rFonts w:ascii="Arial" w:hAnsi="Arial" w:cs="Arial"/>
                <w:sz w:val="20"/>
                <w:szCs w:val="20"/>
              </w:rPr>
            </w:pPr>
            <w:r w:rsidRPr="006514F1">
              <w:rPr>
                <w:rFonts w:ascii="Arial" w:hAnsi="Arial" w:cs="Arial"/>
                <w:sz w:val="20"/>
                <w:szCs w:val="20"/>
              </w:rPr>
              <w:t>TERMINALES DE AUTOBUSES</w:t>
            </w:r>
          </w:p>
        </w:tc>
        <w:tc>
          <w:tcPr>
            <w:tcW w:w="1450"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55.79 UMA</w:t>
            </w:r>
          </w:p>
        </w:tc>
        <w:tc>
          <w:tcPr>
            <w:tcW w:w="1703"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27.89 UMA</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6514F1" w:rsidRDefault="00B84F47" w:rsidP="00B84F47">
            <w:pPr>
              <w:spacing w:after="0" w:line="360" w:lineRule="auto"/>
              <w:jc w:val="both"/>
              <w:rPr>
                <w:rFonts w:ascii="Arial" w:hAnsi="Arial" w:cs="Arial"/>
                <w:sz w:val="20"/>
                <w:szCs w:val="20"/>
              </w:rPr>
            </w:pPr>
            <w:r>
              <w:rPr>
                <w:rFonts w:ascii="Arial" w:hAnsi="Arial" w:cs="Arial"/>
                <w:sz w:val="20"/>
                <w:szCs w:val="20"/>
              </w:rPr>
              <w:t>CIBER–</w:t>
            </w:r>
            <w:r w:rsidR="00AD4BD5" w:rsidRPr="006514F1">
              <w:rPr>
                <w:rFonts w:ascii="Arial" w:hAnsi="Arial" w:cs="Arial"/>
                <w:sz w:val="20"/>
                <w:szCs w:val="20"/>
              </w:rPr>
              <w:t>CAFÉ Y CENTROS DE CÓMPUTO</w:t>
            </w:r>
          </w:p>
        </w:tc>
        <w:tc>
          <w:tcPr>
            <w:tcW w:w="1450"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5.57 UMA</w:t>
            </w:r>
          </w:p>
        </w:tc>
        <w:tc>
          <w:tcPr>
            <w:tcW w:w="1703"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2.78 UMA</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6514F1" w:rsidRDefault="00AD4BD5" w:rsidP="00D340FF">
            <w:pPr>
              <w:spacing w:after="0" w:line="360" w:lineRule="auto"/>
              <w:jc w:val="both"/>
              <w:rPr>
                <w:rFonts w:ascii="Arial" w:hAnsi="Arial" w:cs="Arial"/>
                <w:sz w:val="20"/>
                <w:szCs w:val="20"/>
              </w:rPr>
            </w:pPr>
            <w:r w:rsidRPr="006514F1">
              <w:rPr>
                <w:rFonts w:ascii="Arial" w:hAnsi="Arial" w:cs="Arial"/>
                <w:sz w:val="20"/>
                <w:szCs w:val="20"/>
              </w:rPr>
              <w:t>ESTÉTICAS UNISEX Y PELUQUERÍAS</w:t>
            </w:r>
          </w:p>
        </w:tc>
        <w:tc>
          <w:tcPr>
            <w:tcW w:w="1450"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5.57 UMA</w:t>
            </w:r>
          </w:p>
        </w:tc>
        <w:tc>
          <w:tcPr>
            <w:tcW w:w="1703"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2.78 UMA</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6514F1" w:rsidRDefault="00AD4BD5" w:rsidP="00D340FF">
            <w:pPr>
              <w:spacing w:after="0" w:line="360" w:lineRule="auto"/>
              <w:jc w:val="both"/>
              <w:rPr>
                <w:rFonts w:ascii="Arial" w:hAnsi="Arial" w:cs="Arial"/>
                <w:sz w:val="20"/>
                <w:szCs w:val="20"/>
              </w:rPr>
            </w:pPr>
            <w:r w:rsidRPr="006514F1">
              <w:rPr>
                <w:rFonts w:ascii="Arial" w:hAnsi="Arial" w:cs="Arial"/>
                <w:sz w:val="20"/>
                <w:szCs w:val="20"/>
              </w:rPr>
              <w:t>TALLERES MECÁNICOS</w:t>
            </w:r>
          </w:p>
        </w:tc>
        <w:tc>
          <w:tcPr>
            <w:tcW w:w="1450"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278.95 UMA</w:t>
            </w:r>
          </w:p>
        </w:tc>
        <w:tc>
          <w:tcPr>
            <w:tcW w:w="1703"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11.15 UMA</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6514F1" w:rsidRDefault="00AD4BD5" w:rsidP="00D340FF">
            <w:pPr>
              <w:spacing w:after="0" w:line="360" w:lineRule="auto"/>
              <w:jc w:val="both"/>
              <w:rPr>
                <w:rFonts w:ascii="Arial" w:hAnsi="Arial" w:cs="Arial"/>
                <w:sz w:val="20"/>
                <w:szCs w:val="20"/>
              </w:rPr>
            </w:pPr>
            <w:r w:rsidRPr="006514F1">
              <w:rPr>
                <w:rFonts w:ascii="Arial" w:hAnsi="Arial" w:cs="Arial"/>
                <w:sz w:val="20"/>
                <w:szCs w:val="20"/>
              </w:rPr>
              <w:t>TALLERES DE TORNO Y HERRERÍA EN GENERAL</w:t>
            </w:r>
          </w:p>
        </w:tc>
        <w:tc>
          <w:tcPr>
            <w:tcW w:w="1450" w:type="dxa"/>
            <w:shd w:val="clear" w:color="auto" w:fill="auto"/>
          </w:tcPr>
          <w:p w:rsidR="00D340FF" w:rsidRDefault="00D340FF" w:rsidP="00D340FF">
            <w:pPr>
              <w:spacing w:after="0" w:line="360" w:lineRule="auto"/>
              <w:jc w:val="center"/>
              <w:rPr>
                <w:rFonts w:ascii="Arial" w:hAnsi="Arial" w:cs="Arial"/>
                <w:sz w:val="20"/>
                <w:szCs w:val="20"/>
              </w:rPr>
            </w:pPr>
          </w:p>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278.95 UMA</w:t>
            </w:r>
          </w:p>
        </w:tc>
        <w:tc>
          <w:tcPr>
            <w:tcW w:w="1703" w:type="dxa"/>
            <w:shd w:val="clear" w:color="auto" w:fill="auto"/>
          </w:tcPr>
          <w:p w:rsidR="00D340FF" w:rsidRDefault="00D340FF" w:rsidP="00D340FF">
            <w:pPr>
              <w:spacing w:after="0" w:line="360" w:lineRule="auto"/>
              <w:jc w:val="center"/>
              <w:rPr>
                <w:rFonts w:ascii="Arial" w:hAnsi="Arial" w:cs="Arial"/>
                <w:sz w:val="20"/>
                <w:szCs w:val="20"/>
              </w:rPr>
            </w:pPr>
          </w:p>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11.15 UMA</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6514F1" w:rsidRDefault="00AD4BD5" w:rsidP="00D340FF">
            <w:pPr>
              <w:spacing w:after="0" w:line="360" w:lineRule="auto"/>
              <w:jc w:val="both"/>
              <w:rPr>
                <w:rFonts w:ascii="Arial" w:hAnsi="Arial" w:cs="Arial"/>
                <w:sz w:val="20"/>
                <w:szCs w:val="20"/>
              </w:rPr>
            </w:pPr>
            <w:r w:rsidRPr="006514F1">
              <w:rPr>
                <w:rFonts w:ascii="Arial" w:hAnsi="Arial" w:cs="Arial"/>
                <w:sz w:val="20"/>
                <w:szCs w:val="20"/>
              </w:rPr>
              <w:t>FÁBRICAS DE CARTÓN Y PLÁSTICOS</w:t>
            </w:r>
          </w:p>
        </w:tc>
        <w:tc>
          <w:tcPr>
            <w:tcW w:w="1450"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223.16 UMA</w:t>
            </w:r>
          </w:p>
        </w:tc>
        <w:tc>
          <w:tcPr>
            <w:tcW w:w="1703"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55.79 UMA</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6514F1" w:rsidRDefault="00AD4BD5" w:rsidP="00D340FF">
            <w:pPr>
              <w:spacing w:after="0" w:line="360" w:lineRule="auto"/>
              <w:jc w:val="both"/>
              <w:rPr>
                <w:rFonts w:ascii="Arial" w:hAnsi="Arial" w:cs="Arial"/>
                <w:sz w:val="20"/>
                <w:szCs w:val="20"/>
              </w:rPr>
            </w:pPr>
            <w:r w:rsidRPr="006514F1">
              <w:rPr>
                <w:rFonts w:ascii="Arial" w:hAnsi="Arial" w:cs="Arial"/>
                <w:sz w:val="20"/>
                <w:szCs w:val="20"/>
              </w:rPr>
              <w:t>TIENDA DE ROPA Y ALMACENES</w:t>
            </w:r>
          </w:p>
        </w:tc>
        <w:tc>
          <w:tcPr>
            <w:tcW w:w="1450"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11.15 UMA</w:t>
            </w:r>
          </w:p>
        </w:tc>
        <w:tc>
          <w:tcPr>
            <w:tcW w:w="1703"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5.57 UMA</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6514F1" w:rsidRDefault="00AD4BD5" w:rsidP="00D340FF">
            <w:pPr>
              <w:spacing w:after="0" w:line="360" w:lineRule="auto"/>
              <w:jc w:val="both"/>
              <w:rPr>
                <w:rFonts w:ascii="Arial" w:hAnsi="Arial" w:cs="Arial"/>
                <w:sz w:val="20"/>
                <w:szCs w:val="20"/>
              </w:rPr>
            </w:pPr>
            <w:r w:rsidRPr="006514F1">
              <w:rPr>
                <w:rFonts w:ascii="Arial" w:hAnsi="Arial" w:cs="Arial"/>
                <w:sz w:val="20"/>
                <w:szCs w:val="20"/>
              </w:rPr>
              <w:t>FLORERÍAS</w:t>
            </w:r>
          </w:p>
        </w:tc>
        <w:tc>
          <w:tcPr>
            <w:tcW w:w="1450"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5.57 UMA</w:t>
            </w:r>
          </w:p>
        </w:tc>
        <w:tc>
          <w:tcPr>
            <w:tcW w:w="1703"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2.78 UMA</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6514F1" w:rsidRDefault="00AD4BD5" w:rsidP="00D340FF">
            <w:pPr>
              <w:spacing w:after="0" w:line="360" w:lineRule="auto"/>
              <w:jc w:val="both"/>
              <w:rPr>
                <w:rFonts w:ascii="Arial" w:hAnsi="Arial" w:cs="Arial"/>
                <w:sz w:val="20"/>
                <w:szCs w:val="20"/>
              </w:rPr>
            </w:pPr>
            <w:r w:rsidRPr="006514F1">
              <w:rPr>
                <w:rFonts w:ascii="Arial" w:hAnsi="Arial" w:cs="Arial"/>
                <w:sz w:val="20"/>
                <w:szCs w:val="20"/>
              </w:rPr>
              <w:t>FUNERARIAS</w:t>
            </w:r>
          </w:p>
        </w:tc>
        <w:tc>
          <w:tcPr>
            <w:tcW w:w="1450"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557.91 UMA</w:t>
            </w:r>
          </w:p>
        </w:tc>
        <w:tc>
          <w:tcPr>
            <w:tcW w:w="1703"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27.89 UMA</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6514F1" w:rsidRDefault="00AD4BD5" w:rsidP="00D340FF">
            <w:pPr>
              <w:spacing w:after="0" w:line="360" w:lineRule="auto"/>
              <w:jc w:val="both"/>
              <w:rPr>
                <w:rFonts w:ascii="Arial" w:hAnsi="Arial" w:cs="Arial"/>
                <w:sz w:val="20"/>
                <w:szCs w:val="20"/>
              </w:rPr>
            </w:pPr>
            <w:r w:rsidRPr="006514F1">
              <w:rPr>
                <w:rFonts w:ascii="Arial" w:hAnsi="Arial" w:cs="Arial"/>
                <w:sz w:val="20"/>
                <w:szCs w:val="20"/>
              </w:rPr>
              <w:t>PUESTOS DE VENTA DE REVISTAS, PERIÓDICOS</w:t>
            </w:r>
          </w:p>
        </w:tc>
        <w:tc>
          <w:tcPr>
            <w:tcW w:w="1450" w:type="dxa"/>
            <w:shd w:val="clear" w:color="auto" w:fill="auto"/>
          </w:tcPr>
          <w:p w:rsidR="00D340FF" w:rsidRDefault="00D340FF" w:rsidP="00D340FF">
            <w:pPr>
              <w:spacing w:after="0" w:line="360" w:lineRule="auto"/>
              <w:jc w:val="center"/>
              <w:rPr>
                <w:rFonts w:ascii="Arial" w:hAnsi="Arial" w:cs="Arial"/>
                <w:sz w:val="20"/>
                <w:szCs w:val="20"/>
              </w:rPr>
            </w:pPr>
          </w:p>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3.34 UMA</w:t>
            </w:r>
          </w:p>
        </w:tc>
        <w:tc>
          <w:tcPr>
            <w:tcW w:w="1703" w:type="dxa"/>
            <w:shd w:val="clear" w:color="auto" w:fill="auto"/>
          </w:tcPr>
          <w:p w:rsidR="00D340FF" w:rsidRPr="00446BDF" w:rsidRDefault="00D340FF" w:rsidP="00D340FF">
            <w:pPr>
              <w:spacing w:after="0" w:line="360" w:lineRule="auto"/>
              <w:jc w:val="center"/>
              <w:rPr>
                <w:rFonts w:ascii="Arial" w:hAnsi="Arial" w:cs="Arial"/>
                <w:sz w:val="20"/>
                <w:szCs w:val="20"/>
              </w:rPr>
            </w:pPr>
          </w:p>
          <w:p w:rsidR="00AD4BD5" w:rsidRPr="00446BDF" w:rsidRDefault="00AD4BD5" w:rsidP="00D340FF">
            <w:pPr>
              <w:spacing w:after="0" w:line="360" w:lineRule="auto"/>
              <w:jc w:val="center"/>
              <w:rPr>
                <w:rFonts w:ascii="Arial" w:hAnsi="Arial" w:cs="Arial"/>
                <w:sz w:val="20"/>
                <w:szCs w:val="20"/>
              </w:rPr>
            </w:pPr>
            <w:r w:rsidRPr="00446BDF">
              <w:rPr>
                <w:rFonts w:ascii="Arial" w:hAnsi="Arial" w:cs="Arial"/>
                <w:sz w:val="20"/>
                <w:szCs w:val="20"/>
              </w:rPr>
              <w:t>$ 150.00</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6514F1" w:rsidRDefault="00AD4BD5" w:rsidP="00D340FF">
            <w:pPr>
              <w:spacing w:after="0" w:line="360" w:lineRule="auto"/>
              <w:jc w:val="both"/>
              <w:rPr>
                <w:rFonts w:ascii="Arial" w:hAnsi="Arial" w:cs="Arial"/>
                <w:sz w:val="20"/>
                <w:szCs w:val="20"/>
              </w:rPr>
            </w:pPr>
            <w:r w:rsidRPr="006514F1">
              <w:rPr>
                <w:rFonts w:ascii="Arial" w:hAnsi="Arial" w:cs="Arial"/>
                <w:sz w:val="20"/>
                <w:szCs w:val="20"/>
              </w:rPr>
              <w:t>VIDEO CLUBES EN GENERAL</w:t>
            </w:r>
          </w:p>
        </w:tc>
        <w:tc>
          <w:tcPr>
            <w:tcW w:w="1450"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5.57 UMA</w:t>
            </w:r>
          </w:p>
        </w:tc>
        <w:tc>
          <w:tcPr>
            <w:tcW w:w="1703"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2.78 UMA</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6514F1" w:rsidRDefault="00AD4BD5" w:rsidP="00D340FF">
            <w:pPr>
              <w:spacing w:after="0" w:line="360" w:lineRule="auto"/>
              <w:jc w:val="both"/>
              <w:rPr>
                <w:rFonts w:ascii="Arial" w:hAnsi="Arial" w:cs="Arial"/>
                <w:sz w:val="20"/>
                <w:szCs w:val="20"/>
              </w:rPr>
            </w:pPr>
            <w:r w:rsidRPr="006514F1">
              <w:rPr>
                <w:rFonts w:ascii="Arial" w:hAnsi="Arial" w:cs="Arial"/>
                <w:sz w:val="20"/>
                <w:szCs w:val="20"/>
              </w:rPr>
              <w:t>CARPINTERÍAS</w:t>
            </w:r>
          </w:p>
        </w:tc>
        <w:tc>
          <w:tcPr>
            <w:tcW w:w="1450"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11.15 UMA</w:t>
            </w:r>
          </w:p>
        </w:tc>
        <w:tc>
          <w:tcPr>
            <w:tcW w:w="1703"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5.57 UMA</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6514F1" w:rsidRDefault="00AD4BD5" w:rsidP="00D340FF">
            <w:pPr>
              <w:spacing w:after="0" w:line="360" w:lineRule="auto"/>
              <w:jc w:val="both"/>
              <w:rPr>
                <w:rFonts w:ascii="Arial" w:hAnsi="Arial" w:cs="Arial"/>
                <w:sz w:val="20"/>
                <w:szCs w:val="20"/>
              </w:rPr>
            </w:pPr>
            <w:r w:rsidRPr="006514F1">
              <w:rPr>
                <w:rFonts w:ascii="Arial" w:hAnsi="Arial" w:cs="Arial"/>
                <w:sz w:val="20"/>
                <w:szCs w:val="20"/>
              </w:rPr>
              <w:t>PLAZA DE TOROS</w:t>
            </w:r>
          </w:p>
        </w:tc>
        <w:tc>
          <w:tcPr>
            <w:tcW w:w="1450"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557.91 UMA</w:t>
            </w:r>
          </w:p>
        </w:tc>
        <w:tc>
          <w:tcPr>
            <w:tcW w:w="1703" w:type="dxa"/>
            <w:shd w:val="clear" w:color="auto" w:fill="auto"/>
          </w:tcPr>
          <w:p w:rsidR="00AD4BD5" w:rsidRPr="00446BDF" w:rsidRDefault="00AD4BD5" w:rsidP="00D340FF">
            <w:pPr>
              <w:spacing w:after="0" w:line="360" w:lineRule="auto"/>
              <w:jc w:val="center"/>
              <w:rPr>
                <w:rFonts w:ascii="Arial" w:hAnsi="Arial" w:cs="Arial"/>
                <w:sz w:val="20"/>
                <w:szCs w:val="20"/>
              </w:rPr>
            </w:pPr>
            <w:r w:rsidRPr="00446BDF">
              <w:rPr>
                <w:rFonts w:ascii="Arial" w:hAnsi="Arial" w:cs="Arial"/>
                <w:sz w:val="20"/>
                <w:szCs w:val="20"/>
              </w:rPr>
              <w:t>$ 25</w:t>
            </w:r>
            <w:r w:rsidR="00446BDF" w:rsidRPr="00446BDF">
              <w:rPr>
                <w:rFonts w:ascii="Arial" w:hAnsi="Arial" w:cs="Arial"/>
                <w:sz w:val="20"/>
                <w:szCs w:val="20"/>
              </w:rPr>
              <w:t>,</w:t>
            </w:r>
            <w:r w:rsidRPr="00446BDF">
              <w:rPr>
                <w:rFonts w:ascii="Arial" w:hAnsi="Arial" w:cs="Arial"/>
                <w:sz w:val="20"/>
                <w:szCs w:val="20"/>
              </w:rPr>
              <w:t>000.00</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6514F1" w:rsidRDefault="00AD4BD5" w:rsidP="00D340FF">
            <w:pPr>
              <w:spacing w:after="0" w:line="360" w:lineRule="auto"/>
              <w:jc w:val="both"/>
              <w:rPr>
                <w:rFonts w:ascii="Arial" w:hAnsi="Arial" w:cs="Arial"/>
                <w:sz w:val="20"/>
                <w:szCs w:val="20"/>
              </w:rPr>
            </w:pPr>
            <w:r w:rsidRPr="006514F1">
              <w:rPr>
                <w:rFonts w:ascii="Arial" w:hAnsi="Arial" w:cs="Arial"/>
                <w:sz w:val="20"/>
                <w:szCs w:val="20"/>
              </w:rPr>
              <w:t xml:space="preserve">CONSULTORIOS </w:t>
            </w:r>
          </w:p>
        </w:tc>
        <w:tc>
          <w:tcPr>
            <w:tcW w:w="1450"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278.95 UMA</w:t>
            </w:r>
          </w:p>
        </w:tc>
        <w:tc>
          <w:tcPr>
            <w:tcW w:w="1703"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11.15 UMA</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6514F1" w:rsidRDefault="00AD4BD5" w:rsidP="00D340FF">
            <w:pPr>
              <w:spacing w:after="0" w:line="360" w:lineRule="auto"/>
              <w:jc w:val="both"/>
              <w:rPr>
                <w:rFonts w:ascii="Arial" w:hAnsi="Arial" w:cs="Arial"/>
                <w:sz w:val="20"/>
                <w:szCs w:val="20"/>
              </w:rPr>
            </w:pPr>
            <w:r w:rsidRPr="006514F1">
              <w:rPr>
                <w:rFonts w:ascii="Arial" w:hAnsi="Arial" w:cs="Arial"/>
                <w:sz w:val="20"/>
                <w:szCs w:val="20"/>
              </w:rPr>
              <w:t xml:space="preserve">DULCERÍAS </w:t>
            </w:r>
          </w:p>
        </w:tc>
        <w:tc>
          <w:tcPr>
            <w:tcW w:w="1450"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11.15 UMA</w:t>
            </w:r>
          </w:p>
        </w:tc>
        <w:tc>
          <w:tcPr>
            <w:tcW w:w="1703"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5.57 UMA</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6514F1" w:rsidRDefault="00AD4BD5" w:rsidP="00D340FF">
            <w:pPr>
              <w:spacing w:after="0" w:line="360" w:lineRule="auto"/>
              <w:jc w:val="both"/>
              <w:rPr>
                <w:rFonts w:ascii="Arial" w:hAnsi="Arial" w:cs="Arial"/>
                <w:sz w:val="20"/>
                <w:szCs w:val="20"/>
              </w:rPr>
            </w:pPr>
            <w:r w:rsidRPr="006514F1">
              <w:rPr>
                <w:rFonts w:ascii="Arial" w:hAnsi="Arial" w:cs="Arial"/>
                <w:sz w:val="20"/>
                <w:szCs w:val="20"/>
              </w:rPr>
              <w:t>SUPER MERCADO SIN VENTA DE LICOR</w:t>
            </w:r>
          </w:p>
        </w:tc>
        <w:tc>
          <w:tcPr>
            <w:tcW w:w="1450"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167.37 UMA</w:t>
            </w:r>
          </w:p>
        </w:tc>
        <w:tc>
          <w:tcPr>
            <w:tcW w:w="1703"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27.89 UMA</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6514F1" w:rsidRDefault="00AD4BD5" w:rsidP="00D340FF">
            <w:pPr>
              <w:spacing w:after="0" w:line="360" w:lineRule="auto"/>
              <w:jc w:val="both"/>
              <w:rPr>
                <w:rFonts w:ascii="Arial" w:hAnsi="Arial" w:cs="Arial"/>
                <w:sz w:val="20"/>
                <w:szCs w:val="20"/>
              </w:rPr>
            </w:pPr>
            <w:r w:rsidRPr="006514F1">
              <w:rPr>
                <w:rFonts w:ascii="Arial" w:hAnsi="Arial" w:cs="Arial"/>
                <w:sz w:val="20"/>
                <w:szCs w:val="20"/>
              </w:rPr>
              <w:t>MINI SUPER SIN VENTA DE LICOR</w:t>
            </w:r>
          </w:p>
        </w:tc>
        <w:tc>
          <w:tcPr>
            <w:tcW w:w="1450"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39.05 UMA</w:t>
            </w:r>
          </w:p>
        </w:tc>
        <w:tc>
          <w:tcPr>
            <w:tcW w:w="1703"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16.73 UMA</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6514F1" w:rsidRDefault="00AD4BD5" w:rsidP="00D340FF">
            <w:pPr>
              <w:spacing w:after="0" w:line="360" w:lineRule="auto"/>
              <w:jc w:val="both"/>
              <w:rPr>
                <w:rFonts w:ascii="Arial" w:hAnsi="Arial" w:cs="Arial"/>
                <w:sz w:val="20"/>
                <w:szCs w:val="20"/>
              </w:rPr>
            </w:pPr>
            <w:r w:rsidRPr="006514F1">
              <w:rPr>
                <w:rFonts w:ascii="Arial" w:hAnsi="Arial" w:cs="Arial"/>
                <w:sz w:val="20"/>
                <w:szCs w:val="20"/>
              </w:rPr>
              <w:t>TALLER DE PLOMERÍA</w:t>
            </w:r>
          </w:p>
        </w:tc>
        <w:tc>
          <w:tcPr>
            <w:tcW w:w="1450"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11.15 UMA</w:t>
            </w:r>
          </w:p>
        </w:tc>
        <w:tc>
          <w:tcPr>
            <w:tcW w:w="1703"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5.57 UMA</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6514F1" w:rsidRDefault="00AD4BD5" w:rsidP="00D340FF">
            <w:pPr>
              <w:spacing w:after="0" w:line="360" w:lineRule="auto"/>
              <w:jc w:val="both"/>
              <w:rPr>
                <w:rFonts w:ascii="Arial" w:hAnsi="Arial" w:cs="Arial"/>
                <w:sz w:val="20"/>
                <w:szCs w:val="20"/>
              </w:rPr>
            </w:pPr>
            <w:r w:rsidRPr="006514F1">
              <w:rPr>
                <w:rFonts w:ascii="Arial" w:hAnsi="Arial" w:cs="Arial"/>
                <w:sz w:val="20"/>
                <w:szCs w:val="20"/>
              </w:rPr>
              <w:t>FUNCIONAMIENTO DE RADIO BASES</w:t>
            </w:r>
          </w:p>
        </w:tc>
        <w:tc>
          <w:tcPr>
            <w:tcW w:w="1450"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167.37 UMA</w:t>
            </w:r>
          </w:p>
        </w:tc>
        <w:tc>
          <w:tcPr>
            <w:tcW w:w="1703"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5.57 UMA</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6514F1" w:rsidRDefault="00AD4BD5" w:rsidP="00D340FF">
            <w:pPr>
              <w:spacing w:after="0" w:line="360" w:lineRule="auto"/>
              <w:jc w:val="both"/>
              <w:rPr>
                <w:rFonts w:ascii="Arial" w:hAnsi="Arial" w:cs="Arial"/>
                <w:sz w:val="20"/>
                <w:szCs w:val="20"/>
              </w:rPr>
            </w:pPr>
            <w:r w:rsidRPr="006514F1">
              <w:rPr>
                <w:rFonts w:ascii="Arial" w:hAnsi="Arial" w:cs="Arial"/>
                <w:sz w:val="20"/>
                <w:szCs w:val="20"/>
              </w:rPr>
              <w:t>NEGOCIOS DE TELEFONÍA CELULAR</w:t>
            </w:r>
          </w:p>
        </w:tc>
        <w:tc>
          <w:tcPr>
            <w:tcW w:w="1450"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39.05 UMA</w:t>
            </w:r>
          </w:p>
        </w:tc>
        <w:tc>
          <w:tcPr>
            <w:tcW w:w="1703"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22.31 UMA</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6514F1" w:rsidRDefault="00AD4BD5" w:rsidP="00D340FF">
            <w:pPr>
              <w:spacing w:after="0" w:line="360" w:lineRule="auto"/>
              <w:jc w:val="both"/>
              <w:rPr>
                <w:rFonts w:ascii="Arial" w:hAnsi="Arial" w:cs="Arial"/>
                <w:sz w:val="20"/>
                <w:szCs w:val="20"/>
              </w:rPr>
            </w:pPr>
            <w:r w:rsidRPr="006514F1">
              <w:rPr>
                <w:rFonts w:ascii="Arial" w:hAnsi="Arial" w:cs="Arial"/>
                <w:sz w:val="20"/>
                <w:szCs w:val="20"/>
              </w:rPr>
              <w:t>SERVICIO DE TV POR CABLE O SATELITAL</w:t>
            </w:r>
          </w:p>
        </w:tc>
        <w:tc>
          <w:tcPr>
            <w:tcW w:w="1450"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167.37 UMA</w:t>
            </w:r>
          </w:p>
        </w:tc>
        <w:tc>
          <w:tcPr>
            <w:tcW w:w="1703"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55.79 UMA</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6514F1" w:rsidRDefault="00AD4BD5" w:rsidP="00D340FF">
            <w:pPr>
              <w:spacing w:after="0" w:line="360" w:lineRule="auto"/>
              <w:jc w:val="both"/>
              <w:rPr>
                <w:rFonts w:ascii="Arial" w:hAnsi="Arial" w:cs="Arial"/>
                <w:sz w:val="20"/>
                <w:szCs w:val="20"/>
              </w:rPr>
            </w:pPr>
            <w:r w:rsidRPr="006514F1">
              <w:rPr>
                <w:rFonts w:ascii="Arial" w:hAnsi="Arial" w:cs="Arial"/>
                <w:sz w:val="20"/>
                <w:szCs w:val="20"/>
              </w:rPr>
              <w:t>TALLERES DE REPARACIÓN ELÉCTRICA</w:t>
            </w:r>
          </w:p>
        </w:tc>
        <w:tc>
          <w:tcPr>
            <w:tcW w:w="1450"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89.62 UMA</w:t>
            </w:r>
          </w:p>
        </w:tc>
        <w:tc>
          <w:tcPr>
            <w:tcW w:w="1703"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11.15 UMA</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6514F1" w:rsidRDefault="00AD4BD5" w:rsidP="00D340FF">
            <w:pPr>
              <w:spacing w:after="0" w:line="360" w:lineRule="auto"/>
              <w:jc w:val="both"/>
              <w:rPr>
                <w:rFonts w:ascii="Arial" w:hAnsi="Arial" w:cs="Arial"/>
                <w:sz w:val="20"/>
                <w:szCs w:val="20"/>
              </w:rPr>
            </w:pPr>
            <w:r w:rsidRPr="006514F1">
              <w:rPr>
                <w:rFonts w:ascii="Arial" w:hAnsi="Arial" w:cs="Arial"/>
                <w:sz w:val="20"/>
                <w:szCs w:val="20"/>
              </w:rPr>
              <w:t>ESCUELAS PARTICULARES Y ACADEMIAS</w:t>
            </w:r>
          </w:p>
        </w:tc>
        <w:tc>
          <w:tcPr>
            <w:tcW w:w="1450"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11.15 UMA</w:t>
            </w:r>
          </w:p>
        </w:tc>
        <w:tc>
          <w:tcPr>
            <w:tcW w:w="1703"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5.57 UMA</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6514F1" w:rsidRDefault="00AD4BD5" w:rsidP="00D340FF">
            <w:pPr>
              <w:spacing w:after="0" w:line="360" w:lineRule="auto"/>
              <w:jc w:val="both"/>
              <w:rPr>
                <w:rFonts w:ascii="Arial" w:hAnsi="Arial" w:cs="Arial"/>
                <w:sz w:val="20"/>
                <w:szCs w:val="20"/>
              </w:rPr>
            </w:pPr>
            <w:r w:rsidRPr="006514F1">
              <w:rPr>
                <w:rFonts w:ascii="Arial" w:hAnsi="Arial" w:cs="Arial"/>
                <w:sz w:val="20"/>
                <w:szCs w:val="20"/>
              </w:rPr>
              <w:t>SALA DE FIESTAS</w:t>
            </w:r>
          </w:p>
        </w:tc>
        <w:tc>
          <w:tcPr>
            <w:tcW w:w="1450"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55.79 UMA</w:t>
            </w:r>
          </w:p>
        </w:tc>
        <w:tc>
          <w:tcPr>
            <w:tcW w:w="1703"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27.89 UMA</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6514F1" w:rsidRDefault="00AD4BD5" w:rsidP="00D340FF">
            <w:pPr>
              <w:spacing w:after="0" w:line="360" w:lineRule="auto"/>
              <w:jc w:val="both"/>
              <w:rPr>
                <w:rFonts w:ascii="Arial" w:hAnsi="Arial" w:cs="Arial"/>
                <w:sz w:val="20"/>
                <w:szCs w:val="20"/>
              </w:rPr>
            </w:pPr>
            <w:r w:rsidRPr="006514F1">
              <w:rPr>
                <w:rFonts w:ascii="Arial" w:hAnsi="Arial" w:cs="Arial"/>
                <w:sz w:val="20"/>
                <w:szCs w:val="20"/>
              </w:rPr>
              <w:t xml:space="preserve">EXPENDIOS DE ALIMENTOS BALANCEADOS </w:t>
            </w:r>
          </w:p>
        </w:tc>
        <w:tc>
          <w:tcPr>
            <w:tcW w:w="1450"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5.57 UMA</w:t>
            </w:r>
          </w:p>
        </w:tc>
        <w:tc>
          <w:tcPr>
            <w:tcW w:w="1703"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2.78 UMA</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6514F1" w:rsidRDefault="00AD4BD5" w:rsidP="00D340FF">
            <w:pPr>
              <w:spacing w:after="0" w:line="360" w:lineRule="auto"/>
              <w:jc w:val="both"/>
              <w:rPr>
                <w:rFonts w:ascii="Arial" w:hAnsi="Arial" w:cs="Arial"/>
                <w:sz w:val="20"/>
                <w:szCs w:val="20"/>
              </w:rPr>
            </w:pPr>
            <w:r w:rsidRPr="006514F1">
              <w:rPr>
                <w:rFonts w:ascii="Arial" w:hAnsi="Arial" w:cs="Arial"/>
                <w:sz w:val="20"/>
                <w:szCs w:val="20"/>
              </w:rPr>
              <w:t>GASERAS</w:t>
            </w:r>
          </w:p>
        </w:tc>
        <w:tc>
          <w:tcPr>
            <w:tcW w:w="1450"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223.16 UMA</w:t>
            </w:r>
          </w:p>
        </w:tc>
        <w:tc>
          <w:tcPr>
            <w:tcW w:w="1703"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78.10 UMA</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6514F1" w:rsidRDefault="00AD4BD5" w:rsidP="00D340FF">
            <w:pPr>
              <w:spacing w:after="0" w:line="360" w:lineRule="auto"/>
              <w:jc w:val="both"/>
              <w:rPr>
                <w:rFonts w:ascii="Arial" w:hAnsi="Arial" w:cs="Arial"/>
                <w:sz w:val="20"/>
                <w:szCs w:val="20"/>
              </w:rPr>
            </w:pPr>
            <w:r w:rsidRPr="006514F1">
              <w:rPr>
                <w:rFonts w:ascii="Arial" w:hAnsi="Arial" w:cs="Arial"/>
                <w:sz w:val="20"/>
                <w:szCs w:val="20"/>
              </w:rPr>
              <w:t>GASOLINERAS</w:t>
            </w:r>
          </w:p>
        </w:tc>
        <w:tc>
          <w:tcPr>
            <w:tcW w:w="1450"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278.95 UMA</w:t>
            </w:r>
          </w:p>
        </w:tc>
        <w:tc>
          <w:tcPr>
            <w:tcW w:w="1703"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100.42 UMA</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6514F1" w:rsidRDefault="00AD4BD5" w:rsidP="00D340FF">
            <w:pPr>
              <w:spacing w:after="0" w:line="360" w:lineRule="auto"/>
              <w:jc w:val="both"/>
              <w:rPr>
                <w:rFonts w:ascii="Arial" w:hAnsi="Arial" w:cs="Arial"/>
                <w:sz w:val="20"/>
                <w:szCs w:val="20"/>
              </w:rPr>
            </w:pPr>
            <w:r w:rsidRPr="006514F1">
              <w:rPr>
                <w:rFonts w:ascii="Arial" w:hAnsi="Arial" w:cs="Arial"/>
                <w:sz w:val="20"/>
                <w:szCs w:val="20"/>
              </w:rPr>
              <w:t>GRANJAS AVÍCOLAS</w:t>
            </w:r>
          </w:p>
        </w:tc>
        <w:tc>
          <w:tcPr>
            <w:tcW w:w="1450"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111.58 UMA</w:t>
            </w:r>
          </w:p>
        </w:tc>
        <w:tc>
          <w:tcPr>
            <w:tcW w:w="1703"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55.79 UMA</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6514F1" w:rsidRDefault="00AD4BD5" w:rsidP="00D340FF">
            <w:pPr>
              <w:spacing w:after="0" w:line="360" w:lineRule="auto"/>
              <w:jc w:val="both"/>
              <w:rPr>
                <w:rFonts w:ascii="Arial" w:hAnsi="Arial" w:cs="Arial"/>
                <w:sz w:val="20"/>
                <w:szCs w:val="20"/>
              </w:rPr>
            </w:pPr>
            <w:r w:rsidRPr="006514F1">
              <w:rPr>
                <w:rFonts w:ascii="Arial" w:hAnsi="Arial" w:cs="Arial"/>
                <w:sz w:val="20"/>
                <w:szCs w:val="20"/>
              </w:rPr>
              <w:t>OFICINAS DE SERVICIO DE SISTEMAS DE TELEVISIÓN</w:t>
            </w:r>
          </w:p>
        </w:tc>
        <w:tc>
          <w:tcPr>
            <w:tcW w:w="1450" w:type="dxa"/>
            <w:shd w:val="clear" w:color="auto" w:fill="auto"/>
          </w:tcPr>
          <w:p w:rsidR="00D340FF" w:rsidRDefault="00D340FF" w:rsidP="00D340FF">
            <w:pPr>
              <w:spacing w:after="0" w:line="360" w:lineRule="auto"/>
              <w:jc w:val="center"/>
              <w:rPr>
                <w:rFonts w:ascii="Arial" w:hAnsi="Arial" w:cs="Arial"/>
                <w:sz w:val="20"/>
                <w:szCs w:val="20"/>
              </w:rPr>
            </w:pPr>
          </w:p>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111.58 UMA</w:t>
            </w:r>
          </w:p>
        </w:tc>
        <w:tc>
          <w:tcPr>
            <w:tcW w:w="1703" w:type="dxa"/>
            <w:shd w:val="clear" w:color="auto" w:fill="auto"/>
          </w:tcPr>
          <w:p w:rsidR="00D340FF" w:rsidRDefault="00D340FF" w:rsidP="00D340FF">
            <w:pPr>
              <w:spacing w:after="0" w:line="360" w:lineRule="auto"/>
              <w:jc w:val="center"/>
              <w:rPr>
                <w:rFonts w:ascii="Arial" w:hAnsi="Arial" w:cs="Arial"/>
                <w:sz w:val="20"/>
                <w:szCs w:val="20"/>
              </w:rPr>
            </w:pPr>
          </w:p>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55.79 UMA</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6514F1" w:rsidRDefault="00AD4BD5" w:rsidP="00D340FF">
            <w:pPr>
              <w:spacing w:after="0" w:line="360" w:lineRule="auto"/>
              <w:jc w:val="both"/>
              <w:rPr>
                <w:rFonts w:ascii="Arial" w:hAnsi="Arial" w:cs="Arial"/>
                <w:sz w:val="20"/>
                <w:szCs w:val="20"/>
              </w:rPr>
            </w:pPr>
            <w:r w:rsidRPr="006514F1">
              <w:rPr>
                <w:rFonts w:ascii="Arial" w:hAnsi="Arial" w:cs="Arial"/>
                <w:sz w:val="20"/>
                <w:szCs w:val="20"/>
              </w:rPr>
              <w:t>CLÍNICAS Y HOSPITALES</w:t>
            </w:r>
          </w:p>
        </w:tc>
        <w:tc>
          <w:tcPr>
            <w:tcW w:w="1450"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557.91 UMA</w:t>
            </w:r>
          </w:p>
        </w:tc>
        <w:tc>
          <w:tcPr>
            <w:tcW w:w="1703"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223.16 UMA</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6514F1" w:rsidRDefault="00AD4BD5" w:rsidP="00D340FF">
            <w:pPr>
              <w:spacing w:after="0" w:line="360" w:lineRule="auto"/>
              <w:jc w:val="both"/>
              <w:rPr>
                <w:rFonts w:ascii="Arial" w:hAnsi="Arial" w:cs="Arial"/>
                <w:sz w:val="20"/>
                <w:szCs w:val="20"/>
              </w:rPr>
            </w:pPr>
            <w:r w:rsidRPr="006514F1">
              <w:rPr>
                <w:rFonts w:ascii="Arial" w:hAnsi="Arial" w:cs="Arial"/>
                <w:sz w:val="20"/>
                <w:szCs w:val="20"/>
              </w:rPr>
              <w:t>EXPENDIO DE HIELO</w:t>
            </w:r>
          </w:p>
        </w:tc>
        <w:tc>
          <w:tcPr>
            <w:tcW w:w="1450"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11.15 UMA</w:t>
            </w:r>
          </w:p>
        </w:tc>
        <w:tc>
          <w:tcPr>
            <w:tcW w:w="1703"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5.57 UMA</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6514F1" w:rsidRDefault="00AD4BD5" w:rsidP="00D340FF">
            <w:pPr>
              <w:spacing w:after="0" w:line="360" w:lineRule="auto"/>
              <w:jc w:val="both"/>
              <w:rPr>
                <w:rFonts w:ascii="Arial" w:hAnsi="Arial" w:cs="Arial"/>
                <w:sz w:val="20"/>
                <w:szCs w:val="20"/>
              </w:rPr>
            </w:pPr>
            <w:r w:rsidRPr="006514F1">
              <w:rPr>
                <w:rFonts w:ascii="Arial" w:hAnsi="Arial" w:cs="Arial"/>
                <w:sz w:val="20"/>
                <w:szCs w:val="20"/>
              </w:rPr>
              <w:t>CENTROS DE FOTO ESTUDIO Y GRABACIÓN</w:t>
            </w:r>
          </w:p>
        </w:tc>
        <w:tc>
          <w:tcPr>
            <w:tcW w:w="1450"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5.57 UMA</w:t>
            </w:r>
          </w:p>
        </w:tc>
        <w:tc>
          <w:tcPr>
            <w:tcW w:w="1703"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3.34 UMA</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6514F1" w:rsidRDefault="00AD4BD5" w:rsidP="00D340FF">
            <w:pPr>
              <w:spacing w:after="0" w:line="360" w:lineRule="auto"/>
              <w:jc w:val="both"/>
              <w:rPr>
                <w:rFonts w:ascii="Arial" w:hAnsi="Arial" w:cs="Arial"/>
                <w:sz w:val="20"/>
                <w:szCs w:val="20"/>
              </w:rPr>
            </w:pPr>
            <w:r w:rsidRPr="006514F1">
              <w:rPr>
                <w:rFonts w:ascii="Arial" w:hAnsi="Arial" w:cs="Arial"/>
                <w:sz w:val="20"/>
                <w:szCs w:val="20"/>
              </w:rPr>
              <w:t>DESPACHOS CONTABLES Y JURÍDICOS</w:t>
            </w:r>
          </w:p>
        </w:tc>
        <w:tc>
          <w:tcPr>
            <w:tcW w:w="1450"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5.57 UMA</w:t>
            </w:r>
          </w:p>
        </w:tc>
        <w:tc>
          <w:tcPr>
            <w:tcW w:w="1703"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3.34 UMA</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6514F1" w:rsidRDefault="00AD4BD5" w:rsidP="00D340FF">
            <w:pPr>
              <w:spacing w:after="0" w:line="360" w:lineRule="auto"/>
              <w:jc w:val="both"/>
              <w:rPr>
                <w:rFonts w:ascii="Arial" w:hAnsi="Arial" w:cs="Arial"/>
                <w:sz w:val="20"/>
                <w:szCs w:val="20"/>
              </w:rPr>
            </w:pPr>
            <w:r w:rsidRPr="006514F1">
              <w:rPr>
                <w:rFonts w:ascii="Arial" w:hAnsi="Arial" w:cs="Arial"/>
                <w:sz w:val="20"/>
                <w:szCs w:val="20"/>
              </w:rPr>
              <w:t>COMPRA / VENTA DE FRUTAS Y LEGUMBRES</w:t>
            </w:r>
          </w:p>
        </w:tc>
        <w:tc>
          <w:tcPr>
            <w:tcW w:w="1450"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1.11 UMA</w:t>
            </w:r>
          </w:p>
        </w:tc>
        <w:tc>
          <w:tcPr>
            <w:tcW w:w="1703"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0.55 UMA</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6514F1" w:rsidRDefault="00AD4BD5" w:rsidP="00D340FF">
            <w:pPr>
              <w:spacing w:after="0" w:line="360" w:lineRule="auto"/>
              <w:jc w:val="both"/>
              <w:rPr>
                <w:rFonts w:ascii="Arial" w:hAnsi="Arial" w:cs="Arial"/>
                <w:sz w:val="20"/>
                <w:szCs w:val="20"/>
              </w:rPr>
            </w:pPr>
            <w:r w:rsidRPr="006514F1">
              <w:rPr>
                <w:rFonts w:ascii="Arial" w:hAnsi="Arial" w:cs="Arial"/>
                <w:sz w:val="20"/>
                <w:szCs w:val="20"/>
              </w:rPr>
              <w:t>GENERADORES DE ENERGÍA NO CONTAMINANTES</w:t>
            </w:r>
          </w:p>
        </w:tc>
        <w:tc>
          <w:tcPr>
            <w:tcW w:w="1450"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167.37 UMA</w:t>
            </w:r>
          </w:p>
        </w:tc>
        <w:tc>
          <w:tcPr>
            <w:tcW w:w="1703" w:type="dxa"/>
            <w:shd w:val="clear" w:color="auto" w:fill="auto"/>
          </w:tcPr>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55.79 UMA</w:t>
            </w:r>
          </w:p>
        </w:tc>
      </w:tr>
      <w:tr w:rsidR="00AD4BD5" w:rsidRPr="006514F1" w:rsidTr="00D340FF">
        <w:tc>
          <w:tcPr>
            <w:tcW w:w="917" w:type="dxa"/>
            <w:shd w:val="clear" w:color="auto" w:fill="auto"/>
          </w:tcPr>
          <w:p w:rsidR="00AD4BD5" w:rsidRPr="007430E6" w:rsidRDefault="00AD4BD5" w:rsidP="007430E6">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6514F1" w:rsidRDefault="00AD4BD5" w:rsidP="00D340FF">
            <w:pPr>
              <w:spacing w:after="0" w:line="360" w:lineRule="auto"/>
              <w:jc w:val="both"/>
              <w:rPr>
                <w:rFonts w:ascii="Arial" w:hAnsi="Arial" w:cs="Arial"/>
                <w:sz w:val="20"/>
                <w:szCs w:val="20"/>
              </w:rPr>
            </w:pPr>
            <w:r w:rsidRPr="006514F1">
              <w:rPr>
                <w:rFonts w:ascii="Arial" w:hAnsi="Arial" w:cs="Arial"/>
                <w:sz w:val="20"/>
                <w:szCs w:val="20"/>
              </w:rPr>
              <w:t>ANTENAS PARA PRESTAR SERVICIOS DE INTERNET</w:t>
            </w:r>
          </w:p>
        </w:tc>
        <w:tc>
          <w:tcPr>
            <w:tcW w:w="1450" w:type="dxa"/>
            <w:shd w:val="clear" w:color="auto" w:fill="auto"/>
          </w:tcPr>
          <w:p w:rsidR="00D340FF" w:rsidRDefault="00D340FF" w:rsidP="00D340FF">
            <w:pPr>
              <w:spacing w:after="0" w:line="360" w:lineRule="auto"/>
              <w:jc w:val="center"/>
              <w:rPr>
                <w:rFonts w:ascii="Arial" w:hAnsi="Arial" w:cs="Arial"/>
                <w:sz w:val="20"/>
                <w:szCs w:val="20"/>
              </w:rPr>
            </w:pPr>
          </w:p>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167.37 UMA</w:t>
            </w:r>
          </w:p>
        </w:tc>
        <w:tc>
          <w:tcPr>
            <w:tcW w:w="1703" w:type="dxa"/>
            <w:shd w:val="clear" w:color="auto" w:fill="auto"/>
          </w:tcPr>
          <w:p w:rsidR="00D340FF" w:rsidRDefault="00D340FF" w:rsidP="00D340FF">
            <w:pPr>
              <w:spacing w:after="0" w:line="360" w:lineRule="auto"/>
              <w:jc w:val="center"/>
              <w:rPr>
                <w:rFonts w:ascii="Arial" w:hAnsi="Arial" w:cs="Arial"/>
                <w:sz w:val="20"/>
                <w:szCs w:val="20"/>
              </w:rPr>
            </w:pPr>
          </w:p>
          <w:p w:rsidR="00AD4BD5" w:rsidRPr="006514F1" w:rsidRDefault="00AD4BD5" w:rsidP="00D340FF">
            <w:pPr>
              <w:spacing w:after="0" w:line="360" w:lineRule="auto"/>
              <w:jc w:val="center"/>
              <w:rPr>
                <w:rFonts w:ascii="Arial" w:hAnsi="Arial" w:cs="Arial"/>
                <w:sz w:val="20"/>
                <w:szCs w:val="20"/>
              </w:rPr>
            </w:pPr>
            <w:r w:rsidRPr="006514F1">
              <w:rPr>
                <w:rFonts w:ascii="Arial" w:hAnsi="Arial" w:cs="Arial"/>
                <w:sz w:val="20"/>
                <w:szCs w:val="20"/>
              </w:rPr>
              <w:t>55.79 UMA</w:t>
            </w:r>
          </w:p>
        </w:tc>
      </w:tr>
    </w:tbl>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El cobro de derechos por otorgamiento licencias, permisos o autorizaciones para el funcionamiento de establecimiento de locales comerciales o de servicios, en cumplimiento a lo dispuesto por el artículo 10-A de la ley de la coordinación fiscal federal, no condiciona el ejercicio de las actividades comerciales, industriales o de prestación de servicios.</w:t>
      </w:r>
    </w:p>
    <w:p w:rsidR="00AD4BD5" w:rsidRPr="006514F1" w:rsidRDefault="00AD4BD5" w:rsidP="006514F1">
      <w:pPr>
        <w:spacing w:after="0" w:line="360" w:lineRule="auto"/>
        <w:jc w:val="both"/>
        <w:rPr>
          <w:rFonts w:ascii="Arial" w:hAnsi="Arial" w:cs="Arial"/>
          <w:sz w:val="20"/>
          <w:szCs w:val="20"/>
        </w:rPr>
      </w:pPr>
    </w:p>
    <w:p w:rsidR="00AD4BD5"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Artículo 14.- </w:t>
      </w:r>
      <w:r w:rsidRPr="006514F1">
        <w:rPr>
          <w:rFonts w:ascii="Arial" w:hAnsi="Arial" w:cs="Arial"/>
          <w:sz w:val="20"/>
          <w:szCs w:val="20"/>
        </w:rPr>
        <w:t>El cobro de los derechos por los servicios que presta la dirección de desarrollo urbano o la dependencia municipal que realice las funciones de regulación de uso del suelo o construcciones, se realizara de conformidad con la siguiente tabla de tarifas:</w:t>
      </w:r>
    </w:p>
    <w:p w:rsidR="00E07F6F" w:rsidRPr="00E07F6F" w:rsidRDefault="00E07F6F" w:rsidP="00E07F6F">
      <w:pPr>
        <w:spacing w:after="0" w:line="240" w:lineRule="auto"/>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l.- </w:t>
      </w:r>
      <w:r w:rsidRPr="006514F1">
        <w:rPr>
          <w:rFonts w:ascii="Arial" w:hAnsi="Arial" w:cs="Arial"/>
          <w:sz w:val="20"/>
          <w:szCs w:val="20"/>
        </w:rPr>
        <w:t>Permisos de construcción de particulares:</w:t>
      </w:r>
    </w:p>
    <w:p w:rsidR="00E07F6F" w:rsidRDefault="00E07F6F" w:rsidP="006514F1">
      <w:pPr>
        <w:spacing w:after="0" w:line="360" w:lineRule="auto"/>
        <w:jc w:val="both"/>
        <w:rPr>
          <w:rFonts w:ascii="Arial" w:hAnsi="Arial" w:cs="Arial"/>
          <w:b/>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a) </w:t>
      </w:r>
      <w:r w:rsidRPr="006514F1">
        <w:rPr>
          <w:rFonts w:ascii="Arial" w:hAnsi="Arial" w:cs="Arial"/>
          <w:sz w:val="20"/>
          <w:szCs w:val="20"/>
        </w:rPr>
        <w:t>Lámina de zinc, cartón, madera, paja</w:t>
      </w: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1.-</w:t>
      </w:r>
      <w:r w:rsidRPr="006514F1">
        <w:rPr>
          <w:rFonts w:ascii="Arial" w:hAnsi="Arial" w:cs="Arial"/>
          <w:b/>
          <w:sz w:val="20"/>
          <w:szCs w:val="20"/>
        </w:rPr>
        <w:t xml:space="preserve"> </w:t>
      </w:r>
      <w:r w:rsidRPr="006514F1">
        <w:rPr>
          <w:rFonts w:ascii="Arial" w:hAnsi="Arial" w:cs="Arial"/>
          <w:sz w:val="20"/>
          <w:szCs w:val="20"/>
        </w:rPr>
        <w:t>Por cada permiso de construcción de hasta 40 m2</w:t>
      </w:r>
      <w:r w:rsidRPr="006514F1">
        <w:rPr>
          <w:rFonts w:ascii="Arial" w:hAnsi="Arial" w:cs="Arial"/>
          <w:b/>
          <w:sz w:val="20"/>
          <w:szCs w:val="20"/>
        </w:rPr>
        <w:t xml:space="preserve"> </w:t>
      </w:r>
      <w:r w:rsidR="005879A9">
        <w:rPr>
          <w:rFonts w:ascii="Arial" w:hAnsi="Arial" w:cs="Arial"/>
          <w:b/>
          <w:sz w:val="20"/>
          <w:szCs w:val="20"/>
        </w:rPr>
        <w:t xml:space="preserve">    </w:t>
      </w:r>
      <w:r w:rsidRPr="006514F1">
        <w:rPr>
          <w:rFonts w:ascii="Arial" w:hAnsi="Arial" w:cs="Arial"/>
          <w:sz w:val="20"/>
          <w:szCs w:val="20"/>
        </w:rPr>
        <w:t>0.03 de Unidad de Medida de Actualización por m2.</w:t>
      </w: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 xml:space="preserve">2.- Por cada permiso de construcción de 41 a 120 m2 </w:t>
      </w:r>
      <w:r w:rsidR="005879A9">
        <w:rPr>
          <w:rFonts w:ascii="Arial" w:hAnsi="Arial" w:cs="Arial"/>
          <w:sz w:val="20"/>
          <w:szCs w:val="20"/>
        </w:rPr>
        <w:t xml:space="preserve">    </w:t>
      </w:r>
      <w:r w:rsidRPr="006514F1">
        <w:rPr>
          <w:rFonts w:ascii="Arial" w:hAnsi="Arial" w:cs="Arial"/>
          <w:sz w:val="20"/>
          <w:szCs w:val="20"/>
        </w:rPr>
        <w:t>0.04 de Unidad de Medida de Actualización por m2</w:t>
      </w: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3.- Por cada permiso de construcción de 121 a 240 m2</w:t>
      </w:r>
      <w:r w:rsidR="005879A9">
        <w:rPr>
          <w:rFonts w:ascii="Arial" w:hAnsi="Arial" w:cs="Arial"/>
          <w:sz w:val="20"/>
          <w:szCs w:val="20"/>
        </w:rPr>
        <w:t xml:space="preserve"> </w:t>
      </w:r>
      <w:r w:rsidR="005879A9">
        <w:rPr>
          <w:rFonts w:ascii="Arial" w:hAnsi="Arial" w:cs="Arial"/>
          <w:sz w:val="20"/>
          <w:szCs w:val="20"/>
        </w:rPr>
        <w:tab/>
      </w:r>
      <w:r w:rsidRPr="006514F1">
        <w:rPr>
          <w:rFonts w:ascii="Arial" w:hAnsi="Arial" w:cs="Arial"/>
          <w:sz w:val="20"/>
          <w:szCs w:val="20"/>
        </w:rPr>
        <w:t>0.05 de Unidad de Medida de Actualización por m2</w:t>
      </w: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4.- Por cada pe</w:t>
      </w:r>
      <w:r w:rsidR="005879A9">
        <w:rPr>
          <w:rFonts w:ascii="Arial" w:hAnsi="Arial" w:cs="Arial"/>
          <w:sz w:val="20"/>
          <w:szCs w:val="20"/>
        </w:rPr>
        <w:t xml:space="preserve">rmiso de construcción de 241 m2 </w:t>
      </w:r>
      <w:r w:rsidR="005879A9">
        <w:rPr>
          <w:rFonts w:ascii="Arial" w:hAnsi="Arial" w:cs="Arial"/>
          <w:sz w:val="20"/>
          <w:szCs w:val="20"/>
        </w:rPr>
        <w:tab/>
      </w:r>
      <w:r w:rsidRPr="006514F1">
        <w:rPr>
          <w:rFonts w:ascii="Arial" w:hAnsi="Arial" w:cs="Arial"/>
          <w:sz w:val="20"/>
          <w:szCs w:val="20"/>
        </w:rPr>
        <w:t>0.06 de Unidad de Medida de Actualización por m2.</w:t>
      </w:r>
    </w:p>
    <w:p w:rsidR="00E07F6F" w:rsidRDefault="00E07F6F" w:rsidP="006514F1">
      <w:pPr>
        <w:spacing w:after="0" w:line="360" w:lineRule="auto"/>
        <w:jc w:val="both"/>
        <w:rPr>
          <w:rFonts w:ascii="Arial" w:hAnsi="Arial" w:cs="Arial"/>
          <w:b/>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b) </w:t>
      </w:r>
      <w:r w:rsidRPr="006514F1">
        <w:rPr>
          <w:rFonts w:ascii="Arial" w:hAnsi="Arial" w:cs="Arial"/>
          <w:sz w:val="20"/>
          <w:szCs w:val="20"/>
        </w:rPr>
        <w:t>Vigueta o bovedilla.</w:t>
      </w: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1.-</w:t>
      </w:r>
      <w:r w:rsidRPr="006514F1">
        <w:rPr>
          <w:rFonts w:ascii="Arial" w:hAnsi="Arial" w:cs="Arial"/>
          <w:b/>
          <w:sz w:val="20"/>
          <w:szCs w:val="20"/>
        </w:rPr>
        <w:t xml:space="preserve"> </w:t>
      </w:r>
      <w:r w:rsidRPr="006514F1">
        <w:rPr>
          <w:rFonts w:ascii="Arial" w:hAnsi="Arial" w:cs="Arial"/>
          <w:sz w:val="20"/>
          <w:szCs w:val="20"/>
        </w:rPr>
        <w:t>Por cada permiso de construcción de hasta 40 m2</w:t>
      </w:r>
      <w:r w:rsidRPr="006514F1">
        <w:rPr>
          <w:rFonts w:ascii="Arial" w:hAnsi="Arial" w:cs="Arial"/>
          <w:b/>
          <w:sz w:val="20"/>
          <w:szCs w:val="20"/>
        </w:rPr>
        <w:t xml:space="preserve"> </w:t>
      </w:r>
      <w:r w:rsidR="005879A9">
        <w:rPr>
          <w:rFonts w:ascii="Arial" w:hAnsi="Arial" w:cs="Arial"/>
          <w:b/>
          <w:sz w:val="20"/>
          <w:szCs w:val="20"/>
        </w:rPr>
        <w:tab/>
      </w:r>
      <w:r w:rsidRPr="006514F1">
        <w:rPr>
          <w:rFonts w:ascii="Arial" w:hAnsi="Arial" w:cs="Arial"/>
          <w:sz w:val="20"/>
          <w:szCs w:val="20"/>
        </w:rPr>
        <w:t>0.07 de Unidad de Medida de Actualización por m2.</w:t>
      </w: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 xml:space="preserve">2.- Por cada permiso de construcción de 41 a 120 m2 </w:t>
      </w:r>
      <w:r w:rsidR="005879A9">
        <w:rPr>
          <w:rFonts w:ascii="Arial" w:hAnsi="Arial" w:cs="Arial"/>
          <w:sz w:val="20"/>
          <w:szCs w:val="20"/>
        </w:rPr>
        <w:tab/>
      </w:r>
      <w:r w:rsidRPr="006514F1">
        <w:rPr>
          <w:rFonts w:ascii="Arial" w:hAnsi="Arial" w:cs="Arial"/>
          <w:sz w:val="20"/>
          <w:szCs w:val="20"/>
        </w:rPr>
        <w:t>0.08 de Unidad de Medida de Actualización por m2</w:t>
      </w: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 xml:space="preserve">3.- Por cada permiso de construcción de 121 a 240 m2 </w:t>
      </w:r>
      <w:r w:rsidR="005879A9">
        <w:rPr>
          <w:rFonts w:ascii="Arial" w:hAnsi="Arial" w:cs="Arial"/>
          <w:sz w:val="20"/>
          <w:szCs w:val="20"/>
        </w:rPr>
        <w:tab/>
      </w:r>
      <w:r w:rsidRPr="006514F1">
        <w:rPr>
          <w:rFonts w:ascii="Arial" w:hAnsi="Arial" w:cs="Arial"/>
          <w:sz w:val="20"/>
          <w:szCs w:val="20"/>
        </w:rPr>
        <w:t>0.09 de Unidad de Medida de Actualización por m2</w:t>
      </w: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 xml:space="preserve">4.- Por cada permiso de construcción de 241 m2 </w:t>
      </w:r>
      <w:r w:rsidR="005879A9">
        <w:rPr>
          <w:rFonts w:ascii="Arial" w:hAnsi="Arial" w:cs="Arial"/>
          <w:sz w:val="20"/>
          <w:szCs w:val="20"/>
        </w:rPr>
        <w:tab/>
      </w:r>
      <w:r w:rsidRPr="006514F1">
        <w:rPr>
          <w:rFonts w:ascii="Arial" w:hAnsi="Arial" w:cs="Arial"/>
          <w:sz w:val="20"/>
          <w:szCs w:val="20"/>
        </w:rPr>
        <w:t>0.10 de Unidad de Medida de Actualización por m2.</w:t>
      </w:r>
    </w:p>
    <w:p w:rsidR="00E07F6F" w:rsidRDefault="00E07F6F" w:rsidP="006514F1">
      <w:pPr>
        <w:spacing w:after="0" w:line="360" w:lineRule="auto"/>
        <w:jc w:val="both"/>
        <w:rPr>
          <w:rFonts w:ascii="Arial" w:hAnsi="Arial" w:cs="Arial"/>
          <w:sz w:val="20"/>
          <w:szCs w:val="20"/>
        </w:rPr>
      </w:pPr>
    </w:p>
    <w:p w:rsidR="00AD4BD5" w:rsidRPr="006514F1" w:rsidRDefault="00AD4BD5" w:rsidP="006514F1">
      <w:pPr>
        <w:spacing w:after="0" w:line="360" w:lineRule="auto"/>
        <w:jc w:val="both"/>
        <w:rPr>
          <w:rFonts w:ascii="Arial" w:hAnsi="Arial" w:cs="Arial"/>
          <w:sz w:val="20"/>
          <w:szCs w:val="20"/>
        </w:rPr>
      </w:pPr>
      <w:r w:rsidRPr="00E07F6F">
        <w:rPr>
          <w:rFonts w:ascii="Arial" w:hAnsi="Arial" w:cs="Arial"/>
          <w:b/>
          <w:sz w:val="20"/>
          <w:szCs w:val="20"/>
        </w:rPr>
        <w:t>ll</w:t>
      </w:r>
      <w:r w:rsidRPr="006514F1">
        <w:rPr>
          <w:rFonts w:ascii="Arial" w:hAnsi="Arial" w:cs="Arial"/>
          <w:b/>
          <w:sz w:val="20"/>
          <w:szCs w:val="20"/>
        </w:rPr>
        <w:t xml:space="preserve">.- </w:t>
      </w:r>
      <w:r w:rsidRPr="006514F1">
        <w:rPr>
          <w:rFonts w:ascii="Arial" w:hAnsi="Arial" w:cs="Arial"/>
          <w:sz w:val="20"/>
          <w:szCs w:val="20"/>
        </w:rPr>
        <w:t>Permisos de construcción de INFONAVIT, bóvedas, industrias, comercios y grandes construcciones.</w:t>
      </w: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a) </w:t>
      </w:r>
      <w:r w:rsidRPr="006514F1">
        <w:rPr>
          <w:rFonts w:ascii="Arial" w:hAnsi="Arial" w:cs="Arial"/>
          <w:sz w:val="20"/>
          <w:szCs w:val="20"/>
        </w:rPr>
        <w:t>Lámina de zinc, cartón, madera, paja</w:t>
      </w: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1.-</w:t>
      </w:r>
      <w:r w:rsidRPr="006514F1">
        <w:rPr>
          <w:rFonts w:ascii="Arial" w:hAnsi="Arial" w:cs="Arial"/>
          <w:b/>
          <w:sz w:val="20"/>
          <w:szCs w:val="20"/>
        </w:rPr>
        <w:t xml:space="preserve"> </w:t>
      </w:r>
      <w:r w:rsidRPr="006514F1">
        <w:rPr>
          <w:rFonts w:ascii="Arial" w:hAnsi="Arial" w:cs="Arial"/>
          <w:sz w:val="20"/>
          <w:szCs w:val="20"/>
        </w:rPr>
        <w:t>Por cada permiso de construcción de hasta 40 m2</w:t>
      </w:r>
      <w:r w:rsidRPr="006514F1">
        <w:rPr>
          <w:rFonts w:ascii="Arial" w:hAnsi="Arial" w:cs="Arial"/>
          <w:b/>
          <w:sz w:val="20"/>
          <w:szCs w:val="20"/>
        </w:rPr>
        <w:t xml:space="preserve"> </w:t>
      </w:r>
      <w:r w:rsidR="005879A9">
        <w:rPr>
          <w:rFonts w:ascii="Arial" w:hAnsi="Arial" w:cs="Arial"/>
          <w:b/>
          <w:sz w:val="20"/>
          <w:szCs w:val="20"/>
        </w:rPr>
        <w:tab/>
      </w:r>
      <w:r w:rsidRPr="006514F1">
        <w:rPr>
          <w:rFonts w:ascii="Arial" w:hAnsi="Arial" w:cs="Arial"/>
          <w:sz w:val="20"/>
          <w:szCs w:val="20"/>
        </w:rPr>
        <w:t>0.05 de Unidad de Medida de Actualización por m2.</w:t>
      </w: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 xml:space="preserve">2.- Por cada permiso de construcción de 41 a 120 m2 </w:t>
      </w:r>
      <w:r w:rsidR="005879A9">
        <w:rPr>
          <w:rFonts w:ascii="Arial" w:hAnsi="Arial" w:cs="Arial"/>
          <w:sz w:val="20"/>
          <w:szCs w:val="20"/>
        </w:rPr>
        <w:tab/>
      </w:r>
      <w:r w:rsidRPr="006514F1">
        <w:rPr>
          <w:rFonts w:ascii="Arial" w:hAnsi="Arial" w:cs="Arial"/>
          <w:sz w:val="20"/>
          <w:szCs w:val="20"/>
        </w:rPr>
        <w:t>0.06 de Unidad de Medida de Actualización por m2</w:t>
      </w: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 xml:space="preserve">3.- Por cada permiso de construcción de 121 a 240 m2 </w:t>
      </w:r>
      <w:r w:rsidR="005879A9">
        <w:rPr>
          <w:rFonts w:ascii="Arial" w:hAnsi="Arial" w:cs="Arial"/>
          <w:sz w:val="20"/>
          <w:szCs w:val="20"/>
        </w:rPr>
        <w:tab/>
      </w:r>
      <w:r w:rsidRPr="006514F1">
        <w:rPr>
          <w:rFonts w:ascii="Arial" w:hAnsi="Arial" w:cs="Arial"/>
          <w:sz w:val="20"/>
          <w:szCs w:val="20"/>
        </w:rPr>
        <w:t>0.07 de Unidad de Medida de Actualización por m2</w:t>
      </w: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 xml:space="preserve">4.- Por cada permiso de construcción de 241 m2 </w:t>
      </w:r>
      <w:r w:rsidR="005879A9">
        <w:rPr>
          <w:rFonts w:ascii="Arial" w:hAnsi="Arial" w:cs="Arial"/>
          <w:sz w:val="20"/>
          <w:szCs w:val="20"/>
        </w:rPr>
        <w:tab/>
      </w:r>
      <w:r w:rsidRPr="006514F1">
        <w:rPr>
          <w:rFonts w:ascii="Arial" w:hAnsi="Arial" w:cs="Arial"/>
          <w:sz w:val="20"/>
          <w:szCs w:val="20"/>
        </w:rPr>
        <w:t>0.08 de Unidad de Medida de Actualización por m2.</w:t>
      </w:r>
    </w:p>
    <w:p w:rsidR="00E07F6F" w:rsidRDefault="00E07F6F" w:rsidP="006514F1">
      <w:pPr>
        <w:spacing w:after="0" w:line="360" w:lineRule="auto"/>
        <w:jc w:val="both"/>
        <w:rPr>
          <w:rFonts w:ascii="Arial" w:hAnsi="Arial" w:cs="Arial"/>
          <w:b/>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b) </w:t>
      </w:r>
      <w:r w:rsidRPr="006514F1">
        <w:rPr>
          <w:rFonts w:ascii="Arial" w:hAnsi="Arial" w:cs="Arial"/>
          <w:sz w:val="20"/>
          <w:szCs w:val="20"/>
        </w:rPr>
        <w:t>Vigueta o bovedilla.</w:t>
      </w: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1.-</w:t>
      </w:r>
      <w:r w:rsidRPr="006514F1">
        <w:rPr>
          <w:rFonts w:ascii="Arial" w:hAnsi="Arial" w:cs="Arial"/>
          <w:b/>
          <w:sz w:val="20"/>
          <w:szCs w:val="20"/>
        </w:rPr>
        <w:t xml:space="preserve"> </w:t>
      </w:r>
      <w:r w:rsidRPr="006514F1">
        <w:rPr>
          <w:rFonts w:ascii="Arial" w:hAnsi="Arial" w:cs="Arial"/>
          <w:sz w:val="20"/>
          <w:szCs w:val="20"/>
        </w:rPr>
        <w:t>Por cada permiso de construcción de hasta 40 m2</w:t>
      </w:r>
      <w:r w:rsidRPr="006514F1">
        <w:rPr>
          <w:rFonts w:ascii="Arial" w:hAnsi="Arial" w:cs="Arial"/>
          <w:b/>
          <w:sz w:val="20"/>
          <w:szCs w:val="20"/>
        </w:rPr>
        <w:t xml:space="preserve"> </w:t>
      </w:r>
      <w:r w:rsidR="005879A9">
        <w:rPr>
          <w:rFonts w:ascii="Arial" w:hAnsi="Arial" w:cs="Arial"/>
          <w:b/>
          <w:sz w:val="20"/>
          <w:szCs w:val="20"/>
        </w:rPr>
        <w:tab/>
      </w:r>
      <w:r w:rsidRPr="006514F1">
        <w:rPr>
          <w:rFonts w:ascii="Arial" w:hAnsi="Arial" w:cs="Arial"/>
          <w:sz w:val="20"/>
          <w:szCs w:val="20"/>
        </w:rPr>
        <w:t>0.10 de Unidad de Medida de Actualización por m2.</w:t>
      </w: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 xml:space="preserve">2.- Por cada permiso de construcción de 41 a 120 m2 </w:t>
      </w:r>
      <w:r w:rsidR="005879A9">
        <w:rPr>
          <w:rFonts w:ascii="Arial" w:hAnsi="Arial" w:cs="Arial"/>
          <w:sz w:val="20"/>
          <w:szCs w:val="20"/>
        </w:rPr>
        <w:tab/>
      </w:r>
      <w:r w:rsidRPr="006514F1">
        <w:rPr>
          <w:rFonts w:ascii="Arial" w:hAnsi="Arial" w:cs="Arial"/>
          <w:sz w:val="20"/>
          <w:szCs w:val="20"/>
        </w:rPr>
        <w:t>0.12 de Unidad de Medida de Actualización por m2</w:t>
      </w: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 xml:space="preserve">3.- Por cada permiso de construcción de 121 a 240 m2 </w:t>
      </w:r>
      <w:r w:rsidR="005879A9">
        <w:rPr>
          <w:rFonts w:ascii="Arial" w:hAnsi="Arial" w:cs="Arial"/>
          <w:sz w:val="20"/>
          <w:szCs w:val="20"/>
        </w:rPr>
        <w:tab/>
      </w:r>
      <w:r w:rsidRPr="006514F1">
        <w:rPr>
          <w:rFonts w:ascii="Arial" w:hAnsi="Arial" w:cs="Arial"/>
          <w:sz w:val="20"/>
          <w:szCs w:val="20"/>
        </w:rPr>
        <w:t>0.14 de Unidad de Medida de Actualización por m2</w:t>
      </w: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 xml:space="preserve">4.- Por cada permiso de construcción de 241 m2 </w:t>
      </w:r>
      <w:r w:rsidR="005879A9">
        <w:rPr>
          <w:rFonts w:ascii="Arial" w:hAnsi="Arial" w:cs="Arial"/>
          <w:sz w:val="20"/>
          <w:szCs w:val="20"/>
        </w:rPr>
        <w:tab/>
      </w:r>
      <w:r w:rsidRPr="006514F1">
        <w:rPr>
          <w:rFonts w:ascii="Arial" w:hAnsi="Arial" w:cs="Arial"/>
          <w:sz w:val="20"/>
          <w:szCs w:val="20"/>
        </w:rPr>
        <w:t>0.16 de Unidad de Medida de Actualización por m2.</w:t>
      </w:r>
    </w:p>
    <w:p w:rsidR="00AD4BD5" w:rsidRPr="006514F1" w:rsidRDefault="00AD4BD5" w:rsidP="006514F1">
      <w:pPr>
        <w:spacing w:after="0" w:line="360" w:lineRule="auto"/>
        <w:jc w:val="both"/>
        <w:rPr>
          <w:rFonts w:ascii="Arial" w:hAnsi="Arial" w:cs="Arial"/>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b/>
          <w:sz w:val="20"/>
          <w:szCs w:val="20"/>
        </w:rPr>
        <w:t>III.</w:t>
      </w:r>
      <w:r w:rsidR="0093525A">
        <w:rPr>
          <w:rFonts w:ascii="Arial" w:hAnsi="Arial" w:cs="Arial"/>
          <w:b/>
          <w:sz w:val="20"/>
          <w:szCs w:val="20"/>
        </w:rPr>
        <w:t>-</w:t>
      </w:r>
      <w:r w:rsidRPr="006514F1">
        <w:rPr>
          <w:rFonts w:ascii="Arial" w:hAnsi="Arial" w:cs="Arial"/>
          <w:sz w:val="20"/>
          <w:szCs w:val="20"/>
        </w:rPr>
        <w:t xml:space="preserve"> Por </w:t>
      </w:r>
      <w:r w:rsidR="00E07F6F">
        <w:rPr>
          <w:rFonts w:ascii="Arial" w:hAnsi="Arial" w:cs="Arial"/>
          <w:sz w:val="20"/>
          <w:szCs w:val="20"/>
        </w:rPr>
        <w:t xml:space="preserve">cada permiso de remodelación </w:t>
      </w:r>
      <w:r w:rsidR="005879A9">
        <w:rPr>
          <w:rFonts w:ascii="Arial" w:hAnsi="Arial" w:cs="Arial"/>
          <w:sz w:val="20"/>
          <w:szCs w:val="20"/>
        </w:rPr>
        <w:tab/>
      </w:r>
      <w:r w:rsidRPr="006514F1">
        <w:rPr>
          <w:rFonts w:ascii="Arial" w:hAnsi="Arial" w:cs="Arial"/>
          <w:sz w:val="20"/>
          <w:szCs w:val="20"/>
        </w:rPr>
        <w:t>0.06 de Unidad de Medida de Actualización por m2</w:t>
      </w:r>
    </w:p>
    <w:p w:rsidR="00E07F6F" w:rsidRDefault="00E07F6F" w:rsidP="006514F1">
      <w:pPr>
        <w:spacing w:after="0" w:line="360" w:lineRule="auto"/>
        <w:jc w:val="both"/>
        <w:rPr>
          <w:rFonts w:ascii="Arial" w:hAnsi="Arial" w:cs="Arial"/>
          <w:b/>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b/>
          <w:sz w:val="20"/>
          <w:szCs w:val="20"/>
        </w:rPr>
        <w:t>IV.</w:t>
      </w:r>
      <w:r w:rsidR="0093525A">
        <w:rPr>
          <w:rFonts w:ascii="Arial" w:hAnsi="Arial" w:cs="Arial"/>
          <w:b/>
          <w:sz w:val="20"/>
          <w:szCs w:val="20"/>
        </w:rPr>
        <w:t>-</w:t>
      </w:r>
      <w:r w:rsidRPr="006514F1">
        <w:rPr>
          <w:rFonts w:ascii="Arial" w:hAnsi="Arial" w:cs="Arial"/>
          <w:b/>
          <w:sz w:val="20"/>
          <w:szCs w:val="20"/>
        </w:rPr>
        <w:t xml:space="preserve"> </w:t>
      </w:r>
      <w:r w:rsidRPr="006514F1">
        <w:rPr>
          <w:rFonts w:ascii="Arial" w:hAnsi="Arial" w:cs="Arial"/>
          <w:sz w:val="20"/>
          <w:szCs w:val="20"/>
        </w:rPr>
        <w:t>Por cad</w:t>
      </w:r>
      <w:r w:rsidR="00E07F6F">
        <w:rPr>
          <w:rFonts w:ascii="Arial" w:hAnsi="Arial" w:cs="Arial"/>
          <w:sz w:val="20"/>
          <w:szCs w:val="20"/>
        </w:rPr>
        <w:t xml:space="preserve">a permiso de ampliación </w:t>
      </w:r>
      <w:r w:rsidR="005879A9">
        <w:rPr>
          <w:rFonts w:ascii="Arial" w:hAnsi="Arial" w:cs="Arial"/>
          <w:sz w:val="20"/>
          <w:szCs w:val="20"/>
        </w:rPr>
        <w:tab/>
      </w:r>
      <w:r w:rsidRPr="006514F1">
        <w:rPr>
          <w:rFonts w:ascii="Arial" w:hAnsi="Arial" w:cs="Arial"/>
          <w:sz w:val="20"/>
          <w:szCs w:val="20"/>
        </w:rPr>
        <w:t>0.06 de Unidad de Medida de Actualización por m2</w:t>
      </w:r>
    </w:p>
    <w:p w:rsidR="00E07F6F" w:rsidRDefault="00E07F6F" w:rsidP="006514F1">
      <w:pPr>
        <w:spacing w:after="0" w:line="360" w:lineRule="auto"/>
        <w:jc w:val="both"/>
        <w:rPr>
          <w:rFonts w:ascii="Arial" w:hAnsi="Arial" w:cs="Arial"/>
          <w:b/>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b/>
          <w:sz w:val="20"/>
          <w:szCs w:val="20"/>
        </w:rPr>
        <w:t>V.</w:t>
      </w:r>
      <w:r w:rsidR="0093525A">
        <w:rPr>
          <w:rFonts w:ascii="Arial" w:hAnsi="Arial" w:cs="Arial"/>
          <w:b/>
          <w:sz w:val="20"/>
          <w:szCs w:val="20"/>
        </w:rPr>
        <w:t>-</w:t>
      </w:r>
      <w:r w:rsidRPr="006514F1">
        <w:rPr>
          <w:rFonts w:ascii="Arial" w:hAnsi="Arial" w:cs="Arial"/>
          <w:b/>
          <w:sz w:val="20"/>
          <w:szCs w:val="20"/>
        </w:rPr>
        <w:t xml:space="preserve"> </w:t>
      </w:r>
      <w:r w:rsidRPr="006514F1">
        <w:rPr>
          <w:rFonts w:ascii="Arial" w:hAnsi="Arial" w:cs="Arial"/>
          <w:sz w:val="20"/>
          <w:szCs w:val="20"/>
        </w:rPr>
        <w:t xml:space="preserve">Por permiso de demolición </w:t>
      </w:r>
      <w:r w:rsidR="005879A9">
        <w:rPr>
          <w:rFonts w:ascii="Arial" w:hAnsi="Arial" w:cs="Arial"/>
          <w:sz w:val="20"/>
          <w:szCs w:val="20"/>
        </w:rPr>
        <w:tab/>
      </w:r>
      <w:r w:rsidR="005879A9">
        <w:rPr>
          <w:rFonts w:ascii="Arial" w:hAnsi="Arial" w:cs="Arial"/>
          <w:sz w:val="20"/>
          <w:szCs w:val="20"/>
        </w:rPr>
        <w:tab/>
      </w:r>
      <w:r w:rsidRPr="006514F1">
        <w:rPr>
          <w:rFonts w:ascii="Arial" w:hAnsi="Arial" w:cs="Arial"/>
          <w:sz w:val="20"/>
          <w:szCs w:val="20"/>
        </w:rPr>
        <w:t>0.06 de Unidad de Medida de Actualización por m2</w:t>
      </w:r>
    </w:p>
    <w:p w:rsidR="00E07F6F" w:rsidRDefault="00E07F6F" w:rsidP="006514F1">
      <w:pPr>
        <w:spacing w:after="0" w:line="360" w:lineRule="auto"/>
        <w:jc w:val="both"/>
        <w:rPr>
          <w:rFonts w:ascii="Arial" w:hAnsi="Arial" w:cs="Arial"/>
          <w:b/>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b/>
          <w:sz w:val="20"/>
          <w:szCs w:val="20"/>
        </w:rPr>
        <w:t>VI.</w:t>
      </w:r>
      <w:r w:rsidR="0093525A">
        <w:rPr>
          <w:rFonts w:ascii="Arial" w:hAnsi="Arial" w:cs="Arial"/>
          <w:b/>
          <w:sz w:val="20"/>
          <w:szCs w:val="20"/>
        </w:rPr>
        <w:t>-</w:t>
      </w:r>
      <w:r w:rsidRPr="006514F1">
        <w:rPr>
          <w:rFonts w:ascii="Arial" w:hAnsi="Arial" w:cs="Arial"/>
          <w:sz w:val="20"/>
          <w:szCs w:val="20"/>
        </w:rPr>
        <w:t xml:space="preserve"> Por cada permiso de la ruptura de banquetas, empedrados o pavimento 1 Unidad de Medida de Actualización por m2</w:t>
      </w:r>
    </w:p>
    <w:p w:rsidR="00E07F6F" w:rsidRDefault="00E07F6F" w:rsidP="006514F1">
      <w:pPr>
        <w:spacing w:after="0" w:line="360" w:lineRule="auto"/>
        <w:jc w:val="both"/>
        <w:rPr>
          <w:rFonts w:ascii="Arial" w:hAnsi="Arial" w:cs="Arial"/>
          <w:b/>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b/>
          <w:sz w:val="20"/>
          <w:szCs w:val="20"/>
        </w:rPr>
        <w:t>VII.</w:t>
      </w:r>
      <w:r w:rsidR="0093525A">
        <w:rPr>
          <w:rFonts w:ascii="Arial" w:hAnsi="Arial" w:cs="Arial"/>
          <w:b/>
          <w:sz w:val="20"/>
          <w:szCs w:val="20"/>
        </w:rPr>
        <w:t>-</w:t>
      </w:r>
      <w:r w:rsidRPr="006514F1">
        <w:rPr>
          <w:rFonts w:ascii="Arial" w:hAnsi="Arial" w:cs="Arial"/>
          <w:b/>
          <w:sz w:val="20"/>
          <w:szCs w:val="20"/>
        </w:rPr>
        <w:t xml:space="preserve"> </w:t>
      </w:r>
      <w:r w:rsidR="00E07F6F">
        <w:rPr>
          <w:rFonts w:ascii="Arial" w:hAnsi="Arial" w:cs="Arial"/>
          <w:sz w:val="20"/>
          <w:szCs w:val="20"/>
        </w:rPr>
        <w:t xml:space="preserve">Por construcción de albercas </w:t>
      </w:r>
      <w:r w:rsidRPr="006514F1">
        <w:rPr>
          <w:rFonts w:ascii="Arial" w:hAnsi="Arial" w:cs="Arial"/>
          <w:sz w:val="20"/>
          <w:szCs w:val="20"/>
        </w:rPr>
        <w:t>4 Unidades de Medida de Actualización por m3 de capacidad</w:t>
      </w:r>
    </w:p>
    <w:p w:rsidR="00E07F6F" w:rsidRDefault="00E07F6F" w:rsidP="006514F1">
      <w:pPr>
        <w:spacing w:after="0" w:line="360" w:lineRule="auto"/>
        <w:jc w:val="both"/>
        <w:rPr>
          <w:rFonts w:ascii="Arial" w:hAnsi="Arial" w:cs="Arial"/>
          <w:b/>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b/>
          <w:sz w:val="20"/>
          <w:szCs w:val="20"/>
        </w:rPr>
        <w:t>VIII.</w:t>
      </w:r>
      <w:r w:rsidR="0093525A">
        <w:rPr>
          <w:rFonts w:ascii="Arial" w:hAnsi="Arial" w:cs="Arial"/>
          <w:b/>
          <w:sz w:val="20"/>
          <w:szCs w:val="20"/>
        </w:rPr>
        <w:t>-</w:t>
      </w:r>
      <w:r w:rsidRPr="006514F1">
        <w:rPr>
          <w:rFonts w:ascii="Arial" w:hAnsi="Arial" w:cs="Arial"/>
          <w:b/>
          <w:sz w:val="20"/>
          <w:szCs w:val="20"/>
        </w:rPr>
        <w:t xml:space="preserve"> </w:t>
      </w:r>
      <w:r w:rsidRPr="006514F1">
        <w:rPr>
          <w:rFonts w:ascii="Arial" w:hAnsi="Arial" w:cs="Arial"/>
          <w:sz w:val="20"/>
          <w:szCs w:val="20"/>
        </w:rPr>
        <w:t>Por construcción de pozos 0.03 de Unidades de Medida de Actualización por metro lineal de profundidad</w:t>
      </w:r>
    </w:p>
    <w:p w:rsidR="00E07F6F" w:rsidRDefault="00E07F6F" w:rsidP="006514F1">
      <w:pPr>
        <w:spacing w:after="0" w:line="360" w:lineRule="auto"/>
        <w:jc w:val="both"/>
        <w:rPr>
          <w:rFonts w:ascii="Arial" w:hAnsi="Arial" w:cs="Arial"/>
          <w:b/>
          <w:sz w:val="20"/>
          <w:szCs w:val="20"/>
        </w:rPr>
      </w:pPr>
    </w:p>
    <w:p w:rsidR="00AD4BD5" w:rsidRDefault="00AD4BD5" w:rsidP="006514F1">
      <w:pPr>
        <w:spacing w:after="0" w:line="360" w:lineRule="auto"/>
        <w:jc w:val="both"/>
        <w:rPr>
          <w:rFonts w:ascii="Arial" w:hAnsi="Arial" w:cs="Arial"/>
          <w:sz w:val="20"/>
          <w:szCs w:val="20"/>
        </w:rPr>
      </w:pPr>
      <w:r w:rsidRPr="006514F1">
        <w:rPr>
          <w:rFonts w:ascii="Arial" w:hAnsi="Arial" w:cs="Arial"/>
          <w:b/>
          <w:sz w:val="20"/>
          <w:szCs w:val="20"/>
        </w:rPr>
        <w:t>IX.</w:t>
      </w:r>
      <w:r w:rsidR="0093525A">
        <w:rPr>
          <w:rFonts w:ascii="Arial" w:hAnsi="Arial" w:cs="Arial"/>
          <w:b/>
          <w:sz w:val="20"/>
          <w:szCs w:val="20"/>
        </w:rPr>
        <w:t>-</w:t>
      </w:r>
      <w:r w:rsidRPr="006514F1">
        <w:rPr>
          <w:rFonts w:ascii="Arial" w:hAnsi="Arial" w:cs="Arial"/>
          <w:b/>
          <w:sz w:val="20"/>
          <w:szCs w:val="20"/>
        </w:rPr>
        <w:t xml:space="preserve"> </w:t>
      </w:r>
      <w:r w:rsidRPr="006514F1">
        <w:rPr>
          <w:rFonts w:ascii="Arial" w:hAnsi="Arial" w:cs="Arial"/>
          <w:sz w:val="20"/>
          <w:szCs w:val="20"/>
        </w:rPr>
        <w:t>Por cada autorización para la construcción o demolic</w:t>
      </w:r>
      <w:r w:rsidR="00E07F6F">
        <w:rPr>
          <w:rFonts w:ascii="Arial" w:hAnsi="Arial" w:cs="Arial"/>
          <w:sz w:val="20"/>
          <w:szCs w:val="20"/>
        </w:rPr>
        <w:t xml:space="preserve">ión de bardas u obras lineales </w:t>
      </w:r>
      <w:r w:rsidR="005879A9">
        <w:rPr>
          <w:rFonts w:ascii="Arial" w:hAnsi="Arial" w:cs="Arial"/>
          <w:sz w:val="20"/>
          <w:szCs w:val="20"/>
        </w:rPr>
        <w:tab/>
      </w:r>
      <w:r w:rsidR="005879A9">
        <w:rPr>
          <w:rFonts w:ascii="Arial" w:hAnsi="Arial" w:cs="Arial"/>
          <w:sz w:val="20"/>
          <w:szCs w:val="20"/>
        </w:rPr>
        <w:tab/>
      </w:r>
      <w:r w:rsidRPr="006514F1">
        <w:rPr>
          <w:rFonts w:ascii="Arial" w:hAnsi="Arial" w:cs="Arial"/>
          <w:sz w:val="20"/>
          <w:szCs w:val="20"/>
        </w:rPr>
        <w:t>0.05 Unidad de Medida de Actualización por metro lineal</w:t>
      </w:r>
    </w:p>
    <w:p w:rsidR="007430E6" w:rsidRDefault="007430E6" w:rsidP="006514F1">
      <w:pPr>
        <w:spacing w:after="0" w:line="360" w:lineRule="auto"/>
        <w:jc w:val="both"/>
        <w:rPr>
          <w:rFonts w:ascii="Arial" w:hAnsi="Arial" w:cs="Arial"/>
          <w:sz w:val="20"/>
          <w:szCs w:val="20"/>
        </w:rPr>
      </w:pPr>
    </w:p>
    <w:p w:rsidR="00AD4BD5"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X. </w:t>
      </w:r>
      <w:r w:rsidRPr="006514F1">
        <w:rPr>
          <w:rFonts w:ascii="Arial" w:hAnsi="Arial" w:cs="Arial"/>
          <w:sz w:val="20"/>
          <w:szCs w:val="20"/>
        </w:rPr>
        <w:t>Por inspección para el otorgamiento de constancia de terminación de obra</w:t>
      </w:r>
    </w:p>
    <w:p w:rsidR="00E07F6F" w:rsidRPr="00E07F6F" w:rsidRDefault="00E07F6F" w:rsidP="00E07F6F">
      <w:pPr>
        <w:spacing w:after="0" w:line="240" w:lineRule="auto"/>
      </w:pPr>
    </w:p>
    <w:p w:rsidR="00AD4BD5"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a) </w:t>
      </w:r>
      <w:r w:rsidRPr="006514F1">
        <w:rPr>
          <w:rFonts w:ascii="Arial" w:hAnsi="Arial" w:cs="Arial"/>
          <w:sz w:val="20"/>
          <w:szCs w:val="20"/>
        </w:rPr>
        <w:t>Lámina de zinc, cartón, madera, paja</w:t>
      </w:r>
    </w:p>
    <w:tbl>
      <w:tblPr>
        <w:tblW w:w="0" w:type="auto"/>
        <w:tblLook w:val="04A0" w:firstRow="1" w:lastRow="0" w:firstColumn="1" w:lastColumn="0" w:noHBand="0" w:noVBand="1"/>
      </w:tblPr>
      <w:tblGrid>
        <w:gridCol w:w="721"/>
        <w:gridCol w:w="2373"/>
        <w:gridCol w:w="5068"/>
      </w:tblGrid>
      <w:tr w:rsidR="00E07F6F" w:rsidRPr="004E6A5A" w:rsidTr="004E6A5A">
        <w:trPr>
          <w:trHeight w:val="382"/>
        </w:trPr>
        <w:tc>
          <w:tcPr>
            <w:tcW w:w="721" w:type="dxa"/>
            <w:shd w:val="clear" w:color="auto" w:fill="auto"/>
          </w:tcPr>
          <w:p w:rsidR="00E07F6F" w:rsidRPr="004E6A5A" w:rsidRDefault="00E07F6F" w:rsidP="004E6A5A">
            <w:pPr>
              <w:spacing w:after="0" w:line="360" w:lineRule="auto"/>
              <w:rPr>
                <w:rFonts w:ascii="Arial" w:hAnsi="Arial" w:cs="Arial"/>
                <w:sz w:val="20"/>
                <w:szCs w:val="20"/>
              </w:rPr>
            </w:pPr>
            <w:r w:rsidRPr="004E6A5A">
              <w:rPr>
                <w:rFonts w:ascii="Arial" w:hAnsi="Arial" w:cs="Arial"/>
                <w:sz w:val="20"/>
                <w:szCs w:val="20"/>
              </w:rPr>
              <w:t>1</w:t>
            </w:r>
          </w:p>
        </w:tc>
        <w:tc>
          <w:tcPr>
            <w:tcW w:w="2373" w:type="dxa"/>
            <w:shd w:val="clear" w:color="auto" w:fill="auto"/>
          </w:tcPr>
          <w:p w:rsidR="00E07F6F" w:rsidRPr="004E6A5A" w:rsidRDefault="00E07F6F" w:rsidP="004E6A5A">
            <w:pPr>
              <w:spacing w:after="0" w:line="360" w:lineRule="auto"/>
              <w:rPr>
                <w:rFonts w:ascii="Arial" w:hAnsi="Arial" w:cs="Arial"/>
                <w:sz w:val="20"/>
                <w:szCs w:val="20"/>
              </w:rPr>
            </w:pPr>
            <w:r w:rsidRPr="004E6A5A">
              <w:rPr>
                <w:rFonts w:ascii="Arial" w:hAnsi="Arial" w:cs="Arial"/>
                <w:sz w:val="20"/>
                <w:szCs w:val="20"/>
              </w:rPr>
              <w:t>Hasta 40 m2</w:t>
            </w:r>
          </w:p>
        </w:tc>
        <w:tc>
          <w:tcPr>
            <w:tcW w:w="5068" w:type="dxa"/>
            <w:shd w:val="clear" w:color="auto" w:fill="auto"/>
          </w:tcPr>
          <w:p w:rsidR="00E07F6F" w:rsidRPr="004E6A5A" w:rsidRDefault="00E07F6F" w:rsidP="004E6A5A">
            <w:pPr>
              <w:spacing w:after="0" w:line="360" w:lineRule="auto"/>
              <w:rPr>
                <w:rFonts w:ascii="Arial" w:hAnsi="Arial" w:cs="Arial"/>
                <w:sz w:val="20"/>
                <w:szCs w:val="20"/>
              </w:rPr>
            </w:pPr>
            <w:r w:rsidRPr="004E6A5A">
              <w:rPr>
                <w:rFonts w:ascii="Arial" w:hAnsi="Arial" w:cs="Arial"/>
                <w:sz w:val="20"/>
                <w:szCs w:val="20"/>
              </w:rPr>
              <w:t>0.13 de Unidad de Medida de Actualización por m2</w:t>
            </w:r>
          </w:p>
        </w:tc>
      </w:tr>
      <w:tr w:rsidR="00E07F6F" w:rsidRPr="004E6A5A" w:rsidTr="004E6A5A">
        <w:trPr>
          <w:trHeight w:val="382"/>
        </w:trPr>
        <w:tc>
          <w:tcPr>
            <w:tcW w:w="721" w:type="dxa"/>
            <w:shd w:val="clear" w:color="auto" w:fill="auto"/>
          </w:tcPr>
          <w:p w:rsidR="00E07F6F" w:rsidRPr="004E6A5A" w:rsidRDefault="00E07F6F" w:rsidP="004E6A5A">
            <w:pPr>
              <w:spacing w:after="0" w:line="360" w:lineRule="auto"/>
              <w:rPr>
                <w:rFonts w:ascii="Arial" w:hAnsi="Arial" w:cs="Arial"/>
                <w:sz w:val="20"/>
                <w:szCs w:val="20"/>
              </w:rPr>
            </w:pPr>
            <w:r w:rsidRPr="004E6A5A">
              <w:rPr>
                <w:rFonts w:ascii="Arial" w:hAnsi="Arial" w:cs="Arial"/>
                <w:sz w:val="20"/>
                <w:szCs w:val="20"/>
              </w:rPr>
              <w:t>2</w:t>
            </w:r>
          </w:p>
        </w:tc>
        <w:tc>
          <w:tcPr>
            <w:tcW w:w="2373" w:type="dxa"/>
            <w:shd w:val="clear" w:color="auto" w:fill="auto"/>
          </w:tcPr>
          <w:p w:rsidR="00E07F6F" w:rsidRPr="004E6A5A" w:rsidRDefault="00E07F6F" w:rsidP="004E6A5A">
            <w:pPr>
              <w:spacing w:after="0" w:line="360" w:lineRule="auto"/>
              <w:rPr>
                <w:rFonts w:ascii="Arial" w:hAnsi="Arial" w:cs="Arial"/>
                <w:sz w:val="20"/>
                <w:szCs w:val="20"/>
              </w:rPr>
            </w:pPr>
            <w:r w:rsidRPr="004E6A5A">
              <w:rPr>
                <w:rFonts w:ascii="Arial" w:hAnsi="Arial" w:cs="Arial"/>
                <w:sz w:val="20"/>
                <w:szCs w:val="20"/>
              </w:rPr>
              <w:t>De 41 a 120 m2</w:t>
            </w:r>
          </w:p>
        </w:tc>
        <w:tc>
          <w:tcPr>
            <w:tcW w:w="5068" w:type="dxa"/>
            <w:shd w:val="clear" w:color="auto" w:fill="auto"/>
          </w:tcPr>
          <w:p w:rsidR="00E07F6F" w:rsidRPr="004E6A5A" w:rsidRDefault="00E07F6F" w:rsidP="004E6A5A">
            <w:pPr>
              <w:spacing w:after="0" w:line="360" w:lineRule="auto"/>
              <w:rPr>
                <w:rFonts w:ascii="Arial" w:hAnsi="Arial" w:cs="Arial"/>
                <w:sz w:val="20"/>
                <w:szCs w:val="20"/>
              </w:rPr>
            </w:pPr>
            <w:r w:rsidRPr="004E6A5A">
              <w:rPr>
                <w:rFonts w:ascii="Arial" w:hAnsi="Arial" w:cs="Arial"/>
                <w:sz w:val="20"/>
                <w:szCs w:val="20"/>
              </w:rPr>
              <w:t>0.15 de Unidad de Medida de Actualización por m2</w:t>
            </w:r>
          </w:p>
        </w:tc>
      </w:tr>
      <w:tr w:rsidR="00E07F6F" w:rsidRPr="004E6A5A" w:rsidTr="004E6A5A">
        <w:trPr>
          <w:trHeight w:val="393"/>
        </w:trPr>
        <w:tc>
          <w:tcPr>
            <w:tcW w:w="721" w:type="dxa"/>
            <w:shd w:val="clear" w:color="auto" w:fill="auto"/>
          </w:tcPr>
          <w:p w:rsidR="00E07F6F" w:rsidRPr="004E6A5A" w:rsidRDefault="00E07F6F" w:rsidP="004E6A5A">
            <w:pPr>
              <w:spacing w:after="0" w:line="360" w:lineRule="auto"/>
              <w:rPr>
                <w:rFonts w:ascii="Arial" w:hAnsi="Arial" w:cs="Arial"/>
                <w:sz w:val="20"/>
                <w:szCs w:val="20"/>
              </w:rPr>
            </w:pPr>
            <w:r w:rsidRPr="004E6A5A">
              <w:rPr>
                <w:rFonts w:ascii="Arial" w:hAnsi="Arial" w:cs="Arial"/>
                <w:sz w:val="20"/>
                <w:szCs w:val="20"/>
              </w:rPr>
              <w:t>3</w:t>
            </w:r>
          </w:p>
        </w:tc>
        <w:tc>
          <w:tcPr>
            <w:tcW w:w="2373" w:type="dxa"/>
            <w:shd w:val="clear" w:color="auto" w:fill="auto"/>
          </w:tcPr>
          <w:p w:rsidR="00E07F6F" w:rsidRPr="004E6A5A" w:rsidRDefault="00E07F6F" w:rsidP="004E6A5A">
            <w:pPr>
              <w:spacing w:after="0" w:line="360" w:lineRule="auto"/>
              <w:rPr>
                <w:rFonts w:ascii="Arial" w:hAnsi="Arial" w:cs="Arial"/>
                <w:sz w:val="20"/>
                <w:szCs w:val="20"/>
              </w:rPr>
            </w:pPr>
            <w:r w:rsidRPr="004E6A5A">
              <w:rPr>
                <w:rFonts w:ascii="Arial" w:hAnsi="Arial" w:cs="Arial"/>
                <w:sz w:val="20"/>
                <w:szCs w:val="20"/>
              </w:rPr>
              <w:t>De 121 a 240 m2</w:t>
            </w:r>
          </w:p>
        </w:tc>
        <w:tc>
          <w:tcPr>
            <w:tcW w:w="5068" w:type="dxa"/>
            <w:shd w:val="clear" w:color="auto" w:fill="auto"/>
          </w:tcPr>
          <w:p w:rsidR="00E07F6F" w:rsidRPr="004E6A5A" w:rsidRDefault="00E07F6F" w:rsidP="004E6A5A">
            <w:pPr>
              <w:spacing w:after="0" w:line="360" w:lineRule="auto"/>
              <w:rPr>
                <w:rFonts w:ascii="Arial" w:hAnsi="Arial" w:cs="Arial"/>
                <w:sz w:val="20"/>
                <w:szCs w:val="20"/>
              </w:rPr>
            </w:pPr>
            <w:r w:rsidRPr="004E6A5A">
              <w:rPr>
                <w:rFonts w:ascii="Arial" w:hAnsi="Arial" w:cs="Arial"/>
                <w:sz w:val="20"/>
                <w:szCs w:val="20"/>
              </w:rPr>
              <w:t>0.18 de Unidad de Medida de Actualización por m2</w:t>
            </w:r>
          </w:p>
        </w:tc>
      </w:tr>
      <w:tr w:rsidR="00E07F6F" w:rsidRPr="004E6A5A" w:rsidTr="004E6A5A">
        <w:trPr>
          <w:trHeight w:val="382"/>
        </w:trPr>
        <w:tc>
          <w:tcPr>
            <w:tcW w:w="721" w:type="dxa"/>
            <w:shd w:val="clear" w:color="auto" w:fill="auto"/>
          </w:tcPr>
          <w:p w:rsidR="00E07F6F" w:rsidRPr="004E6A5A" w:rsidRDefault="00E07F6F" w:rsidP="004E6A5A">
            <w:pPr>
              <w:spacing w:after="0" w:line="360" w:lineRule="auto"/>
              <w:rPr>
                <w:rFonts w:ascii="Arial" w:hAnsi="Arial" w:cs="Arial"/>
                <w:sz w:val="20"/>
                <w:szCs w:val="20"/>
              </w:rPr>
            </w:pPr>
            <w:r w:rsidRPr="004E6A5A">
              <w:rPr>
                <w:rFonts w:ascii="Arial" w:hAnsi="Arial" w:cs="Arial"/>
                <w:sz w:val="20"/>
                <w:szCs w:val="20"/>
              </w:rPr>
              <w:t>4</w:t>
            </w:r>
          </w:p>
        </w:tc>
        <w:tc>
          <w:tcPr>
            <w:tcW w:w="2373" w:type="dxa"/>
            <w:shd w:val="clear" w:color="auto" w:fill="auto"/>
          </w:tcPr>
          <w:p w:rsidR="00E07F6F" w:rsidRPr="004E6A5A" w:rsidRDefault="00E07F6F" w:rsidP="004E6A5A">
            <w:pPr>
              <w:spacing w:after="0" w:line="360" w:lineRule="auto"/>
              <w:rPr>
                <w:rFonts w:ascii="Arial" w:hAnsi="Arial" w:cs="Arial"/>
                <w:sz w:val="20"/>
                <w:szCs w:val="20"/>
              </w:rPr>
            </w:pPr>
            <w:r w:rsidRPr="004E6A5A">
              <w:rPr>
                <w:rFonts w:ascii="Arial" w:hAnsi="Arial" w:cs="Arial"/>
                <w:sz w:val="20"/>
                <w:szCs w:val="20"/>
              </w:rPr>
              <w:t>De 241 m2 en adelante</w:t>
            </w:r>
          </w:p>
        </w:tc>
        <w:tc>
          <w:tcPr>
            <w:tcW w:w="5068" w:type="dxa"/>
            <w:shd w:val="clear" w:color="auto" w:fill="auto"/>
          </w:tcPr>
          <w:p w:rsidR="00E07F6F" w:rsidRPr="004E6A5A" w:rsidRDefault="00E07F6F" w:rsidP="004E6A5A">
            <w:pPr>
              <w:spacing w:after="0" w:line="360" w:lineRule="auto"/>
              <w:rPr>
                <w:rFonts w:ascii="Arial" w:hAnsi="Arial" w:cs="Arial"/>
                <w:sz w:val="20"/>
                <w:szCs w:val="20"/>
              </w:rPr>
            </w:pPr>
            <w:r w:rsidRPr="004E6A5A">
              <w:rPr>
                <w:rFonts w:ascii="Arial" w:hAnsi="Arial" w:cs="Arial"/>
                <w:sz w:val="20"/>
                <w:szCs w:val="20"/>
              </w:rPr>
              <w:t>0.20 de Unidad de Medida de Actualización por m2</w:t>
            </w:r>
          </w:p>
        </w:tc>
      </w:tr>
    </w:tbl>
    <w:p w:rsidR="00AD4BD5" w:rsidRPr="006514F1" w:rsidRDefault="00AD4BD5" w:rsidP="006514F1">
      <w:pPr>
        <w:spacing w:after="0" w:line="360" w:lineRule="auto"/>
        <w:jc w:val="both"/>
        <w:rPr>
          <w:rFonts w:ascii="Arial" w:hAnsi="Arial" w:cs="Arial"/>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b) </w:t>
      </w:r>
      <w:r w:rsidRPr="006514F1">
        <w:rPr>
          <w:rFonts w:ascii="Arial" w:hAnsi="Arial" w:cs="Arial"/>
          <w:sz w:val="20"/>
          <w:szCs w:val="20"/>
        </w:rPr>
        <w:t>Vigueta o bovedilla.</w:t>
      </w:r>
    </w:p>
    <w:p w:rsidR="00E07F6F" w:rsidRDefault="00E07F6F" w:rsidP="006514F1">
      <w:pPr>
        <w:spacing w:after="0" w:line="360" w:lineRule="auto"/>
        <w:jc w:val="both"/>
        <w:rPr>
          <w:rFonts w:ascii="Arial" w:hAnsi="Arial" w:cs="Arial"/>
          <w:sz w:val="20"/>
          <w:szCs w:val="20"/>
        </w:rPr>
      </w:pPr>
    </w:p>
    <w:tbl>
      <w:tblPr>
        <w:tblW w:w="0" w:type="auto"/>
        <w:tblLook w:val="04A0" w:firstRow="1" w:lastRow="0" w:firstColumn="1" w:lastColumn="0" w:noHBand="0" w:noVBand="1"/>
      </w:tblPr>
      <w:tblGrid>
        <w:gridCol w:w="392"/>
        <w:gridCol w:w="2551"/>
        <w:gridCol w:w="5499"/>
      </w:tblGrid>
      <w:tr w:rsidR="00E07F6F" w:rsidRPr="004E6A5A" w:rsidTr="004E6A5A">
        <w:tc>
          <w:tcPr>
            <w:tcW w:w="392" w:type="dxa"/>
            <w:shd w:val="clear" w:color="auto" w:fill="auto"/>
          </w:tcPr>
          <w:p w:rsidR="00E07F6F" w:rsidRPr="004E6A5A" w:rsidRDefault="00E07F6F" w:rsidP="004E6A5A">
            <w:pPr>
              <w:spacing w:after="0" w:line="360" w:lineRule="auto"/>
              <w:rPr>
                <w:rFonts w:ascii="Arial" w:hAnsi="Arial" w:cs="Arial"/>
                <w:sz w:val="20"/>
                <w:szCs w:val="20"/>
              </w:rPr>
            </w:pPr>
            <w:r w:rsidRPr="004E6A5A">
              <w:rPr>
                <w:rFonts w:ascii="Arial" w:hAnsi="Arial" w:cs="Arial"/>
                <w:sz w:val="20"/>
                <w:szCs w:val="20"/>
              </w:rPr>
              <w:t>1</w:t>
            </w:r>
          </w:p>
        </w:tc>
        <w:tc>
          <w:tcPr>
            <w:tcW w:w="2551" w:type="dxa"/>
            <w:shd w:val="clear" w:color="auto" w:fill="auto"/>
          </w:tcPr>
          <w:p w:rsidR="00E07F6F" w:rsidRPr="004E6A5A" w:rsidRDefault="00E07F6F" w:rsidP="004E6A5A">
            <w:pPr>
              <w:spacing w:after="0" w:line="360" w:lineRule="auto"/>
              <w:rPr>
                <w:rFonts w:ascii="Arial" w:hAnsi="Arial" w:cs="Arial"/>
                <w:sz w:val="20"/>
                <w:szCs w:val="20"/>
              </w:rPr>
            </w:pPr>
            <w:r w:rsidRPr="004E6A5A">
              <w:rPr>
                <w:rFonts w:ascii="Arial" w:hAnsi="Arial" w:cs="Arial"/>
                <w:sz w:val="20"/>
                <w:szCs w:val="20"/>
              </w:rPr>
              <w:t>Hasta 40 m2</w:t>
            </w:r>
          </w:p>
        </w:tc>
        <w:tc>
          <w:tcPr>
            <w:tcW w:w="5499" w:type="dxa"/>
            <w:shd w:val="clear" w:color="auto" w:fill="auto"/>
          </w:tcPr>
          <w:p w:rsidR="00E07F6F" w:rsidRPr="004E6A5A" w:rsidRDefault="00E07F6F" w:rsidP="004E6A5A">
            <w:pPr>
              <w:spacing w:after="0" w:line="360" w:lineRule="auto"/>
              <w:rPr>
                <w:rFonts w:ascii="Arial" w:hAnsi="Arial" w:cs="Arial"/>
                <w:sz w:val="20"/>
                <w:szCs w:val="20"/>
              </w:rPr>
            </w:pPr>
            <w:r w:rsidRPr="004E6A5A">
              <w:rPr>
                <w:rFonts w:ascii="Arial" w:hAnsi="Arial" w:cs="Arial"/>
                <w:sz w:val="20"/>
                <w:szCs w:val="20"/>
              </w:rPr>
              <w:t>0.025 de Unidad de Medida de Actualización por m2</w:t>
            </w:r>
          </w:p>
        </w:tc>
      </w:tr>
      <w:tr w:rsidR="00E07F6F" w:rsidRPr="004E6A5A" w:rsidTr="004E6A5A">
        <w:tc>
          <w:tcPr>
            <w:tcW w:w="392" w:type="dxa"/>
            <w:shd w:val="clear" w:color="auto" w:fill="auto"/>
          </w:tcPr>
          <w:p w:rsidR="00E07F6F" w:rsidRPr="004E6A5A" w:rsidRDefault="00E07F6F" w:rsidP="004E6A5A">
            <w:pPr>
              <w:spacing w:after="0" w:line="360" w:lineRule="auto"/>
              <w:rPr>
                <w:rFonts w:ascii="Arial" w:hAnsi="Arial" w:cs="Arial"/>
                <w:sz w:val="20"/>
                <w:szCs w:val="20"/>
              </w:rPr>
            </w:pPr>
            <w:r w:rsidRPr="004E6A5A">
              <w:rPr>
                <w:rFonts w:ascii="Arial" w:hAnsi="Arial" w:cs="Arial"/>
                <w:sz w:val="20"/>
                <w:szCs w:val="20"/>
              </w:rPr>
              <w:t>2</w:t>
            </w:r>
          </w:p>
        </w:tc>
        <w:tc>
          <w:tcPr>
            <w:tcW w:w="2551" w:type="dxa"/>
            <w:shd w:val="clear" w:color="auto" w:fill="auto"/>
          </w:tcPr>
          <w:p w:rsidR="00E07F6F" w:rsidRPr="004E6A5A" w:rsidRDefault="00E07F6F" w:rsidP="004E6A5A">
            <w:pPr>
              <w:spacing w:after="0" w:line="360" w:lineRule="auto"/>
              <w:rPr>
                <w:rFonts w:ascii="Arial" w:hAnsi="Arial" w:cs="Arial"/>
                <w:sz w:val="20"/>
                <w:szCs w:val="20"/>
              </w:rPr>
            </w:pPr>
            <w:r w:rsidRPr="004E6A5A">
              <w:rPr>
                <w:rFonts w:ascii="Arial" w:hAnsi="Arial" w:cs="Arial"/>
                <w:sz w:val="20"/>
                <w:szCs w:val="20"/>
              </w:rPr>
              <w:t>De 41 a 120 m2</w:t>
            </w:r>
          </w:p>
        </w:tc>
        <w:tc>
          <w:tcPr>
            <w:tcW w:w="5499" w:type="dxa"/>
            <w:shd w:val="clear" w:color="auto" w:fill="auto"/>
          </w:tcPr>
          <w:p w:rsidR="00E07F6F" w:rsidRPr="004E6A5A" w:rsidRDefault="00E07F6F" w:rsidP="004E6A5A">
            <w:pPr>
              <w:spacing w:after="0" w:line="360" w:lineRule="auto"/>
              <w:rPr>
                <w:rFonts w:ascii="Arial" w:hAnsi="Arial" w:cs="Arial"/>
                <w:sz w:val="20"/>
                <w:szCs w:val="20"/>
              </w:rPr>
            </w:pPr>
            <w:r w:rsidRPr="004E6A5A">
              <w:rPr>
                <w:rFonts w:ascii="Arial" w:hAnsi="Arial" w:cs="Arial"/>
                <w:sz w:val="20"/>
                <w:szCs w:val="20"/>
              </w:rPr>
              <w:t>0.030 de Unidad de Medida de Actualización por m2</w:t>
            </w:r>
          </w:p>
        </w:tc>
      </w:tr>
      <w:tr w:rsidR="00E07F6F" w:rsidRPr="004E6A5A" w:rsidTr="004E6A5A">
        <w:tc>
          <w:tcPr>
            <w:tcW w:w="392" w:type="dxa"/>
            <w:shd w:val="clear" w:color="auto" w:fill="auto"/>
          </w:tcPr>
          <w:p w:rsidR="00E07F6F" w:rsidRPr="004E6A5A" w:rsidRDefault="00E07F6F" w:rsidP="004E6A5A">
            <w:pPr>
              <w:spacing w:after="0" w:line="360" w:lineRule="auto"/>
              <w:rPr>
                <w:rFonts w:ascii="Arial" w:hAnsi="Arial" w:cs="Arial"/>
                <w:sz w:val="20"/>
                <w:szCs w:val="20"/>
              </w:rPr>
            </w:pPr>
            <w:r w:rsidRPr="004E6A5A">
              <w:rPr>
                <w:rFonts w:ascii="Arial" w:hAnsi="Arial" w:cs="Arial"/>
                <w:sz w:val="20"/>
                <w:szCs w:val="20"/>
              </w:rPr>
              <w:t>3</w:t>
            </w:r>
          </w:p>
        </w:tc>
        <w:tc>
          <w:tcPr>
            <w:tcW w:w="2551" w:type="dxa"/>
            <w:shd w:val="clear" w:color="auto" w:fill="auto"/>
          </w:tcPr>
          <w:p w:rsidR="00E07F6F" w:rsidRPr="004E6A5A" w:rsidRDefault="00E07F6F" w:rsidP="004E6A5A">
            <w:pPr>
              <w:spacing w:after="0" w:line="360" w:lineRule="auto"/>
              <w:rPr>
                <w:rFonts w:ascii="Arial" w:hAnsi="Arial" w:cs="Arial"/>
                <w:sz w:val="20"/>
                <w:szCs w:val="20"/>
              </w:rPr>
            </w:pPr>
            <w:r w:rsidRPr="004E6A5A">
              <w:rPr>
                <w:rFonts w:ascii="Arial" w:hAnsi="Arial" w:cs="Arial"/>
                <w:sz w:val="20"/>
                <w:szCs w:val="20"/>
              </w:rPr>
              <w:t>De 121 a 240 m2</w:t>
            </w:r>
          </w:p>
        </w:tc>
        <w:tc>
          <w:tcPr>
            <w:tcW w:w="5499" w:type="dxa"/>
            <w:shd w:val="clear" w:color="auto" w:fill="auto"/>
          </w:tcPr>
          <w:p w:rsidR="00E07F6F" w:rsidRPr="004E6A5A" w:rsidRDefault="00E07F6F" w:rsidP="004E6A5A">
            <w:pPr>
              <w:spacing w:after="0" w:line="360" w:lineRule="auto"/>
              <w:jc w:val="both"/>
              <w:rPr>
                <w:rFonts w:ascii="Arial" w:hAnsi="Arial" w:cs="Arial"/>
                <w:sz w:val="20"/>
                <w:szCs w:val="20"/>
              </w:rPr>
            </w:pPr>
            <w:r w:rsidRPr="004E6A5A">
              <w:rPr>
                <w:rFonts w:ascii="Arial" w:hAnsi="Arial" w:cs="Arial"/>
                <w:sz w:val="20"/>
                <w:szCs w:val="20"/>
              </w:rPr>
              <w:t>0.035 de Unidad de Medida de Actualización por m2</w:t>
            </w:r>
          </w:p>
        </w:tc>
      </w:tr>
      <w:tr w:rsidR="00E07F6F" w:rsidRPr="004E6A5A" w:rsidTr="004E6A5A">
        <w:tc>
          <w:tcPr>
            <w:tcW w:w="392" w:type="dxa"/>
            <w:shd w:val="clear" w:color="auto" w:fill="auto"/>
          </w:tcPr>
          <w:p w:rsidR="00E07F6F" w:rsidRPr="004E6A5A" w:rsidRDefault="00E07F6F" w:rsidP="004E6A5A">
            <w:pPr>
              <w:spacing w:after="0" w:line="360" w:lineRule="auto"/>
              <w:rPr>
                <w:rFonts w:ascii="Arial" w:hAnsi="Arial" w:cs="Arial"/>
                <w:sz w:val="20"/>
                <w:szCs w:val="20"/>
              </w:rPr>
            </w:pPr>
            <w:r w:rsidRPr="004E6A5A">
              <w:rPr>
                <w:rFonts w:ascii="Arial" w:hAnsi="Arial" w:cs="Arial"/>
                <w:sz w:val="20"/>
                <w:szCs w:val="20"/>
              </w:rPr>
              <w:t>4</w:t>
            </w:r>
          </w:p>
        </w:tc>
        <w:tc>
          <w:tcPr>
            <w:tcW w:w="2551" w:type="dxa"/>
            <w:shd w:val="clear" w:color="auto" w:fill="auto"/>
          </w:tcPr>
          <w:p w:rsidR="00E07F6F" w:rsidRPr="004E6A5A" w:rsidRDefault="00E07F6F" w:rsidP="004E6A5A">
            <w:pPr>
              <w:spacing w:after="0" w:line="360" w:lineRule="auto"/>
              <w:rPr>
                <w:rFonts w:ascii="Arial" w:hAnsi="Arial" w:cs="Arial"/>
                <w:sz w:val="20"/>
                <w:szCs w:val="20"/>
              </w:rPr>
            </w:pPr>
            <w:r w:rsidRPr="004E6A5A">
              <w:rPr>
                <w:rFonts w:ascii="Arial" w:hAnsi="Arial" w:cs="Arial"/>
                <w:sz w:val="20"/>
                <w:szCs w:val="20"/>
              </w:rPr>
              <w:t>De 241 m2 en adelante</w:t>
            </w:r>
          </w:p>
        </w:tc>
        <w:tc>
          <w:tcPr>
            <w:tcW w:w="5499" w:type="dxa"/>
            <w:shd w:val="clear" w:color="auto" w:fill="auto"/>
          </w:tcPr>
          <w:p w:rsidR="00E07F6F" w:rsidRPr="004E6A5A" w:rsidRDefault="00E07F6F" w:rsidP="004E6A5A">
            <w:pPr>
              <w:spacing w:after="0" w:line="360" w:lineRule="auto"/>
              <w:jc w:val="both"/>
              <w:rPr>
                <w:rFonts w:ascii="Arial" w:hAnsi="Arial" w:cs="Arial"/>
                <w:sz w:val="20"/>
                <w:szCs w:val="20"/>
              </w:rPr>
            </w:pPr>
            <w:r w:rsidRPr="004E6A5A">
              <w:rPr>
                <w:rFonts w:ascii="Arial" w:hAnsi="Arial" w:cs="Arial"/>
                <w:sz w:val="20"/>
                <w:szCs w:val="20"/>
              </w:rPr>
              <w:t>0.040 de Unidad de Medida de Actualización por m2</w:t>
            </w:r>
          </w:p>
        </w:tc>
      </w:tr>
    </w:tbl>
    <w:p w:rsidR="00AD4BD5" w:rsidRPr="006514F1" w:rsidRDefault="00AD4BD5" w:rsidP="006514F1">
      <w:pPr>
        <w:spacing w:after="0" w:line="360" w:lineRule="auto"/>
        <w:jc w:val="both"/>
        <w:rPr>
          <w:rFonts w:ascii="Arial" w:hAnsi="Arial" w:cs="Arial"/>
          <w:sz w:val="20"/>
          <w:szCs w:val="20"/>
        </w:rPr>
      </w:pPr>
    </w:p>
    <w:p w:rsidR="00AD4BD5"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XI.- </w:t>
      </w:r>
      <w:r w:rsidRPr="006514F1">
        <w:rPr>
          <w:rFonts w:ascii="Arial" w:hAnsi="Arial" w:cs="Arial"/>
          <w:sz w:val="20"/>
          <w:szCs w:val="20"/>
        </w:rPr>
        <w:t>Por inspección, revisión de planos y alineamientos del terreno para el otorgamiento de la licencia o permiso de construcción para viviendas de tipo INFONAVIT o cuyo uso sea para bóvedas, industrias, comercio y similares:</w:t>
      </w:r>
    </w:p>
    <w:p w:rsidR="005B5D19" w:rsidRPr="005B5D19" w:rsidRDefault="005B5D19" w:rsidP="005B5D19">
      <w:pPr>
        <w:spacing w:after="0" w:line="240" w:lineRule="auto"/>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a) </w:t>
      </w:r>
      <w:r w:rsidRPr="006514F1">
        <w:rPr>
          <w:rFonts w:ascii="Arial" w:hAnsi="Arial" w:cs="Arial"/>
          <w:sz w:val="20"/>
          <w:szCs w:val="20"/>
        </w:rPr>
        <w:t>Lámina de zinc, cartón, madera, paja</w:t>
      </w: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1.-</w:t>
      </w:r>
      <w:r w:rsidRPr="006514F1">
        <w:rPr>
          <w:rFonts w:ascii="Arial" w:hAnsi="Arial" w:cs="Arial"/>
          <w:b/>
          <w:sz w:val="20"/>
          <w:szCs w:val="20"/>
        </w:rPr>
        <w:t xml:space="preserve"> </w:t>
      </w:r>
      <w:r w:rsidRPr="006514F1">
        <w:rPr>
          <w:rFonts w:ascii="Arial" w:hAnsi="Arial" w:cs="Arial"/>
          <w:sz w:val="20"/>
          <w:szCs w:val="20"/>
        </w:rPr>
        <w:t>Por cada permiso de construcción de hasta 40 m2</w:t>
      </w:r>
      <w:r w:rsidRPr="006514F1">
        <w:rPr>
          <w:rFonts w:ascii="Arial" w:hAnsi="Arial" w:cs="Arial"/>
          <w:b/>
          <w:sz w:val="20"/>
          <w:szCs w:val="20"/>
        </w:rPr>
        <w:t xml:space="preserve"> </w:t>
      </w:r>
      <w:r w:rsidR="005879A9">
        <w:rPr>
          <w:rFonts w:ascii="Arial" w:hAnsi="Arial" w:cs="Arial"/>
          <w:b/>
          <w:sz w:val="20"/>
          <w:szCs w:val="20"/>
        </w:rPr>
        <w:tab/>
      </w:r>
      <w:r w:rsidRPr="006514F1">
        <w:rPr>
          <w:rFonts w:ascii="Arial" w:hAnsi="Arial" w:cs="Arial"/>
          <w:sz w:val="20"/>
          <w:szCs w:val="20"/>
        </w:rPr>
        <w:t>0.05 de Unidad de Medida de Actualización por m2.</w:t>
      </w: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 xml:space="preserve">2.- Por cada permiso de construcción de 41 a 120 m2 </w:t>
      </w:r>
      <w:r w:rsidR="005879A9">
        <w:rPr>
          <w:rFonts w:ascii="Arial" w:hAnsi="Arial" w:cs="Arial"/>
          <w:sz w:val="20"/>
          <w:szCs w:val="20"/>
        </w:rPr>
        <w:tab/>
      </w:r>
      <w:r w:rsidRPr="006514F1">
        <w:rPr>
          <w:rFonts w:ascii="Arial" w:hAnsi="Arial" w:cs="Arial"/>
          <w:sz w:val="20"/>
          <w:szCs w:val="20"/>
        </w:rPr>
        <w:t>0.06 de Unidad de Medida de Actualización por m2</w:t>
      </w: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 xml:space="preserve">3.- Por cada permiso de construcción de 121 a 240 m2 </w:t>
      </w:r>
      <w:r w:rsidR="005879A9">
        <w:rPr>
          <w:rFonts w:ascii="Arial" w:hAnsi="Arial" w:cs="Arial"/>
          <w:sz w:val="20"/>
          <w:szCs w:val="20"/>
        </w:rPr>
        <w:tab/>
      </w:r>
      <w:r w:rsidRPr="006514F1">
        <w:rPr>
          <w:rFonts w:ascii="Arial" w:hAnsi="Arial" w:cs="Arial"/>
          <w:sz w:val="20"/>
          <w:szCs w:val="20"/>
        </w:rPr>
        <w:t>0.07 de Unidad de Medida de Actualización por m2</w:t>
      </w: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 xml:space="preserve">4.- Por cada permiso de construcción de 241 m2 </w:t>
      </w:r>
      <w:r w:rsidR="005879A9">
        <w:rPr>
          <w:rFonts w:ascii="Arial" w:hAnsi="Arial" w:cs="Arial"/>
          <w:sz w:val="20"/>
          <w:szCs w:val="20"/>
        </w:rPr>
        <w:tab/>
      </w:r>
      <w:r w:rsidRPr="006514F1">
        <w:rPr>
          <w:rFonts w:ascii="Arial" w:hAnsi="Arial" w:cs="Arial"/>
          <w:sz w:val="20"/>
          <w:szCs w:val="20"/>
        </w:rPr>
        <w:t>0.08 de Unidad de Medida de Actualización por m2.</w:t>
      </w:r>
    </w:p>
    <w:p w:rsidR="00AD4BD5" w:rsidRPr="006514F1" w:rsidRDefault="00AD4BD5" w:rsidP="006514F1">
      <w:pPr>
        <w:spacing w:after="0" w:line="360" w:lineRule="auto"/>
        <w:jc w:val="both"/>
        <w:rPr>
          <w:rFonts w:ascii="Arial" w:hAnsi="Arial" w:cs="Arial"/>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b) </w:t>
      </w:r>
      <w:r w:rsidRPr="006514F1">
        <w:rPr>
          <w:rFonts w:ascii="Arial" w:hAnsi="Arial" w:cs="Arial"/>
          <w:sz w:val="20"/>
          <w:szCs w:val="20"/>
        </w:rPr>
        <w:t>Vigueta o bovedilla.</w:t>
      </w: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1.-</w:t>
      </w:r>
      <w:r w:rsidRPr="006514F1">
        <w:rPr>
          <w:rFonts w:ascii="Arial" w:hAnsi="Arial" w:cs="Arial"/>
          <w:b/>
          <w:sz w:val="20"/>
          <w:szCs w:val="20"/>
        </w:rPr>
        <w:t xml:space="preserve"> </w:t>
      </w:r>
      <w:r w:rsidRPr="006514F1">
        <w:rPr>
          <w:rFonts w:ascii="Arial" w:hAnsi="Arial" w:cs="Arial"/>
          <w:sz w:val="20"/>
          <w:szCs w:val="20"/>
        </w:rPr>
        <w:t>Por cada permiso de construcción de hasta 40 m2</w:t>
      </w:r>
      <w:r w:rsidRPr="006514F1">
        <w:rPr>
          <w:rFonts w:ascii="Arial" w:hAnsi="Arial" w:cs="Arial"/>
          <w:b/>
          <w:sz w:val="20"/>
          <w:szCs w:val="20"/>
        </w:rPr>
        <w:t xml:space="preserve"> </w:t>
      </w:r>
      <w:r w:rsidR="005879A9">
        <w:rPr>
          <w:rFonts w:ascii="Arial" w:hAnsi="Arial" w:cs="Arial"/>
          <w:b/>
          <w:sz w:val="20"/>
          <w:szCs w:val="20"/>
        </w:rPr>
        <w:tab/>
      </w:r>
      <w:r w:rsidRPr="006514F1">
        <w:rPr>
          <w:rFonts w:ascii="Arial" w:hAnsi="Arial" w:cs="Arial"/>
          <w:sz w:val="20"/>
          <w:szCs w:val="20"/>
        </w:rPr>
        <w:t>0.10 de Unidad de Medida de Actualización por m2.</w:t>
      </w: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 xml:space="preserve">2.- Por cada permiso de construcción de 41 a 120 m2 </w:t>
      </w:r>
      <w:r w:rsidR="005879A9">
        <w:rPr>
          <w:rFonts w:ascii="Arial" w:hAnsi="Arial" w:cs="Arial"/>
          <w:sz w:val="20"/>
          <w:szCs w:val="20"/>
        </w:rPr>
        <w:tab/>
      </w:r>
      <w:r w:rsidRPr="006514F1">
        <w:rPr>
          <w:rFonts w:ascii="Arial" w:hAnsi="Arial" w:cs="Arial"/>
          <w:sz w:val="20"/>
          <w:szCs w:val="20"/>
        </w:rPr>
        <w:t>0.12 de Unidad de Medida de Actualización por m2</w:t>
      </w: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 xml:space="preserve">3.- Por cada permiso de construcción de 121 a 240 m2 </w:t>
      </w:r>
      <w:r w:rsidR="005879A9">
        <w:rPr>
          <w:rFonts w:ascii="Arial" w:hAnsi="Arial" w:cs="Arial"/>
          <w:sz w:val="20"/>
          <w:szCs w:val="20"/>
        </w:rPr>
        <w:tab/>
      </w:r>
      <w:r w:rsidRPr="006514F1">
        <w:rPr>
          <w:rFonts w:ascii="Arial" w:hAnsi="Arial" w:cs="Arial"/>
          <w:sz w:val="20"/>
          <w:szCs w:val="20"/>
        </w:rPr>
        <w:t>0.14 de Unidad de Medida de Actualización por m2</w:t>
      </w: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 xml:space="preserve">4.- Por cada permiso de construcción de 241 m2 </w:t>
      </w:r>
      <w:r w:rsidR="005879A9">
        <w:rPr>
          <w:rFonts w:ascii="Arial" w:hAnsi="Arial" w:cs="Arial"/>
          <w:sz w:val="20"/>
          <w:szCs w:val="20"/>
        </w:rPr>
        <w:tab/>
      </w:r>
      <w:r w:rsidRPr="006514F1">
        <w:rPr>
          <w:rFonts w:ascii="Arial" w:hAnsi="Arial" w:cs="Arial"/>
          <w:sz w:val="20"/>
          <w:szCs w:val="20"/>
        </w:rPr>
        <w:t>0.16 de Unidad de Medida de Actualización por m2.</w:t>
      </w:r>
    </w:p>
    <w:p w:rsidR="00AD4BD5" w:rsidRPr="006514F1" w:rsidRDefault="00AD4BD5" w:rsidP="006514F1">
      <w:pPr>
        <w:spacing w:after="0" w:line="360" w:lineRule="auto"/>
        <w:jc w:val="both"/>
        <w:rPr>
          <w:rFonts w:ascii="Arial" w:hAnsi="Arial" w:cs="Arial"/>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XII.- </w:t>
      </w:r>
      <w:r w:rsidRPr="006514F1">
        <w:rPr>
          <w:rFonts w:ascii="Arial" w:hAnsi="Arial" w:cs="Arial"/>
          <w:sz w:val="20"/>
          <w:szCs w:val="20"/>
        </w:rPr>
        <w:t>Por el derecho de inspección para el otorgamiento exclusivamente de la constancia</w:t>
      </w:r>
      <w:r w:rsidR="005B5D19">
        <w:rPr>
          <w:rFonts w:ascii="Arial" w:hAnsi="Arial" w:cs="Arial"/>
          <w:sz w:val="20"/>
          <w:szCs w:val="20"/>
        </w:rPr>
        <w:t xml:space="preserve"> de alineamiento de un predio</w:t>
      </w:r>
      <w:r w:rsidRPr="006514F1">
        <w:rPr>
          <w:rFonts w:ascii="Arial" w:hAnsi="Arial" w:cs="Arial"/>
          <w:sz w:val="20"/>
          <w:szCs w:val="20"/>
        </w:rPr>
        <w:t xml:space="preserve"> una Unidad de Medida de Actualización.</w:t>
      </w:r>
    </w:p>
    <w:p w:rsidR="00AD4BD5" w:rsidRPr="006514F1" w:rsidRDefault="00AD4BD5" w:rsidP="006514F1">
      <w:pPr>
        <w:spacing w:after="0" w:line="360" w:lineRule="auto"/>
        <w:jc w:val="both"/>
        <w:rPr>
          <w:rFonts w:ascii="Arial" w:hAnsi="Arial" w:cs="Arial"/>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XIII.- </w:t>
      </w:r>
      <w:r w:rsidRPr="006514F1">
        <w:rPr>
          <w:rFonts w:ascii="Arial" w:hAnsi="Arial" w:cs="Arial"/>
          <w:sz w:val="20"/>
          <w:szCs w:val="20"/>
        </w:rPr>
        <w:t>Certificado de cooperación</w:t>
      </w:r>
      <w:r w:rsidR="005B5D19">
        <w:rPr>
          <w:rFonts w:ascii="Arial" w:hAnsi="Arial" w:cs="Arial"/>
          <w:sz w:val="20"/>
          <w:szCs w:val="20"/>
        </w:rPr>
        <w:t xml:space="preserve"> </w:t>
      </w:r>
      <w:r w:rsidRPr="006514F1">
        <w:rPr>
          <w:rFonts w:ascii="Arial" w:hAnsi="Arial" w:cs="Arial"/>
          <w:sz w:val="20"/>
          <w:szCs w:val="20"/>
        </w:rPr>
        <w:t>1 Unidad de Medida de Actualización.</w:t>
      </w:r>
    </w:p>
    <w:p w:rsidR="00AD4BD5" w:rsidRPr="006514F1" w:rsidRDefault="00AD4BD5" w:rsidP="006514F1">
      <w:pPr>
        <w:spacing w:after="0" w:line="360" w:lineRule="auto"/>
        <w:jc w:val="both"/>
        <w:rPr>
          <w:rFonts w:ascii="Arial" w:hAnsi="Arial" w:cs="Arial"/>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XIV.- </w:t>
      </w:r>
      <w:r w:rsidR="005B5D19">
        <w:rPr>
          <w:rFonts w:ascii="Arial" w:hAnsi="Arial" w:cs="Arial"/>
          <w:sz w:val="20"/>
          <w:szCs w:val="20"/>
        </w:rPr>
        <w:t>Licencia del uso de suelo</w:t>
      </w:r>
      <w:r w:rsidRPr="006514F1">
        <w:rPr>
          <w:rFonts w:ascii="Arial" w:hAnsi="Arial" w:cs="Arial"/>
          <w:sz w:val="20"/>
          <w:szCs w:val="20"/>
        </w:rPr>
        <w:t xml:space="preserve"> 1 Unidad de Medida de Actualización.</w:t>
      </w:r>
    </w:p>
    <w:p w:rsidR="00AD4BD5" w:rsidRPr="006514F1" w:rsidRDefault="00AD4BD5" w:rsidP="006514F1">
      <w:pPr>
        <w:spacing w:after="0" w:line="360" w:lineRule="auto"/>
        <w:jc w:val="both"/>
        <w:rPr>
          <w:rFonts w:ascii="Arial" w:hAnsi="Arial" w:cs="Arial"/>
          <w:sz w:val="20"/>
          <w:szCs w:val="20"/>
        </w:rPr>
      </w:pPr>
    </w:p>
    <w:p w:rsidR="00AD4BD5" w:rsidRDefault="00AD4BD5" w:rsidP="006514F1">
      <w:pPr>
        <w:spacing w:after="0" w:line="360" w:lineRule="auto"/>
        <w:jc w:val="both"/>
        <w:rPr>
          <w:rFonts w:ascii="Arial" w:hAnsi="Arial" w:cs="Arial"/>
          <w:sz w:val="20"/>
          <w:szCs w:val="20"/>
        </w:rPr>
      </w:pPr>
      <w:r w:rsidRPr="006514F1">
        <w:rPr>
          <w:rFonts w:ascii="Arial" w:hAnsi="Arial" w:cs="Arial"/>
          <w:b/>
          <w:sz w:val="20"/>
          <w:szCs w:val="20"/>
        </w:rPr>
        <w:t>XV.-</w:t>
      </w:r>
      <w:r w:rsidRPr="006514F1">
        <w:rPr>
          <w:rFonts w:ascii="Arial" w:hAnsi="Arial" w:cs="Arial"/>
          <w:sz w:val="20"/>
          <w:szCs w:val="20"/>
        </w:rPr>
        <w:t xml:space="preserve"> </w:t>
      </w:r>
      <w:r w:rsidR="005B5D19">
        <w:rPr>
          <w:rFonts w:ascii="Arial" w:hAnsi="Arial" w:cs="Arial"/>
          <w:sz w:val="20"/>
          <w:szCs w:val="20"/>
        </w:rPr>
        <w:t>I</w:t>
      </w:r>
      <w:r w:rsidRPr="006514F1">
        <w:rPr>
          <w:rFonts w:ascii="Arial" w:hAnsi="Arial" w:cs="Arial"/>
          <w:sz w:val="20"/>
          <w:szCs w:val="20"/>
        </w:rPr>
        <w:t xml:space="preserve">nspección para expedir licencia para efectuar excavaciones o zanjas en vía pública </w:t>
      </w:r>
      <w:r w:rsidR="00771B5A">
        <w:rPr>
          <w:rFonts w:ascii="Arial" w:hAnsi="Arial" w:cs="Arial"/>
          <w:sz w:val="20"/>
          <w:szCs w:val="20"/>
        </w:rPr>
        <w:tab/>
      </w:r>
      <w:r w:rsidRPr="006514F1">
        <w:rPr>
          <w:rFonts w:ascii="Arial" w:hAnsi="Arial" w:cs="Arial"/>
          <w:sz w:val="20"/>
          <w:szCs w:val="20"/>
        </w:rPr>
        <w:t>0.05 Unidad de Medida de Actualización por m3</w:t>
      </w:r>
    </w:p>
    <w:p w:rsidR="005B5D19" w:rsidRPr="005B5D19" w:rsidRDefault="005B5D19" w:rsidP="005B5D19">
      <w:pPr>
        <w:spacing w:after="0" w:line="240" w:lineRule="auto"/>
      </w:pPr>
    </w:p>
    <w:p w:rsidR="00AD4BD5"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XVI.- </w:t>
      </w:r>
      <w:r w:rsidRPr="006514F1">
        <w:rPr>
          <w:rFonts w:ascii="Arial" w:hAnsi="Arial" w:cs="Arial"/>
          <w:sz w:val="20"/>
          <w:szCs w:val="20"/>
        </w:rPr>
        <w:t>Inspección para expedir licencia de permis</w:t>
      </w:r>
      <w:r w:rsidR="005B5D19">
        <w:rPr>
          <w:rFonts w:ascii="Arial" w:hAnsi="Arial" w:cs="Arial"/>
          <w:sz w:val="20"/>
          <w:szCs w:val="20"/>
        </w:rPr>
        <w:t>o de uso de andamios o tapiales</w:t>
      </w:r>
      <w:r w:rsidRPr="006514F1">
        <w:rPr>
          <w:rFonts w:ascii="Arial" w:hAnsi="Arial" w:cs="Arial"/>
          <w:sz w:val="20"/>
          <w:szCs w:val="20"/>
        </w:rPr>
        <w:t xml:space="preserve"> </w:t>
      </w:r>
      <w:r w:rsidR="00771B5A">
        <w:rPr>
          <w:rFonts w:ascii="Arial" w:hAnsi="Arial" w:cs="Arial"/>
          <w:sz w:val="20"/>
          <w:szCs w:val="20"/>
        </w:rPr>
        <w:tab/>
      </w:r>
      <w:r w:rsidRPr="006514F1">
        <w:rPr>
          <w:rFonts w:ascii="Arial" w:hAnsi="Arial" w:cs="Arial"/>
          <w:sz w:val="20"/>
          <w:szCs w:val="20"/>
        </w:rPr>
        <w:t>0.05 Unidad de Medida de Actualización por m2.</w:t>
      </w:r>
    </w:p>
    <w:p w:rsidR="005B5D19" w:rsidRPr="005B5D19" w:rsidRDefault="005B5D19" w:rsidP="005B5D19">
      <w:pPr>
        <w:spacing w:after="0" w:line="240" w:lineRule="auto"/>
      </w:pPr>
    </w:p>
    <w:p w:rsidR="00AD4BD5"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XVII.- </w:t>
      </w:r>
      <w:r w:rsidRPr="006514F1">
        <w:rPr>
          <w:rFonts w:ascii="Arial" w:hAnsi="Arial" w:cs="Arial"/>
          <w:sz w:val="20"/>
          <w:szCs w:val="20"/>
        </w:rPr>
        <w:t>Constancia de factibilidad de uso del suelo apertura de una vía pública, unión, división, rectificación de medidas o fraccionamiento de inmuebles 1 Unidad de Medida de Actualización.</w:t>
      </w:r>
    </w:p>
    <w:p w:rsidR="005B5D19" w:rsidRPr="005B5D19" w:rsidRDefault="005B5D19" w:rsidP="005B5D19">
      <w:pPr>
        <w:spacing w:after="0" w:line="240" w:lineRule="auto"/>
      </w:pPr>
    </w:p>
    <w:p w:rsidR="00AD4BD5"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XVIII.- </w:t>
      </w:r>
      <w:r w:rsidRPr="006514F1">
        <w:rPr>
          <w:rFonts w:ascii="Arial" w:hAnsi="Arial" w:cs="Arial"/>
          <w:sz w:val="20"/>
          <w:szCs w:val="20"/>
        </w:rPr>
        <w:t>Inspección para el otorgamiento de la licencia que autorice romper o hacer cortes del pavimento, las banquetas y las guarniciones así como ocupar la vía pública para instalaciones provisionales 1 Unidad de Medida de Actualización.</w:t>
      </w:r>
    </w:p>
    <w:p w:rsidR="005B5D19" w:rsidRPr="005B5D19" w:rsidRDefault="005B5D19" w:rsidP="005B5D19">
      <w:pPr>
        <w:spacing w:after="0" w:line="240" w:lineRule="auto"/>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XIX.- </w:t>
      </w:r>
      <w:r w:rsidRPr="006514F1">
        <w:rPr>
          <w:rFonts w:ascii="Arial" w:hAnsi="Arial" w:cs="Arial"/>
          <w:sz w:val="20"/>
          <w:szCs w:val="20"/>
        </w:rPr>
        <w:t>Revisión de planos, supervisión y expedición de constancia para obras de urbanización: Vialidad, aceras, guarnición, drenaje, alumbrado, placa</w:t>
      </w:r>
      <w:r w:rsidR="005B5D19">
        <w:rPr>
          <w:rFonts w:ascii="Arial" w:hAnsi="Arial" w:cs="Arial"/>
          <w:sz w:val="20"/>
          <w:szCs w:val="20"/>
        </w:rPr>
        <w:t>s de nomenclatura, agua potable</w:t>
      </w:r>
      <w:r w:rsidRPr="006514F1">
        <w:rPr>
          <w:rFonts w:ascii="Arial" w:hAnsi="Arial" w:cs="Arial"/>
          <w:sz w:val="20"/>
          <w:szCs w:val="20"/>
        </w:rPr>
        <w:t xml:space="preserve"> 1 Unidad de Medida de Actualización por m2</w:t>
      </w:r>
      <w:r w:rsidR="00DB05C5">
        <w:rPr>
          <w:rFonts w:ascii="Arial" w:hAnsi="Arial" w:cs="Arial"/>
          <w:sz w:val="20"/>
          <w:szCs w:val="20"/>
        </w:rPr>
        <w:t>.</w:t>
      </w:r>
    </w:p>
    <w:p w:rsidR="00AD4BD5" w:rsidRPr="006514F1" w:rsidRDefault="00AD4BD5" w:rsidP="006514F1">
      <w:pPr>
        <w:spacing w:after="0" w:line="360" w:lineRule="auto"/>
        <w:jc w:val="both"/>
        <w:rPr>
          <w:rFonts w:ascii="Arial" w:hAnsi="Arial" w:cs="Arial"/>
          <w:sz w:val="20"/>
          <w:szCs w:val="20"/>
        </w:rPr>
      </w:pPr>
    </w:p>
    <w:p w:rsidR="00AD4BD5" w:rsidRDefault="00AD4BD5" w:rsidP="006514F1">
      <w:pPr>
        <w:spacing w:after="0" w:line="360" w:lineRule="auto"/>
        <w:jc w:val="both"/>
        <w:rPr>
          <w:rFonts w:ascii="Arial" w:hAnsi="Arial" w:cs="Arial"/>
          <w:sz w:val="20"/>
          <w:szCs w:val="20"/>
        </w:rPr>
      </w:pPr>
      <w:r w:rsidRPr="006514F1">
        <w:rPr>
          <w:rFonts w:ascii="Arial" w:hAnsi="Arial" w:cs="Arial"/>
          <w:sz w:val="20"/>
          <w:szCs w:val="20"/>
        </w:rPr>
        <w:t>Quedarán exentos de pago de este derecho las construcciones de cartón, madera o paja siempre que se destinen a casa habitación.</w:t>
      </w:r>
    </w:p>
    <w:p w:rsidR="005B5D19" w:rsidRPr="005B5D19" w:rsidRDefault="005B5D19" w:rsidP="005B5D19">
      <w:pPr>
        <w:spacing w:after="0" w:line="240" w:lineRule="auto"/>
      </w:pPr>
    </w:p>
    <w:p w:rsidR="00AD4BD5"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Artículo 15.- </w:t>
      </w:r>
      <w:r w:rsidRPr="006514F1">
        <w:rPr>
          <w:rFonts w:ascii="Arial" w:hAnsi="Arial" w:cs="Arial"/>
          <w:sz w:val="20"/>
          <w:szCs w:val="20"/>
        </w:rPr>
        <w:t>Por el otorgamiento de licencia para la instalación de anuncios de toda índole se pagarán derechos de acuerdo a lo siguiente:</w:t>
      </w:r>
    </w:p>
    <w:p w:rsidR="005B5D19" w:rsidRPr="005B5D19" w:rsidRDefault="005B5D19" w:rsidP="005B5D19">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1603"/>
      </w:tblGrid>
      <w:tr w:rsidR="00AD4BD5" w:rsidRPr="006514F1" w:rsidTr="00C9769C">
        <w:tc>
          <w:tcPr>
            <w:tcW w:w="7225" w:type="dxa"/>
            <w:shd w:val="clear" w:color="auto" w:fill="auto"/>
          </w:tcPr>
          <w:p w:rsidR="00AD4BD5" w:rsidRPr="006514F1" w:rsidRDefault="00AD4BD5" w:rsidP="006514F1">
            <w:pPr>
              <w:numPr>
                <w:ilvl w:val="0"/>
                <w:numId w:val="11"/>
              </w:numPr>
              <w:spacing w:after="0" w:line="360" w:lineRule="auto"/>
              <w:ind w:left="0" w:firstLine="0"/>
              <w:jc w:val="both"/>
              <w:rPr>
                <w:rFonts w:ascii="Arial" w:hAnsi="Arial" w:cs="Arial"/>
                <w:sz w:val="20"/>
                <w:szCs w:val="20"/>
              </w:rPr>
            </w:pPr>
            <w:r w:rsidRPr="006514F1">
              <w:rPr>
                <w:rFonts w:ascii="Arial" w:hAnsi="Arial" w:cs="Arial"/>
                <w:sz w:val="20"/>
                <w:szCs w:val="20"/>
              </w:rPr>
              <w:t>Anuncios murales por m2 o fracción</w:t>
            </w:r>
          </w:p>
        </w:tc>
        <w:tc>
          <w:tcPr>
            <w:tcW w:w="1603" w:type="dxa"/>
            <w:shd w:val="clear" w:color="auto" w:fill="auto"/>
          </w:tcPr>
          <w:p w:rsidR="00AD4BD5" w:rsidRPr="006514F1" w:rsidRDefault="00AD4BD5" w:rsidP="005B5D19">
            <w:pPr>
              <w:spacing w:after="0" w:line="360" w:lineRule="auto"/>
              <w:jc w:val="center"/>
              <w:rPr>
                <w:rFonts w:ascii="Arial" w:hAnsi="Arial" w:cs="Arial"/>
                <w:sz w:val="20"/>
                <w:szCs w:val="20"/>
              </w:rPr>
            </w:pPr>
            <w:r w:rsidRPr="006514F1">
              <w:rPr>
                <w:rFonts w:ascii="Arial" w:hAnsi="Arial" w:cs="Arial"/>
                <w:sz w:val="20"/>
                <w:szCs w:val="20"/>
              </w:rPr>
              <w:t>0.27 UMA</w:t>
            </w:r>
          </w:p>
        </w:tc>
      </w:tr>
      <w:tr w:rsidR="00AD4BD5" w:rsidRPr="006514F1" w:rsidTr="00C9769C">
        <w:tc>
          <w:tcPr>
            <w:tcW w:w="7225" w:type="dxa"/>
            <w:shd w:val="clear" w:color="auto" w:fill="auto"/>
          </w:tcPr>
          <w:p w:rsidR="00AD4BD5" w:rsidRPr="006514F1" w:rsidRDefault="00AD4BD5" w:rsidP="006514F1">
            <w:pPr>
              <w:numPr>
                <w:ilvl w:val="0"/>
                <w:numId w:val="11"/>
              </w:numPr>
              <w:spacing w:after="0" w:line="360" w:lineRule="auto"/>
              <w:ind w:left="0" w:firstLine="0"/>
              <w:jc w:val="both"/>
              <w:rPr>
                <w:rFonts w:ascii="Arial" w:hAnsi="Arial" w:cs="Arial"/>
                <w:sz w:val="20"/>
                <w:szCs w:val="20"/>
              </w:rPr>
            </w:pPr>
            <w:r w:rsidRPr="006514F1">
              <w:rPr>
                <w:rFonts w:ascii="Arial" w:hAnsi="Arial" w:cs="Arial"/>
                <w:sz w:val="20"/>
                <w:szCs w:val="20"/>
              </w:rPr>
              <w:t>Anuncios estructurales por m2 o fracción</w:t>
            </w:r>
          </w:p>
        </w:tc>
        <w:tc>
          <w:tcPr>
            <w:tcW w:w="1603" w:type="dxa"/>
            <w:shd w:val="clear" w:color="auto" w:fill="auto"/>
          </w:tcPr>
          <w:p w:rsidR="00AD4BD5" w:rsidRPr="006514F1" w:rsidRDefault="00AD4BD5" w:rsidP="005B5D19">
            <w:pPr>
              <w:spacing w:after="0" w:line="360" w:lineRule="auto"/>
              <w:jc w:val="center"/>
              <w:rPr>
                <w:rFonts w:ascii="Arial" w:hAnsi="Arial" w:cs="Arial"/>
                <w:sz w:val="20"/>
                <w:szCs w:val="20"/>
              </w:rPr>
            </w:pPr>
            <w:r w:rsidRPr="006514F1">
              <w:rPr>
                <w:rFonts w:ascii="Arial" w:hAnsi="Arial" w:cs="Arial"/>
                <w:sz w:val="20"/>
                <w:szCs w:val="20"/>
              </w:rPr>
              <w:t>0.27 UMA</w:t>
            </w:r>
          </w:p>
        </w:tc>
      </w:tr>
      <w:tr w:rsidR="00AD4BD5" w:rsidRPr="006514F1" w:rsidTr="00C9769C">
        <w:tc>
          <w:tcPr>
            <w:tcW w:w="7225" w:type="dxa"/>
            <w:shd w:val="clear" w:color="auto" w:fill="auto"/>
          </w:tcPr>
          <w:p w:rsidR="00AD4BD5" w:rsidRPr="006514F1" w:rsidRDefault="00AD4BD5" w:rsidP="006514F1">
            <w:pPr>
              <w:numPr>
                <w:ilvl w:val="0"/>
                <w:numId w:val="11"/>
              </w:numPr>
              <w:spacing w:after="0" w:line="360" w:lineRule="auto"/>
              <w:ind w:left="0" w:firstLine="0"/>
              <w:jc w:val="both"/>
              <w:rPr>
                <w:rFonts w:ascii="Arial" w:hAnsi="Arial" w:cs="Arial"/>
                <w:sz w:val="20"/>
                <w:szCs w:val="20"/>
              </w:rPr>
            </w:pPr>
            <w:r w:rsidRPr="006514F1">
              <w:rPr>
                <w:rFonts w:ascii="Arial" w:hAnsi="Arial" w:cs="Arial"/>
                <w:sz w:val="20"/>
                <w:szCs w:val="20"/>
              </w:rPr>
              <w:t>Anuncios en carteleras mayores de 2 m2 por cada m2 o fracción</w:t>
            </w:r>
          </w:p>
        </w:tc>
        <w:tc>
          <w:tcPr>
            <w:tcW w:w="1603" w:type="dxa"/>
            <w:shd w:val="clear" w:color="auto" w:fill="auto"/>
          </w:tcPr>
          <w:p w:rsidR="00AD4BD5" w:rsidRPr="006514F1" w:rsidRDefault="00AD4BD5" w:rsidP="005B5D19">
            <w:pPr>
              <w:spacing w:after="0" w:line="360" w:lineRule="auto"/>
              <w:jc w:val="center"/>
              <w:rPr>
                <w:rFonts w:ascii="Arial" w:hAnsi="Arial" w:cs="Arial"/>
                <w:sz w:val="20"/>
                <w:szCs w:val="20"/>
              </w:rPr>
            </w:pPr>
            <w:r w:rsidRPr="006514F1">
              <w:rPr>
                <w:rFonts w:ascii="Arial" w:hAnsi="Arial" w:cs="Arial"/>
                <w:sz w:val="20"/>
                <w:szCs w:val="20"/>
              </w:rPr>
              <w:t>0.27 UMA</w:t>
            </w:r>
          </w:p>
        </w:tc>
      </w:tr>
      <w:tr w:rsidR="00AD4BD5" w:rsidRPr="006514F1" w:rsidTr="00C9769C">
        <w:tc>
          <w:tcPr>
            <w:tcW w:w="7225" w:type="dxa"/>
            <w:shd w:val="clear" w:color="auto" w:fill="auto"/>
          </w:tcPr>
          <w:p w:rsidR="00AD4BD5" w:rsidRPr="006514F1" w:rsidRDefault="00AD4BD5" w:rsidP="006514F1">
            <w:pPr>
              <w:numPr>
                <w:ilvl w:val="0"/>
                <w:numId w:val="11"/>
              </w:numPr>
              <w:spacing w:after="0" w:line="360" w:lineRule="auto"/>
              <w:ind w:left="0" w:firstLine="0"/>
              <w:jc w:val="both"/>
              <w:rPr>
                <w:rFonts w:ascii="Arial" w:hAnsi="Arial" w:cs="Arial"/>
                <w:sz w:val="20"/>
                <w:szCs w:val="20"/>
              </w:rPr>
            </w:pPr>
            <w:r w:rsidRPr="006514F1">
              <w:rPr>
                <w:rFonts w:ascii="Arial" w:hAnsi="Arial" w:cs="Arial"/>
                <w:sz w:val="20"/>
                <w:szCs w:val="20"/>
              </w:rPr>
              <w:t>Anuncios en carteleras oficiales por m2 o fracción</w:t>
            </w:r>
          </w:p>
        </w:tc>
        <w:tc>
          <w:tcPr>
            <w:tcW w:w="1603" w:type="dxa"/>
            <w:shd w:val="clear" w:color="auto" w:fill="auto"/>
          </w:tcPr>
          <w:p w:rsidR="00AD4BD5" w:rsidRPr="006514F1" w:rsidRDefault="00AD4BD5" w:rsidP="005B5D19">
            <w:pPr>
              <w:spacing w:after="0" w:line="360" w:lineRule="auto"/>
              <w:jc w:val="center"/>
              <w:rPr>
                <w:rFonts w:ascii="Arial" w:hAnsi="Arial" w:cs="Arial"/>
                <w:sz w:val="20"/>
                <w:szCs w:val="20"/>
              </w:rPr>
            </w:pPr>
            <w:r w:rsidRPr="006514F1">
              <w:rPr>
                <w:rFonts w:ascii="Arial" w:hAnsi="Arial" w:cs="Arial"/>
                <w:sz w:val="20"/>
                <w:szCs w:val="20"/>
              </w:rPr>
              <w:t>0.27 UMA</w:t>
            </w:r>
          </w:p>
        </w:tc>
      </w:tr>
    </w:tbl>
    <w:p w:rsidR="00AD4BD5" w:rsidRPr="006514F1" w:rsidRDefault="00AD4BD5" w:rsidP="006514F1">
      <w:pPr>
        <w:spacing w:after="0" w:line="360" w:lineRule="auto"/>
        <w:jc w:val="both"/>
        <w:rPr>
          <w:rFonts w:ascii="Arial" w:hAnsi="Arial" w:cs="Arial"/>
          <w:sz w:val="20"/>
          <w:szCs w:val="20"/>
        </w:rPr>
      </w:pPr>
    </w:p>
    <w:p w:rsidR="005404D3" w:rsidRDefault="005404D3" w:rsidP="006514F1">
      <w:pPr>
        <w:spacing w:after="0" w:line="360" w:lineRule="auto"/>
        <w:jc w:val="center"/>
        <w:rPr>
          <w:rFonts w:ascii="Arial" w:hAnsi="Arial" w:cs="Arial"/>
          <w:b/>
          <w:sz w:val="20"/>
          <w:szCs w:val="20"/>
        </w:rPr>
      </w:pPr>
    </w:p>
    <w:p w:rsidR="005404D3" w:rsidRDefault="005404D3" w:rsidP="006514F1">
      <w:pPr>
        <w:spacing w:after="0" w:line="360" w:lineRule="auto"/>
        <w:jc w:val="center"/>
        <w:rPr>
          <w:rFonts w:ascii="Arial" w:hAnsi="Arial" w:cs="Arial"/>
          <w:b/>
          <w:sz w:val="20"/>
          <w:szCs w:val="20"/>
        </w:rPr>
      </w:pPr>
    </w:p>
    <w:p w:rsidR="005404D3" w:rsidRDefault="005404D3" w:rsidP="006514F1">
      <w:pPr>
        <w:spacing w:after="0" w:line="360" w:lineRule="auto"/>
        <w:jc w:val="center"/>
        <w:rPr>
          <w:rFonts w:ascii="Arial" w:hAnsi="Arial" w:cs="Arial"/>
          <w:b/>
          <w:sz w:val="20"/>
          <w:szCs w:val="20"/>
        </w:rPr>
      </w:pP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Sección Segunda</w:t>
      </w: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Derechos por los Servicios de Vigilancia</w:t>
      </w:r>
    </w:p>
    <w:p w:rsidR="00AD4BD5" w:rsidRPr="006514F1" w:rsidRDefault="00AD4BD5" w:rsidP="006514F1">
      <w:pPr>
        <w:spacing w:after="0" w:line="360" w:lineRule="auto"/>
        <w:jc w:val="center"/>
        <w:rPr>
          <w:rFonts w:ascii="Arial" w:hAnsi="Arial" w:cs="Arial"/>
          <w:b/>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Artículo 16.- </w:t>
      </w:r>
      <w:r w:rsidRPr="006514F1">
        <w:rPr>
          <w:rFonts w:ascii="Arial" w:hAnsi="Arial" w:cs="Arial"/>
          <w:sz w:val="20"/>
          <w:szCs w:val="20"/>
        </w:rPr>
        <w:t>El cobro de derechos por los servicios de vigilancia, se realizará con base en la siguiente tarifa:</w:t>
      </w:r>
    </w:p>
    <w:p w:rsidR="005B5D19" w:rsidRPr="00FF281D" w:rsidRDefault="00AD4BD5" w:rsidP="005B5D19">
      <w:pPr>
        <w:spacing w:after="0" w:line="360" w:lineRule="auto"/>
        <w:jc w:val="both"/>
        <w:rPr>
          <w:rFonts w:ascii="Arial" w:hAnsi="Arial" w:cs="Arial"/>
          <w:sz w:val="20"/>
          <w:szCs w:val="20"/>
        </w:rPr>
      </w:pPr>
      <w:r w:rsidRPr="00FF281D">
        <w:rPr>
          <w:rFonts w:ascii="Arial" w:hAnsi="Arial" w:cs="Arial"/>
          <w:sz w:val="20"/>
          <w:szCs w:val="20"/>
        </w:rPr>
        <w:t xml:space="preserve">Servicio por hora de cada elemento      </w:t>
      </w:r>
      <w:r w:rsidR="005B5D19" w:rsidRPr="00FF281D">
        <w:rPr>
          <w:rFonts w:ascii="Arial" w:hAnsi="Arial" w:cs="Arial"/>
          <w:sz w:val="20"/>
          <w:szCs w:val="20"/>
        </w:rPr>
        <w:t xml:space="preserve">                        $ 30.00</w:t>
      </w:r>
    </w:p>
    <w:p w:rsidR="00AD4BD5" w:rsidRPr="006514F1" w:rsidRDefault="00AD4BD5" w:rsidP="006514F1">
      <w:pPr>
        <w:spacing w:after="0" w:line="360" w:lineRule="auto"/>
        <w:jc w:val="both"/>
        <w:rPr>
          <w:rFonts w:ascii="Arial" w:hAnsi="Arial" w:cs="Arial"/>
          <w:sz w:val="20"/>
          <w:szCs w:val="20"/>
        </w:rPr>
      </w:pP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Sección Tercera</w:t>
      </w: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Derechos por expedición de certificados, copias y constancias</w:t>
      </w:r>
    </w:p>
    <w:p w:rsidR="00AD4BD5" w:rsidRPr="006514F1" w:rsidRDefault="00AD4BD5" w:rsidP="006514F1">
      <w:pPr>
        <w:spacing w:after="0" w:line="360" w:lineRule="auto"/>
        <w:jc w:val="center"/>
        <w:rPr>
          <w:rFonts w:ascii="Arial" w:hAnsi="Arial" w:cs="Arial"/>
          <w:b/>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Artículo 17.- </w:t>
      </w:r>
      <w:r w:rsidRPr="006514F1">
        <w:rPr>
          <w:rFonts w:ascii="Arial" w:hAnsi="Arial" w:cs="Arial"/>
          <w:sz w:val="20"/>
          <w:szCs w:val="20"/>
        </w:rPr>
        <w:t>El cobro de derecho por la expedición de certificados y constancias se realizará con base en las siguientes tarifas:</w:t>
      </w:r>
    </w:p>
    <w:p w:rsidR="00AD4BD5" w:rsidRPr="006514F1" w:rsidRDefault="00AD4BD5" w:rsidP="006514F1">
      <w:pPr>
        <w:spacing w:after="0" w:line="360" w:lineRule="auto"/>
        <w:jc w:val="both"/>
        <w:rPr>
          <w:rFonts w:ascii="Arial" w:hAnsi="Arial" w:cs="Arial"/>
          <w:sz w:val="20"/>
          <w:szCs w:val="20"/>
        </w:rPr>
      </w:pPr>
    </w:p>
    <w:tbl>
      <w:tblPr>
        <w:tblW w:w="0" w:type="auto"/>
        <w:tblInd w:w="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312"/>
      </w:tblGrid>
      <w:tr w:rsidR="00AD4BD5" w:rsidRPr="006514F1" w:rsidTr="00C9769C">
        <w:tc>
          <w:tcPr>
            <w:tcW w:w="4678" w:type="dxa"/>
            <w:shd w:val="clear" w:color="auto" w:fill="auto"/>
          </w:tcPr>
          <w:p w:rsidR="00AD4BD5" w:rsidRPr="006514F1" w:rsidRDefault="00AD4BD5" w:rsidP="006514F1">
            <w:pPr>
              <w:numPr>
                <w:ilvl w:val="0"/>
                <w:numId w:val="12"/>
              </w:numPr>
              <w:spacing w:after="0" w:line="360" w:lineRule="auto"/>
              <w:ind w:left="0" w:firstLine="0"/>
              <w:jc w:val="both"/>
              <w:rPr>
                <w:rFonts w:ascii="Arial" w:hAnsi="Arial" w:cs="Arial"/>
                <w:sz w:val="20"/>
                <w:szCs w:val="20"/>
              </w:rPr>
            </w:pPr>
            <w:r w:rsidRPr="006514F1">
              <w:rPr>
                <w:rFonts w:ascii="Arial" w:hAnsi="Arial" w:cs="Arial"/>
                <w:sz w:val="20"/>
                <w:szCs w:val="20"/>
              </w:rPr>
              <w:t>Por cada copia certificada</w:t>
            </w:r>
            <w:r w:rsidR="00287FAA">
              <w:rPr>
                <w:rFonts w:ascii="Arial" w:hAnsi="Arial" w:cs="Arial"/>
                <w:sz w:val="20"/>
                <w:szCs w:val="20"/>
              </w:rPr>
              <w:t>, por hoja</w:t>
            </w:r>
          </w:p>
        </w:tc>
        <w:tc>
          <w:tcPr>
            <w:tcW w:w="2312" w:type="dxa"/>
            <w:shd w:val="clear" w:color="auto" w:fill="auto"/>
          </w:tcPr>
          <w:p w:rsidR="00AD4BD5" w:rsidRPr="006514F1" w:rsidRDefault="00287FAA" w:rsidP="005B5D19">
            <w:pPr>
              <w:spacing w:after="0" w:line="360" w:lineRule="auto"/>
              <w:jc w:val="center"/>
              <w:rPr>
                <w:rFonts w:ascii="Arial" w:hAnsi="Arial" w:cs="Arial"/>
                <w:sz w:val="20"/>
                <w:szCs w:val="20"/>
              </w:rPr>
            </w:pPr>
            <w:r>
              <w:rPr>
                <w:rFonts w:ascii="Arial" w:hAnsi="Arial" w:cs="Arial"/>
                <w:sz w:val="20"/>
                <w:szCs w:val="20"/>
              </w:rPr>
              <w:t>$3.00</w:t>
            </w:r>
          </w:p>
        </w:tc>
      </w:tr>
      <w:tr w:rsidR="00AD4BD5" w:rsidRPr="006514F1" w:rsidTr="00C9769C">
        <w:tc>
          <w:tcPr>
            <w:tcW w:w="4678" w:type="dxa"/>
            <w:shd w:val="clear" w:color="auto" w:fill="auto"/>
          </w:tcPr>
          <w:p w:rsidR="00AD4BD5" w:rsidRPr="006514F1" w:rsidRDefault="00AD4BD5" w:rsidP="006514F1">
            <w:pPr>
              <w:numPr>
                <w:ilvl w:val="0"/>
                <w:numId w:val="12"/>
              </w:numPr>
              <w:spacing w:after="0" w:line="360" w:lineRule="auto"/>
              <w:ind w:left="0" w:firstLine="0"/>
              <w:jc w:val="both"/>
              <w:rPr>
                <w:rFonts w:ascii="Arial" w:hAnsi="Arial" w:cs="Arial"/>
                <w:sz w:val="20"/>
                <w:szCs w:val="20"/>
              </w:rPr>
            </w:pPr>
            <w:r w:rsidRPr="006514F1">
              <w:rPr>
                <w:rFonts w:ascii="Arial" w:hAnsi="Arial" w:cs="Arial"/>
                <w:sz w:val="20"/>
                <w:szCs w:val="20"/>
              </w:rPr>
              <w:t>Por cada constancia</w:t>
            </w:r>
          </w:p>
        </w:tc>
        <w:tc>
          <w:tcPr>
            <w:tcW w:w="2312" w:type="dxa"/>
            <w:shd w:val="clear" w:color="auto" w:fill="auto"/>
          </w:tcPr>
          <w:p w:rsidR="00AD4BD5" w:rsidRPr="006514F1" w:rsidRDefault="00AD4BD5" w:rsidP="005B5D19">
            <w:pPr>
              <w:spacing w:after="0" w:line="360" w:lineRule="auto"/>
              <w:jc w:val="center"/>
              <w:rPr>
                <w:rFonts w:ascii="Arial" w:hAnsi="Arial" w:cs="Arial"/>
                <w:sz w:val="20"/>
                <w:szCs w:val="20"/>
              </w:rPr>
            </w:pPr>
            <w:r w:rsidRPr="006514F1">
              <w:rPr>
                <w:rFonts w:ascii="Arial" w:hAnsi="Arial" w:cs="Arial"/>
                <w:sz w:val="20"/>
                <w:szCs w:val="20"/>
              </w:rPr>
              <w:t>0.11 UMA</w:t>
            </w:r>
          </w:p>
        </w:tc>
      </w:tr>
    </w:tbl>
    <w:p w:rsidR="00AD4BD5" w:rsidRPr="006514F1" w:rsidRDefault="00AD4BD5" w:rsidP="006514F1">
      <w:pPr>
        <w:spacing w:after="0" w:line="360" w:lineRule="auto"/>
        <w:jc w:val="both"/>
        <w:rPr>
          <w:rFonts w:ascii="Arial" w:hAnsi="Arial" w:cs="Arial"/>
          <w:sz w:val="20"/>
          <w:szCs w:val="20"/>
        </w:rPr>
      </w:pP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Sección Cuarta</w:t>
      </w: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Derechos de servicios de Cementerios</w:t>
      </w:r>
    </w:p>
    <w:p w:rsidR="00AD4BD5" w:rsidRPr="006514F1" w:rsidRDefault="00AD4BD5" w:rsidP="006514F1">
      <w:pPr>
        <w:spacing w:after="0" w:line="360" w:lineRule="auto"/>
        <w:jc w:val="center"/>
        <w:rPr>
          <w:rFonts w:ascii="Arial" w:hAnsi="Arial" w:cs="Arial"/>
          <w:b/>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Artículo 18.- </w:t>
      </w:r>
      <w:r w:rsidRPr="006514F1">
        <w:rPr>
          <w:rFonts w:ascii="Arial" w:hAnsi="Arial" w:cs="Arial"/>
          <w:sz w:val="20"/>
          <w:szCs w:val="20"/>
        </w:rPr>
        <w:t>Los derechos por el servicio de cementerio se pagará con las siguientes tarifas:</w:t>
      </w:r>
    </w:p>
    <w:p w:rsidR="00AD4BD5" w:rsidRPr="006514F1" w:rsidRDefault="00AD4BD5" w:rsidP="006514F1">
      <w:pPr>
        <w:spacing w:after="0" w:line="360" w:lineRule="auto"/>
        <w:jc w:val="both"/>
        <w:rPr>
          <w:rFonts w:ascii="Arial" w:hAnsi="Arial" w:cs="Arial"/>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I.- </w:t>
      </w:r>
      <w:r w:rsidRPr="006514F1">
        <w:rPr>
          <w:rFonts w:ascii="Arial" w:hAnsi="Arial" w:cs="Arial"/>
          <w:sz w:val="20"/>
          <w:szCs w:val="20"/>
        </w:rPr>
        <w:t>Inhumaciones en fosas y criptas:</w:t>
      </w:r>
    </w:p>
    <w:p w:rsidR="00AD4BD5" w:rsidRDefault="00AD4BD5" w:rsidP="006514F1">
      <w:pPr>
        <w:spacing w:after="0" w:line="360" w:lineRule="auto"/>
        <w:jc w:val="both"/>
        <w:rPr>
          <w:rFonts w:ascii="Arial" w:hAnsi="Arial" w:cs="Arial"/>
          <w:b/>
          <w:sz w:val="20"/>
          <w:szCs w:val="20"/>
        </w:rPr>
      </w:pPr>
      <w:r w:rsidRPr="006514F1">
        <w:rPr>
          <w:rFonts w:ascii="Arial" w:hAnsi="Arial" w:cs="Arial"/>
          <w:b/>
          <w:sz w:val="20"/>
          <w:szCs w:val="20"/>
        </w:rPr>
        <w:t>Adultos:</w:t>
      </w:r>
    </w:p>
    <w:p w:rsidR="005B5D19" w:rsidRPr="005B5D19" w:rsidRDefault="005B5D19" w:rsidP="005B5D19">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530"/>
      </w:tblGrid>
      <w:tr w:rsidR="00AD4BD5" w:rsidRPr="006514F1" w:rsidTr="005B5D19">
        <w:trPr>
          <w:jc w:val="center"/>
        </w:trPr>
        <w:tc>
          <w:tcPr>
            <w:tcW w:w="6521" w:type="dxa"/>
            <w:shd w:val="clear" w:color="auto" w:fill="auto"/>
          </w:tcPr>
          <w:p w:rsidR="00AD4BD5" w:rsidRPr="006514F1" w:rsidRDefault="00AD4BD5" w:rsidP="006514F1">
            <w:pPr>
              <w:spacing w:after="0" w:line="360" w:lineRule="auto"/>
              <w:jc w:val="both"/>
              <w:rPr>
                <w:rFonts w:ascii="Arial" w:hAnsi="Arial" w:cs="Arial"/>
                <w:sz w:val="20"/>
                <w:szCs w:val="20"/>
              </w:rPr>
            </w:pPr>
            <w:r w:rsidRPr="0093525A">
              <w:rPr>
                <w:rFonts w:ascii="Arial" w:hAnsi="Arial" w:cs="Arial"/>
                <w:b/>
                <w:sz w:val="20"/>
                <w:szCs w:val="20"/>
              </w:rPr>
              <w:t>a)</w:t>
            </w:r>
            <w:r w:rsidRPr="006514F1">
              <w:rPr>
                <w:rFonts w:ascii="Arial" w:hAnsi="Arial" w:cs="Arial"/>
                <w:sz w:val="20"/>
                <w:szCs w:val="20"/>
              </w:rPr>
              <w:t xml:space="preserve"> Por temporalidad de 2 años</w:t>
            </w:r>
          </w:p>
        </w:tc>
        <w:tc>
          <w:tcPr>
            <w:tcW w:w="1530" w:type="dxa"/>
            <w:shd w:val="clear" w:color="auto" w:fill="auto"/>
          </w:tcPr>
          <w:p w:rsidR="00AD4BD5" w:rsidRPr="006514F1" w:rsidRDefault="00AD4BD5" w:rsidP="005B5D19">
            <w:pPr>
              <w:spacing w:after="0" w:line="360" w:lineRule="auto"/>
              <w:jc w:val="center"/>
              <w:rPr>
                <w:rFonts w:ascii="Arial" w:hAnsi="Arial" w:cs="Arial"/>
                <w:sz w:val="20"/>
                <w:szCs w:val="20"/>
              </w:rPr>
            </w:pPr>
            <w:r w:rsidRPr="006514F1">
              <w:rPr>
                <w:rFonts w:ascii="Arial" w:hAnsi="Arial" w:cs="Arial"/>
                <w:sz w:val="20"/>
                <w:szCs w:val="20"/>
              </w:rPr>
              <w:t>11.15 UMA</w:t>
            </w:r>
          </w:p>
        </w:tc>
      </w:tr>
      <w:tr w:rsidR="00AD4BD5" w:rsidRPr="006514F1" w:rsidTr="005B5D19">
        <w:trPr>
          <w:jc w:val="center"/>
        </w:trPr>
        <w:tc>
          <w:tcPr>
            <w:tcW w:w="6521" w:type="dxa"/>
            <w:shd w:val="clear" w:color="auto" w:fill="auto"/>
          </w:tcPr>
          <w:p w:rsidR="00AD4BD5" w:rsidRPr="006514F1" w:rsidRDefault="00AD4BD5" w:rsidP="006514F1">
            <w:pPr>
              <w:spacing w:after="0" w:line="360" w:lineRule="auto"/>
              <w:jc w:val="both"/>
              <w:rPr>
                <w:rFonts w:ascii="Arial" w:hAnsi="Arial" w:cs="Arial"/>
                <w:sz w:val="20"/>
                <w:szCs w:val="20"/>
              </w:rPr>
            </w:pPr>
            <w:r w:rsidRPr="0093525A">
              <w:rPr>
                <w:rFonts w:ascii="Arial" w:hAnsi="Arial" w:cs="Arial"/>
                <w:b/>
                <w:sz w:val="20"/>
                <w:szCs w:val="20"/>
              </w:rPr>
              <w:t>b)</w:t>
            </w:r>
            <w:r w:rsidRPr="006514F1">
              <w:rPr>
                <w:rFonts w:ascii="Arial" w:hAnsi="Arial" w:cs="Arial"/>
                <w:sz w:val="20"/>
                <w:szCs w:val="20"/>
              </w:rPr>
              <w:t xml:space="preserve"> Prorroga de la temporalidad por un año</w:t>
            </w:r>
          </w:p>
        </w:tc>
        <w:tc>
          <w:tcPr>
            <w:tcW w:w="1530" w:type="dxa"/>
            <w:shd w:val="clear" w:color="auto" w:fill="auto"/>
          </w:tcPr>
          <w:p w:rsidR="00AD4BD5" w:rsidRPr="006514F1" w:rsidRDefault="00AD4BD5" w:rsidP="005B5D19">
            <w:pPr>
              <w:spacing w:after="0" w:line="360" w:lineRule="auto"/>
              <w:jc w:val="center"/>
              <w:rPr>
                <w:rFonts w:ascii="Arial" w:hAnsi="Arial" w:cs="Arial"/>
                <w:sz w:val="20"/>
                <w:szCs w:val="20"/>
              </w:rPr>
            </w:pPr>
            <w:r w:rsidRPr="006514F1">
              <w:rPr>
                <w:rFonts w:ascii="Arial" w:hAnsi="Arial" w:cs="Arial"/>
                <w:sz w:val="20"/>
                <w:szCs w:val="20"/>
              </w:rPr>
              <w:t>5.57 UMA</w:t>
            </w:r>
          </w:p>
        </w:tc>
      </w:tr>
      <w:tr w:rsidR="00AD4BD5" w:rsidRPr="006514F1" w:rsidTr="005B5D19">
        <w:trPr>
          <w:jc w:val="center"/>
        </w:trPr>
        <w:tc>
          <w:tcPr>
            <w:tcW w:w="6521" w:type="dxa"/>
            <w:shd w:val="clear" w:color="auto" w:fill="auto"/>
          </w:tcPr>
          <w:p w:rsidR="00AD4BD5" w:rsidRPr="006514F1" w:rsidRDefault="00AD4BD5" w:rsidP="006514F1">
            <w:pPr>
              <w:spacing w:after="0" w:line="360" w:lineRule="auto"/>
              <w:jc w:val="both"/>
              <w:rPr>
                <w:rFonts w:ascii="Arial" w:hAnsi="Arial" w:cs="Arial"/>
                <w:sz w:val="20"/>
                <w:szCs w:val="20"/>
              </w:rPr>
            </w:pPr>
            <w:r w:rsidRPr="0093525A">
              <w:rPr>
                <w:rFonts w:ascii="Arial" w:hAnsi="Arial" w:cs="Arial"/>
                <w:b/>
                <w:sz w:val="20"/>
                <w:szCs w:val="20"/>
              </w:rPr>
              <w:t>c)</w:t>
            </w:r>
            <w:r w:rsidRPr="006514F1">
              <w:rPr>
                <w:rFonts w:ascii="Arial" w:hAnsi="Arial" w:cs="Arial"/>
                <w:sz w:val="20"/>
                <w:szCs w:val="20"/>
              </w:rPr>
              <w:t xml:space="preserve"> Adquirida a perpetuidad (Únicamente en la ampliación del cementerio, según disponibilidad, incluye solo terreno)</w:t>
            </w:r>
          </w:p>
        </w:tc>
        <w:tc>
          <w:tcPr>
            <w:tcW w:w="1530" w:type="dxa"/>
            <w:shd w:val="clear" w:color="auto" w:fill="auto"/>
          </w:tcPr>
          <w:p w:rsidR="00AD4BD5" w:rsidRPr="006514F1" w:rsidRDefault="00AD4BD5" w:rsidP="005B5D19">
            <w:pPr>
              <w:spacing w:after="0" w:line="360" w:lineRule="auto"/>
              <w:jc w:val="center"/>
              <w:rPr>
                <w:rFonts w:ascii="Arial" w:hAnsi="Arial" w:cs="Arial"/>
                <w:sz w:val="20"/>
                <w:szCs w:val="20"/>
              </w:rPr>
            </w:pPr>
            <w:r w:rsidRPr="006514F1">
              <w:rPr>
                <w:rFonts w:ascii="Arial" w:hAnsi="Arial" w:cs="Arial"/>
                <w:sz w:val="20"/>
                <w:szCs w:val="20"/>
              </w:rPr>
              <w:t>78.10 UMA</w:t>
            </w:r>
          </w:p>
        </w:tc>
      </w:tr>
      <w:tr w:rsidR="00AD4BD5" w:rsidRPr="006514F1" w:rsidTr="005B5D19">
        <w:trPr>
          <w:jc w:val="center"/>
        </w:trPr>
        <w:tc>
          <w:tcPr>
            <w:tcW w:w="6521" w:type="dxa"/>
            <w:shd w:val="clear" w:color="auto" w:fill="auto"/>
          </w:tcPr>
          <w:p w:rsidR="00AD4BD5" w:rsidRPr="006514F1" w:rsidRDefault="00AD4BD5" w:rsidP="006514F1">
            <w:pPr>
              <w:spacing w:after="0" w:line="360" w:lineRule="auto"/>
              <w:jc w:val="both"/>
              <w:rPr>
                <w:rFonts w:ascii="Arial" w:hAnsi="Arial" w:cs="Arial"/>
                <w:sz w:val="20"/>
                <w:szCs w:val="20"/>
              </w:rPr>
            </w:pPr>
            <w:r w:rsidRPr="0093525A">
              <w:rPr>
                <w:rFonts w:ascii="Arial" w:hAnsi="Arial" w:cs="Arial"/>
                <w:b/>
                <w:sz w:val="20"/>
                <w:szCs w:val="20"/>
              </w:rPr>
              <w:t>d)</w:t>
            </w:r>
            <w:r w:rsidRPr="006514F1">
              <w:rPr>
                <w:rFonts w:ascii="Arial" w:hAnsi="Arial" w:cs="Arial"/>
                <w:sz w:val="20"/>
                <w:szCs w:val="20"/>
              </w:rPr>
              <w:t xml:space="preserve"> Actualización de documentos</w:t>
            </w:r>
          </w:p>
        </w:tc>
        <w:tc>
          <w:tcPr>
            <w:tcW w:w="1530" w:type="dxa"/>
            <w:shd w:val="clear" w:color="auto" w:fill="auto"/>
          </w:tcPr>
          <w:p w:rsidR="00AD4BD5" w:rsidRPr="006514F1" w:rsidRDefault="00AD4BD5" w:rsidP="005B5D19">
            <w:pPr>
              <w:spacing w:after="0" w:line="360" w:lineRule="auto"/>
              <w:jc w:val="center"/>
              <w:rPr>
                <w:rFonts w:ascii="Arial" w:hAnsi="Arial" w:cs="Arial"/>
                <w:sz w:val="20"/>
                <w:szCs w:val="20"/>
              </w:rPr>
            </w:pPr>
            <w:r w:rsidRPr="006514F1">
              <w:rPr>
                <w:rFonts w:ascii="Arial" w:hAnsi="Arial" w:cs="Arial"/>
                <w:sz w:val="20"/>
                <w:szCs w:val="20"/>
              </w:rPr>
              <w:t>1.67 UMA</w:t>
            </w:r>
          </w:p>
        </w:tc>
      </w:tr>
      <w:tr w:rsidR="00AD4BD5" w:rsidRPr="006514F1" w:rsidTr="005B5D19">
        <w:trPr>
          <w:jc w:val="center"/>
        </w:trPr>
        <w:tc>
          <w:tcPr>
            <w:tcW w:w="6521" w:type="dxa"/>
            <w:shd w:val="clear" w:color="auto" w:fill="auto"/>
          </w:tcPr>
          <w:p w:rsidR="00AD4BD5" w:rsidRPr="006514F1" w:rsidRDefault="005B5D19" w:rsidP="005B5D19">
            <w:pPr>
              <w:spacing w:after="0" w:line="360" w:lineRule="auto"/>
              <w:jc w:val="both"/>
              <w:rPr>
                <w:rFonts w:ascii="Arial" w:hAnsi="Arial" w:cs="Arial"/>
                <w:sz w:val="20"/>
                <w:szCs w:val="20"/>
              </w:rPr>
            </w:pPr>
            <w:r w:rsidRPr="0093525A">
              <w:rPr>
                <w:rFonts w:ascii="Arial" w:hAnsi="Arial" w:cs="Arial"/>
                <w:b/>
                <w:sz w:val="20"/>
                <w:szCs w:val="20"/>
              </w:rPr>
              <w:t>e)</w:t>
            </w:r>
            <w:r>
              <w:rPr>
                <w:rFonts w:ascii="Arial" w:hAnsi="Arial" w:cs="Arial"/>
                <w:sz w:val="20"/>
                <w:szCs w:val="20"/>
              </w:rPr>
              <w:t xml:space="preserve"> </w:t>
            </w:r>
            <w:r w:rsidR="00AD4BD5" w:rsidRPr="006514F1">
              <w:rPr>
                <w:rFonts w:ascii="Arial" w:hAnsi="Arial" w:cs="Arial"/>
                <w:sz w:val="20"/>
                <w:szCs w:val="20"/>
              </w:rPr>
              <w:t>Por cambio de propietario</w:t>
            </w:r>
          </w:p>
        </w:tc>
        <w:tc>
          <w:tcPr>
            <w:tcW w:w="1530" w:type="dxa"/>
            <w:shd w:val="clear" w:color="auto" w:fill="auto"/>
          </w:tcPr>
          <w:p w:rsidR="00AD4BD5" w:rsidRPr="006514F1" w:rsidRDefault="00AD4BD5" w:rsidP="005B5D19">
            <w:pPr>
              <w:spacing w:after="0" w:line="360" w:lineRule="auto"/>
              <w:jc w:val="center"/>
              <w:rPr>
                <w:rFonts w:ascii="Arial" w:hAnsi="Arial" w:cs="Arial"/>
                <w:sz w:val="20"/>
                <w:szCs w:val="20"/>
              </w:rPr>
            </w:pPr>
            <w:r w:rsidRPr="006514F1">
              <w:rPr>
                <w:rFonts w:ascii="Arial" w:hAnsi="Arial" w:cs="Arial"/>
                <w:sz w:val="20"/>
                <w:szCs w:val="20"/>
              </w:rPr>
              <w:t>11.15 UMA</w:t>
            </w:r>
          </w:p>
        </w:tc>
      </w:tr>
    </w:tbl>
    <w:p w:rsidR="00AD4BD5" w:rsidRPr="006514F1" w:rsidRDefault="00AD4BD5" w:rsidP="006514F1">
      <w:pPr>
        <w:spacing w:after="0" w:line="360" w:lineRule="auto"/>
        <w:jc w:val="both"/>
        <w:rPr>
          <w:rFonts w:ascii="Arial" w:hAnsi="Arial" w:cs="Arial"/>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b/>
          <w:sz w:val="20"/>
          <w:szCs w:val="20"/>
        </w:rPr>
        <w:t>II.-</w:t>
      </w:r>
      <w:r w:rsidRPr="006514F1">
        <w:rPr>
          <w:rFonts w:ascii="Arial" w:hAnsi="Arial" w:cs="Arial"/>
          <w:sz w:val="20"/>
          <w:szCs w:val="20"/>
        </w:rPr>
        <w:t xml:space="preserve"> Permiso de construcción de cripta o gaveta en cualquiera de las clases de los cementerios municipales 1.11 UMA</w:t>
      </w:r>
    </w:p>
    <w:p w:rsidR="00AD4BD5" w:rsidRPr="006514F1" w:rsidRDefault="00AD4BD5" w:rsidP="006514F1">
      <w:pPr>
        <w:spacing w:after="0" w:line="360" w:lineRule="auto"/>
        <w:jc w:val="both"/>
        <w:rPr>
          <w:rFonts w:ascii="Arial" w:hAnsi="Arial" w:cs="Arial"/>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III. </w:t>
      </w:r>
      <w:r w:rsidRPr="006514F1">
        <w:rPr>
          <w:rFonts w:ascii="Arial" w:hAnsi="Arial" w:cs="Arial"/>
          <w:sz w:val="20"/>
          <w:szCs w:val="20"/>
        </w:rPr>
        <w:t>Exhumación después de transcurrido el término de la ley 1.67 UMA</w:t>
      </w:r>
    </w:p>
    <w:p w:rsidR="00AD4BD5" w:rsidRPr="006514F1" w:rsidRDefault="00AD4BD5" w:rsidP="006514F1">
      <w:pPr>
        <w:spacing w:after="0" w:line="360" w:lineRule="auto"/>
        <w:jc w:val="both"/>
        <w:rPr>
          <w:rFonts w:ascii="Arial" w:hAnsi="Arial" w:cs="Arial"/>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IV.- </w:t>
      </w:r>
      <w:r w:rsidRPr="006514F1">
        <w:rPr>
          <w:rFonts w:ascii="Arial" w:hAnsi="Arial" w:cs="Arial"/>
          <w:sz w:val="20"/>
          <w:szCs w:val="20"/>
        </w:rPr>
        <w:t>A solicitud del interesad</w:t>
      </w:r>
      <w:r w:rsidR="005B5D19">
        <w:rPr>
          <w:rFonts w:ascii="Arial" w:hAnsi="Arial" w:cs="Arial"/>
          <w:sz w:val="20"/>
          <w:szCs w:val="20"/>
        </w:rPr>
        <w:t>o anualmente por mantenimiento</w:t>
      </w:r>
      <w:r w:rsidRPr="006514F1">
        <w:rPr>
          <w:rFonts w:ascii="Arial" w:hAnsi="Arial" w:cs="Arial"/>
          <w:sz w:val="20"/>
          <w:szCs w:val="20"/>
        </w:rPr>
        <w:t xml:space="preserve"> 4.46 UMA</w:t>
      </w:r>
    </w:p>
    <w:p w:rsidR="00AD4BD5" w:rsidRPr="006514F1" w:rsidRDefault="00AD4BD5" w:rsidP="006514F1">
      <w:pPr>
        <w:spacing w:after="0" w:line="360" w:lineRule="auto"/>
        <w:jc w:val="both"/>
        <w:rPr>
          <w:rFonts w:ascii="Arial" w:hAnsi="Arial" w:cs="Arial"/>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V.- </w:t>
      </w:r>
      <w:r w:rsidRPr="006514F1">
        <w:rPr>
          <w:rFonts w:ascii="Arial" w:hAnsi="Arial" w:cs="Arial"/>
          <w:sz w:val="20"/>
          <w:szCs w:val="20"/>
        </w:rPr>
        <w:t xml:space="preserve">Expedición de duplicados </w:t>
      </w:r>
      <w:r w:rsidR="005B5D19">
        <w:rPr>
          <w:rFonts w:ascii="Arial" w:hAnsi="Arial" w:cs="Arial"/>
          <w:sz w:val="20"/>
          <w:szCs w:val="20"/>
        </w:rPr>
        <w:t>por documentos de concesiones</w:t>
      </w:r>
      <w:r w:rsidRPr="006514F1">
        <w:rPr>
          <w:rFonts w:ascii="Arial" w:hAnsi="Arial" w:cs="Arial"/>
          <w:sz w:val="20"/>
          <w:szCs w:val="20"/>
        </w:rPr>
        <w:t xml:space="preserve"> 0.33 UMA</w:t>
      </w:r>
    </w:p>
    <w:p w:rsidR="00AD4BD5" w:rsidRPr="006514F1" w:rsidRDefault="00AD4BD5" w:rsidP="006514F1">
      <w:pPr>
        <w:spacing w:after="0" w:line="360" w:lineRule="auto"/>
        <w:jc w:val="both"/>
        <w:rPr>
          <w:rFonts w:ascii="Arial" w:hAnsi="Arial" w:cs="Arial"/>
          <w:sz w:val="20"/>
          <w:szCs w:val="20"/>
        </w:rPr>
      </w:pP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Sección Quinta</w:t>
      </w: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Derechos por Servicios de Alumbrado Público</w:t>
      </w:r>
    </w:p>
    <w:p w:rsidR="00AD4BD5" w:rsidRPr="006514F1" w:rsidRDefault="00AD4BD5" w:rsidP="006514F1">
      <w:pPr>
        <w:spacing w:after="0" w:line="360" w:lineRule="auto"/>
        <w:jc w:val="center"/>
        <w:rPr>
          <w:rFonts w:ascii="Arial" w:hAnsi="Arial" w:cs="Arial"/>
          <w:b/>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Artículo 19.- </w:t>
      </w:r>
      <w:r w:rsidRPr="006514F1">
        <w:rPr>
          <w:rFonts w:ascii="Arial" w:hAnsi="Arial" w:cs="Arial"/>
          <w:sz w:val="20"/>
          <w:szCs w:val="20"/>
        </w:rPr>
        <w:t xml:space="preserve">El derecho por servicio de alumbrado público será el que resulte de aplicar la tarifa que se describe en la </w:t>
      </w:r>
      <w:r w:rsidR="008E5530">
        <w:rPr>
          <w:rFonts w:ascii="Arial" w:hAnsi="Arial" w:cs="Arial"/>
          <w:sz w:val="20"/>
          <w:szCs w:val="20"/>
        </w:rPr>
        <w:t>Ley de Hacienda del Municipio de Cansahcab, Yucatán</w:t>
      </w:r>
      <w:r w:rsidRPr="006514F1">
        <w:rPr>
          <w:rFonts w:ascii="Arial" w:hAnsi="Arial" w:cs="Arial"/>
          <w:sz w:val="20"/>
          <w:szCs w:val="20"/>
        </w:rPr>
        <w:t>.</w:t>
      </w:r>
    </w:p>
    <w:p w:rsidR="00AD4BD5" w:rsidRPr="006514F1" w:rsidRDefault="00AD4BD5" w:rsidP="006514F1">
      <w:pPr>
        <w:spacing w:after="0" w:line="360" w:lineRule="auto"/>
        <w:jc w:val="both"/>
        <w:rPr>
          <w:rFonts w:ascii="Arial" w:hAnsi="Arial" w:cs="Arial"/>
          <w:sz w:val="20"/>
          <w:szCs w:val="20"/>
        </w:rPr>
      </w:pP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Sección Sexta</w:t>
      </w: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Derechos por Servicios que Presta la Unidad de Acceso a la Información Pública</w:t>
      </w:r>
    </w:p>
    <w:p w:rsidR="00AD4BD5" w:rsidRPr="006514F1" w:rsidRDefault="00AD4BD5" w:rsidP="006514F1">
      <w:pPr>
        <w:spacing w:after="0" w:line="360" w:lineRule="auto"/>
        <w:jc w:val="center"/>
        <w:rPr>
          <w:rFonts w:ascii="Arial" w:hAnsi="Arial" w:cs="Arial"/>
          <w:b/>
          <w:sz w:val="20"/>
          <w:szCs w:val="20"/>
        </w:rPr>
      </w:pPr>
    </w:p>
    <w:p w:rsidR="00287FAA" w:rsidRPr="00287FAA" w:rsidRDefault="00AD4BD5" w:rsidP="00287FAA">
      <w:pPr>
        <w:spacing w:after="0" w:line="360" w:lineRule="auto"/>
        <w:jc w:val="both"/>
        <w:rPr>
          <w:rFonts w:ascii="Arial" w:hAnsi="Arial" w:cs="Arial"/>
          <w:bCs/>
          <w:color w:val="000000"/>
          <w:sz w:val="20"/>
          <w:szCs w:val="20"/>
          <w:lang w:val="es-ES_tradnl" w:eastAsia="ar-SA"/>
        </w:rPr>
      </w:pPr>
      <w:r w:rsidRPr="00287FAA">
        <w:rPr>
          <w:rFonts w:ascii="Arial" w:hAnsi="Arial" w:cs="Arial"/>
          <w:b/>
          <w:sz w:val="20"/>
          <w:szCs w:val="20"/>
        </w:rPr>
        <w:t xml:space="preserve">Artículo 20.- </w:t>
      </w:r>
      <w:r w:rsidR="00287FAA" w:rsidRPr="00287FAA">
        <w:rPr>
          <w:rFonts w:ascii="Arial" w:hAnsi="Arial" w:cs="Arial"/>
          <w:bCs/>
          <w:color w:val="000000"/>
          <w:sz w:val="20"/>
          <w:szCs w:val="20"/>
        </w:rPr>
        <w:t>El derecho por acceso a la información pública que proporciona la Unidad de Transparencia municipal será gratuita.</w:t>
      </w:r>
    </w:p>
    <w:p w:rsidR="00287FAA" w:rsidRPr="00287FAA" w:rsidRDefault="00287FAA" w:rsidP="00287FAA">
      <w:pPr>
        <w:spacing w:after="0" w:line="360" w:lineRule="auto"/>
        <w:jc w:val="both"/>
        <w:rPr>
          <w:rFonts w:ascii="Arial" w:hAnsi="Arial" w:cs="Arial"/>
          <w:bCs/>
          <w:color w:val="000000"/>
          <w:sz w:val="20"/>
          <w:szCs w:val="20"/>
        </w:rPr>
      </w:pPr>
    </w:p>
    <w:p w:rsidR="00287FAA" w:rsidRPr="00287FAA" w:rsidRDefault="00287FAA" w:rsidP="00287FAA">
      <w:pPr>
        <w:spacing w:after="0" w:line="360" w:lineRule="auto"/>
        <w:jc w:val="both"/>
        <w:rPr>
          <w:rFonts w:ascii="Arial" w:hAnsi="Arial" w:cs="Arial"/>
          <w:bCs/>
          <w:color w:val="000000"/>
          <w:sz w:val="20"/>
          <w:szCs w:val="20"/>
        </w:rPr>
      </w:pPr>
      <w:r w:rsidRPr="00287FAA">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287FAA" w:rsidRPr="00287FAA" w:rsidRDefault="00287FAA" w:rsidP="00287FAA">
      <w:pPr>
        <w:spacing w:after="0" w:line="360" w:lineRule="auto"/>
        <w:jc w:val="both"/>
        <w:rPr>
          <w:rFonts w:ascii="Arial" w:hAnsi="Arial" w:cs="Arial"/>
          <w:bCs/>
          <w:color w:val="000000"/>
          <w:sz w:val="20"/>
          <w:szCs w:val="20"/>
        </w:rPr>
      </w:pPr>
    </w:p>
    <w:p w:rsidR="00287FAA" w:rsidRPr="00287FAA" w:rsidRDefault="00287FAA" w:rsidP="00287FAA">
      <w:pPr>
        <w:spacing w:after="0" w:line="360" w:lineRule="auto"/>
        <w:jc w:val="both"/>
        <w:rPr>
          <w:rFonts w:ascii="Arial" w:hAnsi="Arial" w:cs="Arial"/>
          <w:bCs/>
          <w:color w:val="000000"/>
          <w:sz w:val="20"/>
          <w:szCs w:val="20"/>
        </w:rPr>
      </w:pPr>
      <w:r w:rsidRPr="00287FAA">
        <w:rPr>
          <w:rFonts w:ascii="Arial" w:hAnsi="Arial" w:cs="Arial"/>
          <w:bCs/>
          <w:color w:val="000000"/>
          <w:sz w:val="20"/>
          <w:szCs w:val="20"/>
        </w:rPr>
        <w:t xml:space="preserve">El costo de recuperación que deberá cubrir el solicitante </w:t>
      </w:r>
      <w:r w:rsidRPr="00287FAA">
        <w:rPr>
          <w:rFonts w:ascii="Arial" w:hAnsi="Arial" w:cs="Arial"/>
          <w:color w:val="000000"/>
          <w:sz w:val="20"/>
          <w:szCs w:val="20"/>
          <w:lang w:val="es-MX" w:eastAsia="es-MX"/>
        </w:rPr>
        <w:t>por la modalidad de entrega de reproducción de la información a que se refiere este Capítulo,</w:t>
      </w:r>
      <w:r w:rsidRPr="00287FAA">
        <w:rPr>
          <w:rFonts w:ascii="Arial" w:hAnsi="Arial" w:cs="Arial"/>
          <w:bCs/>
          <w:color w:val="000000"/>
          <w:sz w:val="20"/>
          <w:szCs w:val="20"/>
        </w:rPr>
        <w:t xml:space="preserve"> no podrá ser superior a la suma del precio total del medio utilizado, y será de acuerdo con la siguiente tabla:</w:t>
      </w:r>
    </w:p>
    <w:p w:rsidR="00FF281D" w:rsidRPr="00287FAA" w:rsidRDefault="00FF281D" w:rsidP="00287FAA">
      <w:pPr>
        <w:spacing w:after="0" w:line="360" w:lineRule="auto"/>
        <w:jc w:val="both"/>
        <w:rPr>
          <w:rFonts w:ascii="Arial" w:hAnsi="Arial" w:cs="Arial"/>
          <w:bCs/>
          <w:color w:val="000000"/>
          <w:sz w:val="20"/>
          <w:szCs w:val="20"/>
        </w:rPr>
      </w:pPr>
    </w:p>
    <w:tbl>
      <w:tblPr>
        <w:tblW w:w="0" w:type="auto"/>
        <w:tblInd w:w="1206" w:type="dxa"/>
        <w:tblLook w:val="04A0" w:firstRow="1" w:lastRow="0" w:firstColumn="1" w:lastColumn="0" w:noHBand="0" w:noVBand="1"/>
      </w:tblPr>
      <w:tblGrid>
        <w:gridCol w:w="5387"/>
        <w:gridCol w:w="1822"/>
      </w:tblGrid>
      <w:tr w:rsidR="00287FAA" w:rsidRPr="00287FAA" w:rsidTr="00287FAA">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287FAA" w:rsidRPr="00287FAA" w:rsidRDefault="00287FAA" w:rsidP="00287FAA">
            <w:pPr>
              <w:autoSpaceDN w:val="0"/>
              <w:spacing w:after="0" w:line="360" w:lineRule="auto"/>
              <w:jc w:val="center"/>
              <w:rPr>
                <w:rFonts w:ascii="Arial" w:hAnsi="Arial" w:cs="Arial"/>
                <w:b/>
                <w:color w:val="000000"/>
                <w:sz w:val="20"/>
                <w:szCs w:val="20"/>
                <w:lang w:val="es-MX" w:eastAsia="es-MX"/>
              </w:rPr>
            </w:pPr>
            <w:r w:rsidRPr="00287FAA">
              <w:rPr>
                <w:rFonts w:ascii="Arial" w:hAnsi="Arial" w:cs="Arial"/>
                <w:b/>
                <w:color w:val="000000"/>
                <w:sz w:val="20"/>
                <w:szCs w:val="20"/>
                <w:lang w:val="es-MX"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287FAA" w:rsidRPr="00287FAA" w:rsidRDefault="00287FAA" w:rsidP="00287FAA">
            <w:pPr>
              <w:autoSpaceDN w:val="0"/>
              <w:spacing w:after="0" w:line="360" w:lineRule="auto"/>
              <w:jc w:val="center"/>
              <w:rPr>
                <w:rFonts w:ascii="Arial" w:hAnsi="Arial" w:cs="Arial"/>
                <w:b/>
                <w:color w:val="000000"/>
                <w:sz w:val="20"/>
                <w:szCs w:val="20"/>
                <w:lang w:val="es-MX" w:eastAsia="es-MX"/>
              </w:rPr>
            </w:pPr>
            <w:r w:rsidRPr="00287FAA">
              <w:rPr>
                <w:rFonts w:ascii="Arial" w:hAnsi="Arial" w:cs="Arial"/>
                <w:b/>
                <w:color w:val="000000"/>
                <w:sz w:val="20"/>
                <w:szCs w:val="20"/>
                <w:lang w:val="es-MX" w:eastAsia="es-MX"/>
              </w:rPr>
              <w:t>Costo aplicable</w:t>
            </w:r>
          </w:p>
        </w:tc>
      </w:tr>
      <w:tr w:rsidR="00287FAA" w:rsidRPr="00287FAA" w:rsidTr="00287FAA">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87FAA" w:rsidRPr="00287FAA" w:rsidRDefault="00287FAA" w:rsidP="00287FAA">
            <w:pPr>
              <w:autoSpaceDN w:val="0"/>
              <w:spacing w:after="0" w:line="360" w:lineRule="auto"/>
              <w:jc w:val="both"/>
              <w:rPr>
                <w:rFonts w:ascii="Arial" w:hAnsi="Arial" w:cs="Arial"/>
                <w:color w:val="000000"/>
                <w:sz w:val="20"/>
                <w:szCs w:val="20"/>
                <w:lang w:val="es-MX" w:eastAsia="es-MX"/>
              </w:rPr>
            </w:pPr>
            <w:r w:rsidRPr="00287FAA">
              <w:rPr>
                <w:rFonts w:ascii="Arial" w:hAnsi="Arial" w:cs="Arial"/>
                <w:b/>
                <w:color w:val="000000"/>
                <w:sz w:val="20"/>
                <w:szCs w:val="20"/>
                <w:lang w:val="es-MX" w:eastAsia="es-MX"/>
              </w:rPr>
              <w:t>I.</w:t>
            </w:r>
            <w:r w:rsidRPr="00287FAA">
              <w:rPr>
                <w:rFonts w:ascii="Arial" w:hAnsi="Arial" w:cs="Arial"/>
                <w:color w:val="000000"/>
                <w:sz w:val="20"/>
                <w:szCs w:val="20"/>
                <w:lang w:val="es-MX"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87FAA" w:rsidRPr="00287FAA" w:rsidRDefault="00287FAA" w:rsidP="00287FAA">
            <w:pPr>
              <w:autoSpaceDN w:val="0"/>
              <w:spacing w:after="0" w:line="360" w:lineRule="auto"/>
              <w:jc w:val="right"/>
              <w:rPr>
                <w:rFonts w:ascii="Arial" w:hAnsi="Arial" w:cs="Arial"/>
                <w:color w:val="000000"/>
                <w:sz w:val="20"/>
                <w:szCs w:val="20"/>
                <w:lang w:val="es-MX" w:eastAsia="es-MX"/>
              </w:rPr>
            </w:pPr>
          </w:p>
          <w:p w:rsidR="00287FAA" w:rsidRPr="00287FAA" w:rsidRDefault="00287FAA" w:rsidP="00287FAA">
            <w:pPr>
              <w:autoSpaceDN w:val="0"/>
              <w:spacing w:after="0" w:line="360" w:lineRule="auto"/>
              <w:jc w:val="right"/>
              <w:rPr>
                <w:rFonts w:ascii="Arial" w:hAnsi="Arial" w:cs="Arial"/>
                <w:color w:val="000000"/>
                <w:sz w:val="20"/>
                <w:szCs w:val="20"/>
                <w:lang w:val="es-MX" w:eastAsia="es-MX"/>
              </w:rPr>
            </w:pPr>
            <w:r w:rsidRPr="00287FAA">
              <w:rPr>
                <w:rFonts w:ascii="Arial" w:hAnsi="Arial" w:cs="Arial"/>
                <w:color w:val="000000"/>
                <w:sz w:val="20"/>
                <w:szCs w:val="20"/>
                <w:lang w:val="es-MX" w:eastAsia="es-MX"/>
              </w:rPr>
              <w:t xml:space="preserve">$1.00 </w:t>
            </w:r>
          </w:p>
        </w:tc>
      </w:tr>
      <w:tr w:rsidR="00287FAA" w:rsidRPr="00287FAA" w:rsidTr="00287FAA">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87FAA" w:rsidRPr="00287FAA" w:rsidRDefault="00287FAA" w:rsidP="00287FAA">
            <w:pPr>
              <w:autoSpaceDN w:val="0"/>
              <w:spacing w:after="0" w:line="360" w:lineRule="auto"/>
              <w:jc w:val="both"/>
              <w:rPr>
                <w:rFonts w:ascii="Arial" w:hAnsi="Arial" w:cs="Arial"/>
                <w:color w:val="000000"/>
                <w:sz w:val="20"/>
                <w:szCs w:val="20"/>
                <w:lang w:val="es-MX" w:eastAsia="es-MX"/>
              </w:rPr>
            </w:pPr>
            <w:r w:rsidRPr="00287FAA">
              <w:rPr>
                <w:rFonts w:ascii="Arial" w:hAnsi="Arial" w:cs="Arial"/>
                <w:b/>
                <w:color w:val="000000"/>
                <w:sz w:val="20"/>
                <w:szCs w:val="20"/>
                <w:lang w:val="es-MX" w:eastAsia="es-MX"/>
              </w:rPr>
              <w:t>II.</w:t>
            </w:r>
            <w:r w:rsidRPr="00287FAA">
              <w:rPr>
                <w:rFonts w:ascii="Arial" w:hAnsi="Arial" w:cs="Arial"/>
                <w:color w:val="000000"/>
                <w:sz w:val="20"/>
                <w:szCs w:val="20"/>
                <w:lang w:val="es-MX"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87FAA" w:rsidRPr="00287FAA" w:rsidRDefault="00287FAA" w:rsidP="00287FAA">
            <w:pPr>
              <w:autoSpaceDN w:val="0"/>
              <w:spacing w:after="0" w:line="360" w:lineRule="auto"/>
              <w:jc w:val="right"/>
              <w:rPr>
                <w:rFonts w:ascii="Arial" w:hAnsi="Arial" w:cs="Arial"/>
                <w:color w:val="000000"/>
                <w:sz w:val="20"/>
                <w:szCs w:val="20"/>
                <w:lang w:val="es-MX" w:eastAsia="es-MX"/>
              </w:rPr>
            </w:pPr>
          </w:p>
          <w:p w:rsidR="00287FAA" w:rsidRPr="00287FAA" w:rsidRDefault="00287FAA" w:rsidP="00287FAA">
            <w:pPr>
              <w:autoSpaceDN w:val="0"/>
              <w:spacing w:after="0" w:line="360" w:lineRule="auto"/>
              <w:jc w:val="right"/>
              <w:rPr>
                <w:rFonts w:ascii="Arial" w:hAnsi="Arial" w:cs="Arial"/>
                <w:color w:val="000000"/>
                <w:sz w:val="20"/>
                <w:szCs w:val="20"/>
                <w:lang w:val="es-MX" w:eastAsia="es-MX"/>
              </w:rPr>
            </w:pPr>
            <w:r w:rsidRPr="00287FAA">
              <w:rPr>
                <w:rFonts w:ascii="Arial" w:hAnsi="Arial" w:cs="Arial"/>
                <w:color w:val="000000"/>
                <w:sz w:val="20"/>
                <w:szCs w:val="20"/>
                <w:lang w:val="es-MX" w:eastAsia="es-MX"/>
              </w:rPr>
              <w:t>$3.00</w:t>
            </w:r>
          </w:p>
        </w:tc>
      </w:tr>
      <w:tr w:rsidR="00287FAA" w:rsidRPr="00287FAA" w:rsidTr="00287FAA">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87FAA" w:rsidRPr="00287FAA" w:rsidRDefault="00287FAA" w:rsidP="00287FAA">
            <w:pPr>
              <w:autoSpaceDN w:val="0"/>
              <w:spacing w:after="0" w:line="360" w:lineRule="auto"/>
              <w:jc w:val="both"/>
              <w:rPr>
                <w:rFonts w:ascii="Arial" w:hAnsi="Arial" w:cs="Arial"/>
                <w:color w:val="000000"/>
                <w:sz w:val="20"/>
                <w:szCs w:val="20"/>
                <w:lang w:val="pt-BR" w:eastAsia="es-MX"/>
              </w:rPr>
            </w:pPr>
            <w:r w:rsidRPr="00287FAA">
              <w:rPr>
                <w:rFonts w:ascii="Arial" w:hAnsi="Arial" w:cs="Arial"/>
                <w:b/>
                <w:color w:val="000000"/>
                <w:sz w:val="20"/>
                <w:szCs w:val="20"/>
                <w:lang w:val="pt-BR" w:eastAsia="es-MX"/>
              </w:rPr>
              <w:t>III.</w:t>
            </w:r>
            <w:r w:rsidRPr="00287FAA">
              <w:rPr>
                <w:rFonts w:ascii="Arial" w:hAnsi="Arial" w:cs="Arial"/>
                <w:color w:val="000000"/>
                <w:sz w:val="20"/>
                <w:szCs w:val="20"/>
                <w:lang w:val="pt-BR" w:eastAsia="es-MX"/>
              </w:rPr>
              <w:t xml:space="preserve"> Disco compacto o multimedia (CD ó DVD) </w:t>
            </w:r>
            <w:r w:rsidRPr="00287FAA">
              <w:rPr>
                <w:rFonts w:ascii="Arial" w:hAnsi="Arial" w:cs="Arial"/>
                <w:color w:val="000000"/>
                <w:sz w:val="20"/>
                <w:szCs w:val="20"/>
                <w:lang w:val="es-MX"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87FAA" w:rsidRPr="00287FAA" w:rsidRDefault="00287FAA" w:rsidP="00287FAA">
            <w:pPr>
              <w:autoSpaceDN w:val="0"/>
              <w:spacing w:after="0" w:line="360" w:lineRule="auto"/>
              <w:jc w:val="right"/>
              <w:rPr>
                <w:rFonts w:ascii="Arial" w:hAnsi="Arial" w:cs="Arial"/>
                <w:color w:val="000000"/>
                <w:sz w:val="20"/>
                <w:szCs w:val="20"/>
                <w:lang w:val="es-MX" w:eastAsia="es-MX"/>
              </w:rPr>
            </w:pPr>
          </w:p>
          <w:p w:rsidR="00287FAA" w:rsidRPr="00287FAA" w:rsidRDefault="00287FAA" w:rsidP="00287FAA">
            <w:pPr>
              <w:autoSpaceDN w:val="0"/>
              <w:spacing w:after="0" w:line="360" w:lineRule="auto"/>
              <w:jc w:val="right"/>
              <w:rPr>
                <w:rFonts w:ascii="Arial" w:hAnsi="Arial" w:cs="Arial"/>
                <w:color w:val="000000"/>
                <w:sz w:val="20"/>
                <w:szCs w:val="20"/>
                <w:lang w:val="es-MX" w:eastAsia="es-MX"/>
              </w:rPr>
            </w:pPr>
            <w:r w:rsidRPr="00287FAA">
              <w:rPr>
                <w:rFonts w:ascii="Arial" w:hAnsi="Arial" w:cs="Arial"/>
                <w:color w:val="000000"/>
                <w:sz w:val="20"/>
                <w:szCs w:val="20"/>
                <w:lang w:val="es-MX" w:eastAsia="es-MX"/>
              </w:rPr>
              <w:t xml:space="preserve">$10.00 </w:t>
            </w:r>
          </w:p>
        </w:tc>
      </w:tr>
    </w:tbl>
    <w:p w:rsidR="00AD4BD5" w:rsidRPr="006514F1" w:rsidRDefault="00AD4BD5" w:rsidP="006514F1">
      <w:pPr>
        <w:spacing w:after="0" w:line="360" w:lineRule="auto"/>
        <w:jc w:val="both"/>
        <w:rPr>
          <w:rFonts w:ascii="Arial" w:hAnsi="Arial" w:cs="Arial"/>
          <w:b/>
          <w:sz w:val="20"/>
          <w:szCs w:val="20"/>
        </w:rPr>
      </w:pP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Sección Séptima</w:t>
      </w: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Derechos por Servicios de Agua Potable</w:t>
      </w:r>
    </w:p>
    <w:p w:rsidR="00AD4BD5" w:rsidRPr="006514F1" w:rsidRDefault="00AD4BD5" w:rsidP="006514F1">
      <w:pPr>
        <w:spacing w:after="0" w:line="360" w:lineRule="auto"/>
        <w:jc w:val="center"/>
        <w:rPr>
          <w:rFonts w:ascii="Arial" w:hAnsi="Arial" w:cs="Arial"/>
          <w:b/>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Artículo 21.- </w:t>
      </w:r>
      <w:r w:rsidRPr="006514F1">
        <w:rPr>
          <w:rFonts w:ascii="Arial" w:hAnsi="Arial" w:cs="Arial"/>
          <w:sz w:val="20"/>
          <w:szCs w:val="20"/>
        </w:rPr>
        <w:t>El derecho por el servicio de agua potable que proporcione el ayuntamiento, se pagará una cuota bimestral de conformidad con las tarifas siguientes:</w:t>
      </w:r>
    </w:p>
    <w:p w:rsidR="00AD4BD5" w:rsidRPr="006514F1" w:rsidRDefault="00AD4BD5" w:rsidP="006514F1">
      <w:pPr>
        <w:spacing w:after="0" w:line="360" w:lineRule="auto"/>
        <w:jc w:val="both"/>
        <w:rPr>
          <w:rFonts w:ascii="Arial" w:hAnsi="Arial" w:cs="Arial"/>
          <w:sz w:val="20"/>
          <w:szCs w:val="20"/>
        </w:rPr>
      </w:pPr>
    </w:p>
    <w:tbl>
      <w:tblPr>
        <w:tblW w:w="0" w:type="auto"/>
        <w:tblInd w:w="1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2244"/>
      </w:tblGrid>
      <w:tr w:rsidR="00AD4BD5" w:rsidRPr="006514F1" w:rsidTr="00C9769C">
        <w:tc>
          <w:tcPr>
            <w:tcW w:w="4414" w:type="dxa"/>
            <w:shd w:val="clear" w:color="auto" w:fill="auto"/>
          </w:tcPr>
          <w:p w:rsidR="00AD4BD5" w:rsidRPr="006514F1" w:rsidRDefault="00AD4BD5" w:rsidP="006514F1">
            <w:pPr>
              <w:spacing w:after="0" w:line="360" w:lineRule="auto"/>
              <w:jc w:val="both"/>
              <w:rPr>
                <w:rFonts w:ascii="Arial" w:hAnsi="Arial" w:cs="Arial"/>
                <w:sz w:val="20"/>
                <w:szCs w:val="20"/>
              </w:rPr>
            </w:pPr>
            <w:r w:rsidRPr="0093525A">
              <w:rPr>
                <w:rFonts w:ascii="Arial" w:hAnsi="Arial" w:cs="Arial"/>
                <w:b/>
                <w:sz w:val="20"/>
                <w:szCs w:val="20"/>
              </w:rPr>
              <w:t>l.</w:t>
            </w:r>
            <w:r w:rsidRPr="006514F1">
              <w:rPr>
                <w:rFonts w:ascii="Arial" w:hAnsi="Arial" w:cs="Arial"/>
                <w:sz w:val="20"/>
                <w:szCs w:val="20"/>
              </w:rPr>
              <w:t xml:space="preserve"> Contrato de servicios de agua</w:t>
            </w:r>
          </w:p>
        </w:tc>
        <w:tc>
          <w:tcPr>
            <w:tcW w:w="2244" w:type="dxa"/>
            <w:shd w:val="clear" w:color="auto" w:fill="auto"/>
          </w:tcPr>
          <w:p w:rsidR="00AD4BD5" w:rsidRPr="006514F1" w:rsidRDefault="00AD4BD5" w:rsidP="005B5D19">
            <w:pPr>
              <w:spacing w:after="0" w:line="360" w:lineRule="auto"/>
              <w:jc w:val="center"/>
              <w:rPr>
                <w:rFonts w:ascii="Arial" w:hAnsi="Arial" w:cs="Arial"/>
                <w:sz w:val="20"/>
                <w:szCs w:val="20"/>
              </w:rPr>
            </w:pPr>
            <w:r w:rsidRPr="006514F1">
              <w:rPr>
                <w:rFonts w:ascii="Arial" w:hAnsi="Arial" w:cs="Arial"/>
                <w:sz w:val="20"/>
                <w:szCs w:val="20"/>
              </w:rPr>
              <w:t>5.57 UMA</w:t>
            </w:r>
          </w:p>
        </w:tc>
      </w:tr>
      <w:tr w:rsidR="00AD4BD5" w:rsidRPr="006514F1" w:rsidTr="00C9769C">
        <w:tc>
          <w:tcPr>
            <w:tcW w:w="4414" w:type="dxa"/>
            <w:shd w:val="clear" w:color="auto" w:fill="auto"/>
          </w:tcPr>
          <w:p w:rsidR="00AD4BD5" w:rsidRPr="006514F1" w:rsidRDefault="00AD4BD5" w:rsidP="006514F1">
            <w:pPr>
              <w:spacing w:after="0" w:line="360" w:lineRule="auto"/>
              <w:jc w:val="both"/>
              <w:rPr>
                <w:rFonts w:ascii="Arial" w:hAnsi="Arial" w:cs="Arial"/>
                <w:sz w:val="20"/>
                <w:szCs w:val="20"/>
              </w:rPr>
            </w:pPr>
            <w:r w:rsidRPr="0093525A">
              <w:rPr>
                <w:rFonts w:ascii="Arial" w:hAnsi="Arial" w:cs="Arial"/>
                <w:b/>
                <w:sz w:val="20"/>
                <w:szCs w:val="20"/>
              </w:rPr>
              <w:t>ll.</w:t>
            </w:r>
            <w:r w:rsidRPr="006514F1">
              <w:rPr>
                <w:rFonts w:ascii="Arial" w:hAnsi="Arial" w:cs="Arial"/>
                <w:sz w:val="20"/>
                <w:szCs w:val="20"/>
              </w:rPr>
              <w:t xml:space="preserve"> Consumo familiar</w:t>
            </w:r>
          </w:p>
        </w:tc>
        <w:tc>
          <w:tcPr>
            <w:tcW w:w="2244" w:type="dxa"/>
            <w:shd w:val="clear" w:color="auto" w:fill="auto"/>
          </w:tcPr>
          <w:p w:rsidR="00AD4BD5" w:rsidRPr="006514F1" w:rsidRDefault="00AD4BD5" w:rsidP="005B5D19">
            <w:pPr>
              <w:spacing w:after="0" w:line="360" w:lineRule="auto"/>
              <w:jc w:val="center"/>
              <w:rPr>
                <w:rFonts w:ascii="Arial" w:hAnsi="Arial" w:cs="Arial"/>
                <w:sz w:val="20"/>
                <w:szCs w:val="20"/>
              </w:rPr>
            </w:pPr>
            <w:r w:rsidRPr="006514F1">
              <w:rPr>
                <w:rFonts w:ascii="Arial" w:hAnsi="Arial" w:cs="Arial"/>
                <w:sz w:val="20"/>
                <w:szCs w:val="20"/>
              </w:rPr>
              <w:t>0.26 UMA</w:t>
            </w:r>
          </w:p>
        </w:tc>
      </w:tr>
      <w:tr w:rsidR="00AD4BD5" w:rsidRPr="006514F1" w:rsidTr="00C9769C">
        <w:tc>
          <w:tcPr>
            <w:tcW w:w="4414" w:type="dxa"/>
            <w:shd w:val="clear" w:color="auto" w:fill="auto"/>
          </w:tcPr>
          <w:p w:rsidR="00AD4BD5" w:rsidRPr="006514F1" w:rsidRDefault="00AD4BD5" w:rsidP="006514F1">
            <w:pPr>
              <w:spacing w:after="0" w:line="360" w:lineRule="auto"/>
              <w:jc w:val="both"/>
              <w:rPr>
                <w:rFonts w:ascii="Arial" w:hAnsi="Arial" w:cs="Arial"/>
                <w:sz w:val="20"/>
                <w:szCs w:val="20"/>
              </w:rPr>
            </w:pPr>
            <w:r w:rsidRPr="0093525A">
              <w:rPr>
                <w:rFonts w:ascii="Arial" w:hAnsi="Arial" w:cs="Arial"/>
                <w:b/>
                <w:sz w:val="20"/>
                <w:szCs w:val="20"/>
              </w:rPr>
              <w:t>lll.</w:t>
            </w:r>
            <w:r w:rsidRPr="006514F1">
              <w:rPr>
                <w:rFonts w:ascii="Arial" w:hAnsi="Arial" w:cs="Arial"/>
                <w:sz w:val="20"/>
                <w:szCs w:val="20"/>
              </w:rPr>
              <w:t xml:space="preserve"> Comercio </w:t>
            </w:r>
          </w:p>
        </w:tc>
        <w:tc>
          <w:tcPr>
            <w:tcW w:w="2244" w:type="dxa"/>
            <w:shd w:val="clear" w:color="auto" w:fill="auto"/>
          </w:tcPr>
          <w:p w:rsidR="00AD4BD5" w:rsidRPr="006514F1" w:rsidRDefault="00AD4BD5" w:rsidP="005B5D19">
            <w:pPr>
              <w:spacing w:after="0" w:line="360" w:lineRule="auto"/>
              <w:jc w:val="center"/>
              <w:rPr>
                <w:rFonts w:ascii="Arial" w:hAnsi="Arial" w:cs="Arial"/>
                <w:sz w:val="20"/>
                <w:szCs w:val="20"/>
              </w:rPr>
            </w:pPr>
            <w:r w:rsidRPr="006514F1">
              <w:rPr>
                <w:rFonts w:ascii="Arial" w:hAnsi="Arial" w:cs="Arial"/>
                <w:sz w:val="20"/>
                <w:szCs w:val="20"/>
              </w:rPr>
              <w:t>0.55 UMA</w:t>
            </w:r>
          </w:p>
        </w:tc>
      </w:tr>
      <w:tr w:rsidR="00AD4BD5" w:rsidRPr="006514F1" w:rsidTr="00C9769C">
        <w:tc>
          <w:tcPr>
            <w:tcW w:w="4414" w:type="dxa"/>
            <w:shd w:val="clear" w:color="auto" w:fill="auto"/>
          </w:tcPr>
          <w:p w:rsidR="00AD4BD5" w:rsidRPr="006514F1" w:rsidRDefault="00AD4BD5" w:rsidP="006514F1">
            <w:pPr>
              <w:spacing w:after="0" w:line="360" w:lineRule="auto"/>
              <w:jc w:val="both"/>
              <w:rPr>
                <w:rFonts w:ascii="Arial" w:hAnsi="Arial" w:cs="Arial"/>
                <w:sz w:val="20"/>
                <w:szCs w:val="20"/>
              </w:rPr>
            </w:pPr>
            <w:r w:rsidRPr="0093525A">
              <w:rPr>
                <w:rFonts w:ascii="Arial" w:hAnsi="Arial" w:cs="Arial"/>
                <w:b/>
                <w:sz w:val="20"/>
                <w:szCs w:val="20"/>
              </w:rPr>
              <w:t>lV.</w:t>
            </w:r>
            <w:r w:rsidRPr="006514F1">
              <w:rPr>
                <w:rFonts w:ascii="Arial" w:hAnsi="Arial" w:cs="Arial"/>
                <w:sz w:val="20"/>
                <w:szCs w:val="20"/>
              </w:rPr>
              <w:t xml:space="preserve"> Industria</w:t>
            </w:r>
          </w:p>
        </w:tc>
        <w:tc>
          <w:tcPr>
            <w:tcW w:w="2244" w:type="dxa"/>
            <w:shd w:val="clear" w:color="auto" w:fill="auto"/>
          </w:tcPr>
          <w:p w:rsidR="00AD4BD5" w:rsidRPr="006514F1" w:rsidRDefault="00AD4BD5" w:rsidP="005B5D19">
            <w:pPr>
              <w:spacing w:after="0" w:line="360" w:lineRule="auto"/>
              <w:jc w:val="center"/>
              <w:rPr>
                <w:rFonts w:ascii="Arial" w:hAnsi="Arial" w:cs="Arial"/>
                <w:sz w:val="20"/>
                <w:szCs w:val="20"/>
              </w:rPr>
            </w:pPr>
            <w:r w:rsidRPr="006514F1">
              <w:rPr>
                <w:rFonts w:ascii="Arial" w:hAnsi="Arial" w:cs="Arial"/>
                <w:sz w:val="20"/>
                <w:szCs w:val="20"/>
              </w:rPr>
              <w:t>1.33 UMA</w:t>
            </w:r>
          </w:p>
        </w:tc>
      </w:tr>
      <w:tr w:rsidR="00AD4BD5" w:rsidRPr="006514F1" w:rsidTr="00C9769C">
        <w:tc>
          <w:tcPr>
            <w:tcW w:w="4414" w:type="dxa"/>
            <w:shd w:val="clear" w:color="auto" w:fill="auto"/>
          </w:tcPr>
          <w:p w:rsidR="00AD4BD5" w:rsidRPr="006514F1" w:rsidRDefault="00AD4BD5" w:rsidP="006514F1">
            <w:pPr>
              <w:spacing w:after="0" w:line="360" w:lineRule="auto"/>
              <w:jc w:val="both"/>
              <w:rPr>
                <w:rFonts w:ascii="Arial" w:hAnsi="Arial" w:cs="Arial"/>
                <w:sz w:val="20"/>
                <w:szCs w:val="20"/>
              </w:rPr>
            </w:pPr>
            <w:r w:rsidRPr="0093525A">
              <w:rPr>
                <w:rFonts w:ascii="Arial" w:hAnsi="Arial" w:cs="Arial"/>
                <w:b/>
                <w:sz w:val="20"/>
                <w:szCs w:val="20"/>
              </w:rPr>
              <w:t>V.</w:t>
            </w:r>
            <w:r w:rsidRPr="006514F1">
              <w:rPr>
                <w:rFonts w:ascii="Arial" w:hAnsi="Arial" w:cs="Arial"/>
                <w:sz w:val="20"/>
                <w:szCs w:val="20"/>
              </w:rPr>
              <w:t xml:space="preserve"> Reconexión</w:t>
            </w:r>
          </w:p>
        </w:tc>
        <w:tc>
          <w:tcPr>
            <w:tcW w:w="2244" w:type="dxa"/>
            <w:shd w:val="clear" w:color="auto" w:fill="auto"/>
          </w:tcPr>
          <w:p w:rsidR="00AD4BD5" w:rsidRPr="006514F1" w:rsidRDefault="00AD4BD5" w:rsidP="005B5D19">
            <w:pPr>
              <w:spacing w:after="0" w:line="360" w:lineRule="auto"/>
              <w:jc w:val="center"/>
              <w:rPr>
                <w:rFonts w:ascii="Arial" w:hAnsi="Arial" w:cs="Arial"/>
                <w:sz w:val="20"/>
                <w:szCs w:val="20"/>
              </w:rPr>
            </w:pPr>
            <w:r w:rsidRPr="006514F1">
              <w:rPr>
                <w:rFonts w:ascii="Arial" w:hAnsi="Arial" w:cs="Arial"/>
                <w:sz w:val="20"/>
                <w:szCs w:val="20"/>
              </w:rPr>
              <w:t>2.23 UMA</w:t>
            </w:r>
          </w:p>
        </w:tc>
      </w:tr>
    </w:tbl>
    <w:p w:rsidR="00AD4BD5" w:rsidRPr="006514F1" w:rsidRDefault="00AD4BD5" w:rsidP="006514F1">
      <w:pPr>
        <w:spacing w:after="0" w:line="360" w:lineRule="auto"/>
        <w:jc w:val="both"/>
        <w:rPr>
          <w:rFonts w:ascii="Arial" w:hAnsi="Arial" w:cs="Arial"/>
          <w:sz w:val="20"/>
          <w:szCs w:val="20"/>
        </w:rPr>
      </w:pP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Sección Octava</w:t>
      </w: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Derechos por Servicios de Rastro</w:t>
      </w:r>
    </w:p>
    <w:p w:rsidR="00AD4BD5" w:rsidRPr="006514F1" w:rsidRDefault="00AD4BD5" w:rsidP="006514F1">
      <w:pPr>
        <w:spacing w:after="0" w:line="360" w:lineRule="auto"/>
        <w:jc w:val="both"/>
        <w:rPr>
          <w:rFonts w:ascii="Arial" w:hAnsi="Arial" w:cs="Arial"/>
          <w:sz w:val="20"/>
          <w:szCs w:val="20"/>
        </w:rPr>
      </w:pPr>
    </w:p>
    <w:p w:rsidR="00AD4BD5"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Artículo 22.- </w:t>
      </w:r>
      <w:r w:rsidRPr="006514F1">
        <w:rPr>
          <w:rFonts w:ascii="Arial" w:hAnsi="Arial" w:cs="Arial"/>
          <w:sz w:val="20"/>
          <w:szCs w:val="20"/>
        </w:rPr>
        <w:t>Los derechos por el servicio que proporciona el rastro municipal se pagarán de conformidad con las siguientes tarifas:</w:t>
      </w:r>
    </w:p>
    <w:p w:rsidR="005B5D19" w:rsidRPr="005B5D19" w:rsidRDefault="005B5D19" w:rsidP="005B5D19">
      <w:pPr>
        <w:spacing w:after="0" w:line="240" w:lineRule="auto"/>
      </w:pP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126"/>
      </w:tblGrid>
      <w:tr w:rsidR="00AD4BD5" w:rsidRPr="006514F1" w:rsidTr="00C9769C">
        <w:tc>
          <w:tcPr>
            <w:tcW w:w="3114" w:type="dxa"/>
            <w:shd w:val="clear" w:color="auto" w:fill="auto"/>
          </w:tcPr>
          <w:p w:rsidR="00AD4BD5" w:rsidRPr="006514F1" w:rsidRDefault="00AD4BD5" w:rsidP="006514F1">
            <w:pPr>
              <w:spacing w:after="0" w:line="360" w:lineRule="auto"/>
              <w:jc w:val="both"/>
              <w:rPr>
                <w:rFonts w:ascii="Arial" w:hAnsi="Arial" w:cs="Arial"/>
                <w:sz w:val="20"/>
                <w:szCs w:val="20"/>
              </w:rPr>
            </w:pPr>
            <w:r w:rsidRPr="005B5D19">
              <w:rPr>
                <w:rFonts w:ascii="Arial" w:hAnsi="Arial" w:cs="Arial"/>
                <w:b/>
                <w:sz w:val="20"/>
                <w:szCs w:val="20"/>
              </w:rPr>
              <w:t>l.</w:t>
            </w:r>
            <w:r w:rsidRPr="006514F1">
              <w:rPr>
                <w:rFonts w:ascii="Arial" w:hAnsi="Arial" w:cs="Arial"/>
                <w:sz w:val="20"/>
                <w:szCs w:val="20"/>
              </w:rPr>
              <w:t xml:space="preserve"> Ganado vacuno</w:t>
            </w:r>
          </w:p>
        </w:tc>
        <w:tc>
          <w:tcPr>
            <w:tcW w:w="2126" w:type="dxa"/>
            <w:shd w:val="clear" w:color="auto" w:fill="auto"/>
          </w:tcPr>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0.22 UMA por animal</w:t>
            </w:r>
          </w:p>
        </w:tc>
      </w:tr>
      <w:tr w:rsidR="00AD4BD5" w:rsidRPr="006514F1" w:rsidTr="00C9769C">
        <w:tc>
          <w:tcPr>
            <w:tcW w:w="3114" w:type="dxa"/>
            <w:shd w:val="clear" w:color="auto" w:fill="auto"/>
          </w:tcPr>
          <w:p w:rsidR="00AD4BD5" w:rsidRPr="006514F1" w:rsidRDefault="00AD4BD5" w:rsidP="006514F1">
            <w:pPr>
              <w:spacing w:after="0" w:line="360" w:lineRule="auto"/>
              <w:jc w:val="both"/>
              <w:rPr>
                <w:rFonts w:ascii="Arial" w:hAnsi="Arial" w:cs="Arial"/>
                <w:sz w:val="20"/>
                <w:szCs w:val="20"/>
              </w:rPr>
            </w:pPr>
            <w:r w:rsidRPr="005B5D19">
              <w:rPr>
                <w:rFonts w:ascii="Arial" w:hAnsi="Arial" w:cs="Arial"/>
                <w:b/>
                <w:sz w:val="20"/>
                <w:szCs w:val="20"/>
              </w:rPr>
              <w:t>ll.</w:t>
            </w:r>
            <w:r w:rsidRPr="006514F1">
              <w:rPr>
                <w:rFonts w:ascii="Arial" w:hAnsi="Arial" w:cs="Arial"/>
                <w:sz w:val="20"/>
                <w:szCs w:val="20"/>
              </w:rPr>
              <w:t xml:space="preserve"> Ganado porcino</w:t>
            </w:r>
          </w:p>
        </w:tc>
        <w:tc>
          <w:tcPr>
            <w:tcW w:w="2126" w:type="dxa"/>
            <w:shd w:val="clear" w:color="auto" w:fill="auto"/>
          </w:tcPr>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0.22 UMA por animal</w:t>
            </w:r>
          </w:p>
        </w:tc>
      </w:tr>
      <w:tr w:rsidR="00AD4BD5" w:rsidRPr="006514F1" w:rsidTr="00C9769C">
        <w:tc>
          <w:tcPr>
            <w:tcW w:w="3114" w:type="dxa"/>
            <w:shd w:val="clear" w:color="auto" w:fill="auto"/>
          </w:tcPr>
          <w:p w:rsidR="00AD4BD5" w:rsidRPr="006514F1" w:rsidRDefault="00AD4BD5" w:rsidP="006514F1">
            <w:pPr>
              <w:spacing w:after="0" w:line="360" w:lineRule="auto"/>
              <w:jc w:val="both"/>
              <w:rPr>
                <w:rFonts w:ascii="Arial" w:hAnsi="Arial" w:cs="Arial"/>
                <w:sz w:val="20"/>
                <w:szCs w:val="20"/>
              </w:rPr>
            </w:pPr>
            <w:r w:rsidRPr="005B5D19">
              <w:rPr>
                <w:rFonts w:ascii="Arial" w:hAnsi="Arial" w:cs="Arial"/>
                <w:b/>
                <w:sz w:val="20"/>
                <w:szCs w:val="20"/>
              </w:rPr>
              <w:t>lll.</w:t>
            </w:r>
            <w:r w:rsidRPr="006514F1">
              <w:rPr>
                <w:rFonts w:ascii="Arial" w:hAnsi="Arial" w:cs="Arial"/>
                <w:sz w:val="20"/>
                <w:szCs w:val="20"/>
              </w:rPr>
              <w:t xml:space="preserve"> Ganado caprino</w:t>
            </w:r>
          </w:p>
        </w:tc>
        <w:tc>
          <w:tcPr>
            <w:tcW w:w="2126" w:type="dxa"/>
            <w:shd w:val="clear" w:color="auto" w:fill="auto"/>
          </w:tcPr>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0.22 UMA por animal</w:t>
            </w:r>
          </w:p>
        </w:tc>
      </w:tr>
    </w:tbl>
    <w:p w:rsidR="00AD4BD5" w:rsidRDefault="00AD4BD5" w:rsidP="006514F1">
      <w:pPr>
        <w:spacing w:after="0" w:line="360" w:lineRule="auto"/>
        <w:jc w:val="both"/>
        <w:rPr>
          <w:rFonts w:ascii="Arial" w:hAnsi="Arial" w:cs="Arial"/>
          <w:sz w:val="20"/>
          <w:szCs w:val="20"/>
        </w:rPr>
      </w:pP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Sección Novena</w:t>
      </w: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Derechos por Servicios de Catastro</w:t>
      </w:r>
    </w:p>
    <w:p w:rsidR="00AD4BD5" w:rsidRPr="006514F1" w:rsidRDefault="00AD4BD5" w:rsidP="006514F1">
      <w:pPr>
        <w:spacing w:after="0" w:line="360" w:lineRule="auto"/>
        <w:jc w:val="center"/>
        <w:rPr>
          <w:rFonts w:ascii="Arial" w:hAnsi="Arial" w:cs="Arial"/>
          <w:b/>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Artículo 23.- </w:t>
      </w:r>
      <w:r w:rsidRPr="006514F1">
        <w:rPr>
          <w:rFonts w:ascii="Arial" w:hAnsi="Arial" w:cs="Arial"/>
          <w:sz w:val="20"/>
          <w:szCs w:val="20"/>
        </w:rPr>
        <w:t>Los derechos por el servicio que proporciona el catastro municipal, se pagarán de conformidad con las siguientes tarifas:</w:t>
      </w:r>
    </w:p>
    <w:p w:rsidR="00AD4BD5" w:rsidRPr="006514F1" w:rsidRDefault="00AD4BD5" w:rsidP="006514F1">
      <w:pPr>
        <w:spacing w:after="0" w:line="360" w:lineRule="auto"/>
        <w:jc w:val="both"/>
        <w:rPr>
          <w:rFonts w:ascii="Arial" w:hAnsi="Arial" w:cs="Arial"/>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1608"/>
      </w:tblGrid>
      <w:tr w:rsidR="00AD4BD5" w:rsidRPr="006514F1" w:rsidTr="005B5D19">
        <w:tc>
          <w:tcPr>
            <w:tcW w:w="5386" w:type="dxa"/>
            <w:shd w:val="clear" w:color="auto" w:fill="auto"/>
          </w:tcPr>
          <w:p w:rsidR="00AD4BD5" w:rsidRPr="006514F1" w:rsidRDefault="00AD4BD5" w:rsidP="006514F1">
            <w:pPr>
              <w:spacing w:after="0" w:line="360" w:lineRule="auto"/>
              <w:jc w:val="both"/>
              <w:rPr>
                <w:rFonts w:ascii="Arial" w:hAnsi="Arial" w:cs="Arial"/>
                <w:b/>
                <w:sz w:val="20"/>
                <w:szCs w:val="20"/>
              </w:rPr>
            </w:pPr>
            <w:r w:rsidRPr="005B5D19">
              <w:rPr>
                <w:rFonts w:ascii="Arial" w:hAnsi="Arial" w:cs="Arial"/>
                <w:b/>
                <w:sz w:val="20"/>
                <w:szCs w:val="20"/>
              </w:rPr>
              <w:t>l.</w:t>
            </w:r>
            <w:r w:rsidRPr="006514F1">
              <w:rPr>
                <w:rFonts w:ascii="Arial" w:hAnsi="Arial" w:cs="Arial"/>
                <w:sz w:val="20"/>
                <w:szCs w:val="20"/>
              </w:rPr>
              <w:t xml:space="preserve"> Certificado de no adeudo de impuesto predial</w:t>
            </w:r>
          </w:p>
        </w:tc>
        <w:tc>
          <w:tcPr>
            <w:tcW w:w="1608" w:type="dxa"/>
            <w:shd w:val="clear" w:color="auto" w:fill="auto"/>
          </w:tcPr>
          <w:p w:rsidR="00AD4BD5" w:rsidRPr="006514F1" w:rsidRDefault="00AD4BD5" w:rsidP="005B5D19">
            <w:pPr>
              <w:spacing w:after="0" w:line="360" w:lineRule="auto"/>
              <w:jc w:val="center"/>
              <w:rPr>
                <w:rFonts w:ascii="Arial" w:hAnsi="Arial" w:cs="Arial"/>
                <w:sz w:val="20"/>
                <w:szCs w:val="20"/>
              </w:rPr>
            </w:pPr>
            <w:r w:rsidRPr="006514F1">
              <w:rPr>
                <w:rFonts w:ascii="Arial" w:hAnsi="Arial" w:cs="Arial"/>
                <w:sz w:val="20"/>
                <w:szCs w:val="20"/>
              </w:rPr>
              <w:t>0.55 UMA</w:t>
            </w:r>
          </w:p>
        </w:tc>
      </w:tr>
      <w:tr w:rsidR="00AD4BD5" w:rsidRPr="006514F1" w:rsidTr="005B5D19">
        <w:tc>
          <w:tcPr>
            <w:tcW w:w="5386" w:type="dxa"/>
            <w:shd w:val="clear" w:color="auto" w:fill="auto"/>
          </w:tcPr>
          <w:p w:rsidR="00AD4BD5" w:rsidRPr="006514F1" w:rsidRDefault="00AD4BD5" w:rsidP="006514F1">
            <w:pPr>
              <w:spacing w:after="0" w:line="360" w:lineRule="auto"/>
              <w:jc w:val="both"/>
              <w:rPr>
                <w:rFonts w:ascii="Arial" w:hAnsi="Arial" w:cs="Arial"/>
                <w:sz w:val="20"/>
                <w:szCs w:val="20"/>
              </w:rPr>
            </w:pPr>
            <w:r w:rsidRPr="005B5D19">
              <w:rPr>
                <w:rFonts w:ascii="Arial" w:hAnsi="Arial" w:cs="Arial"/>
                <w:b/>
                <w:sz w:val="20"/>
                <w:szCs w:val="20"/>
              </w:rPr>
              <w:t>ll.</w:t>
            </w:r>
            <w:r w:rsidRPr="006514F1">
              <w:rPr>
                <w:rFonts w:ascii="Arial" w:hAnsi="Arial" w:cs="Arial"/>
                <w:sz w:val="20"/>
                <w:szCs w:val="20"/>
              </w:rPr>
              <w:t xml:space="preserve"> Verificación de medidas y colindancias de predios</w:t>
            </w:r>
          </w:p>
        </w:tc>
        <w:tc>
          <w:tcPr>
            <w:tcW w:w="1608" w:type="dxa"/>
            <w:shd w:val="clear" w:color="auto" w:fill="auto"/>
          </w:tcPr>
          <w:p w:rsidR="00AD4BD5" w:rsidRPr="006514F1" w:rsidRDefault="00AD4BD5" w:rsidP="005B5D19">
            <w:pPr>
              <w:spacing w:after="0" w:line="360" w:lineRule="auto"/>
              <w:jc w:val="center"/>
              <w:rPr>
                <w:rFonts w:ascii="Arial" w:hAnsi="Arial" w:cs="Arial"/>
                <w:sz w:val="20"/>
                <w:szCs w:val="20"/>
              </w:rPr>
            </w:pPr>
            <w:r w:rsidRPr="006514F1">
              <w:rPr>
                <w:rFonts w:ascii="Arial" w:hAnsi="Arial" w:cs="Arial"/>
                <w:sz w:val="20"/>
                <w:szCs w:val="20"/>
              </w:rPr>
              <w:t>1.11 UMA</w:t>
            </w:r>
          </w:p>
        </w:tc>
      </w:tr>
    </w:tbl>
    <w:p w:rsidR="00AD4BD5" w:rsidRPr="006514F1" w:rsidRDefault="00AD4BD5" w:rsidP="006514F1">
      <w:pPr>
        <w:spacing w:after="0" w:line="360" w:lineRule="auto"/>
        <w:jc w:val="both"/>
        <w:rPr>
          <w:rFonts w:ascii="Arial" w:hAnsi="Arial" w:cs="Arial"/>
          <w:sz w:val="20"/>
          <w:szCs w:val="20"/>
        </w:rPr>
      </w:pP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Sección Decima</w:t>
      </w: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Derechos por Servicios de Limpia y Recolección de Basura</w:t>
      </w:r>
    </w:p>
    <w:p w:rsidR="00AD4BD5" w:rsidRPr="006514F1" w:rsidRDefault="00AD4BD5" w:rsidP="006514F1">
      <w:pPr>
        <w:spacing w:after="0" w:line="360" w:lineRule="auto"/>
        <w:jc w:val="center"/>
        <w:rPr>
          <w:rFonts w:ascii="Arial" w:hAnsi="Arial" w:cs="Arial"/>
          <w:b/>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Artículo 24.- </w:t>
      </w:r>
      <w:r w:rsidRPr="006514F1">
        <w:rPr>
          <w:rFonts w:ascii="Arial" w:hAnsi="Arial" w:cs="Arial"/>
          <w:sz w:val="20"/>
          <w:szCs w:val="20"/>
        </w:rPr>
        <w:t>El derecho por los servicios de recolección de basura se pagará la conformidad con la siguiente clasificación:</w:t>
      </w:r>
    </w:p>
    <w:p w:rsidR="00AD4BD5" w:rsidRPr="006514F1" w:rsidRDefault="00AD4BD5" w:rsidP="006514F1">
      <w:pPr>
        <w:spacing w:after="0" w:line="360" w:lineRule="auto"/>
        <w:jc w:val="both"/>
        <w:rPr>
          <w:rFonts w:ascii="Arial" w:hAnsi="Arial" w:cs="Arial"/>
          <w:sz w:val="20"/>
          <w:szCs w:val="20"/>
        </w:rPr>
      </w:pPr>
    </w:p>
    <w:p w:rsidR="00AD4BD5" w:rsidRPr="006514F1" w:rsidRDefault="00AD4BD5" w:rsidP="006514F1">
      <w:pPr>
        <w:spacing w:after="0" w:line="360" w:lineRule="auto"/>
        <w:jc w:val="both"/>
        <w:rPr>
          <w:rFonts w:ascii="Arial" w:hAnsi="Arial" w:cs="Arial"/>
          <w:sz w:val="20"/>
          <w:szCs w:val="20"/>
        </w:rPr>
      </w:pPr>
      <w:r w:rsidRPr="005B5D19">
        <w:rPr>
          <w:rFonts w:ascii="Arial" w:hAnsi="Arial" w:cs="Arial"/>
          <w:b/>
          <w:sz w:val="20"/>
          <w:szCs w:val="20"/>
        </w:rPr>
        <w:t>l.</w:t>
      </w:r>
      <w:r w:rsidRPr="006514F1">
        <w:rPr>
          <w:rFonts w:ascii="Arial" w:hAnsi="Arial" w:cs="Arial"/>
          <w:sz w:val="20"/>
          <w:szCs w:val="20"/>
        </w:rPr>
        <w:t xml:space="preserve"> Tratándose de servicio contratado, se aplicará la siguiente tarifa mensual:</w:t>
      </w:r>
    </w:p>
    <w:p w:rsidR="00AD4BD5" w:rsidRPr="006514F1" w:rsidRDefault="00AD4BD5" w:rsidP="006514F1">
      <w:pPr>
        <w:numPr>
          <w:ilvl w:val="0"/>
          <w:numId w:val="17"/>
        </w:numPr>
        <w:spacing w:after="0" w:line="360" w:lineRule="auto"/>
        <w:ind w:left="0" w:firstLine="0"/>
        <w:jc w:val="both"/>
        <w:rPr>
          <w:rFonts w:ascii="Arial" w:hAnsi="Arial" w:cs="Arial"/>
          <w:sz w:val="20"/>
          <w:szCs w:val="20"/>
        </w:rPr>
      </w:pPr>
      <w:r w:rsidRPr="006514F1">
        <w:rPr>
          <w:rFonts w:ascii="Arial" w:hAnsi="Arial" w:cs="Arial"/>
          <w:sz w:val="20"/>
          <w:szCs w:val="20"/>
        </w:rPr>
        <w:t>Por recolección a casa habitación.                  0.22 UMA</w:t>
      </w:r>
    </w:p>
    <w:p w:rsidR="00AD4BD5" w:rsidRPr="006514F1" w:rsidRDefault="00AD4BD5" w:rsidP="006514F1">
      <w:pPr>
        <w:numPr>
          <w:ilvl w:val="0"/>
          <w:numId w:val="17"/>
        </w:numPr>
        <w:spacing w:after="0" w:line="360" w:lineRule="auto"/>
        <w:ind w:left="0" w:firstLine="0"/>
        <w:jc w:val="both"/>
        <w:rPr>
          <w:rFonts w:ascii="Arial" w:hAnsi="Arial" w:cs="Arial"/>
          <w:sz w:val="20"/>
          <w:szCs w:val="20"/>
        </w:rPr>
      </w:pPr>
      <w:r w:rsidRPr="006514F1">
        <w:rPr>
          <w:rFonts w:ascii="Arial" w:hAnsi="Arial" w:cs="Arial"/>
          <w:sz w:val="20"/>
          <w:szCs w:val="20"/>
        </w:rPr>
        <w:t xml:space="preserve">Por recolección </w:t>
      </w:r>
      <w:r w:rsidR="005B5D19">
        <w:rPr>
          <w:rFonts w:ascii="Arial" w:hAnsi="Arial" w:cs="Arial"/>
          <w:sz w:val="20"/>
          <w:szCs w:val="20"/>
        </w:rPr>
        <w:t xml:space="preserve">a comercio.                   </w:t>
      </w:r>
      <w:r w:rsidRPr="006514F1">
        <w:rPr>
          <w:rFonts w:ascii="Arial" w:hAnsi="Arial" w:cs="Arial"/>
          <w:sz w:val="20"/>
          <w:szCs w:val="20"/>
        </w:rPr>
        <w:t xml:space="preserve">        1.11 UMA</w:t>
      </w:r>
    </w:p>
    <w:p w:rsidR="005B5D19" w:rsidRDefault="005B5D19" w:rsidP="006514F1">
      <w:pPr>
        <w:spacing w:after="0" w:line="360" w:lineRule="auto"/>
        <w:jc w:val="both"/>
        <w:rPr>
          <w:rFonts w:ascii="Arial" w:hAnsi="Arial" w:cs="Arial"/>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El derecho por el uso de basureros propiedad del municipio, se causará y cobrará una tarifa fija diaria de acuerdo a la siguiente clasificación:</w:t>
      </w:r>
    </w:p>
    <w:p w:rsidR="00AD4BD5" w:rsidRDefault="00AD4BD5" w:rsidP="006514F1">
      <w:pPr>
        <w:spacing w:after="0" w:line="360" w:lineRule="auto"/>
        <w:jc w:val="both"/>
        <w:rPr>
          <w:rFonts w:ascii="Arial" w:hAnsi="Arial" w:cs="Arial"/>
          <w:sz w:val="20"/>
          <w:szCs w:val="20"/>
        </w:rPr>
      </w:pPr>
    </w:p>
    <w:tbl>
      <w:tblPr>
        <w:tblW w:w="0" w:type="auto"/>
        <w:jc w:val="center"/>
        <w:tblLook w:val="04A0" w:firstRow="1" w:lastRow="0" w:firstColumn="1" w:lastColumn="0" w:noHBand="0" w:noVBand="1"/>
      </w:tblPr>
      <w:tblGrid>
        <w:gridCol w:w="3087"/>
        <w:gridCol w:w="3087"/>
      </w:tblGrid>
      <w:tr w:rsidR="005B5D19" w:rsidTr="004E6A5A">
        <w:trPr>
          <w:jc w:val="center"/>
        </w:trPr>
        <w:tc>
          <w:tcPr>
            <w:tcW w:w="3087" w:type="dxa"/>
            <w:shd w:val="clear" w:color="auto" w:fill="auto"/>
          </w:tcPr>
          <w:p w:rsidR="005B5D19" w:rsidRDefault="005B5D19" w:rsidP="004E6A5A">
            <w:pPr>
              <w:spacing w:after="0" w:line="240" w:lineRule="auto"/>
            </w:pPr>
            <w:r w:rsidRPr="004E6A5A">
              <w:rPr>
                <w:rFonts w:ascii="Arial" w:hAnsi="Arial" w:cs="Arial"/>
                <w:b/>
                <w:sz w:val="20"/>
                <w:szCs w:val="20"/>
              </w:rPr>
              <w:t>l.</w:t>
            </w:r>
            <w:r w:rsidRPr="004E6A5A">
              <w:rPr>
                <w:rFonts w:ascii="Arial" w:hAnsi="Arial" w:cs="Arial"/>
                <w:sz w:val="20"/>
                <w:szCs w:val="20"/>
              </w:rPr>
              <w:t xml:space="preserve"> Basura domiciliaria</w:t>
            </w:r>
          </w:p>
        </w:tc>
        <w:tc>
          <w:tcPr>
            <w:tcW w:w="3087" w:type="dxa"/>
            <w:shd w:val="clear" w:color="auto" w:fill="auto"/>
          </w:tcPr>
          <w:p w:rsidR="005B5D19" w:rsidRPr="004E6A5A" w:rsidRDefault="005B5D19" w:rsidP="004E6A5A">
            <w:pPr>
              <w:spacing w:after="0" w:line="360" w:lineRule="auto"/>
              <w:jc w:val="center"/>
              <w:rPr>
                <w:rFonts w:ascii="Arial" w:hAnsi="Arial" w:cs="Arial"/>
                <w:sz w:val="20"/>
                <w:szCs w:val="20"/>
              </w:rPr>
            </w:pPr>
            <w:r w:rsidRPr="004E6A5A">
              <w:rPr>
                <w:rFonts w:ascii="Arial" w:hAnsi="Arial" w:cs="Arial"/>
                <w:sz w:val="20"/>
                <w:szCs w:val="20"/>
              </w:rPr>
              <w:t>0.05 UMA por viaje</w:t>
            </w:r>
          </w:p>
        </w:tc>
      </w:tr>
      <w:tr w:rsidR="005B5D19" w:rsidTr="004E6A5A">
        <w:trPr>
          <w:jc w:val="center"/>
        </w:trPr>
        <w:tc>
          <w:tcPr>
            <w:tcW w:w="3087" w:type="dxa"/>
            <w:shd w:val="clear" w:color="auto" w:fill="auto"/>
          </w:tcPr>
          <w:p w:rsidR="005B5D19" w:rsidRDefault="005B5D19" w:rsidP="004E6A5A">
            <w:pPr>
              <w:spacing w:after="0" w:line="240" w:lineRule="auto"/>
            </w:pPr>
            <w:r w:rsidRPr="004E6A5A">
              <w:rPr>
                <w:rFonts w:ascii="Arial" w:hAnsi="Arial" w:cs="Arial"/>
                <w:b/>
                <w:sz w:val="20"/>
                <w:szCs w:val="20"/>
              </w:rPr>
              <w:t>ll.</w:t>
            </w:r>
            <w:r w:rsidRPr="004E6A5A">
              <w:rPr>
                <w:rFonts w:ascii="Arial" w:hAnsi="Arial" w:cs="Arial"/>
                <w:sz w:val="20"/>
                <w:szCs w:val="20"/>
              </w:rPr>
              <w:t xml:space="preserve"> Desechos orgánicos</w:t>
            </w:r>
          </w:p>
        </w:tc>
        <w:tc>
          <w:tcPr>
            <w:tcW w:w="3087" w:type="dxa"/>
            <w:shd w:val="clear" w:color="auto" w:fill="auto"/>
          </w:tcPr>
          <w:p w:rsidR="005B5D19" w:rsidRPr="004E6A5A" w:rsidRDefault="005B5D19" w:rsidP="004E6A5A">
            <w:pPr>
              <w:spacing w:after="0" w:line="360" w:lineRule="auto"/>
              <w:jc w:val="center"/>
              <w:rPr>
                <w:rFonts w:ascii="Arial" w:hAnsi="Arial" w:cs="Arial"/>
                <w:sz w:val="20"/>
                <w:szCs w:val="20"/>
              </w:rPr>
            </w:pPr>
            <w:r w:rsidRPr="004E6A5A">
              <w:rPr>
                <w:rFonts w:ascii="Arial" w:hAnsi="Arial" w:cs="Arial"/>
                <w:sz w:val="20"/>
                <w:szCs w:val="20"/>
              </w:rPr>
              <w:t>0.16 UMA por viaje</w:t>
            </w:r>
          </w:p>
        </w:tc>
      </w:tr>
      <w:tr w:rsidR="005B5D19" w:rsidTr="004E6A5A">
        <w:trPr>
          <w:jc w:val="center"/>
        </w:trPr>
        <w:tc>
          <w:tcPr>
            <w:tcW w:w="3087" w:type="dxa"/>
            <w:shd w:val="clear" w:color="auto" w:fill="auto"/>
          </w:tcPr>
          <w:p w:rsidR="005B5D19" w:rsidRDefault="005B5D19" w:rsidP="004E6A5A">
            <w:pPr>
              <w:spacing w:after="0" w:line="240" w:lineRule="auto"/>
            </w:pPr>
            <w:r w:rsidRPr="004E6A5A">
              <w:rPr>
                <w:rFonts w:ascii="Arial" w:hAnsi="Arial" w:cs="Arial"/>
                <w:b/>
                <w:sz w:val="20"/>
                <w:szCs w:val="20"/>
              </w:rPr>
              <w:t>III.</w:t>
            </w:r>
            <w:r w:rsidRPr="004E6A5A">
              <w:rPr>
                <w:rFonts w:ascii="Arial" w:hAnsi="Arial" w:cs="Arial"/>
                <w:sz w:val="20"/>
                <w:szCs w:val="20"/>
              </w:rPr>
              <w:t xml:space="preserve"> Basura de comercios</w:t>
            </w:r>
          </w:p>
        </w:tc>
        <w:tc>
          <w:tcPr>
            <w:tcW w:w="3087" w:type="dxa"/>
            <w:shd w:val="clear" w:color="auto" w:fill="auto"/>
          </w:tcPr>
          <w:p w:rsidR="005B5D19" w:rsidRPr="004E6A5A" w:rsidRDefault="005B5D19" w:rsidP="004E6A5A">
            <w:pPr>
              <w:spacing w:after="0" w:line="360" w:lineRule="auto"/>
              <w:jc w:val="center"/>
              <w:rPr>
                <w:rFonts w:ascii="Arial" w:hAnsi="Arial" w:cs="Arial"/>
                <w:sz w:val="20"/>
                <w:szCs w:val="20"/>
              </w:rPr>
            </w:pPr>
            <w:r w:rsidRPr="004E6A5A">
              <w:rPr>
                <w:rFonts w:ascii="Arial" w:hAnsi="Arial" w:cs="Arial"/>
                <w:sz w:val="20"/>
                <w:szCs w:val="20"/>
              </w:rPr>
              <w:t>0.55 UMA por viaje</w:t>
            </w:r>
          </w:p>
        </w:tc>
      </w:tr>
    </w:tbl>
    <w:p w:rsidR="00771B5A" w:rsidRDefault="00771B5A" w:rsidP="005B5D19">
      <w:pPr>
        <w:spacing w:after="0" w:line="240" w:lineRule="auto"/>
      </w:pPr>
    </w:p>
    <w:p w:rsidR="005B5D19" w:rsidRDefault="005B5D19" w:rsidP="005B5D19">
      <w:pPr>
        <w:spacing w:after="0" w:line="240" w:lineRule="auto"/>
      </w:pP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Sección Décima primera</w:t>
      </w: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 xml:space="preserve">Derechos por el uso y Aprovechamiento de los </w:t>
      </w: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Bienes del Dominio Público Municipal</w:t>
      </w:r>
    </w:p>
    <w:p w:rsidR="00AD4BD5" w:rsidRPr="006514F1" w:rsidRDefault="00AD4BD5" w:rsidP="006514F1">
      <w:pPr>
        <w:spacing w:after="0" w:line="360" w:lineRule="auto"/>
        <w:jc w:val="center"/>
        <w:rPr>
          <w:rFonts w:ascii="Arial" w:hAnsi="Arial" w:cs="Arial"/>
          <w:b/>
          <w:sz w:val="20"/>
          <w:szCs w:val="20"/>
        </w:rPr>
      </w:pPr>
    </w:p>
    <w:p w:rsidR="00AD4BD5"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Artículo 25.- </w:t>
      </w:r>
      <w:r w:rsidRPr="006514F1">
        <w:rPr>
          <w:rFonts w:ascii="Arial" w:hAnsi="Arial" w:cs="Arial"/>
          <w:sz w:val="20"/>
          <w:szCs w:val="20"/>
        </w:rPr>
        <w:t>Los derechos por el servicio de mercados se pagarán mensualmente de conformidad con las siguientes tarifas:</w:t>
      </w:r>
    </w:p>
    <w:p w:rsidR="005B5D19" w:rsidRPr="005B5D19" w:rsidRDefault="005B5D19" w:rsidP="005B5D19">
      <w:pPr>
        <w:spacing w:after="0" w:line="240" w:lineRule="auto"/>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6"/>
        <w:gridCol w:w="4414"/>
      </w:tblGrid>
      <w:tr w:rsidR="00AD4BD5" w:rsidRPr="006514F1" w:rsidTr="00163467">
        <w:tc>
          <w:tcPr>
            <w:tcW w:w="4126" w:type="dxa"/>
            <w:shd w:val="clear" w:color="auto" w:fill="auto"/>
          </w:tcPr>
          <w:p w:rsidR="00AD4BD5" w:rsidRPr="006514F1" w:rsidRDefault="00AD4BD5" w:rsidP="006514F1">
            <w:pPr>
              <w:spacing w:after="0" w:line="360" w:lineRule="auto"/>
              <w:jc w:val="both"/>
              <w:rPr>
                <w:rFonts w:ascii="Arial" w:hAnsi="Arial" w:cs="Arial"/>
                <w:sz w:val="20"/>
                <w:szCs w:val="20"/>
              </w:rPr>
            </w:pPr>
            <w:r w:rsidRPr="00163467">
              <w:rPr>
                <w:rFonts w:ascii="Arial" w:hAnsi="Arial" w:cs="Arial"/>
                <w:b/>
                <w:sz w:val="20"/>
                <w:szCs w:val="20"/>
              </w:rPr>
              <w:t>l.</w:t>
            </w:r>
            <w:r w:rsidRPr="006514F1">
              <w:rPr>
                <w:rFonts w:ascii="Arial" w:hAnsi="Arial" w:cs="Arial"/>
                <w:sz w:val="20"/>
                <w:szCs w:val="20"/>
              </w:rPr>
              <w:t xml:space="preserve"> Locatarios fijos</w:t>
            </w:r>
          </w:p>
        </w:tc>
        <w:tc>
          <w:tcPr>
            <w:tcW w:w="4414" w:type="dxa"/>
            <w:shd w:val="clear" w:color="auto" w:fill="auto"/>
          </w:tcPr>
          <w:p w:rsidR="00AD4BD5" w:rsidRPr="006514F1" w:rsidRDefault="00AD4BD5" w:rsidP="005B5D19">
            <w:pPr>
              <w:spacing w:after="0" w:line="360" w:lineRule="auto"/>
              <w:jc w:val="center"/>
              <w:rPr>
                <w:rFonts w:ascii="Arial" w:hAnsi="Arial" w:cs="Arial"/>
                <w:sz w:val="20"/>
                <w:szCs w:val="20"/>
              </w:rPr>
            </w:pPr>
            <w:r w:rsidRPr="006514F1">
              <w:rPr>
                <w:rFonts w:ascii="Arial" w:hAnsi="Arial" w:cs="Arial"/>
                <w:sz w:val="20"/>
                <w:szCs w:val="20"/>
              </w:rPr>
              <w:t>0.66 UMA mensual</w:t>
            </w:r>
          </w:p>
        </w:tc>
      </w:tr>
      <w:tr w:rsidR="00AD4BD5" w:rsidRPr="006514F1" w:rsidTr="00163467">
        <w:tc>
          <w:tcPr>
            <w:tcW w:w="4126" w:type="dxa"/>
            <w:shd w:val="clear" w:color="auto" w:fill="auto"/>
          </w:tcPr>
          <w:p w:rsidR="00AD4BD5" w:rsidRPr="006514F1" w:rsidRDefault="00AD4BD5" w:rsidP="006514F1">
            <w:pPr>
              <w:spacing w:after="0" w:line="360" w:lineRule="auto"/>
              <w:jc w:val="both"/>
              <w:rPr>
                <w:rFonts w:ascii="Arial" w:hAnsi="Arial" w:cs="Arial"/>
                <w:sz w:val="20"/>
                <w:szCs w:val="20"/>
              </w:rPr>
            </w:pPr>
            <w:r w:rsidRPr="00163467">
              <w:rPr>
                <w:rFonts w:ascii="Arial" w:hAnsi="Arial" w:cs="Arial"/>
                <w:b/>
                <w:sz w:val="20"/>
                <w:szCs w:val="20"/>
              </w:rPr>
              <w:t>ll.</w:t>
            </w:r>
            <w:r w:rsidRPr="006514F1">
              <w:rPr>
                <w:rFonts w:ascii="Arial" w:hAnsi="Arial" w:cs="Arial"/>
                <w:sz w:val="20"/>
                <w:szCs w:val="20"/>
              </w:rPr>
              <w:t xml:space="preserve"> Semifijos</w:t>
            </w:r>
          </w:p>
        </w:tc>
        <w:tc>
          <w:tcPr>
            <w:tcW w:w="4414" w:type="dxa"/>
            <w:shd w:val="clear" w:color="auto" w:fill="auto"/>
          </w:tcPr>
          <w:p w:rsidR="00AD4BD5" w:rsidRPr="006514F1" w:rsidRDefault="00AD4BD5" w:rsidP="005B5D19">
            <w:pPr>
              <w:spacing w:after="0" w:line="360" w:lineRule="auto"/>
              <w:jc w:val="center"/>
              <w:rPr>
                <w:rFonts w:ascii="Arial" w:hAnsi="Arial" w:cs="Arial"/>
                <w:sz w:val="20"/>
                <w:szCs w:val="20"/>
              </w:rPr>
            </w:pPr>
            <w:r w:rsidRPr="006514F1">
              <w:rPr>
                <w:rFonts w:ascii="Arial" w:hAnsi="Arial" w:cs="Arial"/>
                <w:sz w:val="20"/>
                <w:szCs w:val="20"/>
              </w:rPr>
              <w:t>0.22 UMA diarios</w:t>
            </w:r>
          </w:p>
        </w:tc>
      </w:tr>
    </w:tbl>
    <w:p w:rsidR="00AD4BD5" w:rsidRPr="006514F1" w:rsidRDefault="00AD4BD5" w:rsidP="006514F1">
      <w:pPr>
        <w:spacing w:after="0" w:line="360" w:lineRule="auto"/>
        <w:jc w:val="both"/>
        <w:rPr>
          <w:rFonts w:ascii="Arial" w:hAnsi="Arial" w:cs="Arial"/>
          <w:sz w:val="20"/>
          <w:szCs w:val="20"/>
        </w:rPr>
      </w:pPr>
    </w:p>
    <w:p w:rsidR="005404D3" w:rsidRDefault="005404D3" w:rsidP="006514F1">
      <w:pPr>
        <w:spacing w:after="0" w:line="360" w:lineRule="auto"/>
        <w:jc w:val="center"/>
        <w:rPr>
          <w:rFonts w:ascii="Arial" w:hAnsi="Arial" w:cs="Arial"/>
          <w:b/>
          <w:sz w:val="20"/>
          <w:szCs w:val="20"/>
        </w:rPr>
      </w:pPr>
    </w:p>
    <w:p w:rsidR="005404D3" w:rsidRDefault="005404D3" w:rsidP="006514F1">
      <w:pPr>
        <w:spacing w:after="0" w:line="360" w:lineRule="auto"/>
        <w:jc w:val="center"/>
        <w:rPr>
          <w:rFonts w:ascii="Arial" w:hAnsi="Arial" w:cs="Arial"/>
          <w:b/>
          <w:sz w:val="20"/>
          <w:szCs w:val="20"/>
        </w:rPr>
      </w:pPr>
    </w:p>
    <w:p w:rsidR="005404D3" w:rsidRDefault="005404D3" w:rsidP="006514F1">
      <w:pPr>
        <w:spacing w:after="0" w:line="360" w:lineRule="auto"/>
        <w:jc w:val="center"/>
        <w:rPr>
          <w:rFonts w:ascii="Arial" w:hAnsi="Arial" w:cs="Arial"/>
          <w:b/>
          <w:sz w:val="20"/>
          <w:szCs w:val="20"/>
        </w:rPr>
      </w:pP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CAPÍTULO IV</w:t>
      </w: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Contribuciones Especiales</w:t>
      </w:r>
    </w:p>
    <w:p w:rsidR="00AD4BD5" w:rsidRPr="006514F1" w:rsidRDefault="00AD4BD5" w:rsidP="006514F1">
      <w:pPr>
        <w:spacing w:after="0" w:line="360" w:lineRule="auto"/>
        <w:jc w:val="center"/>
        <w:rPr>
          <w:rFonts w:ascii="Arial" w:hAnsi="Arial" w:cs="Arial"/>
          <w:b/>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Artículo 26.- </w:t>
      </w:r>
      <w:r w:rsidRPr="006514F1">
        <w:rPr>
          <w:rFonts w:ascii="Arial" w:hAnsi="Arial" w:cs="Arial"/>
          <w:sz w:val="20"/>
          <w:szCs w:val="20"/>
        </w:rPr>
        <w:t>Una vez determinado el costo de la obra, en lo</w:t>
      </w:r>
      <w:r w:rsidR="00163467">
        <w:rPr>
          <w:rFonts w:ascii="Arial" w:hAnsi="Arial" w:cs="Arial"/>
          <w:sz w:val="20"/>
          <w:szCs w:val="20"/>
        </w:rPr>
        <w:t>s</w:t>
      </w:r>
      <w:r w:rsidRPr="006514F1">
        <w:rPr>
          <w:rFonts w:ascii="Arial" w:hAnsi="Arial" w:cs="Arial"/>
          <w:sz w:val="20"/>
          <w:szCs w:val="20"/>
        </w:rPr>
        <w:t xml:space="preserve"> términos de lo dispuesto por la </w:t>
      </w:r>
      <w:r w:rsidR="008E5530">
        <w:rPr>
          <w:rFonts w:ascii="Arial" w:hAnsi="Arial" w:cs="Arial"/>
          <w:sz w:val="20"/>
          <w:szCs w:val="20"/>
        </w:rPr>
        <w:t>Ley de Hacienda del Municipio de Cansahcab, Yucatán</w:t>
      </w:r>
      <w:r w:rsidRPr="006514F1">
        <w:rPr>
          <w:rFonts w:ascii="Arial" w:hAnsi="Arial" w:cs="Arial"/>
          <w:sz w:val="20"/>
          <w:szCs w:val="20"/>
        </w:rPr>
        <w:t>, se aplicará la tasa que la autoridad haya convenido con los beneficiarios, procurando que la aportación económica no sea ruinosa o desproporcionada; la cantidad que resulte se dividirá entre el número de metros lineales, cuadrados o cúbicos, según corresponda al tipo de obra, con el objeto de determinar la cuota unitaria que deberán pagar los sujetos obligados.</w:t>
      </w:r>
    </w:p>
    <w:p w:rsidR="00AD4BD5" w:rsidRPr="006514F1" w:rsidRDefault="00AD4BD5" w:rsidP="006514F1">
      <w:pPr>
        <w:spacing w:after="0" w:line="360" w:lineRule="auto"/>
        <w:jc w:val="both"/>
        <w:rPr>
          <w:rFonts w:ascii="Arial" w:hAnsi="Arial" w:cs="Arial"/>
          <w:sz w:val="20"/>
          <w:szCs w:val="20"/>
        </w:rPr>
      </w:pP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CAPÍTULO V</w:t>
      </w: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Productos</w:t>
      </w:r>
    </w:p>
    <w:p w:rsidR="00AD4BD5" w:rsidRPr="006514F1" w:rsidRDefault="00AD4BD5" w:rsidP="006514F1">
      <w:pPr>
        <w:spacing w:after="0" w:line="360" w:lineRule="auto"/>
        <w:jc w:val="center"/>
        <w:rPr>
          <w:rFonts w:ascii="Arial" w:hAnsi="Arial" w:cs="Arial"/>
          <w:b/>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Artículo 27.- </w:t>
      </w:r>
      <w:r w:rsidRPr="006514F1">
        <w:rPr>
          <w:rFonts w:ascii="Arial" w:hAnsi="Arial" w:cs="Arial"/>
          <w:sz w:val="20"/>
          <w:szCs w:val="20"/>
        </w:rPr>
        <w:t>El Ayuntamiento percibirá productos por los servicios que preste en sus funciones de derecho privado, así como por el uso, aprovechamiento o enajenación de bienes del dominio privado, de acuerdo con lo previsto en los contratos, convenios o concesiones correspondientes.</w:t>
      </w:r>
    </w:p>
    <w:p w:rsidR="00287FAA" w:rsidRDefault="00287FAA" w:rsidP="006514F1">
      <w:pPr>
        <w:spacing w:after="0" w:line="360" w:lineRule="auto"/>
        <w:jc w:val="both"/>
        <w:rPr>
          <w:rFonts w:ascii="Arial" w:hAnsi="Arial" w:cs="Arial"/>
          <w:b/>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Artículo 28.- </w:t>
      </w:r>
      <w:r w:rsidRPr="006514F1">
        <w:rPr>
          <w:rFonts w:ascii="Arial" w:hAnsi="Arial" w:cs="Arial"/>
          <w:sz w:val="20"/>
          <w:szCs w:val="20"/>
        </w:rPr>
        <w:t xml:space="preserve">El Ayuntamiento percibirá productos derivados de sus bienes inmuebles por los siguientes conceptos: </w:t>
      </w:r>
    </w:p>
    <w:p w:rsidR="00AD4BD5" w:rsidRPr="006514F1" w:rsidRDefault="00AD4BD5" w:rsidP="006514F1">
      <w:pPr>
        <w:spacing w:after="0" w:line="360" w:lineRule="auto"/>
        <w:jc w:val="both"/>
        <w:rPr>
          <w:rFonts w:ascii="Arial" w:hAnsi="Arial" w:cs="Arial"/>
          <w:sz w:val="20"/>
          <w:szCs w:val="20"/>
        </w:rPr>
      </w:pPr>
    </w:p>
    <w:p w:rsidR="00AD4BD5" w:rsidRPr="006514F1" w:rsidRDefault="00AD4BD5" w:rsidP="006514F1">
      <w:pPr>
        <w:spacing w:after="0" w:line="360" w:lineRule="auto"/>
        <w:jc w:val="both"/>
        <w:rPr>
          <w:rFonts w:ascii="Arial" w:hAnsi="Arial" w:cs="Arial"/>
          <w:sz w:val="20"/>
          <w:szCs w:val="20"/>
        </w:rPr>
      </w:pPr>
      <w:r w:rsidRPr="00163467">
        <w:rPr>
          <w:rFonts w:ascii="Arial" w:hAnsi="Arial" w:cs="Arial"/>
          <w:b/>
          <w:sz w:val="20"/>
          <w:szCs w:val="20"/>
        </w:rPr>
        <w:t>l.</w:t>
      </w:r>
      <w:r w:rsidRPr="006514F1">
        <w:rPr>
          <w:rFonts w:ascii="Arial" w:hAnsi="Arial" w:cs="Arial"/>
          <w:sz w:val="20"/>
          <w:szCs w:val="20"/>
        </w:rPr>
        <w:t xml:space="preserve"> </w:t>
      </w:r>
      <w:r w:rsidR="00163467">
        <w:rPr>
          <w:rFonts w:ascii="Arial" w:hAnsi="Arial" w:cs="Arial"/>
          <w:sz w:val="20"/>
          <w:szCs w:val="20"/>
        </w:rPr>
        <w:t>A</w:t>
      </w:r>
      <w:r w:rsidRPr="006514F1">
        <w:rPr>
          <w:rFonts w:ascii="Arial" w:hAnsi="Arial" w:cs="Arial"/>
          <w:sz w:val="20"/>
          <w:szCs w:val="20"/>
        </w:rPr>
        <w:t>rrendamiento o enajenación de bienes inmuebles. La cantidad a percibir será la acordada por el cabildo en cada caso;</w:t>
      </w:r>
    </w:p>
    <w:p w:rsidR="00AD4BD5" w:rsidRPr="006514F1" w:rsidRDefault="00AD4BD5" w:rsidP="006514F1">
      <w:pPr>
        <w:spacing w:after="0" w:line="360" w:lineRule="auto"/>
        <w:jc w:val="both"/>
        <w:rPr>
          <w:rFonts w:ascii="Arial" w:hAnsi="Arial" w:cs="Arial"/>
          <w:sz w:val="20"/>
          <w:szCs w:val="20"/>
        </w:rPr>
      </w:pPr>
    </w:p>
    <w:p w:rsidR="00AD4BD5" w:rsidRPr="006514F1" w:rsidRDefault="00AD4BD5" w:rsidP="006514F1">
      <w:pPr>
        <w:spacing w:after="0" w:line="360" w:lineRule="auto"/>
        <w:jc w:val="both"/>
        <w:rPr>
          <w:rFonts w:ascii="Arial" w:hAnsi="Arial" w:cs="Arial"/>
          <w:sz w:val="20"/>
          <w:szCs w:val="20"/>
        </w:rPr>
      </w:pPr>
      <w:r w:rsidRPr="00163467">
        <w:rPr>
          <w:rFonts w:ascii="Arial" w:hAnsi="Arial" w:cs="Arial"/>
          <w:b/>
          <w:sz w:val="20"/>
          <w:szCs w:val="20"/>
        </w:rPr>
        <w:t>ll.</w:t>
      </w:r>
      <w:r w:rsidRPr="006514F1">
        <w:rPr>
          <w:rFonts w:ascii="Arial" w:hAnsi="Arial" w:cs="Arial"/>
          <w:sz w:val="20"/>
          <w:szCs w:val="20"/>
        </w:rPr>
        <w:t xml:space="preserve"> Arrendamiento temporal o concesión de locales ubicados en los bienes del dominio público. La cantidad a percibir será la acordada por el cabildo en cada caso, y</w:t>
      </w:r>
    </w:p>
    <w:p w:rsidR="00AD4BD5" w:rsidRPr="006514F1" w:rsidRDefault="00AD4BD5" w:rsidP="006514F1">
      <w:pPr>
        <w:spacing w:after="0" w:line="360" w:lineRule="auto"/>
        <w:jc w:val="both"/>
        <w:rPr>
          <w:rFonts w:ascii="Arial" w:hAnsi="Arial" w:cs="Arial"/>
          <w:sz w:val="20"/>
          <w:szCs w:val="20"/>
        </w:rPr>
      </w:pPr>
    </w:p>
    <w:p w:rsidR="00AD4BD5" w:rsidRDefault="00AD4BD5" w:rsidP="006514F1">
      <w:pPr>
        <w:spacing w:after="0" w:line="360" w:lineRule="auto"/>
        <w:jc w:val="both"/>
        <w:rPr>
          <w:rFonts w:ascii="Arial" w:hAnsi="Arial" w:cs="Arial"/>
          <w:sz w:val="20"/>
          <w:szCs w:val="20"/>
        </w:rPr>
      </w:pPr>
      <w:r w:rsidRPr="00163467">
        <w:rPr>
          <w:rFonts w:ascii="Arial" w:hAnsi="Arial" w:cs="Arial"/>
          <w:b/>
          <w:sz w:val="20"/>
          <w:szCs w:val="20"/>
        </w:rPr>
        <w:t>lll.</w:t>
      </w:r>
      <w:r w:rsidRPr="006514F1">
        <w:rPr>
          <w:rFonts w:ascii="Arial" w:hAnsi="Arial" w:cs="Arial"/>
          <w:sz w:val="20"/>
          <w:szCs w:val="20"/>
        </w:rPr>
        <w:t xml:space="preserve"> Por permitir el uso del piso en vía pública o en bienes destinados a un servicio público:</w:t>
      </w:r>
    </w:p>
    <w:p w:rsidR="00163467" w:rsidRPr="00163467" w:rsidRDefault="00163467" w:rsidP="00163467">
      <w:pPr>
        <w:spacing w:after="0" w:line="240" w:lineRule="auto"/>
      </w:pPr>
    </w:p>
    <w:p w:rsidR="00AD4BD5" w:rsidRPr="006514F1" w:rsidRDefault="00AD4BD5" w:rsidP="007430E6">
      <w:pPr>
        <w:numPr>
          <w:ilvl w:val="0"/>
          <w:numId w:val="18"/>
        </w:numPr>
        <w:spacing w:after="0" w:line="360" w:lineRule="auto"/>
        <w:ind w:left="709" w:hanging="425"/>
        <w:jc w:val="both"/>
        <w:rPr>
          <w:rFonts w:ascii="Arial" w:hAnsi="Arial" w:cs="Arial"/>
          <w:sz w:val="20"/>
          <w:szCs w:val="20"/>
        </w:rPr>
      </w:pPr>
      <w:r w:rsidRPr="006514F1">
        <w:rPr>
          <w:rFonts w:ascii="Arial" w:hAnsi="Arial" w:cs="Arial"/>
          <w:sz w:val="20"/>
          <w:szCs w:val="20"/>
        </w:rPr>
        <w:t>Por derecho de piso a vendedores con puestos semifijos se pagar</w:t>
      </w:r>
      <w:r w:rsidR="00163467">
        <w:rPr>
          <w:rFonts w:ascii="Arial" w:hAnsi="Arial" w:cs="Arial"/>
          <w:sz w:val="20"/>
          <w:szCs w:val="20"/>
        </w:rPr>
        <w:t xml:space="preserve">á una cuota fija de 0.22 UMA´S </w:t>
      </w:r>
      <w:r w:rsidRPr="006514F1">
        <w:rPr>
          <w:rFonts w:ascii="Arial" w:hAnsi="Arial" w:cs="Arial"/>
          <w:sz w:val="20"/>
          <w:szCs w:val="20"/>
        </w:rPr>
        <w:t>por mes.</w:t>
      </w:r>
    </w:p>
    <w:p w:rsidR="00AD4BD5" w:rsidRPr="006514F1" w:rsidRDefault="00AD4BD5" w:rsidP="007430E6">
      <w:pPr>
        <w:numPr>
          <w:ilvl w:val="0"/>
          <w:numId w:val="18"/>
        </w:numPr>
        <w:spacing w:after="0" w:line="360" w:lineRule="auto"/>
        <w:ind w:left="709" w:hanging="425"/>
        <w:jc w:val="both"/>
        <w:rPr>
          <w:rFonts w:ascii="Arial" w:hAnsi="Arial" w:cs="Arial"/>
          <w:sz w:val="20"/>
          <w:szCs w:val="20"/>
        </w:rPr>
      </w:pPr>
      <w:r w:rsidRPr="006514F1">
        <w:rPr>
          <w:rFonts w:ascii="Arial" w:hAnsi="Arial" w:cs="Arial"/>
          <w:sz w:val="20"/>
          <w:szCs w:val="20"/>
        </w:rPr>
        <w:t>Por derecho de piso a vendedores eventuales, se pagará una cuota fija de 0.11 UMA´S por dí</w:t>
      </w:r>
      <w:r w:rsidR="00287FAA">
        <w:rPr>
          <w:rFonts w:ascii="Arial" w:hAnsi="Arial" w:cs="Arial"/>
          <w:sz w:val="20"/>
          <w:szCs w:val="20"/>
        </w:rPr>
        <w:t>a por m2: más 0.16 UMA´S por m2</w:t>
      </w:r>
      <w:r w:rsidRPr="006514F1">
        <w:rPr>
          <w:rFonts w:ascii="Arial" w:hAnsi="Arial" w:cs="Arial"/>
          <w:sz w:val="20"/>
          <w:szCs w:val="20"/>
        </w:rPr>
        <w:t xml:space="preserve"> adicional.</w:t>
      </w:r>
    </w:p>
    <w:p w:rsidR="00AD4BD5" w:rsidRPr="006514F1" w:rsidRDefault="00AD4BD5" w:rsidP="007430E6">
      <w:pPr>
        <w:spacing w:after="0" w:line="360" w:lineRule="auto"/>
        <w:ind w:left="284"/>
        <w:jc w:val="both"/>
        <w:rPr>
          <w:rFonts w:ascii="Arial" w:hAnsi="Arial" w:cs="Arial"/>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Artículo 29.- </w:t>
      </w:r>
      <w:r w:rsidRPr="006514F1">
        <w:rPr>
          <w:rFonts w:ascii="Arial" w:hAnsi="Arial" w:cs="Arial"/>
          <w:sz w:val="20"/>
          <w:szCs w:val="20"/>
        </w:rPr>
        <w:t>El municipio percibirá productos por concepto de enajenación de sus bienes muebles, siempre que estos sean inservibles o sean innecesarios para la administración municipal, o bien resulte incosteable su mantenimiento. En cada caso el cabildo resolverá sobre la forma y el monto de enajenación.</w:t>
      </w:r>
    </w:p>
    <w:p w:rsidR="00AD4BD5" w:rsidRPr="006514F1" w:rsidRDefault="00AD4BD5" w:rsidP="006514F1">
      <w:pPr>
        <w:spacing w:after="0" w:line="360" w:lineRule="auto"/>
        <w:jc w:val="both"/>
        <w:rPr>
          <w:rFonts w:ascii="Arial" w:hAnsi="Arial" w:cs="Arial"/>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Artículo 30.- </w:t>
      </w:r>
      <w:r w:rsidRPr="006514F1">
        <w:rPr>
          <w:rFonts w:ascii="Arial" w:hAnsi="Arial" w:cs="Arial"/>
          <w:sz w:val="20"/>
          <w:szCs w:val="20"/>
        </w:rPr>
        <w:t>El municipio percibirá productos derivados de las inversiones financieras que realice transitoriamente, con motivo a la percepción de ingresos extraordinarios por períodos de alta recaudación.</w:t>
      </w:r>
    </w:p>
    <w:p w:rsidR="00AD4BD5" w:rsidRPr="006514F1" w:rsidRDefault="00AD4BD5" w:rsidP="00771B5A">
      <w:pPr>
        <w:spacing w:after="0" w:line="240" w:lineRule="auto"/>
        <w:jc w:val="both"/>
        <w:rPr>
          <w:rFonts w:ascii="Arial" w:hAnsi="Arial" w:cs="Arial"/>
          <w:sz w:val="20"/>
          <w:szCs w:val="20"/>
        </w:rPr>
      </w:pP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CAPÍTULO VI</w:t>
      </w: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Aprovechamientos</w:t>
      </w:r>
    </w:p>
    <w:p w:rsidR="00AD4BD5" w:rsidRPr="006514F1" w:rsidRDefault="00AD4BD5" w:rsidP="00771B5A">
      <w:pPr>
        <w:spacing w:after="0" w:line="240" w:lineRule="auto"/>
        <w:jc w:val="center"/>
        <w:rPr>
          <w:rFonts w:ascii="Arial" w:hAnsi="Arial" w:cs="Arial"/>
          <w:b/>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Artículo 31. </w:t>
      </w:r>
      <w:r w:rsidRPr="006514F1">
        <w:rPr>
          <w:rFonts w:ascii="Arial" w:hAnsi="Arial" w:cs="Arial"/>
          <w:sz w:val="20"/>
          <w:szCs w:val="20"/>
        </w:rPr>
        <w:t xml:space="preserve">El Ayuntamiento percibirá ingresos en concepto de aprovechamientos derivados de sanciones por infracciones a la </w:t>
      </w:r>
      <w:r w:rsidR="008E5530">
        <w:rPr>
          <w:rFonts w:ascii="Arial" w:hAnsi="Arial" w:cs="Arial"/>
          <w:sz w:val="20"/>
          <w:szCs w:val="20"/>
        </w:rPr>
        <w:t>Ley de Hacienda del Municipio de Cansahcab, Yucatán</w:t>
      </w:r>
      <w:r w:rsidRPr="006514F1">
        <w:rPr>
          <w:rFonts w:ascii="Arial" w:hAnsi="Arial" w:cs="Arial"/>
          <w:sz w:val="20"/>
          <w:szCs w:val="20"/>
        </w:rPr>
        <w:t>, a los reglamentos municipales, así como por las actualizaciones, recargos y gastos de ejecución de las contribuciones no pagadas en tiempo de conformidad con los siguiente</w:t>
      </w:r>
      <w:r w:rsidR="00163467">
        <w:rPr>
          <w:rFonts w:ascii="Arial" w:hAnsi="Arial" w:cs="Arial"/>
          <w:sz w:val="20"/>
          <w:szCs w:val="20"/>
        </w:rPr>
        <w:t>s</w:t>
      </w:r>
      <w:r w:rsidRPr="006514F1">
        <w:rPr>
          <w:rFonts w:ascii="Arial" w:hAnsi="Arial" w:cs="Arial"/>
          <w:sz w:val="20"/>
          <w:szCs w:val="20"/>
        </w:rPr>
        <w:t>:</w:t>
      </w:r>
    </w:p>
    <w:p w:rsidR="00AD4BD5" w:rsidRPr="006514F1" w:rsidRDefault="00AD4BD5" w:rsidP="00771B5A">
      <w:pPr>
        <w:spacing w:after="0" w:line="240" w:lineRule="auto"/>
        <w:jc w:val="both"/>
        <w:rPr>
          <w:rFonts w:ascii="Arial" w:hAnsi="Arial" w:cs="Arial"/>
          <w:sz w:val="20"/>
          <w:szCs w:val="20"/>
        </w:rPr>
      </w:pPr>
    </w:p>
    <w:p w:rsidR="00AD4BD5" w:rsidRPr="00287FAA" w:rsidRDefault="00287FAA" w:rsidP="00287FAA">
      <w:pPr>
        <w:spacing w:after="0" w:line="360" w:lineRule="auto"/>
        <w:jc w:val="both"/>
        <w:rPr>
          <w:rFonts w:ascii="Arial" w:hAnsi="Arial" w:cs="Arial"/>
          <w:sz w:val="20"/>
          <w:szCs w:val="20"/>
        </w:rPr>
      </w:pPr>
      <w:r>
        <w:rPr>
          <w:rFonts w:ascii="Arial" w:hAnsi="Arial" w:cs="Arial"/>
          <w:b/>
          <w:sz w:val="20"/>
          <w:szCs w:val="20"/>
        </w:rPr>
        <w:t xml:space="preserve">I. </w:t>
      </w:r>
      <w:r w:rsidR="00AD4BD5" w:rsidRPr="00287FAA">
        <w:rPr>
          <w:rFonts w:ascii="Arial" w:hAnsi="Arial" w:cs="Arial"/>
          <w:sz w:val="20"/>
          <w:szCs w:val="20"/>
        </w:rPr>
        <w:t xml:space="preserve">Por las fracciones señaladas en el artículo 154 de la </w:t>
      </w:r>
      <w:r w:rsidR="008E5530">
        <w:rPr>
          <w:rFonts w:ascii="Arial" w:hAnsi="Arial" w:cs="Arial"/>
          <w:sz w:val="20"/>
          <w:szCs w:val="20"/>
        </w:rPr>
        <w:t>Ley de Hacienda del Municipio de Cansahcab, Yucatán</w:t>
      </w:r>
      <w:r w:rsidR="00AD4BD5" w:rsidRPr="00287FAA">
        <w:rPr>
          <w:rFonts w:ascii="Arial" w:hAnsi="Arial" w:cs="Arial"/>
          <w:sz w:val="20"/>
          <w:szCs w:val="20"/>
        </w:rPr>
        <w:t>.</w:t>
      </w:r>
    </w:p>
    <w:p w:rsidR="00AD4BD5" w:rsidRPr="006514F1" w:rsidRDefault="00AD4BD5" w:rsidP="00771B5A">
      <w:pPr>
        <w:spacing w:after="0" w:line="240" w:lineRule="auto"/>
        <w:jc w:val="both"/>
        <w:rPr>
          <w:rFonts w:ascii="Arial" w:hAnsi="Arial" w:cs="Arial"/>
          <w:sz w:val="20"/>
          <w:szCs w:val="20"/>
        </w:rPr>
      </w:pPr>
    </w:p>
    <w:p w:rsidR="00AD4BD5" w:rsidRPr="006514F1" w:rsidRDefault="00AD4BD5" w:rsidP="007430E6">
      <w:pPr>
        <w:numPr>
          <w:ilvl w:val="0"/>
          <w:numId w:val="20"/>
        </w:numPr>
        <w:spacing w:after="0" w:line="360" w:lineRule="auto"/>
        <w:ind w:left="567" w:hanging="283"/>
        <w:jc w:val="both"/>
        <w:rPr>
          <w:rFonts w:ascii="Arial" w:hAnsi="Arial" w:cs="Arial"/>
          <w:sz w:val="20"/>
          <w:szCs w:val="20"/>
        </w:rPr>
      </w:pPr>
      <w:r w:rsidRPr="006514F1">
        <w:rPr>
          <w:rFonts w:ascii="Arial" w:hAnsi="Arial" w:cs="Arial"/>
          <w:sz w:val="20"/>
          <w:szCs w:val="20"/>
        </w:rPr>
        <w:t>Multa de 1 a 2.5 unidades de medidas de actualización a las personas que cometan las infracciones establecidas en las fracciones l, lll y V.</w:t>
      </w:r>
    </w:p>
    <w:p w:rsidR="00AD4BD5" w:rsidRPr="006514F1" w:rsidRDefault="00AD4BD5" w:rsidP="007430E6">
      <w:pPr>
        <w:numPr>
          <w:ilvl w:val="0"/>
          <w:numId w:val="20"/>
        </w:numPr>
        <w:spacing w:after="0" w:line="360" w:lineRule="auto"/>
        <w:ind w:left="567" w:hanging="283"/>
        <w:jc w:val="both"/>
        <w:rPr>
          <w:rFonts w:ascii="Arial" w:hAnsi="Arial" w:cs="Arial"/>
          <w:sz w:val="20"/>
          <w:szCs w:val="20"/>
        </w:rPr>
      </w:pPr>
      <w:r w:rsidRPr="006514F1">
        <w:rPr>
          <w:rFonts w:ascii="Arial" w:hAnsi="Arial" w:cs="Arial"/>
          <w:sz w:val="20"/>
          <w:szCs w:val="20"/>
        </w:rPr>
        <w:t>Multa de 1 a 5 unidades de medidas de actualización a las personas que cometan la infracción establecida en la fracción Vl.</w:t>
      </w:r>
    </w:p>
    <w:p w:rsidR="00AD4BD5" w:rsidRPr="006514F1" w:rsidRDefault="00AD4BD5" w:rsidP="007430E6">
      <w:pPr>
        <w:numPr>
          <w:ilvl w:val="0"/>
          <w:numId w:val="20"/>
        </w:numPr>
        <w:spacing w:after="0" w:line="360" w:lineRule="auto"/>
        <w:ind w:left="567" w:hanging="283"/>
        <w:jc w:val="both"/>
        <w:rPr>
          <w:rFonts w:ascii="Arial" w:hAnsi="Arial" w:cs="Arial"/>
          <w:sz w:val="20"/>
          <w:szCs w:val="20"/>
        </w:rPr>
      </w:pPr>
      <w:r w:rsidRPr="006514F1">
        <w:rPr>
          <w:rFonts w:ascii="Arial" w:hAnsi="Arial" w:cs="Arial"/>
          <w:sz w:val="20"/>
          <w:szCs w:val="20"/>
        </w:rPr>
        <w:t>Multa de 1 a 2.5 unidades de medidas de actualización a las personas que cometan la infracción establecida en la fracción ll.</w:t>
      </w:r>
    </w:p>
    <w:p w:rsidR="00AD4BD5" w:rsidRPr="006514F1" w:rsidRDefault="00AD4BD5" w:rsidP="007430E6">
      <w:pPr>
        <w:numPr>
          <w:ilvl w:val="0"/>
          <w:numId w:val="20"/>
        </w:numPr>
        <w:spacing w:after="0" w:line="360" w:lineRule="auto"/>
        <w:ind w:left="567" w:hanging="283"/>
        <w:jc w:val="both"/>
        <w:rPr>
          <w:rFonts w:ascii="Arial" w:hAnsi="Arial" w:cs="Arial"/>
          <w:sz w:val="20"/>
          <w:szCs w:val="20"/>
        </w:rPr>
      </w:pPr>
      <w:r w:rsidRPr="006514F1">
        <w:rPr>
          <w:rFonts w:ascii="Arial" w:hAnsi="Arial" w:cs="Arial"/>
          <w:sz w:val="20"/>
          <w:szCs w:val="20"/>
        </w:rPr>
        <w:t>Multa de 1 a 7.5 unidades de medidas de actualización a las personas que cometan la infracción establecida en la fracción Vll.</w:t>
      </w:r>
    </w:p>
    <w:p w:rsidR="00AD4BD5" w:rsidRPr="006514F1" w:rsidRDefault="00AD4BD5" w:rsidP="007430E6">
      <w:pPr>
        <w:numPr>
          <w:ilvl w:val="0"/>
          <w:numId w:val="20"/>
        </w:numPr>
        <w:spacing w:after="0" w:line="360" w:lineRule="auto"/>
        <w:ind w:left="567" w:hanging="283"/>
        <w:jc w:val="both"/>
        <w:rPr>
          <w:rFonts w:ascii="Arial" w:hAnsi="Arial" w:cs="Arial"/>
          <w:sz w:val="20"/>
          <w:szCs w:val="20"/>
        </w:rPr>
      </w:pPr>
      <w:r w:rsidRPr="006514F1">
        <w:rPr>
          <w:rFonts w:ascii="Arial" w:hAnsi="Arial" w:cs="Arial"/>
          <w:sz w:val="20"/>
          <w:szCs w:val="20"/>
        </w:rPr>
        <w:t>Multa de 1 a 20 unidades de medidas de actualización a las personas que infrinja</w:t>
      </w:r>
      <w:r w:rsidR="00287FAA">
        <w:rPr>
          <w:rFonts w:ascii="Arial" w:hAnsi="Arial" w:cs="Arial"/>
          <w:sz w:val="20"/>
          <w:szCs w:val="20"/>
        </w:rPr>
        <w:t>n</w:t>
      </w:r>
      <w:r w:rsidRPr="006514F1">
        <w:rPr>
          <w:rFonts w:ascii="Arial" w:hAnsi="Arial" w:cs="Arial"/>
          <w:sz w:val="20"/>
          <w:szCs w:val="20"/>
        </w:rPr>
        <w:t xml:space="preserve"> cualquiera de las fracciones IV y VIII del artículo 154 y articulo 32</w:t>
      </w:r>
      <w:r w:rsidR="00287FAA">
        <w:rPr>
          <w:rFonts w:ascii="Arial" w:hAnsi="Arial" w:cs="Arial"/>
          <w:sz w:val="20"/>
          <w:szCs w:val="20"/>
        </w:rPr>
        <w:t xml:space="preserve"> </w:t>
      </w:r>
      <w:r w:rsidRPr="006514F1">
        <w:rPr>
          <w:rFonts w:ascii="Arial" w:hAnsi="Arial" w:cs="Arial"/>
          <w:sz w:val="20"/>
          <w:szCs w:val="20"/>
        </w:rPr>
        <w:t xml:space="preserve">de la </w:t>
      </w:r>
      <w:r w:rsidR="008E5530">
        <w:rPr>
          <w:rFonts w:ascii="Arial" w:hAnsi="Arial" w:cs="Arial"/>
          <w:sz w:val="20"/>
          <w:szCs w:val="20"/>
        </w:rPr>
        <w:t>Ley de Hacienda del Municipio de Cansahcab, Yucatán</w:t>
      </w:r>
      <w:r w:rsidRPr="006514F1">
        <w:rPr>
          <w:rFonts w:ascii="Arial" w:hAnsi="Arial" w:cs="Arial"/>
          <w:sz w:val="20"/>
          <w:szCs w:val="20"/>
        </w:rPr>
        <w:t>.</w:t>
      </w:r>
    </w:p>
    <w:p w:rsidR="00AD4BD5" w:rsidRPr="006514F1" w:rsidRDefault="00AD4BD5" w:rsidP="00771B5A">
      <w:pPr>
        <w:spacing w:after="0" w:line="240" w:lineRule="auto"/>
        <w:rPr>
          <w:rFonts w:ascii="Arial" w:hAnsi="Arial" w:cs="Arial"/>
          <w:sz w:val="20"/>
          <w:szCs w:val="20"/>
        </w:rPr>
      </w:pPr>
    </w:p>
    <w:p w:rsidR="00AD4BD5" w:rsidRDefault="00AD4BD5" w:rsidP="006514F1">
      <w:pPr>
        <w:spacing w:after="0" w:line="360" w:lineRule="auto"/>
        <w:jc w:val="both"/>
        <w:rPr>
          <w:rFonts w:ascii="Arial" w:hAnsi="Arial" w:cs="Arial"/>
          <w:sz w:val="20"/>
          <w:szCs w:val="20"/>
        </w:rPr>
      </w:pPr>
      <w:r w:rsidRPr="006514F1">
        <w:rPr>
          <w:rFonts w:ascii="Arial" w:hAnsi="Arial" w:cs="Arial"/>
          <w:sz w:val="20"/>
          <w:szCs w:val="20"/>
        </w:rPr>
        <w:t>Si el infractor fuese jornalero, obrero o trabajador no podrá ser sancionado con multa mayor del importe de su jornal o salario mínimo de 1 día. Tratándose de trabajadores no asalariados la multa no excederá a un día de su ingreso.</w:t>
      </w:r>
    </w:p>
    <w:p w:rsidR="00163467" w:rsidRPr="00163467" w:rsidRDefault="00163467" w:rsidP="00771B5A">
      <w:pPr>
        <w:spacing w:after="0" w:line="240" w:lineRule="auto"/>
      </w:pPr>
    </w:p>
    <w:p w:rsidR="00AD4BD5" w:rsidRDefault="00AD4BD5" w:rsidP="006514F1">
      <w:pPr>
        <w:spacing w:after="0" w:line="360" w:lineRule="auto"/>
        <w:jc w:val="both"/>
        <w:rPr>
          <w:rFonts w:ascii="Arial" w:hAnsi="Arial" w:cs="Arial"/>
          <w:sz w:val="20"/>
          <w:szCs w:val="20"/>
        </w:rPr>
      </w:pPr>
      <w:r w:rsidRPr="006514F1">
        <w:rPr>
          <w:rFonts w:ascii="Arial" w:hAnsi="Arial" w:cs="Arial"/>
          <w:sz w:val="20"/>
          <w:szCs w:val="20"/>
        </w:rPr>
        <w:t>Se considera agravante el hecho que el infracto</w:t>
      </w:r>
      <w:r w:rsidR="00163467">
        <w:rPr>
          <w:rFonts w:ascii="Arial" w:hAnsi="Arial" w:cs="Arial"/>
          <w:sz w:val="20"/>
          <w:szCs w:val="20"/>
        </w:rPr>
        <w:t>r</w:t>
      </w:r>
      <w:r w:rsidRPr="006514F1">
        <w:rPr>
          <w:rFonts w:ascii="Arial" w:hAnsi="Arial" w:cs="Arial"/>
          <w:sz w:val="20"/>
          <w:szCs w:val="20"/>
        </w:rPr>
        <w:t xml:space="preserve"> sea reincidente. Habrá reincidencia cuando:</w:t>
      </w:r>
    </w:p>
    <w:p w:rsidR="00163467" w:rsidRPr="00163467" w:rsidRDefault="00163467" w:rsidP="00771B5A">
      <w:pPr>
        <w:spacing w:after="0" w:line="240" w:lineRule="auto"/>
      </w:pPr>
    </w:p>
    <w:p w:rsidR="00AD4BD5" w:rsidRPr="006514F1" w:rsidRDefault="00AD4BD5" w:rsidP="007430E6">
      <w:pPr>
        <w:numPr>
          <w:ilvl w:val="0"/>
          <w:numId w:val="21"/>
        </w:numPr>
        <w:spacing w:after="0" w:line="360" w:lineRule="auto"/>
        <w:ind w:left="567" w:hanging="283"/>
        <w:jc w:val="both"/>
        <w:rPr>
          <w:rFonts w:ascii="Arial" w:hAnsi="Arial" w:cs="Arial"/>
          <w:sz w:val="20"/>
          <w:szCs w:val="20"/>
        </w:rPr>
      </w:pPr>
      <w:r w:rsidRPr="006514F1">
        <w:rPr>
          <w:rFonts w:ascii="Arial" w:hAnsi="Arial" w:cs="Arial"/>
          <w:sz w:val="20"/>
          <w:szCs w:val="20"/>
        </w:rPr>
        <w:t>Tratándose de infracciones que tengan como consecuencia la omisión en el pago de contribuciones, la segunda o posteriores veces que se sancione el infractor por este motivo.</w:t>
      </w:r>
    </w:p>
    <w:p w:rsidR="00AD4BD5" w:rsidRPr="006514F1" w:rsidRDefault="00AD4BD5" w:rsidP="007430E6">
      <w:pPr>
        <w:numPr>
          <w:ilvl w:val="0"/>
          <w:numId w:val="21"/>
        </w:numPr>
        <w:spacing w:after="0" w:line="360" w:lineRule="auto"/>
        <w:ind w:left="567" w:hanging="283"/>
        <w:jc w:val="both"/>
        <w:rPr>
          <w:rFonts w:ascii="Arial" w:hAnsi="Arial" w:cs="Arial"/>
          <w:sz w:val="20"/>
          <w:szCs w:val="20"/>
        </w:rPr>
      </w:pPr>
      <w:r w:rsidRPr="006514F1">
        <w:rPr>
          <w:rFonts w:ascii="Arial" w:hAnsi="Arial" w:cs="Arial"/>
          <w:sz w:val="20"/>
          <w:szCs w:val="20"/>
        </w:rPr>
        <w:t>Tratándose de infracciones que impliquen la falta de cumplimiento de obligaciones administrativas y/o fiscales distintas del pago de contribuciones la segunda o posteriores veces que se sancione al infractor por ese motivo.</w:t>
      </w:r>
    </w:p>
    <w:p w:rsidR="00AD4BD5" w:rsidRPr="006514F1" w:rsidRDefault="00AD4BD5" w:rsidP="00771B5A">
      <w:pPr>
        <w:spacing w:after="0" w:line="240" w:lineRule="auto"/>
        <w:jc w:val="both"/>
        <w:rPr>
          <w:rFonts w:ascii="Arial" w:hAnsi="Arial" w:cs="Arial"/>
          <w:sz w:val="20"/>
          <w:szCs w:val="20"/>
        </w:rPr>
      </w:pPr>
    </w:p>
    <w:p w:rsidR="00AD4BD5" w:rsidRPr="006514F1" w:rsidRDefault="00AD4BD5" w:rsidP="006514F1">
      <w:pPr>
        <w:spacing w:after="0" w:line="360" w:lineRule="auto"/>
        <w:jc w:val="both"/>
        <w:rPr>
          <w:rFonts w:ascii="Arial" w:hAnsi="Arial" w:cs="Arial"/>
          <w:sz w:val="20"/>
          <w:szCs w:val="20"/>
        </w:rPr>
      </w:pPr>
      <w:r w:rsidRPr="00163467">
        <w:rPr>
          <w:rFonts w:ascii="Arial" w:hAnsi="Arial" w:cs="Arial"/>
          <w:b/>
          <w:sz w:val="20"/>
          <w:szCs w:val="20"/>
        </w:rPr>
        <w:t>ll.</w:t>
      </w:r>
      <w:r w:rsidRPr="006514F1">
        <w:rPr>
          <w:rFonts w:ascii="Arial" w:hAnsi="Arial" w:cs="Arial"/>
          <w:sz w:val="20"/>
          <w:szCs w:val="20"/>
        </w:rPr>
        <w:t xml:space="preserve"> Por el cobro de multas de infracciones a los reglamentos municipales, se estará lo establecido en cada uno de ellos.</w:t>
      </w:r>
    </w:p>
    <w:p w:rsidR="00AD4BD5" w:rsidRPr="006514F1" w:rsidRDefault="00AD4BD5" w:rsidP="00771B5A">
      <w:pPr>
        <w:spacing w:after="0" w:line="240" w:lineRule="auto"/>
        <w:jc w:val="both"/>
        <w:rPr>
          <w:rFonts w:ascii="Arial" w:hAnsi="Arial" w:cs="Arial"/>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Los recargos se causarán por cada mes o fracción que transcurra a partir de la fecha de la exigibilidad, hasta que se efectúe el pago, hasta por 5 años y se calcularán sobre el total del crédito fiscal, incluyendo los propios recargos, los gastos de ejecución y las multas por infracciones a las leyes fiscales.</w:t>
      </w: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Cuando se conceda prorroga o autorización para pagar en parcialidades los créditos fiscales, que causarán recargos sobre el cargo insoluto a la base del 2% mensual.</w:t>
      </w:r>
    </w:p>
    <w:p w:rsidR="00AD4BD5" w:rsidRPr="006514F1" w:rsidRDefault="00AD4BD5" w:rsidP="00771B5A">
      <w:pPr>
        <w:spacing w:after="0" w:line="240" w:lineRule="auto"/>
        <w:jc w:val="both"/>
        <w:rPr>
          <w:rFonts w:ascii="Arial" w:hAnsi="Arial" w:cs="Arial"/>
          <w:sz w:val="20"/>
          <w:szCs w:val="20"/>
        </w:rPr>
      </w:pP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CAPÍTULO VII</w:t>
      </w: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Participaciones y aportaciones</w:t>
      </w:r>
    </w:p>
    <w:p w:rsidR="00AD4BD5" w:rsidRPr="006514F1" w:rsidRDefault="00AD4BD5" w:rsidP="00771B5A">
      <w:pPr>
        <w:spacing w:after="0" w:line="240" w:lineRule="auto"/>
        <w:jc w:val="center"/>
        <w:rPr>
          <w:rFonts w:ascii="Arial" w:hAnsi="Arial" w:cs="Arial"/>
          <w:b/>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Artículo 32.- </w:t>
      </w:r>
      <w:r w:rsidRPr="006514F1">
        <w:rPr>
          <w:rFonts w:ascii="Arial" w:hAnsi="Arial" w:cs="Arial"/>
          <w:sz w:val="20"/>
          <w:szCs w:val="20"/>
        </w:rPr>
        <w:t>El municipio de Cansahcab, Yucatán, percibirá participaciones federales y estatales, así como aportaciones de conformidad con lo establecido con la ley de coordinación fiscal del estado de Yucatán.</w:t>
      </w: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CAPÍTULO VIII</w:t>
      </w: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Ingresos extraordinarios</w:t>
      </w:r>
    </w:p>
    <w:p w:rsidR="00AD4BD5" w:rsidRPr="006514F1" w:rsidRDefault="00AD4BD5" w:rsidP="006514F1">
      <w:pPr>
        <w:spacing w:after="0" w:line="360" w:lineRule="auto"/>
        <w:jc w:val="center"/>
        <w:rPr>
          <w:rFonts w:ascii="Arial" w:hAnsi="Arial" w:cs="Arial"/>
          <w:b/>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Artículo 33.- </w:t>
      </w:r>
      <w:r w:rsidRPr="006514F1">
        <w:rPr>
          <w:rFonts w:ascii="Arial" w:hAnsi="Arial" w:cs="Arial"/>
          <w:sz w:val="20"/>
          <w:szCs w:val="20"/>
        </w:rPr>
        <w:t>El municipio de Cansahcab, Yucatán, podrá recibir ingresos extraordinarios vía empréstitos o financiamientos, o a través de la federación o el estado por conceptos diferentes a las participaciones y aportaciones de conformidad con lo establecido por las leyes respectivas.</w:t>
      </w:r>
    </w:p>
    <w:p w:rsidR="00AD4BD5" w:rsidRPr="006514F1" w:rsidRDefault="00AD4BD5" w:rsidP="006514F1">
      <w:pPr>
        <w:spacing w:after="0" w:line="360" w:lineRule="auto"/>
        <w:jc w:val="both"/>
        <w:rPr>
          <w:rFonts w:ascii="Arial" w:hAnsi="Arial" w:cs="Arial"/>
          <w:sz w:val="20"/>
          <w:szCs w:val="20"/>
        </w:rPr>
      </w:pPr>
    </w:p>
    <w:p w:rsidR="005404D3" w:rsidRDefault="005404D3" w:rsidP="006514F1">
      <w:pPr>
        <w:spacing w:after="0" w:line="360" w:lineRule="auto"/>
        <w:jc w:val="center"/>
        <w:rPr>
          <w:rFonts w:ascii="Arial" w:hAnsi="Arial" w:cs="Arial"/>
          <w:b/>
          <w:sz w:val="20"/>
          <w:szCs w:val="20"/>
        </w:rPr>
      </w:pPr>
    </w:p>
    <w:p w:rsidR="005404D3" w:rsidRDefault="005404D3" w:rsidP="006514F1">
      <w:pPr>
        <w:spacing w:after="0" w:line="360" w:lineRule="auto"/>
        <w:jc w:val="center"/>
        <w:rPr>
          <w:rFonts w:ascii="Arial" w:hAnsi="Arial" w:cs="Arial"/>
          <w:b/>
          <w:sz w:val="20"/>
          <w:szCs w:val="20"/>
        </w:rPr>
      </w:pPr>
    </w:p>
    <w:p w:rsidR="005404D3" w:rsidRDefault="005404D3" w:rsidP="006514F1">
      <w:pPr>
        <w:spacing w:after="0" w:line="360" w:lineRule="auto"/>
        <w:jc w:val="center"/>
        <w:rPr>
          <w:rFonts w:ascii="Arial" w:hAnsi="Arial" w:cs="Arial"/>
          <w:b/>
          <w:sz w:val="20"/>
          <w:szCs w:val="20"/>
        </w:rPr>
      </w:pPr>
    </w:p>
    <w:p w:rsidR="005404D3" w:rsidRDefault="005404D3" w:rsidP="006514F1">
      <w:pPr>
        <w:spacing w:after="0" w:line="360" w:lineRule="auto"/>
        <w:jc w:val="center"/>
        <w:rPr>
          <w:rFonts w:ascii="Arial" w:hAnsi="Arial" w:cs="Arial"/>
          <w:b/>
          <w:sz w:val="20"/>
          <w:szCs w:val="20"/>
        </w:rPr>
      </w:pP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TÍTULO TERCERO</w:t>
      </w: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DEL PRONÓSTICO DE INGRESOS</w:t>
      </w:r>
    </w:p>
    <w:p w:rsidR="00AD4BD5" w:rsidRPr="006514F1" w:rsidRDefault="00AD4BD5" w:rsidP="006514F1">
      <w:pPr>
        <w:spacing w:after="0" w:line="360" w:lineRule="auto"/>
        <w:jc w:val="center"/>
        <w:rPr>
          <w:rFonts w:ascii="Arial" w:hAnsi="Arial" w:cs="Arial"/>
          <w:b/>
          <w:sz w:val="20"/>
          <w:szCs w:val="20"/>
        </w:rPr>
      </w:pPr>
    </w:p>
    <w:p w:rsidR="00AD4BD5" w:rsidRPr="006514F1" w:rsidRDefault="00AD4BD5" w:rsidP="006514F1">
      <w:pPr>
        <w:spacing w:after="0" w:line="360" w:lineRule="auto"/>
        <w:jc w:val="center"/>
        <w:rPr>
          <w:rFonts w:ascii="Arial" w:hAnsi="Arial" w:cs="Arial"/>
          <w:b/>
          <w:sz w:val="20"/>
          <w:szCs w:val="20"/>
        </w:rPr>
      </w:pPr>
      <w:r w:rsidRPr="006514F1">
        <w:rPr>
          <w:rFonts w:ascii="Arial" w:hAnsi="Arial" w:cs="Arial"/>
          <w:b/>
          <w:sz w:val="20"/>
          <w:szCs w:val="20"/>
        </w:rPr>
        <w:t xml:space="preserve">CAPÍTULO ÚNICO </w:t>
      </w:r>
    </w:p>
    <w:p w:rsidR="00AD4BD5" w:rsidRPr="006514F1" w:rsidRDefault="004647EB" w:rsidP="006514F1">
      <w:pPr>
        <w:spacing w:after="0" w:line="360" w:lineRule="auto"/>
        <w:jc w:val="center"/>
        <w:rPr>
          <w:rFonts w:ascii="Arial" w:hAnsi="Arial" w:cs="Arial"/>
          <w:b/>
          <w:sz w:val="20"/>
          <w:szCs w:val="20"/>
        </w:rPr>
      </w:pPr>
      <w:r>
        <w:rPr>
          <w:rFonts w:ascii="Arial" w:hAnsi="Arial" w:cs="Arial"/>
          <w:b/>
          <w:sz w:val="20"/>
          <w:szCs w:val="20"/>
        </w:rPr>
        <w:t>De los Ingresos a</w:t>
      </w:r>
      <w:r w:rsidRPr="006514F1">
        <w:rPr>
          <w:rFonts w:ascii="Arial" w:hAnsi="Arial" w:cs="Arial"/>
          <w:b/>
          <w:sz w:val="20"/>
          <w:szCs w:val="20"/>
        </w:rPr>
        <w:t xml:space="preserve"> Recibir</w:t>
      </w:r>
    </w:p>
    <w:p w:rsidR="00AD4BD5" w:rsidRPr="006514F1" w:rsidRDefault="00AD4BD5" w:rsidP="006514F1">
      <w:pPr>
        <w:spacing w:after="0" w:line="360" w:lineRule="auto"/>
        <w:jc w:val="center"/>
        <w:rPr>
          <w:rFonts w:ascii="Arial" w:hAnsi="Arial" w:cs="Arial"/>
          <w:b/>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Artículo 34.- </w:t>
      </w:r>
      <w:r w:rsidRPr="006514F1">
        <w:rPr>
          <w:rFonts w:ascii="Arial" w:hAnsi="Arial" w:cs="Arial"/>
          <w:sz w:val="20"/>
          <w:szCs w:val="20"/>
        </w:rPr>
        <w:t xml:space="preserve">Los impuestos que el municipio percibirá se clasificarán como </w:t>
      </w:r>
      <w:r w:rsidRPr="005429BE">
        <w:rPr>
          <w:rFonts w:ascii="Arial" w:hAnsi="Arial" w:cs="Arial"/>
          <w:sz w:val="20"/>
          <w:szCs w:val="20"/>
        </w:rPr>
        <w:t>siguiente</w:t>
      </w:r>
      <w:r w:rsidRPr="006514F1">
        <w:rPr>
          <w:rFonts w:ascii="Arial" w:hAnsi="Arial" w:cs="Arial"/>
          <w:sz w:val="20"/>
          <w:szCs w:val="20"/>
        </w:rPr>
        <w:t>:</w:t>
      </w:r>
    </w:p>
    <w:p w:rsidR="00AD4BD5" w:rsidRPr="006514F1" w:rsidRDefault="00AD4BD5" w:rsidP="006514F1">
      <w:pPr>
        <w:spacing w:after="0" w:line="36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6"/>
        <w:gridCol w:w="341"/>
        <w:gridCol w:w="1658"/>
      </w:tblGrid>
      <w:tr w:rsidR="00163467" w:rsidRPr="006514F1" w:rsidTr="00785963">
        <w:trPr>
          <w:jc w:val="center"/>
        </w:trPr>
        <w:tc>
          <w:tcPr>
            <w:tcW w:w="6906" w:type="dxa"/>
            <w:shd w:val="clear" w:color="auto" w:fill="auto"/>
          </w:tcPr>
          <w:p w:rsidR="00163467" w:rsidRPr="006514F1" w:rsidRDefault="00163467" w:rsidP="006514F1">
            <w:pPr>
              <w:spacing w:after="0" w:line="360" w:lineRule="auto"/>
              <w:jc w:val="both"/>
              <w:rPr>
                <w:rFonts w:ascii="Arial" w:hAnsi="Arial" w:cs="Arial"/>
                <w:b/>
                <w:bCs/>
                <w:sz w:val="20"/>
                <w:szCs w:val="20"/>
              </w:rPr>
            </w:pPr>
            <w:r w:rsidRPr="006514F1">
              <w:rPr>
                <w:rFonts w:ascii="Arial" w:hAnsi="Arial" w:cs="Arial"/>
                <w:b/>
                <w:bCs/>
                <w:sz w:val="20"/>
                <w:szCs w:val="20"/>
              </w:rPr>
              <w:t>Impuestos</w:t>
            </w:r>
          </w:p>
        </w:tc>
        <w:tc>
          <w:tcPr>
            <w:tcW w:w="341" w:type="dxa"/>
            <w:tcBorders>
              <w:right w:val="nil"/>
            </w:tcBorders>
          </w:tcPr>
          <w:p w:rsidR="00163467" w:rsidRPr="006514F1" w:rsidRDefault="00163467" w:rsidP="00163467">
            <w:pPr>
              <w:spacing w:after="0" w:line="360" w:lineRule="auto"/>
              <w:jc w:val="right"/>
              <w:rPr>
                <w:rFonts w:ascii="Arial" w:hAnsi="Arial" w:cs="Arial"/>
                <w:b/>
                <w:bCs/>
                <w:sz w:val="20"/>
                <w:szCs w:val="20"/>
              </w:rPr>
            </w:pPr>
            <w:r>
              <w:rPr>
                <w:rFonts w:ascii="Arial" w:hAnsi="Arial" w:cs="Arial"/>
                <w:b/>
                <w:bCs/>
                <w:sz w:val="20"/>
                <w:szCs w:val="20"/>
              </w:rPr>
              <w:t>$</w:t>
            </w:r>
          </w:p>
        </w:tc>
        <w:tc>
          <w:tcPr>
            <w:tcW w:w="1658" w:type="dxa"/>
            <w:tcBorders>
              <w:left w:val="nil"/>
            </w:tcBorders>
            <w:shd w:val="clear" w:color="auto" w:fill="auto"/>
          </w:tcPr>
          <w:p w:rsidR="00163467" w:rsidRPr="006514F1" w:rsidRDefault="00163467" w:rsidP="00163467">
            <w:pPr>
              <w:spacing w:after="0" w:line="360" w:lineRule="auto"/>
              <w:jc w:val="right"/>
              <w:rPr>
                <w:rFonts w:ascii="Arial" w:hAnsi="Arial" w:cs="Arial"/>
                <w:b/>
                <w:bCs/>
                <w:sz w:val="20"/>
                <w:szCs w:val="20"/>
              </w:rPr>
            </w:pPr>
            <w:r w:rsidRPr="006514F1">
              <w:rPr>
                <w:rFonts w:ascii="Arial" w:hAnsi="Arial" w:cs="Arial"/>
                <w:b/>
                <w:bCs/>
                <w:sz w:val="20"/>
                <w:szCs w:val="20"/>
              </w:rPr>
              <w:t xml:space="preserve"> 178,256.00</w:t>
            </w:r>
          </w:p>
        </w:tc>
      </w:tr>
      <w:tr w:rsidR="00163467" w:rsidRPr="006514F1" w:rsidTr="00785963">
        <w:trPr>
          <w:jc w:val="center"/>
        </w:trPr>
        <w:tc>
          <w:tcPr>
            <w:tcW w:w="6906" w:type="dxa"/>
            <w:shd w:val="clear" w:color="auto" w:fill="auto"/>
          </w:tcPr>
          <w:p w:rsidR="00163467" w:rsidRPr="006514F1" w:rsidRDefault="00163467" w:rsidP="006514F1">
            <w:pPr>
              <w:spacing w:after="0" w:line="360" w:lineRule="auto"/>
              <w:jc w:val="both"/>
              <w:rPr>
                <w:rFonts w:ascii="Arial" w:hAnsi="Arial" w:cs="Arial"/>
                <w:b/>
                <w:bCs/>
                <w:sz w:val="20"/>
                <w:szCs w:val="20"/>
              </w:rPr>
            </w:pPr>
            <w:r w:rsidRPr="006514F1">
              <w:rPr>
                <w:rFonts w:ascii="Arial" w:hAnsi="Arial" w:cs="Arial"/>
                <w:b/>
                <w:bCs/>
                <w:sz w:val="20"/>
                <w:szCs w:val="20"/>
              </w:rPr>
              <w:t>Impuestos sobre los ingresos</w:t>
            </w:r>
          </w:p>
        </w:tc>
        <w:tc>
          <w:tcPr>
            <w:tcW w:w="341" w:type="dxa"/>
            <w:tcBorders>
              <w:right w:val="nil"/>
            </w:tcBorders>
          </w:tcPr>
          <w:p w:rsidR="00163467" w:rsidRPr="006514F1" w:rsidRDefault="00163467" w:rsidP="00163467">
            <w:pPr>
              <w:spacing w:after="0" w:line="360" w:lineRule="auto"/>
              <w:jc w:val="right"/>
              <w:rPr>
                <w:rFonts w:ascii="Arial" w:hAnsi="Arial" w:cs="Arial"/>
                <w:b/>
                <w:bCs/>
                <w:sz w:val="20"/>
                <w:szCs w:val="20"/>
              </w:rPr>
            </w:pPr>
            <w:r>
              <w:rPr>
                <w:rFonts w:ascii="Arial" w:hAnsi="Arial" w:cs="Arial"/>
                <w:b/>
                <w:bCs/>
                <w:sz w:val="20"/>
                <w:szCs w:val="20"/>
              </w:rPr>
              <w:t>$</w:t>
            </w:r>
          </w:p>
        </w:tc>
        <w:tc>
          <w:tcPr>
            <w:tcW w:w="1658" w:type="dxa"/>
            <w:tcBorders>
              <w:left w:val="nil"/>
            </w:tcBorders>
            <w:shd w:val="clear" w:color="auto" w:fill="auto"/>
          </w:tcPr>
          <w:p w:rsidR="00163467" w:rsidRPr="006514F1" w:rsidRDefault="00163467" w:rsidP="00163467">
            <w:pPr>
              <w:spacing w:after="0" w:line="360" w:lineRule="auto"/>
              <w:jc w:val="right"/>
              <w:rPr>
                <w:rFonts w:ascii="Arial" w:hAnsi="Arial" w:cs="Arial"/>
                <w:b/>
                <w:bCs/>
                <w:sz w:val="20"/>
                <w:szCs w:val="20"/>
              </w:rPr>
            </w:pPr>
            <w:r w:rsidRPr="006514F1">
              <w:rPr>
                <w:rFonts w:ascii="Arial" w:hAnsi="Arial" w:cs="Arial"/>
                <w:b/>
                <w:bCs/>
                <w:sz w:val="20"/>
                <w:szCs w:val="20"/>
              </w:rPr>
              <w:t xml:space="preserve"> 54,186.00</w:t>
            </w:r>
          </w:p>
        </w:tc>
      </w:tr>
      <w:tr w:rsidR="00163467" w:rsidRPr="006514F1" w:rsidTr="00785963">
        <w:trPr>
          <w:jc w:val="center"/>
        </w:trPr>
        <w:tc>
          <w:tcPr>
            <w:tcW w:w="6906" w:type="dxa"/>
            <w:shd w:val="clear" w:color="auto" w:fill="auto"/>
          </w:tcPr>
          <w:p w:rsidR="00163467" w:rsidRPr="006514F1" w:rsidRDefault="00163467" w:rsidP="006514F1">
            <w:pPr>
              <w:spacing w:after="0" w:line="360" w:lineRule="auto"/>
              <w:jc w:val="both"/>
              <w:rPr>
                <w:rFonts w:ascii="Arial" w:hAnsi="Arial" w:cs="Arial"/>
                <w:sz w:val="20"/>
                <w:szCs w:val="20"/>
              </w:rPr>
            </w:pPr>
            <w:r w:rsidRPr="006514F1">
              <w:rPr>
                <w:rFonts w:ascii="Arial" w:hAnsi="Arial" w:cs="Arial"/>
                <w:sz w:val="20"/>
                <w:szCs w:val="20"/>
              </w:rPr>
              <w:t>Impuestos sobre espectáculos y diversiones públicas</w:t>
            </w:r>
          </w:p>
        </w:tc>
        <w:tc>
          <w:tcPr>
            <w:tcW w:w="341" w:type="dxa"/>
            <w:tcBorders>
              <w:right w:val="nil"/>
            </w:tcBorders>
          </w:tcPr>
          <w:p w:rsidR="00163467" w:rsidRPr="006514F1" w:rsidRDefault="00163467" w:rsidP="00163467">
            <w:pPr>
              <w:spacing w:after="0" w:line="360" w:lineRule="auto"/>
              <w:jc w:val="right"/>
              <w:rPr>
                <w:rFonts w:ascii="Arial" w:hAnsi="Arial" w:cs="Arial"/>
                <w:sz w:val="20"/>
                <w:szCs w:val="20"/>
              </w:rPr>
            </w:pPr>
            <w:r>
              <w:rPr>
                <w:rFonts w:ascii="Arial" w:hAnsi="Arial" w:cs="Arial"/>
                <w:sz w:val="20"/>
                <w:szCs w:val="20"/>
              </w:rPr>
              <w:t>$</w:t>
            </w:r>
          </w:p>
        </w:tc>
        <w:tc>
          <w:tcPr>
            <w:tcW w:w="1658" w:type="dxa"/>
            <w:tcBorders>
              <w:left w:val="nil"/>
            </w:tcBorders>
            <w:shd w:val="clear" w:color="auto" w:fill="auto"/>
          </w:tcPr>
          <w:p w:rsidR="00163467" w:rsidRPr="006514F1" w:rsidRDefault="00163467" w:rsidP="00163467">
            <w:pPr>
              <w:spacing w:after="0" w:line="360" w:lineRule="auto"/>
              <w:jc w:val="right"/>
              <w:rPr>
                <w:rFonts w:ascii="Arial" w:hAnsi="Arial" w:cs="Arial"/>
                <w:sz w:val="20"/>
                <w:szCs w:val="20"/>
              </w:rPr>
            </w:pPr>
            <w:r w:rsidRPr="006514F1">
              <w:rPr>
                <w:rFonts w:ascii="Arial" w:hAnsi="Arial" w:cs="Arial"/>
                <w:sz w:val="20"/>
                <w:szCs w:val="20"/>
              </w:rPr>
              <w:t xml:space="preserve"> 54,186.00 </w:t>
            </w:r>
          </w:p>
        </w:tc>
      </w:tr>
      <w:tr w:rsidR="00163467" w:rsidRPr="006514F1" w:rsidTr="00785963">
        <w:trPr>
          <w:jc w:val="center"/>
        </w:trPr>
        <w:tc>
          <w:tcPr>
            <w:tcW w:w="6906" w:type="dxa"/>
            <w:shd w:val="clear" w:color="auto" w:fill="auto"/>
          </w:tcPr>
          <w:p w:rsidR="00163467" w:rsidRPr="006514F1" w:rsidRDefault="00163467" w:rsidP="006514F1">
            <w:pPr>
              <w:spacing w:after="0" w:line="360" w:lineRule="auto"/>
              <w:jc w:val="both"/>
              <w:rPr>
                <w:rFonts w:ascii="Arial" w:hAnsi="Arial" w:cs="Arial"/>
                <w:b/>
                <w:bCs/>
                <w:sz w:val="20"/>
                <w:szCs w:val="20"/>
              </w:rPr>
            </w:pPr>
            <w:r w:rsidRPr="006514F1">
              <w:rPr>
                <w:rFonts w:ascii="Arial" w:hAnsi="Arial" w:cs="Arial"/>
                <w:b/>
                <w:bCs/>
                <w:sz w:val="20"/>
                <w:szCs w:val="20"/>
              </w:rPr>
              <w:t xml:space="preserve">Impuestos sobre el patrimonio </w:t>
            </w:r>
          </w:p>
        </w:tc>
        <w:tc>
          <w:tcPr>
            <w:tcW w:w="341" w:type="dxa"/>
            <w:tcBorders>
              <w:right w:val="nil"/>
            </w:tcBorders>
          </w:tcPr>
          <w:p w:rsidR="00163467" w:rsidRPr="006514F1" w:rsidRDefault="00163467" w:rsidP="00163467">
            <w:pPr>
              <w:spacing w:after="0" w:line="360" w:lineRule="auto"/>
              <w:jc w:val="right"/>
              <w:rPr>
                <w:rFonts w:ascii="Arial" w:hAnsi="Arial" w:cs="Arial"/>
                <w:b/>
                <w:bCs/>
                <w:sz w:val="20"/>
                <w:szCs w:val="20"/>
              </w:rPr>
            </w:pPr>
            <w:r>
              <w:rPr>
                <w:rFonts w:ascii="Arial" w:hAnsi="Arial" w:cs="Arial"/>
                <w:b/>
                <w:bCs/>
                <w:sz w:val="20"/>
                <w:szCs w:val="20"/>
              </w:rPr>
              <w:t>$</w:t>
            </w:r>
          </w:p>
        </w:tc>
        <w:tc>
          <w:tcPr>
            <w:tcW w:w="1658" w:type="dxa"/>
            <w:tcBorders>
              <w:left w:val="nil"/>
            </w:tcBorders>
            <w:shd w:val="clear" w:color="auto" w:fill="auto"/>
          </w:tcPr>
          <w:p w:rsidR="00163467" w:rsidRPr="006514F1" w:rsidRDefault="00163467" w:rsidP="00163467">
            <w:pPr>
              <w:spacing w:after="0" w:line="360" w:lineRule="auto"/>
              <w:jc w:val="right"/>
              <w:rPr>
                <w:rFonts w:ascii="Arial" w:hAnsi="Arial" w:cs="Arial"/>
                <w:b/>
                <w:bCs/>
                <w:sz w:val="20"/>
                <w:szCs w:val="20"/>
              </w:rPr>
            </w:pPr>
            <w:r w:rsidRPr="006514F1">
              <w:rPr>
                <w:rFonts w:ascii="Arial" w:hAnsi="Arial" w:cs="Arial"/>
                <w:b/>
                <w:bCs/>
                <w:sz w:val="20"/>
                <w:szCs w:val="20"/>
              </w:rPr>
              <w:t xml:space="preserve"> 77,875.00</w:t>
            </w:r>
          </w:p>
        </w:tc>
      </w:tr>
      <w:tr w:rsidR="00163467" w:rsidRPr="006514F1" w:rsidTr="00785963">
        <w:trPr>
          <w:jc w:val="center"/>
        </w:trPr>
        <w:tc>
          <w:tcPr>
            <w:tcW w:w="6906" w:type="dxa"/>
            <w:shd w:val="clear" w:color="auto" w:fill="auto"/>
          </w:tcPr>
          <w:p w:rsidR="00163467" w:rsidRPr="006514F1" w:rsidRDefault="00163467" w:rsidP="006514F1">
            <w:pPr>
              <w:spacing w:after="0" w:line="360" w:lineRule="auto"/>
              <w:jc w:val="both"/>
              <w:rPr>
                <w:rFonts w:ascii="Arial" w:hAnsi="Arial" w:cs="Arial"/>
                <w:sz w:val="20"/>
                <w:szCs w:val="20"/>
              </w:rPr>
            </w:pPr>
            <w:r w:rsidRPr="006514F1">
              <w:rPr>
                <w:rFonts w:ascii="Arial" w:hAnsi="Arial" w:cs="Arial"/>
                <w:sz w:val="20"/>
                <w:szCs w:val="20"/>
              </w:rPr>
              <w:t>Impuesto predial</w:t>
            </w:r>
          </w:p>
        </w:tc>
        <w:tc>
          <w:tcPr>
            <w:tcW w:w="341" w:type="dxa"/>
            <w:tcBorders>
              <w:right w:val="nil"/>
            </w:tcBorders>
          </w:tcPr>
          <w:p w:rsidR="00163467" w:rsidRPr="006514F1" w:rsidRDefault="00163467" w:rsidP="00163467">
            <w:pPr>
              <w:spacing w:after="0" w:line="360" w:lineRule="auto"/>
              <w:jc w:val="right"/>
              <w:rPr>
                <w:rFonts w:ascii="Arial" w:hAnsi="Arial" w:cs="Arial"/>
                <w:sz w:val="20"/>
                <w:szCs w:val="20"/>
              </w:rPr>
            </w:pPr>
            <w:r>
              <w:rPr>
                <w:rFonts w:ascii="Arial" w:hAnsi="Arial" w:cs="Arial"/>
                <w:sz w:val="20"/>
                <w:szCs w:val="20"/>
              </w:rPr>
              <w:t>$</w:t>
            </w:r>
          </w:p>
        </w:tc>
        <w:tc>
          <w:tcPr>
            <w:tcW w:w="1658" w:type="dxa"/>
            <w:tcBorders>
              <w:left w:val="nil"/>
            </w:tcBorders>
            <w:shd w:val="clear" w:color="auto" w:fill="auto"/>
          </w:tcPr>
          <w:p w:rsidR="00163467" w:rsidRPr="006514F1" w:rsidRDefault="00163467" w:rsidP="00163467">
            <w:pPr>
              <w:spacing w:after="0" w:line="360" w:lineRule="auto"/>
              <w:jc w:val="right"/>
              <w:rPr>
                <w:rFonts w:ascii="Arial" w:hAnsi="Arial" w:cs="Arial"/>
                <w:sz w:val="20"/>
                <w:szCs w:val="20"/>
              </w:rPr>
            </w:pPr>
            <w:r w:rsidRPr="006514F1">
              <w:rPr>
                <w:rFonts w:ascii="Arial" w:hAnsi="Arial" w:cs="Arial"/>
                <w:sz w:val="20"/>
                <w:szCs w:val="20"/>
              </w:rPr>
              <w:t xml:space="preserve"> 77,875.00</w:t>
            </w:r>
          </w:p>
        </w:tc>
      </w:tr>
      <w:tr w:rsidR="00163467" w:rsidRPr="006514F1" w:rsidTr="00785963">
        <w:trPr>
          <w:jc w:val="center"/>
        </w:trPr>
        <w:tc>
          <w:tcPr>
            <w:tcW w:w="6906" w:type="dxa"/>
            <w:shd w:val="clear" w:color="auto" w:fill="auto"/>
          </w:tcPr>
          <w:p w:rsidR="00163467" w:rsidRPr="006514F1" w:rsidRDefault="00163467" w:rsidP="006514F1">
            <w:pPr>
              <w:spacing w:after="0" w:line="360" w:lineRule="auto"/>
              <w:jc w:val="both"/>
              <w:rPr>
                <w:rFonts w:ascii="Arial" w:hAnsi="Arial" w:cs="Arial"/>
                <w:sz w:val="20"/>
                <w:szCs w:val="20"/>
              </w:rPr>
            </w:pPr>
            <w:r w:rsidRPr="006514F1">
              <w:rPr>
                <w:rFonts w:ascii="Arial" w:hAnsi="Arial" w:cs="Arial"/>
                <w:sz w:val="20"/>
                <w:szCs w:val="20"/>
              </w:rPr>
              <w:t>Impuestos sobre la producción, el consumo y las transacciones</w:t>
            </w:r>
          </w:p>
        </w:tc>
        <w:tc>
          <w:tcPr>
            <w:tcW w:w="341" w:type="dxa"/>
            <w:tcBorders>
              <w:right w:val="nil"/>
            </w:tcBorders>
          </w:tcPr>
          <w:p w:rsidR="00163467" w:rsidRPr="006514F1" w:rsidRDefault="00163467" w:rsidP="00163467">
            <w:pPr>
              <w:spacing w:after="0" w:line="360" w:lineRule="auto"/>
              <w:jc w:val="right"/>
              <w:rPr>
                <w:rFonts w:ascii="Arial" w:hAnsi="Arial" w:cs="Arial"/>
                <w:sz w:val="20"/>
                <w:szCs w:val="20"/>
              </w:rPr>
            </w:pPr>
            <w:r>
              <w:rPr>
                <w:rFonts w:ascii="Arial" w:hAnsi="Arial" w:cs="Arial"/>
                <w:sz w:val="20"/>
                <w:szCs w:val="20"/>
              </w:rPr>
              <w:t>$</w:t>
            </w:r>
          </w:p>
        </w:tc>
        <w:tc>
          <w:tcPr>
            <w:tcW w:w="1658" w:type="dxa"/>
            <w:tcBorders>
              <w:left w:val="nil"/>
            </w:tcBorders>
            <w:shd w:val="clear" w:color="auto" w:fill="auto"/>
          </w:tcPr>
          <w:p w:rsidR="00163467" w:rsidRPr="006514F1" w:rsidRDefault="00163467" w:rsidP="00163467">
            <w:pPr>
              <w:spacing w:after="0" w:line="360" w:lineRule="auto"/>
              <w:jc w:val="right"/>
              <w:rPr>
                <w:rFonts w:ascii="Arial" w:hAnsi="Arial" w:cs="Arial"/>
                <w:sz w:val="20"/>
                <w:szCs w:val="20"/>
              </w:rPr>
            </w:pPr>
            <w:r w:rsidRPr="006514F1">
              <w:rPr>
                <w:rFonts w:ascii="Arial" w:hAnsi="Arial" w:cs="Arial"/>
                <w:sz w:val="20"/>
                <w:szCs w:val="20"/>
              </w:rPr>
              <w:t xml:space="preserve"> 24,003.00</w:t>
            </w:r>
          </w:p>
        </w:tc>
      </w:tr>
      <w:tr w:rsidR="00163467" w:rsidRPr="006514F1" w:rsidTr="00785963">
        <w:trPr>
          <w:jc w:val="center"/>
        </w:trPr>
        <w:tc>
          <w:tcPr>
            <w:tcW w:w="6906" w:type="dxa"/>
            <w:shd w:val="clear" w:color="auto" w:fill="auto"/>
          </w:tcPr>
          <w:p w:rsidR="00163467" w:rsidRPr="006514F1" w:rsidRDefault="00163467" w:rsidP="006514F1">
            <w:pPr>
              <w:spacing w:after="0" w:line="360" w:lineRule="auto"/>
              <w:jc w:val="both"/>
              <w:rPr>
                <w:rFonts w:ascii="Arial" w:hAnsi="Arial" w:cs="Arial"/>
                <w:b/>
                <w:bCs/>
                <w:sz w:val="20"/>
                <w:szCs w:val="20"/>
              </w:rPr>
            </w:pPr>
            <w:r w:rsidRPr="006514F1">
              <w:rPr>
                <w:rFonts w:ascii="Arial" w:hAnsi="Arial" w:cs="Arial"/>
                <w:b/>
                <w:bCs/>
                <w:sz w:val="20"/>
                <w:szCs w:val="20"/>
              </w:rPr>
              <w:t>Impuestos sobre adquisición de inmuebles</w:t>
            </w:r>
          </w:p>
        </w:tc>
        <w:tc>
          <w:tcPr>
            <w:tcW w:w="341" w:type="dxa"/>
            <w:tcBorders>
              <w:right w:val="nil"/>
            </w:tcBorders>
          </w:tcPr>
          <w:p w:rsidR="00163467" w:rsidRPr="006514F1" w:rsidRDefault="00163467" w:rsidP="00163467">
            <w:pPr>
              <w:spacing w:after="0" w:line="360" w:lineRule="auto"/>
              <w:jc w:val="right"/>
              <w:rPr>
                <w:rFonts w:ascii="Arial" w:hAnsi="Arial" w:cs="Arial"/>
                <w:b/>
                <w:bCs/>
                <w:sz w:val="20"/>
                <w:szCs w:val="20"/>
              </w:rPr>
            </w:pPr>
            <w:r>
              <w:rPr>
                <w:rFonts w:ascii="Arial" w:hAnsi="Arial" w:cs="Arial"/>
                <w:b/>
                <w:bCs/>
                <w:sz w:val="20"/>
                <w:szCs w:val="20"/>
              </w:rPr>
              <w:t>$</w:t>
            </w:r>
          </w:p>
        </w:tc>
        <w:tc>
          <w:tcPr>
            <w:tcW w:w="1658" w:type="dxa"/>
            <w:tcBorders>
              <w:left w:val="nil"/>
            </w:tcBorders>
            <w:shd w:val="clear" w:color="auto" w:fill="auto"/>
          </w:tcPr>
          <w:p w:rsidR="00163467" w:rsidRPr="006514F1" w:rsidRDefault="00163467" w:rsidP="00163467">
            <w:pPr>
              <w:spacing w:after="0" w:line="360" w:lineRule="auto"/>
              <w:jc w:val="right"/>
              <w:rPr>
                <w:rFonts w:ascii="Arial" w:hAnsi="Arial" w:cs="Arial"/>
                <w:b/>
                <w:bCs/>
                <w:sz w:val="20"/>
                <w:szCs w:val="20"/>
              </w:rPr>
            </w:pPr>
            <w:r w:rsidRPr="006514F1">
              <w:rPr>
                <w:rFonts w:ascii="Arial" w:hAnsi="Arial" w:cs="Arial"/>
                <w:b/>
                <w:bCs/>
                <w:sz w:val="20"/>
                <w:szCs w:val="20"/>
              </w:rPr>
              <w:t xml:space="preserve"> 24,003.00</w:t>
            </w:r>
          </w:p>
        </w:tc>
      </w:tr>
      <w:tr w:rsidR="00163467" w:rsidRPr="006514F1" w:rsidTr="00785963">
        <w:trPr>
          <w:jc w:val="center"/>
        </w:trPr>
        <w:tc>
          <w:tcPr>
            <w:tcW w:w="6906" w:type="dxa"/>
            <w:shd w:val="clear" w:color="auto" w:fill="auto"/>
          </w:tcPr>
          <w:p w:rsidR="00163467" w:rsidRPr="006514F1" w:rsidRDefault="00163467" w:rsidP="006514F1">
            <w:pPr>
              <w:spacing w:after="0" w:line="360" w:lineRule="auto"/>
              <w:jc w:val="both"/>
              <w:rPr>
                <w:rFonts w:ascii="Arial" w:hAnsi="Arial" w:cs="Arial"/>
                <w:sz w:val="20"/>
                <w:szCs w:val="20"/>
              </w:rPr>
            </w:pPr>
            <w:r w:rsidRPr="006514F1">
              <w:rPr>
                <w:rFonts w:ascii="Arial" w:hAnsi="Arial" w:cs="Arial"/>
                <w:sz w:val="20"/>
                <w:szCs w:val="20"/>
              </w:rPr>
              <w:t>Accesorios</w:t>
            </w:r>
          </w:p>
        </w:tc>
        <w:tc>
          <w:tcPr>
            <w:tcW w:w="341" w:type="dxa"/>
            <w:tcBorders>
              <w:right w:val="nil"/>
            </w:tcBorders>
          </w:tcPr>
          <w:p w:rsidR="00163467" w:rsidRPr="006514F1" w:rsidRDefault="00163467" w:rsidP="00163467">
            <w:pPr>
              <w:spacing w:after="0" w:line="360" w:lineRule="auto"/>
              <w:jc w:val="right"/>
              <w:rPr>
                <w:rFonts w:ascii="Arial" w:hAnsi="Arial" w:cs="Arial"/>
                <w:sz w:val="20"/>
                <w:szCs w:val="20"/>
              </w:rPr>
            </w:pPr>
            <w:r>
              <w:rPr>
                <w:rFonts w:ascii="Arial" w:hAnsi="Arial" w:cs="Arial"/>
                <w:sz w:val="20"/>
                <w:szCs w:val="20"/>
              </w:rPr>
              <w:t>$</w:t>
            </w:r>
          </w:p>
        </w:tc>
        <w:tc>
          <w:tcPr>
            <w:tcW w:w="1658" w:type="dxa"/>
            <w:tcBorders>
              <w:left w:val="nil"/>
            </w:tcBorders>
            <w:shd w:val="clear" w:color="auto" w:fill="auto"/>
          </w:tcPr>
          <w:p w:rsidR="00163467" w:rsidRPr="006514F1" w:rsidRDefault="00163467" w:rsidP="00163467">
            <w:pPr>
              <w:spacing w:after="0" w:line="360" w:lineRule="auto"/>
              <w:jc w:val="right"/>
              <w:rPr>
                <w:rFonts w:ascii="Arial" w:hAnsi="Arial" w:cs="Arial"/>
                <w:sz w:val="20"/>
                <w:szCs w:val="20"/>
              </w:rPr>
            </w:pPr>
            <w:r w:rsidRPr="006514F1">
              <w:rPr>
                <w:rFonts w:ascii="Arial" w:hAnsi="Arial" w:cs="Arial"/>
                <w:sz w:val="20"/>
                <w:szCs w:val="20"/>
              </w:rPr>
              <w:t xml:space="preserve"> 22,192.00</w:t>
            </w:r>
          </w:p>
        </w:tc>
      </w:tr>
      <w:tr w:rsidR="00163467" w:rsidRPr="006514F1" w:rsidTr="00785963">
        <w:trPr>
          <w:jc w:val="center"/>
        </w:trPr>
        <w:tc>
          <w:tcPr>
            <w:tcW w:w="6906" w:type="dxa"/>
            <w:shd w:val="clear" w:color="auto" w:fill="auto"/>
          </w:tcPr>
          <w:p w:rsidR="00163467" w:rsidRPr="006514F1" w:rsidRDefault="00163467" w:rsidP="006514F1">
            <w:pPr>
              <w:spacing w:after="0" w:line="360" w:lineRule="auto"/>
              <w:jc w:val="both"/>
              <w:rPr>
                <w:rFonts w:ascii="Arial" w:hAnsi="Arial" w:cs="Arial"/>
                <w:sz w:val="20"/>
                <w:szCs w:val="20"/>
              </w:rPr>
            </w:pPr>
            <w:r w:rsidRPr="006514F1">
              <w:rPr>
                <w:rFonts w:ascii="Arial" w:hAnsi="Arial" w:cs="Arial"/>
                <w:sz w:val="20"/>
                <w:szCs w:val="20"/>
              </w:rPr>
              <w:t>Actualizaciones y recargos de impuestos</w:t>
            </w:r>
          </w:p>
        </w:tc>
        <w:tc>
          <w:tcPr>
            <w:tcW w:w="341" w:type="dxa"/>
            <w:tcBorders>
              <w:right w:val="nil"/>
            </w:tcBorders>
          </w:tcPr>
          <w:p w:rsidR="00163467" w:rsidRPr="006514F1" w:rsidRDefault="00163467" w:rsidP="00163467">
            <w:pPr>
              <w:spacing w:after="0" w:line="360" w:lineRule="auto"/>
              <w:jc w:val="right"/>
              <w:rPr>
                <w:rFonts w:ascii="Arial" w:hAnsi="Arial" w:cs="Arial"/>
                <w:sz w:val="20"/>
                <w:szCs w:val="20"/>
              </w:rPr>
            </w:pPr>
            <w:r>
              <w:rPr>
                <w:rFonts w:ascii="Arial" w:hAnsi="Arial" w:cs="Arial"/>
                <w:sz w:val="20"/>
                <w:szCs w:val="20"/>
              </w:rPr>
              <w:t>$</w:t>
            </w:r>
          </w:p>
        </w:tc>
        <w:tc>
          <w:tcPr>
            <w:tcW w:w="1658" w:type="dxa"/>
            <w:tcBorders>
              <w:left w:val="nil"/>
            </w:tcBorders>
            <w:shd w:val="clear" w:color="auto" w:fill="auto"/>
          </w:tcPr>
          <w:p w:rsidR="00163467" w:rsidRPr="006514F1" w:rsidRDefault="00163467" w:rsidP="00163467">
            <w:pPr>
              <w:spacing w:after="0" w:line="360" w:lineRule="auto"/>
              <w:jc w:val="right"/>
              <w:rPr>
                <w:rFonts w:ascii="Arial" w:hAnsi="Arial" w:cs="Arial"/>
                <w:sz w:val="20"/>
                <w:szCs w:val="20"/>
              </w:rPr>
            </w:pPr>
            <w:r w:rsidRPr="006514F1">
              <w:rPr>
                <w:rFonts w:ascii="Arial" w:hAnsi="Arial" w:cs="Arial"/>
                <w:sz w:val="20"/>
                <w:szCs w:val="20"/>
              </w:rPr>
              <w:t xml:space="preserve"> 0.00</w:t>
            </w:r>
          </w:p>
        </w:tc>
      </w:tr>
      <w:tr w:rsidR="00163467" w:rsidRPr="006514F1" w:rsidTr="00785963">
        <w:trPr>
          <w:jc w:val="center"/>
        </w:trPr>
        <w:tc>
          <w:tcPr>
            <w:tcW w:w="6906" w:type="dxa"/>
            <w:shd w:val="clear" w:color="auto" w:fill="auto"/>
          </w:tcPr>
          <w:p w:rsidR="00163467" w:rsidRPr="006514F1" w:rsidRDefault="00163467" w:rsidP="006514F1">
            <w:pPr>
              <w:spacing w:after="0" w:line="360" w:lineRule="auto"/>
              <w:jc w:val="both"/>
              <w:rPr>
                <w:rFonts w:ascii="Arial" w:hAnsi="Arial" w:cs="Arial"/>
                <w:b/>
                <w:bCs/>
                <w:sz w:val="20"/>
                <w:szCs w:val="20"/>
              </w:rPr>
            </w:pPr>
            <w:r w:rsidRPr="006514F1">
              <w:rPr>
                <w:rFonts w:ascii="Arial" w:hAnsi="Arial" w:cs="Arial"/>
                <w:b/>
                <w:bCs/>
                <w:sz w:val="20"/>
                <w:szCs w:val="20"/>
              </w:rPr>
              <w:t>Multas de impuestos</w:t>
            </w:r>
          </w:p>
        </w:tc>
        <w:tc>
          <w:tcPr>
            <w:tcW w:w="341" w:type="dxa"/>
            <w:tcBorders>
              <w:right w:val="nil"/>
            </w:tcBorders>
          </w:tcPr>
          <w:p w:rsidR="00163467" w:rsidRPr="006514F1" w:rsidRDefault="00163467" w:rsidP="00163467">
            <w:pPr>
              <w:spacing w:after="0" w:line="360" w:lineRule="auto"/>
              <w:jc w:val="right"/>
              <w:rPr>
                <w:rFonts w:ascii="Arial" w:hAnsi="Arial" w:cs="Arial"/>
                <w:b/>
                <w:bCs/>
                <w:sz w:val="20"/>
                <w:szCs w:val="20"/>
              </w:rPr>
            </w:pPr>
            <w:r>
              <w:rPr>
                <w:rFonts w:ascii="Arial" w:hAnsi="Arial" w:cs="Arial"/>
                <w:b/>
                <w:bCs/>
                <w:sz w:val="20"/>
                <w:szCs w:val="20"/>
              </w:rPr>
              <w:t>$</w:t>
            </w:r>
          </w:p>
        </w:tc>
        <w:tc>
          <w:tcPr>
            <w:tcW w:w="1658" w:type="dxa"/>
            <w:tcBorders>
              <w:left w:val="nil"/>
            </w:tcBorders>
            <w:shd w:val="clear" w:color="auto" w:fill="auto"/>
          </w:tcPr>
          <w:p w:rsidR="00163467" w:rsidRPr="006514F1" w:rsidRDefault="00163467" w:rsidP="00163467">
            <w:pPr>
              <w:spacing w:after="0" w:line="360" w:lineRule="auto"/>
              <w:jc w:val="right"/>
              <w:rPr>
                <w:rFonts w:ascii="Arial" w:hAnsi="Arial" w:cs="Arial"/>
                <w:b/>
                <w:bCs/>
                <w:sz w:val="20"/>
                <w:szCs w:val="20"/>
              </w:rPr>
            </w:pPr>
            <w:r w:rsidRPr="006514F1">
              <w:rPr>
                <w:rFonts w:ascii="Arial" w:hAnsi="Arial" w:cs="Arial"/>
                <w:b/>
                <w:bCs/>
                <w:sz w:val="20"/>
                <w:szCs w:val="20"/>
              </w:rPr>
              <w:t xml:space="preserve"> 22,192.00</w:t>
            </w:r>
          </w:p>
        </w:tc>
      </w:tr>
      <w:tr w:rsidR="00163467" w:rsidRPr="006514F1" w:rsidTr="00785963">
        <w:trPr>
          <w:jc w:val="center"/>
        </w:trPr>
        <w:tc>
          <w:tcPr>
            <w:tcW w:w="6906" w:type="dxa"/>
            <w:shd w:val="clear" w:color="auto" w:fill="auto"/>
          </w:tcPr>
          <w:p w:rsidR="00163467" w:rsidRPr="006514F1" w:rsidRDefault="00163467" w:rsidP="006514F1">
            <w:pPr>
              <w:spacing w:after="0" w:line="360" w:lineRule="auto"/>
              <w:jc w:val="both"/>
              <w:rPr>
                <w:rFonts w:ascii="Arial" w:hAnsi="Arial" w:cs="Arial"/>
                <w:sz w:val="20"/>
                <w:szCs w:val="20"/>
              </w:rPr>
            </w:pPr>
            <w:r w:rsidRPr="006514F1">
              <w:rPr>
                <w:rFonts w:ascii="Arial" w:hAnsi="Arial" w:cs="Arial"/>
                <w:sz w:val="20"/>
                <w:szCs w:val="20"/>
              </w:rPr>
              <w:t>Gastos de ejecución de impuestos</w:t>
            </w:r>
          </w:p>
        </w:tc>
        <w:tc>
          <w:tcPr>
            <w:tcW w:w="341" w:type="dxa"/>
            <w:tcBorders>
              <w:right w:val="nil"/>
            </w:tcBorders>
          </w:tcPr>
          <w:p w:rsidR="00163467" w:rsidRDefault="00163467" w:rsidP="00163467">
            <w:pPr>
              <w:spacing w:after="0" w:line="360" w:lineRule="auto"/>
              <w:jc w:val="right"/>
              <w:rPr>
                <w:rFonts w:ascii="Arial" w:hAnsi="Arial" w:cs="Arial"/>
                <w:sz w:val="20"/>
                <w:szCs w:val="20"/>
              </w:rPr>
            </w:pPr>
            <w:r>
              <w:rPr>
                <w:rFonts w:ascii="Arial" w:hAnsi="Arial" w:cs="Arial"/>
                <w:sz w:val="20"/>
                <w:szCs w:val="20"/>
              </w:rPr>
              <w:t>$</w:t>
            </w:r>
          </w:p>
        </w:tc>
        <w:tc>
          <w:tcPr>
            <w:tcW w:w="1658" w:type="dxa"/>
            <w:tcBorders>
              <w:left w:val="nil"/>
            </w:tcBorders>
            <w:shd w:val="clear" w:color="auto" w:fill="auto"/>
          </w:tcPr>
          <w:p w:rsidR="00163467" w:rsidRPr="006514F1" w:rsidRDefault="00163467" w:rsidP="00163467">
            <w:pPr>
              <w:spacing w:after="0" w:line="360" w:lineRule="auto"/>
              <w:jc w:val="right"/>
              <w:rPr>
                <w:rFonts w:ascii="Arial" w:hAnsi="Arial" w:cs="Arial"/>
                <w:sz w:val="20"/>
                <w:szCs w:val="20"/>
              </w:rPr>
            </w:pPr>
            <w:r>
              <w:rPr>
                <w:rFonts w:ascii="Arial" w:hAnsi="Arial" w:cs="Arial"/>
                <w:sz w:val="20"/>
                <w:szCs w:val="20"/>
              </w:rPr>
              <w:t xml:space="preserve"> </w:t>
            </w:r>
            <w:r w:rsidRPr="006514F1">
              <w:rPr>
                <w:rFonts w:ascii="Arial" w:hAnsi="Arial" w:cs="Arial"/>
                <w:sz w:val="20"/>
                <w:szCs w:val="20"/>
              </w:rPr>
              <w:t>0.00</w:t>
            </w:r>
          </w:p>
        </w:tc>
      </w:tr>
      <w:tr w:rsidR="00163467" w:rsidRPr="006514F1" w:rsidTr="00785963">
        <w:trPr>
          <w:jc w:val="center"/>
        </w:trPr>
        <w:tc>
          <w:tcPr>
            <w:tcW w:w="6906" w:type="dxa"/>
            <w:shd w:val="clear" w:color="auto" w:fill="auto"/>
          </w:tcPr>
          <w:p w:rsidR="00163467" w:rsidRPr="006514F1" w:rsidRDefault="00163467" w:rsidP="006514F1">
            <w:pPr>
              <w:spacing w:after="0" w:line="360" w:lineRule="auto"/>
              <w:jc w:val="both"/>
              <w:rPr>
                <w:rFonts w:ascii="Arial" w:hAnsi="Arial" w:cs="Arial"/>
                <w:sz w:val="20"/>
                <w:szCs w:val="20"/>
              </w:rPr>
            </w:pPr>
            <w:r w:rsidRPr="006514F1">
              <w:rPr>
                <w:rFonts w:ascii="Arial" w:hAnsi="Arial" w:cs="Arial"/>
                <w:sz w:val="20"/>
                <w:szCs w:val="20"/>
              </w:rPr>
              <w:t>Otros impuestos</w:t>
            </w:r>
          </w:p>
        </w:tc>
        <w:tc>
          <w:tcPr>
            <w:tcW w:w="341" w:type="dxa"/>
            <w:tcBorders>
              <w:right w:val="nil"/>
            </w:tcBorders>
          </w:tcPr>
          <w:p w:rsidR="00163467" w:rsidRPr="006514F1" w:rsidRDefault="00163467" w:rsidP="00163467">
            <w:pPr>
              <w:spacing w:after="0" w:line="360" w:lineRule="auto"/>
              <w:jc w:val="right"/>
              <w:rPr>
                <w:rFonts w:ascii="Arial" w:hAnsi="Arial" w:cs="Arial"/>
                <w:sz w:val="20"/>
                <w:szCs w:val="20"/>
              </w:rPr>
            </w:pPr>
            <w:r>
              <w:rPr>
                <w:rFonts w:ascii="Arial" w:hAnsi="Arial" w:cs="Arial"/>
                <w:sz w:val="20"/>
                <w:szCs w:val="20"/>
              </w:rPr>
              <w:t>$</w:t>
            </w:r>
          </w:p>
        </w:tc>
        <w:tc>
          <w:tcPr>
            <w:tcW w:w="1658" w:type="dxa"/>
            <w:tcBorders>
              <w:left w:val="nil"/>
            </w:tcBorders>
            <w:shd w:val="clear" w:color="auto" w:fill="auto"/>
          </w:tcPr>
          <w:p w:rsidR="00163467" w:rsidRPr="006514F1" w:rsidRDefault="00163467" w:rsidP="00163467">
            <w:pPr>
              <w:spacing w:after="0" w:line="360" w:lineRule="auto"/>
              <w:jc w:val="right"/>
              <w:rPr>
                <w:rFonts w:ascii="Arial" w:hAnsi="Arial" w:cs="Arial"/>
                <w:sz w:val="20"/>
                <w:szCs w:val="20"/>
              </w:rPr>
            </w:pPr>
            <w:r w:rsidRPr="006514F1">
              <w:rPr>
                <w:rFonts w:ascii="Arial" w:hAnsi="Arial" w:cs="Arial"/>
                <w:sz w:val="20"/>
                <w:szCs w:val="20"/>
              </w:rPr>
              <w:t xml:space="preserve"> 0.00</w:t>
            </w:r>
          </w:p>
        </w:tc>
      </w:tr>
      <w:tr w:rsidR="00163467" w:rsidRPr="006514F1" w:rsidTr="00785963">
        <w:trPr>
          <w:jc w:val="center"/>
        </w:trPr>
        <w:tc>
          <w:tcPr>
            <w:tcW w:w="6906" w:type="dxa"/>
            <w:shd w:val="clear" w:color="auto" w:fill="auto"/>
          </w:tcPr>
          <w:p w:rsidR="00163467" w:rsidRPr="006514F1" w:rsidRDefault="00163467" w:rsidP="006514F1">
            <w:pPr>
              <w:spacing w:after="0" w:line="360" w:lineRule="auto"/>
              <w:jc w:val="both"/>
              <w:rPr>
                <w:rFonts w:ascii="Arial" w:hAnsi="Arial" w:cs="Arial"/>
                <w:sz w:val="20"/>
                <w:szCs w:val="20"/>
              </w:rPr>
            </w:pPr>
            <w:r w:rsidRPr="006514F1">
              <w:rPr>
                <w:rFonts w:ascii="Arial" w:hAnsi="Arial" w:cs="Arial"/>
                <w:sz w:val="20"/>
                <w:szCs w:val="20"/>
              </w:rPr>
              <w:t>Comprendidos en las fracciones de la ley de ingresos causadas en ejercicios fiscales anteriores pendientes de liquidación o pago</w:t>
            </w:r>
          </w:p>
        </w:tc>
        <w:tc>
          <w:tcPr>
            <w:tcW w:w="341" w:type="dxa"/>
            <w:tcBorders>
              <w:right w:val="nil"/>
            </w:tcBorders>
          </w:tcPr>
          <w:p w:rsidR="00163467" w:rsidRPr="006514F1" w:rsidRDefault="00163467" w:rsidP="00163467">
            <w:pPr>
              <w:spacing w:after="0" w:line="360" w:lineRule="auto"/>
              <w:jc w:val="right"/>
              <w:rPr>
                <w:rFonts w:ascii="Arial" w:hAnsi="Arial" w:cs="Arial"/>
                <w:sz w:val="20"/>
                <w:szCs w:val="20"/>
              </w:rPr>
            </w:pPr>
            <w:r>
              <w:rPr>
                <w:rFonts w:ascii="Arial" w:hAnsi="Arial" w:cs="Arial"/>
                <w:sz w:val="20"/>
                <w:szCs w:val="20"/>
              </w:rPr>
              <w:t>$</w:t>
            </w:r>
          </w:p>
        </w:tc>
        <w:tc>
          <w:tcPr>
            <w:tcW w:w="1658" w:type="dxa"/>
            <w:tcBorders>
              <w:left w:val="nil"/>
            </w:tcBorders>
            <w:shd w:val="clear" w:color="auto" w:fill="auto"/>
          </w:tcPr>
          <w:p w:rsidR="00163467" w:rsidRPr="006514F1" w:rsidRDefault="00163467" w:rsidP="00163467">
            <w:pPr>
              <w:spacing w:after="0" w:line="360" w:lineRule="auto"/>
              <w:jc w:val="right"/>
              <w:rPr>
                <w:rFonts w:ascii="Arial" w:hAnsi="Arial" w:cs="Arial"/>
                <w:sz w:val="20"/>
                <w:szCs w:val="20"/>
              </w:rPr>
            </w:pPr>
            <w:r w:rsidRPr="006514F1">
              <w:rPr>
                <w:rFonts w:ascii="Arial" w:hAnsi="Arial" w:cs="Arial"/>
                <w:sz w:val="20"/>
                <w:szCs w:val="20"/>
              </w:rPr>
              <w:t xml:space="preserve"> 0.00</w:t>
            </w:r>
          </w:p>
        </w:tc>
      </w:tr>
    </w:tbl>
    <w:p w:rsidR="00AD4BD5" w:rsidRDefault="00AD4BD5" w:rsidP="006514F1">
      <w:pPr>
        <w:spacing w:after="0" w:line="360" w:lineRule="auto"/>
        <w:jc w:val="both"/>
        <w:rPr>
          <w:rFonts w:ascii="Arial" w:hAnsi="Arial" w:cs="Arial"/>
          <w:sz w:val="20"/>
          <w:szCs w:val="20"/>
        </w:rPr>
      </w:pPr>
      <w:r w:rsidRPr="006514F1">
        <w:rPr>
          <w:rFonts w:ascii="Arial" w:hAnsi="Arial" w:cs="Arial"/>
          <w:sz w:val="20"/>
          <w:szCs w:val="20"/>
        </w:rPr>
        <w:t xml:space="preserve"> </w:t>
      </w:r>
    </w:p>
    <w:p w:rsidR="00FF281D" w:rsidRDefault="00FF281D" w:rsidP="006514F1">
      <w:pPr>
        <w:spacing w:after="0" w:line="360" w:lineRule="auto"/>
        <w:jc w:val="both"/>
        <w:rPr>
          <w:rFonts w:ascii="Arial" w:hAnsi="Arial" w:cs="Arial"/>
          <w:sz w:val="20"/>
          <w:szCs w:val="20"/>
        </w:rPr>
      </w:pPr>
    </w:p>
    <w:p w:rsidR="00FF281D" w:rsidRDefault="00FF281D" w:rsidP="006514F1">
      <w:pPr>
        <w:spacing w:after="0" w:line="360" w:lineRule="auto"/>
        <w:jc w:val="both"/>
        <w:rPr>
          <w:rFonts w:ascii="Arial" w:hAnsi="Arial" w:cs="Arial"/>
          <w:sz w:val="20"/>
          <w:szCs w:val="20"/>
        </w:rPr>
      </w:pPr>
    </w:p>
    <w:p w:rsidR="00FF281D" w:rsidRPr="006514F1" w:rsidRDefault="00FF281D" w:rsidP="006514F1">
      <w:pPr>
        <w:spacing w:after="0" w:line="360" w:lineRule="auto"/>
        <w:jc w:val="both"/>
        <w:rPr>
          <w:rFonts w:ascii="Arial" w:hAnsi="Arial" w:cs="Arial"/>
          <w:sz w:val="20"/>
          <w:szCs w:val="20"/>
        </w:rPr>
      </w:pPr>
    </w:p>
    <w:p w:rsidR="00AD4BD5"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Artículo 35.- </w:t>
      </w:r>
      <w:r w:rsidRPr="006514F1">
        <w:rPr>
          <w:rFonts w:ascii="Arial" w:hAnsi="Arial" w:cs="Arial"/>
          <w:sz w:val="20"/>
          <w:szCs w:val="20"/>
        </w:rPr>
        <w:t>Los derechos que el municipio percibirá se causaran por los siguientes conceptos:</w:t>
      </w:r>
    </w:p>
    <w:p w:rsidR="00785963" w:rsidRPr="00785963" w:rsidRDefault="00785963" w:rsidP="00785963">
      <w:pPr>
        <w:spacing w:after="0" w:line="240" w:lineRule="auto"/>
      </w:pP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3"/>
        <w:gridCol w:w="416"/>
        <w:gridCol w:w="1217"/>
      </w:tblGrid>
      <w:tr w:rsidR="00785963" w:rsidRPr="006514F1" w:rsidTr="00785963">
        <w:trPr>
          <w:jc w:val="center"/>
        </w:trPr>
        <w:tc>
          <w:tcPr>
            <w:tcW w:w="7256" w:type="dxa"/>
            <w:shd w:val="clear" w:color="auto" w:fill="auto"/>
          </w:tcPr>
          <w:p w:rsidR="00785963" w:rsidRPr="006514F1" w:rsidRDefault="00785963" w:rsidP="00785963">
            <w:pPr>
              <w:spacing w:after="0" w:line="360" w:lineRule="auto"/>
              <w:jc w:val="both"/>
              <w:rPr>
                <w:rFonts w:ascii="Arial" w:hAnsi="Arial" w:cs="Arial"/>
                <w:b/>
                <w:bCs/>
                <w:sz w:val="20"/>
                <w:szCs w:val="20"/>
              </w:rPr>
            </w:pPr>
            <w:r w:rsidRPr="006514F1">
              <w:rPr>
                <w:rFonts w:ascii="Arial" w:hAnsi="Arial" w:cs="Arial"/>
                <w:b/>
                <w:bCs/>
                <w:sz w:val="20"/>
                <w:szCs w:val="20"/>
              </w:rPr>
              <w:t>Derechos</w:t>
            </w:r>
          </w:p>
        </w:tc>
        <w:tc>
          <w:tcPr>
            <w:tcW w:w="417" w:type="dxa"/>
            <w:tcBorders>
              <w:right w:val="nil"/>
            </w:tcBorders>
          </w:tcPr>
          <w:p w:rsidR="00785963" w:rsidRPr="006514F1" w:rsidRDefault="00785963" w:rsidP="00785963">
            <w:pPr>
              <w:spacing w:after="0" w:line="360" w:lineRule="auto"/>
              <w:jc w:val="center"/>
              <w:rPr>
                <w:rFonts w:ascii="Arial" w:hAnsi="Arial" w:cs="Arial"/>
                <w:b/>
                <w:bCs/>
                <w:sz w:val="20"/>
                <w:szCs w:val="20"/>
              </w:rPr>
            </w:pPr>
            <w:r>
              <w:rPr>
                <w:rFonts w:ascii="Arial" w:hAnsi="Arial" w:cs="Arial"/>
                <w:b/>
                <w:bCs/>
                <w:sz w:val="20"/>
                <w:szCs w:val="20"/>
              </w:rPr>
              <w:t>$</w:t>
            </w:r>
          </w:p>
        </w:tc>
        <w:tc>
          <w:tcPr>
            <w:tcW w:w="1143" w:type="dxa"/>
            <w:tcBorders>
              <w:left w:val="nil"/>
            </w:tcBorders>
            <w:shd w:val="clear" w:color="auto" w:fill="auto"/>
          </w:tcPr>
          <w:p w:rsidR="00785963" w:rsidRPr="006514F1" w:rsidRDefault="00785963" w:rsidP="00785963">
            <w:pPr>
              <w:spacing w:after="0" w:line="360" w:lineRule="auto"/>
              <w:jc w:val="right"/>
              <w:rPr>
                <w:rFonts w:ascii="Arial" w:hAnsi="Arial" w:cs="Arial"/>
                <w:b/>
                <w:bCs/>
                <w:sz w:val="20"/>
                <w:szCs w:val="20"/>
                <w:highlight w:val="yellow"/>
              </w:rPr>
            </w:pPr>
            <w:r w:rsidRPr="006514F1">
              <w:rPr>
                <w:rFonts w:ascii="Arial" w:hAnsi="Arial" w:cs="Arial"/>
                <w:b/>
                <w:bCs/>
                <w:sz w:val="20"/>
                <w:szCs w:val="20"/>
              </w:rPr>
              <w:t>454,694.00</w:t>
            </w:r>
          </w:p>
        </w:tc>
      </w:tr>
      <w:tr w:rsidR="00785963" w:rsidRPr="006514F1" w:rsidTr="00785963">
        <w:trPr>
          <w:jc w:val="center"/>
        </w:trPr>
        <w:tc>
          <w:tcPr>
            <w:tcW w:w="7256" w:type="dxa"/>
            <w:shd w:val="clear" w:color="auto" w:fill="auto"/>
          </w:tcPr>
          <w:p w:rsidR="00785963" w:rsidRPr="006514F1" w:rsidRDefault="00785963" w:rsidP="00785963">
            <w:pPr>
              <w:spacing w:after="0" w:line="360" w:lineRule="auto"/>
              <w:jc w:val="both"/>
              <w:rPr>
                <w:rFonts w:ascii="Arial" w:hAnsi="Arial" w:cs="Arial"/>
                <w:b/>
                <w:bCs/>
                <w:sz w:val="20"/>
                <w:szCs w:val="20"/>
              </w:rPr>
            </w:pPr>
            <w:r w:rsidRPr="006514F1">
              <w:rPr>
                <w:rFonts w:ascii="Arial" w:hAnsi="Arial" w:cs="Arial"/>
                <w:b/>
                <w:bCs/>
                <w:sz w:val="20"/>
                <w:szCs w:val="20"/>
              </w:rPr>
              <w:t>Derechos por el uso, goce, aprovechamiento o explotación de bienes de dominio público</w:t>
            </w:r>
          </w:p>
        </w:tc>
        <w:tc>
          <w:tcPr>
            <w:tcW w:w="417" w:type="dxa"/>
            <w:tcBorders>
              <w:right w:val="nil"/>
            </w:tcBorders>
          </w:tcPr>
          <w:p w:rsidR="00785963" w:rsidRDefault="00785963" w:rsidP="00785963">
            <w:pPr>
              <w:spacing w:after="0" w:line="360" w:lineRule="auto"/>
              <w:jc w:val="center"/>
              <w:rPr>
                <w:rFonts w:ascii="Arial" w:hAnsi="Arial" w:cs="Arial"/>
                <w:b/>
                <w:bCs/>
                <w:sz w:val="20"/>
                <w:szCs w:val="20"/>
              </w:rPr>
            </w:pPr>
          </w:p>
          <w:p w:rsidR="00785963" w:rsidRPr="006514F1" w:rsidRDefault="00785963" w:rsidP="00785963">
            <w:pPr>
              <w:spacing w:after="0" w:line="360" w:lineRule="auto"/>
              <w:jc w:val="center"/>
              <w:rPr>
                <w:rFonts w:ascii="Arial" w:hAnsi="Arial" w:cs="Arial"/>
                <w:b/>
                <w:bCs/>
                <w:sz w:val="20"/>
                <w:szCs w:val="20"/>
              </w:rPr>
            </w:pPr>
            <w:r>
              <w:rPr>
                <w:rFonts w:ascii="Arial" w:hAnsi="Arial" w:cs="Arial"/>
                <w:b/>
                <w:bCs/>
                <w:sz w:val="20"/>
                <w:szCs w:val="20"/>
              </w:rPr>
              <w:t>$</w:t>
            </w:r>
          </w:p>
        </w:tc>
        <w:tc>
          <w:tcPr>
            <w:tcW w:w="1143" w:type="dxa"/>
            <w:tcBorders>
              <w:left w:val="nil"/>
            </w:tcBorders>
            <w:shd w:val="clear" w:color="auto" w:fill="auto"/>
          </w:tcPr>
          <w:p w:rsidR="00785963" w:rsidRDefault="00785963" w:rsidP="00785963">
            <w:pPr>
              <w:spacing w:after="0" w:line="360" w:lineRule="auto"/>
              <w:jc w:val="right"/>
              <w:rPr>
                <w:rFonts w:ascii="Arial" w:hAnsi="Arial" w:cs="Arial"/>
                <w:b/>
                <w:bCs/>
                <w:sz w:val="20"/>
                <w:szCs w:val="20"/>
              </w:rPr>
            </w:pPr>
            <w:r w:rsidRPr="006514F1">
              <w:rPr>
                <w:rFonts w:ascii="Arial" w:hAnsi="Arial" w:cs="Arial"/>
                <w:b/>
                <w:bCs/>
                <w:sz w:val="20"/>
                <w:szCs w:val="20"/>
              </w:rPr>
              <w:t xml:space="preserve"> </w:t>
            </w:r>
          </w:p>
          <w:p w:rsidR="00785963" w:rsidRPr="006514F1" w:rsidRDefault="00785963" w:rsidP="00785963">
            <w:pPr>
              <w:spacing w:after="0" w:line="360" w:lineRule="auto"/>
              <w:jc w:val="right"/>
              <w:rPr>
                <w:rFonts w:ascii="Arial" w:hAnsi="Arial" w:cs="Arial"/>
                <w:b/>
                <w:bCs/>
                <w:sz w:val="20"/>
                <w:szCs w:val="20"/>
              </w:rPr>
            </w:pPr>
            <w:r w:rsidRPr="006514F1">
              <w:rPr>
                <w:rFonts w:ascii="Arial" w:hAnsi="Arial" w:cs="Arial"/>
                <w:b/>
                <w:bCs/>
                <w:sz w:val="20"/>
                <w:szCs w:val="20"/>
              </w:rPr>
              <w:t>40,000.00</w:t>
            </w:r>
          </w:p>
        </w:tc>
      </w:tr>
      <w:tr w:rsidR="00785963" w:rsidRPr="006514F1" w:rsidTr="00785963">
        <w:trPr>
          <w:jc w:val="center"/>
        </w:trPr>
        <w:tc>
          <w:tcPr>
            <w:tcW w:w="7256" w:type="dxa"/>
            <w:shd w:val="clear" w:color="auto" w:fill="auto"/>
          </w:tcPr>
          <w:p w:rsidR="00785963" w:rsidRPr="006514F1" w:rsidRDefault="00785963" w:rsidP="00785963">
            <w:pPr>
              <w:spacing w:after="0" w:line="360" w:lineRule="auto"/>
              <w:jc w:val="both"/>
              <w:rPr>
                <w:rFonts w:ascii="Arial" w:hAnsi="Arial" w:cs="Arial"/>
                <w:sz w:val="20"/>
                <w:szCs w:val="20"/>
              </w:rPr>
            </w:pPr>
            <w:r w:rsidRPr="006514F1">
              <w:rPr>
                <w:rFonts w:ascii="Arial" w:hAnsi="Arial" w:cs="Arial"/>
                <w:sz w:val="20"/>
                <w:szCs w:val="20"/>
              </w:rPr>
              <w:t>Por el uso de locales o piso de mercados, espacios en la vía o parques públicos</w:t>
            </w:r>
          </w:p>
        </w:tc>
        <w:tc>
          <w:tcPr>
            <w:tcW w:w="417" w:type="dxa"/>
            <w:tcBorders>
              <w:right w:val="nil"/>
            </w:tcBorders>
          </w:tcPr>
          <w:p w:rsidR="00785963" w:rsidRDefault="00785963" w:rsidP="00785963">
            <w:pPr>
              <w:spacing w:after="0" w:line="360" w:lineRule="auto"/>
              <w:jc w:val="center"/>
              <w:rPr>
                <w:rFonts w:ascii="Arial" w:hAnsi="Arial" w:cs="Arial"/>
                <w:sz w:val="20"/>
                <w:szCs w:val="20"/>
              </w:rPr>
            </w:pPr>
          </w:p>
          <w:p w:rsidR="00785963" w:rsidRPr="006514F1" w:rsidRDefault="00785963" w:rsidP="00785963">
            <w:pPr>
              <w:spacing w:after="0" w:line="360" w:lineRule="auto"/>
              <w:jc w:val="center"/>
              <w:rPr>
                <w:rFonts w:ascii="Arial" w:hAnsi="Arial" w:cs="Arial"/>
                <w:sz w:val="20"/>
                <w:szCs w:val="20"/>
              </w:rPr>
            </w:pPr>
            <w:r>
              <w:rPr>
                <w:rFonts w:ascii="Arial" w:hAnsi="Arial" w:cs="Arial"/>
                <w:sz w:val="20"/>
                <w:szCs w:val="20"/>
              </w:rPr>
              <w:t>$</w:t>
            </w:r>
          </w:p>
        </w:tc>
        <w:tc>
          <w:tcPr>
            <w:tcW w:w="1143" w:type="dxa"/>
            <w:tcBorders>
              <w:left w:val="nil"/>
            </w:tcBorders>
            <w:shd w:val="clear" w:color="auto" w:fill="auto"/>
          </w:tcPr>
          <w:p w:rsidR="00785963" w:rsidRDefault="00785963" w:rsidP="00785963">
            <w:pPr>
              <w:spacing w:after="0" w:line="360" w:lineRule="auto"/>
              <w:jc w:val="right"/>
              <w:rPr>
                <w:rFonts w:ascii="Arial" w:hAnsi="Arial" w:cs="Arial"/>
                <w:sz w:val="20"/>
                <w:szCs w:val="20"/>
              </w:rPr>
            </w:pPr>
          </w:p>
          <w:p w:rsidR="00785963" w:rsidRPr="006514F1" w:rsidRDefault="00785963" w:rsidP="00785963">
            <w:pPr>
              <w:spacing w:after="0" w:line="360" w:lineRule="auto"/>
              <w:jc w:val="right"/>
              <w:rPr>
                <w:rFonts w:ascii="Arial" w:hAnsi="Arial" w:cs="Arial"/>
                <w:sz w:val="20"/>
                <w:szCs w:val="20"/>
              </w:rPr>
            </w:pPr>
            <w:r w:rsidRPr="006514F1">
              <w:rPr>
                <w:rFonts w:ascii="Arial" w:hAnsi="Arial" w:cs="Arial"/>
                <w:sz w:val="20"/>
                <w:szCs w:val="20"/>
              </w:rPr>
              <w:t>15,000.00</w:t>
            </w:r>
          </w:p>
        </w:tc>
      </w:tr>
      <w:tr w:rsidR="00785963" w:rsidRPr="006514F1" w:rsidTr="00785963">
        <w:trPr>
          <w:jc w:val="center"/>
        </w:trPr>
        <w:tc>
          <w:tcPr>
            <w:tcW w:w="7256" w:type="dxa"/>
            <w:shd w:val="clear" w:color="auto" w:fill="auto"/>
          </w:tcPr>
          <w:p w:rsidR="00785963" w:rsidRPr="006514F1" w:rsidRDefault="00785963" w:rsidP="00785963">
            <w:pPr>
              <w:spacing w:after="0" w:line="360" w:lineRule="auto"/>
              <w:jc w:val="both"/>
              <w:rPr>
                <w:rFonts w:ascii="Arial" w:hAnsi="Arial" w:cs="Arial"/>
                <w:sz w:val="20"/>
                <w:szCs w:val="20"/>
              </w:rPr>
            </w:pPr>
            <w:r w:rsidRPr="006514F1">
              <w:rPr>
                <w:rFonts w:ascii="Arial" w:hAnsi="Arial" w:cs="Arial"/>
                <w:sz w:val="20"/>
                <w:szCs w:val="20"/>
              </w:rPr>
              <w:t>Por el uso y aprovechamiento de los bienes de dominio público del patrimonio municipal</w:t>
            </w:r>
          </w:p>
        </w:tc>
        <w:tc>
          <w:tcPr>
            <w:tcW w:w="417" w:type="dxa"/>
            <w:tcBorders>
              <w:right w:val="nil"/>
            </w:tcBorders>
          </w:tcPr>
          <w:p w:rsidR="00785963" w:rsidRDefault="00785963" w:rsidP="00785963">
            <w:pPr>
              <w:spacing w:after="0" w:line="360" w:lineRule="auto"/>
              <w:jc w:val="center"/>
              <w:rPr>
                <w:rFonts w:ascii="Arial" w:hAnsi="Arial" w:cs="Arial"/>
                <w:b/>
                <w:bCs/>
                <w:sz w:val="20"/>
                <w:szCs w:val="20"/>
              </w:rPr>
            </w:pPr>
          </w:p>
          <w:p w:rsidR="00785963" w:rsidRPr="00785963" w:rsidRDefault="00785963" w:rsidP="00785963">
            <w:pPr>
              <w:spacing w:after="0" w:line="360" w:lineRule="auto"/>
              <w:jc w:val="center"/>
              <w:rPr>
                <w:rFonts w:ascii="Arial" w:hAnsi="Arial" w:cs="Arial"/>
                <w:bCs/>
                <w:sz w:val="20"/>
                <w:szCs w:val="20"/>
              </w:rPr>
            </w:pPr>
            <w:r w:rsidRPr="00785963">
              <w:rPr>
                <w:rFonts w:ascii="Arial" w:hAnsi="Arial" w:cs="Arial"/>
                <w:bCs/>
                <w:sz w:val="20"/>
                <w:szCs w:val="20"/>
              </w:rPr>
              <w:t>$</w:t>
            </w:r>
          </w:p>
        </w:tc>
        <w:tc>
          <w:tcPr>
            <w:tcW w:w="1143" w:type="dxa"/>
            <w:tcBorders>
              <w:left w:val="nil"/>
            </w:tcBorders>
            <w:shd w:val="clear" w:color="auto" w:fill="auto"/>
          </w:tcPr>
          <w:p w:rsidR="00785963" w:rsidRDefault="00785963" w:rsidP="00785963">
            <w:pPr>
              <w:spacing w:after="0" w:line="360" w:lineRule="auto"/>
              <w:jc w:val="right"/>
              <w:rPr>
                <w:rFonts w:ascii="Arial" w:hAnsi="Arial" w:cs="Arial"/>
                <w:sz w:val="20"/>
                <w:szCs w:val="20"/>
              </w:rPr>
            </w:pPr>
          </w:p>
          <w:p w:rsidR="00785963" w:rsidRPr="006514F1" w:rsidRDefault="00785963" w:rsidP="00785963">
            <w:pPr>
              <w:spacing w:after="0" w:line="360" w:lineRule="auto"/>
              <w:jc w:val="right"/>
              <w:rPr>
                <w:rFonts w:ascii="Arial" w:hAnsi="Arial" w:cs="Arial"/>
                <w:sz w:val="20"/>
                <w:szCs w:val="20"/>
              </w:rPr>
            </w:pPr>
            <w:r w:rsidRPr="006514F1">
              <w:rPr>
                <w:rFonts w:ascii="Arial" w:hAnsi="Arial" w:cs="Arial"/>
                <w:sz w:val="20"/>
                <w:szCs w:val="20"/>
              </w:rPr>
              <w:t>25,000.00</w:t>
            </w:r>
          </w:p>
        </w:tc>
      </w:tr>
      <w:tr w:rsidR="00785963" w:rsidRPr="006514F1" w:rsidTr="00785963">
        <w:trPr>
          <w:jc w:val="center"/>
        </w:trPr>
        <w:tc>
          <w:tcPr>
            <w:tcW w:w="7256" w:type="dxa"/>
            <w:shd w:val="clear" w:color="auto" w:fill="auto"/>
          </w:tcPr>
          <w:p w:rsidR="00785963" w:rsidRPr="006514F1" w:rsidRDefault="00785963" w:rsidP="00785963">
            <w:pPr>
              <w:spacing w:after="0" w:line="360" w:lineRule="auto"/>
              <w:jc w:val="both"/>
              <w:rPr>
                <w:rFonts w:ascii="Arial" w:hAnsi="Arial" w:cs="Arial"/>
                <w:b/>
                <w:bCs/>
                <w:sz w:val="20"/>
                <w:szCs w:val="20"/>
              </w:rPr>
            </w:pPr>
            <w:r w:rsidRPr="006514F1">
              <w:rPr>
                <w:rFonts w:ascii="Arial" w:hAnsi="Arial" w:cs="Arial"/>
                <w:b/>
                <w:bCs/>
                <w:sz w:val="20"/>
                <w:szCs w:val="20"/>
              </w:rPr>
              <w:t>Derechos por prestaciones de servicio</w:t>
            </w:r>
          </w:p>
        </w:tc>
        <w:tc>
          <w:tcPr>
            <w:tcW w:w="417" w:type="dxa"/>
            <w:tcBorders>
              <w:right w:val="nil"/>
            </w:tcBorders>
          </w:tcPr>
          <w:p w:rsidR="00785963" w:rsidRPr="00785963" w:rsidRDefault="00785963" w:rsidP="00785963">
            <w:pPr>
              <w:spacing w:after="0" w:line="360" w:lineRule="auto"/>
              <w:jc w:val="center"/>
              <w:rPr>
                <w:rFonts w:ascii="Arial" w:hAnsi="Arial" w:cs="Arial"/>
                <w:b/>
                <w:sz w:val="20"/>
                <w:szCs w:val="20"/>
              </w:rPr>
            </w:pPr>
            <w:r w:rsidRPr="00785963">
              <w:rPr>
                <w:rFonts w:ascii="Arial" w:hAnsi="Arial" w:cs="Arial"/>
                <w:b/>
                <w:sz w:val="20"/>
                <w:szCs w:val="20"/>
              </w:rPr>
              <w:t>$</w:t>
            </w:r>
          </w:p>
        </w:tc>
        <w:tc>
          <w:tcPr>
            <w:tcW w:w="1143" w:type="dxa"/>
            <w:tcBorders>
              <w:left w:val="nil"/>
            </w:tcBorders>
            <w:shd w:val="clear" w:color="auto" w:fill="auto"/>
          </w:tcPr>
          <w:p w:rsidR="00785963" w:rsidRPr="006514F1" w:rsidRDefault="00785963" w:rsidP="00785963">
            <w:pPr>
              <w:spacing w:after="0" w:line="360" w:lineRule="auto"/>
              <w:jc w:val="right"/>
              <w:rPr>
                <w:rFonts w:ascii="Arial" w:hAnsi="Arial" w:cs="Arial"/>
                <w:b/>
                <w:bCs/>
                <w:sz w:val="20"/>
                <w:szCs w:val="20"/>
              </w:rPr>
            </w:pPr>
            <w:r w:rsidRPr="006514F1">
              <w:rPr>
                <w:rFonts w:ascii="Arial" w:hAnsi="Arial" w:cs="Arial"/>
                <w:b/>
                <w:bCs/>
                <w:sz w:val="20"/>
                <w:szCs w:val="20"/>
              </w:rPr>
              <w:t>267,887.00</w:t>
            </w:r>
          </w:p>
        </w:tc>
      </w:tr>
      <w:tr w:rsidR="00785963" w:rsidRPr="006514F1" w:rsidTr="00785963">
        <w:trPr>
          <w:jc w:val="center"/>
        </w:trPr>
        <w:tc>
          <w:tcPr>
            <w:tcW w:w="7256" w:type="dxa"/>
            <w:shd w:val="clear" w:color="auto" w:fill="auto"/>
          </w:tcPr>
          <w:p w:rsidR="00785963" w:rsidRPr="006514F1" w:rsidRDefault="00785963" w:rsidP="00785963">
            <w:pPr>
              <w:spacing w:after="0" w:line="360" w:lineRule="auto"/>
              <w:jc w:val="both"/>
              <w:rPr>
                <w:rFonts w:ascii="Arial" w:hAnsi="Arial" w:cs="Arial"/>
                <w:sz w:val="20"/>
                <w:szCs w:val="20"/>
              </w:rPr>
            </w:pPr>
            <w:r w:rsidRPr="006514F1">
              <w:rPr>
                <w:rFonts w:ascii="Arial" w:hAnsi="Arial" w:cs="Arial"/>
                <w:sz w:val="20"/>
                <w:szCs w:val="20"/>
              </w:rPr>
              <w:t xml:space="preserve">Servicios de agua potable, drenaje y alcantarillado </w:t>
            </w:r>
          </w:p>
        </w:tc>
        <w:tc>
          <w:tcPr>
            <w:tcW w:w="417" w:type="dxa"/>
            <w:tcBorders>
              <w:right w:val="nil"/>
            </w:tcBorders>
          </w:tcPr>
          <w:p w:rsidR="00785963" w:rsidRPr="006514F1" w:rsidRDefault="00785963" w:rsidP="00785963">
            <w:pPr>
              <w:spacing w:after="0" w:line="360" w:lineRule="auto"/>
              <w:jc w:val="center"/>
              <w:rPr>
                <w:rFonts w:ascii="Arial" w:hAnsi="Arial" w:cs="Arial"/>
                <w:sz w:val="20"/>
                <w:szCs w:val="20"/>
              </w:rPr>
            </w:pPr>
            <w:r>
              <w:rPr>
                <w:rFonts w:ascii="Arial" w:hAnsi="Arial" w:cs="Arial"/>
                <w:sz w:val="20"/>
                <w:szCs w:val="20"/>
              </w:rPr>
              <w:t>$</w:t>
            </w:r>
          </w:p>
        </w:tc>
        <w:tc>
          <w:tcPr>
            <w:tcW w:w="1143" w:type="dxa"/>
            <w:tcBorders>
              <w:left w:val="nil"/>
            </w:tcBorders>
            <w:shd w:val="clear" w:color="auto" w:fill="auto"/>
          </w:tcPr>
          <w:p w:rsidR="00785963" w:rsidRPr="006514F1" w:rsidRDefault="00785963" w:rsidP="00785963">
            <w:pPr>
              <w:spacing w:after="0" w:line="360" w:lineRule="auto"/>
              <w:jc w:val="right"/>
              <w:rPr>
                <w:rFonts w:ascii="Arial" w:hAnsi="Arial" w:cs="Arial"/>
                <w:sz w:val="20"/>
                <w:szCs w:val="20"/>
              </w:rPr>
            </w:pPr>
            <w:r w:rsidRPr="006514F1">
              <w:rPr>
                <w:rFonts w:ascii="Arial" w:hAnsi="Arial" w:cs="Arial"/>
                <w:sz w:val="20"/>
                <w:szCs w:val="20"/>
              </w:rPr>
              <w:t>150,883.00</w:t>
            </w:r>
          </w:p>
        </w:tc>
      </w:tr>
      <w:tr w:rsidR="00785963" w:rsidRPr="006514F1" w:rsidTr="00785963">
        <w:trPr>
          <w:jc w:val="center"/>
        </w:trPr>
        <w:tc>
          <w:tcPr>
            <w:tcW w:w="7256" w:type="dxa"/>
            <w:shd w:val="clear" w:color="auto" w:fill="auto"/>
          </w:tcPr>
          <w:p w:rsidR="00785963" w:rsidRPr="006514F1" w:rsidRDefault="00785963" w:rsidP="00785963">
            <w:pPr>
              <w:spacing w:after="0" w:line="360" w:lineRule="auto"/>
              <w:jc w:val="both"/>
              <w:rPr>
                <w:rFonts w:ascii="Arial" w:hAnsi="Arial" w:cs="Arial"/>
                <w:sz w:val="20"/>
                <w:szCs w:val="20"/>
              </w:rPr>
            </w:pPr>
            <w:r w:rsidRPr="006514F1">
              <w:rPr>
                <w:rFonts w:ascii="Arial" w:hAnsi="Arial" w:cs="Arial"/>
                <w:sz w:val="20"/>
                <w:szCs w:val="20"/>
              </w:rPr>
              <w:t>Servicio de alumbrado público</w:t>
            </w:r>
          </w:p>
        </w:tc>
        <w:tc>
          <w:tcPr>
            <w:tcW w:w="417" w:type="dxa"/>
            <w:tcBorders>
              <w:right w:val="nil"/>
            </w:tcBorders>
          </w:tcPr>
          <w:p w:rsidR="00785963" w:rsidRPr="00785963" w:rsidRDefault="00785963" w:rsidP="00785963">
            <w:pPr>
              <w:spacing w:after="0" w:line="360" w:lineRule="auto"/>
              <w:jc w:val="center"/>
              <w:rPr>
                <w:rFonts w:ascii="Arial" w:hAnsi="Arial" w:cs="Arial"/>
                <w:bCs/>
                <w:sz w:val="20"/>
                <w:szCs w:val="20"/>
              </w:rPr>
            </w:pPr>
            <w:r w:rsidRPr="00785963">
              <w:rPr>
                <w:rFonts w:ascii="Arial" w:hAnsi="Arial" w:cs="Arial"/>
                <w:bCs/>
                <w:sz w:val="20"/>
                <w:szCs w:val="20"/>
              </w:rPr>
              <w:t>$</w:t>
            </w:r>
          </w:p>
        </w:tc>
        <w:tc>
          <w:tcPr>
            <w:tcW w:w="1143" w:type="dxa"/>
            <w:tcBorders>
              <w:left w:val="nil"/>
            </w:tcBorders>
            <w:shd w:val="clear" w:color="auto" w:fill="auto"/>
          </w:tcPr>
          <w:p w:rsidR="00785963" w:rsidRPr="006514F1" w:rsidRDefault="00785963" w:rsidP="00785963">
            <w:pPr>
              <w:spacing w:after="0" w:line="360" w:lineRule="auto"/>
              <w:jc w:val="right"/>
              <w:rPr>
                <w:rFonts w:ascii="Arial" w:hAnsi="Arial" w:cs="Arial"/>
                <w:sz w:val="20"/>
                <w:szCs w:val="20"/>
              </w:rPr>
            </w:pPr>
            <w:r w:rsidRPr="006514F1">
              <w:rPr>
                <w:rFonts w:ascii="Arial" w:hAnsi="Arial" w:cs="Arial"/>
                <w:sz w:val="20"/>
                <w:szCs w:val="20"/>
              </w:rPr>
              <w:t xml:space="preserve"> 0.00</w:t>
            </w:r>
          </w:p>
        </w:tc>
      </w:tr>
      <w:tr w:rsidR="00785963" w:rsidRPr="006514F1" w:rsidTr="00785963">
        <w:trPr>
          <w:jc w:val="center"/>
        </w:trPr>
        <w:tc>
          <w:tcPr>
            <w:tcW w:w="7256" w:type="dxa"/>
            <w:shd w:val="clear" w:color="auto" w:fill="auto"/>
          </w:tcPr>
          <w:p w:rsidR="00785963" w:rsidRPr="006514F1" w:rsidRDefault="00785963" w:rsidP="00785963">
            <w:pPr>
              <w:spacing w:after="0" w:line="360" w:lineRule="auto"/>
              <w:jc w:val="both"/>
              <w:rPr>
                <w:rFonts w:ascii="Arial" w:hAnsi="Arial" w:cs="Arial"/>
                <w:sz w:val="20"/>
                <w:szCs w:val="20"/>
              </w:rPr>
            </w:pPr>
            <w:r w:rsidRPr="006514F1">
              <w:rPr>
                <w:rFonts w:ascii="Arial" w:hAnsi="Arial" w:cs="Arial"/>
                <w:sz w:val="20"/>
                <w:szCs w:val="20"/>
              </w:rPr>
              <w:t>Servicio de limpia, recolección, traslado y disposición final de residuos</w:t>
            </w:r>
          </w:p>
        </w:tc>
        <w:tc>
          <w:tcPr>
            <w:tcW w:w="417" w:type="dxa"/>
            <w:tcBorders>
              <w:right w:val="nil"/>
            </w:tcBorders>
          </w:tcPr>
          <w:p w:rsidR="00785963" w:rsidRPr="006514F1" w:rsidRDefault="00785963" w:rsidP="00785963">
            <w:pPr>
              <w:spacing w:after="0" w:line="360" w:lineRule="auto"/>
              <w:jc w:val="center"/>
              <w:rPr>
                <w:rFonts w:ascii="Arial" w:hAnsi="Arial" w:cs="Arial"/>
                <w:sz w:val="20"/>
                <w:szCs w:val="20"/>
              </w:rPr>
            </w:pPr>
            <w:r>
              <w:rPr>
                <w:rFonts w:ascii="Arial" w:hAnsi="Arial" w:cs="Arial"/>
                <w:sz w:val="20"/>
                <w:szCs w:val="20"/>
              </w:rPr>
              <w:t>$</w:t>
            </w:r>
          </w:p>
        </w:tc>
        <w:tc>
          <w:tcPr>
            <w:tcW w:w="1143" w:type="dxa"/>
            <w:tcBorders>
              <w:left w:val="nil"/>
            </w:tcBorders>
            <w:shd w:val="clear" w:color="auto" w:fill="auto"/>
          </w:tcPr>
          <w:p w:rsidR="00785963" w:rsidRPr="006514F1" w:rsidRDefault="00785963" w:rsidP="00785963">
            <w:pPr>
              <w:spacing w:after="0" w:line="360" w:lineRule="auto"/>
              <w:jc w:val="right"/>
              <w:rPr>
                <w:rFonts w:ascii="Arial" w:hAnsi="Arial" w:cs="Arial"/>
                <w:sz w:val="20"/>
                <w:szCs w:val="20"/>
              </w:rPr>
            </w:pPr>
            <w:r w:rsidRPr="006514F1">
              <w:rPr>
                <w:rFonts w:ascii="Arial" w:hAnsi="Arial" w:cs="Arial"/>
                <w:sz w:val="20"/>
                <w:szCs w:val="20"/>
              </w:rPr>
              <w:t xml:space="preserve"> 30,000.00</w:t>
            </w:r>
          </w:p>
        </w:tc>
      </w:tr>
      <w:tr w:rsidR="00785963" w:rsidRPr="006514F1" w:rsidTr="00785963">
        <w:trPr>
          <w:jc w:val="center"/>
        </w:trPr>
        <w:tc>
          <w:tcPr>
            <w:tcW w:w="7256" w:type="dxa"/>
            <w:shd w:val="clear" w:color="auto" w:fill="auto"/>
          </w:tcPr>
          <w:p w:rsidR="00785963" w:rsidRPr="006514F1" w:rsidRDefault="00785963" w:rsidP="00785963">
            <w:pPr>
              <w:spacing w:after="0" w:line="360" w:lineRule="auto"/>
              <w:jc w:val="both"/>
              <w:rPr>
                <w:rFonts w:ascii="Arial" w:hAnsi="Arial" w:cs="Arial"/>
                <w:sz w:val="20"/>
                <w:szCs w:val="20"/>
              </w:rPr>
            </w:pPr>
            <w:r w:rsidRPr="006514F1">
              <w:rPr>
                <w:rFonts w:ascii="Arial" w:hAnsi="Arial" w:cs="Arial"/>
                <w:sz w:val="20"/>
                <w:szCs w:val="20"/>
              </w:rPr>
              <w:t>Servicio de mercados y centrales de abasto</w:t>
            </w:r>
          </w:p>
        </w:tc>
        <w:tc>
          <w:tcPr>
            <w:tcW w:w="417" w:type="dxa"/>
            <w:tcBorders>
              <w:right w:val="nil"/>
            </w:tcBorders>
          </w:tcPr>
          <w:p w:rsidR="00785963" w:rsidRPr="006514F1" w:rsidRDefault="00785963" w:rsidP="00785963">
            <w:pPr>
              <w:spacing w:after="0" w:line="360" w:lineRule="auto"/>
              <w:jc w:val="center"/>
              <w:rPr>
                <w:rFonts w:ascii="Arial" w:hAnsi="Arial" w:cs="Arial"/>
                <w:sz w:val="20"/>
                <w:szCs w:val="20"/>
              </w:rPr>
            </w:pPr>
            <w:r>
              <w:rPr>
                <w:rFonts w:ascii="Arial" w:hAnsi="Arial" w:cs="Arial"/>
                <w:sz w:val="20"/>
                <w:szCs w:val="20"/>
              </w:rPr>
              <w:t>$</w:t>
            </w:r>
          </w:p>
        </w:tc>
        <w:tc>
          <w:tcPr>
            <w:tcW w:w="1143" w:type="dxa"/>
            <w:tcBorders>
              <w:left w:val="nil"/>
            </w:tcBorders>
            <w:shd w:val="clear" w:color="auto" w:fill="auto"/>
          </w:tcPr>
          <w:p w:rsidR="00785963" w:rsidRPr="006514F1" w:rsidRDefault="00785963" w:rsidP="00785963">
            <w:pPr>
              <w:spacing w:after="0" w:line="360" w:lineRule="auto"/>
              <w:jc w:val="right"/>
              <w:rPr>
                <w:rFonts w:ascii="Arial" w:hAnsi="Arial" w:cs="Arial"/>
                <w:sz w:val="20"/>
                <w:szCs w:val="20"/>
              </w:rPr>
            </w:pPr>
            <w:r w:rsidRPr="006514F1">
              <w:rPr>
                <w:rFonts w:ascii="Arial" w:hAnsi="Arial" w:cs="Arial"/>
                <w:sz w:val="20"/>
                <w:szCs w:val="20"/>
              </w:rPr>
              <w:t xml:space="preserve"> 35,000.00</w:t>
            </w:r>
          </w:p>
        </w:tc>
      </w:tr>
      <w:tr w:rsidR="00785963" w:rsidRPr="006514F1" w:rsidTr="00785963">
        <w:trPr>
          <w:jc w:val="center"/>
        </w:trPr>
        <w:tc>
          <w:tcPr>
            <w:tcW w:w="7256" w:type="dxa"/>
            <w:shd w:val="clear" w:color="auto" w:fill="auto"/>
          </w:tcPr>
          <w:p w:rsidR="00785963" w:rsidRPr="006514F1" w:rsidRDefault="00785963" w:rsidP="00785963">
            <w:pPr>
              <w:spacing w:after="0" w:line="360" w:lineRule="auto"/>
              <w:jc w:val="both"/>
              <w:rPr>
                <w:rFonts w:ascii="Arial" w:hAnsi="Arial" w:cs="Arial"/>
                <w:sz w:val="20"/>
                <w:szCs w:val="20"/>
              </w:rPr>
            </w:pPr>
            <w:r w:rsidRPr="006514F1">
              <w:rPr>
                <w:rFonts w:ascii="Arial" w:hAnsi="Arial" w:cs="Arial"/>
                <w:sz w:val="20"/>
                <w:szCs w:val="20"/>
              </w:rPr>
              <w:t>Servicio de panteones</w:t>
            </w:r>
          </w:p>
        </w:tc>
        <w:tc>
          <w:tcPr>
            <w:tcW w:w="417" w:type="dxa"/>
            <w:tcBorders>
              <w:right w:val="nil"/>
            </w:tcBorders>
          </w:tcPr>
          <w:p w:rsidR="00785963" w:rsidRPr="00785963" w:rsidRDefault="00785963" w:rsidP="00785963">
            <w:pPr>
              <w:spacing w:after="0" w:line="360" w:lineRule="auto"/>
              <w:jc w:val="center"/>
              <w:rPr>
                <w:rFonts w:ascii="Arial" w:hAnsi="Arial" w:cs="Arial"/>
                <w:bCs/>
                <w:sz w:val="20"/>
                <w:szCs w:val="20"/>
              </w:rPr>
            </w:pPr>
            <w:r w:rsidRPr="00785963">
              <w:rPr>
                <w:rFonts w:ascii="Arial" w:hAnsi="Arial" w:cs="Arial"/>
                <w:bCs/>
                <w:sz w:val="20"/>
                <w:szCs w:val="20"/>
              </w:rPr>
              <w:t>$</w:t>
            </w:r>
          </w:p>
        </w:tc>
        <w:tc>
          <w:tcPr>
            <w:tcW w:w="1143" w:type="dxa"/>
            <w:tcBorders>
              <w:left w:val="nil"/>
            </w:tcBorders>
            <w:shd w:val="clear" w:color="auto" w:fill="auto"/>
          </w:tcPr>
          <w:p w:rsidR="00785963" w:rsidRPr="006514F1" w:rsidRDefault="00785963" w:rsidP="00785963">
            <w:pPr>
              <w:spacing w:after="0" w:line="360" w:lineRule="auto"/>
              <w:jc w:val="right"/>
              <w:rPr>
                <w:rFonts w:ascii="Arial" w:hAnsi="Arial" w:cs="Arial"/>
                <w:sz w:val="20"/>
                <w:szCs w:val="20"/>
              </w:rPr>
            </w:pPr>
            <w:r w:rsidRPr="006514F1">
              <w:rPr>
                <w:rFonts w:ascii="Arial" w:hAnsi="Arial" w:cs="Arial"/>
                <w:sz w:val="20"/>
                <w:szCs w:val="20"/>
              </w:rPr>
              <w:t xml:space="preserve"> 17,004.00</w:t>
            </w:r>
          </w:p>
        </w:tc>
      </w:tr>
      <w:tr w:rsidR="00785963" w:rsidRPr="006514F1" w:rsidTr="00785963">
        <w:trPr>
          <w:jc w:val="center"/>
        </w:trPr>
        <w:tc>
          <w:tcPr>
            <w:tcW w:w="7256" w:type="dxa"/>
            <w:shd w:val="clear" w:color="auto" w:fill="auto"/>
          </w:tcPr>
          <w:p w:rsidR="00785963" w:rsidRPr="006514F1" w:rsidRDefault="00785963" w:rsidP="00785963">
            <w:pPr>
              <w:spacing w:after="0" w:line="360" w:lineRule="auto"/>
              <w:jc w:val="both"/>
              <w:rPr>
                <w:rFonts w:ascii="Arial" w:hAnsi="Arial" w:cs="Arial"/>
                <w:sz w:val="20"/>
                <w:szCs w:val="20"/>
              </w:rPr>
            </w:pPr>
            <w:r w:rsidRPr="006514F1">
              <w:rPr>
                <w:rFonts w:ascii="Arial" w:hAnsi="Arial" w:cs="Arial"/>
                <w:sz w:val="20"/>
                <w:szCs w:val="20"/>
              </w:rPr>
              <w:t>Servicio de rastro</w:t>
            </w:r>
          </w:p>
        </w:tc>
        <w:tc>
          <w:tcPr>
            <w:tcW w:w="417" w:type="dxa"/>
            <w:tcBorders>
              <w:right w:val="nil"/>
            </w:tcBorders>
          </w:tcPr>
          <w:p w:rsidR="00785963" w:rsidRDefault="00785963" w:rsidP="00785963">
            <w:pPr>
              <w:spacing w:after="0" w:line="360" w:lineRule="auto"/>
              <w:jc w:val="center"/>
              <w:rPr>
                <w:rFonts w:ascii="Arial" w:hAnsi="Arial" w:cs="Arial"/>
                <w:sz w:val="20"/>
                <w:szCs w:val="20"/>
              </w:rPr>
            </w:pPr>
            <w:r>
              <w:rPr>
                <w:rFonts w:ascii="Arial" w:hAnsi="Arial" w:cs="Arial"/>
                <w:sz w:val="20"/>
                <w:szCs w:val="20"/>
              </w:rPr>
              <w:t>$</w:t>
            </w:r>
          </w:p>
        </w:tc>
        <w:tc>
          <w:tcPr>
            <w:tcW w:w="1143" w:type="dxa"/>
            <w:tcBorders>
              <w:left w:val="nil"/>
            </w:tcBorders>
            <w:shd w:val="clear" w:color="auto" w:fill="auto"/>
          </w:tcPr>
          <w:p w:rsidR="00785963" w:rsidRPr="006514F1" w:rsidRDefault="00785963" w:rsidP="00785963">
            <w:pPr>
              <w:spacing w:after="0" w:line="360" w:lineRule="auto"/>
              <w:jc w:val="right"/>
              <w:rPr>
                <w:rFonts w:ascii="Arial" w:hAnsi="Arial" w:cs="Arial"/>
                <w:sz w:val="20"/>
                <w:szCs w:val="20"/>
              </w:rPr>
            </w:pPr>
            <w:r w:rsidRPr="006514F1">
              <w:rPr>
                <w:rFonts w:ascii="Arial" w:hAnsi="Arial" w:cs="Arial"/>
                <w:sz w:val="20"/>
                <w:szCs w:val="20"/>
              </w:rPr>
              <w:t xml:space="preserve"> 15,000.00</w:t>
            </w:r>
          </w:p>
        </w:tc>
      </w:tr>
      <w:tr w:rsidR="00785963" w:rsidRPr="006514F1" w:rsidTr="00785963">
        <w:trPr>
          <w:jc w:val="center"/>
        </w:trPr>
        <w:tc>
          <w:tcPr>
            <w:tcW w:w="7256" w:type="dxa"/>
            <w:shd w:val="clear" w:color="auto" w:fill="auto"/>
          </w:tcPr>
          <w:p w:rsidR="00785963" w:rsidRPr="006514F1" w:rsidRDefault="00785963" w:rsidP="00785963">
            <w:pPr>
              <w:spacing w:after="0" w:line="360" w:lineRule="auto"/>
              <w:jc w:val="both"/>
              <w:rPr>
                <w:rFonts w:ascii="Arial" w:hAnsi="Arial" w:cs="Arial"/>
                <w:sz w:val="20"/>
                <w:szCs w:val="20"/>
              </w:rPr>
            </w:pPr>
            <w:r w:rsidRPr="006514F1">
              <w:rPr>
                <w:rFonts w:ascii="Arial" w:hAnsi="Arial" w:cs="Arial"/>
                <w:sz w:val="20"/>
                <w:szCs w:val="20"/>
              </w:rPr>
              <w:t>Servicio de seguridad pública (policía preventiva y tránsito municipal)</w:t>
            </w:r>
          </w:p>
        </w:tc>
        <w:tc>
          <w:tcPr>
            <w:tcW w:w="417" w:type="dxa"/>
            <w:tcBorders>
              <w:right w:val="nil"/>
            </w:tcBorders>
          </w:tcPr>
          <w:p w:rsidR="00785963" w:rsidRPr="006514F1" w:rsidRDefault="00785963" w:rsidP="00785963">
            <w:pPr>
              <w:spacing w:after="0" w:line="360" w:lineRule="auto"/>
              <w:jc w:val="center"/>
              <w:rPr>
                <w:rFonts w:ascii="Arial" w:hAnsi="Arial" w:cs="Arial"/>
                <w:sz w:val="20"/>
                <w:szCs w:val="20"/>
              </w:rPr>
            </w:pPr>
            <w:r>
              <w:rPr>
                <w:rFonts w:ascii="Arial" w:hAnsi="Arial" w:cs="Arial"/>
                <w:sz w:val="20"/>
                <w:szCs w:val="20"/>
              </w:rPr>
              <w:t>$</w:t>
            </w:r>
          </w:p>
        </w:tc>
        <w:tc>
          <w:tcPr>
            <w:tcW w:w="1143" w:type="dxa"/>
            <w:tcBorders>
              <w:left w:val="nil"/>
            </w:tcBorders>
            <w:shd w:val="clear" w:color="auto" w:fill="auto"/>
          </w:tcPr>
          <w:p w:rsidR="00785963" w:rsidRPr="006514F1" w:rsidRDefault="00785963" w:rsidP="00785963">
            <w:pPr>
              <w:spacing w:after="0" w:line="360" w:lineRule="auto"/>
              <w:jc w:val="right"/>
              <w:rPr>
                <w:rFonts w:ascii="Arial" w:hAnsi="Arial" w:cs="Arial"/>
                <w:sz w:val="20"/>
                <w:szCs w:val="20"/>
              </w:rPr>
            </w:pPr>
            <w:r w:rsidRPr="006514F1">
              <w:rPr>
                <w:rFonts w:ascii="Arial" w:hAnsi="Arial" w:cs="Arial"/>
                <w:sz w:val="20"/>
                <w:szCs w:val="20"/>
              </w:rPr>
              <w:t xml:space="preserve"> 20,000.00</w:t>
            </w:r>
          </w:p>
        </w:tc>
      </w:tr>
      <w:tr w:rsidR="00785963" w:rsidRPr="006514F1" w:rsidTr="00785963">
        <w:trPr>
          <w:jc w:val="center"/>
        </w:trPr>
        <w:tc>
          <w:tcPr>
            <w:tcW w:w="7256" w:type="dxa"/>
            <w:shd w:val="clear" w:color="auto" w:fill="auto"/>
          </w:tcPr>
          <w:p w:rsidR="00785963" w:rsidRPr="006514F1" w:rsidRDefault="00785963" w:rsidP="00785963">
            <w:pPr>
              <w:spacing w:after="0" w:line="360" w:lineRule="auto"/>
              <w:jc w:val="both"/>
              <w:rPr>
                <w:rFonts w:ascii="Arial" w:hAnsi="Arial" w:cs="Arial"/>
                <w:sz w:val="20"/>
                <w:szCs w:val="20"/>
              </w:rPr>
            </w:pPr>
            <w:r w:rsidRPr="006514F1">
              <w:rPr>
                <w:rFonts w:ascii="Arial" w:hAnsi="Arial" w:cs="Arial"/>
                <w:sz w:val="20"/>
                <w:szCs w:val="20"/>
              </w:rPr>
              <w:t>Servicio de catastro</w:t>
            </w:r>
          </w:p>
        </w:tc>
        <w:tc>
          <w:tcPr>
            <w:tcW w:w="417" w:type="dxa"/>
            <w:tcBorders>
              <w:right w:val="nil"/>
            </w:tcBorders>
          </w:tcPr>
          <w:p w:rsidR="00785963" w:rsidRPr="006514F1" w:rsidRDefault="00785963" w:rsidP="00785963">
            <w:pPr>
              <w:spacing w:after="0" w:line="360" w:lineRule="auto"/>
              <w:jc w:val="center"/>
              <w:rPr>
                <w:rFonts w:ascii="Arial" w:hAnsi="Arial" w:cs="Arial"/>
                <w:sz w:val="20"/>
                <w:szCs w:val="20"/>
              </w:rPr>
            </w:pPr>
            <w:r>
              <w:rPr>
                <w:rFonts w:ascii="Arial" w:hAnsi="Arial" w:cs="Arial"/>
                <w:sz w:val="20"/>
                <w:szCs w:val="20"/>
              </w:rPr>
              <w:t>$</w:t>
            </w:r>
          </w:p>
        </w:tc>
        <w:tc>
          <w:tcPr>
            <w:tcW w:w="1143" w:type="dxa"/>
            <w:tcBorders>
              <w:left w:val="nil"/>
            </w:tcBorders>
            <w:shd w:val="clear" w:color="auto" w:fill="auto"/>
          </w:tcPr>
          <w:p w:rsidR="00785963" w:rsidRPr="006514F1" w:rsidRDefault="00785963" w:rsidP="00785963">
            <w:pPr>
              <w:spacing w:after="0" w:line="360" w:lineRule="auto"/>
              <w:jc w:val="right"/>
              <w:rPr>
                <w:rFonts w:ascii="Arial" w:hAnsi="Arial" w:cs="Arial"/>
                <w:sz w:val="20"/>
                <w:szCs w:val="20"/>
              </w:rPr>
            </w:pPr>
            <w:r w:rsidRPr="006514F1">
              <w:rPr>
                <w:rFonts w:ascii="Arial" w:hAnsi="Arial" w:cs="Arial"/>
                <w:sz w:val="20"/>
                <w:szCs w:val="20"/>
              </w:rPr>
              <w:t xml:space="preserve"> 0.00</w:t>
            </w:r>
          </w:p>
        </w:tc>
      </w:tr>
      <w:tr w:rsidR="00785963" w:rsidRPr="006514F1" w:rsidTr="00785963">
        <w:trPr>
          <w:jc w:val="center"/>
        </w:trPr>
        <w:tc>
          <w:tcPr>
            <w:tcW w:w="7256" w:type="dxa"/>
            <w:shd w:val="clear" w:color="auto" w:fill="auto"/>
          </w:tcPr>
          <w:p w:rsidR="00785963" w:rsidRPr="006514F1" w:rsidRDefault="00785963" w:rsidP="00785963">
            <w:pPr>
              <w:spacing w:after="0" w:line="360" w:lineRule="auto"/>
              <w:jc w:val="both"/>
              <w:rPr>
                <w:rFonts w:ascii="Arial" w:hAnsi="Arial" w:cs="Arial"/>
                <w:b/>
                <w:bCs/>
                <w:sz w:val="20"/>
                <w:szCs w:val="20"/>
              </w:rPr>
            </w:pPr>
            <w:r w:rsidRPr="006514F1">
              <w:rPr>
                <w:rFonts w:ascii="Arial" w:hAnsi="Arial" w:cs="Arial"/>
                <w:b/>
                <w:bCs/>
                <w:sz w:val="20"/>
                <w:szCs w:val="20"/>
              </w:rPr>
              <w:t>Otros derechos</w:t>
            </w:r>
          </w:p>
        </w:tc>
        <w:tc>
          <w:tcPr>
            <w:tcW w:w="417" w:type="dxa"/>
            <w:tcBorders>
              <w:right w:val="nil"/>
            </w:tcBorders>
          </w:tcPr>
          <w:p w:rsidR="00785963" w:rsidRPr="00785963" w:rsidRDefault="00785963" w:rsidP="00785963">
            <w:pPr>
              <w:spacing w:after="0" w:line="360" w:lineRule="auto"/>
              <w:jc w:val="center"/>
              <w:rPr>
                <w:b/>
              </w:rPr>
            </w:pPr>
            <w:r w:rsidRPr="00785963">
              <w:rPr>
                <w:rFonts w:ascii="Arial" w:hAnsi="Arial" w:cs="Arial"/>
                <w:b/>
                <w:sz w:val="20"/>
                <w:szCs w:val="20"/>
              </w:rPr>
              <w:t>$</w:t>
            </w:r>
          </w:p>
        </w:tc>
        <w:tc>
          <w:tcPr>
            <w:tcW w:w="1143" w:type="dxa"/>
            <w:tcBorders>
              <w:left w:val="nil"/>
            </w:tcBorders>
            <w:shd w:val="clear" w:color="auto" w:fill="auto"/>
          </w:tcPr>
          <w:p w:rsidR="00785963" w:rsidRPr="006514F1" w:rsidRDefault="00785963" w:rsidP="00785963">
            <w:pPr>
              <w:spacing w:after="0" w:line="360" w:lineRule="auto"/>
              <w:jc w:val="right"/>
              <w:rPr>
                <w:rFonts w:ascii="Arial" w:hAnsi="Arial" w:cs="Arial"/>
                <w:b/>
                <w:bCs/>
                <w:sz w:val="20"/>
                <w:szCs w:val="20"/>
              </w:rPr>
            </w:pPr>
            <w:r w:rsidRPr="006514F1">
              <w:rPr>
                <w:rFonts w:ascii="Arial" w:hAnsi="Arial" w:cs="Arial"/>
                <w:b/>
                <w:bCs/>
                <w:sz w:val="20"/>
                <w:szCs w:val="20"/>
              </w:rPr>
              <w:t>126,807.00</w:t>
            </w:r>
          </w:p>
        </w:tc>
      </w:tr>
      <w:tr w:rsidR="00785963" w:rsidRPr="006514F1" w:rsidTr="00785963">
        <w:trPr>
          <w:jc w:val="center"/>
        </w:trPr>
        <w:tc>
          <w:tcPr>
            <w:tcW w:w="7256" w:type="dxa"/>
            <w:shd w:val="clear" w:color="auto" w:fill="auto"/>
          </w:tcPr>
          <w:p w:rsidR="00785963" w:rsidRPr="006514F1" w:rsidRDefault="00785963" w:rsidP="00785963">
            <w:pPr>
              <w:spacing w:after="0" w:line="360" w:lineRule="auto"/>
              <w:jc w:val="both"/>
              <w:rPr>
                <w:rFonts w:ascii="Arial" w:hAnsi="Arial" w:cs="Arial"/>
                <w:sz w:val="20"/>
                <w:szCs w:val="20"/>
              </w:rPr>
            </w:pPr>
            <w:r w:rsidRPr="006514F1">
              <w:rPr>
                <w:rFonts w:ascii="Arial" w:hAnsi="Arial" w:cs="Arial"/>
                <w:sz w:val="20"/>
                <w:szCs w:val="20"/>
              </w:rPr>
              <w:t>Licencias de funcionamiento y permisos</w:t>
            </w:r>
          </w:p>
        </w:tc>
        <w:tc>
          <w:tcPr>
            <w:tcW w:w="417" w:type="dxa"/>
            <w:tcBorders>
              <w:right w:val="nil"/>
            </w:tcBorders>
          </w:tcPr>
          <w:p w:rsidR="00785963" w:rsidRDefault="00785963" w:rsidP="00785963">
            <w:pPr>
              <w:spacing w:after="0" w:line="360" w:lineRule="auto"/>
              <w:jc w:val="center"/>
            </w:pPr>
            <w:r w:rsidRPr="004247AF">
              <w:rPr>
                <w:rFonts w:ascii="Arial" w:hAnsi="Arial" w:cs="Arial"/>
                <w:sz w:val="20"/>
                <w:szCs w:val="20"/>
              </w:rPr>
              <w:t>$</w:t>
            </w:r>
          </w:p>
        </w:tc>
        <w:tc>
          <w:tcPr>
            <w:tcW w:w="1143" w:type="dxa"/>
            <w:tcBorders>
              <w:left w:val="nil"/>
            </w:tcBorders>
            <w:shd w:val="clear" w:color="auto" w:fill="auto"/>
          </w:tcPr>
          <w:p w:rsidR="00785963" w:rsidRPr="006514F1" w:rsidRDefault="00785963" w:rsidP="00785963">
            <w:pPr>
              <w:spacing w:after="0" w:line="360" w:lineRule="auto"/>
              <w:jc w:val="right"/>
              <w:rPr>
                <w:rFonts w:ascii="Arial" w:hAnsi="Arial" w:cs="Arial"/>
                <w:sz w:val="20"/>
                <w:szCs w:val="20"/>
              </w:rPr>
            </w:pPr>
            <w:r w:rsidRPr="006514F1">
              <w:rPr>
                <w:rFonts w:ascii="Arial" w:hAnsi="Arial" w:cs="Arial"/>
                <w:sz w:val="20"/>
                <w:szCs w:val="20"/>
              </w:rPr>
              <w:t xml:space="preserve"> 97,614.00</w:t>
            </w:r>
          </w:p>
        </w:tc>
      </w:tr>
      <w:tr w:rsidR="00785963" w:rsidRPr="006514F1" w:rsidTr="00785963">
        <w:trPr>
          <w:jc w:val="center"/>
        </w:trPr>
        <w:tc>
          <w:tcPr>
            <w:tcW w:w="7256" w:type="dxa"/>
            <w:shd w:val="clear" w:color="auto" w:fill="auto"/>
          </w:tcPr>
          <w:p w:rsidR="00785963" w:rsidRPr="006514F1" w:rsidRDefault="00785963" w:rsidP="00785963">
            <w:pPr>
              <w:spacing w:after="0" w:line="360" w:lineRule="auto"/>
              <w:jc w:val="both"/>
              <w:rPr>
                <w:rFonts w:ascii="Arial" w:hAnsi="Arial" w:cs="Arial"/>
                <w:sz w:val="20"/>
                <w:szCs w:val="20"/>
              </w:rPr>
            </w:pPr>
            <w:r w:rsidRPr="006514F1">
              <w:rPr>
                <w:rFonts w:ascii="Arial" w:hAnsi="Arial" w:cs="Arial"/>
                <w:sz w:val="20"/>
                <w:szCs w:val="20"/>
              </w:rPr>
              <w:t>Servicios que presta la dirección de obras públicas y desarrollo humano</w:t>
            </w:r>
          </w:p>
        </w:tc>
        <w:tc>
          <w:tcPr>
            <w:tcW w:w="417" w:type="dxa"/>
            <w:tcBorders>
              <w:right w:val="nil"/>
            </w:tcBorders>
          </w:tcPr>
          <w:p w:rsidR="00785963" w:rsidRDefault="00785963" w:rsidP="00785963">
            <w:pPr>
              <w:spacing w:after="0" w:line="360" w:lineRule="auto"/>
              <w:jc w:val="center"/>
            </w:pPr>
            <w:r w:rsidRPr="004247AF">
              <w:rPr>
                <w:rFonts w:ascii="Arial" w:hAnsi="Arial" w:cs="Arial"/>
                <w:sz w:val="20"/>
                <w:szCs w:val="20"/>
              </w:rPr>
              <w:t>$</w:t>
            </w:r>
          </w:p>
        </w:tc>
        <w:tc>
          <w:tcPr>
            <w:tcW w:w="1143" w:type="dxa"/>
            <w:tcBorders>
              <w:left w:val="nil"/>
            </w:tcBorders>
            <w:shd w:val="clear" w:color="auto" w:fill="auto"/>
          </w:tcPr>
          <w:p w:rsidR="00785963" w:rsidRPr="006514F1" w:rsidRDefault="00785963" w:rsidP="00785963">
            <w:pPr>
              <w:spacing w:after="0" w:line="360" w:lineRule="auto"/>
              <w:jc w:val="right"/>
              <w:rPr>
                <w:rFonts w:ascii="Arial" w:hAnsi="Arial" w:cs="Arial"/>
                <w:sz w:val="20"/>
                <w:szCs w:val="20"/>
              </w:rPr>
            </w:pPr>
            <w:r w:rsidRPr="006514F1">
              <w:rPr>
                <w:rFonts w:ascii="Arial" w:hAnsi="Arial" w:cs="Arial"/>
                <w:sz w:val="20"/>
                <w:szCs w:val="20"/>
              </w:rPr>
              <w:t xml:space="preserve"> 20,000.00</w:t>
            </w:r>
          </w:p>
        </w:tc>
      </w:tr>
      <w:tr w:rsidR="00785963" w:rsidRPr="006514F1" w:rsidTr="00785963">
        <w:trPr>
          <w:jc w:val="center"/>
        </w:trPr>
        <w:tc>
          <w:tcPr>
            <w:tcW w:w="7256" w:type="dxa"/>
            <w:shd w:val="clear" w:color="auto" w:fill="auto"/>
          </w:tcPr>
          <w:p w:rsidR="00785963" w:rsidRPr="006514F1" w:rsidRDefault="00785963" w:rsidP="00785963">
            <w:pPr>
              <w:spacing w:after="0" w:line="360" w:lineRule="auto"/>
              <w:jc w:val="both"/>
              <w:rPr>
                <w:rFonts w:ascii="Arial" w:hAnsi="Arial" w:cs="Arial"/>
                <w:sz w:val="20"/>
                <w:szCs w:val="20"/>
              </w:rPr>
            </w:pPr>
            <w:r w:rsidRPr="006514F1">
              <w:rPr>
                <w:rFonts w:ascii="Arial" w:hAnsi="Arial" w:cs="Arial"/>
                <w:sz w:val="20"/>
                <w:szCs w:val="20"/>
              </w:rPr>
              <w:t>Expedición de certificados, constancias, copias, fotografías y formatos oficiales</w:t>
            </w:r>
          </w:p>
        </w:tc>
        <w:tc>
          <w:tcPr>
            <w:tcW w:w="417" w:type="dxa"/>
            <w:tcBorders>
              <w:right w:val="nil"/>
            </w:tcBorders>
          </w:tcPr>
          <w:p w:rsidR="00785963" w:rsidRDefault="00785963" w:rsidP="00785963">
            <w:pPr>
              <w:spacing w:after="0" w:line="360" w:lineRule="auto"/>
              <w:jc w:val="center"/>
            </w:pPr>
            <w:r w:rsidRPr="004247AF">
              <w:rPr>
                <w:rFonts w:ascii="Arial" w:hAnsi="Arial" w:cs="Arial"/>
                <w:sz w:val="20"/>
                <w:szCs w:val="20"/>
              </w:rPr>
              <w:t>$</w:t>
            </w:r>
          </w:p>
        </w:tc>
        <w:tc>
          <w:tcPr>
            <w:tcW w:w="1143" w:type="dxa"/>
            <w:tcBorders>
              <w:left w:val="nil"/>
            </w:tcBorders>
            <w:shd w:val="clear" w:color="auto" w:fill="auto"/>
          </w:tcPr>
          <w:p w:rsidR="00785963" w:rsidRPr="006514F1" w:rsidRDefault="00785963" w:rsidP="00785963">
            <w:pPr>
              <w:spacing w:after="0" w:line="360" w:lineRule="auto"/>
              <w:jc w:val="right"/>
              <w:rPr>
                <w:rFonts w:ascii="Arial" w:hAnsi="Arial" w:cs="Arial"/>
                <w:sz w:val="20"/>
                <w:szCs w:val="20"/>
              </w:rPr>
            </w:pPr>
            <w:r w:rsidRPr="006514F1">
              <w:rPr>
                <w:rFonts w:ascii="Arial" w:hAnsi="Arial" w:cs="Arial"/>
                <w:sz w:val="20"/>
                <w:szCs w:val="20"/>
              </w:rPr>
              <w:t xml:space="preserve"> 9,193.00</w:t>
            </w:r>
          </w:p>
        </w:tc>
      </w:tr>
      <w:tr w:rsidR="00785963" w:rsidRPr="006514F1" w:rsidTr="00785963">
        <w:trPr>
          <w:jc w:val="center"/>
        </w:trPr>
        <w:tc>
          <w:tcPr>
            <w:tcW w:w="7256" w:type="dxa"/>
            <w:shd w:val="clear" w:color="auto" w:fill="auto"/>
          </w:tcPr>
          <w:p w:rsidR="00785963" w:rsidRPr="006514F1" w:rsidRDefault="00785963" w:rsidP="00785963">
            <w:pPr>
              <w:spacing w:after="0" w:line="360" w:lineRule="auto"/>
              <w:jc w:val="both"/>
              <w:rPr>
                <w:rFonts w:ascii="Arial" w:hAnsi="Arial" w:cs="Arial"/>
                <w:sz w:val="20"/>
                <w:szCs w:val="20"/>
              </w:rPr>
            </w:pPr>
            <w:r w:rsidRPr="006514F1">
              <w:rPr>
                <w:rFonts w:ascii="Arial" w:hAnsi="Arial" w:cs="Arial"/>
                <w:sz w:val="20"/>
                <w:szCs w:val="20"/>
              </w:rPr>
              <w:t>Servicios que presta la unidad de acceso a la información pública</w:t>
            </w:r>
          </w:p>
        </w:tc>
        <w:tc>
          <w:tcPr>
            <w:tcW w:w="417" w:type="dxa"/>
            <w:tcBorders>
              <w:right w:val="nil"/>
            </w:tcBorders>
          </w:tcPr>
          <w:p w:rsidR="00785963" w:rsidRDefault="00785963" w:rsidP="00785963">
            <w:pPr>
              <w:spacing w:after="0" w:line="360" w:lineRule="auto"/>
              <w:jc w:val="center"/>
            </w:pPr>
            <w:r w:rsidRPr="00FC1080">
              <w:rPr>
                <w:rFonts w:ascii="Arial" w:hAnsi="Arial" w:cs="Arial"/>
                <w:sz w:val="20"/>
                <w:szCs w:val="20"/>
              </w:rPr>
              <w:t>$</w:t>
            </w:r>
          </w:p>
        </w:tc>
        <w:tc>
          <w:tcPr>
            <w:tcW w:w="1143" w:type="dxa"/>
            <w:tcBorders>
              <w:left w:val="nil"/>
            </w:tcBorders>
            <w:shd w:val="clear" w:color="auto" w:fill="auto"/>
          </w:tcPr>
          <w:p w:rsidR="00785963" w:rsidRPr="006514F1" w:rsidRDefault="00785963" w:rsidP="00785963">
            <w:pPr>
              <w:spacing w:after="0" w:line="360" w:lineRule="auto"/>
              <w:jc w:val="right"/>
              <w:rPr>
                <w:rFonts w:ascii="Arial" w:hAnsi="Arial" w:cs="Arial"/>
                <w:sz w:val="20"/>
                <w:szCs w:val="20"/>
              </w:rPr>
            </w:pPr>
            <w:r w:rsidRPr="006514F1">
              <w:rPr>
                <w:rFonts w:ascii="Arial" w:hAnsi="Arial" w:cs="Arial"/>
                <w:sz w:val="20"/>
                <w:szCs w:val="20"/>
              </w:rPr>
              <w:t xml:space="preserve"> 0.00</w:t>
            </w:r>
          </w:p>
        </w:tc>
      </w:tr>
      <w:tr w:rsidR="00785963" w:rsidRPr="006514F1" w:rsidTr="00785963">
        <w:trPr>
          <w:jc w:val="center"/>
        </w:trPr>
        <w:tc>
          <w:tcPr>
            <w:tcW w:w="7256" w:type="dxa"/>
            <w:shd w:val="clear" w:color="auto" w:fill="auto"/>
          </w:tcPr>
          <w:p w:rsidR="00785963" w:rsidRPr="006514F1" w:rsidRDefault="00785963" w:rsidP="00785963">
            <w:pPr>
              <w:spacing w:after="0" w:line="360" w:lineRule="auto"/>
              <w:jc w:val="both"/>
              <w:rPr>
                <w:rFonts w:ascii="Arial" w:hAnsi="Arial" w:cs="Arial"/>
                <w:sz w:val="20"/>
                <w:szCs w:val="20"/>
              </w:rPr>
            </w:pPr>
            <w:r w:rsidRPr="006514F1">
              <w:rPr>
                <w:rFonts w:ascii="Arial" w:hAnsi="Arial" w:cs="Arial"/>
                <w:sz w:val="20"/>
                <w:szCs w:val="20"/>
              </w:rPr>
              <w:t>Servicio de supervisión sanitaria de matanza de ganado</w:t>
            </w:r>
          </w:p>
        </w:tc>
        <w:tc>
          <w:tcPr>
            <w:tcW w:w="417" w:type="dxa"/>
            <w:tcBorders>
              <w:right w:val="nil"/>
            </w:tcBorders>
          </w:tcPr>
          <w:p w:rsidR="00785963" w:rsidRDefault="00785963" w:rsidP="00785963">
            <w:pPr>
              <w:spacing w:after="0" w:line="360" w:lineRule="auto"/>
              <w:jc w:val="center"/>
            </w:pPr>
            <w:r w:rsidRPr="00FC1080">
              <w:rPr>
                <w:rFonts w:ascii="Arial" w:hAnsi="Arial" w:cs="Arial"/>
                <w:sz w:val="20"/>
                <w:szCs w:val="20"/>
              </w:rPr>
              <w:t>$</w:t>
            </w:r>
          </w:p>
        </w:tc>
        <w:tc>
          <w:tcPr>
            <w:tcW w:w="1143" w:type="dxa"/>
            <w:tcBorders>
              <w:left w:val="nil"/>
            </w:tcBorders>
            <w:shd w:val="clear" w:color="auto" w:fill="auto"/>
          </w:tcPr>
          <w:p w:rsidR="00785963" w:rsidRPr="006514F1" w:rsidRDefault="00785963" w:rsidP="00785963">
            <w:pPr>
              <w:spacing w:after="0" w:line="360" w:lineRule="auto"/>
              <w:jc w:val="right"/>
              <w:rPr>
                <w:rFonts w:ascii="Arial" w:hAnsi="Arial" w:cs="Arial"/>
                <w:sz w:val="20"/>
                <w:szCs w:val="20"/>
              </w:rPr>
            </w:pPr>
            <w:r w:rsidRPr="006514F1">
              <w:rPr>
                <w:rFonts w:ascii="Arial" w:hAnsi="Arial" w:cs="Arial"/>
                <w:sz w:val="20"/>
                <w:szCs w:val="20"/>
              </w:rPr>
              <w:t xml:space="preserve"> 0.00</w:t>
            </w:r>
          </w:p>
        </w:tc>
      </w:tr>
      <w:tr w:rsidR="00785963" w:rsidRPr="006514F1" w:rsidTr="00785963">
        <w:trPr>
          <w:jc w:val="center"/>
        </w:trPr>
        <w:tc>
          <w:tcPr>
            <w:tcW w:w="7256" w:type="dxa"/>
            <w:shd w:val="clear" w:color="auto" w:fill="auto"/>
          </w:tcPr>
          <w:p w:rsidR="00785963" w:rsidRPr="006514F1" w:rsidRDefault="00785963" w:rsidP="00785963">
            <w:pPr>
              <w:spacing w:after="0" w:line="360" w:lineRule="auto"/>
              <w:jc w:val="both"/>
              <w:rPr>
                <w:rFonts w:ascii="Arial" w:hAnsi="Arial" w:cs="Arial"/>
                <w:b/>
                <w:bCs/>
                <w:sz w:val="20"/>
                <w:szCs w:val="20"/>
              </w:rPr>
            </w:pPr>
            <w:r w:rsidRPr="006514F1">
              <w:rPr>
                <w:rFonts w:ascii="Arial" w:hAnsi="Arial" w:cs="Arial"/>
                <w:b/>
                <w:bCs/>
                <w:sz w:val="20"/>
                <w:szCs w:val="20"/>
              </w:rPr>
              <w:t xml:space="preserve">Accesorios </w:t>
            </w:r>
          </w:p>
        </w:tc>
        <w:tc>
          <w:tcPr>
            <w:tcW w:w="417" w:type="dxa"/>
            <w:tcBorders>
              <w:right w:val="nil"/>
            </w:tcBorders>
          </w:tcPr>
          <w:p w:rsidR="00785963" w:rsidRPr="00785963" w:rsidRDefault="00785963" w:rsidP="00785963">
            <w:pPr>
              <w:spacing w:after="0" w:line="360" w:lineRule="auto"/>
              <w:jc w:val="center"/>
              <w:rPr>
                <w:b/>
              </w:rPr>
            </w:pPr>
            <w:r w:rsidRPr="00785963">
              <w:rPr>
                <w:rFonts w:ascii="Arial" w:hAnsi="Arial" w:cs="Arial"/>
                <w:b/>
                <w:sz w:val="20"/>
                <w:szCs w:val="20"/>
              </w:rPr>
              <w:t>$</w:t>
            </w:r>
          </w:p>
        </w:tc>
        <w:tc>
          <w:tcPr>
            <w:tcW w:w="1143" w:type="dxa"/>
            <w:tcBorders>
              <w:left w:val="nil"/>
            </w:tcBorders>
            <w:shd w:val="clear" w:color="auto" w:fill="auto"/>
          </w:tcPr>
          <w:p w:rsidR="00785963" w:rsidRPr="006514F1" w:rsidRDefault="00785963" w:rsidP="00785963">
            <w:pPr>
              <w:spacing w:after="0" w:line="360" w:lineRule="auto"/>
              <w:jc w:val="right"/>
              <w:rPr>
                <w:rFonts w:ascii="Arial" w:hAnsi="Arial" w:cs="Arial"/>
                <w:b/>
                <w:bCs/>
                <w:sz w:val="20"/>
                <w:szCs w:val="20"/>
              </w:rPr>
            </w:pPr>
            <w:r w:rsidRPr="006514F1">
              <w:rPr>
                <w:rFonts w:ascii="Arial" w:hAnsi="Arial" w:cs="Arial"/>
                <w:b/>
                <w:bCs/>
                <w:sz w:val="20"/>
                <w:szCs w:val="20"/>
              </w:rPr>
              <w:t xml:space="preserve"> 20,000.00</w:t>
            </w:r>
          </w:p>
        </w:tc>
      </w:tr>
      <w:tr w:rsidR="00785963" w:rsidRPr="006514F1" w:rsidTr="00785963">
        <w:trPr>
          <w:jc w:val="center"/>
        </w:trPr>
        <w:tc>
          <w:tcPr>
            <w:tcW w:w="7256" w:type="dxa"/>
            <w:shd w:val="clear" w:color="auto" w:fill="auto"/>
          </w:tcPr>
          <w:p w:rsidR="00785963" w:rsidRPr="006514F1" w:rsidRDefault="00785963" w:rsidP="00785963">
            <w:pPr>
              <w:spacing w:after="0" w:line="360" w:lineRule="auto"/>
              <w:jc w:val="both"/>
              <w:rPr>
                <w:rFonts w:ascii="Arial" w:hAnsi="Arial" w:cs="Arial"/>
                <w:sz w:val="20"/>
                <w:szCs w:val="20"/>
              </w:rPr>
            </w:pPr>
            <w:r w:rsidRPr="006514F1">
              <w:rPr>
                <w:rFonts w:ascii="Arial" w:hAnsi="Arial" w:cs="Arial"/>
                <w:sz w:val="20"/>
                <w:szCs w:val="20"/>
              </w:rPr>
              <w:t>Actualizaciones y recargos de derechos</w:t>
            </w:r>
          </w:p>
        </w:tc>
        <w:tc>
          <w:tcPr>
            <w:tcW w:w="417" w:type="dxa"/>
            <w:tcBorders>
              <w:right w:val="nil"/>
            </w:tcBorders>
          </w:tcPr>
          <w:p w:rsidR="00785963" w:rsidRDefault="00785963" w:rsidP="00785963">
            <w:pPr>
              <w:spacing w:after="0" w:line="360" w:lineRule="auto"/>
              <w:jc w:val="center"/>
            </w:pPr>
            <w:r w:rsidRPr="00FC1080">
              <w:rPr>
                <w:rFonts w:ascii="Arial" w:hAnsi="Arial" w:cs="Arial"/>
                <w:sz w:val="20"/>
                <w:szCs w:val="20"/>
              </w:rPr>
              <w:t>$</w:t>
            </w:r>
          </w:p>
        </w:tc>
        <w:tc>
          <w:tcPr>
            <w:tcW w:w="1143" w:type="dxa"/>
            <w:tcBorders>
              <w:left w:val="nil"/>
            </w:tcBorders>
            <w:shd w:val="clear" w:color="auto" w:fill="auto"/>
          </w:tcPr>
          <w:p w:rsidR="00785963" w:rsidRPr="006514F1" w:rsidRDefault="00785963" w:rsidP="00785963">
            <w:pPr>
              <w:spacing w:after="0" w:line="360" w:lineRule="auto"/>
              <w:jc w:val="right"/>
              <w:rPr>
                <w:rFonts w:ascii="Arial" w:hAnsi="Arial" w:cs="Arial"/>
                <w:sz w:val="20"/>
                <w:szCs w:val="20"/>
              </w:rPr>
            </w:pPr>
            <w:r w:rsidRPr="006514F1">
              <w:rPr>
                <w:rFonts w:ascii="Arial" w:hAnsi="Arial" w:cs="Arial"/>
                <w:sz w:val="20"/>
                <w:szCs w:val="20"/>
              </w:rPr>
              <w:t xml:space="preserve"> 0.00 </w:t>
            </w:r>
          </w:p>
        </w:tc>
      </w:tr>
      <w:tr w:rsidR="00785963" w:rsidRPr="006514F1" w:rsidTr="00785963">
        <w:trPr>
          <w:jc w:val="center"/>
        </w:trPr>
        <w:tc>
          <w:tcPr>
            <w:tcW w:w="7256" w:type="dxa"/>
            <w:shd w:val="clear" w:color="auto" w:fill="auto"/>
          </w:tcPr>
          <w:p w:rsidR="00785963" w:rsidRPr="006514F1" w:rsidRDefault="00785963" w:rsidP="00785963">
            <w:pPr>
              <w:spacing w:after="0" w:line="360" w:lineRule="auto"/>
              <w:jc w:val="both"/>
              <w:rPr>
                <w:rFonts w:ascii="Arial" w:hAnsi="Arial" w:cs="Arial"/>
                <w:sz w:val="20"/>
                <w:szCs w:val="20"/>
              </w:rPr>
            </w:pPr>
            <w:r w:rsidRPr="006514F1">
              <w:rPr>
                <w:rFonts w:ascii="Arial" w:hAnsi="Arial" w:cs="Arial"/>
                <w:sz w:val="20"/>
                <w:szCs w:val="20"/>
              </w:rPr>
              <w:t>Multas de derechos</w:t>
            </w:r>
          </w:p>
        </w:tc>
        <w:tc>
          <w:tcPr>
            <w:tcW w:w="417" w:type="dxa"/>
            <w:tcBorders>
              <w:right w:val="nil"/>
            </w:tcBorders>
          </w:tcPr>
          <w:p w:rsidR="00785963" w:rsidRDefault="00785963" w:rsidP="00785963">
            <w:pPr>
              <w:spacing w:after="0" w:line="360" w:lineRule="auto"/>
              <w:jc w:val="center"/>
            </w:pPr>
            <w:r w:rsidRPr="00FC1080">
              <w:rPr>
                <w:rFonts w:ascii="Arial" w:hAnsi="Arial" w:cs="Arial"/>
                <w:sz w:val="20"/>
                <w:szCs w:val="20"/>
              </w:rPr>
              <w:t>$</w:t>
            </w:r>
          </w:p>
        </w:tc>
        <w:tc>
          <w:tcPr>
            <w:tcW w:w="1143" w:type="dxa"/>
            <w:tcBorders>
              <w:left w:val="nil"/>
            </w:tcBorders>
            <w:shd w:val="clear" w:color="auto" w:fill="auto"/>
          </w:tcPr>
          <w:p w:rsidR="00785963" w:rsidRPr="006514F1" w:rsidRDefault="00785963" w:rsidP="00785963">
            <w:pPr>
              <w:spacing w:after="0" w:line="360" w:lineRule="auto"/>
              <w:jc w:val="right"/>
              <w:rPr>
                <w:rFonts w:ascii="Arial" w:hAnsi="Arial" w:cs="Arial"/>
                <w:sz w:val="20"/>
                <w:szCs w:val="20"/>
              </w:rPr>
            </w:pPr>
            <w:r w:rsidRPr="006514F1">
              <w:rPr>
                <w:rFonts w:ascii="Arial" w:hAnsi="Arial" w:cs="Arial"/>
                <w:sz w:val="20"/>
                <w:szCs w:val="20"/>
              </w:rPr>
              <w:t xml:space="preserve"> 20,000.00</w:t>
            </w:r>
          </w:p>
        </w:tc>
      </w:tr>
      <w:tr w:rsidR="00785963" w:rsidRPr="006514F1" w:rsidTr="00785963">
        <w:trPr>
          <w:jc w:val="center"/>
        </w:trPr>
        <w:tc>
          <w:tcPr>
            <w:tcW w:w="7256" w:type="dxa"/>
            <w:shd w:val="clear" w:color="auto" w:fill="auto"/>
          </w:tcPr>
          <w:p w:rsidR="00785963" w:rsidRPr="006514F1" w:rsidRDefault="00785963" w:rsidP="00785963">
            <w:pPr>
              <w:spacing w:after="0" w:line="360" w:lineRule="auto"/>
              <w:jc w:val="both"/>
              <w:rPr>
                <w:rFonts w:ascii="Arial" w:hAnsi="Arial" w:cs="Arial"/>
                <w:sz w:val="20"/>
                <w:szCs w:val="20"/>
              </w:rPr>
            </w:pPr>
            <w:r w:rsidRPr="006514F1">
              <w:rPr>
                <w:rFonts w:ascii="Arial" w:hAnsi="Arial" w:cs="Arial"/>
                <w:sz w:val="20"/>
                <w:szCs w:val="20"/>
              </w:rPr>
              <w:t>Gastos de ejecución de derechos</w:t>
            </w:r>
          </w:p>
        </w:tc>
        <w:tc>
          <w:tcPr>
            <w:tcW w:w="417" w:type="dxa"/>
            <w:tcBorders>
              <w:right w:val="nil"/>
            </w:tcBorders>
          </w:tcPr>
          <w:p w:rsidR="00785963" w:rsidRDefault="00785963" w:rsidP="00785963">
            <w:pPr>
              <w:spacing w:after="0" w:line="360" w:lineRule="auto"/>
              <w:jc w:val="center"/>
            </w:pPr>
            <w:r w:rsidRPr="00FC1080">
              <w:rPr>
                <w:rFonts w:ascii="Arial" w:hAnsi="Arial" w:cs="Arial"/>
                <w:sz w:val="20"/>
                <w:szCs w:val="20"/>
              </w:rPr>
              <w:t>$</w:t>
            </w:r>
          </w:p>
        </w:tc>
        <w:tc>
          <w:tcPr>
            <w:tcW w:w="1143" w:type="dxa"/>
            <w:tcBorders>
              <w:left w:val="nil"/>
            </w:tcBorders>
            <w:shd w:val="clear" w:color="auto" w:fill="auto"/>
          </w:tcPr>
          <w:p w:rsidR="00785963" w:rsidRPr="006514F1" w:rsidRDefault="00785963" w:rsidP="00785963">
            <w:pPr>
              <w:spacing w:after="0" w:line="360" w:lineRule="auto"/>
              <w:jc w:val="right"/>
              <w:rPr>
                <w:rFonts w:ascii="Arial" w:hAnsi="Arial" w:cs="Arial"/>
                <w:sz w:val="20"/>
                <w:szCs w:val="20"/>
              </w:rPr>
            </w:pPr>
            <w:r w:rsidRPr="006514F1">
              <w:rPr>
                <w:rFonts w:ascii="Arial" w:hAnsi="Arial" w:cs="Arial"/>
                <w:sz w:val="20"/>
                <w:szCs w:val="20"/>
              </w:rPr>
              <w:t xml:space="preserve"> 0.00</w:t>
            </w:r>
          </w:p>
        </w:tc>
      </w:tr>
      <w:tr w:rsidR="00785963" w:rsidRPr="006514F1" w:rsidTr="00785963">
        <w:trPr>
          <w:jc w:val="center"/>
        </w:trPr>
        <w:tc>
          <w:tcPr>
            <w:tcW w:w="7256" w:type="dxa"/>
            <w:shd w:val="clear" w:color="auto" w:fill="auto"/>
          </w:tcPr>
          <w:p w:rsidR="00785963" w:rsidRPr="006514F1" w:rsidRDefault="00785963" w:rsidP="00785963">
            <w:pPr>
              <w:spacing w:after="0" w:line="360" w:lineRule="auto"/>
              <w:jc w:val="both"/>
              <w:rPr>
                <w:rFonts w:ascii="Arial" w:hAnsi="Arial" w:cs="Arial"/>
                <w:sz w:val="20"/>
                <w:szCs w:val="20"/>
              </w:rPr>
            </w:pPr>
            <w:r w:rsidRPr="006514F1">
              <w:rPr>
                <w:rFonts w:ascii="Arial" w:hAnsi="Arial" w:cs="Arial"/>
                <w:sz w:val="20"/>
                <w:szCs w:val="20"/>
              </w:rPr>
              <w:t>Derechos no comprendidos en las fracciones de la ley de ingresos causadas en ejercicios fiscales anteriores pendientes de liquidación o pago</w:t>
            </w:r>
          </w:p>
        </w:tc>
        <w:tc>
          <w:tcPr>
            <w:tcW w:w="417" w:type="dxa"/>
            <w:tcBorders>
              <w:right w:val="nil"/>
            </w:tcBorders>
          </w:tcPr>
          <w:p w:rsidR="00785963" w:rsidRDefault="00785963" w:rsidP="00785963">
            <w:pPr>
              <w:spacing w:after="0" w:line="360" w:lineRule="auto"/>
              <w:jc w:val="center"/>
              <w:rPr>
                <w:rFonts w:ascii="Arial" w:hAnsi="Arial" w:cs="Arial"/>
                <w:sz w:val="20"/>
                <w:szCs w:val="20"/>
              </w:rPr>
            </w:pPr>
          </w:p>
          <w:p w:rsidR="00785963" w:rsidRDefault="00785963" w:rsidP="00785963">
            <w:pPr>
              <w:spacing w:after="0" w:line="360" w:lineRule="auto"/>
              <w:jc w:val="center"/>
            </w:pPr>
            <w:r w:rsidRPr="00FC1080">
              <w:rPr>
                <w:rFonts w:ascii="Arial" w:hAnsi="Arial" w:cs="Arial"/>
                <w:sz w:val="20"/>
                <w:szCs w:val="20"/>
              </w:rPr>
              <w:t>$</w:t>
            </w:r>
          </w:p>
        </w:tc>
        <w:tc>
          <w:tcPr>
            <w:tcW w:w="1143" w:type="dxa"/>
            <w:tcBorders>
              <w:left w:val="nil"/>
            </w:tcBorders>
            <w:shd w:val="clear" w:color="auto" w:fill="auto"/>
          </w:tcPr>
          <w:p w:rsidR="00785963" w:rsidRDefault="00785963" w:rsidP="00785963">
            <w:pPr>
              <w:spacing w:after="0" w:line="360" w:lineRule="auto"/>
              <w:jc w:val="right"/>
              <w:rPr>
                <w:rFonts w:ascii="Arial" w:hAnsi="Arial" w:cs="Arial"/>
                <w:sz w:val="20"/>
                <w:szCs w:val="20"/>
              </w:rPr>
            </w:pPr>
          </w:p>
          <w:p w:rsidR="00785963" w:rsidRPr="006514F1" w:rsidRDefault="00785963" w:rsidP="00785963">
            <w:pPr>
              <w:spacing w:after="0" w:line="360" w:lineRule="auto"/>
              <w:jc w:val="right"/>
              <w:rPr>
                <w:rFonts w:ascii="Arial" w:hAnsi="Arial" w:cs="Arial"/>
                <w:sz w:val="20"/>
                <w:szCs w:val="20"/>
              </w:rPr>
            </w:pPr>
            <w:r w:rsidRPr="006514F1">
              <w:rPr>
                <w:rFonts w:ascii="Arial" w:hAnsi="Arial" w:cs="Arial"/>
                <w:sz w:val="20"/>
                <w:szCs w:val="20"/>
              </w:rPr>
              <w:t xml:space="preserve"> 0.00</w:t>
            </w:r>
          </w:p>
        </w:tc>
      </w:tr>
    </w:tbl>
    <w:p w:rsidR="006F30E4" w:rsidRDefault="006F30E4" w:rsidP="006514F1">
      <w:pPr>
        <w:spacing w:after="0" w:line="360" w:lineRule="auto"/>
        <w:jc w:val="both"/>
        <w:rPr>
          <w:rFonts w:ascii="Arial" w:hAnsi="Arial" w:cs="Arial"/>
          <w:sz w:val="20"/>
          <w:szCs w:val="20"/>
        </w:rPr>
      </w:pPr>
    </w:p>
    <w:p w:rsidR="006F30E4" w:rsidRDefault="006F30E4" w:rsidP="006514F1">
      <w:pPr>
        <w:spacing w:after="0" w:line="360" w:lineRule="auto"/>
        <w:jc w:val="both"/>
        <w:rPr>
          <w:rFonts w:ascii="Arial" w:hAnsi="Arial" w:cs="Arial"/>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 xml:space="preserve"> </w:t>
      </w:r>
    </w:p>
    <w:p w:rsidR="00AD4BD5"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Artículo 36.- </w:t>
      </w:r>
      <w:r w:rsidRPr="006514F1">
        <w:rPr>
          <w:rFonts w:ascii="Arial" w:hAnsi="Arial" w:cs="Arial"/>
          <w:sz w:val="20"/>
          <w:szCs w:val="20"/>
        </w:rPr>
        <w:t>Las contribuciones de mejoras que la hacienda pública municipal tiene derecho de percibir, serán las siguientes:</w:t>
      </w:r>
    </w:p>
    <w:p w:rsidR="00785963" w:rsidRPr="00785963" w:rsidRDefault="00785963" w:rsidP="00785963">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1"/>
        <w:gridCol w:w="1177"/>
      </w:tblGrid>
      <w:tr w:rsidR="00AD4BD5" w:rsidRPr="006514F1" w:rsidTr="00785963">
        <w:trPr>
          <w:jc w:val="center"/>
        </w:trPr>
        <w:tc>
          <w:tcPr>
            <w:tcW w:w="7651" w:type="dxa"/>
            <w:shd w:val="clear" w:color="auto" w:fill="auto"/>
          </w:tcPr>
          <w:p w:rsidR="00AD4BD5" w:rsidRPr="006514F1" w:rsidRDefault="00AD4BD5" w:rsidP="00785963">
            <w:pPr>
              <w:spacing w:after="0" w:line="360" w:lineRule="auto"/>
              <w:jc w:val="both"/>
              <w:rPr>
                <w:rFonts w:ascii="Arial" w:hAnsi="Arial" w:cs="Arial"/>
                <w:sz w:val="20"/>
                <w:szCs w:val="20"/>
              </w:rPr>
            </w:pPr>
            <w:r w:rsidRPr="006514F1">
              <w:rPr>
                <w:rFonts w:ascii="Arial" w:hAnsi="Arial" w:cs="Arial"/>
                <w:sz w:val="20"/>
                <w:szCs w:val="20"/>
              </w:rPr>
              <w:t>Contribuciones de mejoras</w:t>
            </w:r>
          </w:p>
        </w:tc>
        <w:tc>
          <w:tcPr>
            <w:tcW w:w="1177" w:type="dxa"/>
            <w:shd w:val="clear" w:color="auto" w:fill="auto"/>
          </w:tcPr>
          <w:p w:rsidR="00AD4BD5" w:rsidRPr="006514F1" w:rsidRDefault="00AD4BD5" w:rsidP="00785963">
            <w:pPr>
              <w:spacing w:after="0" w:line="360" w:lineRule="auto"/>
              <w:jc w:val="center"/>
              <w:rPr>
                <w:rFonts w:ascii="Arial" w:hAnsi="Arial" w:cs="Arial"/>
                <w:sz w:val="20"/>
                <w:szCs w:val="20"/>
              </w:rPr>
            </w:pPr>
            <w:r w:rsidRPr="006514F1">
              <w:rPr>
                <w:rFonts w:ascii="Arial" w:hAnsi="Arial" w:cs="Arial"/>
                <w:sz w:val="20"/>
                <w:szCs w:val="20"/>
              </w:rPr>
              <w:t>$ 0.00</w:t>
            </w:r>
          </w:p>
        </w:tc>
      </w:tr>
      <w:tr w:rsidR="00AD4BD5" w:rsidRPr="006514F1" w:rsidTr="00785963">
        <w:trPr>
          <w:jc w:val="center"/>
        </w:trPr>
        <w:tc>
          <w:tcPr>
            <w:tcW w:w="7651" w:type="dxa"/>
            <w:shd w:val="clear" w:color="auto" w:fill="auto"/>
          </w:tcPr>
          <w:p w:rsidR="00AD4BD5" w:rsidRPr="006514F1" w:rsidRDefault="00AD4BD5" w:rsidP="00785963">
            <w:pPr>
              <w:spacing w:after="0" w:line="360" w:lineRule="auto"/>
              <w:jc w:val="both"/>
              <w:rPr>
                <w:rFonts w:ascii="Arial" w:hAnsi="Arial" w:cs="Arial"/>
                <w:sz w:val="20"/>
                <w:szCs w:val="20"/>
              </w:rPr>
            </w:pPr>
            <w:r w:rsidRPr="006514F1">
              <w:rPr>
                <w:rFonts w:ascii="Arial" w:hAnsi="Arial" w:cs="Arial"/>
                <w:sz w:val="20"/>
                <w:szCs w:val="20"/>
              </w:rPr>
              <w:t>Contribuciones de mejoras por obras públicas</w:t>
            </w:r>
          </w:p>
        </w:tc>
        <w:tc>
          <w:tcPr>
            <w:tcW w:w="1177" w:type="dxa"/>
            <w:shd w:val="clear" w:color="auto" w:fill="auto"/>
          </w:tcPr>
          <w:p w:rsidR="00AD4BD5" w:rsidRPr="006514F1" w:rsidRDefault="00AD4BD5" w:rsidP="00785963">
            <w:pPr>
              <w:spacing w:after="0" w:line="360" w:lineRule="auto"/>
              <w:jc w:val="center"/>
              <w:rPr>
                <w:rFonts w:ascii="Arial" w:hAnsi="Arial" w:cs="Arial"/>
                <w:sz w:val="20"/>
                <w:szCs w:val="20"/>
              </w:rPr>
            </w:pPr>
            <w:r w:rsidRPr="006514F1">
              <w:rPr>
                <w:rFonts w:ascii="Arial" w:hAnsi="Arial" w:cs="Arial"/>
                <w:sz w:val="20"/>
                <w:szCs w:val="20"/>
              </w:rPr>
              <w:t>$ 0.00</w:t>
            </w:r>
          </w:p>
        </w:tc>
      </w:tr>
      <w:tr w:rsidR="00AD4BD5" w:rsidRPr="006514F1" w:rsidTr="00785963">
        <w:trPr>
          <w:jc w:val="center"/>
        </w:trPr>
        <w:tc>
          <w:tcPr>
            <w:tcW w:w="7651" w:type="dxa"/>
            <w:shd w:val="clear" w:color="auto" w:fill="auto"/>
          </w:tcPr>
          <w:p w:rsidR="00AD4BD5" w:rsidRPr="006514F1" w:rsidRDefault="00AD4BD5" w:rsidP="00785963">
            <w:pPr>
              <w:spacing w:after="0" w:line="360" w:lineRule="auto"/>
              <w:jc w:val="both"/>
              <w:rPr>
                <w:rFonts w:ascii="Arial" w:hAnsi="Arial" w:cs="Arial"/>
                <w:sz w:val="20"/>
                <w:szCs w:val="20"/>
              </w:rPr>
            </w:pPr>
            <w:r w:rsidRPr="006514F1">
              <w:rPr>
                <w:rFonts w:ascii="Arial" w:hAnsi="Arial" w:cs="Arial"/>
                <w:sz w:val="20"/>
                <w:szCs w:val="20"/>
              </w:rPr>
              <w:t>Contribuciones de mejoras por obras públicas</w:t>
            </w:r>
          </w:p>
        </w:tc>
        <w:tc>
          <w:tcPr>
            <w:tcW w:w="1177" w:type="dxa"/>
            <w:shd w:val="clear" w:color="auto" w:fill="auto"/>
          </w:tcPr>
          <w:p w:rsidR="00AD4BD5" w:rsidRPr="006514F1" w:rsidRDefault="00AD4BD5" w:rsidP="00785963">
            <w:pPr>
              <w:spacing w:after="0" w:line="360" w:lineRule="auto"/>
              <w:jc w:val="center"/>
              <w:rPr>
                <w:rFonts w:ascii="Arial" w:hAnsi="Arial" w:cs="Arial"/>
                <w:sz w:val="20"/>
                <w:szCs w:val="20"/>
              </w:rPr>
            </w:pPr>
            <w:r w:rsidRPr="006514F1">
              <w:rPr>
                <w:rFonts w:ascii="Arial" w:hAnsi="Arial" w:cs="Arial"/>
                <w:sz w:val="20"/>
                <w:szCs w:val="20"/>
              </w:rPr>
              <w:t>$ 0.00</w:t>
            </w:r>
          </w:p>
        </w:tc>
      </w:tr>
      <w:tr w:rsidR="00AD4BD5" w:rsidRPr="006514F1" w:rsidTr="00785963">
        <w:trPr>
          <w:jc w:val="center"/>
        </w:trPr>
        <w:tc>
          <w:tcPr>
            <w:tcW w:w="7651" w:type="dxa"/>
            <w:shd w:val="clear" w:color="auto" w:fill="auto"/>
          </w:tcPr>
          <w:p w:rsidR="00AD4BD5" w:rsidRPr="006514F1" w:rsidRDefault="00AD4BD5" w:rsidP="00785963">
            <w:pPr>
              <w:spacing w:after="0" w:line="360" w:lineRule="auto"/>
              <w:jc w:val="both"/>
              <w:rPr>
                <w:rFonts w:ascii="Arial" w:hAnsi="Arial" w:cs="Arial"/>
                <w:sz w:val="20"/>
                <w:szCs w:val="20"/>
              </w:rPr>
            </w:pPr>
            <w:r w:rsidRPr="006514F1">
              <w:rPr>
                <w:rFonts w:ascii="Arial" w:hAnsi="Arial" w:cs="Arial"/>
                <w:sz w:val="20"/>
                <w:szCs w:val="20"/>
              </w:rPr>
              <w:t>Contribuciones de mejoras por servicios públicos</w:t>
            </w:r>
          </w:p>
        </w:tc>
        <w:tc>
          <w:tcPr>
            <w:tcW w:w="1177" w:type="dxa"/>
            <w:shd w:val="clear" w:color="auto" w:fill="auto"/>
          </w:tcPr>
          <w:p w:rsidR="00AD4BD5" w:rsidRPr="006514F1" w:rsidRDefault="00AD4BD5" w:rsidP="00785963">
            <w:pPr>
              <w:spacing w:after="0" w:line="360" w:lineRule="auto"/>
              <w:jc w:val="center"/>
              <w:rPr>
                <w:rFonts w:ascii="Arial" w:hAnsi="Arial" w:cs="Arial"/>
                <w:sz w:val="20"/>
                <w:szCs w:val="20"/>
              </w:rPr>
            </w:pPr>
            <w:r w:rsidRPr="006514F1">
              <w:rPr>
                <w:rFonts w:ascii="Arial" w:hAnsi="Arial" w:cs="Arial"/>
                <w:sz w:val="20"/>
                <w:szCs w:val="20"/>
              </w:rPr>
              <w:t>$ 0.00</w:t>
            </w:r>
          </w:p>
        </w:tc>
      </w:tr>
      <w:tr w:rsidR="00AD4BD5" w:rsidRPr="006514F1" w:rsidTr="00785963">
        <w:trPr>
          <w:jc w:val="center"/>
        </w:trPr>
        <w:tc>
          <w:tcPr>
            <w:tcW w:w="7651" w:type="dxa"/>
            <w:shd w:val="clear" w:color="auto" w:fill="auto"/>
          </w:tcPr>
          <w:p w:rsidR="00AD4BD5" w:rsidRPr="006514F1" w:rsidRDefault="00AD4BD5" w:rsidP="00785963">
            <w:pPr>
              <w:spacing w:after="0" w:line="360" w:lineRule="auto"/>
              <w:jc w:val="both"/>
              <w:rPr>
                <w:rFonts w:ascii="Arial" w:hAnsi="Arial" w:cs="Arial"/>
                <w:sz w:val="20"/>
                <w:szCs w:val="20"/>
              </w:rPr>
            </w:pPr>
            <w:r w:rsidRPr="006514F1">
              <w:rPr>
                <w:rFonts w:ascii="Arial" w:hAnsi="Arial" w:cs="Arial"/>
                <w:sz w:val="20"/>
                <w:szCs w:val="20"/>
              </w:rPr>
              <w:t>Contribuciones de mejoras no comprendidas en las fracciones de la ley de ingresos causadas en ejercicios fiscales anteriores pendientes de liquidación o pago</w:t>
            </w:r>
          </w:p>
        </w:tc>
        <w:tc>
          <w:tcPr>
            <w:tcW w:w="1177" w:type="dxa"/>
            <w:shd w:val="clear" w:color="auto" w:fill="auto"/>
          </w:tcPr>
          <w:p w:rsidR="00785963" w:rsidRDefault="00785963" w:rsidP="00785963">
            <w:pPr>
              <w:spacing w:after="0" w:line="360" w:lineRule="auto"/>
              <w:jc w:val="center"/>
              <w:rPr>
                <w:rFonts w:ascii="Arial" w:hAnsi="Arial" w:cs="Arial"/>
                <w:sz w:val="20"/>
                <w:szCs w:val="20"/>
              </w:rPr>
            </w:pPr>
          </w:p>
          <w:p w:rsidR="00AD4BD5" w:rsidRPr="006514F1" w:rsidRDefault="00AD4BD5" w:rsidP="00785963">
            <w:pPr>
              <w:spacing w:after="0" w:line="360" w:lineRule="auto"/>
              <w:jc w:val="center"/>
              <w:rPr>
                <w:rFonts w:ascii="Arial" w:hAnsi="Arial" w:cs="Arial"/>
                <w:sz w:val="20"/>
                <w:szCs w:val="20"/>
              </w:rPr>
            </w:pPr>
            <w:r w:rsidRPr="006514F1">
              <w:rPr>
                <w:rFonts w:ascii="Arial" w:hAnsi="Arial" w:cs="Arial"/>
                <w:sz w:val="20"/>
                <w:szCs w:val="20"/>
              </w:rPr>
              <w:t>$ 0.00</w:t>
            </w:r>
          </w:p>
        </w:tc>
      </w:tr>
    </w:tbl>
    <w:p w:rsidR="00AD4BD5" w:rsidRPr="006514F1" w:rsidRDefault="00AD4BD5" w:rsidP="006514F1">
      <w:pPr>
        <w:spacing w:after="0" w:line="360" w:lineRule="auto"/>
        <w:jc w:val="both"/>
        <w:rPr>
          <w:rFonts w:ascii="Arial" w:hAnsi="Arial" w:cs="Arial"/>
          <w:sz w:val="20"/>
          <w:szCs w:val="20"/>
        </w:rPr>
      </w:pP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Artículo 37.- </w:t>
      </w:r>
      <w:r w:rsidRPr="006514F1">
        <w:rPr>
          <w:rFonts w:ascii="Arial" w:hAnsi="Arial" w:cs="Arial"/>
          <w:sz w:val="20"/>
          <w:szCs w:val="20"/>
        </w:rPr>
        <w:t>Los ingresos que la hacienda pública municipal percibirá por concepto de producto serán las siguientes:</w:t>
      </w:r>
    </w:p>
    <w:p w:rsidR="00AD4BD5" w:rsidRPr="006514F1" w:rsidRDefault="00AD4BD5" w:rsidP="006514F1">
      <w:pPr>
        <w:spacing w:after="0" w:line="36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490"/>
      </w:tblGrid>
      <w:tr w:rsidR="00AD4BD5" w:rsidRPr="006514F1" w:rsidTr="00785963">
        <w:trPr>
          <w:jc w:val="center"/>
        </w:trPr>
        <w:tc>
          <w:tcPr>
            <w:tcW w:w="7338" w:type="dxa"/>
            <w:shd w:val="clear" w:color="auto" w:fill="auto"/>
          </w:tcPr>
          <w:p w:rsidR="00AD4BD5" w:rsidRPr="006514F1" w:rsidRDefault="00AD4BD5" w:rsidP="006514F1">
            <w:pPr>
              <w:spacing w:after="0" w:line="360" w:lineRule="auto"/>
              <w:jc w:val="both"/>
              <w:rPr>
                <w:rFonts w:ascii="Arial" w:hAnsi="Arial" w:cs="Arial"/>
                <w:b/>
                <w:bCs/>
                <w:sz w:val="20"/>
                <w:szCs w:val="20"/>
              </w:rPr>
            </w:pPr>
            <w:r w:rsidRPr="006514F1">
              <w:rPr>
                <w:rFonts w:ascii="Arial" w:hAnsi="Arial" w:cs="Arial"/>
                <w:b/>
                <w:bCs/>
                <w:sz w:val="20"/>
                <w:szCs w:val="20"/>
              </w:rPr>
              <w:t xml:space="preserve">Productos </w:t>
            </w:r>
          </w:p>
        </w:tc>
        <w:tc>
          <w:tcPr>
            <w:tcW w:w="1490" w:type="dxa"/>
            <w:shd w:val="clear" w:color="auto" w:fill="auto"/>
          </w:tcPr>
          <w:p w:rsidR="00AD4BD5" w:rsidRPr="006514F1" w:rsidRDefault="00AD4BD5" w:rsidP="00785963">
            <w:pPr>
              <w:spacing w:after="0" w:line="360" w:lineRule="auto"/>
              <w:jc w:val="right"/>
              <w:rPr>
                <w:rFonts w:ascii="Arial" w:hAnsi="Arial" w:cs="Arial"/>
                <w:b/>
                <w:bCs/>
                <w:sz w:val="20"/>
                <w:szCs w:val="20"/>
              </w:rPr>
            </w:pPr>
            <w:r w:rsidRPr="006514F1">
              <w:rPr>
                <w:rFonts w:ascii="Arial" w:hAnsi="Arial" w:cs="Arial"/>
                <w:b/>
                <w:bCs/>
                <w:sz w:val="20"/>
                <w:szCs w:val="20"/>
              </w:rPr>
              <w:t>$ 70,682.00</w:t>
            </w:r>
          </w:p>
        </w:tc>
      </w:tr>
      <w:tr w:rsidR="00AD4BD5" w:rsidRPr="006514F1" w:rsidTr="00785963">
        <w:trPr>
          <w:jc w:val="center"/>
        </w:trPr>
        <w:tc>
          <w:tcPr>
            <w:tcW w:w="7338" w:type="dxa"/>
            <w:shd w:val="clear" w:color="auto" w:fill="auto"/>
          </w:tcPr>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Productos de tipo corrientes</w:t>
            </w:r>
          </w:p>
        </w:tc>
        <w:tc>
          <w:tcPr>
            <w:tcW w:w="1490" w:type="dxa"/>
            <w:shd w:val="clear" w:color="auto" w:fill="auto"/>
          </w:tcPr>
          <w:p w:rsidR="00AD4BD5" w:rsidRPr="006514F1" w:rsidRDefault="00AD4BD5" w:rsidP="00785963">
            <w:pPr>
              <w:spacing w:after="0" w:line="360" w:lineRule="auto"/>
              <w:jc w:val="right"/>
              <w:rPr>
                <w:rFonts w:ascii="Arial" w:hAnsi="Arial" w:cs="Arial"/>
                <w:sz w:val="20"/>
                <w:szCs w:val="20"/>
              </w:rPr>
            </w:pPr>
            <w:r w:rsidRPr="006514F1">
              <w:rPr>
                <w:rFonts w:ascii="Arial" w:hAnsi="Arial" w:cs="Arial"/>
                <w:sz w:val="20"/>
                <w:szCs w:val="20"/>
              </w:rPr>
              <w:t>$</w:t>
            </w:r>
            <w:r w:rsidR="00785963">
              <w:rPr>
                <w:rFonts w:ascii="Arial" w:hAnsi="Arial" w:cs="Arial"/>
                <w:sz w:val="20"/>
                <w:szCs w:val="20"/>
              </w:rPr>
              <w:t xml:space="preserve">         </w:t>
            </w:r>
            <w:r w:rsidRPr="006514F1">
              <w:rPr>
                <w:rFonts w:ascii="Arial" w:hAnsi="Arial" w:cs="Arial"/>
                <w:sz w:val="20"/>
                <w:szCs w:val="20"/>
              </w:rPr>
              <w:t xml:space="preserve"> 0.00</w:t>
            </w:r>
          </w:p>
        </w:tc>
      </w:tr>
      <w:tr w:rsidR="00AD4BD5" w:rsidRPr="006514F1" w:rsidTr="00785963">
        <w:trPr>
          <w:jc w:val="center"/>
        </w:trPr>
        <w:tc>
          <w:tcPr>
            <w:tcW w:w="7338" w:type="dxa"/>
            <w:shd w:val="clear" w:color="auto" w:fill="auto"/>
          </w:tcPr>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Derivados de productos financieros</w:t>
            </w:r>
          </w:p>
        </w:tc>
        <w:tc>
          <w:tcPr>
            <w:tcW w:w="1490" w:type="dxa"/>
            <w:shd w:val="clear" w:color="auto" w:fill="auto"/>
          </w:tcPr>
          <w:p w:rsidR="00AD4BD5" w:rsidRPr="006514F1" w:rsidRDefault="00785963" w:rsidP="00785963">
            <w:pPr>
              <w:spacing w:after="0" w:line="360" w:lineRule="auto"/>
              <w:jc w:val="right"/>
              <w:rPr>
                <w:rFonts w:ascii="Arial" w:hAnsi="Arial" w:cs="Arial"/>
                <w:sz w:val="20"/>
                <w:szCs w:val="20"/>
              </w:rPr>
            </w:pPr>
            <w:r w:rsidRPr="006514F1">
              <w:rPr>
                <w:rFonts w:ascii="Arial" w:hAnsi="Arial" w:cs="Arial"/>
                <w:sz w:val="20"/>
                <w:szCs w:val="20"/>
              </w:rPr>
              <w:t>$</w:t>
            </w:r>
            <w:r>
              <w:rPr>
                <w:rFonts w:ascii="Arial" w:hAnsi="Arial" w:cs="Arial"/>
                <w:sz w:val="20"/>
                <w:szCs w:val="20"/>
              </w:rPr>
              <w:t xml:space="preserve">         </w:t>
            </w:r>
            <w:r w:rsidRPr="006514F1">
              <w:rPr>
                <w:rFonts w:ascii="Arial" w:hAnsi="Arial" w:cs="Arial"/>
                <w:sz w:val="20"/>
                <w:szCs w:val="20"/>
              </w:rPr>
              <w:t xml:space="preserve"> </w:t>
            </w:r>
            <w:r w:rsidR="00AD4BD5" w:rsidRPr="006514F1">
              <w:rPr>
                <w:rFonts w:ascii="Arial" w:hAnsi="Arial" w:cs="Arial"/>
                <w:sz w:val="20"/>
                <w:szCs w:val="20"/>
              </w:rPr>
              <w:t>0.00</w:t>
            </w:r>
          </w:p>
        </w:tc>
      </w:tr>
      <w:tr w:rsidR="00AD4BD5" w:rsidRPr="006514F1" w:rsidTr="00785963">
        <w:trPr>
          <w:jc w:val="center"/>
        </w:trPr>
        <w:tc>
          <w:tcPr>
            <w:tcW w:w="7338" w:type="dxa"/>
            <w:shd w:val="clear" w:color="auto" w:fill="auto"/>
          </w:tcPr>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Productos de capital</w:t>
            </w:r>
          </w:p>
        </w:tc>
        <w:tc>
          <w:tcPr>
            <w:tcW w:w="1490" w:type="dxa"/>
            <w:shd w:val="clear" w:color="auto" w:fill="auto"/>
          </w:tcPr>
          <w:p w:rsidR="00AD4BD5" w:rsidRPr="006514F1" w:rsidRDefault="00785963" w:rsidP="00785963">
            <w:pPr>
              <w:spacing w:after="0" w:line="360" w:lineRule="auto"/>
              <w:jc w:val="right"/>
              <w:rPr>
                <w:rFonts w:ascii="Arial" w:hAnsi="Arial" w:cs="Arial"/>
                <w:sz w:val="20"/>
                <w:szCs w:val="20"/>
              </w:rPr>
            </w:pPr>
            <w:r w:rsidRPr="006514F1">
              <w:rPr>
                <w:rFonts w:ascii="Arial" w:hAnsi="Arial" w:cs="Arial"/>
                <w:sz w:val="20"/>
                <w:szCs w:val="20"/>
              </w:rPr>
              <w:t>$</w:t>
            </w:r>
            <w:r>
              <w:rPr>
                <w:rFonts w:ascii="Arial" w:hAnsi="Arial" w:cs="Arial"/>
                <w:sz w:val="20"/>
                <w:szCs w:val="20"/>
              </w:rPr>
              <w:t xml:space="preserve">         </w:t>
            </w:r>
            <w:r w:rsidRPr="006514F1">
              <w:rPr>
                <w:rFonts w:ascii="Arial" w:hAnsi="Arial" w:cs="Arial"/>
                <w:sz w:val="20"/>
                <w:szCs w:val="20"/>
              </w:rPr>
              <w:t xml:space="preserve"> </w:t>
            </w:r>
            <w:r w:rsidR="00AD4BD5" w:rsidRPr="006514F1">
              <w:rPr>
                <w:rFonts w:ascii="Arial" w:hAnsi="Arial" w:cs="Arial"/>
                <w:sz w:val="20"/>
                <w:szCs w:val="20"/>
              </w:rPr>
              <w:t>0.00</w:t>
            </w:r>
          </w:p>
        </w:tc>
      </w:tr>
      <w:tr w:rsidR="00AD4BD5" w:rsidRPr="006514F1" w:rsidTr="00785963">
        <w:trPr>
          <w:jc w:val="center"/>
        </w:trPr>
        <w:tc>
          <w:tcPr>
            <w:tcW w:w="7338" w:type="dxa"/>
            <w:shd w:val="clear" w:color="auto" w:fill="auto"/>
          </w:tcPr>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Arrendamiento, enajenación, uso y explotación de bienes muebles de dominio privado del municipio</w:t>
            </w:r>
          </w:p>
        </w:tc>
        <w:tc>
          <w:tcPr>
            <w:tcW w:w="1490" w:type="dxa"/>
            <w:shd w:val="clear" w:color="auto" w:fill="auto"/>
          </w:tcPr>
          <w:p w:rsidR="00785963" w:rsidRDefault="00785963" w:rsidP="00785963">
            <w:pPr>
              <w:spacing w:after="0" w:line="360" w:lineRule="auto"/>
              <w:jc w:val="right"/>
              <w:rPr>
                <w:rFonts w:ascii="Arial" w:hAnsi="Arial" w:cs="Arial"/>
                <w:sz w:val="20"/>
                <w:szCs w:val="20"/>
              </w:rPr>
            </w:pPr>
          </w:p>
          <w:p w:rsidR="00AD4BD5" w:rsidRPr="006514F1" w:rsidRDefault="00785963" w:rsidP="00785963">
            <w:pPr>
              <w:spacing w:after="0" w:line="360" w:lineRule="auto"/>
              <w:jc w:val="right"/>
              <w:rPr>
                <w:rFonts w:ascii="Arial" w:hAnsi="Arial" w:cs="Arial"/>
                <w:sz w:val="20"/>
                <w:szCs w:val="20"/>
              </w:rPr>
            </w:pPr>
            <w:r w:rsidRPr="006514F1">
              <w:rPr>
                <w:rFonts w:ascii="Arial" w:hAnsi="Arial" w:cs="Arial"/>
                <w:sz w:val="20"/>
                <w:szCs w:val="20"/>
              </w:rPr>
              <w:t>$</w:t>
            </w:r>
            <w:r>
              <w:rPr>
                <w:rFonts w:ascii="Arial" w:hAnsi="Arial" w:cs="Arial"/>
                <w:sz w:val="20"/>
                <w:szCs w:val="20"/>
              </w:rPr>
              <w:t xml:space="preserve">         </w:t>
            </w:r>
            <w:r w:rsidRPr="006514F1">
              <w:rPr>
                <w:rFonts w:ascii="Arial" w:hAnsi="Arial" w:cs="Arial"/>
                <w:sz w:val="20"/>
                <w:szCs w:val="20"/>
              </w:rPr>
              <w:t xml:space="preserve"> </w:t>
            </w:r>
            <w:r w:rsidR="00AD4BD5" w:rsidRPr="006514F1">
              <w:rPr>
                <w:rFonts w:ascii="Arial" w:hAnsi="Arial" w:cs="Arial"/>
                <w:sz w:val="20"/>
                <w:szCs w:val="20"/>
              </w:rPr>
              <w:t>0.00</w:t>
            </w:r>
          </w:p>
        </w:tc>
      </w:tr>
      <w:tr w:rsidR="00AD4BD5" w:rsidRPr="006514F1" w:rsidTr="00785963">
        <w:trPr>
          <w:jc w:val="center"/>
        </w:trPr>
        <w:tc>
          <w:tcPr>
            <w:tcW w:w="7338" w:type="dxa"/>
            <w:shd w:val="clear" w:color="auto" w:fill="auto"/>
          </w:tcPr>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Arrendamiento, enajenación, uso y explotación de bienes inmuebles de dominio privado del municipio</w:t>
            </w:r>
          </w:p>
        </w:tc>
        <w:tc>
          <w:tcPr>
            <w:tcW w:w="1490" w:type="dxa"/>
            <w:shd w:val="clear" w:color="auto" w:fill="auto"/>
          </w:tcPr>
          <w:p w:rsidR="00785963" w:rsidRDefault="00785963" w:rsidP="00785963">
            <w:pPr>
              <w:spacing w:after="0" w:line="360" w:lineRule="auto"/>
              <w:jc w:val="right"/>
              <w:rPr>
                <w:rFonts w:ascii="Arial" w:hAnsi="Arial" w:cs="Arial"/>
                <w:sz w:val="20"/>
                <w:szCs w:val="20"/>
              </w:rPr>
            </w:pPr>
          </w:p>
          <w:p w:rsidR="00AD4BD5" w:rsidRPr="006514F1" w:rsidRDefault="00785963" w:rsidP="00785963">
            <w:pPr>
              <w:spacing w:after="0" w:line="360" w:lineRule="auto"/>
              <w:jc w:val="right"/>
              <w:rPr>
                <w:rFonts w:ascii="Arial" w:hAnsi="Arial" w:cs="Arial"/>
                <w:sz w:val="20"/>
                <w:szCs w:val="20"/>
              </w:rPr>
            </w:pPr>
            <w:r w:rsidRPr="006514F1">
              <w:rPr>
                <w:rFonts w:ascii="Arial" w:hAnsi="Arial" w:cs="Arial"/>
                <w:sz w:val="20"/>
                <w:szCs w:val="20"/>
              </w:rPr>
              <w:t>$</w:t>
            </w:r>
            <w:r>
              <w:rPr>
                <w:rFonts w:ascii="Arial" w:hAnsi="Arial" w:cs="Arial"/>
                <w:sz w:val="20"/>
                <w:szCs w:val="20"/>
              </w:rPr>
              <w:t xml:space="preserve">         </w:t>
            </w:r>
            <w:r w:rsidRPr="006514F1">
              <w:rPr>
                <w:rFonts w:ascii="Arial" w:hAnsi="Arial" w:cs="Arial"/>
                <w:sz w:val="20"/>
                <w:szCs w:val="20"/>
              </w:rPr>
              <w:t xml:space="preserve"> </w:t>
            </w:r>
            <w:r w:rsidR="00AD4BD5" w:rsidRPr="006514F1">
              <w:rPr>
                <w:rFonts w:ascii="Arial" w:hAnsi="Arial" w:cs="Arial"/>
                <w:sz w:val="20"/>
                <w:szCs w:val="20"/>
              </w:rPr>
              <w:t>0.00</w:t>
            </w:r>
          </w:p>
        </w:tc>
      </w:tr>
      <w:tr w:rsidR="00AD4BD5" w:rsidRPr="006514F1" w:rsidTr="00785963">
        <w:trPr>
          <w:jc w:val="center"/>
        </w:trPr>
        <w:tc>
          <w:tcPr>
            <w:tcW w:w="7338" w:type="dxa"/>
            <w:shd w:val="clear" w:color="auto" w:fill="auto"/>
          </w:tcPr>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Productos no comprendidos en las fracciones de la ley de ingresos causadas en ejercicios fiscales anteriores pendientes de liquidación o pago</w:t>
            </w:r>
          </w:p>
        </w:tc>
        <w:tc>
          <w:tcPr>
            <w:tcW w:w="1490" w:type="dxa"/>
            <w:shd w:val="clear" w:color="auto" w:fill="auto"/>
          </w:tcPr>
          <w:p w:rsidR="00785963" w:rsidRDefault="00785963" w:rsidP="00785963">
            <w:pPr>
              <w:spacing w:after="0" w:line="360" w:lineRule="auto"/>
              <w:jc w:val="right"/>
              <w:rPr>
                <w:rFonts w:ascii="Arial" w:hAnsi="Arial" w:cs="Arial"/>
                <w:sz w:val="20"/>
                <w:szCs w:val="20"/>
              </w:rPr>
            </w:pPr>
          </w:p>
          <w:p w:rsidR="00AD4BD5" w:rsidRPr="006514F1" w:rsidRDefault="00AD4BD5" w:rsidP="00785963">
            <w:pPr>
              <w:spacing w:after="0" w:line="360" w:lineRule="auto"/>
              <w:jc w:val="right"/>
              <w:rPr>
                <w:rFonts w:ascii="Arial" w:hAnsi="Arial" w:cs="Arial"/>
                <w:sz w:val="20"/>
                <w:szCs w:val="20"/>
              </w:rPr>
            </w:pPr>
            <w:r w:rsidRPr="006514F1">
              <w:rPr>
                <w:rFonts w:ascii="Arial" w:hAnsi="Arial" w:cs="Arial"/>
                <w:sz w:val="20"/>
                <w:szCs w:val="20"/>
              </w:rPr>
              <w:t>$ 70,682.00</w:t>
            </w:r>
          </w:p>
        </w:tc>
      </w:tr>
      <w:tr w:rsidR="00AD4BD5" w:rsidRPr="006514F1" w:rsidTr="00785963">
        <w:trPr>
          <w:jc w:val="center"/>
        </w:trPr>
        <w:tc>
          <w:tcPr>
            <w:tcW w:w="7338" w:type="dxa"/>
            <w:shd w:val="clear" w:color="auto" w:fill="auto"/>
          </w:tcPr>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Otros productos</w:t>
            </w:r>
          </w:p>
        </w:tc>
        <w:tc>
          <w:tcPr>
            <w:tcW w:w="1490" w:type="dxa"/>
            <w:shd w:val="clear" w:color="auto" w:fill="auto"/>
          </w:tcPr>
          <w:p w:rsidR="00AD4BD5" w:rsidRPr="006514F1" w:rsidRDefault="00AD4BD5" w:rsidP="00785963">
            <w:pPr>
              <w:spacing w:after="0" w:line="360" w:lineRule="auto"/>
              <w:jc w:val="right"/>
              <w:rPr>
                <w:rFonts w:ascii="Arial" w:hAnsi="Arial" w:cs="Arial"/>
                <w:sz w:val="20"/>
                <w:szCs w:val="20"/>
              </w:rPr>
            </w:pPr>
            <w:r w:rsidRPr="006514F1">
              <w:rPr>
                <w:rFonts w:ascii="Arial" w:hAnsi="Arial" w:cs="Arial"/>
                <w:sz w:val="20"/>
                <w:szCs w:val="20"/>
              </w:rPr>
              <w:t>$ 70,682.00</w:t>
            </w:r>
          </w:p>
        </w:tc>
      </w:tr>
    </w:tbl>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 xml:space="preserve"> </w:t>
      </w:r>
    </w:p>
    <w:p w:rsidR="00AD4BD5"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Artículo 38.- </w:t>
      </w:r>
      <w:r w:rsidRPr="006514F1">
        <w:rPr>
          <w:rFonts w:ascii="Arial" w:hAnsi="Arial" w:cs="Arial"/>
          <w:sz w:val="20"/>
          <w:szCs w:val="20"/>
        </w:rPr>
        <w:t>Los ingresos de la hacienda pública municipal percibirá por concepto de aprovechamientos, se clasificarán de la siguiente manera:</w:t>
      </w:r>
    </w:p>
    <w:p w:rsidR="00785963" w:rsidRPr="00785963" w:rsidRDefault="00785963" w:rsidP="00785963">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029"/>
      </w:tblGrid>
      <w:tr w:rsidR="00AD4BD5" w:rsidRPr="006514F1" w:rsidTr="00E95642">
        <w:trPr>
          <w:jc w:val="center"/>
        </w:trPr>
        <w:tc>
          <w:tcPr>
            <w:tcW w:w="6799" w:type="dxa"/>
            <w:shd w:val="clear" w:color="auto" w:fill="auto"/>
          </w:tcPr>
          <w:p w:rsidR="00AD4BD5" w:rsidRPr="006514F1" w:rsidRDefault="00AD4BD5" w:rsidP="00785963">
            <w:pPr>
              <w:spacing w:after="0" w:line="360" w:lineRule="auto"/>
              <w:jc w:val="both"/>
              <w:rPr>
                <w:rFonts w:ascii="Arial" w:hAnsi="Arial" w:cs="Arial"/>
                <w:b/>
                <w:bCs/>
                <w:sz w:val="20"/>
                <w:szCs w:val="20"/>
              </w:rPr>
            </w:pPr>
            <w:r w:rsidRPr="006514F1">
              <w:rPr>
                <w:rFonts w:ascii="Arial" w:hAnsi="Arial" w:cs="Arial"/>
                <w:b/>
                <w:bCs/>
                <w:sz w:val="20"/>
                <w:szCs w:val="20"/>
              </w:rPr>
              <w:t xml:space="preserve">Aprovechamientos </w:t>
            </w:r>
          </w:p>
        </w:tc>
        <w:tc>
          <w:tcPr>
            <w:tcW w:w="2029" w:type="dxa"/>
            <w:shd w:val="clear" w:color="auto" w:fill="auto"/>
          </w:tcPr>
          <w:p w:rsidR="00AD4BD5" w:rsidRPr="006514F1" w:rsidRDefault="00AD4BD5" w:rsidP="00785963">
            <w:pPr>
              <w:spacing w:after="0" w:line="360" w:lineRule="auto"/>
              <w:jc w:val="right"/>
              <w:rPr>
                <w:rFonts w:ascii="Arial" w:hAnsi="Arial" w:cs="Arial"/>
                <w:b/>
                <w:bCs/>
                <w:sz w:val="20"/>
                <w:szCs w:val="20"/>
              </w:rPr>
            </w:pPr>
            <w:r w:rsidRPr="006514F1">
              <w:rPr>
                <w:rFonts w:ascii="Arial" w:hAnsi="Arial" w:cs="Arial"/>
                <w:b/>
                <w:bCs/>
                <w:sz w:val="20"/>
                <w:szCs w:val="20"/>
              </w:rPr>
              <w:t>$ 28,662.00</w:t>
            </w:r>
          </w:p>
        </w:tc>
      </w:tr>
      <w:tr w:rsidR="00AD4BD5" w:rsidRPr="006514F1" w:rsidTr="00E95642">
        <w:trPr>
          <w:jc w:val="center"/>
        </w:trPr>
        <w:tc>
          <w:tcPr>
            <w:tcW w:w="6799" w:type="dxa"/>
            <w:shd w:val="clear" w:color="auto" w:fill="auto"/>
          </w:tcPr>
          <w:p w:rsidR="00AD4BD5" w:rsidRPr="006514F1" w:rsidRDefault="00AD4BD5" w:rsidP="00785963">
            <w:pPr>
              <w:spacing w:after="0" w:line="360" w:lineRule="auto"/>
              <w:jc w:val="both"/>
              <w:rPr>
                <w:rFonts w:ascii="Arial" w:hAnsi="Arial" w:cs="Arial"/>
                <w:sz w:val="20"/>
                <w:szCs w:val="20"/>
              </w:rPr>
            </w:pPr>
            <w:r w:rsidRPr="006514F1">
              <w:rPr>
                <w:rFonts w:ascii="Arial" w:hAnsi="Arial" w:cs="Arial"/>
                <w:sz w:val="20"/>
                <w:szCs w:val="20"/>
              </w:rPr>
              <w:t>Aprovechamientos de tipo corriente</w:t>
            </w:r>
          </w:p>
        </w:tc>
        <w:tc>
          <w:tcPr>
            <w:tcW w:w="2029" w:type="dxa"/>
            <w:shd w:val="clear" w:color="auto" w:fill="auto"/>
          </w:tcPr>
          <w:p w:rsidR="00AD4BD5" w:rsidRPr="006514F1" w:rsidRDefault="00AD4BD5" w:rsidP="00785963">
            <w:pPr>
              <w:spacing w:after="0" w:line="360" w:lineRule="auto"/>
              <w:jc w:val="right"/>
              <w:rPr>
                <w:rFonts w:ascii="Arial" w:hAnsi="Arial" w:cs="Arial"/>
                <w:sz w:val="20"/>
                <w:szCs w:val="20"/>
              </w:rPr>
            </w:pPr>
            <w:r w:rsidRPr="006514F1">
              <w:rPr>
                <w:rFonts w:ascii="Arial" w:hAnsi="Arial" w:cs="Arial"/>
                <w:sz w:val="20"/>
                <w:szCs w:val="20"/>
              </w:rPr>
              <w:t>$ 28,662.00</w:t>
            </w:r>
          </w:p>
        </w:tc>
      </w:tr>
      <w:tr w:rsidR="00AD4BD5" w:rsidRPr="006514F1" w:rsidTr="00E95642">
        <w:trPr>
          <w:jc w:val="center"/>
        </w:trPr>
        <w:tc>
          <w:tcPr>
            <w:tcW w:w="6799" w:type="dxa"/>
            <w:shd w:val="clear" w:color="auto" w:fill="auto"/>
          </w:tcPr>
          <w:p w:rsidR="00AD4BD5" w:rsidRPr="006514F1" w:rsidRDefault="00AD4BD5" w:rsidP="00785963">
            <w:pPr>
              <w:spacing w:after="0" w:line="360" w:lineRule="auto"/>
              <w:jc w:val="both"/>
              <w:rPr>
                <w:rFonts w:ascii="Arial" w:hAnsi="Arial" w:cs="Arial"/>
                <w:sz w:val="20"/>
                <w:szCs w:val="20"/>
              </w:rPr>
            </w:pPr>
            <w:r w:rsidRPr="006514F1">
              <w:rPr>
                <w:rFonts w:ascii="Arial" w:hAnsi="Arial" w:cs="Arial"/>
                <w:sz w:val="20"/>
                <w:szCs w:val="20"/>
              </w:rPr>
              <w:t>Infracciones por faltas administrativas</w:t>
            </w:r>
          </w:p>
        </w:tc>
        <w:tc>
          <w:tcPr>
            <w:tcW w:w="2029" w:type="dxa"/>
            <w:shd w:val="clear" w:color="auto" w:fill="auto"/>
          </w:tcPr>
          <w:p w:rsidR="00AD4BD5" w:rsidRPr="006514F1" w:rsidRDefault="00AD4BD5" w:rsidP="00785963">
            <w:pPr>
              <w:spacing w:after="0" w:line="360" w:lineRule="auto"/>
              <w:jc w:val="right"/>
              <w:rPr>
                <w:rFonts w:ascii="Arial" w:hAnsi="Arial" w:cs="Arial"/>
                <w:sz w:val="20"/>
                <w:szCs w:val="20"/>
              </w:rPr>
            </w:pPr>
            <w:r w:rsidRPr="006514F1">
              <w:rPr>
                <w:rFonts w:ascii="Arial" w:hAnsi="Arial" w:cs="Arial"/>
                <w:sz w:val="20"/>
                <w:szCs w:val="20"/>
              </w:rPr>
              <w:t>$</w:t>
            </w:r>
            <w:r w:rsidR="00785963">
              <w:rPr>
                <w:rFonts w:ascii="Arial" w:hAnsi="Arial" w:cs="Arial"/>
                <w:sz w:val="20"/>
                <w:szCs w:val="20"/>
              </w:rPr>
              <w:t xml:space="preserve">         </w:t>
            </w:r>
            <w:r w:rsidRPr="006514F1">
              <w:rPr>
                <w:rFonts w:ascii="Arial" w:hAnsi="Arial" w:cs="Arial"/>
                <w:sz w:val="20"/>
                <w:szCs w:val="20"/>
              </w:rPr>
              <w:t xml:space="preserve"> 0.00</w:t>
            </w:r>
          </w:p>
        </w:tc>
      </w:tr>
      <w:tr w:rsidR="00AD4BD5" w:rsidRPr="006514F1" w:rsidTr="00E95642">
        <w:trPr>
          <w:jc w:val="center"/>
        </w:trPr>
        <w:tc>
          <w:tcPr>
            <w:tcW w:w="6799" w:type="dxa"/>
            <w:shd w:val="clear" w:color="auto" w:fill="auto"/>
          </w:tcPr>
          <w:p w:rsidR="00AD4BD5" w:rsidRPr="006514F1" w:rsidRDefault="00AD4BD5" w:rsidP="00785963">
            <w:pPr>
              <w:spacing w:after="0" w:line="360" w:lineRule="auto"/>
              <w:jc w:val="both"/>
              <w:rPr>
                <w:rFonts w:ascii="Arial" w:hAnsi="Arial" w:cs="Arial"/>
                <w:sz w:val="20"/>
                <w:szCs w:val="20"/>
              </w:rPr>
            </w:pPr>
            <w:r w:rsidRPr="006514F1">
              <w:rPr>
                <w:rFonts w:ascii="Arial" w:hAnsi="Arial" w:cs="Arial"/>
                <w:sz w:val="20"/>
                <w:szCs w:val="20"/>
              </w:rPr>
              <w:t>Sanciones por faltas al reglamento de tránsito</w:t>
            </w:r>
          </w:p>
        </w:tc>
        <w:tc>
          <w:tcPr>
            <w:tcW w:w="2029" w:type="dxa"/>
            <w:shd w:val="clear" w:color="auto" w:fill="auto"/>
          </w:tcPr>
          <w:p w:rsidR="00AD4BD5" w:rsidRPr="006514F1" w:rsidRDefault="00785963" w:rsidP="00785963">
            <w:pPr>
              <w:spacing w:after="0" w:line="360" w:lineRule="auto"/>
              <w:jc w:val="right"/>
              <w:rPr>
                <w:rFonts w:ascii="Arial" w:hAnsi="Arial" w:cs="Arial"/>
                <w:sz w:val="20"/>
                <w:szCs w:val="20"/>
              </w:rPr>
            </w:pPr>
            <w:r w:rsidRPr="006514F1">
              <w:rPr>
                <w:rFonts w:ascii="Arial" w:hAnsi="Arial" w:cs="Arial"/>
                <w:sz w:val="20"/>
                <w:szCs w:val="20"/>
              </w:rPr>
              <w:t>$</w:t>
            </w:r>
            <w:r>
              <w:rPr>
                <w:rFonts w:ascii="Arial" w:hAnsi="Arial" w:cs="Arial"/>
                <w:sz w:val="20"/>
                <w:szCs w:val="20"/>
              </w:rPr>
              <w:t xml:space="preserve">         </w:t>
            </w:r>
            <w:r w:rsidRPr="006514F1">
              <w:rPr>
                <w:rFonts w:ascii="Arial" w:hAnsi="Arial" w:cs="Arial"/>
                <w:sz w:val="20"/>
                <w:szCs w:val="20"/>
              </w:rPr>
              <w:t xml:space="preserve"> </w:t>
            </w:r>
            <w:r w:rsidR="00AD4BD5" w:rsidRPr="006514F1">
              <w:rPr>
                <w:rFonts w:ascii="Arial" w:hAnsi="Arial" w:cs="Arial"/>
                <w:sz w:val="20"/>
                <w:szCs w:val="20"/>
              </w:rPr>
              <w:t>0.00</w:t>
            </w:r>
          </w:p>
        </w:tc>
      </w:tr>
      <w:tr w:rsidR="00AD4BD5" w:rsidRPr="006514F1" w:rsidTr="00E95642">
        <w:trPr>
          <w:jc w:val="center"/>
        </w:trPr>
        <w:tc>
          <w:tcPr>
            <w:tcW w:w="6799" w:type="dxa"/>
            <w:shd w:val="clear" w:color="auto" w:fill="auto"/>
          </w:tcPr>
          <w:p w:rsidR="00AD4BD5" w:rsidRPr="006514F1" w:rsidRDefault="00AD4BD5" w:rsidP="00785963">
            <w:pPr>
              <w:spacing w:after="0" w:line="360" w:lineRule="auto"/>
              <w:jc w:val="both"/>
              <w:rPr>
                <w:rFonts w:ascii="Arial" w:hAnsi="Arial" w:cs="Arial"/>
                <w:sz w:val="20"/>
                <w:szCs w:val="20"/>
              </w:rPr>
            </w:pPr>
            <w:r w:rsidRPr="006514F1">
              <w:rPr>
                <w:rFonts w:ascii="Arial" w:hAnsi="Arial" w:cs="Arial"/>
                <w:sz w:val="20"/>
                <w:szCs w:val="20"/>
              </w:rPr>
              <w:t>Cesiones</w:t>
            </w:r>
          </w:p>
        </w:tc>
        <w:tc>
          <w:tcPr>
            <w:tcW w:w="2029" w:type="dxa"/>
            <w:shd w:val="clear" w:color="auto" w:fill="auto"/>
          </w:tcPr>
          <w:p w:rsidR="00AD4BD5" w:rsidRPr="006514F1" w:rsidRDefault="00785963" w:rsidP="00785963">
            <w:pPr>
              <w:spacing w:after="0" w:line="360" w:lineRule="auto"/>
              <w:jc w:val="right"/>
              <w:rPr>
                <w:rFonts w:ascii="Arial" w:hAnsi="Arial" w:cs="Arial"/>
                <w:sz w:val="20"/>
                <w:szCs w:val="20"/>
              </w:rPr>
            </w:pPr>
            <w:r w:rsidRPr="006514F1">
              <w:rPr>
                <w:rFonts w:ascii="Arial" w:hAnsi="Arial" w:cs="Arial"/>
                <w:sz w:val="20"/>
                <w:szCs w:val="20"/>
              </w:rPr>
              <w:t>$</w:t>
            </w:r>
            <w:r>
              <w:rPr>
                <w:rFonts w:ascii="Arial" w:hAnsi="Arial" w:cs="Arial"/>
                <w:sz w:val="20"/>
                <w:szCs w:val="20"/>
              </w:rPr>
              <w:t xml:space="preserve">         </w:t>
            </w:r>
            <w:r w:rsidRPr="006514F1">
              <w:rPr>
                <w:rFonts w:ascii="Arial" w:hAnsi="Arial" w:cs="Arial"/>
                <w:sz w:val="20"/>
                <w:szCs w:val="20"/>
              </w:rPr>
              <w:t xml:space="preserve"> </w:t>
            </w:r>
            <w:r w:rsidR="00AD4BD5" w:rsidRPr="006514F1">
              <w:rPr>
                <w:rFonts w:ascii="Arial" w:hAnsi="Arial" w:cs="Arial"/>
                <w:sz w:val="20"/>
                <w:szCs w:val="20"/>
              </w:rPr>
              <w:t>0.00</w:t>
            </w:r>
          </w:p>
        </w:tc>
      </w:tr>
      <w:tr w:rsidR="00AD4BD5" w:rsidRPr="006514F1" w:rsidTr="00E95642">
        <w:trPr>
          <w:jc w:val="center"/>
        </w:trPr>
        <w:tc>
          <w:tcPr>
            <w:tcW w:w="6799" w:type="dxa"/>
            <w:shd w:val="clear" w:color="auto" w:fill="auto"/>
          </w:tcPr>
          <w:p w:rsidR="00AD4BD5" w:rsidRPr="006514F1" w:rsidRDefault="00AD4BD5" w:rsidP="00785963">
            <w:pPr>
              <w:spacing w:after="0" w:line="360" w:lineRule="auto"/>
              <w:jc w:val="both"/>
              <w:rPr>
                <w:rFonts w:ascii="Arial" w:hAnsi="Arial" w:cs="Arial"/>
                <w:sz w:val="20"/>
                <w:szCs w:val="20"/>
              </w:rPr>
            </w:pPr>
            <w:r w:rsidRPr="006514F1">
              <w:rPr>
                <w:rFonts w:ascii="Arial" w:hAnsi="Arial" w:cs="Arial"/>
                <w:sz w:val="20"/>
                <w:szCs w:val="20"/>
              </w:rPr>
              <w:t xml:space="preserve">Herencias </w:t>
            </w:r>
          </w:p>
        </w:tc>
        <w:tc>
          <w:tcPr>
            <w:tcW w:w="2029" w:type="dxa"/>
            <w:shd w:val="clear" w:color="auto" w:fill="auto"/>
          </w:tcPr>
          <w:p w:rsidR="00AD4BD5" w:rsidRPr="006514F1" w:rsidRDefault="00785963" w:rsidP="00785963">
            <w:pPr>
              <w:spacing w:after="0" w:line="360" w:lineRule="auto"/>
              <w:jc w:val="right"/>
              <w:rPr>
                <w:rFonts w:ascii="Arial" w:hAnsi="Arial" w:cs="Arial"/>
                <w:sz w:val="20"/>
                <w:szCs w:val="20"/>
              </w:rPr>
            </w:pPr>
            <w:r w:rsidRPr="006514F1">
              <w:rPr>
                <w:rFonts w:ascii="Arial" w:hAnsi="Arial" w:cs="Arial"/>
                <w:sz w:val="20"/>
                <w:szCs w:val="20"/>
              </w:rPr>
              <w:t>$</w:t>
            </w:r>
            <w:r>
              <w:rPr>
                <w:rFonts w:ascii="Arial" w:hAnsi="Arial" w:cs="Arial"/>
                <w:sz w:val="20"/>
                <w:szCs w:val="20"/>
              </w:rPr>
              <w:t xml:space="preserve">         </w:t>
            </w:r>
            <w:r w:rsidRPr="006514F1">
              <w:rPr>
                <w:rFonts w:ascii="Arial" w:hAnsi="Arial" w:cs="Arial"/>
                <w:sz w:val="20"/>
                <w:szCs w:val="20"/>
              </w:rPr>
              <w:t xml:space="preserve"> </w:t>
            </w:r>
            <w:r w:rsidR="00AD4BD5" w:rsidRPr="006514F1">
              <w:rPr>
                <w:rFonts w:ascii="Arial" w:hAnsi="Arial" w:cs="Arial"/>
                <w:sz w:val="20"/>
                <w:szCs w:val="20"/>
              </w:rPr>
              <w:t>0.00</w:t>
            </w:r>
          </w:p>
        </w:tc>
      </w:tr>
      <w:tr w:rsidR="00AD4BD5" w:rsidRPr="006514F1" w:rsidTr="00E95642">
        <w:trPr>
          <w:jc w:val="center"/>
        </w:trPr>
        <w:tc>
          <w:tcPr>
            <w:tcW w:w="6799" w:type="dxa"/>
            <w:shd w:val="clear" w:color="auto" w:fill="auto"/>
          </w:tcPr>
          <w:p w:rsidR="00AD4BD5" w:rsidRPr="006514F1" w:rsidRDefault="00AD4BD5" w:rsidP="00785963">
            <w:pPr>
              <w:spacing w:after="0" w:line="360" w:lineRule="auto"/>
              <w:jc w:val="both"/>
              <w:rPr>
                <w:rFonts w:ascii="Arial" w:hAnsi="Arial" w:cs="Arial"/>
                <w:sz w:val="20"/>
                <w:szCs w:val="20"/>
              </w:rPr>
            </w:pPr>
            <w:r w:rsidRPr="006514F1">
              <w:rPr>
                <w:rFonts w:ascii="Arial" w:hAnsi="Arial" w:cs="Arial"/>
                <w:sz w:val="20"/>
                <w:szCs w:val="20"/>
              </w:rPr>
              <w:t>Legados</w:t>
            </w:r>
          </w:p>
        </w:tc>
        <w:tc>
          <w:tcPr>
            <w:tcW w:w="2029" w:type="dxa"/>
            <w:shd w:val="clear" w:color="auto" w:fill="auto"/>
          </w:tcPr>
          <w:p w:rsidR="00AD4BD5" w:rsidRPr="006514F1" w:rsidRDefault="00785963" w:rsidP="00785963">
            <w:pPr>
              <w:spacing w:after="0" w:line="360" w:lineRule="auto"/>
              <w:jc w:val="right"/>
              <w:rPr>
                <w:rFonts w:ascii="Arial" w:hAnsi="Arial" w:cs="Arial"/>
                <w:sz w:val="20"/>
                <w:szCs w:val="20"/>
              </w:rPr>
            </w:pPr>
            <w:r w:rsidRPr="006514F1">
              <w:rPr>
                <w:rFonts w:ascii="Arial" w:hAnsi="Arial" w:cs="Arial"/>
                <w:sz w:val="20"/>
                <w:szCs w:val="20"/>
              </w:rPr>
              <w:t>$</w:t>
            </w:r>
            <w:r>
              <w:rPr>
                <w:rFonts w:ascii="Arial" w:hAnsi="Arial" w:cs="Arial"/>
                <w:sz w:val="20"/>
                <w:szCs w:val="20"/>
              </w:rPr>
              <w:t xml:space="preserve">         </w:t>
            </w:r>
            <w:r w:rsidRPr="006514F1">
              <w:rPr>
                <w:rFonts w:ascii="Arial" w:hAnsi="Arial" w:cs="Arial"/>
                <w:sz w:val="20"/>
                <w:szCs w:val="20"/>
              </w:rPr>
              <w:t xml:space="preserve"> </w:t>
            </w:r>
            <w:r w:rsidR="00AD4BD5" w:rsidRPr="006514F1">
              <w:rPr>
                <w:rFonts w:ascii="Arial" w:hAnsi="Arial" w:cs="Arial"/>
                <w:sz w:val="20"/>
                <w:szCs w:val="20"/>
              </w:rPr>
              <w:t>0.00</w:t>
            </w:r>
          </w:p>
        </w:tc>
      </w:tr>
      <w:tr w:rsidR="00AD4BD5" w:rsidRPr="006514F1" w:rsidTr="00E95642">
        <w:trPr>
          <w:jc w:val="center"/>
        </w:trPr>
        <w:tc>
          <w:tcPr>
            <w:tcW w:w="6799" w:type="dxa"/>
            <w:shd w:val="clear" w:color="auto" w:fill="auto"/>
          </w:tcPr>
          <w:p w:rsidR="00AD4BD5" w:rsidRPr="006514F1" w:rsidRDefault="00AD4BD5" w:rsidP="00785963">
            <w:pPr>
              <w:spacing w:after="0" w:line="360" w:lineRule="auto"/>
              <w:jc w:val="both"/>
              <w:rPr>
                <w:rFonts w:ascii="Arial" w:hAnsi="Arial" w:cs="Arial"/>
                <w:sz w:val="20"/>
                <w:szCs w:val="20"/>
              </w:rPr>
            </w:pPr>
            <w:r w:rsidRPr="006514F1">
              <w:rPr>
                <w:rFonts w:ascii="Arial" w:hAnsi="Arial" w:cs="Arial"/>
                <w:sz w:val="20"/>
                <w:szCs w:val="20"/>
              </w:rPr>
              <w:t xml:space="preserve">Donaciones </w:t>
            </w:r>
          </w:p>
        </w:tc>
        <w:tc>
          <w:tcPr>
            <w:tcW w:w="2029" w:type="dxa"/>
            <w:shd w:val="clear" w:color="auto" w:fill="auto"/>
          </w:tcPr>
          <w:p w:rsidR="00AD4BD5" w:rsidRPr="006514F1" w:rsidRDefault="00785963" w:rsidP="00785963">
            <w:pPr>
              <w:spacing w:after="0" w:line="360" w:lineRule="auto"/>
              <w:jc w:val="right"/>
              <w:rPr>
                <w:rFonts w:ascii="Arial" w:hAnsi="Arial" w:cs="Arial"/>
                <w:sz w:val="20"/>
                <w:szCs w:val="20"/>
              </w:rPr>
            </w:pPr>
            <w:r w:rsidRPr="006514F1">
              <w:rPr>
                <w:rFonts w:ascii="Arial" w:hAnsi="Arial" w:cs="Arial"/>
                <w:sz w:val="20"/>
                <w:szCs w:val="20"/>
              </w:rPr>
              <w:t>$</w:t>
            </w:r>
            <w:r>
              <w:rPr>
                <w:rFonts w:ascii="Arial" w:hAnsi="Arial" w:cs="Arial"/>
                <w:sz w:val="20"/>
                <w:szCs w:val="20"/>
              </w:rPr>
              <w:t xml:space="preserve">         </w:t>
            </w:r>
            <w:r w:rsidRPr="006514F1">
              <w:rPr>
                <w:rFonts w:ascii="Arial" w:hAnsi="Arial" w:cs="Arial"/>
                <w:sz w:val="20"/>
                <w:szCs w:val="20"/>
              </w:rPr>
              <w:t xml:space="preserve"> </w:t>
            </w:r>
            <w:r w:rsidR="00AD4BD5" w:rsidRPr="006514F1">
              <w:rPr>
                <w:rFonts w:ascii="Arial" w:hAnsi="Arial" w:cs="Arial"/>
                <w:sz w:val="20"/>
                <w:szCs w:val="20"/>
              </w:rPr>
              <w:t>0.00</w:t>
            </w:r>
          </w:p>
        </w:tc>
      </w:tr>
      <w:tr w:rsidR="00AD4BD5" w:rsidRPr="006514F1" w:rsidTr="00E95642">
        <w:trPr>
          <w:jc w:val="center"/>
        </w:trPr>
        <w:tc>
          <w:tcPr>
            <w:tcW w:w="6799" w:type="dxa"/>
            <w:shd w:val="clear" w:color="auto" w:fill="auto"/>
          </w:tcPr>
          <w:p w:rsidR="00AD4BD5" w:rsidRPr="006514F1" w:rsidRDefault="00AD4BD5" w:rsidP="00785963">
            <w:pPr>
              <w:spacing w:after="0" w:line="360" w:lineRule="auto"/>
              <w:jc w:val="both"/>
              <w:rPr>
                <w:rFonts w:ascii="Arial" w:hAnsi="Arial" w:cs="Arial"/>
                <w:sz w:val="20"/>
                <w:szCs w:val="20"/>
              </w:rPr>
            </w:pPr>
            <w:r w:rsidRPr="006514F1">
              <w:rPr>
                <w:rFonts w:ascii="Arial" w:hAnsi="Arial" w:cs="Arial"/>
                <w:sz w:val="20"/>
                <w:szCs w:val="20"/>
              </w:rPr>
              <w:t>Adjudicaciones judiciales</w:t>
            </w:r>
          </w:p>
        </w:tc>
        <w:tc>
          <w:tcPr>
            <w:tcW w:w="2029" w:type="dxa"/>
            <w:shd w:val="clear" w:color="auto" w:fill="auto"/>
          </w:tcPr>
          <w:p w:rsidR="00AD4BD5" w:rsidRPr="006514F1" w:rsidRDefault="00785963" w:rsidP="00785963">
            <w:pPr>
              <w:spacing w:after="0" w:line="360" w:lineRule="auto"/>
              <w:jc w:val="right"/>
              <w:rPr>
                <w:rFonts w:ascii="Arial" w:hAnsi="Arial" w:cs="Arial"/>
                <w:sz w:val="20"/>
                <w:szCs w:val="20"/>
              </w:rPr>
            </w:pPr>
            <w:r w:rsidRPr="006514F1">
              <w:rPr>
                <w:rFonts w:ascii="Arial" w:hAnsi="Arial" w:cs="Arial"/>
                <w:sz w:val="20"/>
                <w:szCs w:val="20"/>
              </w:rPr>
              <w:t>$</w:t>
            </w:r>
            <w:r>
              <w:rPr>
                <w:rFonts w:ascii="Arial" w:hAnsi="Arial" w:cs="Arial"/>
                <w:sz w:val="20"/>
                <w:szCs w:val="20"/>
              </w:rPr>
              <w:t xml:space="preserve">         </w:t>
            </w:r>
            <w:r w:rsidRPr="006514F1">
              <w:rPr>
                <w:rFonts w:ascii="Arial" w:hAnsi="Arial" w:cs="Arial"/>
                <w:sz w:val="20"/>
                <w:szCs w:val="20"/>
              </w:rPr>
              <w:t xml:space="preserve"> </w:t>
            </w:r>
            <w:r w:rsidR="00AD4BD5" w:rsidRPr="006514F1">
              <w:rPr>
                <w:rFonts w:ascii="Arial" w:hAnsi="Arial" w:cs="Arial"/>
                <w:sz w:val="20"/>
                <w:szCs w:val="20"/>
              </w:rPr>
              <w:t>0.00</w:t>
            </w:r>
          </w:p>
        </w:tc>
      </w:tr>
      <w:tr w:rsidR="00AD4BD5" w:rsidRPr="006514F1" w:rsidTr="00E95642">
        <w:trPr>
          <w:jc w:val="center"/>
        </w:trPr>
        <w:tc>
          <w:tcPr>
            <w:tcW w:w="6799" w:type="dxa"/>
            <w:shd w:val="clear" w:color="auto" w:fill="auto"/>
          </w:tcPr>
          <w:p w:rsidR="00AD4BD5" w:rsidRPr="006514F1" w:rsidRDefault="00AD4BD5" w:rsidP="00785963">
            <w:pPr>
              <w:spacing w:after="0" w:line="360" w:lineRule="auto"/>
              <w:jc w:val="both"/>
              <w:rPr>
                <w:rFonts w:ascii="Arial" w:hAnsi="Arial" w:cs="Arial"/>
                <w:sz w:val="20"/>
                <w:szCs w:val="20"/>
              </w:rPr>
            </w:pPr>
            <w:r w:rsidRPr="006514F1">
              <w:rPr>
                <w:rFonts w:ascii="Arial" w:hAnsi="Arial" w:cs="Arial"/>
                <w:sz w:val="20"/>
                <w:szCs w:val="20"/>
              </w:rPr>
              <w:t>Adjudicaciones administrativas</w:t>
            </w:r>
          </w:p>
        </w:tc>
        <w:tc>
          <w:tcPr>
            <w:tcW w:w="2029" w:type="dxa"/>
            <w:shd w:val="clear" w:color="auto" w:fill="auto"/>
          </w:tcPr>
          <w:p w:rsidR="00AD4BD5" w:rsidRPr="006514F1" w:rsidRDefault="00785963" w:rsidP="00785963">
            <w:pPr>
              <w:spacing w:after="0" w:line="360" w:lineRule="auto"/>
              <w:jc w:val="right"/>
              <w:rPr>
                <w:rFonts w:ascii="Arial" w:hAnsi="Arial" w:cs="Arial"/>
                <w:sz w:val="20"/>
                <w:szCs w:val="20"/>
              </w:rPr>
            </w:pPr>
            <w:r w:rsidRPr="006514F1">
              <w:rPr>
                <w:rFonts w:ascii="Arial" w:hAnsi="Arial" w:cs="Arial"/>
                <w:sz w:val="20"/>
                <w:szCs w:val="20"/>
              </w:rPr>
              <w:t>$</w:t>
            </w:r>
            <w:r>
              <w:rPr>
                <w:rFonts w:ascii="Arial" w:hAnsi="Arial" w:cs="Arial"/>
                <w:sz w:val="20"/>
                <w:szCs w:val="20"/>
              </w:rPr>
              <w:t xml:space="preserve">         </w:t>
            </w:r>
            <w:r w:rsidRPr="006514F1">
              <w:rPr>
                <w:rFonts w:ascii="Arial" w:hAnsi="Arial" w:cs="Arial"/>
                <w:sz w:val="20"/>
                <w:szCs w:val="20"/>
              </w:rPr>
              <w:t xml:space="preserve"> </w:t>
            </w:r>
            <w:r w:rsidR="00AD4BD5" w:rsidRPr="006514F1">
              <w:rPr>
                <w:rFonts w:ascii="Arial" w:hAnsi="Arial" w:cs="Arial"/>
                <w:sz w:val="20"/>
                <w:szCs w:val="20"/>
              </w:rPr>
              <w:t>0.00</w:t>
            </w:r>
          </w:p>
        </w:tc>
      </w:tr>
      <w:tr w:rsidR="00AD4BD5" w:rsidRPr="006514F1" w:rsidTr="00E95642">
        <w:trPr>
          <w:jc w:val="center"/>
        </w:trPr>
        <w:tc>
          <w:tcPr>
            <w:tcW w:w="6799" w:type="dxa"/>
            <w:shd w:val="clear" w:color="auto" w:fill="auto"/>
          </w:tcPr>
          <w:p w:rsidR="00AD4BD5" w:rsidRPr="006514F1" w:rsidRDefault="00AD4BD5" w:rsidP="00785963">
            <w:pPr>
              <w:spacing w:after="0" w:line="360" w:lineRule="auto"/>
              <w:jc w:val="both"/>
              <w:rPr>
                <w:rFonts w:ascii="Arial" w:hAnsi="Arial" w:cs="Arial"/>
                <w:sz w:val="20"/>
                <w:szCs w:val="20"/>
              </w:rPr>
            </w:pPr>
            <w:r w:rsidRPr="006514F1">
              <w:rPr>
                <w:rFonts w:ascii="Arial" w:hAnsi="Arial" w:cs="Arial"/>
                <w:sz w:val="20"/>
                <w:szCs w:val="20"/>
              </w:rPr>
              <w:t xml:space="preserve">Subsidios de otro nivel de gobierno </w:t>
            </w:r>
          </w:p>
        </w:tc>
        <w:tc>
          <w:tcPr>
            <w:tcW w:w="2029" w:type="dxa"/>
            <w:shd w:val="clear" w:color="auto" w:fill="auto"/>
          </w:tcPr>
          <w:p w:rsidR="00AD4BD5" w:rsidRPr="006514F1" w:rsidRDefault="00785963" w:rsidP="00785963">
            <w:pPr>
              <w:spacing w:after="0" w:line="360" w:lineRule="auto"/>
              <w:jc w:val="right"/>
              <w:rPr>
                <w:rFonts w:ascii="Arial" w:hAnsi="Arial" w:cs="Arial"/>
                <w:sz w:val="20"/>
                <w:szCs w:val="20"/>
              </w:rPr>
            </w:pPr>
            <w:r w:rsidRPr="006514F1">
              <w:rPr>
                <w:rFonts w:ascii="Arial" w:hAnsi="Arial" w:cs="Arial"/>
                <w:sz w:val="20"/>
                <w:szCs w:val="20"/>
              </w:rPr>
              <w:t>$</w:t>
            </w:r>
            <w:r>
              <w:rPr>
                <w:rFonts w:ascii="Arial" w:hAnsi="Arial" w:cs="Arial"/>
                <w:sz w:val="20"/>
                <w:szCs w:val="20"/>
              </w:rPr>
              <w:t xml:space="preserve">         </w:t>
            </w:r>
            <w:r w:rsidRPr="006514F1">
              <w:rPr>
                <w:rFonts w:ascii="Arial" w:hAnsi="Arial" w:cs="Arial"/>
                <w:sz w:val="20"/>
                <w:szCs w:val="20"/>
              </w:rPr>
              <w:t xml:space="preserve"> </w:t>
            </w:r>
            <w:r w:rsidR="00AD4BD5" w:rsidRPr="006514F1">
              <w:rPr>
                <w:rFonts w:ascii="Arial" w:hAnsi="Arial" w:cs="Arial"/>
                <w:sz w:val="20"/>
                <w:szCs w:val="20"/>
              </w:rPr>
              <w:t>0.00</w:t>
            </w:r>
          </w:p>
        </w:tc>
      </w:tr>
      <w:tr w:rsidR="00AD4BD5" w:rsidRPr="006514F1" w:rsidTr="00E95642">
        <w:trPr>
          <w:jc w:val="center"/>
        </w:trPr>
        <w:tc>
          <w:tcPr>
            <w:tcW w:w="6799" w:type="dxa"/>
            <w:shd w:val="clear" w:color="auto" w:fill="auto"/>
          </w:tcPr>
          <w:p w:rsidR="00AD4BD5" w:rsidRPr="006514F1" w:rsidRDefault="00AD4BD5" w:rsidP="00785963">
            <w:pPr>
              <w:spacing w:after="0" w:line="360" w:lineRule="auto"/>
              <w:jc w:val="both"/>
              <w:rPr>
                <w:rFonts w:ascii="Arial" w:hAnsi="Arial" w:cs="Arial"/>
                <w:sz w:val="20"/>
                <w:szCs w:val="20"/>
              </w:rPr>
            </w:pPr>
            <w:r w:rsidRPr="006514F1">
              <w:rPr>
                <w:rFonts w:ascii="Arial" w:hAnsi="Arial" w:cs="Arial"/>
                <w:sz w:val="20"/>
                <w:szCs w:val="20"/>
              </w:rPr>
              <w:t>Subsidios de organismos públicos y privados</w:t>
            </w:r>
          </w:p>
        </w:tc>
        <w:tc>
          <w:tcPr>
            <w:tcW w:w="2029" w:type="dxa"/>
            <w:shd w:val="clear" w:color="auto" w:fill="auto"/>
          </w:tcPr>
          <w:p w:rsidR="00AD4BD5" w:rsidRPr="006514F1" w:rsidRDefault="00785963" w:rsidP="00785963">
            <w:pPr>
              <w:spacing w:after="0" w:line="360" w:lineRule="auto"/>
              <w:jc w:val="right"/>
              <w:rPr>
                <w:rFonts w:ascii="Arial" w:hAnsi="Arial" w:cs="Arial"/>
                <w:sz w:val="20"/>
                <w:szCs w:val="20"/>
              </w:rPr>
            </w:pPr>
            <w:r w:rsidRPr="006514F1">
              <w:rPr>
                <w:rFonts w:ascii="Arial" w:hAnsi="Arial" w:cs="Arial"/>
                <w:sz w:val="20"/>
                <w:szCs w:val="20"/>
              </w:rPr>
              <w:t>$</w:t>
            </w:r>
            <w:r>
              <w:rPr>
                <w:rFonts w:ascii="Arial" w:hAnsi="Arial" w:cs="Arial"/>
                <w:sz w:val="20"/>
                <w:szCs w:val="20"/>
              </w:rPr>
              <w:t xml:space="preserve">         </w:t>
            </w:r>
            <w:r w:rsidRPr="006514F1">
              <w:rPr>
                <w:rFonts w:ascii="Arial" w:hAnsi="Arial" w:cs="Arial"/>
                <w:sz w:val="20"/>
                <w:szCs w:val="20"/>
              </w:rPr>
              <w:t xml:space="preserve"> </w:t>
            </w:r>
            <w:r w:rsidR="00AD4BD5" w:rsidRPr="006514F1">
              <w:rPr>
                <w:rFonts w:ascii="Arial" w:hAnsi="Arial" w:cs="Arial"/>
                <w:sz w:val="20"/>
                <w:szCs w:val="20"/>
              </w:rPr>
              <w:t>0.00</w:t>
            </w:r>
          </w:p>
        </w:tc>
      </w:tr>
      <w:tr w:rsidR="00AD4BD5" w:rsidRPr="006514F1" w:rsidTr="00E95642">
        <w:trPr>
          <w:jc w:val="center"/>
        </w:trPr>
        <w:tc>
          <w:tcPr>
            <w:tcW w:w="6799" w:type="dxa"/>
            <w:shd w:val="clear" w:color="auto" w:fill="auto"/>
          </w:tcPr>
          <w:p w:rsidR="00AD4BD5" w:rsidRPr="006514F1" w:rsidRDefault="00AD4BD5" w:rsidP="00785963">
            <w:pPr>
              <w:spacing w:after="0" w:line="360" w:lineRule="auto"/>
              <w:jc w:val="both"/>
              <w:rPr>
                <w:rFonts w:ascii="Arial" w:hAnsi="Arial" w:cs="Arial"/>
                <w:sz w:val="20"/>
                <w:szCs w:val="20"/>
              </w:rPr>
            </w:pPr>
            <w:r w:rsidRPr="006514F1">
              <w:rPr>
                <w:rFonts w:ascii="Arial" w:hAnsi="Arial" w:cs="Arial"/>
                <w:sz w:val="20"/>
                <w:szCs w:val="20"/>
              </w:rPr>
              <w:t>Multas impuestas por autoridades federales, no fiscales</w:t>
            </w:r>
          </w:p>
        </w:tc>
        <w:tc>
          <w:tcPr>
            <w:tcW w:w="2029" w:type="dxa"/>
            <w:shd w:val="clear" w:color="auto" w:fill="auto"/>
          </w:tcPr>
          <w:p w:rsidR="00AD4BD5" w:rsidRPr="006514F1" w:rsidRDefault="00785963" w:rsidP="00785963">
            <w:pPr>
              <w:spacing w:after="0" w:line="360" w:lineRule="auto"/>
              <w:jc w:val="right"/>
              <w:rPr>
                <w:rFonts w:ascii="Arial" w:hAnsi="Arial" w:cs="Arial"/>
                <w:sz w:val="20"/>
                <w:szCs w:val="20"/>
              </w:rPr>
            </w:pPr>
            <w:r w:rsidRPr="006514F1">
              <w:rPr>
                <w:rFonts w:ascii="Arial" w:hAnsi="Arial" w:cs="Arial"/>
                <w:sz w:val="20"/>
                <w:szCs w:val="20"/>
              </w:rPr>
              <w:t>$</w:t>
            </w:r>
            <w:r>
              <w:rPr>
                <w:rFonts w:ascii="Arial" w:hAnsi="Arial" w:cs="Arial"/>
                <w:sz w:val="20"/>
                <w:szCs w:val="20"/>
              </w:rPr>
              <w:t xml:space="preserve">         </w:t>
            </w:r>
            <w:r w:rsidRPr="006514F1">
              <w:rPr>
                <w:rFonts w:ascii="Arial" w:hAnsi="Arial" w:cs="Arial"/>
                <w:sz w:val="20"/>
                <w:szCs w:val="20"/>
              </w:rPr>
              <w:t xml:space="preserve"> </w:t>
            </w:r>
            <w:r w:rsidR="00AD4BD5" w:rsidRPr="006514F1">
              <w:rPr>
                <w:rFonts w:ascii="Arial" w:hAnsi="Arial" w:cs="Arial"/>
                <w:sz w:val="20"/>
                <w:szCs w:val="20"/>
              </w:rPr>
              <w:t>0.00</w:t>
            </w:r>
          </w:p>
        </w:tc>
      </w:tr>
      <w:tr w:rsidR="00AD4BD5" w:rsidRPr="006514F1" w:rsidTr="00E95642">
        <w:trPr>
          <w:jc w:val="center"/>
        </w:trPr>
        <w:tc>
          <w:tcPr>
            <w:tcW w:w="6799" w:type="dxa"/>
            <w:shd w:val="clear" w:color="auto" w:fill="auto"/>
          </w:tcPr>
          <w:p w:rsidR="00AD4BD5" w:rsidRPr="006514F1" w:rsidRDefault="00AD4BD5" w:rsidP="00785963">
            <w:pPr>
              <w:spacing w:after="0" w:line="360" w:lineRule="auto"/>
              <w:jc w:val="both"/>
              <w:rPr>
                <w:rFonts w:ascii="Arial" w:hAnsi="Arial" w:cs="Arial"/>
                <w:sz w:val="20"/>
                <w:szCs w:val="20"/>
              </w:rPr>
            </w:pPr>
            <w:r w:rsidRPr="006514F1">
              <w:rPr>
                <w:rFonts w:ascii="Arial" w:hAnsi="Arial" w:cs="Arial"/>
                <w:sz w:val="20"/>
                <w:szCs w:val="20"/>
              </w:rPr>
              <w:t>Convenios con la federación o el estado (zofemat, capufe, entre otros)</w:t>
            </w:r>
          </w:p>
        </w:tc>
        <w:tc>
          <w:tcPr>
            <w:tcW w:w="2029" w:type="dxa"/>
            <w:shd w:val="clear" w:color="auto" w:fill="auto"/>
          </w:tcPr>
          <w:p w:rsidR="00AD4BD5" w:rsidRPr="006514F1" w:rsidRDefault="00785963" w:rsidP="00785963">
            <w:pPr>
              <w:spacing w:after="0" w:line="360" w:lineRule="auto"/>
              <w:jc w:val="right"/>
              <w:rPr>
                <w:rFonts w:ascii="Arial" w:hAnsi="Arial" w:cs="Arial"/>
                <w:sz w:val="20"/>
                <w:szCs w:val="20"/>
              </w:rPr>
            </w:pPr>
            <w:r w:rsidRPr="006514F1">
              <w:rPr>
                <w:rFonts w:ascii="Arial" w:hAnsi="Arial" w:cs="Arial"/>
                <w:sz w:val="20"/>
                <w:szCs w:val="20"/>
              </w:rPr>
              <w:t>$</w:t>
            </w:r>
            <w:r>
              <w:rPr>
                <w:rFonts w:ascii="Arial" w:hAnsi="Arial" w:cs="Arial"/>
                <w:sz w:val="20"/>
                <w:szCs w:val="20"/>
              </w:rPr>
              <w:t xml:space="preserve">         </w:t>
            </w:r>
            <w:r w:rsidRPr="006514F1">
              <w:rPr>
                <w:rFonts w:ascii="Arial" w:hAnsi="Arial" w:cs="Arial"/>
                <w:sz w:val="20"/>
                <w:szCs w:val="20"/>
              </w:rPr>
              <w:t xml:space="preserve"> </w:t>
            </w:r>
            <w:r w:rsidR="00AD4BD5" w:rsidRPr="006514F1">
              <w:rPr>
                <w:rFonts w:ascii="Arial" w:hAnsi="Arial" w:cs="Arial"/>
                <w:sz w:val="20"/>
                <w:szCs w:val="20"/>
              </w:rPr>
              <w:t>0.00</w:t>
            </w:r>
          </w:p>
        </w:tc>
      </w:tr>
      <w:tr w:rsidR="00AD4BD5" w:rsidRPr="006514F1" w:rsidTr="00E95642">
        <w:trPr>
          <w:jc w:val="center"/>
        </w:trPr>
        <w:tc>
          <w:tcPr>
            <w:tcW w:w="6799" w:type="dxa"/>
            <w:shd w:val="clear" w:color="auto" w:fill="auto"/>
          </w:tcPr>
          <w:p w:rsidR="00AD4BD5" w:rsidRPr="006514F1" w:rsidRDefault="00AD4BD5" w:rsidP="00785963">
            <w:pPr>
              <w:spacing w:after="0" w:line="360" w:lineRule="auto"/>
              <w:jc w:val="both"/>
              <w:rPr>
                <w:rFonts w:ascii="Arial" w:hAnsi="Arial" w:cs="Arial"/>
                <w:sz w:val="20"/>
                <w:szCs w:val="20"/>
              </w:rPr>
            </w:pPr>
            <w:r w:rsidRPr="006514F1">
              <w:rPr>
                <w:rFonts w:ascii="Arial" w:hAnsi="Arial" w:cs="Arial"/>
                <w:sz w:val="20"/>
                <w:szCs w:val="20"/>
              </w:rPr>
              <w:t>Aprovechamientos diversos de tipo corriente</w:t>
            </w:r>
          </w:p>
        </w:tc>
        <w:tc>
          <w:tcPr>
            <w:tcW w:w="2029" w:type="dxa"/>
            <w:shd w:val="clear" w:color="auto" w:fill="auto"/>
          </w:tcPr>
          <w:p w:rsidR="00AD4BD5" w:rsidRPr="006514F1" w:rsidRDefault="00AD4BD5" w:rsidP="00785963">
            <w:pPr>
              <w:spacing w:after="0" w:line="360" w:lineRule="auto"/>
              <w:jc w:val="right"/>
              <w:rPr>
                <w:rFonts w:ascii="Arial" w:hAnsi="Arial" w:cs="Arial"/>
                <w:sz w:val="20"/>
                <w:szCs w:val="20"/>
              </w:rPr>
            </w:pPr>
            <w:r w:rsidRPr="006514F1">
              <w:rPr>
                <w:rFonts w:ascii="Arial" w:hAnsi="Arial" w:cs="Arial"/>
                <w:sz w:val="20"/>
                <w:szCs w:val="20"/>
              </w:rPr>
              <w:t>$ 28,662.00</w:t>
            </w:r>
          </w:p>
        </w:tc>
      </w:tr>
      <w:tr w:rsidR="00AD4BD5" w:rsidRPr="006514F1" w:rsidTr="00E95642">
        <w:trPr>
          <w:jc w:val="center"/>
        </w:trPr>
        <w:tc>
          <w:tcPr>
            <w:tcW w:w="6799" w:type="dxa"/>
            <w:shd w:val="clear" w:color="auto" w:fill="auto"/>
          </w:tcPr>
          <w:p w:rsidR="00AD4BD5" w:rsidRPr="006514F1" w:rsidRDefault="00AD4BD5" w:rsidP="00785963">
            <w:pPr>
              <w:spacing w:after="0" w:line="360" w:lineRule="auto"/>
              <w:jc w:val="both"/>
              <w:rPr>
                <w:rFonts w:ascii="Arial" w:hAnsi="Arial" w:cs="Arial"/>
                <w:sz w:val="20"/>
                <w:szCs w:val="20"/>
              </w:rPr>
            </w:pPr>
            <w:r w:rsidRPr="006514F1">
              <w:rPr>
                <w:rFonts w:ascii="Arial" w:hAnsi="Arial" w:cs="Arial"/>
                <w:sz w:val="20"/>
                <w:szCs w:val="20"/>
              </w:rPr>
              <w:t>Aprovechamientos de capital</w:t>
            </w:r>
          </w:p>
        </w:tc>
        <w:tc>
          <w:tcPr>
            <w:tcW w:w="2029" w:type="dxa"/>
            <w:shd w:val="clear" w:color="auto" w:fill="auto"/>
          </w:tcPr>
          <w:p w:rsidR="00AD4BD5" w:rsidRPr="006514F1" w:rsidRDefault="00785963" w:rsidP="00785963">
            <w:pPr>
              <w:spacing w:after="0" w:line="360" w:lineRule="auto"/>
              <w:jc w:val="right"/>
              <w:rPr>
                <w:rFonts w:ascii="Arial" w:hAnsi="Arial" w:cs="Arial"/>
                <w:sz w:val="20"/>
                <w:szCs w:val="20"/>
              </w:rPr>
            </w:pPr>
            <w:r w:rsidRPr="006514F1">
              <w:rPr>
                <w:rFonts w:ascii="Arial" w:hAnsi="Arial" w:cs="Arial"/>
                <w:sz w:val="20"/>
                <w:szCs w:val="20"/>
              </w:rPr>
              <w:t>$</w:t>
            </w:r>
            <w:r>
              <w:rPr>
                <w:rFonts w:ascii="Arial" w:hAnsi="Arial" w:cs="Arial"/>
                <w:sz w:val="20"/>
                <w:szCs w:val="20"/>
              </w:rPr>
              <w:t xml:space="preserve">         </w:t>
            </w:r>
            <w:r w:rsidRPr="006514F1">
              <w:rPr>
                <w:rFonts w:ascii="Arial" w:hAnsi="Arial" w:cs="Arial"/>
                <w:sz w:val="20"/>
                <w:szCs w:val="20"/>
              </w:rPr>
              <w:t xml:space="preserve"> </w:t>
            </w:r>
            <w:r w:rsidR="00AD4BD5" w:rsidRPr="006514F1">
              <w:rPr>
                <w:rFonts w:ascii="Arial" w:hAnsi="Arial" w:cs="Arial"/>
                <w:sz w:val="20"/>
                <w:szCs w:val="20"/>
              </w:rPr>
              <w:t>0.00</w:t>
            </w:r>
          </w:p>
        </w:tc>
      </w:tr>
      <w:tr w:rsidR="00AD4BD5" w:rsidRPr="006514F1" w:rsidTr="00E95642">
        <w:trPr>
          <w:jc w:val="center"/>
        </w:trPr>
        <w:tc>
          <w:tcPr>
            <w:tcW w:w="6799" w:type="dxa"/>
            <w:shd w:val="clear" w:color="auto" w:fill="auto"/>
          </w:tcPr>
          <w:p w:rsidR="00AD4BD5" w:rsidRPr="006514F1" w:rsidRDefault="00AD4BD5" w:rsidP="00785963">
            <w:pPr>
              <w:spacing w:after="0" w:line="360" w:lineRule="auto"/>
              <w:jc w:val="both"/>
              <w:rPr>
                <w:rFonts w:ascii="Arial" w:hAnsi="Arial" w:cs="Arial"/>
                <w:sz w:val="20"/>
                <w:szCs w:val="20"/>
              </w:rPr>
            </w:pPr>
            <w:r w:rsidRPr="006514F1">
              <w:rPr>
                <w:rFonts w:ascii="Arial" w:hAnsi="Arial" w:cs="Arial"/>
                <w:sz w:val="20"/>
                <w:szCs w:val="20"/>
              </w:rPr>
              <w:t>Aprovechamientos no comprendidos en las fracciones de la ley de ingresos causadas en ejercicios fiscales anteriores de liquidación o pago</w:t>
            </w:r>
          </w:p>
        </w:tc>
        <w:tc>
          <w:tcPr>
            <w:tcW w:w="2029" w:type="dxa"/>
            <w:shd w:val="clear" w:color="auto" w:fill="auto"/>
          </w:tcPr>
          <w:p w:rsidR="00785963" w:rsidRDefault="00785963" w:rsidP="00785963">
            <w:pPr>
              <w:spacing w:after="0" w:line="360" w:lineRule="auto"/>
              <w:jc w:val="right"/>
              <w:rPr>
                <w:rFonts w:ascii="Arial" w:hAnsi="Arial" w:cs="Arial"/>
                <w:sz w:val="20"/>
                <w:szCs w:val="20"/>
              </w:rPr>
            </w:pPr>
          </w:p>
          <w:p w:rsidR="00AD4BD5" w:rsidRPr="006514F1" w:rsidRDefault="00785963" w:rsidP="00785963">
            <w:pPr>
              <w:spacing w:after="0" w:line="360" w:lineRule="auto"/>
              <w:jc w:val="right"/>
              <w:rPr>
                <w:rFonts w:ascii="Arial" w:hAnsi="Arial" w:cs="Arial"/>
                <w:sz w:val="20"/>
                <w:szCs w:val="20"/>
              </w:rPr>
            </w:pPr>
            <w:r w:rsidRPr="006514F1">
              <w:rPr>
                <w:rFonts w:ascii="Arial" w:hAnsi="Arial" w:cs="Arial"/>
                <w:sz w:val="20"/>
                <w:szCs w:val="20"/>
              </w:rPr>
              <w:t>$</w:t>
            </w:r>
            <w:r>
              <w:rPr>
                <w:rFonts w:ascii="Arial" w:hAnsi="Arial" w:cs="Arial"/>
                <w:sz w:val="20"/>
                <w:szCs w:val="20"/>
              </w:rPr>
              <w:t xml:space="preserve">         </w:t>
            </w:r>
            <w:r w:rsidRPr="006514F1">
              <w:rPr>
                <w:rFonts w:ascii="Arial" w:hAnsi="Arial" w:cs="Arial"/>
                <w:sz w:val="20"/>
                <w:szCs w:val="20"/>
              </w:rPr>
              <w:t xml:space="preserve"> </w:t>
            </w:r>
            <w:r w:rsidR="00AD4BD5" w:rsidRPr="006514F1">
              <w:rPr>
                <w:rFonts w:ascii="Arial" w:hAnsi="Arial" w:cs="Arial"/>
                <w:sz w:val="20"/>
                <w:szCs w:val="20"/>
              </w:rPr>
              <w:t>0.00</w:t>
            </w:r>
          </w:p>
        </w:tc>
      </w:tr>
    </w:tbl>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 xml:space="preserve"> </w:t>
      </w:r>
    </w:p>
    <w:p w:rsidR="00AD4BD5" w:rsidRDefault="00AD4BD5" w:rsidP="006514F1">
      <w:pPr>
        <w:spacing w:after="0" w:line="360" w:lineRule="auto"/>
        <w:jc w:val="both"/>
        <w:rPr>
          <w:rFonts w:ascii="Arial" w:hAnsi="Arial" w:cs="Arial"/>
          <w:sz w:val="20"/>
          <w:szCs w:val="20"/>
        </w:rPr>
      </w:pPr>
      <w:r w:rsidRPr="006514F1">
        <w:rPr>
          <w:rFonts w:ascii="Arial" w:hAnsi="Arial" w:cs="Arial"/>
          <w:b/>
          <w:sz w:val="20"/>
          <w:szCs w:val="20"/>
        </w:rPr>
        <w:t>Artículo 39.</w:t>
      </w:r>
      <w:r w:rsidR="008B5BA3">
        <w:rPr>
          <w:rFonts w:ascii="Arial" w:hAnsi="Arial" w:cs="Arial"/>
          <w:b/>
          <w:sz w:val="20"/>
          <w:szCs w:val="20"/>
        </w:rPr>
        <w:t>-</w:t>
      </w:r>
      <w:r w:rsidRPr="006514F1">
        <w:rPr>
          <w:rFonts w:ascii="Arial" w:hAnsi="Arial" w:cs="Arial"/>
          <w:b/>
          <w:sz w:val="20"/>
          <w:szCs w:val="20"/>
        </w:rPr>
        <w:t xml:space="preserve"> </w:t>
      </w:r>
      <w:r w:rsidRPr="006514F1">
        <w:rPr>
          <w:rFonts w:ascii="Arial" w:hAnsi="Arial" w:cs="Arial"/>
          <w:sz w:val="20"/>
          <w:szCs w:val="20"/>
        </w:rPr>
        <w:t>Los ingresos por participaciones que percibirá la hacienda pública municipal se integraran por los siguientes conceptos:</w:t>
      </w:r>
    </w:p>
    <w:p w:rsidR="00E95642" w:rsidRPr="00E95642" w:rsidRDefault="00E95642" w:rsidP="00E95642">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029"/>
      </w:tblGrid>
      <w:tr w:rsidR="00AD4BD5" w:rsidRPr="006514F1" w:rsidTr="00E95642">
        <w:trPr>
          <w:jc w:val="center"/>
        </w:trPr>
        <w:tc>
          <w:tcPr>
            <w:tcW w:w="6799" w:type="dxa"/>
            <w:shd w:val="clear" w:color="auto" w:fill="auto"/>
          </w:tcPr>
          <w:p w:rsidR="00AD4BD5" w:rsidRPr="006514F1" w:rsidRDefault="00AD4BD5" w:rsidP="006514F1">
            <w:pPr>
              <w:spacing w:after="0" w:line="360" w:lineRule="auto"/>
              <w:jc w:val="both"/>
              <w:rPr>
                <w:rFonts w:ascii="Arial" w:hAnsi="Arial" w:cs="Arial"/>
                <w:b/>
                <w:bCs/>
                <w:sz w:val="20"/>
                <w:szCs w:val="20"/>
              </w:rPr>
            </w:pPr>
            <w:r w:rsidRPr="006514F1">
              <w:rPr>
                <w:rFonts w:ascii="Arial" w:hAnsi="Arial" w:cs="Arial"/>
                <w:b/>
                <w:bCs/>
                <w:sz w:val="20"/>
                <w:szCs w:val="20"/>
              </w:rPr>
              <w:t>Participaciones</w:t>
            </w:r>
          </w:p>
        </w:tc>
        <w:tc>
          <w:tcPr>
            <w:tcW w:w="2029" w:type="dxa"/>
            <w:shd w:val="clear" w:color="auto" w:fill="auto"/>
          </w:tcPr>
          <w:p w:rsidR="00AD4BD5" w:rsidRPr="006514F1" w:rsidRDefault="00AD4BD5" w:rsidP="00E95642">
            <w:pPr>
              <w:spacing w:after="0" w:line="360" w:lineRule="auto"/>
              <w:jc w:val="right"/>
              <w:rPr>
                <w:rFonts w:ascii="Arial" w:hAnsi="Arial" w:cs="Arial"/>
                <w:b/>
                <w:bCs/>
                <w:sz w:val="20"/>
                <w:szCs w:val="20"/>
              </w:rPr>
            </w:pPr>
            <w:r w:rsidRPr="006514F1">
              <w:rPr>
                <w:rFonts w:ascii="Arial" w:hAnsi="Arial" w:cs="Arial"/>
                <w:b/>
                <w:bCs/>
                <w:sz w:val="20"/>
                <w:szCs w:val="20"/>
              </w:rPr>
              <w:t>$ 15’682,434.00</w:t>
            </w:r>
          </w:p>
        </w:tc>
      </w:tr>
    </w:tbl>
    <w:p w:rsidR="00AD4BD5" w:rsidRPr="006514F1" w:rsidRDefault="00AD4BD5" w:rsidP="006514F1">
      <w:pPr>
        <w:spacing w:after="0" w:line="360" w:lineRule="auto"/>
        <w:jc w:val="both"/>
        <w:rPr>
          <w:rFonts w:ascii="Arial" w:hAnsi="Arial" w:cs="Arial"/>
          <w:sz w:val="20"/>
          <w:szCs w:val="20"/>
        </w:rPr>
      </w:pPr>
      <w:r w:rsidRPr="006514F1">
        <w:rPr>
          <w:rFonts w:ascii="Arial" w:hAnsi="Arial" w:cs="Arial"/>
          <w:sz w:val="20"/>
          <w:szCs w:val="20"/>
        </w:rPr>
        <w:t xml:space="preserve"> </w:t>
      </w:r>
    </w:p>
    <w:p w:rsidR="00AD4BD5" w:rsidRPr="006514F1"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Artículo 40.- </w:t>
      </w:r>
      <w:r w:rsidRPr="006514F1">
        <w:rPr>
          <w:rFonts w:ascii="Arial" w:hAnsi="Arial" w:cs="Arial"/>
          <w:sz w:val="20"/>
          <w:szCs w:val="20"/>
        </w:rPr>
        <w:t>Las aportaciones que recaudará la hacienda pública municipal se integrará con los siguientes conceptos.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029"/>
      </w:tblGrid>
      <w:tr w:rsidR="00AD4BD5" w:rsidRPr="006514F1" w:rsidTr="00E95642">
        <w:trPr>
          <w:jc w:val="center"/>
        </w:trPr>
        <w:tc>
          <w:tcPr>
            <w:tcW w:w="6799" w:type="dxa"/>
            <w:shd w:val="clear" w:color="auto" w:fill="auto"/>
          </w:tcPr>
          <w:p w:rsidR="00AD4BD5" w:rsidRPr="006514F1" w:rsidRDefault="00AD4BD5" w:rsidP="006514F1">
            <w:pPr>
              <w:spacing w:after="0" w:line="360" w:lineRule="auto"/>
              <w:jc w:val="both"/>
              <w:rPr>
                <w:rFonts w:ascii="Arial" w:hAnsi="Arial" w:cs="Arial"/>
                <w:b/>
                <w:bCs/>
                <w:sz w:val="20"/>
                <w:szCs w:val="20"/>
              </w:rPr>
            </w:pPr>
            <w:r w:rsidRPr="006514F1">
              <w:rPr>
                <w:rFonts w:ascii="Arial" w:hAnsi="Arial" w:cs="Arial"/>
                <w:b/>
                <w:bCs/>
                <w:sz w:val="20"/>
                <w:szCs w:val="20"/>
              </w:rPr>
              <w:t>Aportaciones:</w:t>
            </w:r>
          </w:p>
          <w:p w:rsidR="00AD4BD5" w:rsidRPr="006514F1" w:rsidRDefault="00AD4BD5" w:rsidP="006514F1">
            <w:pPr>
              <w:spacing w:after="0" w:line="360" w:lineRule="auto"/>
              <w:jc w:val="both"/>
              <w:rPr>
                <w:rFonts w:ascii="Arial" w:hAnsi="Arial" w:cs="Arial"/>
                <w:b/>
                <w:bCs/>
                <w:sz w:val="20"/>
                <w:szCs w:val="20"/>
              </w:rPr>
            </w:pPr>
          </w:p>
          <w:p w:rsidR="00AD4BD5" w:rsidRPr="006514F1" w:rsidRDefault="00AD4BD5" w:rsidP="006514F1">
            <w:pPr>
              <w:spacing w:after="0" w:line="360" w:lineRule="auto"/>
              <w:jc w:val="both"/>
              <w:rPr>
                <w:rFonts w:ascii="Arial" w:hAnsi="Arial" w:cs="Arial"/>
                <w:b/>
                <w:bCs/>
                <w:sz w:val="20"/>
                <w:szCs w:val="20"/>
              </w:rPr>
            </w:pPr>
            <w:r w:rsidRPr="006514F1">
              <w:rPr>
                <w:rFonts w:ascii="Arial" w:hAnsi="Arial" w:cs="Arial"/>
                <w:b/>
                <w:bCs/>
                <w:sz w:val="20"/>
                <w:szCs w:val="20"/>
              </w:rPr>
              <w:t>Fondo de Aportaciones para el Fortalecimiento de los Municipios</w:t>
            </w:r>
          </w:p>
          <w:p w:rsidR="00AD4BD5" w:rsidRPr="006514F1" w:rsidRDefault="00AD4BD5" w:rsidP="006514F1">
            <w:pPr>
              <w:spacing w:after="0" w:line="360" w:lineRule="auto"/>
              <w:jc w:val="both"/>
              <w:rPr>
                <w:rFonts w:ascii="Arial" w:hAnsi="Arial" w:cs="Arial"/>
                <w:b/>
                <w:bCs/>
                <w:sz w:val="20"/>
                <w:szCs w:val="20"/>
              </w:rPr>
            </w:pPr>
            <w:r w:rsidRPr="006514F1">
              <w:rPr>
                <w:rFonts w:ascii="Arial" w:hAnsi="Arial" w:cs="Arial"/>
                <w:b/>
                <w:bCs/>
                <w:sz w:val="20"/>
                <w:szCs w:val="20"/>
              </w:rPr>
              <w:t>Fondo de Aportaciones para la Infraestructura Social Municipal</w:t>
            </w:r>
          </w:p>
        </w:tc>
        <w:tc>
          <w:tcPr>
            <w:tcW w:w="2029" w:type="dxa"/>
            <w:shd w:val="clear" w:color="auto" w:fill="auto"/>
          </w:tcPr>
          <w:p w:rsidR="00AD4BD5" w:rsidRPr="006514F1" w:rsidRDefault="00DB05C5" w:rsidP="00E95642">
            <w:pPr>
              <w:spacing w:after="0" w:line="360" w:lineRule="auto"/>
              <w:jc w:val="right"/>
              <w:rPr>
                <w:rFonts w:ascii="Arial" w:hAnsi="Arial" w:cs="Arial"/>
                <w:b/>
                <w:bCs/>
                <w:sz w:val="20"/>
                <w:szCs w:val="20"/>
              </w:rPr>
            </w:pPr>
            <w:r>
              <w:rPr>
                <w:rFonts w:ascii="Arial" w:hAnsi="Arial" w:cs="Arial"/>
                <w:b/>
                <w:bCs/>
                <w:sz w:val="20"/>
                <w:szCs w:val="20"/>
              </w:rPr>
              <w:t>$11,177,275.00</w:t>
            </w:r>
          </w:p>
          <w:p w:rsidR="00AD4BD5" w:rsidRPr="006514F1" w:rsidRDefault="00AD4BD5" w:rsidP="00E95642">
            <w:pPr>
              <w:spacing w:after="0" w:line="360" w:lineRule="auto"/>
              <w:jc w:val="right"/>
              <w:rPr>
                <w:rFonts w:ascii="Arial" w:hAnsi="Arial" w:cs="Arial"/>
                <w:b/>
                <w:bCs/>
                <w:sz w:val="20"/>
                <w:szCs w:val="20"/>
              </w:rPr>
            </w:pPr>
          </w:p>
          <w:p w:rsidR="00AD4BD5" w:rsidRPr="00E02EFA" w:rsidRDefault="00AD4BD5" w:rsidP="00E95642">
            <w:pPr>
              <w:spacing w:after="0" w:line="360" w:lineRule="auto"/>
              <w:jc w:val="right"/>
              <w:rPr>
                <w:rFonts w:ascii="Arial" w:hAnsi="Arial" w:cs="Arial"/>
                <w:bCs/>
                <w:sz w:val="20"/>
                <w:szCs w:val="20"/>
              </w:rPr>
            </w:pPr>
            <w:r w:rsidRPr="00E02EFA">
              <w:rPr>
                <w:rFonts w:ascii="Arial" w:hAnsi="Arial" w:cs="Arial"/>
                <w:bCs/>
                <w:sz w:val="20"/>
                <w:szCs w:val="20"/>
              </w:rPr>
              <w:t>$ 3´885,752.00</w:t>
            </w:r>
          </w:p>
          <w:p w:rsidR="00AD4BD5" w:rsidRPr="006514F1" w:rsidRDefault="00AD4BD5" w:rsidP="00E95642">
            <w:pPr>
              <w:spacing w:after="0" w:line="360" w:lineRule="auto"/>
              <w:jc w:val="right"/>
              <w:rPr>
                <w:rFonts w:ascii="Arial" w:hAnsi="Arial" w:cs="Arial"/>
                <w:b/>
                <w:bCs/>
                <w:sz w:val="20"/>
                <w:szCs w:val="20"/>
              </w:rPr>
            </w:pPr>
            <w:r w:rsidRPr="00E02EFA">
              <w:rPr>
                <w:rFonts w:ascii="Arial" w:hAnsi="Arial" w:cs="Arial"/>
                <w:bCs/>
                <w:sz w:val="20"/>
                <w:szCs w:val="20"/>
              </w:rPr>
              <w:t>$ 7,291,523.00</w:t>
            </w:r>
          </w:p>
        </w:tc>
      </w:tr>
    </w:tbl>
    <w:p w:rsidR="007611FD" w:rsidRDefault="007611FD" w:rsidP="006514F1">
      <w:pPr>
        <w:spacing w:after="0" w:line="360" w:lineRule="auto"/>
        <w:jc w:val="both"/>
        <w:rPr>
          <w:rFonts w:ascii="Arial" w:hAnsi="Arial" w:cs="Arial"/>
          <w:b/>
          <w:sz w:val="20"/>
          <w:szCs w:val="20"/>
        </w:rPr>
      </w:pPr>
    </w:p>
    <w:p w:rsidR="00AD4BD5" w:rsidRDefault="00AD4BD5" w:rsidP="006514F1">
      <w:pPr>
        <w:spacing w:after="0" w:line="360" w:lineRule="auto"/>
        <w:jc w:val="both"/>
        <w:rPr>
          <w:rFonts w:ascii="Arial" w:hAnsi="Arial" w:cs="Arial"/>
          <w:sz w:val="20"/>
          <w:szCs w:val="20"/>
        </w:rPr>
      </w:pPr>
      <w:r w:rsidRPr="006514F1">
        <w:rPr>
          <w:rFonts w:ascii="Arial" w:hAnsi="Arial" w:cs="Arial"/>
          <w:b/>
          <w:sz w:val="20"/>
          <w:szCs w:val="20"/>
        </w:rPr>
        <w:t xml:space="preserve">Artículo 41.- </w:t>
      </w:r>
      <w:r w:rsidRPr="006514F1">
        <w:rPr>
          <w:rFonts w:ascii="Arial" w:hAnsi="Arial" w:cs="Arial"/>
          <w:sz w:val="20"/>
          <w:szCs w:val="20"/>
        </w:rPr>
        <w:t>Los ingresos extraordinarios que podrá percibir la hacienda pública municipal serán los siguientes:</w:t>
      </w:r>
    </w:p>
    <w:p w:rsidR="00E95642" w:rsidRPr="00E95642" w:rsidRDefault="00E95642" w:rsidP="00E95642">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774"/>
      </w:tblGrid>
      <w:tr w:rsidR="00AD4BD5" w:rsidRPr="006514F1" w:rsidTr="00E95642">
        <w:trPr>
          <w:jc w:val="center"/>
        </w:trPr>
        <w:tc>
          <w:tcPr>
            <w:tcW w:w="7054" w:type="dxa"/>
            <w:shd w:val="clear" w:color="auto" w:fill="auto"/>
          </w:tcPr>
          <w:p w:rsidR="00AD4BD5" w:rsidRPr="006514F1" w:rsidRDefault="00AD4BD5" w:rsidP="00E95642">
            <w:pPr>
              <w:spacing w:after="0" w:line="360" w:lineRule="auto"/>
              <w:jc w:val="both"/>
              <w:rPr>
                <w:rFonts w:ascii="Arial" w:hAnsi="Arial" w:cs="Arial"/>
                <w:sz w:val="20"/>
                <w:szCs w:val="20"/>
              </w:rPr>
            </w:pPr>
            <w:r w:rsidRPr="006514F1">
              <w:rPr>
                <w:rFonts w:ascii="Arial" w:hAnsi="Arial" w:cs="Arial"/>
                <w:sz w:val="20"/>
                <w:szCs w:val="20"/>
              </w:rPr>
              <w:t>Ingresos por ventas de bienes y servicios</w:t>
            </w:r>
          </w:p>
        </w:tc>
        <w:tc>
          <w:tcPr>
            <w:tcW w:w="1774" w:type="dxa"/>
            <w:shd w:val="clear" w:color="auto" w:fill="auto"/>
          </w:tcPr>
          <w:p w:rsidR="00AD4BD5" w:rsidRPr="006514F1" w:rsidRDefault="00AD4BD5" w:rsidP="00E95642">
            <w:pPr>
              <w:spacing w:after="0" w:line="360" w:lineRule="auto"/>
              <w:jc w:val="right"/>
              <w:rPr>
                <w:rFonts w:ascii="Arial" w:hAnsi="Arial" w:cs="Arial"/>
                <w:sz w:val="20"/>
                <w:szCs w:val="20"/>
              </w:rPr>
            </w:pPr>
            <w:r w:rsidRPr="006514F1">
              <w:rPr>
                <w:rFonts w:ascii="Arial" w:hAnsi="Arial" w:cs="Arial"/>
                <w:sz w:val="20"/>
                <w:szCs w:val="20"/>
              </w:rPr>
              <w:t>$ 0.00</w:t>
            </w:r>
          </w:p>
        </w:tc>
      </w:tr>
      <w:tr w:rsidR="00AD4BD5" w:rsidRPr="006514F1" w:rsidTr="00E95642">
        <w:trPr>
          <w:jc w:val="center"/>
        </w:trPr>
        <w:tc>
          <w:tcPr>
            <w:tcW w:w="7054" w:type="dxa"/>
            <w:shd w:val="clear" w:color="auto" w:fill="auto"/>
          </w:tcPr>
          <w:p w:rsidR="00AD4BD5" w:rsidRPr="006514F1" w:rsidRDefault="00AD4BD5" w:rsidP="00E95642">
            <w:pPr>
              <w:spacing w:after="0" w:line="360" w:lineRule="auto"/>
              <w:jc w:val="both"/>
              <w:rPr>
                <w:rFonts w:ascii="Arial" w:hAnsi="Arial" w:cs="Arial"/>
                <w:sz w:val="20"/>
                <w:szCs w:val="20"/>
              </w:rPr>
            </w:pPr>
            <w:r w:rsidRPr="006514F1">
              <w:rPr>
                <w:rFonts w:ascii="Arial" w:hAnsi="Arial" w:cs="Arial"/>
                <w:sz w:val="20"/>
                <w:szCs w:val="20"/>
              </w:rPr>
              <w:t>Ingresos por ventas de bienes y servicios de organismos descentralizados</w:t>
            </w:r>
          </w:p>
        </w:tc>
        <w:tc>
          <w:tcPr>
            <w:tcW w:w="1774" w:type="dxa"/>
            <w:shd w:val="clear" w:color="auto" w:fill="auto"/>
          </w:tcPr>
          <w:p w:rsidR="00AD4BD5" w:rsidRPr="006514F1" w:rsidRDefault="00AD4BD5" w:rsidP="00E95642">
            <w:pPr>
              <w:spacing w:after="0" w:line="360" w:lineRule="auto"/>
              <w:jc w:val="right"/>
              <w:rPr>
                <w:rFonts w:ascii="Arial" w:hAnsi="Arial" w:cs="Arial"/>
                <w:sz w:val="20"/>
                <w:szCs w:val="20"/>
              </w:rPr>
            </w:pPr>
            <w:r w:rsidRPr="006514F1">
              <w:rPr>
                <w:rFonts w:ascii="Arial" w:hAnsi="Arial" w:cs="Arial"/>
                <w:sz w:val="20"/>
                <w:szCs w:val="20"/>
              </w:rPr>
              <w:t>$ 0.00</w:t>
            </w:r>
          </w:p>
        </w:tc>
      </w:tr>
      <w:tr w:rsidR="00AD4BD5" w:rsidRPr="006514F1" w:rsidTr="00E95642">
        <w:trPr>
          <w:jc w:val="center"/>
        </w:trPr>
        <w:tc>
          <w:tcPr>
            <w:tcW w:w="7054" w:type="dxa"/>
            <w:shd w:val="clear" w:color="auto" w:fill="auto"/>
          </w:tcPr>
          <w:p w:rsidR="00AD4BD5" w:rsidRPr="006514F1" w:rsidRDefault="00AD4BD5" w:rsidP="00E95642">
            <w:pPr>
              <w:spacing w:after="0" w:line="360" w:lineRule="auto"/>
              <w:jc w:val="both"/>
              <w:rPr>
                <w:rFonts w:ascii="Arial" w:hAnsi="Arial" w:cs="Arial"/>
                <w:sz w:val="20"/>
                <w:szCs w:val="20"/>
              </w:rPr>
            </w:pPr>
            <w:r w:rsidRPr="006514F1">
              <w:rPr>
                <w:rFonts w:ascii="Arial" w:hAnsi="Arial" w:cs="Arial"/>
                <w:sz w:val="20"/>
                <w:szCs w:val="20"/>
              </w:rPr>
              <w:t>Ingresos de operación de entidades para estatales empresariales</w:t>
            </w:r>
          </w:p>
        </w:tc>
        <w:tc>
          <w:tcPr>
            <w:tcW w:w="1774" w:type="dxa"/>
            <w:shd w:val="clear" w:color="auto" w:fill="auto"/>
          </w:tcPr>
          <w:p w:rsidR="00AD4BD5" w:rsidRPr="006514F1" w:rsidRDefault="00AD4BD5" w:rsidP="00E95642">
            <w:pPr>
              <w:spacing w:after="0" w:line="360" w:lineRule="auto"/>
              <w:jc w:val="right"/>
              <w:rPr>
                <w:rFonts w:ascii="Arial" w:hAnsi="Arial" w:cs="Arial"/>
                <w:sz w:val="20"/>
                <w:szCs w:val="20"/>
              </w:rPr>
            </w:pPr>
            <w:r w:rsidRPr="006514F1">
              <w:rPr>
                <w:rFonts w:ascii="Arial" w:hAnsi="Arial" w:cs="Arial"/>
                <w:sz w:val="20"/>
                <w:szCs w:val="20"/>
              </w:rPr>
              <w:t>$ 0.00</w:t>
            </w:r>
          </w:p>
        </w:tc>
      </w:tr>
      <w:tr w:rsidR="00AD4BD5" w:rsidRPr="006514F1" w:rsidTr="00E95642">
        <w:trPr>
          <w:jc w:val="center"/>
        </w:trPr>
        <w:tc>
          <w:tcPr>
            <w:tcW w:w="7054" w:type="dxa"/>
            <w:shd w:val="clear" w:color="auto" w:fill="auto"/>
          </w:tcPr>
          <w:p w:rsidR="00AD4BD5" w:rsidRPr="006514F1" w:rsidRDefault="00AD4BD5" w:rsidP="00E95642">
            <w:pPr>
              <w:spacing w:after="0" w:line="360" w:lineRule="auto"/>
              <w:jc w:val="both"/>
              <w:rPr>
                <w:rFonts w:ascii="Arial" w:hAnsi="Arial" w:cs="Arial"/>
                <w:sz w:val="20"/>
                <w:szCs w:val="20"/>
              </w:rPr>
            </w:pPr>
            <w:r w:rsidRPr="006514F1">
              <w:rPr>
                <w:rFonts w:ascii="Arial" w:hAnsi="Arial" w:cs="Arial"/>
                <w:sz w:val="20"/>
                <w:szCs w:val="20"/>
              </w:rPr>
              <w:t>Ingresos por ventas de bienes y servicios producidos en establecimientos del gobierno central</w:t>
            </w:r>
          </w:p>
        </w:tc>
        <w:tc>
          <w:tcPr>
            <w:tcW w:w="1774" w:type="dxa"/>
            <w:shd w:val="clear" w:color="auto" w:fill="auto"/>
          </w:tcPr>
          <w:p w:rsidR="00E95642" w:rsidRDefault="00E95642" w:rsidP="00E95642">
            <w:pPr>
              <w:spacing w:after="0" w:line="360" w:lineRule="auto"/>
              <w:jc w:val="right"/>
              <w:rPr>
                <w:rFonts w:ascii="Arial" w:hAnsi="Arial" w:cs="Arial"/>
                <w:sz w:val="20"/>
                <w:szCs w:val="20"/>
              </w:rPr>
            </w:pPr>
          </w:p>
          <w:p w:rsidR="00AD4BD5" w:rsidRPr="006514F1" w:rsidRDefault="00AD4BD5" w:rsidP="00E95642">
            <w:pPr>
              <w:spacing w:after="0" w:line="360" w:lineRule="auto"/>
              <w:jc w:val="right"/>
              <w:rPr>
                <w:rFonts w:ascii="Arial" w:hAnsi="Arial" w:cs="Arial"/>
                <w:sz w:val="20"/>
                <w:szCs w:val="20"/>
              </w:rPr>
            </w:pPr>
            <w:r w:rsidRPr="006514F1">
              <w:rPr>
                <w:rFonts w:ascii="Arial" w:hAnsi="Arial" w:cs="Arial"/>
                <w:sz w:val="20"/>
                <w:szCs w:val="20"/>
              </w:rPr>
              <w:t>$ 0.00</w:t>
            </w:r>
          </w:p>
        </w:tc>
      </w:tr>
      <w:tr w:rsidR="00AD4BD5" w:rsidRPr="006514F1" w:rsidTr="00E95642">
        <w:trPr>
          <w:jc w:val="center"/>
        </w:trPr>
        <w:tc>
          <w:tcPr>
            <w:tcW w:w="7054" w:type="dxa"/>
            <w:shd w:val="clear" w:color="auto" w:fill="auto"/>
          </w:tcPr>
          <w:p w:rsidR="00AD4BD5" w:rsidRPr="006514F1" w:rsidRDefault="00AD4BD5" w:rsidP="00E95642">
            <w:pPr>
              <w:spacing w:after="0" w:line="360" w:lineRule="auto"/>
              <w:jc w:val="both"/>
              <w:rPr>
                <w:rFonts w:ascii="Arial" w:hAnsi="Arial" w:cs="Arial"/>
                <w:sz w:val="20"/>
                <w:szCs w:val="20"/>
              </w:rPr>
            </w:pPr>
            <w:r w:rsidRPr="006514F1">
              <w:rPr>
                <w:rFonts w:ascii="Arial" w:hAnsi="Arial" w:cs="Arial"/>
                <w:sz w:val="20"/>
                <w:szCs w:val="20"/>
              </w:rPr>
              <w:t>Transferencias, asignaciones, subsidios y otras ayudas</w:t>
            </w:r>
          </w:p>
        </w:tc>
        <w:tc>
          <w:tcPr>
            <w:tcW w:w="1774" w:type="dxa"/>
            <w:shd w:val="clear" w:color="auto" w:fill="auto"/>
          </w:tcPr>
          <w:p w:rsidR="00AD4BD5" w:rsidRPr="006514F1" w:rsidRDefault="00AD4BD5" w:rsidP="00E95642">
            <w:pPr>
              <w:spacing w:after="0" w:line="360" w:lineRule="auto"/>
              <w:jc w:val="right"/>
              <w:rPr>
                <w:rFonts w:ascii="Arial" w:hAnsi="Arial" w:cs="Arial"/>
                <w:sz w:val="20"/>
                <w:szCs w:val="20"/>
              </w:rPr>
            </w:pPr>
            <w:r w:rsidRPr="006514F1">
              <w:rPr>
                <w:rFonts w:ascii="Arial" w:hAnsi="Arial" w:cs="Arial"/>
                <w:sz w:val="20"/>
                <w:szCs w:val="20"/>
              </w:rPr>
              <w:t>$ 0.00</w:t>
            </w:r>
          </w:p>
        </w:tc>
      </w:tr>
      <w:tr w:rsidR="00AD4BD5" w:rsidRPr="006514F1" w:rsidTr="00E95642">
        <w:trPr>
          <w:jc w:val="center"/>
        </w:trPr>
        <w:tc>
          <w:tcPr>
            <w:tcW w:w="7054" w:type="dxa"/>
            <w:shd w:val="clear" w:color="auto" w:fill="auto"/>
          </w:tcPr>
          <w:p w:rsidR="00AD4BD5" w:rsidRPr="006514F1" w:rsidRDefault="00AD4BD5" w:rsidP="00E95642">
            <w:pPr>
              <w:spacing w:after="0" w:line="360" w:lineRule="auto"/>
              <w:jc w:val="both"/>
              <w:rPr>
                <w:rFonts w:ascii="Arial" w:hAnsi="Arial" w:cs="Arial"/>
                <w:sz w:val="20"/>
                <w:szCs w:val="20"/>
              </w:rPr>
            </w:pPr>
            <w:r w:rsidRPr="006514F1">
              <w:rPr>
                <w:rFonts w:ascii="Arial" w:hAnsi="Arial" w:cs="Arial"/>
                <w:sz w:val="20"/>
                <w:szCs w:val="20"/>
              </w:rPr>
              <w:t>Transferencias internas y asignaciones del sector público</w:t>
            </w:r>
          </w:p>
        </w:tc>
        <w:tc>
          <w:tcPr>
            <w:tcW w:w="1774" w:type="dxa"/>
            <w:shd w:val="clear" w:color="auto" w:fill="auto"/>
          </w:tcPr>
          <w:p w:rsidR="00AD4BD5" w:rsidRPr="006514F1" w:rsidRDefault="00AD4BD5" w:rsidP="00E95642">
            <w:pPr>
              <w:spacing w:after="0" w:line="360" w:lineRule="auto"/>
              <w:jc w:val="right"/>
              <w:rPr>
                <w:rFonts w:ascii="Arial" w:hAnsi="Arial" w:cs="Arial"/>
                <w:sz w:val="20"/>
                <w:szCs w:val="20"/>
              </w:rPr>
            </w:pPr>
            <w:r w:rsidRPr="006514F1">
              <w:rPr>
                <w:rFonts w:ascii="Arial" w:hAnsi="Arial" w:cs="Arial"/>
                <w:sz w:val="20"/>
                <w:szCs w:val="20"/>
              </w:rPr>
              <w:t>$ 0.00</w:t>
            </w:r>
          </w:p>
        </w:tc>
      </w:tr>
      <w:tr w:rsidR="00AD4BD5" w:rsidRPr="006514F1" w:rsidTr="00E95642">
        <w:trPr>
          <w:jc w:val="center"/>
        </w:trPr>
        <w:tc>
          <w:tcPr>
            <w:tcW w:w="7054" w:type="dxa"/>
            <w:shd w:val="clear" w:color="auto" w:fill="auto"/>
          </w:tcPr>
          <w:p w:rsidR="00AD4BD5" w:rsidRPr="006514F1" w:rsidRDefault="00AD4BD5" w:rsidP="00E95642">
            <w:pPr>
              <w:spacing w:after="0" w:line="360" w:lineRule="auto"/>
              <w:jc w:val="both"/>
              <w:rPr>
                <w:rFonts w:ascii="Arial" w:hAnsi="Arial" w:cs="Arial"/>
                <w:sz w:val="20"/>
                <w:szCs w:val="20"/>
              </w:rPr>
            </w:pPr>
            <w:r w:rsidRPr="006514F1">
              <w:rPr>
                <w:rFonts w:ascii="Arial" w:hAnsi="Arial" w:cs="Arial"/>
                <w:sz w:val="20"/>
                <w:szCs w:val="20"/>
              </w:rPr>
              <w:t>Las recibidas por conceptos diversos a participaciones, aportaciones o aprovechamientos</w:t>
            </w:r>
          </w:p>
        </w:tc>
        <w:tc>
          <w:tcPr>
            <w:tcW w:w="1774" w:type="dxa"/>
            <w:shd w:val="clear" w:color="auto" w:fill="auto"/>
          </w:tcPr>
          <w:p w:rsidR="00E95642" w:rsidRDefault="00E95642" w:rsidP="00E95642">
            <w:pPr>
              <w:spacing w:after="0" w:line="360" w:lineRule="auto"/>
              <w:jc w:val="right"/>
              <w:rPr>
                <w:rFonts w:ascii="Arial" w:hAnsi="Arial" w:cs="Arial"/>
                <w:sz w:val="20"/>
                <w:szCs w:val="20"/>
              </w:rPr>
            </w:pPr>
          </w:p>
          <w:p w:rsidR="00AD4BD5" w:rsidRPr="006514F1" w:rsidRDefault="00AD4BD5" w:rsidP="00E95642">
            <w:pPr>
              <w:spacing w:after="0" w:line="360" w:lineRule="auto"/>
              <w:jc w:val="right"/>
              <w:rPr>
                <w:rFonts w:ascii="Arial" w:hAnsi="Arial" w:cs="Arial"/>
                <w:sz w:val="20"/>
                <w:szCs w:val="20"/>
              </w:rPr>
            </w:pPr>
            <w:r w:rsidRPr="006514F1">
              <w:rPr>
                <w:rFonts w:ascii="Arial" w:hAnsi="Arial" w:cs="Arial"/>
                <w:sz w:val="20"/>
                <w:szCs w:val="20"/>
              </w:rPr>
              <w:t>$ 0.00</w:t>
            </w:r>
          </w:p>
        </w:tc>
      </w:tr>
      <w:tr w:rsidR="00AD4BD5" w:rsidRPr="006514F1" w:rsidTr="00E95642">
        <w:trPr>
          <w:jc w:val="center"/>
        </w:trPr>
        <w:tc>
          <w:tcPr>
            <w:tcW w:w="7054" w:type="dxa"/>
            <w:shd w:val="clear" w:color="auto" w:fill="auto"/>
          </w:tcPr>
          <w:p w:rsidR="00AD4BD5" w:rsidRPr="006514F1" w:rsidRDefault="00AD4BD5" w:rsidP="00E95642">
            <w:pPr>
              <w:spacing w:after="0" w:line="360" w:lineRule="auto"/>
              <w:jc w:val="both"/>
              <w:rPr>
                <w:rFonts w:ascii="Arial" w:hAnsi="Arial" w:cs="Arial"/>
                <w:sz w:val="20"/>
                <w:szCs w:val="20"/>
              </w:rPr>
            </w:pPr>
            <w:r w:rsidRPr="006514F1">
              <w:rPr>
                <w:rFonts w:ascii="Arial" w:hAnsi="Arial" w:cs="Arial"/>
                <w:sz w:val="20"/>
                <w:szCs w:val="20"/>
              </w:rPr>
              <w:t>Transferencias del sector público</w:t>
            </w:r>
          </w:p>
        </w:tc>
        <w:tc>
          <w:tcPr>
            <w:tcW w:w="1774" w:type="dxa"/>
            <w:shd w:val="clear" w:color="auto" w:fill="auto"/>
          </w:tcPr>
          <w:p w:rsidR="00AD4BD5" w:rsidRPr="006514F1" w:rsidRDefault="00AD4BD5" w:rsidP="00E95642">
            <w:pPr>
              <w:spacing w:after="0" w:line="360" w:lineRule="auto"/>
              <w:jc w:val="right"/>
              <w:rPr>
                <w:rFonts w:ascii="Arial" w:hAnsi="Arial" w:cs="Arial"/>
                <w:sz w:val="20"/>
                <w:szCs w:val="20"/>
              </w:rPr>
            </w:pPr>
            <w:r w:rsidRPr="006514F1">
              <w:rPr>
                <w:rFonts w:ascii="Arial" w:hAnsi="Arial" w:cs="Arial"/>
                <w:sz w:val="20"/>
                <w:szCs w:val="20"/>
              </w:rPr>
              <w:t>$ 0.00</w:t>
            </w:r>
          </w:p>
        </w:tc>
      </w:tr>
      <w:tr w:rsidR="00AD4BD5" w:rsidRPr="006514F1" w:rsidTr="00E95642">
        <w:trPr>
          <w:jc w:val="center"/>
        </w:trPr>
        <w:tc>
          <w:tcPr>
            <w:tcW w:w="7054" w:type="dxa"/>
            <w:shd w:val="clear" w:color="auto" w:fill="auto"/>
          </w:tcPr>
          <w:p w:rsidR="00AD4BD5" w:rsidRPr="006514F1" w:rsidRDefault="00AD4BD5" w:rsidP="00E95642">
            <w:pPr>
              <w:spacing w:after="0" w:line="360" w:lineRule="auto"/>
              <w:jc w:val="both"/>
              <w:rPr>
                <w:rFonts w:ascii="Arial" w:hAnsi="Arial" w:cs="Arial"/>
                <w:sz w:val="20"/>
                <w:szCs w:val="20"/>
              </w:rPr>
            </w:pPr>
            <w:r w:rsidRPr="006514F1">
              <w:rPr>
                <w:rFonts w:ascii="Arial" w:hAnsi="Arial" w:cs="Arial"/>
                <w:sz w:val="20"/>
                <w:szCs w:val="20"/>
              </w:rPr>
              <w:t>Subsidios y subvenciones</w:t>
            </w:r>
          </w:p>
        </w:tc>
        <w:tc>
          <w:tcPr>
            <w:tcW w:w="1774" w:type="dxa"/>
            <w:shd w:val="clear" w:color="auto" w:fill="auto"/>
          </w:tcPr>
          <w:p w:rsidR="00AD4BD5" w:rsidRPr="006514F1" w:rsidRDefault="00AD4BD5" w:rsidP="00E95642">
            <w:pPr>
              <w:spacing w:after="0" w:line="360" w:lineRule="auto"/>
              <w:jc w:val="right"/>
              <w:rPr>
                <w:rFonts w:ascii="Arial" w:hAnsi="Arial" w:cs="Arial"/>
                <w:sz w:val="20"/>
                <w:szCs w:val="20"/>
              </w:rPr>
            </w:pPr>
            <w:r w:rsidRPr="006514F1">
              <w:rPr>
                <w:rFonts w:ascii="Arial" w:hAnsi="Arial" w:cs="Arial"/>
                <w:sz w:val="20"/>
                <w:szCs w:val="20"/>
              </w:rPr>
              <w:t>$ 0.00</w:t>
            </w:r>
          </w:p>
        </w:tc>
      </w:tr>
      <w:tr w:rsidR="00AD4BD5" w:rsidRPr="006514F1" w:rsidTr="00E95642">
        <w:trPr>
          <w:jc w:val="center"/>
        </w:trPr>
        <w:tc>
          <w:tcPr>
            <w:tcW w:w="7054" w:type="dxa"/>
            <w:shd w:val="clear" w:color="auto" w:fill="auto"/>
          </w:tcPr>
          <w:p w:rsidR="00AD4BD5" w:rsidRPr="006514F1" w:rsidRDefault="00AD4BD5" w:rsidP="00E95642">
            <w:pPr>
              <w:spacing w:after="0" w:line="360" w:lineRule="auto"/>
              <w:jc w:val="both"/>
              <w:rPr>
                <w:rFonts w:ascii="Arial" w:hAnsi="Arial" w:cs="Arial"/>
                <w:sz w:val="20"/>
                <w:szCs w:val="20"/>
              </w:rPr>
            </w:pPr>
            <w:r w:rsidRPr="006514F1">
              <w:rPr>
                <w:rFonts w:ascii="Arial" w:hAnsi="Arial" w:cs="Arial"/>
                <w:sz w:val="20"/>
                <w:szCs w:val="20"/>
              </w:rPr>
              <w:t>Ayudas sociales</w:t>
            </w:r>
          </w:p>
        </w:tc>
        <w:tc>
          <w:tcPr>
            <w:tcW w:w="1774" w:type="dxa"/>
            <w:shd w:val="clear" w:color="auto" w:fill="auto"/>
          </w:tcPr>
          <w:p w:rsidR="00AD4BD5" w:rsidRPr="006514F1" w:rsidRDefault="00AD4BD5" w:rsidP="00E95642">
            <w:pPr>
              <w:spacing w:after="0" w:line="360" w:lineRule="auto"/>
              <w:jc w:val="right"/>
              <w:rPr>
                <w:rFonts w:ascii="Arial" w:hAnsi="Arial" w:cs="Arial"/>
                <w:sz w:val="20"/>
                <w:szCs w:val="20"/>
              </w:rPr>
            </w:pPr>
            <w:r w:rsidRPr="006514F1">
              <w:rPr>
                <w:rFonts w:ascii="Arial" w:hAnsi="Arial" w:cs="Arial"/>
                <w:sz w:val="20"/>
                <w:szCs w:val="20"/>
              </w:rPr>
              <w:t>$ 0.00</w:t>
            </w:r>
          </w:p>
        </w:tc>
      </w:tr>
      <w:tr w:rsidR="00AD4BD5" w:rsidRPr="006514F1" w:rsidTr="00E95642">
        <w:trPr>
          <w:jc w:val="center"/>
        </w:trPr>
        <w:tc>
          <w:tcPr>
            <w:tcW w:w="7054" w:type="dxa"/>
            <w:shd w:val="clear" w:color="auto" w:fill="auto"/>
          </w:tcPr>
          <w:p w:rsidR="00AD4BD5" w:rsidRPr="006514F1" w:rsidRDefault="00AD4BD5" w:rsidP="00E95642">
            <w:pPr>
              <w:spacing w:after="0" w:line="360" w:lineRule="auto"/>
              <w:jc w:val="both"/>
              <w:rPr>
                <w:rFonts w:ascii="Arial" w:hAnsi="Arial" w:cs="Arial"/>
                <w:sz w:val="20"/>
                <w:szCs w:val="20"/>
              </w:rPr>
            </w:pPr>
            <w:r w:rsidRPr="006514F1">
              <w:rPr>
                <w:rFonts w:ascii="Arial" w:hAnsi="Arial" w:cs="Arial"/>
                <w:sz w:val="20"/>
                <w:szCs w:val="20"/>
              </w:rPr>
              <w:t>Transferencias de fideicomisos, mandatos y análogos</w:t>
            </w:r>
          </w:p>
        </w:tc>
        <w:tc>
          <w:tcPr>
            <w:tcW w:w="1774" w:type="dxa"/>
            <w:shd w:val="clear" w:color="auto" w:fill="auto"/>
          </w:tcPr>
          <w:p w:rsidR="00AD4BD5" w:rsidRPr="006514F1" w:rsidRDefault="00AD4BD5" w:rsidP="00E95642">
            <w:pPr>
              <w:spacing w:after="0" w:line="360" w:lineRule="auto"/>
              <w:jc w:val="right"/>
              <w:rPr>
                <w:rFonts w:ascii="Arial" w:hAnsi="Arial" w:cs="Arial"/>
                <w:sz w:val="20"/>
                <w:szCs w:val="20"/>
              </w:rPr>
            </w:pPr>
            <w:r w:rsidRPr="006514F1">
              <w:rPr>
                <w:rFonts w:ascii="Arial" w:hAnsi="Arial" w:cs="Arial"/>
                <w:sz w:val="20"/>
                <w:szCs w:val="20"/>
              </w:rPr>
              <w:t>$ 0.00</w:t>
            </w:r>
          </w:p>
        </w:tc>
      </w:tr>
      <w:tr w:rsidR="00AD4BD5" w:rsidRPr="006514F1" w:rsidTr="00E95642">
        <w:trPr>
          <w:jc w:val="center"/>
        </w:trPr>
        <w:tc>
          <w:tcPr>
            <w:tcW w:w="7054" w:type="dxa"/>
            <w:shd w:val="clear" w:color="auto" w:fill="auto"/>
          </w:tcPr>
          <w:p w:rsidR="00AD4BD5" w:rsidRPr="006514F1" w:rsidRDefault="00AD4BD5" w:rsidP="00E95642">
            <w:pPr>
              <w:spacing w:after="0" w:line="360" w:lineRule="auto"/>
              <w:jc w:val="both"/>
              <w:rPr>
                <w:rFonts w:ascii="Arial" w:hAnsi="Arial" w:cs="Arial"/>
                <w:sz w:val="20"/>
                <w:szCs w:val="20"/>
              </w:rPr>
            </w:pPr>
            <w:r w:rsidRPr="006514F1">
              <w:rPr>
                <w:rFonts w:ascii="Arial" w:hAnsi="Arial" w:cs="Arial"/>
                <w:sz w:val="20"/>
                <w:szCs w:val="20"/>
              </w:rPr>
              <w:t>Convenios</w:t>
            </w:r>
          </w:p>
        </w:tc>
        <w:tc>
          <w:tcPr>
            <w:tcW w:w="1774" w:type="dxa"/>
            <w:shd w:val="clear" w:color="auto" w:fill="auto"/>
          </w:tcPr>
          <w:p w:rsidR="00AD4BD5" w:rsidRPr="006514F1" w:rsidRDefault="00AD4BD5" w:rsidP="00E95642">
            <w:pPr>
              <w:spacing w:after="0" w:line="360" w:lineRule="auto"/>
              <w:jc w:val="right"/>
              <w:rPr>
                <w:rFonts w:ascii="Arial" w:hAnsi="Arial" w:cs="Arial"/>
                <w:sz w:val="20"/>
                <w:szCs w:val="20"/>
              </w:rPr>
            </w:pPr>
            <w:r w:rsidRPr="006514F1">
              <w:rPr>
                <w:rFonts w:ascii="Arial" w:hAnsi="Arial" w:cs="Arial"/>
                <w:sz w:val="20"/>
                <w:szCs w:val="20"/>
              </w:rPr>
              <w:t>$ 0.00</w:t>
            </w:r>
          </w:p>
        </w:tc>
      </w:tr>
      <w:tr w:rsidR="00AD4BD5" w:rsidRPr="006514F1" w:rsidTr="00E95642">
        <w:trPr>
          <w:jc w:val="center"/>
        </w:trPr>
        <w:tc>
          <w:tcPr>
            <w:tcW w:w="7054" w:type="dxa"/>
            <w:shd w:val="clear" w:color="auto" w:fill="auto"/>
          </w:tcPr>
          <w:p w:rsidR="00AD4BD5" w:rsidRPr="006514F1" w:rsidRDefault="00AD4BD5" w:rsidP="00E95642">
            <w:pPr>
              <w:spacing w:after="0" w:line="360" w:lineRule="auto"/>
              <w:jc w:val="both"/>
              <w:rPr>
                <w:rFonts w:ascii="Arial" w:hAnsi="Arial" w:cs="Arial"/>
                <w:sz w:val="20"/>
                <w:szCs w:val="20"/>
              </w:rPr>
            </w:pPr>
            <w:r w:rsidRPr="006514F1">
              <w:rPr>
                <w:rFonts w:ascii="Arial" w:hAnsi="Arial" w:cs="Arial"/>
                <w:sz w:val="20"/>
                <w:szCs w:val="20"/>
              </w:rPr>
              <w:t>Con la federación o el estado: habitad, tu casa, tras por uno migrantes, rescate de espacios públicos, subsemun, entre otros</w:t>
            </w:r>
          </w:p>
        </w:tc>
        <w:tc>
          <w:tcPr>
            <w:tcW w:w="1774" w:type="dxa"/>
            <w:shd w:val="clear" w:color="auto" w:fill="auto"/>
          </w:tcPr>
          <w:p w:rsidR="00E95642" w:rsidRDefault="00E95642" w:rsidP="00E95642">
            <w:pPr>
              <w:spacing w:after="0" w:line="360" w:lineRule="auto"/>
              <w:jc w:val="right"/>
              <w:rPr>
                <w:rFonts w:ascii="Arial" w:hAnsi="Arial" w:cs="Arial"/>
                <w:sz w:val="20"/>
                <w:szCs w:val="20"/>
              </w:rPr>
            </w:pPr>
          </w:p>
          <w:p w:rsidR="00AD4BD5" w:rsidRPr="006514F1" w:rsidRDefault="00AD4BD5" w:rsidP="00E95642">
            <w:pPr>
              <w:spacing w:after="0" w:line="360" w:lineRule="auto"/>
              <w:jc w:val="right"/>
              <w:rPr>
                <w:rFonts w:ascii="Arial" w:hAnsi="Arial" w:cs="Arial"/>
                <w:sz w:val="20"/>
                <w:szCs w:val="20"/>
              </w:rPr>
            </w:pPr>
            <w:r w:rsidRPr="006514F1">
              <w:rPr>
                <w:rFonts w:ascii="Arial" w:hAnsi="Arial" w:cs="Arial"/>
                <w:sz w:val="20"/>
                <w:szCs w:val="20"/>
              </w:rPr>
              <w:t>$ 0.00</w:t>
            </w:r>
          </w:p>
        </w:tc>
      </w:tr>
      <w:tr w:rsidR="00AD4BD5" w:rsidRPr="006514F1" w:rsidTr="00E95642">
        <w:trPr>
          <w:jc w:val="center"/>
        </w:trPr>
        <w:tc>
          <w:tcPr>
            <w:tcW w:w="7054" w:type="dxa"/>
            <w:shd w:val="clear" w:color="auto" w:fill="auto"/>
          </w:tcPr>
          <w:p w:rsidR="00AD4BD5" w:rsidRPr="006514F1" w:rsidRDefault="00AD4BD5" w:rsidP="00E95642">
            <w:pPr>
              <w:spacing w:after="0" w:line="360" w:lineRule="auto"/>
              <w:jc w:val="both"/>
              <w:rPr>
                <w:rFonts w:ascii="Arial" w:hAnsi="Arial" w:cs="Arial"/>
                <w:sz w:val="20"/>
                <w:szCs w:val="20"/>
              </w:rPr>
            </w:pPr>
            <w:r w:rsidRPr="006514F1">
              <w:rPr>
                <w:rFonts w:ascii="Arial" w:hAnsi="Arial" w:cs="Arial"/>
                <w:sz w:val="20"/>
                <w:szCs w:val="20"/>
              </w:rPr>
              <w:t>Ingresos derivados de financiamientos</w:t>
            </w:r>
          </w:p>
        </w:tc>
        <w:tc>
          <w:tcPr>
            <w:tcW w:w="1774" w:type="dxa"/>
            <w:shd w:val="clear" w:color="auto" w:fill="auto"/>
          </w:tcPr>
          <w:p w:rsidR="00AD4BD5" w:rsidRPr="006514F1" w:rsidRDefault="00AD4BD5" w:rsidP="00E95642">
            <w:pPr>
              <w:spacing w:after="0" w:line="360" w:lineRule="auto"/>
              <w:jc w:val="right"/>
              <w:rPr>
                <w:rFonts w:ascii="Arial" w:hAnsi="Arial" w:cs="Arial"/>
                <w:sz w:val="20"/>
                <w:szCs w:val="20"/>
              </w:rPr>
            </w:pPr>
            <w:r w:rsidRPr="006514F1">
              <w:rPr>
                <w:rFonts w:ascii="Arial" w:hAnsi="Arial" w:cs="Arial"/>
                <w:sz w:val="20"/>
                <w:szCs w:val="20"/>
              </w:rPr>
              <w:t>$ 0.00</w:t>
            </w:r>
          </w:p>
        </w:tc>
      </w:tr>
      <w:tr w:rsidR="00AD4BD5" w:rsidRPr="006514F1" w:rsidTr="00E95642">
        <w:trPr>
          <w:jc w:val="center"/>
        </w:trPr>
        <w:tc>
          <w:tcPr>
            <w:tcW w:w="7054" w:type="dxa"/>
            <w:shd w:val="clear" w:color="auto" w:fill="auto"/>
          </w:tcPr>
          <w:p w:rsidR="00AD4BD5" w:rsidRPr="006514F1" w:rsidRDefault="00AD4BD5" w:rsidP="00E95642">
            <w:pPr>
              <w:spacing w:after="0" w:line="360" w:lineRule="auto"/>
              <w:jc w:val="both"/>
              <w:rPr>
                <w:rFonts w:ascii="Arial" w:hAnsi="Arial" w:cs="Arial"/>
                <w:sz w:val="20"/>
                <w:szCs w:val="20"/>
              </w:rPr>
            </w:pPr>
            <w:r w:rsidRPr="006514F1">
              <w:rPr>
                <w:rFonts w:ascii="Arial" w:hAnsi="Arial" w:cs="Arial"/>
                <w:sz w:val="20"/>
                <w:szCs w:val="20"/>
              </w:rPr>
              <w:t>Endeudamiento interno</w:t>
            </w:r>
          </w:p>
        </w:tc>
        <w:tc>
          <w:tcPr>
            <w:tcW w:w="1774" w:type="dxa"/>
            <w:shd w:val="clear" w:color="auto" w:fill="auto"/>
          </w:tcPr>
          <w:p w:rsidR="00AD4BD5" w:rsidRPr="006514F1" w:rsidRDefault="00AD4BD5" w:rsidP="00E95642">
            <w:pPr>
              <w:spacing w:after="0" w:line="360" w:lineRule="auto"/>
              <w:jc w:val="right"/>
              <w:rPr>
                <w:rFonts w:ascii="Arial" w:hAnsi="Arial" w:cs="Arial"/>
                <w:sz w:val="20"/>
                <w:szCs w:val="20"/>
              </w:rPr>
            </w:pPr>
            <w:r w:rsidRPr="006514F1">
              <w:rPr>
                <w:rFonts w:ascii="Arial" w:hAnsi="Arial" w:cs="Arial"/>
                <w:sz w:val="20"/>
                <w:szCs w:val="20"/>
              </w:rPr>
              <w:t>$ 0.00</w:t>
            </w:r>
          </w:p>
        </w:tc>
      </w:tr>
      <w:tr w:rsidR="00AD4BD5" w:rsidRPr="006514F1" w:rsidTr="00E95642">
        <w:trPr>
          <w:jc w:val="center"/>
        </w:trPr>
        <w:tc>
          <w:tcPr>
            <w:tcW w:w="7054" w:type="dxa"/>
            <w:shd w:val="clear" w:color="auto" w:fill="auto"/>
          </w:tcPr>
          <w:p w:rsidR="00AD4BD5" w:rsidRPr="006514F1" w:rsidRDefault="00AD4BD5" w:rsidP="00E95642">
            <w:pPr>
              <w:spacing w:after="0" w:line="360" w:lineRule="auto"/>
              <w:jc w:val="both"/>
              <w:rPr>
                <w:rFonts w:ascii="Arial" w:hAnsi="Arial" w:cs="Arial"/>
                <w:sz w:val="20"/>
                <w:szCs w:val="20"/>
              </w:rPr>
            </w:pPr>
            <w:r w:rsidRPr="006514F1">
              <w:rPr>
                <w:rFonts w:ascii="Arial" w:hAnsi="Arial" w:cs="Arial"/>
                <w:sz w:val="20"/>
                <w:szCs w:val="20"/>
              </w:rPr>
              <w:t>Empréstitos o anticipos del gobierno del estado</w:t>
            </w:r>
          </w:p>
        </w:tc>
        <w:tc>
          <w:tcPr>
            <w:tcW w:w="1774" w:type="dxa"/>
            <w:shd w:val="clear" w:color="auto" w:fill="auto"/>
          </w:tcPr>
          <w:p w:rsidR="00AD4BD5" w:rsidRPr="006514F1" w:rsidRDefault="00AD4BD5" w:rsidP="00E95642">
            <w:pPr>
              <w:spacing w:after="0" w:line="360" w:lineRule="auto"/>
              <w:jc w:val="right"/>
              <w:rPr>
                <w:rFonts w:ascii="Arial" w:hAnsi="Arial" w:cs="Arial"/>
                <w:sz w:val="20"/>
                <w:szCs w:val="20"/>
              </w:rPr>
            </w:pPr>
            <w:r w:rsidRPr="006514F1">
              <w:rPr>
                <w:rFonts w:ascii="Arial" w:hAnsi="Arial" w:cs="Arial"/>
                <w:sz w:val="20"/>
                <w:szCs w:val="20"/>
              </w:rPr>
              <w:t>$ 0.00</w:t>
            </w:r>
          </w:p>
        </w:tc>
      </w:tr>
      <w:tr w:rsidR="00AD4BD5" w:rsidRPr="006514F1" w:rsidTr="00E95642">
        <w:trPr>
          <w:jc w:val="center"/>
        </w:trPr>
        <w:tc>
          <w:tcPr>
            <w:tcW w:w="7054" w:type="dxa"/>
            <w:shd w:val="clear" w:color="auto" w:fill="auto"/>
          </w:tcPr>
          <w:p w:rsidR="00AD4BD5" w:rsidRPr="006514F1" w:rsidRDefault="00AD4BD5" w:rsidP="00E95642">
            <w:pPr>
              <w:spacing w:after="0" w:line="360" w:lineRule="auto"/>
              <w:jc w:val="both"/>
              <w:rPr>
                <w:rFonts w:ascii="Arial" w:hAnsi="Arial" w:cs="Arial"/>
                <w:sz w:val="20"/>
                <w:szCs w:val="20"/>
              </w:rPr>
            </w:pPr>
            <w:r w:rsidRPr="006514F1">
              <w:rPr>
                <w:rFonts w:ascii="Arial" w:hAnsi="Arial" w:cs="Arial"/>
                <w:sz w:val="20"/>
                <w:szCs w:val="20"/>
              </w:rPr>
              <w:t>Empréstitos o financiamiento de banca de desarrollo</w:t>
            </w:r>
          </w:p>
        </w:tc>
        <w:tc>
          <w:tcPr>
            <w:tcW w:w="1774" w:type="dxa"/>
            <w:shd w:val="clear" w:color="auto" w:fill="auto"/>
          </w:tcPr>
          <w:p w:rsidR="00AD4BD5" w:rsidRPr="006514F1" w:rsidRDefault="00AD4BD5" w:rsidP="00E95642">
            <w:pPr>
              <w:spacing w:after="0" w:line="360" w:lineRule="auto"/>
              <w:jc w:val="right"/>
              <w:rPr>
                <w:rFonts w:ascii="Arial" w:hAnsi="Arial" w:cs="Arial"/>
                <w:sz w:val="20"/>
                <w:szCs w:val="20"/>
              </w:rPr>
            </w:pPr>
            <w:r w:rsidRPr="006514F1">
              <w:rPr>
                <w:rFonts w:ascii="Arial" w:hAnsi="Arial" w:cs="Arial"/>
                <w:sz w:val="20"/>
                <w:szCs w:val="20"/>
              </w:rPr>
              <w:t>$ 0.00</w:t>
            </w:r>
          </w:p>
        </w:tc>
      </w:tr>
      <w:tr w:rsidR="00AD4BD5" w:rsidRPr="006514F1" w:rsidTr="00E95642">
        <w:trPr>
          <w:jc w:val="center"/>
        </w:trPr>
        <w:tc>
          <w:tcPr>
            <w:tcW w:w="7054" w:type="dxa"/>
            <w:shd w:val="clear" w:color="auto" w:fill="auto"/>
          </w:tcPr>
          <w:p w:rsidR="00AD4BD5" w:rsidRPr="006514F1" w:rsidRDefault="00AD4BD5" w:rsidP="00E95642">
            <w:pPr>
              <w:spacing w:after="0" w:line="360" w:lineRule="auto"/>
              <w:jc w:val="both"/>
              <w:rPr>
                <w:rFonts w:ascii="Arial" w:hAnsi="Arial" w:cs="Arial"/>
                <w:sz w:val="20"/>
                <w:szCs w:val="20"/>
              </w:rPr>
            </w:pPr>
            <w:r w:rsidRPr="006514F1">
              <w:rPr>
                <w:rFonts w:ascii="Arial" w:hAnsi="Arial" w:cs="Arial"/>
                <w:sz w:val="20"/>
                <w:szCs w:val="20"/>
              </w:rPr>
              <w:t>Empréstitos o financiamiento de banca comercial</w:t>
            </w:r>
          </w:p>
        </w:tc>
        <w:tc>
          <w:tcPr>
            <w:tcW w:w="1774" w:type="dxa"/>
            <w:shd w:val="clear" w:color="auto" w:fill="auto"/>
          </w:tcPr>
          <w:p w:rsidR="00AD4BD5" w:rsidRPr="006514F1" w:rsidRDefault="00AD4BD5" w:rsidP="00E95642">
            <w:pPr>
              <w:spacing w:after="0" w:line="360" w:lineRule="auto"/>
              <w:jc w:val="right"/>
              <w:rPr>
                <w:rFonts w:ascii="Arial" w:hAnsi="Arial" w:cs="Arial"/>
                <w:sz w:val="20"/>
                <w:szCs w:val="20"/>
              </w:rPr>
            </w:pPr>
            <w:r w:rsidRPr="006514F1">
              <w:rPr>
                <w:rFonts w:ascii="Arial" w:hAnsi="Arial" w:cs="Arial"/>
                <w:sz w:val="20"/>
                <w:szCs w:val="20"/>
              </w:rPr>
              <w:t>$ 0.00</w:t>
            </w:r>
          </w:p>
        </w:tc>
      </w:tr>
      <w:tr w:rsidR="00AD4BD5" w:rsidRPr="006514F1" w:rsidTr="00E95642">
        <w:trPr>
          <w:jc w:val="center"/>
        </w:trPr>
        <w:tc>
          <w:tcPr>
            <w:tcW w:w="7054" w:type="dxa"/>
            <w:shd w:val="clear" w:color="auto" w:fill="auto"/>
          </w:tcPr>
          <w:p w:rsidR="00AD4BD5" w:rsidRPr="006514F1" w:rsidRDefault="00AD4BD5" w:rsidP="00E95642">
            <w:pPr>
              <w:spacing w:after="0" w:line="360" w:lineRule="auto"/>
              <w:jc w:val="both"/>
              <w:rPr>
                <w:rFonts w:ascii="Arial" w:hAnsi="Arial" w:cs="Arial"/>
                <w:b/>
                <w:bCs/>
                <w:sz w:val="20"/>
                <w:szCs w:val="20"/>
              </w:rPr>
            </w:pPr>
            <w:r w:rsidRPr="006514F1">
              <w:rPr>
                <w:rFonts w:ascii="Arial" w:hAnsi="Arial" w:cs="Arial"/>
                <w:b/>
                <w:bCs/>
                <w:sz w:val="20"/>
                <w:szCs w:val="20"/>
              </w:rPr>
              <w:t>El total de ingresos que el municipio de Cansahcab, Yucatán, percibirá durante el ejercicio fiscal 2022, ascenderá a:</w:t>
            </w:r>
          </w:p>
        </w:tc>
        <w:tc>
          <w:tcPr>
            <w:tcW w:w="1774" w:type="dxa"/>
            <w:shd w:val="clear" w:color="auto" w:fill="auto"/>
          </w:tcPr>
          <w:p w:rsidR="00E95642" w:rsidRDefault="00E95642" w:rsidP="00E95642">
            <w:pPr>
              <w:spacing w:after="0" w:line="360" w:lineRule="auto"/>
              <w:jc w:val="right"/>
              <w:rPr>
                <w:rFonts w:ascii="Arial" w:hAnsi="Arial" w:cs="Arial"/>
                <w:b/>
                <w:bCs/>
                <w:sz w:val="20"/>
                <w:szCs w:val="20"/>
              </w:rPr>
            </w:pPr>
          </w:p>
          <w:p w:rsidR="00AD4BD5" w:rsidRPr="006514F1" w:rsidRDefault="00AD4BD5" w:rsidP="00E95642">
            <w:pPr>
              <w:spacing w:after="0" w:line="360" w:lineRule="auto"/>
              <w:jc w:val="right"/>
              <w:rPr>
                <w:rFonts w:ascii="Arial" w:hAnsi="Arial" w:cs="Arial"/>
                <w:b/>
                <w:bCs/>
                <w:sz w:val="20"/>
                <w:szCs w:val="20"/>
              </w:rPr>
            </w:pPr>
            <w:r w:rsidRPr="006514F1">
              <w:rPr>
                <w:rFonts w:ascii="Arial" w:hAnsi="Arial" w:cs="Arial"/>
                <w:b/>
                <w:bCs/>
                <w:sz w:val="20"/>
                <w:szCs w:val="20"/>
              </w:rPr>
              <w:t>$ 27´592,003.00</w:t>
            </w:r>
          </w:p>
        </w:tc>
      </w:tr>
    </w:tbl>
    <w:p w:rsidR="00DB05C5" w:rsidRDefault="00DB05C5" w:rsidP="006514F1">
      <w:pPr>
        <w:spacing w:after="0" w:line="360" w:lineRule="auto"/>
        <w:jc w:val="center"/>
        <w:rPr>
          <w:rFonts w:ascii="Arial" w:hAnsi="Arial" w:cs="Arial"/>
          <w:b/>
          <w:sz w:val="20"/>
          <w:szCs w:val="20"/>
          <w:lang w:val="pt-BR"/>
        </w:rPr>
      </w:pPr>
    </w:p>
    <w:p w:rsidR="00AD4BD5" w:rsidRPr="00E97346" w:rsidRDefault="00AD4BD5" w:rsidP="006514F1">
      <w:pPr>
        <w:spacing w:after="0" w:line="360" w:lineRule="auto"/>
        <w:jc w:val="center"/>
        <w:rPr>
          <w:rFonts w:ascii="Arial" w:hAnsi="Arial" w:cs="Arial"/>
          <w:b/>
          <w:sz w:val="20"/>
          <w:szCs w:val="20"/>
          <w:lang w:val="pt-BR"/>
        </w:rPr>
      </w:pPr>
      <w:r w:rsidRPr="00E97346">
        <w:rPr>
          <w:rFonts w:ascii="Arial" w:hAnsi="Arial" w:cs="Arial"/>
          <w:b/>
          <w:sz w:val="20"/>
          <w:szCs w:val="20"/>
          <w:lang w:val="pt-BR"/>
        </w:rPr>
        <w:t>T</w:t>
      </w:r>
      <w:r w:rsidR="00E95642" w:rsidRPr="00E97346">
        <w:rPr>
          <w:rFonts w:ascii="Arial" w:hAnsi="Arial" w:cs="Arial"/>
          <w:b/>
          <w:sz w:val="20"/>
          <w:szCs w:val="20"/>
          <w:lang w:val="pt-BR"/>
        </w:rPr>
        <w:t xml:space="preserve"> </w:t>
      </w:r>
      <w:r w:rsidRPr="00E97346">
        <w:rPr>
          <w:rFonts w:ascii="Arial" w:hAnsi="Arial" w:cs="Arial"/>
          <w:b/>
          <w:sz w:val="20"/>
          <w:szCs w:val="20"/>
          <w:lang w:val="pt-BR"/>
        </w:rPr>
        <w:t>r</w:t>
      </w:r>
      <w:r w:rsidR="00E95642" w:rsidRPr="00E97346">
        <w:rPr>
          <w:rFonts w:ascii="Arial" w:hAnsi="Arial" w:cs="Arial"/>
          <w:b/>
          <w:sz w:val="20"/>
          <w:szCs w:val="20"/>
          <w:lang w:val="pt-BR"/>
        </w:rPr>
        <w:t xml:space="preserve"> </w:t>
      </w:r>
      <w:r w:rsidRPr="00E97346">
        <w:rPr>
          <w:rFonts w:ascii="Arial" w:hAnsi="Arial" w:cs="Arial"/>
          <w:b/>
          <w:sz w:val="20"/>
          <w:szCs w:val="20"/>
          <w:lang w:val="pt-BR"/>
        </w:rPr>
        <w:t>a</w:t>
      </w:r>
      <w:r w:rsidR="00E95642" w:rsidRPr="00E97346">
        <w:rPr>
          <w:rFonts w:ascii="Arial" w:hAnsi="Arial" w:cs="Arial"/>
          <w:b/>
          <w:sz w:val="20"/>
          <w:szCs w:val="20"/>
          <w:lang w:val="pt-BR"/>
        </w:rPr>
        <w:t xml:space="preserve"> </w:t>
      </w:r>
      <w:r w:rsidRPr="00E97346">
        <w:rPr>
          <w:rFonts w:ascii="Arial" w:hAnsi="Arial" w:cs="Arial"/>
          <w:b/>
          <w:sz w:val="20"/>
          <w:szCs w:val="20"/>
          <w:lang w:val="pt-BR"/>
        </w:rPr>
        <w:t>n</w:t>
      </w:r>
      <w:r w:rsidR="00E95642" w:rsidRPr="00E97346">
        <w:rPr>
          <w:rFonts w:ascii="Arial" w:hAnsi="Arial" w:cs="Arial"/>
          <w:b/>
          <w:sz w:val="20"/>
          <w:szCs w:val="20"/>
          <w:lang w:val="pt-BR"/>
        </w:rPr>
        <w:t xml:space="preserve"> </w:t>
      </w:r>
      <w:r w:rsidRPr="00E97346">
        <w:rPr>
          <w:rFonts w:ascii="Arial" w:hAnsi="Arial" w:cs="Arial"/>
          <w:b/>
          <w:sz w:val="20"/>
          <w:szCs w:val="20"/>
          <w:lang w:val="pt-BR"/>
        </w:rPr>
        <w:t>s</w:t>
      </w:r>
      <w:r w:rsidR="00E95642" w:rsidRPr="00E97346">
        <w:rPr>
          <w:rFonts w:ascii="Arial" w:hAnsi="Arial" w:cs="Arial"/>
          <w:b/>
          <w:sz w:val="20"/>
          <w:szCs w:val="20"/>
          <w:lang w:val="pt-BR"/>
        </w:rPr>
        <w:t xml:space="preserve"> </w:t>
      </w:r>
      <w:r w:rsidRPr="00E97346">
        <w:rPr>
          <w:rFonts w:ascii="Arial" w:hAnsi="Arial" w:cs="Arial"/>
          <w:b/>
          <w:sz w:val="20"/>
          <w:szCs w:val="20"/>
          <w:lang w:val="pt-BR"/>
        </w:rPr>
        <w:t>i</w:t>
      </w:r>
      <w:r w:rsidR="00E95642" w:rsidRPr="00E97346">
        <w:rPr>
          <w:rFonts w:ascii="Arial" w:hAnsi="Arial" w:cs="Arial"/>
          <w:b/>
          <w:sz w:val="20"/>
          <w:szCs w:val="20"/>
          <w:lang w:val="pt-BR"/>
        </w:rPr>
        <w:t xml:space="preserve"> </w:t>
      </w:r>
      <w:r w:rsidRPr="00E97346">
        <w:rPr>
          <w:rFonts w:ascii="Arial" w:hAnsi="Arial" w:cs="Arial"/>
          <w:b/>
          <w:sz w:val="20"/>
          <w:szCs w:val="20"/>
          <w:lang w:val="pt-BR"/>
        </w:rPr>
        <w:t>t</w:t>
      </w:r>
      <w:r w:rsidR="00E95642" w:rsidRPr="00E97346">
        <w:rPr>
          <w:rFonts w:ascii="Arial" w:hAnsi="Arial" w:cs="Arial"/>
          <w:b/>
          <w:sz w:val="20"/>
          <w:szCs w:val="20"/>
          <w:lang w:val="pt-BR"/>
        </w:rPr>
        <w:t xml:space="preserve"> </w:t>
      </w:r>
      <w:r w:rsidRPr="00E97346">
        <w:rPr>
          <w:rFonts w:ascii="Arial" w:hAnsi="Arial" w:cs="Arial"/>
          <w:b/>
          <w:sz w:val="20"/>
          <w:szCs w:val="20"/>
          <w:lang w:val="pt-BR"/>
        </w:rPr>
        <w:t>o</w:t>
      </w:r>
      <w:r w:rsidR="00E95642" w:rsidRPr="00E97346">
        <w:rPr>
          <w:rFonts w:ascii="Arial" w:hAnsi="Arial" w:cs="Arial"/>
          <w:b/>
          <w:sz w:val="20"/>
          <w:szCs w:val="20"/>
          <w:lang w:val="pt-BR"/>
        </w:rPr>
        <w:t xml:space="preserve"> </w:t>
      </w:r>
      <w:r w:rsidRPr="00E97346">
        <w:rPr>
          <w:rFonts w:ascii="Arial" w:hAnsi="Arial" w:cs="Arial"/>
          <w:b/>
          <w:sz w:val="20"/>
          <w:szCs w:val="20"/>
          <w:lang w:val="pt-BR"/>
        </w:rPr>
        <w:t>r</w:t>
      </w:r>
      <w:r w:rsidR="00E95642" w:rsidRPr="00E97346">
        <w:rPr>
          <w:rFonts w:ascii="Arial" w:hAnsi="Arial" w:cs="Arial"/>
          <w:b/>
          <w:sz w:val="20"/>
          <w:szCs w:val="20"/>
          <w:lang w:val="pt-BR"/>
        </w:rPr>
        <w:t xml:space="preserve"> </w:t>
      </w:r>
      <w:r w:rsidRPr="00E97346">
        <w:rPr>
          <w:rFonts w:ascii="Arial" w:hAnsi="Arial" w:cs="Arial"/>
          <w:b/>
          <w:sz w:val="20"/>
          <w:szCs w:val="20"/>
          <w:lang w:val="pt-BR"/>
        </w:rPr>
        <w:t>i</w:t>
      </w:r>
      <w:r w:rsidR="00E95642" w:rsidRPr="00E97346">
        <w:rPr>
          <w:rFonts w:ascii="Arial" w:hAnsi="Arial" w:cs="Arial"/>
          <w:b/>
          <w:sz w:val="20"/>
          <w:szCs w:val="20"/>
          <w:lang w:val="pt-BR"/>
        </w:rPr>
        <w:t xml:space="preserve"> </w:t>
      </w:r>
      <w:r w:rsidR="003D1894">
        <w:rPr>
          <w:rFonts w:ascii="Arial" w:hAnsi="Arial" w:cs="Arial"/>
          <w:b/>
          <w:sz w:val="20"/>
          <w:szCs w:val="20"/>
          <w:lang w:val="pt-BR"/>
        </w:rPr>
        <w:t>o</w:t>
      </w:r>
    </w:p>
    <w:p w:rsidR="00AD4BD5" w:rsidRPr="00E97346" w:rsidRDefault="00AD4BD5" w:rsidP="006514F1">
      <w:pPr>
        <w:spacing w:after="0" w:line="360" w:lineRule="auto"/>
        <w:jc w:val="both"/>
        <w:rPr>
          <w:rFonts w:ascii="Arial" w:hAnsi="Arial" w:cs="Arial"/>
          <w:sz w:val="20"/>
          <w:szCs w:val="20"/>
          <w:lang w:val="pt-BR"/>
        </w:rPr>
      </w:pPr>
    </w:p>
    <w:p w:rsidR="009F7780" w:rsidRDefault="00AD4BD5" w:rsidP="00E95642">
      <w:pPr>
        <w:spacing w:after="0" w:line="360" w:lineRule="auto"/>
        <w:jc w:val="both"/>
        <w:rPr>
          <w:rFonts w:ascii="Arial" w:hAnsi="Arial" w:cs="Arial"/>
          <w:sz w:val="20"/>
          <w:szCs w:val="20"/>
        </w:rPr>
      </w:pPr>
      <w:r w:rsidRPr="006514F1">
        <w:rPr>
          <w:rFonts w:ascii="Arial" w:hAnsi="Arial" w:cs="Arial"/>
          <w:b/>
          <w:sz w:val="20"/>
          <w:szCs w:val="20"/>
        </w:rPr>
        <w:t xml:space="preserve">Artículo </w:t>
      </w:r>
      <w:r w:rsidR="003D1894">
        <w:rPr>
          <w:rFonts w:ascii="Arial" w:hAnsi="Arial" w:cs="Arial"/>
          <w:b/>
          <w:sz w:val="20"/>
          <w:szCs w:val="20"/>
        </w:rPr>
        <w:t>Ú</w:t>
      </w:r>
      <w:r w:rsidRPr="006514F1">
        <w:rPr>
          <w:rFonts w:ascii="Arial" w:hAnsi="Arial" w:cs="Arial"/>
          <w:b/>
          <w:sz w:val="20"/>
          <w:szCs w:val="20"/>
        </w:rPr>
        <w:t>nico</w:t>
      </w:r>
      <w:r w:rsidR="008B5BA3">
        <w:rPr>
          <w:rFonts w:ascii="Arial" w:hAnsi="Arial" w:cs="Arial"/>
          <w:b/>
          <w:sz w:val="20"/>
          <w:szCs w:val="20"/>
        </w:rPr>
        <w:t>.-</w:t>
      </w:r>
      <w:r w:rsidRPr="006514F1">
        <w:rPr>
          <w:rFonts w:ascii="Arial" w:hAnsi="Arial" w:cs="Arial"/>
          <w:sz w:val="20"/>
          <w:szCs w:val="20"/>
        </w:rPr>
        <w:t xml:space="preserve"> Para poder percibir aprovechamientos vía infracciones por faltas administrativas, el ayuntamiento deberá contar con los reglamentos municipales respectivos, los que se establecerán los montos de</w:t>
      </w:r>
      <w:r w:rsidR="00E95642">
        <w:rPr>
          <w:rFonts w:ascii="Arial" w:hAnsi="Arial" w:cs="Arial"/>
          <w:sz w:val="20"/>
          <w:szCs w:val="20"/>
        </w:rPr>
        <w:t xml:space="preserve"> las sanciones correspondiente</w:t>
      </w:r>
      <w:r w:rsidR="006712F6">
        <w:rPr>
          <w:rFonts w:ascii="Arial" w:hAnsi="Arial" w:cs="Arial"/>
          <w:sz w:val="20"/>
          <w:szCs w:val="20"/>
        </w:rPr>
        <w:t xml:space="preserve">. </w:t>
      </w:r>
    </w:p>
    <w:p w:rsidR="006712F6" w:rsidRDefault="006712F6" w:rsidP="00E95642">
      <w:pPr>
        <w:spacing w:after="0" w:line="360" w:lineRule="auto"/>
        <w:jc w:val="both"/>
        <w:rPr>
          <w:rFonts w:ascii="Arial" w:hAnsi="Arial" w:cs="Arial"/>
          <w:sz w:val="20"/>
          <w:szCs w:val="20"/>
        </w:rPr>
      </w:pPr>
    </w:p>
    <w:p w:rsidR="006712F6" w:rsidRPr="00E80608" w:rsidRDefault="006712F6" w:rsidP="006712F6">
      <w:pPr>
        <w:spacing w:after="0" w:line="360" w:lineRule="auto"/>
        <w:jc w:val="center"/>
        <w:rPr>
          <w:rFonts w:ascii="Arial" w:hAnsi="Arial" w:cs="Arial"/>
          <w:b/>
          <w:sz w:val="20"/>
          <w:szCs w:val="20"/>
          <w:lang w:val="pt-BR"/>
        </w:rPr>
      </w:pPr>
      <w:r w:rsidRPr="00E80608">
        <w:rPr>
          <w:rFonts w:ascii="Arial" w:hAnsi="Arial" w:cs="Arial"/>
          <w:b/>
          <w:sz w:val="20"/>
          <w:szCs w:val="20"/>
          <w:lang w:val="pt-BR"/>
        </w:rPr>
        <w:t>T r a n s i t o r i o s</w:t>
      </w:r>
    </w:p>
    <w:p w:rsidR="006712F6" w:rsidRPr="00E80608" w:rsidRDefault="006712F6" w:rsidP="006712F6">
      <w:pPr>
        <w:adjustRightInd w:val="0"/>
        <w:spacing w:after="0" w:line="240" w:lineRule="auto"/>
        <w:jc w:val="center"/>
        <w:rPr>
          <w:rFonts w:ascii="Arial" w:hAnsi="Arial" w:cs="Arial"/>
          <w:b/>
          <w:sz w:val="20"/>
          <w:szCs w:val="20"/>
          <w:lang w:val="pt-BR"/>
        </w:rPr>
      </w:pPr>
    </w:p>
    <w:p w:rsidR="006712F6" w:rsidRPr="00E80608" w:rsidRDefault="006712F6" w:rsidP="006712F6">
      <w:pPr>
        <w:spacing w:after="0" w:line="360" w:lineRule="auto"/>
        <w:jc w:val="both"/>
        <w:rPr>
          <w:rFonts w:ascii="Arial" w:hAnsi="Arial" w:cs="Arial"/>
          <w:sz w:val="20"/>
          <w:szCs w:val="20"/>
        </w:rPr>
      </w:pPr>
      <w:r w:rsidRPr="00E80608">
        <w:rPr>
          <w:rFonts w:ascii="Arial" w:hAnsi="Arial" w:cs="Arial"/>
          <w:b/>
          <w:sz w:val="20"/>
          <w:szCs w:val="20"/>
        </w:rPr>
        <w:t xml:space="preserve">Artículo primero. </w:t>
      </w:r>
      <w:r w:rsidRPr="00E80608">
        <w:rPr>
          <w:rFonts w:ascii="Arial" w:hAnsi="Arial" w:cs="Arial"/>
          <w:sz w:val="20"/>
          <w:szCs w:val="20"/>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6712F6" w:rsidRPr="00E80608" w:rsidRDefault="006712F6" w:rsidP="006712F6">
      <w:pPr>
        <w:spacing w:after="0" w:line="360" w:lineRule="auto"/>
        <w:jc w:val="both"/>
        <w:rPr>
          <w:rFonts w:ascii="Arial" w:hAnsi="Arial" w:cs="Arial"/>
          <w:sz w:val="20"/>
          <w:szCs w:val="20"/>
        </w:rPr>
      </w:pPr>
    </w:p>
    <w:p w:rsidR="006712F6" w:rsidRPr="00E80608" w:rsidRDefault="006712F6" w:rsidP="006712F6">
      <w:pPr>
        <w:spacing w:after="0" w:line="360" w:lineRule="auto"/>
        <w:jc w:val="both"/>
        <w:rPr>
          <w:rFonts w:ascii="Arial" w:hAnsi="Arial" w:cs="Arial"/>
          <w:sz w:val="20"/>
          <w:szCs w:val="20"/>
          <w:shd w:val="clear" w:color="auto" w:fill="FFFFFF"/>
        </w:rPr>
      </w:pPr>
      <w:r w:rsidRPr="00E80608">
        <w:rPr>
          <w:rFonts w:ascii="Arial" w:hAnsi="Arial" w:cs="Arial"/>
          <w:b/>
          <w:sz w:val="20"/>
          <w:szCs w:val="20"/>
        </w:rPr>
        <w:t xml:space="preserve">Artículo segundo. </w:t>
      </w:r>
      <w:r w:rsidRPr="00E80608">
        <w:rPr>
          <w:rFonts w:ascii="Arial" w:hAnsi="Arial" w:cs="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80608">
        <w:rPr>
          <w:rFonts w:ascii="Arial" w:hAnsi="Arial" w:cs="Arial"/>
          <w:bCs/>
          <w:iCs/>
          <w:sz w:val="20"/>
          <w:szCs w:val="20"/>
          <w:shd w:val="clear" w:color="auto" w:fill="FFFFFF"/>
        </w:rPr>
        <w:t xml:space="preserve">dará </w:t>
      </w:r>
      <w:r w:rsidRPr="00E80608">
        <w:rPr>
          <w:rFonts w:ascii="Arial" w:hAnsi="Arial" w:cs="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6712F6" w:rsidRPr="00E80608" w:rsidRDefault="006712F6" w:rsidP="006712F6">
      <w:pPr>
        <w:spacing w:after="0"/>
        <w:jc w:val="both"/>
        <w:rPr>
          <w:rFonts w:ascii="Arial" w:hAnsi="Arial" w:cs="Arial"/>
          <w:b/>
          <w:sz w:val="20"/>
          <w:szCs w:val="20"/>
          <w:shd w:val="clear" w:color="auto" w:fill="FFFFFF"/>
        </w:rPr>
      </w:pPr>
    </w:p>
    <w:p w:rsidR="006712F6" w:rsidRPr="00E80608" w:rsidRDefault="006712F6" w:rsidP="006712F6">
      <w:pPr>
        <w:spacing w:after="0" w:line="360" w:lineRule="auto"/>
        <w:jc w:val="both"/>
        <w:rPr>
          <w:rFonts w:ascii="Arial" w:hAnsi="Arial" w:cs="Arial"/>
          <w:sz w:val="20"/>
          <w:szCs w:val="20"/>
        </w:rPr>
      </w:pPr>
      <w:r w:rsidRPr="00E80608">
        <w:rPr>
          <w:rFonts w:ascii="Arial" w:hAnsi="Arial" w:cs="Arial"/>
          <w:b/>
          <w:sz w:val="20"/>
          <w:szCs w:val="20"/>
          <w:shd w:val="clear" w:color="auto" w:fill="FFFFFF"/>
        </w:rPr>
        <w:t xml:space="preserve">Artículo tercero. </w:t>
      </w:r>
      <w:r w:rsidRPr="00E80608">
        <w:rPr>
          <w:rFonts w:ascii="Arial" w:hAnsi="Arial" w:cs="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6712F6" w:rsidRPr="00E80608" w:rsidRDefault="006712F6" w:rsidP="006712F6">
      <w:pPr>
        <w:spacing w:after="0" w:line="360" w:lineRule="auto"/>
        <w:jc w:val="both"/>
        <w:rPr>
          <w:rFonts w:ascii="Arial" w:eastAsia="Arial" w:hAnsi="Arial" w:cs="Arial"/>
          <w:b/>
          <w:sz w:val="20"/>
          <w:szCs w:val="20"/>
        </w:rPr>
      </w:pPr>
    </w:p>
    <w:p w:rsidR="006712F6" w:rsidRPr="00E80608" w:rsidRDefault="006712F6" w:rsidP="006712F6">
      <w:pPr>
        <w:spacing w:after="0" w:line="240" w:lineRule="auto"/>
        <w:jc w:val="both"/>
        <w:rPr>
          <w:rFonts w:ascii="Arial" w:hAnsi="Arial" w:cs="Arial"/>
          <w:b/>
          <w:sz w:val="20"/>
          <w:szCs w:val="20"/>
        </w:rPr>
      </w:pPr>
      <w:r w:rsidRPr="00E80608">
        <w:rPr>
          <w:rFonts w:ascii="Arial" w:hAnsi="Arial" w:cs="Arial"/>
          <w:b/>
          <w:sz w:val="20"/>
          <w:szCs w:val="20"/>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6712F6" w:rsidRPr="00E80608" w:rsidRDefault="006712F6" w:rsidP="006712F6">
      <w:pPr>
        <w:spacing w:after="0" w:line="240" w:lineRule="auto"/>
        <w:jc w:val="both"/>
        <w:rPr>
          <w:rFonts w:ascii="Arial" w:hAnsi="Arial" w:cs="Arial"/>
          <w:sz w:val="20"/>
          <w:szCs w:val="20"/>
        </w:rPr>
      </w:pPr>
    </w:p>
    <w:p w:rsidR="006712F6" w:rsidRPr="00E80608" w:rsidRDefault="006712F6" w:rsidP="006712F6">
      <w:pPr>
        <w:spacing w:after="0" w:line="240" w:lineRule="auto"/>
        <w:jc w:val="both"/>
        <w:rPr>
          <w:rFonts w:ascii="Arial" w:hAnsi="Arial" w:cs="Arial"/>
          <w:sz w:val="20"/>
          <w:szCs w:val="20"/>
        </w:rPr>
      </w:pPr>
      <w:r w:rsidRPr="00E80608">
        <w:rPr>
          <w:rFonts w:ascii="Arial" w:hAnsi="Arial" w:cs="Arial"/>
          <w:sz w:val="20"/>
          <w:szCs w:val="20"/>
        </w:rPr>
        <w:t xml:space="preserve">Y, por tanto, mando se imprima, publique y circule para su conocimiento y debido cumplimiento. </w:t>
      </w:r>
    </w:p>
    <w:p w:rsidR="006712F6" w:rsidRPr="00E80608" w:rsidRDefault="006712F6" w:rsidP="006712F6">
      <w:pPr>
        <w:spacing w:after="0" w:line="240" w:lineRule="auto"/>
        <w:jc w:val="both"/>
        <w:rPr>
          <w:rFonts w:ascii="Arial" w:hAnsi="Arial" w:cs="Arial"/>
          <w:sz w:val="20"/>
          <w:szCs w:val="20"/>
        </w:rPr>
      </w:pPr>
    </w:p>
    <w:p w:rsidR="006712F6" w:rsidRPr="00E80608" w:rsidRDefault="006712F6" w:rsidP="006712F6">
      <w:pPr>
        <w:spacing w:after="0" w:line="240" w:lineRule="auto"/>
        <w:jc w:val="both"/>
        <w:rPr>
          <w:rFonts w:ascii="Arial" w:hAnsi="Arial" w:cs="Arial"/>
          <w:sz w:val="20"/>
          <w:szCs w:val="20"/>
        </w:rPr>
      </w:pPr>
      <w:r w:rsidRPr="00E80608">
        <w:rPr>
          <w:rFonts w:ascii="Arial" w:hAnsi="Arial" w:cs="Arial"/>
          <w:sz w:val="20"/>
          <w:szCs w:val="20"/>
        </w:rPr>
        <w:t xml:space="preserve">Se expide este decreto en la sede del Poder Ejecutivo, en Mérida, Yucatán, a 22 de diciembre de 2021. </w:t>
      </w:r>
    </w:p>
    <w:p w:rsidR="006712F6" w:rsidRPr="00E80608" w:rsidRDefault="006712F6" w:rsidP="006712F6">
      <w:pPr>
        <w:spacing w:after="0" w:line="240" w:lineRule="auto"/>
        <w:jc w:val="both"/>
        <w:rPr>
          <w:rFonts w:ascii="Arial" w:hAnsi="Arial" w:cs="Arial"/>
          <w:sz w:val="20"/>
          <w:szCs w:val="20"/>
        </w:rPr>
      </w:pPr>
    </w:p>
    <w:p w:rsidR="006712F6" w:rsidRPr="00E80608" w:rsidRDefault="006712F6" w:rsidP="006712F6">
      <w:pPr>
        <w:spacing w:after="0" w:line="240" w:lineRule="auto"/>
        <w:jc w:val="center"/>
        <w:rPr>
          <w:rFonts w:ascii="Arial" w:hAnsi="Arial" w:cs="Arial"/>
          <w:b/>
          <w:sz w:val="20"/>
          <w:szCs w:val="20"/>
        </w:rPr>
      </w:pPr>
      <w:r w:rsidRPr="00E80608">
        <w:rPr>
          <w:rFonts w:ascii="Arial" w:hAnsi="Arial" w:cs="Arial"/>
          <w:b/>
          <w:sz w:val="20"/>
          <w:szCs w:val="20"/>
        </w:rPr>
        <w:t>(RÚBRICA)</w:t>
      </w:r>
    </w:p>
    <w:p w:rsidR="006712F6" w:rsidRPr="00E80608" w:rsidRDefault="006712F6" w:rsidP="006712F6">
      <w:pPr>
        <w:spacing w:after="0" w:line="240" w:lineRule="auto"/>
        <w:jc w:val="center"/>
        <w:rPr>
          <w:rFonts w:ascii="Arial" w:hAnsi="Arial" w:cs="Arial"/>
          <w:b/>
          <w:sz w:val="20"/>
          <w:szCs w:val="20"/>
        </w:rPr>
      </w:pPr>
      <w:r w:rsidRPr="00E80608">
        <w:rPr>
          <w:rFonts w:ascii="Arial" w:hAnsi="Arial" w:cs="Arial"/>
          <w:b/>
          <w:sz w:val="20"/>
          <w:szCs w:val="20"/>
        </w:rPr>
        <w:t>Lic. Mauricio Vila Dosal</w:t>
      </w:r>
    </w:p>
    <w:p w:rsidR="006712F6" w:rsidRPr="00E80608" w:rsidRDefault="006712F6" w:rsidP="006712F6">
      <w:pPr>
        <w:spacing w:after="0" w:line="240" w:lineRule="auto"/>
        <w:jc w:val="center"/>
        <w:rPr>
          <w:rFonts w:ascii="Arial" w:hAnsi="Arial" w:cs="Arial"/>
          <w:b/>
          <w:sz w:val="20"/>
          <w:szCs w:val="20"/>
        </w:rPr>
      </w:pPr>
      <w:r w:rsidRPr="00E80608">
        <w:rPr>
          <w:rFonts w:ascii="Arial" w:hAnsi="Arial" w:cs="Arial"/>
          <w:b/>
          <w:sz w:val="20"/>
          <w:szCs w:val="20"/>
        </w:rPr>
        <w:t>Gobernador del Estado de Yucatán</w:t>
      </w:r>
    </w:p>
    <w:p w:rsidR="006712F6" w:rsidRDefault="006712F6" w:rsidP="006712F6">
      <w:pPr>
        <w:spacing w:after="0" w:line="240" w:lineRule="auto"/>
        <w:jc w:val="both"/>
        <w:rPr>
          <w:rFonts w:ascii="Arial" w:hAnsi="Arial" w:cs="Arial"/>
          <w:b/>
          <w:sz w:val="20"/>
          <w:szCs w:val="20"/>
        </w:rPr>
      </w:pPr>
    </w:p>
    <w:p w:rsidR="006712F6" w:rsidRPr="00E80608" w:rsidRDefault="006712F6" w:rsidP="006712F6">
      <w:pPr>
        <w:spacing w:after="0" w:line="240" w:lineRule="auto"/>
        <w:jc w:val="both"/>
        <w:rPr>
          <w:rFonts w:ascii="Arial" w:hAnsi="Arial" w:cs="Arial"/>
          <w:b/>
          <w:sz w:val="20"/>
          <w:szCs w:val="20"/>
        </w:rPr>
      </w:pPr>
      <w:r>
        <w:rPr>
          <w:rFonts w:ascii="Arial" w:hAnsi="Arial" w:cs="Arial"/>
          <w:b/>
          <w:sz w:val="20"/>
          <w:szCs w:val="20"/>
        </w:rPr>
        <w:t xml:space="preserve">                </w:t>
      </w:r>
      <w:r w:rsidRPr="00E80608">
        <w:rPr>
          <w:rFonts w:ascii="Arial" w:hAnsi="Arial" w:cs="Arial"/>
          <w:b/>
          <w:sz w:val="20"/>
          <w:szCs w:val="20"/>
        </w:rPr>
        <w:t xml:space="preserve">(RÚBRICA) </w:t>
      </w:r>
    </w:p>
    <w:p w:rsidR="006712F6" w:rsidRPr="00E80608" w:rsidRDefault="006712F6" w:rsidP="006712F6">
      <w:pPr>
        <w:spacing w:after="0" w:line="240" w:lineRule="auto"/>
        <w:jc w:val="both"/>
        <w:rPr>
          <w:rFonts w:ascii="Arial" w:hAnsi="Arial" w:cs="Arial"/>
          <w:b/>
          <w:sz w:val="20"/>
          <w:szCs w:val="20"/>
        </w:rPr>
      </w:pPr>
      <w:r w:rsidRPr="00E80608">
        <w:rPr>
          <w:rFonts w:ascii="Arial" w:hAnsi="Arial" w:cs="Arial"/>
          <w:b/>
          <w:sz w:val="20"/>
          <w:szCs w:val="20"/>
        </w:rPr>
        <w:t xml:space="preserve">Abog. María Dolores Fritz Sierra </w:t>
      </w:r>
    </w:p>
    <w:p w:rsidR="006712F6" w:rsidRPr="00E80608" w:rsidRDefault="006712F6" w:rsidP="006712F6">
      <w:pPr>
        <w:spacing w:after="0" w:line="240" w:lineRule="auto"/>
        <w:jc w:val="both"/>
        <w:rPr>
          <w:rFonts w:ascii="Arial" w:eastAsia="Arial" w:hAnsi="Arial" w:cs="Arial"/>
          <w:b/>
          <w:sz w:val="20"/>
          <w:szCs w:val="20"/>
        </w:rPr>
      </w:pPr>
      <w:r w:rsidRPr="00E80608">
        <w:rPr>
          <w:rFonts w:ascii="Arial" w:hAnsi="Arial" w:cs="Arial"/>
          <w:b/>
          <w:sz w:val="20"/>
          <w:szCs w:val="20"/>
        </w:rPr>
        <w:t>Secretaria general de Gobierno</w:t>
      </w:r>
    </w:p>
    <w:p w:rsidR="006712F6" w:rsidRDefault="006712F6" w:rsidP="006712F6">
      <w:pPr>
        <w:spacing w:after="0"/>
      </w:pPr>
    </w:p>
    <w:p w:rsidR="006712F6" w:rsidRPr="006514F1" w:rsidRDefault="006712F6" w:rsidP="00E95642">
      <w:pPr>
        <w:spacing w:after="0" w:line="360" w:lineRule="auto"/>
        <w:jc w:val="both"/>
        <w:rPr>
          <w:rFonts w:ascii="Arial" w:hAnsi="Arial" w:cs="Arial"/>
          <w:sz w:val="20"/>
          <w:szCs w:val="20"/>
        </w:rPr>
      </w:pPr>
    </w:p>
    <w:sectPr w:rsidR="006712F6" w:rsidRPr="006514F1" w:rsidSect="006712F6">
      <w:headerReference w:type="default" r:id="rId15"/>
      <w:footerReference w:type="default" r:id="rId16"/>
      <w:pgSz w:w="12240" w:h="15840" w:code="1"/>
      <w:pgMar w:top="2835" w:right="1418" w:bottom="155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329" w:rsidRDefault="00E94329">
      <w:pPr>
        <w:spacing w:after="0" w:line="240" w:lineRule="auto"/>
      </w:pPr>
      <w:r>
        <w:separator/>
      </w:r>
    </w:p>
  </w:endnote>
  <w:endnote w:type="continuationSeparator" w:id="0">
    <w:p w:rsidR="00E94329" w:rsidRDefault="00E94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F6" w:rsidRDefault="006712F6"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712F6" w:rsidRDefault="006712F6">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F6" w:rsidRDefault="006712F6"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9862FC">
      <w:rPr>
        <w:rStyle w:val="Nmerodepgina"/>
        <w:noProof/>
      </w:rPr>
      <w:t>1</w:t>
    </w:r>
    <w:r>
      <w:rPr>
        <w:rStyle w:val="Nmerodepgina"/>
      </w:rPr>
      <w:fldChar w:fldCharType="end"/>
    </w:r>
  </w:p>
  <w:p w:rsidR="006712F6" w:rsidRDefault="006712F6">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0E6" w:rsidRPr="006514F1" w:rsidRDefault="007430E6">
    <w:pPr>
      <w:pStyle w:val="Piedepgina"/>
      <w:jc w:val="center"/>
      <w:rPr>
        <w:rFonts w:ascii="Arial" w:hAnsi="Arial" w:cs="Arial"/>
        <w:sz w:val="20"/>
      </w:rPr>
    </w:pPr>
    <w:r w:rsidRPr="006514F1">
      <w:rPr>
        <w:rFonts w:ascii="Arial" w:hAnsi="Arial" w:cs="Arial"/>
        <w:sz w:val="20"/>
      </w:rPr>
      <w:fldChar w:fldCharType="begin"/>
    </w:r>
    <w:r w:rsidRPr="006514F1">
      <w:rPr>
        <w:rFonts w:ascii="Arial" w:hAnsi="Arial" w:cs="Arial"/>
        <w:sz w:val="20"/>
      </w:rPr>
      <w:instrText>PAGE   \* MERGEFORMAT</w:instrText>
    </w:r>
    <w:r w:rsidRPr="006514F1">
      <w:rPr>
        <w:rFonts w:ascii="Arial" w:hAnsi="Arial" w:cs="Arial"/>
        <w:sz w:val="20"/>
      </w:rPr>
      <w:fldChar w:fldCharType="separate"/>
    </w:r>
    <w:r w:rsidR="009862FC" w:rsidRPr="009862FC">
      <w:rPr>
        <w:rFonts w:ascii="Arial" w:hAnsi="Arial" w:cs="Arial"/>
        <w:noProof/>
        <w:sz w:val="20"/>
        <w:lang w:val="es-ES"/>
      </w:rPr>
      <w:t>5</w:t>
    </w:r>
    <w:r w:rsidRPr="006514F1">
      <w:rPr>
        <w:rFonts w:ascii="Arial" w:hAnsi="Arial" w:cs="Arial"/>
        <w:sz w:val="20"/>
      </w:rPr>
      <w:fldChar w:fldCharType="end"/>
    </w:r>
  </w:p>
  <w:p w:rsidR="007430E6" w:rsidRDefault="007430E6">
    <w:pPr>
      <w:spacing w:line="14"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329" w:rsidRDefault="00E94329">
      <w:pPr>
        <w:spacing w:after="0" w:line="240" w:lineRule="auto"/>
      </w:pPr>
      <w:r>
        <w:separator/>
      </w:r>
    </w:p>
  </w:footnote>
  <w:footnote w:type="continuationSeparator" w:id="0">
    <w:p w:rsidR="00E94329" w:rsidRDefault="00E94329">
      <w:pPr>
        <w:spacing w:after="0" w:line="240" w:lineRule="auto"/>
      </w:pPr>
      <w:r>
        <w:continuationSeparator/>
      </w:r>
    </w:p>
  </w:footnote>
  <w:footnote w:id="1">
    <w:p w:rsidR="006712F6" w:rsidRPr="00BA3B35" w:rsidRDefault="006712F6" w:rsidP="006712F6">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6712F6" w:rsidRDefault="006712F6" w:rsidP="006712F6"/>
    <w:p w:rsidR="006712F6" w:rsidRPr="00BA3B35" w:rsidRDefault="006712F6" w:rsidP="006712F6">
      <w:pPr>
        <w:pStyle w:val="Textonotapie"/>
      </w:pPr>
    </w:p>
  </w:footnote>
  <w:footnote w:id="2">
    <w:p w:rsidR="006712F6" w:rsidRPr="0055215F" w:rsidRDefault="006712F6" w:rsidP="006712F6">
      <w:pPr>
        <w:pStyle w:val="Textonotapie"/>
        <w:rPr>
          <w:lang w:val="es-MX"/>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rsidR="006712F6" w:rsidRPr="00A33CFF" w:rsidRDefault="006712F6" w:rsidP="006712F6">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6712F6" w:rsidRPr="00713177" w:rsidRDefault="006712F6" w:rsidP="006712F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6712F6" w:rsidRPr="00713177" w:rsidRDefault="006712F6" w:rsidP="006712F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6712F6" w:rsidRPr="00327C30" w:rsidRDefault="006712F6" w:rsidP="006712F6">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rsidR="006712F6" w:rsidRPr="00327C30" w:rsidRDefault="006712F6" w:rsidP="006712F6">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6712F6" w:rsidTr="009862FC">
      <w:trPr>
        <w:cantSplit/>
        <w:trHeight w:val="329"/>
        <w:jc w:val="center"/>
      </w:trPr>
      <w:tc>
        <w:tcPr>
          <w:tcW w:w="1260" w:type="dxa"/>
          <w:vMerge w:val="restart"/>
          <w:vAlign w:val="center"/>
        </w:tcPr>
        <w:p w:rsidR="006712F6" w:rsidRDefault="006712F6" w:rsidP="00D847AE">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45pt">
                <v:imagedata r:id="rId1" o:title=""/>
              </v:shape>
              <o:OLEObject Type="Embed" ProgID="Word.Picture.8" ShapeID="_x0000_i1025" DrawAspect="Content" ObjectID="_1706682621" r:id="rId2"/>
            </w:object>
          </w:r>
        </w:p>
      </w:tc>
      <w:tc>
        <w:tcPr>
          <w:tcW w:w="9000" w:type="dxa"/>
          <w:gridSpan w:val="2"/>
          <w:tcBorders>
            <w:bottom w:val="double" w:sz="4" w:space="0" w:color="auto"/>
          </w:tcBorders>
          <w:vAlign w:val="bottom"/>
        </w:tcPr>
        <w:p w:rsidR="006712F6" w:rsidRDefault="006712F6" w:rsidP="00E6141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w:t>
          </w:r>
          <w:r w:rsidR="005578F4">
            <w:rPr>
              <w:rFonts w:ascii="Franklin Gothic Medium" w:hAnsi="Franklin Gothic Medium" w:cs="Franklin Gothic Medium"/>
              <w:b/>
              <w:bCs/>
              <w:sz w:val="18"/>
              <w:szCs w:val="18"/>
            </w:rPr>
            <w:t>DE INGRESOS DEL MUNICIPIO DE CANSAHCAB</w:t>
          </w:r>
          <w:r>
            <w:rPr>
              <w:rFonts w:ascii="Franklin Gothic Medium" w:hAnsi="Franklin Gothic Medium" w:cs="Franklin Gothic Medium"/>
              <w:b/>
              <w:bCs/>
              <w:sz w:val="18"/>
              <w:szCs w:val="18"/>
            </w:rPr>
            <w:t>, YUCATÁN</w:t>
          </w:r>
          <w:r w:rsidR="009862FC">
            <w:rPr>
              <w:rFonts w:ascii="Franklin Gothic Medium" w:hAnsi="Franklin Gothic Medium" w:cs="Franklin Gothic Medium"/>
              <w:b/>
              <w:bCs/>
              <w:sz w:val="18"/>
              <w:szCs w:val="18"/>
            </w:rPr>
            <w:t>, PARA EL EJERCICIO FISCAL 2022</w:t>
          </w:r>
          <w:r>
            <w:rPr>
              <w:rFonts w:ascii="Franklin Gothic Medium" w:hAnsi="Franklin Gothic Medium" w:cs="Franklin Gothic Medium"/>
              <w:b/>
              <w:bCs/>
              <w:sz w:val="18"/>
              <w:szCs w:val="18"/>
            </w:rPr>
            <w:t>.</w:t>
          </w:r>
        </w:p>
      </w:tc>
    </w:tr>
    <w:tr w:rsidR="006712F6" w:rsidTr="009862FC">
      <w:trPr>
        <w:cantSplit/>
        <w:trHeight w:val="49"/>
        <w:jc w:val="center"/>
      </w:trPr>
      <w:tc>
        <w:tcPr>
          <w:tcW w:w="1260" w:type="dxa"/>
          <w:vMerge/>
        </w:tcPr>
        <w:p w:rsidR="006712F6" w:rsidRDefault="006712F6" w:rsidP="00D847AE">
          <w:pPr>
            <w:pStyle w:val="Encabezado"/>
            <w:rPr>
              <w:rFonts w:ascii="CG Omega" w:hAnsi="CG Omega" w:cs="CG Omega"/>
              <w:sz w:val="16"/>
              <w:szCs w:val="16"/>
            </w:rPr>
          </w:pPr>
        </w:p>
      </w:tc>
      <w:tc>
        <w:tcPr>
          <w:tcW w:w="9000" w:type="dxa"/>
          <w:gridSpan w:val="2"/>
          <w:tcBorders>
            <w:top w:val="double" w:sz="4" w:space="0" w:color="auto"/>
          </w:tcBorders>
        </w:tcPr>
        <w:p w:rsidR="006712F6" w:rsidRDefault="006712F6" w:rsidP="00D847AE">
          <w:pPr>
            <w:pStyle w:val="Encabezado"/>
            <w:ind w:left="-70"/>
            <w:jc w:val="right"/>
            <w:rPr>
              <w:rFonts w:ascii="Arial Narrow" w:hAnsi="Arial Narrow" w:cs="Arial Narrow"/>
              <w:sz w:val="4"/>
              <w:szCs w:val="4"/>
            </w:rPr>
          </w:pPr>
        </w:p>
      </w:tc>
    </w:tr>
    <w:tr w:rsidR="006712F6" w:rsidTr="009862FC">
      <w:trPr>
        <w:cantSplit/>
        <w:trHeight w:val="291"/>
        <w:jc w:val="center"/>
      </w:trPr>
      <w:tc>
        <w:tcPr>
          <w:tcW w:w="1260" w:type="dxa"/>
          <w:vMerge/>
        </w:tcPr>
        <w:p w:rsidR="006712F6" w:rsidRDefault="006712F6" w:rsidP="00D847AE">
          <w:pPr>
            <w:pStyle w:val="Encabezado"/>
            <w:rPr>
              <w:rFonts w:ascii="CG Omega" w:hAnsi="CG Omega" w:cs="CG Omega"/>
              <w:sz w:val="16"/>
              <w:szCs w:val="16"/>
            </w:rPr>
          </w:pPr>
        </w:p>
      </w:tc>
      <w:tc>
        <w:tcPr>
          <w:tcW w:w="4212" w:type="dxa"/>
        </w:tcPr>
        <w:p w:rsidR="006712F6" w:rsidRPr="004048C7" w:rsidRDefault="006712F6" w:rsidP="00D847AE">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6712F6" w:rsidRPr="004048C7" w:rsidRDefault="006712F6" w:rsidP="00D847AE">
          <w:pPr>
            <w:pStyle w:val="Encabezado"/>
            <w:ind w:left="110"/>
            <w:rPr>
              <w:rFonts w:ascii="Arial" w:hAnsi="Arial" w:cs="Arial"/>
              <w:sz w:val="17"/>
              <w:szCs w:val="17"/>
            </w:rPr>
          </w:pPr>
          <w:r>
            <w:rPr>
              <w:rFonts w:ascii="Arial" w:hAnsi="Arial" w:cs="Arial"/>
              <w:sz w:val="17"/>
              <w:szCs w:val="17"/>
            </w:rPr>
            <w:t>Secretaría General del Poder Legislativo</w:t>
          </w:r>
        </w:p>
        <w:p w:rsidR="006712F6" w:rsidRPr="004048C7" w:rsidRDefault="006712F6" w:rsidP="00D847AE">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6712F6" w:rsidRDefault="006712F6" w:rsidP="00D847AE">
          <w:pPr>
            <w:pStyle w:val="Encabezado"/>
            <w:ind w:left="-70"/>
            <w:rPr>
              <w:rFonts w:ascii="Arial Narrow" w:hAnsi="Arial Narrow" w:cs="Arial Narrow"/>
              <w:sz w:val="4"/>
              <w:szCs w:val="4"/>
            </w:rPr>
          </w:pPr>
        </w:p>
      </w:tc>
      <w:tc>
        <w:tcPr>
          <w:tcW w:w="4788" w:type="dxa"/>
        </w:tcPr>
        <w:p w:rsidR="006712F6" w:rsidRDefault="006712F6" w:rsidP="00D847AE">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rsidR="006712F6" w:rsidRPr="001D52AB" w:rsidRDefault="006712F6" w:rsidP="00D847AE">
          <w:pPr>
            <w:pStyle w:val="Encabezado"/>
            <w:ind w:left="-70"/>
            <w:jc w:val="right"/>
            <w:rPr>
              <w:rFonts w:ascii="Arial" w:hAnsi="Arial" w:cs="Arial"/>
              <w:i/>
              <w:iCs/>
              <w:sz w:val="18"/>
              <w:szCs w:val="18"/>
            </w:rPr>
          </w:pPr>
        </w:p>
      </w:tc>
    </w:tr>
  </w:tbl>
  <w:p w:rsidR="006712F6" w:rsidRDefault="006712F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6712F6" w:rsidTr="00361E71">
      <w:trPr>
        <w:cantSplit/>
        <w:trHeight w:val="329"/>
      </w:trPr>
      <w:tc>
        <w:tcPr>
          <w:tcW w:w="1260" w:type="dxa"/>
          <w:vMerge w:val="restart"/>
          <w:vAlign w:val="center"/>
        </w:tcPr>
        <w:p w:rsidR="006712F6" w:rsidRDefault="006712F6" w:rsidP="006712F6">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9.45pt">
                <v:imagedata r:id="rId1" o:title=""/>
              </v:shape>
              <o:OLEObject Type="Embed" ProgID="Word.Picture.8" ShapeID="_x0000_i1028" DrawAspect="Content" ObjectID="_1706682622" r:id="rId2"/>
            </w:object>
          </w:r>
        </w:p>
      </w:tc>
      <w:tc>
        <w:tcPr>
          <w:tcW w:w="9000" w:type="dxa"/>
          <w:gridSpan w:val="2"/>
          <w:tcBorders>
            <w:bottom w:val="double" w:sz="4" w:space="0" w:color="auto"/>
          </w:tcBorders>
          <w:vAlign w:val="bottom"/>
        </w:tcPr>
        <w:p w:rsidR="006712F6" w:rsidRDefault="006712F6" w:rsidP="006712F6">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w:t>
          </w:r>
          <w:r w:rsidR="00BB466F">
            <w:rPr>
              <w:rFonts w:ascii="Franklin Gothic Medium" w:hAnsi="Franklin Gothic Medium" w:cs="Franklin Gothic Medium"/>
              <w:b/>
              <w:bCs/>
              <w:sz w:val="18"/>
              <w:szCs w:val="18"/>
            </w:rPr>
            <w:t>DE INGRESOS DEL MUNICIPIO DE CANSAHCAB</w:t>
          </w:r>
          <w:r>
            <w:rPr>
              <w:rFonts w:ascii="Franklin Gothic Medium" w:hAnsi="Franklin Gothic Medium" w:cs="Franklin Gothic Medium"/>
              <w:b/>
              <w:bCs/>
              <w:sz w:val="18"/>
              <w:szCs w:val="18"/>
            </w:rPr>
            <w:t>, YUCATÁN</w:t>
          </w:r>
          <w:r w:rsidR="009862FC">
            <w:rPr>
              <w:rFonts w:ascii="Franklin Gothic Medium" w:hAnsi="Franklin Gothic Medium" w:cs="Franklin Gothic Medium"/>
              <w:b/>
              <w:bCs/>
              <w:sz w:val="18"/>
              <w:szCs w:val="18"/>
            </w:rPr>
            <w:t>, PARA EL EJERCICIO FISCAL 2022</w:t>
          </w:r>
          <w:r>
            <w:rPr>
              <w:rFonts w:ascii="Franklin Gothic Medium" w:hAnsi="Franklin Gothic Medium" w:cs="Franklin Gothic Medium"/>
              <w:b/>
              <w:bCs/>
              <w:sz w:val="18"/>
              <w:szCs w:val="18"/>
            </w:rPr>
            <w:t>.</w:t>
          </w:r>
        </w:p>
      </w:tc>
    </w:tr>
    <w:tr w:rsidR="006712F6" w:rsidTr="00361E71">
      <w:trPr>
        <w:cantSplit/>
        <w:trHeight w:val="49"/>
      </w:trPr>
      <w:tc>
        <w:tcPr>
          <w:tcW w:w="1260" w:type="dxa"/>
          <w:vMerge/>
        </w:tcPr>
        <w:p w:rsidR="006712F6" w:rsidRDefault="006712F6" w:rsidP="006712F6">
          <w:pPr>
            <w:pStyle w:val="Encabezado"/>
            <w:rPr>
              <w:rFonts w:ascii="CG Omega" w:hAnsi="CG Omega" w:cs="CG Omega"/>
              <w:sz w:val="16"/>
              <w:szCs w:val="16"/>
            </w:rPr>
          </w:pPr>
        </w:p>
      </w:tc>
      <w:tc>
        <w:tcPr>
          <w:tcW w:w="9000" w:type="dxa"/>
          <w:gridSpan w:val="2"/>
          <w:tcBorders>
            <w:top w:val="double" w:sz="4" w:space="0" w:color="auto"/>
          </w:tcBorders>
        </w:tcPr>
        <w:p w:rsidR="006712F6" w:rsidRDefault="006712F6" w:rsidP="006712F6">
          <w:pPr>
            <w:pStyle w:val="Encabezado"/>
            <w:ind w:left="-70"/>
            <w:jc w:val="right"/>
            <w:rPr>
              <w:rFonts w:ascii="Arial Narrow" w:hAnsi="Arial Narrow" w:cs="Arial Narrow"/>
              <w:sz w:val="4"/>
              <w:szCs w:val="4"/>
            </w:rPr>
          </w:pPr>
        </w:p>
      </w:tc>
    </w:tr>
    <w:tr w:rsidR="006712F6" w:rsidTr="00361E71">
      <w:trPr>
        <w:cantSplit/>
        <w:trHeight w:val="291"/>
      </w:trPr>
      <w:tc>
        <w:tcPr>
          <w:tcW w:w="1260" w:type="dxa"/>
          <w:vMerge/>
        </w:tcPr>
        <w:p w:rsidR="006712F6" w:rsidRDefault="006712F6" w:rsidP="006712F6">
          <w:pPr>
            <w:pStyle w:val="Encabezado"/>
            <w:rPr>
              <w:rFonts w:ascii="CG Omega" w:hAnsi="CG Omega" w:cs="CG Omega"/>
              <w:sz w:val="16"/>
              <w:szCs w:val="16"/>
            </w:rPr>
          </w:pPr>
        </w:p>
      </w:tc>
      <w:tc>
        <w:tcPr>
          <w:tcW w:w="4212" w:type="dxa"/>
        </w:tcPr>
        <w:p w:rsidR="006712F6" w:rsidRPr="004048C7" w:rsidRDefault="006712F6" w:rsidP="006712F6">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6712F6" w:rsidRPr="004048C7" w:rsidRDefault="006712F6" w:rsidP="006712F6">
          <w:pPr>
            <w:pStyle w:val="Encabezado"/>
            <w:ind w:left="110"/>
            <w:rPr>
              <w:rFonts w:ascii="Arial" w:hAnsi="Arial" w:cs="Arial"/>
              <w:sz w:val="17"/>
              <w:szCs w:val="17"/>
            </w:rPr>
          </w:pPr>
          <w:r>
            <w:rPr>
              <w:rFonts w:ascii="Arial" w:hAnsi="Arial" w:cs="Arial"/>
              <w:sz w:val="17"/>
              <w:szCs w:val="17"/>
            </w:rPr>
            <w:t>Secretaría General del Poder Legislativo</w:t>
          </w:r>
        </w:p>
        <w:p w:rsidR="006712F6" w:rsidRPr="004048C7" w:rsidRDefault="006712F6" w:rsidP="006712F6">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6712F6" w:rsidRDefault="006712F6" w:rsidP="006712F6">
          <w:pPr>
            <w:pStyle w:val="Encabezado"/>
            <w:ind w:left="-70"/>
            <w:rPr>
              <w:rFonts w:ascii="Arial Narrow" w:hAnsi="Arial Narrow" w:cs="Arial Narrow"/>
              <w:sz w:val="4"/>
              <w:szCs w:val="4"/>
            </w:rPr>
          </w:pPr>
        </w:p>
      </w:tc>
      <w:tc>
        <w:tcPr>
          <w:tcW w:w="4788" w:type="dxa"/>
        </w:tcPr>
        <w:p w:rsidR="006712F6" w:rsidRDefault="006712F6" w:rsidP="006712F6">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rsidR="006712F6" w:rsidRPr="001D52AB" w:rsidRDefault="006712F6" w:rsidP="006712F6">
          <w:pPr>
            <w:pStyle w:val="Encabezado"/>
            <w:ind w:left="-70"/>
            <w:jc w:val="right"/>
            <w:rPr>
              <w:rFonts w:ascii="Arial" w:hAnsi="Arial" w:cs="Arial"/>
              <w:i/>
              <w:iCs/>
              <w:sz w:val="18"/>
              <w:szCs w:val="18"/>
            </w:rPr>
          </w:pPr>
        </w:p>
      </w:tc>
    </w:tr>
  </w:tbl>
  <w:p w:rsidR="007430E6" w:rsidRDefault="007430E6" w:rsidP="006514F1">
    <w:pPr>
      <w:pStyle w:val="Encabezado"/>
    </w:pPr>
  </w:p>
  <w:p w:rsidR="007430E6" w:rsidRDefault="007430E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6F8"/>
    <w:multiLevelType w:val="hybridMultilevel"/>
    <w:tmpl w:val="182CD420"/>
    <w:lvl w:ilvl="0" w:tplc="5CCEAA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B94810"/>
    <w:multiLevelType w:val="hybridMultilevel"/>
    <w:tmpl w:val="97DC6BAE"/>
    <w:lvl w:ilvl="0" w:tplc="8CAC0B66">
      <w:start w:val="1"/>
      <w:numFmt w:val="decimal"/>
      <w:lvlText w:val="%1."/>
      <w:lvlJc w:val="left"/>
      <w:pPr>
        <w:ind w:left="1785" w:hanging="360"/>
      </w:pPr>
      <w:rPr>
        <w:rFonts w:hint="default"/>
      </w:rPr>
    </w:lvl>
    <w:lvl w:ilvl="1" w:tplc="080A0019" w:tentative="1">
      <w:start w:val="1"/>
      <w:numFmt w:val="lowerLetter"/>
      <w:lvlText w:val="%2."/>
      <w:lvlJc w:val="left"/>
      <w:pPr>
        <w:ind w:left="2505" w:hanging="360"/>
      </w:pPr>
    </w:lvl>
    <w:lvl w:ilvl="2" w:tplc="080A001B" w:tentative="1">
      <w:start w:val="1"/>
      <w:numFmt w:val="lowerRoman"/>
      <w:lvlText w:val="%3."/>
      <w:lvlJc w:val="right"/>
      <w:pPr>
        <w:ind w:left="3225" w:hanging="180"/>
      </w:pPr>
    </w:lvl>
    <w:lvl w:ilvl="3" w:tplc="080A000F" w:tentative="1">
      <w:start w:val="1"/>
      <w:numFmt w:val="decimal"/>
      <w:lvlText w:val="%4."/>
      <w:lvlJc w:val="left"/>
      <w:pPr>
        <w:ind w:left="3945" w:hanging="360"/>
      </w:pPr>
    </w:lvl>
    <w:lvl w:ilvl="4" w:tplc="080A0019" w:tentative="1">
      <w:start w:val="1"/>
      <w:numFmt w:val="lowerLetter"/>
      <w:lvlText w:val="%5."/>
      <w:lvlJc w:val="left"/>
      <w:pPr>
        <w:ind w:left="4665" w:hanging="360"/>
      </w:pPr>
    </w:lvl>
    <w:lvl w:ilvl="5" w:tplc="080A001B" w:tentative="1">
      <w:start w:val="1"/>
      <w:numFmt w:val="lowerRoman"/>
      <w:lvlText w:val="%6."/>
      <w:lvlJc w:val="right"/>
      <w:pPr>
        <w:ind w:left="5385" w:hanging="180"/>
      </w:pPr>
    </w:lvl>
    <w:lvl w:ilvl="6" w:tplc="080A000F" w:tentative="1">
      <w:start w:val="1"/>
      <w:numFmt w:val="decimal"/>
      <w:lvlText w:val="%7."/>
      <w:lvlJc w:val="left"/>
      <w:pPr>
        <w:ind w:left="6105" w:hanging="360"/>
      </w:pPr>
    </w:lvl>
    <w:lvl w:ilvl="7" w:tplc="080A0019" w:tentative="1">
      <w:start w:val="1"/>
      <w:numFmt w:val="lowerLetter"/>
      <w:lvlText w:val="%8."/>
      <w:lvlJc w:val="left"/>
      <w:pPr>
        <w:ind w:left="6825" w:hanging="360"/>
      </w:pPr>
    </w:lvl>
    <w:lvl w:ilvl="8" w:tplc="080A001B" w:tentative="1">
      <w:start w:val="1"/>
      <w:numFmt w:val="lowerRoman"/>
      <w:lvlText w:val="%9."/>
      <w:lvlJc w:val="right"/>
      <w:pPr>
        <w:ind w:left="7545" w:hanging="180"/>
      </w:pPr>
    </w:lvl>
  </w:abstractNum>
  <w:abstractNum w:abstractNumId="3" w15:restartNumberingAfterBreak="0">
    <w:nsid w:val="1FF4014E"/>
    <w:multiLevelType w:val="hybridMultilevel"/>
    <w:tmpl w:val="7BC0E68E"/>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324052"/>
    <w:multiLevelType w:val="hybridMultilevel"/>
    <w:tmpl w:val="56CE6F1A"/>
    <w:lvl w:ilvl="0" w:tplc="B5C2638C">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6E30755"/>
    <w:multiLevelType w:val="hybridMultilevel"/>
    <w:tmpl w:val="F05CACCE"/>
    <w:lvl w:ilvl="0" w:tplc="FD78A97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66223E"/>
    <w:multiLevelType w:val="hybridMultilevel"/>
    <w:tmpl w:val="50AAED1E"/>
    <w:lvl w:ilvl="0" w:tplc="CE4250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B409A1"/>
    <w:multiLevelType w:val="hybridMultilevel"/>
    <w:tmpl w:val="E92CF8E8"/>
    <w:lvl w:ilvl="0" w:tplc="83B8D23A">
      <w:start w:val="1"/>
      <w:numFmt w:val="upperRoman"/>
      <w:lvlText w:val="%1."/>
      <w:lvlJc w:val="left"/>
      <w:pPr>
        <w:ind w:left="1425" w:hanging="720"/>
      </w:pPr>
      <w:rPr>
        <w:rFonts w:ascii="Calibri" w:eastAsia="Calibri" w:hAnsi="Calibri" w:cs="Times New Roman"/>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B494A39"/>
    <w:multiLevelType w:val="hybridMultilevel"/>
    <w:tmpl w:val="8670E74A"/>
    <w:lvl w:ilvl="0" w:tplc="080A0017">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F9205D"/>
    <w:multiLevelType w:val="hybridMultilevel"/>
    <w:tmpl w:val="389C10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38485B1A"/>
    <w:multiLevelType w:val="hybridMultilevel"/>
    <w:tmpl w:val="3BB041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7D85E7D"/>
    <w:multiLevelType w:val="hybridMultilevel"/>
    <w:tmpl w:val="97DC6BAE"/>
    <w:lvl w:ilvl="0" w:tplc="8CAC0B66">
      <w:start w:val="1"/>
      <w:numFmt w:val="decimal"/>
      <w:lvlText w:val="%1."/>
      <w:lvlJc w:val="left"/>
      <w:pPr>
        <w:ind w:left="1785" w:hanging="360"/>
      </w:pPr>
      <w:rPr>
        <w:rFonts w:hint="default"/>
      </w:rPr>
    </w:lvl>
    <w:lvl w:ilvl="1" w:tplc="080A0019" w:tentative="1">
      <w:start w:val="1"/>
      <w:numFmt w:val="lowerLetter"/>
      <w:lvlText w:val="%2."/>
      <w:lvlJc w:val="left"/>
      <w:pPr>
        <w:ind w:left="2505" w:hanging="360"/>
      </w:pPr>
    </w:lvl>
    <w:lvl w:ilvl="2" w:tplc="080A001B" w:tentative="1">
      <w:start w:val="1"/>
      <w:numFmt w:val="lowerRoman"/>
      <w:lvlText w:val="%3."/>
      <w:lvlJc w:val="right"/>
      <w:pPr>
        <w:ind w:left="3225" w:hanging="180"/>
      </w:pPr>
    </w:lvl>
    <w:lvl w:ilvl="3" w:tplc="080A000F" w:tentative="1">
      <w:start w:val="1"/>
      <w:numFmt w:val="decimal"/>
      <w:lvlText w:val="%4."/>
      <w:lvlJc w:val="left"/>
      <w:pPr>
        <w:ind w:left="3945" w:hanging="360"/>
      </w:pPr>
    </w:lvl>
    <w:lvl w:ilvl="4" w:tplc="080A0019" w:tentative="1">
      <w:start w:val="1"/>
      <w:numFmt w:val="lowerLetter"/>
      <w:lvlText w:val="%5."/>
      <w:lvlJc w:val="left"/>
      <w:pPr>
        <w:ind w:left="4665" w:hanging="360"/>
      </w:pPr>
    </w:lvl>
    <w:lvl w:ilvl="5" w:tplc="080A001B" w:tentative="1">
      <w:start w:val="1"/>
      <w:numFmt w:val="lowerRoman"/>
      <w:lvlText w:val="%6."/>
      <w:lvlJc w:val="right"/>
      <w:pPr>
        <w:ind w:left="5385" w:hanging="180"/>
      </w:pPr>
    </w:lvl>
    <w:lvl w:ilvl="6" w:tplc="080A000F" w:tentative="1">
      <w:start w:val="1"/>
      <w:numFmt w:val="decimal"/>
      <w:lvlText w:val="%7."/>
      <w:lvlJc w:val="left"/>
      <w:pPr>
        <w:ind w:left="6105" w:hanging="360"/>
      </w:pPr>
    </w:lvl>
    <w:lvl w:ilvl="7" w:tplc="080A0019" w:tentative="1">
      <w:start w:val="1"/>
      <w:numFmt w:val="lowerLetter"/>
      <w:lvlText w:val="%8."/>
      <w:lvlJc w:val="left"/>
      <w:pPr>
        <w:ind w:left="6825" w:hanging="360"/>
      </w:pPr>
    </w:lvl>
    <w:lvl w:ilvl="8" w:tplc="080A001B" w:tentative="1">
      <w:start w:val="1"/>
      <w:numFmt w:val="lowerRoman"/>
      <w:lvlText w:val="%9."/>
      <w:lvlJc w:val="right"/>
      <w:pPr>
        <w:ind w:left="7545" w:hanging="180"/>
      </w:pPr>
    </w:lvl>
  </w:abstractNum>
  <w:abstractNum w:abstractNumId="14" w15:restartNumberingAfterBreak="0">
    <w:nsid w:val="4DC8374C"/>
    <w:multiLevelType w:val="hybridMultilevel"/>
    <w:tmpl w:val="6BEA48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7535EE7"/>
    <w:multiLevelType w:val="hybridMultilevel"/>
    <w:tmpl w:val="623E40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79B2E52"/>
    <w:multiLevelType w:val="hybridMultilevel"/>
    <w:tmpl w:val="97DC6BAE"/>
    <w:lvl w:ilvl="0" w:tplc="8CAC0B66">
      <w:start w:val="1"/>
      <w:numFmt w:val="decimal"/>
      <w:lvlText w:val="%1."/>
      <w:lvlJc w:val="left"/>
      <w:pPr>
        <w:ind w:left="1785" w:hanging="360"/>
      </w:pPr>
      <w:rPr>
        <w:rFonts w:hint="default"/>
      </w:rPr>
    </w:lvl>
    <w:lvl w:ilvl="1" w:tplc="080A0019" w:tentative="1">
      <w:start w:val="1"/>
      <w:numFmt w:val="lowerLetter"/>
      <w:lvlText w:val="%2."/>
      <w:lvlJc w:val="left"/>
      <w:pPr>
        <w:ind w:left="2505" w:hanging="360"/>
      </w:pPr>
    </w:lvl>
    <w:lvl w:ilvl="2" w:tplc="080A001B" w:tentative="1">
      <w:start w:val="1"/>
      <w:numFmt w:val="lowerRoman"/>
      <w:lvlText w:val="%3."/>
      <w:lvlJc w:val="right"/>
      <w:pPr>
        <w:ind w:left="3225" w:hanging="180"/>
      </w:pPr>
    </w:lvl>
    <w:lvl w:ilvl="3" w:tplc="080A000F" w:tentative="1">
      <w:start w:val="1"/>
      <w:numFmt w:val="decimal"/>
      <w:lvlText w:val="%4."/>
      <w:lvlJc w:val="left"/>
      <w:pPr>
        <w:ind w:left="3945" w:hanging="360"/>
      </w:pPr>
    </w:lvl>
    <w:lvl w:ilvl="4" w:tplc="080A0019" w:tentative="1">
      <w:start w:val="1"/>
      <w:numFmt w:val="lowerLetter"/>
      <w:lvlText w:val="%5."/>
      <w:lvlJc w:val="left"/>
      <w:pPr>
        <w:ind w:left="4665" w:hanging="360"/>
      </w:pPr>
    </w:lvl>
    <w:lvl w:ilvl="5" w:tplc="080A001B" w:tentative="1">
      <w:start w:val="1"/>
      <w:numFmt w:val="lowerRoman"/>
      <w:lvlText w:val="%6."/>
      <w:lvlJc w:val="right"/>
      <w:pPr>
        <w:ind w:left="5385" w:hanging="180"/>
      </w:pPr>
    </w:lvl>
    <w:lvl w:ilvl="6" w:tplc="080A000F" w:tentative="1">
      <w:start w:val="1"/>
      <w:numFmt w:val="decimal"/>
      <w:lvlText w:val="%7."/>
      <w:lvlJc w:val="left"/>
      <w:pPr>
        <w:ind w:left="6105" w:hanging="360"/>
      </w:pPr>
    </w:lvl>
    <w:lvl w:ilvl="7" w:tplc="080A0019" w:tentative="1">
      <w:start w:val="1"/>
      <w:numFmt w:val="lowerLetter"/>
      <w:lvlText w:val="%8."/>
      <w:lvlJc w:val="left"/>
      <w:pPr>
        <w:ind w:left="6825" w:hanging="360"/>
      </w:pPr>
    </w:lvl>
    <w:lvl w:ilvl="8" w:tplc="080A001B" w:tentative="1">
      <w:start w:val="1"/>
      <w:numFmt w:val="lowerRoman"/>
      <w:lvlText w:val="%9."/>
      <w:lvlJc w:val="right"/>
      <w:pPr>
        <w:ind w:left="7545" w:hanging="180"/>
      </w:pPr>
    </w:lvl>
  </w:abstractNum>
  <w:abstractNum w:abstractNumId="17" w15:restartNumberingAfterBreak="0">
    <w:nsid w:val="57D260E1"/>
    <w:multiLevelType w:val="hybridMultilevel"/>
    <w:tmpl w:val="5EAAF33C"/>
    <w:lvl w:ilvl="0" w:tplc="080A0017">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8B67A56"/>
    <w:multiLevelType w:val="hybridMultilevel"/>
    <w:tmpl w:val="97DC6BAE"/>
    <w:lvl w:ilvl="0" w:tplc="8CAC0B66">
      <w:start w:val="1"/>
      <w:numFmt w:val="decimal"/>
      <w:lvlText w:val="%1."/>
      <w:lvlJc w:val="left"/>
      <w:pPr>
        <w:ind w:left="1785" w:hanging="360"/>
      </w:pPr>
      <w:rPr>
        <w:rFonts w:hint="default"/>
      </w:rPr>
    </w:lvl>
    <w:lvl w:ilvl="1" w:tplc="080A0019" w:tentative="1">
      <w:start w:val="1"/>
      <w:numFmt w:val="lowerLetter"/>
      <w:lvlText w:val="%2."/>
      <w:lvlJc w:val="left"/>
      <w:pPr>
        <w:ind w:left="2505" w:hanging="360"/>
      </w:pPr>
    </w:lvl>
    <w:lvl w:ilvl="2" w:tplc="080A001B" w:tentative="1">
      <w:start w:val="1"/>
      <w:numFmt w:val="lowerRoman"/>
      <w:lvlText w:val="%3."/>
      <w:lvlJc w:val="right"/>
      <w:pPr>
        <w:ind w:left="3225" w:hanging="180"/>
      </w:pPr>
    </w:lvl>
    <w:lvl w:ilvl="3" w:tplc="080A000F" w:tentative="1">
      <w:start w:val="1"/>
      <w:numFmt w:val="decimal"/>
      <w:lvlText w:val="%4."/>
      <w:lvlJc w:val="left"/>
      <w:pPr>
        <w:ind w:left="3945" w:hanging="360"/>
      </w:pPr>
    </w:lvl>
    <w:lvl w:ilvl="4" w:tplc="080A0019" w:tentative="1">
      <w:start w:val="1"/>
      <w:numFmt w:val="lowerLetter"/>
      <w:lvlText w:val="%5."/>
      <w:lvlJc w:val="left"/>
      <w:pPr>
        <w:ind w:left="4665" w:hanging="360"/>
      </w:pPr>
    </w:lvl>
    <w:lvl w:ilvl="5" w:tplc="080A001B" w:tentative="1">
      <w:start w:val="1"/>
      <w:numFmt w:val="lowerRoman"/>
      <w:lvlText w:val="%6."/>
      <w:lvlJc w:val="right"/>
      <w:pPr>
        <w:ind w:left="5385" w:hanging="180"/>
      </w:pPr>
    </w:lvl>
    <w:lvl w:ilvl="6" w:tplc="080A000F" w:tentative="1">
      <w:start w:val="1"/>
      <w:numFmt w:val="decimal"/>
      <w:lvlText w:val="%7."/>
      <w:lvlJc w:val="left"/>
      <w:pPr>
        <w:ind w:left="6105" w:hanging="360"/>
      </w:pPr>
    </w:lvl>
    <w:lvl w:ilvl="7" w:tplc="080A0019" w:tentative="1">
      <w:start w:val="1"/>
      <w:numFmt w:val="lowerLetter"/>
      <w:lvlText w:val="%8."/>
      <w:lvlJc w:val="left"/>
      <w:pPr>
        <w:ind w:left="6825" w:hanging="360"/>
      </w:pPr>
    </w:lvl>
    <w:lvl w:ilvl="8" w:tplc="080A001B" w:tentative="1">
      <w:start w:val="1"/>
      <w:numFmt w:val="lowerRoman"/>
      <w:lvlText w:val="%9."/>
      <w:lvlJc w:val="right"/>
      <w:pPr>
        <w:ind w:left="7545" w:hanging="180"/>
      </w:pPr>
    </w:lvl>
  </w:abstractNum>
  <w:abstractNum w:abstractNumId="19" w15:restartNumberingAfterBreak="0">
    <w:nsid w:val="59FD7EE3"/>
    <w:multiLevelType w:val="hybridMultilevel"/>
    <w:tmpl w:val="BA56F84A"/>
    <w:lvl w:ilvl="0" w:tplc="080A0017">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244A46"/>
    <w:multiLevelType w:val="hybridMultilevel"/>
    <w:tmpl w:val="97DC6BAE"/>
    <w:lvl w:ilvl="0" w:tplc="8CAC0B66">
      <w:start w:val="1"/>
      <w:numFmt w:val="decimal"/>
      <w:lvlText w:val="%1."/>
      <w:lvlJc w:val="left"/>
      <w:pPr>
        <w:ind w:left="1785" w:hanging="360"/>
      </w:pPr>
      <w:rPr>
        <w:rFonts w:hint="default"/>
      </w:rPr>
    </w:lvl>
    <w:lvl w:ilvl="1" w:tplc="080A0019" w:tentative="1">
      <w:start w:val="1"/>
      <w:numFmt w:val="lowerLetter"/>
      <w:lvlText w:val="%2."/>
      <w:lvlJc w:val="left"/>
      <w:pPr>
        <w:ind w:left="2505" w:hanging="360"/>
      </w:pPr>
    </w:lvl>
    <w:lvl w:ilvl="2" w:tplc="080A001B" w:tentative="1">
      <w:start w:val="1"/>
      <w:numFmt w:val="lowerRoman"/>
      <w:lvlText w:val="%3."/>
      <w:lvlJc w:val="right"/>
      <w:pPr>
        <w:ind w:left="3225" w:hanging="180"/>
      </w:pPr>
    </w:lvl>
    <w:lvl w:ilvl="3" w:tplc="080A000F" w:tentative="1">
      <w:start w:val="1"/>
      <w:numFmt w:val="decimal"/>
      <w:lvlText w:val="%4."/>
      <w:lvlJc w:val="left"/>
      <w:pPr>
        <w:ind w:left="3945" w:hanging="360"/>
      </w:pPr>
    </w:lvl>
    <w:lvl w:ilvl="4" w:tplc="080A0019" w:tentative="1">
      <w:start w:val="1"/>
      <w:numFmt w:val="lowerLetter"/>
      <w:lvlText w:val="%5."/>
      <w:lvlJc w:val="left"/>
      <w:pPr>
        <w:ind w:left="4665" w:hanging="360"/>
      </w:pPr>
    </w:lvl>
    <w:lvl w:ilvl="5" w:tplc="080A001B" w:tentative="1">
      <w:start w:val="1"/>
      <w:numFmt w:val="lowerRoman"/>
      <w:lvlText w:val="%6."/>
      <w:lvlJc w:val="right"/>
      <w:pPr>
        <w:ind w:left="5385" w:hanging="180"/>
      </w:pPr>
    </w:lvl>
    <w:lvl w:ilvl="6" w:tplc="080A000F" w:tentative="1">
      <w:start w:val="1"/>
      <w:numFmt w:val="decimal"/>
      <w:lvlText w:val="%7."/>
      <w:lvlJc w:val="left"/>
      <w:pPr>
        <w:ind w:left="6105" w:hanging="360"/>
      </w:pPr>
    </w:lvl>
    <w:lvl w:ilvl="7" w:tplc="080A0019" w:tentative="1">
      <w:start w:val="1"/>
      <w:numFmt w:val="lowerLetter"/>
      <w:lvlText w:val="%8."/>
      <w:lvlJc w:val="left"/>
      <w:pPr>
        <w:ind w:left="6825" w:hanging="360"/>
      </w:pPr>
    </w:lvl>
    <w:lvl w:ilvl="8" w:tplc="080A001B" w:tentative="1">
      <w:start w:val="1"/>
      <w:numFmt w:val="lowerRoman"/>
      <w:lvlText w:val="%9."/>
      <w:lvlJc w:val="right"/>
      <w:pPr>
        <w:ind w:left="7545" w:hanging="180"/>
      </w:pPr>
    </w:lvl>
  </w:abstractNum>
  <w:abstractNum w:abstractNumId="21" w15:restartNumberingAfterBreak="0">
    <w:nsid w:val="694602AF"/>
    <w:multiLevelType w:val="hybridMultilevel"/>
    <w:tmpl w:val="712E77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B764C42"/>
    <w:multiLevelType w:val="hybridMultilevel"/>
    <w:tmpl w:val="ED8CAD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DB87EC7"/>
    <w:multiLevelType w:val="hybridMultilevel"/>
    <w:tmpl w:val="D0386D8A"/>
    <w:lvl w:ilvl="0" w:tplc="47A600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40821FB"/>
    <w:multiLevelType w:val="hybridMultilevel"/>
    <w:tmpl w:val="ED94E4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CAA62DD"/>
    <w:multiLevelType w:val="hybridMultilevel"/>
    <w:tmpl w:val="3B48A26C"/>
    <w:lvl w:ilvl="0" w:tplc="080A0017">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DB84CD0"/>
    <w:multiLevelType w:val="hybridMultilevel"/>
    <w:tmpl w:val="DD107056"/>
    <w:lvl w:ilvl="0" w:tplc="A62C58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6"/>
  </w:num>
  <w:num w:numId="4">
    <w:abstractNumId w:val="18"/>
  </w:num>
  <w:num w:numId="5">
    <w:abstractNumId w:val="2"/>
  </w:num>
  <w:num w:numId="6">
    <w:abstractNumId w:val="20"/>
  </w:num>
  <w:num w:numId="7">
    <w:abstractNumId w:val="12"/>
  </w:num>
  <w:num w:numId="8">
    <w:abstractNumId w:val="10"/>
  </w:num>
  <w:num w:numId="9">
    <w:abstractNumId w:val="14"/>
  </w:num>
  <w:num w:numId="10">
    <w:abstractNumId w:val="15"/>
  </w:num>
  <w:num w:numId="11">
    <w:abstractNumId w:val="21"/>
  </w:num>
  <w:num w:numId="12">
    <w:abstractNumId w:val="24"/>
  </w:num>
  <w:num w:numId="13">
    <w:abstractNumId w:val="0"/>
  </w:num>
  <w:num w:numId="14">
    <w:abstractNumId w:val="26"/>
  </w:num>
  <w:num w:numId="15">
    <w:abstractNumId w:val="23"/>
  </w:num>
  <w:num w:numId="16">
    <w:abstractNumId w:val="6"/>
  </w:num>
  <w:num w:numId="17">
    <w:abstractNumId w:val="22"/>
  </w:num>
  <w:num w:numId="18">
    <w:abstractNumId w:val="25"/>
  </w:num>
  <w:num w:numId="19">
    <w:abstractNumId w:val="4"/>
  </w:num>
  <w:num w:numId="20">
    <w:abstractNumId w:val="5"/>
  </w:num>
  <w:num w:numId="21">
    <w:abstractNumId w:val="17"/>
  </w:num>
  <w:num w:numId="22">
    <w:abstractNumId w:val="8"/>
  </w:num>
  <w:num w:numId="23">
    <w:abstractNumId w:val="19"/>
  </w:num>
  <w:num w:numId="24">
    <w:abstractNumId w:val="3"/>
  </w:num>
  <w:num w:numId="25">
    <w:abstractNumId w:val="11"/>
  </w:num>
  <w:num w:numId="26">
    <w:abstractNumId w:val="1"/>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1"/>
  <w:defaultTabStop w:val="708"/>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780"/>
    <w:rsid w:val="00020B65"/>
    <w:rsid w:val="00080B07"/>
    <w:rsid w:val="000A6DFE"/>
    <w:rsid w:val="00163467"/>
    <w:rsid w:val="00166F4D"/>
    <w:rsid w:val="001E2DAB"/>
    <w:rsid w:val="00287FAA"/>
    <w:rsid w:val="003C77A2"/>
    <w:rsid w:val="003D1894"/>
    <w:rsid w:val="00422B5A"/>
    <w:rsid w:val="00446BDF"/>
    <w:rsid w:val="004647EB"/>
    <w:rsid w:val="00470E76"/>
    <w:rsid w:val="00476DDA"/>
    <w:rsid w:val="004D36D3"/>
    <w:rsid w:val="004E6A5A"/>
    <w:rsid w:val="005149DE"/>
    <w:rsid w:val="005168F9"/>
    <w:rsid w:val="005353E2"/>
    <w:rsid w:val="005404D3"/>
    <w:rsid w:val="005429BE"/>
    <w:rsid w:val="005578F4"/>
    <w:rsid w:val="005879A9"/>
    <w:rsid w:val="005B5D19"/>
    <w:rsid w:val="005D19B9"/>
    <w:rsid w:val="00600691"/>
    <w:rsid w:val="00630F85"/>
    <w:rsid w:val="006514F1"/>
    <w:rsid w:val="00662A0E"/>
    <w:rsid w:val="006712F6"/>
    <w:rsid w:val="00673B9A"/>
    <w:rsid w:val="006A237E"/>
    <w:rsid w:val="006B71E2"/>
    <w:rsid w:val="006D34BC"/>
    <w:rsid w:val="006F30E4"/>
    <w:rsid w:val="007430E6"/>
    <w:rsid w:val="007611FD"/>
    <w:rsid w:val="00771B5A"/>
    <w:rsid w:val="00785963"/>
    <w:rsid w:val="00812964"/>
    <w:rsid w:val="0082159A"/>
    <w:rsid w:val="008563A7"/>
    <w:rsid w:val="00873B26"/>
    <w:rsid w:val="00876C73"/>
    <w:rsid w:val="00881605"/>
    <w:rsid w:val="008B5BA3"/>
    <w:rsid w:val="008D3553"/>
    <w:rsid w:val="008E5530"/>
    <w:rsid w:val="0093525A"/>
    <w:rsid w:val="009862FC"/>
    <w:rsid w:val="009C3641"/>
    <w:rsid w:val="009F7780"/>
    <w:rsid w:val="00A16853"/>
    <w:rsid w:val="00A41142"/>
    <w:rsid w:val="00A54ABB"/>
    <w:rsid w:val="00A81022"/>
    <w:rsid w:val="00AD4BD5"/>
    <w:rsid w:val="00AE0D06"/>
    <w:rsid w:val="00AF3350"/>
    <w:rsid w:val="00B827F6"/>
    <w:rsid w:val="00B84F47"/>
    <w:rsid w:val="00B91520"/>
    <w:rsid w:val="00BB466F"/>
    <w:rsid w:val="00BD7ED3"/>
    <w:rsid w:val="00C20DD4"/>
    <w:rsid w:val="00C80160"/>
    <w:rsid w:val="00C85558"/>
    <w:rsid w:val="00C9769C"/>
    <w:rsid w:val="00D340FF"/>
    <w:rsid w:val="00D35815"/>
    <w:rsid w:val="00DB05C5"/>
    <w:rsid w:val="00DB0B0D"/>
    <w:rsid w:val="00E02EFA"/>
    <w:rsid w:val="00E07F6F"/>
    <w:rsid w:val="00E94329"/>
    <w:rsid w:val="00E95642"/>
    <w:rsid w:val="00E97346"/>
    <w:rsid w:val="00F05E96"/>
    <w:rsid w:val="00F23CA8"/>
    <w:rsid w:val="00F96B86"/>
    <w:rsid w:val="00FC7ED4"/>
    <w:rsid w:val="00FE1C29"/>
    <w:rsid w:val="00FF28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7"/>
    <o:shapelayout v:ext="edit">
      <o:idmap v:ext="edit" data="1"/>
    </o:shapelayout>
  </w:shapeDefaults>
  <w:decimalSymbol w:val="."/>
  <w:listSeparator w:val=","/>
  <w14:docId w14:val="78D21288"/>
  <w15:chartTrackingRefBased/>
  <w15:docId w15:val="{BCDF7A25-D24E-4D3A-9859-43CA2531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780"/>
    <w:pPr>
      <w:spacing w:after="200" w:line="276" w:lineRule="auto"/>
    </w:pPr>
    <w:rPr>
      <w:sz w:val="22"/>
      <w:szCs w:val="22"/>
      <w:lang w:val="es-ES" w:eastAsia="en-US"/>
    </w:rPr>
  </w:style>
  <w:style w:type="paragraph" w:styleId="Ttulo5">
    <w:name w:val="heading 5"/>
    <w:basedOn w:val="Normal"/>
    <w:next w:val="Normal"/>
    <w:link w:val="Ttulo5Car"/>
    <w:qFormat/>
    <w:rsid w:val="006514F1"/>
    <w:pPr>
      <w:keepNext/>
      <w:widowControl w:val="0"/>
      <w:autoSpaceDE w:val="0"/>
      <w:autoSpaceDN w:val="0"/>
      <w:spacing w:after="0" w:line="360" w:lineRule="auto"/>
      <w:jc w:val="center"/>
      <w:outlineLvl w:val="4"/>
    </w:pPr>
    <w:rPr>
      <w:rFonts w:ascii="Arial" w:eastAsia="Times New Roman"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qFormat/>
    <w:rsid w:val="009F7780"/>
    <w:rPr>
      <w:sz w:val="22"/>
      <w:szCs w:val="22"/>
      <w:lang w:val="es-ES" w:eastAsia="en-US"/>
    </w:rPr>
  </w:style>
  <w:style w:type="paragraph" w:customStyle="1" w:styleId="paragraph">
    <w:name w:val="paragraph"/>
    <w:basedOn w:val="Normal"/>
    <w:rsid w:val="009F7780"/>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normaltextrun">
    <w:name w:val="normaltextrun"/>
    <w:rsid w:val="009F7780"/>
    <w:rPr>
      <w:rFonts w:ascii="Calibri" w:eastAsia="Calibri" w:hAnsi="Calibri" w:cs="Times New Roman"/>
    </w:rPr>
  </w:style>
  <w:style w:type="character" w:customStyle="1" w:styleId="eop">
    <w:name w:val="eop"/>
    <w:rsid w:val="009F7780"/>
    <w:rPr>
      <w:rFonts w:ascii="Calibri" w:eastAsia="Calibri" w:hAnsi="Calibri" w:cs="Times New Roman"/>
    </w:rPr>
  </w:style>
  <w:style w:type="paragraph" w:styleId="Prrafodelista">
    <w:name w:val="List Paragraph"/>
    <w:basedOn w:val="Normal"/>
    <w:uiPriority w:val="34"/>
    <w:qFormat/>
    <w:rsid w:val="009F7780"/>
    <w:pPr>
      <w:ind w:left="720"/>
      <w:contextualSpacing/>
    </w:pPr>
  </w:style>
  <w:style w:type="character" w:styleId="Hipervnculo">
    <w:name w:val="Hyperlink"/>
    <w:uiPriority w:val="99"/>
    <w:unhideWhenUsed/>
    <w:rsid w:val="009F7780"/>
    <w:rPr>
      <w:color w:val="0000FF"/>
      <w:u w:val="single"/>
    </w:rPr>
  </w:style>
  <w:style w:type="paragraph" w:customStyle="1" w:styleId="Normal1">
    <w:name w:val="Normal1"/>
    <w:rsid w:val="00080B07"/>
    <w:pPr>
      <w:spacing w:after="200" w:line="276" w:lineRule="auto"/>
    </w:pPr>
    <w:rPr>
      <w:rFonts w:cs="Calibri"/>
      <w:sz w:val="22"/>
      <w:szCs w:val="22"/>
      <w:lang w:val="es-ES"/>
    </w:rPr>
  </w:style>
  <w:style w:type="paragraph" w:styleId="Encabezado">
    <w:name w:val="header"/>
    <w:basedOn w:val="Normal"/>
    <w:link w:val="EncabezadoCar"/>
    <w:unhideWhenUsed/>
    <w:rsid w:val="00AD4BD5"/>
    <w:pPr>
      <w:tabs>
        <w:tab w:val="center" w:pos="4419"/>
        <w:tab w:val="right" w:pos="8838"/>
      </w:tabs>
      <w:spacing w:after="0" w:line="240" w:lineRule="auto"/>
    </w:pPr>
    <w:rPr>
      <w:lang w:val="es-MX"/>
    </w:rPr>
  </w:style>
  <w:style w:type="character" w:customStyle="1" w:styleId="EncabezadoCar">
    <w:name w:val="Encabezado Car"/>
    <w:link w:val="Encabezado"/>
    <w:rsid w:val="00AD4BD5"/>
    <w:rPr>
      <w:sz w:val="22"/>
      <w:szCs w:val="22"/>
      <w:lang w:eastAsia="en-US"/>
    </w:rPr>
  </w:style>
  <w:style w:type="paragraph" w:styleId="Piedepgina">
    <w:name w:val="footer"/>
    <w:basedOn w:val="Normal"/>
    <w:link w:val="PiedepginaCar"/>
    <w:unhideWhenUsed/>
    <w:rsid w:val="00AD4BD5"/>
    <w:pPr>
      <w:tabs>
        <w:tab w:val="center" w:pos="4419"/>
        <w:tab w:val="right" w:pos="8838"/>
      </w:tabs>
      <w:spacing w:after="0" w:line="240" w:lineRule="auto"/>
    </w:pPr>
    <w:rPr>
      <w:lang w:val="es-MX"/>
    </w:rPr>
  </w:style>
  <w:style w:type="character" w:customStyle="1" w:styleId="PiedepginaCar">
    <w:name w:val="Pie de página Car"/>
    <w:link w:val="Piedepgina"/>
    <w:uiPriority w:val="99"/>
    <w:rsid w:val="00AD4BD5"/>
    <w:rPr>
      <w:sz w:val="22"/>
      <w:szCs w:val="22"/>
      <w:lang w:eastAsia="en-US"/>
    </w:rPr>
  </w:style>
  <w:style w:type="table" w:styleId="Tablaconcuadrcula">
    <w:name w:val="Table Grid"/>
    <w:basedOn w:val="Tablanormal"/>
    <w:uiPriority w:val="39"/>
    <w:rsid w:val="00AD4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6514F1"/>
    <w:rPr>
      <w:rFonts w:ascii="Arial" w:eastAsia="Times New Roman" w:hAnsi="Arial"/>
      <w:b/>
      <w:lang w:val="es-ES_tradnl" w:eastAsia="es-ES"/>
    </w:rPr>
  </w:style>
  <w:style w:type="paragraph" w:styleId="Textodeglobo">
    <w:name w:val="Balloon Text"/>
    <w:basedOn w:val="Normal"/>
    <w:link w:val="TextodegloboCar"/>
    <w:uiPriority w:val="99"/>
    <w:semiHidden/>
    <w:unhideWhenUsed/>
    <w:rsid w:val="003D18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1894"/>
    <w:rPr>
      <w:rFonts w:ascii="Segoe UI" w:hAnsi="Segoe UI" w:cs="Segoe UI"/>
      <w:sz w:val="18"/>
      <w:szCs w:val="18"/>
      <w:lang w:val="es-ES" w:eastAsia="en-US"/>
    </w:rPr>
  </w:style>
  <w:style w:type="paragraph" w:styleId="NormalWeb">
    <w:name w:val="Normal (Web)"/>
    <w:basedOn w:val="Normal"/>
    <w:uiPriority w:val="99"/>
    <w:rsid w:val="006712F6"/>
    <w:pPr>
      <w:suppressAutoHyphens/>
      <w:spacing w:before="100" w:after="100" w:line="240" w:lineRule="auto"/>
    </w:pPr>
    <w:rPr>
      <w:rFonts w:ascii="Arial" w:eastAsia="Times New Roman" w:hAnsi="Arial" w:cs="Arial"/>
      <w:sz w:val="24"/>
      <w:szCs w:val="24"/>
      <w:lang w:val="es-MX" w:eastAsia="ar-SA"/>
    </w:rPr>
  </w:style>
  <w:style w:type="character" w:styleId="Nmerodepgina">
    <w:name w:val="page number"/>
    <w:basedOn w:val="Fuentedeprrafopredeter"/>
    <w:rsid w:val="006712F6"/>
  </w:style>
  <w:style w:type="paragraph" w:styleId="Sangradetextonormal">
    <w:name w:val="Body Text Indent"/>
    <w:basedOn w:val="Normal"/>
    <w:link w:val="SangradetextonormalCar"/>
    <w:rsid w:val="006712F6"/>
    <w:pPr>
      <w:spacing w:after="0" w:line="360" w:lineRule="auto"/>
      <w:ind w:firstLine="708"/>
      <w:jc w:val="both"/>
    </w:pPr>
    <w:rPr>
      <w:rFonts w:ascii="Arial" w:eastAsia="Times New Roman" w:hAnsi="Arial"/>
      <w:b/>
      <w:i/>
      <w:sz w:val="24"/>
      <w:szCs w:val="20"/>
      <w:lang w:eastAsia="es-ES"/>
    </w:rPr>
  </w:style>
  <w:style w:type="character" w:customStyle="1" w:styleId="SangradetextonormalCar">
    <w:name w:val="Sangría de texto normal Car"/>
    <w:basedOn w:val="Fuentedeprrafopredeter"/>
    <w:link w:val="Sangradetextonormal"/>
    <w:rsid w:val="006712F6"/>
    <w:rPr>
      <w:rFonts w:ascii="Arial" w:eastAsia="Times New Roman" w:hAnsi="Arial"/>
      <w:b/>
      <w:i/>
      <w:sz w:val="24"/>
      <w:lang w:val="es-ES" w:eastAsia="es-ES"/>
    </w:rPr>
  </w:style>
  <w:style w:type="paragraph" w:styleId="Textoindependiente2">
    <w:name w:val="Body Text 2"/>
    <w:basedOn w:val="Normal"/>
    <w:link w:val="Textoindependiente2Car"/>
    <w:rsid w:val="006712F6"/>
    <w:pPr>
      <w:spacing w:after="0" w:line="360" w:lineRule="auto"/>
      <w:jc w:val="both"/>
    </w:pPr>
    <w:rPr>
      <w:rFonts w:ascii="Arial" w:eastAsia="Times New Roman" w:hAnsi="Arial"/>
      <w:sz w:val="24"/>
      <w:szCs w:val="20"/>
      <w:lang w:eastAsia="es-ES"/>
    </w:rPr>
  </w:style>
  <w:style w:type="character" w:customStyle="1" w:styleId="Textoindependiente2Car">
    <w:name w:val="Texto independiente 2 Car"/>
    <w:basedOn w:val="Fuentedeprrafopredeter"/>
    <w:link w:val="Textoindependiente2"/>
    <w:rsid w:val="006712F6"/>
    <w:rPr>
      <w:rFonts w:ascii="Arial" w:eastAsia="Times New Roman" w:hAnsi="Arial"/>
      <w:sz w:val="24"/>
      <w:lang w:val="es-ES" w:eastAsia="es-ES"/>
    </w:rPr>
  </w:style>
  <w:style w:type="paragraph" w:styleId="Sangra2detindependiente">
    <w:name w:val="Body Text Indent 2"/>
    <w:basedOn w:val="Normal"/>
    <w:link w:val="Sangra2detindependienteCar"/>
    <w:rsid w:val="006712F6"/>
    <w:pPr>
      <w:spacing w:after="120" w:line="480" w:lineRule="auto"/>
      <w:ind w:left="283"/>
    </w:pPr>
    <w:rPr>
      <w:rFonts w:ascii="Times New Roman" w:eastAsia="Times New Roman" w:hAnsi="Times New Roman"/>
      <w:sz w:val="24"/>
      <w:szCs w:val="24"/>
      <w:lang w:eastAsia="es-ES"/>
    </w:rPr>
  </w:style>
  <w:style w:type="character" w:customStyle="1" w:styleId="Sangra2detindependienteCar">
    <w:name w:val="Sangría 2 de t. independiente Car"/>
    <w:basedOn w:val="Fuentedeprrafopredeter"/>
    <w:link w:val="Sangra2detindependiente"/>
    <w:rsid w:val="006712F6"/>
    <w:rPr>
      <w:rFonts w:ascii="Times New Roman" w:eastAsia="Times New Roman" w:hAnsi="Times New Roman"/>
      <w:sz w:val="24"/>
      <w:szCs w:val="24"/>
      <w:lang w:val="es-ES" w:eastAsia="es-ES"/>
    </w:rPr>
  </w:style>
  <w:style w:type="paragraph" w:styleId="Textonotapie">
    <w:name w:val="footnote text"/>
    <w:basedOn w:val="Normal"/>
    <w:link w:val="TextonotapieCar"/>
    <w:uiPriority w:val="99"/>
    <w:rsid w:val="006712F6"/>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uiPriority w:val="99"/>
    <w:rsid w:val="006712F6"/>
    <w:rPr>
      <w:rFonts w:ascii="Times New Roman" w:eastAsia="Times New Roman" w:hAnsi="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6712F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712F6"/>
    <w:pPr>
      <w:spacing w:after="0" w:line="240" w:lineRule="auto"/>
      <w:jc w:val="both"/>
    </w:pPr>
    <w:rPr>
      <w:sz w:val="20"/>
      <w:szCs w:val="20"/>
      <w:vertAlign w:val="superscript"/>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10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EDEBE-3FE3-4AFC-AA10-E8B2C7B50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50</Pages>
  <Words>13066</Words>
  <Characters>71864</Characters>
  <Application>Microsoft Office Word</Application>
  <DocSecurity>0</DocSecurity>
  <Lines>598</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INGRESOS CANSAHCAB</dc:title>
  <dc:subject/>
  <dc:creator>89000</dc:creator>
  <cp:keywords/>
  <dc:description/>
  <cp:lastModifiedBy>Lesly Pantoja</cp:lastModifiedBy>
  <cp:revision>32</cp:revision>
  <cp:lastPrinted>2022-02-11T16:22:00Z</cp:lastPrinted>
  <dcterms:created xsi:type="dcterms:W3CDTF">2021-12-04T21:23:00Z</dcterms:created>
  <dcterms:modified xsi:type="dcterms:W3CDTF">2022-02-18T15:44:00Z</dcterms:modified>
</cp:coreProperties>
</file>