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A09C" w14:textId="77777777" w:rsidR="008B64EC" w:rsidRPr="008B64EC" w:rsidRDefault="008B64EC" w:rsidP="008B64EC">
      <w:pPr>
        <w:widowControl/>
        <w:autoSpaceDE/>
        <w:autoSpaceDN/>
        <w:spacing w:after="160" w:line="360" w:lineRule="auto"/>
        <w:jc w:val="center"/>
        <w:rPr>
          <w:rFonts w:ascii="Tahoma" w:eastAsia="Calibri" w:hAnsi="Tahoma" w:cs="Tahoma"/>
          <w:b/>
          <w:bCs/>
          <w:color w:val="000000"/>
          <w:sz w:val="28"/>
          <w:szCs w:val="28"/>
          <w:lang w:val="es-MX" w:eastAsia="es-MX"/>
        </w:rPr>
        <w:sectPr w:rsidR="008B64EC" w:rsidRPr="008B64EC" w:rsidSect="00D847AE">
          <w:footerReference w:type="even" r:id="rId7"/>
          <w:footerReference w:type="default" r:id="rId8"/>
          <w:headerReference w:type="first" r:id="rId9"/>
          <w:pgSz w:w="12240" w:h="15840" w:code="1"/>
          <w:pgMar w:top="1701" w:right="1134" w:bottom="1418" w:left="1985" w:header="720" w:footer="720" w:gutter="0"/>
          <w:cols w:space="720"/>
        </w:sectPr>
      </w:pPr>
      <w:r w:rsidRPr="008B64E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54444741" wp14:editId="5A6E7200">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FA39" w14:textId="77777777" w:rsidR="008B64EC" w:rsidRPr="0088400D" w:rsidRDefault="008B64EC" w:rsidP="008B64E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44741"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7AAEFA39" w14:textId="77777777" w:rsidR="008B64EC" w:rsidRPr="0088400D" w:rsidRDefault="008B64EC" w:rsidP="008B64E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8B64E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5A184303" wp14:editId="6FCFC23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317D7" w14:textId="77777777" w:rsidR="008B64EC" w:rsidRPr="00FA079B" w:rsidRDefault="008B64EC" w:rsidP="008B64EC">
                            <w:pPr>
                              <w:jc w:val="center"/>
                              <w:rPr>
                                <w:rFonts w:ascii="Century" w:hAnsi="Century" w:cs="Arial"/>
                              </w:rPr>
                            </w:pPr>
                          </w:p>
                          <w:p w14:paraId="7C1656B0" w14:textId="77777777" w:rsidR="008B64EC" w:rsidRPr="00FA079B" w:rsidRDefault="008B64EC" w:rsidP="008B64EC">
                            <w:pPr>
                              <w:pStyle w:val="NormalWeb"/>
                              <w:jc w:val="center"/>
                              <w:rPr>
                                <w:rFonts w:ascii="Tahoma" w:hAnsi="Tahoma" w:cs="Tahoma"/>
                                <w:b/>
                                <w:sz w:val="40"/>
                                <w:szCs w:val="40"/>
                              </w:rPr>
                            </w:pPr>
                          </w:p>
                          <w:p w14:paraId="00089800" w14:textId="1FDC2AD1" w:rsidR="008B64EC" w:rsidRPr="00D1489C" w:rsidRDefault="008B64EC" w:rsidP="008B64EC">
                            <w:pPr>
                              <w:pStyle w:val="NormalWeb"/>
                              <w:spacing w:line="480" w:lineRule="auto"/>
                              <w:jc w:val="center"/>
                              <w:rPr>
                                <w:b/>
                                <w:sz w:val="60"/>
                                <w:szCs w:val="60"/>
                              </w:rPr>
                            </w:pPr>
                            <w:r>
                              <w:rPr>
                                <w:rFonts w:ascii="Tahoma" w:hAnsi="Tahoma" w:cs="Tahoma"/>
                                <w:b/>
                                <w:sz w:val="60"/>
                                <w:szCs w:val="60"/>
                              </w:rPr>
                              <w:t>LEY DE INGRESOS DEL MUNICIPIO DE YAXCABÁ,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430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2DE317D7" w14:textId="77777777" w:rsidR="008B64EC" w:rsidRPr="00FA079B" w:rsidRDefault="008B64EC" w:rsidP="008B64EC">
                      <w:pPr>
                        <w:jc w:val="center"/>
                        <w:rPr>
                          <w:rFonts w:ascii="Century" w:hAnsi="Century" w:cs="Arial"/>
                        </w:rPr>
                      </w:pPr>
                    </w:p>
                    <w:p w14:paraId="7C1656B0" w14:textId="77777777" w:rsidR="008B64EC" w:rsidRPr="00FA079B" w:rsidRDefault="008B64EC" w:rsidP="008B64EC">
                      <w:pPr>
                        <w:pStyle w:val="NormalWeb"/>
                        <w:jc w:val="center"/>
                        <w:rPr>
                          <w:rFonts w:ascii="Tahoma" w:hAnsi="Tahoma" w:cs="Tahoma"/>
                          <w:b/>
                          <w:sz w:val="40"/>
                          <w:szCs w:val="40"/>
                        </w:rPr>
                      </w:pPr>
                    </w:p>
                    <w:p w14:paraId="00089800" w14:textId="1FDC2AD1" w:rsidR="008B64EC" w:rsidRPr="00D1489C" w:rsidRDefault="008B64EC" w:rsidP="008B64EC">
                      <w:pPr>
                        <w:pStyle w:val="NormalWeb"/>
                        <w:spacing w:line="480" w:lineRule="auto"/>
                        <w:jc w:val="center"/>
                        <w:rPr>
                          <w:b/>
                          <w:sz w:val="60"/>
                          <w:szCs w:val="60"/>
                        </w:rPr>
                      </w:pPr>
                      <w:r>
                        <w:rPr>
                          <w:rFonts w:ascii="Tahoma" w:hAnsi="Tahoma" w:cs="Tahoma"/>
                          <w:b/>
                          <w:sz w:val="60"/>
                          <w:szCs w:val="60"/>
                        </w:rPr>
                        <w:t>LEY DE INGRESOS DEL MUNICIPIO DE YAXCABÁ, YUCATÁN</w:t>
                      </w:r>
                    </w:p>
                  </w:txbxContent>
                </v:textbox>
              </v:shape>
            </w:pict>
          </mc:Fallback>
        </mc:AlternateContent>
      </w:r>
      <w:r w:rsidRPr="008B64E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1059FEE3" wp14:editId="679414B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A3FFB" w14:textId="77777777" w:rsidR="008B64EC" w:rsidRPr="00B92488" w:rsidRDefault="008B64EC" w:rsidP="008B64EC">
                            <w:pPr>
                              <w:jc w:val="center"/>
                              <w:rPr>
                                <w:b/>
                              </w:rPr>
                            </w:pPr>
                          </w:p>
                          <w:p w14:paraId="79653933" w14:textId="77777777" w:rsidR="008B64EC" w:rsidRDefault="008B64EC" w:rsidP="008B64EC">
                            <w:pPr>
                              <w:jc w:val="center"/>
                              <w:rPr>
                                <w:rFonts w:ascii="Century" w:hAnsi="Century"/>
                                <w:b/>
                                <w:sz w:val="30"/>
                                <w:szCs w:val="30"/>
                              </w:rPr>
                            </w:pPr>
                            <w:r>
                              <w:rPr>
                                <w:rFonts w:ascii="Century" w:hAnsi="Century"/>
                                <w:b/>
                                <w:sz w:val="30"/>
                                <w:szCs w:val="30"/>
                              </w:rPr>
                              <w:t xml:space="preserve">SECRETARÍA GENERAL DEL </w:t>
                            </w:r>
                          </w:p>
                          <w:p w14:paraId="3B50627F" w14:textId="77777777" w:rsidR="008B64EC" w:rsidRPr="00A63A96" w:rsidRDefault="008B64EC" w:rsidP="008B64EC">
                            <w:pPr>
                              <w:jc w:val="center"/>
                              <w:rPr>
                                <w:rFonts w:ascii="Century" w:hAnsi="Century"/>
                                <w:b/>
                                <w:sz w:val="30"/>
                                <w:szCs w:val="30"/>
                              </w:rPr>
                            </w:pPr>
                            <w:r>
                              <w:rPr>
                                <w:rFonts w:ascii="Century" w:hAnsi="Century"/>
                                <w:b/>
                                <w:sz w:val="30"/>
                                <w:szCs w:val="30"/>
                              </w:rPr>
                              <w:t>PODER LEGISLATIVO</w:t>
                            </w:r>
                          </w:p>
                          <w:p w14:paraId="15DF7D7A" w14:textId="77777777" w:rsidR="008B64EC" w:rsidRDefault="008B64EC" w:rsidP="008B64EC">
                            <w:pPr>
                              <w:jc w:val="center"/>
                              <w:rPr>
                                <w:rFonts w:ascii="Century" w:hAnsi="Century"/>
                                <w:b/>
                                <w:sz w:val="26"/>
                                <w:szCs w:val="26"/>
                              </w:rPr>
                            </w:pPr>
                          </w:p>
                          <w:p w14:paraId="39DD74E8" w14:textId="77777777" w:rsidR="008B64EC" w:rsidRDefault="008B64EC" w:rsidP="008B64E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FEE3"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17AA3FFB" w14:textId="77777777" w:rsidR="008B64EC" w:rsidRPr="00B92488" w:rsidRDefault="008B64EC" w:rsidP="008B64EC">
                      <w:pPr>
                        <w:jc w:val="center"/>
                        <w:rPr>
                          <w:b/>
                        </w:rPr>
                      </w:pPr>
                    </w:p>
                    <w:p w14:paraId="79653933" w14:textId="77777777" w:rsidR="008B64EC" w:rsidRDefault="008B64EC" w:rsidP="008B64EC">
                      <w:pPr>
                        <w:jc w:val="center"/>
                        <w:rPr>
                          <w:rFonts w:ascii="Century" w:hAnsi="Century"/>
                          <w:b/>
                          <w:sz w:val="30"/>
                          <w:szCs w:val="30"/>
                        </w:rPr>
                      </w:pPr>
                      <w:r>
                        <w:rPr>
                          <w:rFonts w:ascii="Century" w:hAnsi="Century"/>
                          <w:b/>
                          <w:sz w:val="30"/>
                          <w:szCs w:val="30"/>
                        </w:rPr>
                        <w:t xml:space="preserve">SECRETARÍA GENERAL DEL </w:t>
                      </w:r>
                    </w:p>
                    <w:p w14:paraId="3B50627F" w14:textId="77777777" w:rsidR="008B64EC" w:rsidRPr="00A63A96" w:rsidRDefault="008B64EC" w:rsidP="008B64EC">
                      <w:pPr>
                        <w:jc w:val="center"/>
                        <w:rPr>
                          <w:rFonts w:ascii="Century" w:hAnsi="Century"/>
                          <w:b/>
                          <w:sz w:val="30"/>
                          <w:szCs w:val="30"/>
                        </w:rPr>
                      </w:pPr>
                      <w:r>
                        <w:rPr>
                          <w:rFonts w:ascii="Century" w:hAnsi="Century"/>
                          <w:b/>
                          <w:sz w:val="30"/>
                          <w:szCs w:val="30"/>
                        </w:rPr>
                        <w:t>PODER LEGISLATIVO</w:t>
                      </w:r>
                    </w:p>
                    <w:p w14:paraId="15DF7D7A" w14:textId="77777777" w:rsidR="008B64EC" w:rsidRDefault="008B64EC" w:rsidP="008B64EC">
                      <w:pPr>
                        <w:jc w:val="center"/>
                        <w:rPr>
                          <w:rFonts w:ascii="Century" w:hAnsi="Century"/>
                          <w:b/>
                          <w:sz w:val="26"/>
                          <w:szCs w:val="26"/>
                        </w:rPr>
                      </w:pPr>
                    </w:p>
                    <w:p w14:paraId="39DD74E8" w14:textId="77777777" w:rsidR="008B64EC" w:rsidRDefault="008B64EC" w:rsidP="008B64E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B64E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36EBB0E9" wp14:editId="0AEE9AD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577AEF2E" w14:textId="77777777" w:rsidR="008B64EC" w:rsidRDefault="008B64EC" w:rsidP="008B64EC">
                            <w:pPr>
                              <w:jc w:val="center"/>
                              <w:rPr>
                                <w:rFonts w:ascii="CG Omega" w:hAnsi="CG Omega"/>
                                <w:sz w:val="16"/>
                              </w:rPr>
                            </w:pPr>
                            <w:r w:rsidRPr="00385D64">
                              <w:rPr>
                                <w:rFonts w:ascii="CG Omega" w:hAnsi="CG Omega"/>
                                <w:sz w:val="16"/>
                              </w:rPr>
                              <w:object w:dxaOrig="2550" w:dyaOrig="2445" w14:anchorId="056A3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0" o:title=""/>
                                </v:shape>
                                <o:OLEObject Type="Embed" ProgID="Word.Picture.8" ShapeID="_x0000_i1027" DrawAspect="Content" ObjectID="_1706952267" r:id="rId11"/>
                              </w:object>
                            </w:r>
                          </w:p>
                          <w:p w14:paraId="22368D95" w14:textId="77777777" w:rsidR="008B64EC" w:rsidRDefault="008B64EC" w:rsidP="008B64EC">
                            <w:pPr>
                              <w:rPr>
                                <w:rFonts w:ascii="Tahoma" w:hAnsi="Tahoma" w:cs="Tahoma"/>
                                <w:b/>
                                <w:sz w:val="16"/>
                              </w:rPr>
                            </w:pPr>
                          </w:p>
                          <w:p w14:paraId="21E246C0" w14:textId="77777777" w:rsidR="008B64EC" w:rsidRDefault="008B64EC" w:rsidP="008B64E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B0E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577AEF2E" w14:textId="77777777" w:rsidR="008B64EC" w:rsidRDefault="008B64EC" w:rsidP="008B64EC">
                      <w:pPr>
                        <w:jc w:val="center"/>
                        <w:rPr>
                          <w:rFonts w:ascii="CG Omega" w:hAnsi="CG Omega"/>
                          <w:sz w:val="16"/>
                        </w:rPr>
                      </w:pPr>
                      <w:r w:rsidRPr="00385D64">
                        <w:rPr>
                          <w:rFonts w:ascii="CG Omega" w:hAnsi="CG Omega"/>
                          <w:sz w:val="16"/>
                        </w:rPr>
                        <w:object w:dxaOrig="2550" w:dyaOrig="2445" w14:anchorId="056A3B8B">
                          <v:shape id="_x0000_i1027" type="#_x0000_t75" style="width:127.35pt;height:122.35pt">
                            <v:imagedata r:id="rId10" o:title=""/>
                          </v:shape>
                          <o:OLEObject Type="Embed" ProgID="Word.Picture.8" ShapeID="_x0000_i1027" DrawAspect="Content" ObjectID="_1706952267" r:id="rId12"/>
                        </w:object>
                      </w:r>
                    </w:p>
                    <w:p w14:paraId="22368D95" w14:textId="77777777" w:rsidR="008B64EC" w:rsidRDefault="008B64EC" w:rsidP="008B64EC">
                      <w:pPr>
                        <w:rPr>
                          <w:rFonts w:ascii="Tahoma" w:hAnsi="Tahoma" w:cs="Tahoma"/>
                          <w:b/>
                          <w:sz w:val="16"/>
                        </w:rPr>
                      </w:pPr>
                    </w:p>
                    <w:p w14:paraId="21E246C0" w14:textId="77777777" w:rsidR="008B64EC" w:rsidRDefault="008B64EC" w:rsidP="008B64E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B64EC">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7EB7B6F2" wp14:editId="68F257A0">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A2FF0"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6FC2CDAF" w14:textId="77777777" w:rsidR="008B64EC" w:rsidRPr="008B64EC" w:rsidRDefault="008B64EC" w:rsidP="008B64EC">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8B64EC">
        <w:rPr>
          <w:rFonts w:ascii="Arial" w:eastAsia="Calibri" w:hAnsi="Arial" w:cs="Arial"/>
          <w:b/>
          <w:color w:val="000000"/>
          <w:lang w:val="es-MX" w:eastAsia="es-MX"/>
        </w:rPr>
        <w:lastRenderedPageBreak/>
        <w:t>Decreto 453/2021</w:t>
      </w:r>
    </w:p>
    <w:p w14:paraId="1F59B0FB" w14:textId="77777777" w:rsidR="008B64EC" w:rsidRPr="008B64EC" w:rsidRDefault="008B64EC" w:rsidP="008B64EC">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8B64EC">
        <w:rPr>
          <w:rFonts w:ascii="Arial" w:eastAsia="Calibri" w:hAnsi="Arial" w:cs="Arial"/>
          <w:b/>
          <w:color w:val="000000"/>
          <w:lang w:val="es-MX" w:eastAsia="es-MX"/>
        </w:rPr>
        <w:t xml:space="preserve">Publicado en el Diario Oficial del Estado </w:t>
      </w:r>
    </w:p>
    <w:p w14:paraId="4EE75125" w14:textId="77777777" w:rsidR="008B64EC" w:rsidRPr="008B64EC" w:rsidRDefault="008B64EC" w:rsidP="008B64EC">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8B64EC">
        <w:rPr>
          <w:rFonts w:ascii="Arial" w:eastAsia="Calibri" w:hAnsi="Arial" w:cs="Arial"/>
          <w:b/>
          <w:color w:val="000000"/>
          <w:lang w:val="es-MX" w:eastAsia="es-MX"/>
        </w:rPr>
        <w:t>el 31 de diciembre de 2021</w:t>
      </w:r>
    </w:p>
    <w:p w14:paraId="1B20C89E" w14:textId="77777777" w:rsidR="008B64EC" w:rsidRPr="008B64EC" w:rsidRDefault="008B64EC" w:rsidP="008B64EC">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14:paraId="53BD1683" w14:textId="77777777" w:rsidR="008B64EC" w:rsidRPr="008B64EC" w:rsidRDefault="008B64EC" w:rsidP="008B64EC">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8B64EC">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8157383" w14:textId="77777777" w:rsidR="008B64EC" w:rsidRPr="008B64EC" w:rsidRDefault="008B64EC" w:rsidP="008B64EC">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14:paraId="09FD2CDA" w14:textId="77777777" w:rsidR="008B64EC" w:rsidRPr="008B64EC" w:rsidRDefault="008B64EC" w:rsidP="008B64EC">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8B64EC">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0AE6CE1" w14:textId="77777777" w:rsidR="008B64EC" w:rsidRPr="008B64EC" w:rsidRDefault="008B64EC" w:rsidP="008B64EC">
      <w:pPr>
        <w:tabs>
          <w:tab w:val="left" w:pos="8280"/>
          <w:tab w:val="left" w:pos="9310"/>
        </w:tabs>
        <w:adjustRightInd w:val="0"/>
        <w:spacing w:line="480" w:lineRule="auto"/>
        <w:ind w:right="-51"/>
        <w:jc w:val="center"/>
        <w:rPr>
          <w:rFonts w:ascii="Arial" w:eastAsia="Arial" w:hAnsi="Arial" w:cs="Arial"/>
          <w:b/>
          <w:lang w:eastAsia="es-ES" w:bidi="es-ES"/>
        </w:rPr>
      </w:pPr>
    </w:p>
    <w:p w14:paraId="4E93CABB" w14:textId="77777777" w:rsidR="008B64EC" w:rsidRPr="008B64EC" w:rsidRDefault="008B64EC" w:rsidP="008B64EC">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8B64EC">
        <w:rPr>
          <w:rFonts w:ascii="Arial" w:eastAsia="Times New Roman" w:hAnsi="Arial" w:cs="Arial"/>
          <w:b/>
          <w:color w:val="000000"/>
          <w:sz w:val="24"/>
          <w:szCs w:val="24"/>
          <w:lang w:val="pt-BR" w:eastAsia="ar-SA"/>
        </w:rPr>
        <w:t>E X P O S I C I Ó N   D E   M O T I V O S</w:t>
      </w:r>
    </w:p>
    <w:p w14:paraId="16D53D5B" w14:textId="77777777" w:rsidR="008B64EC" w:rsidRPr="008B64EC" w:rsidRDefault="008B64EC" w:rsidP="008B64EC">
      <w:pPr>
        <w:widowControl/>
        <w:autoSpaceDE/>
        <w:autoSpaceDN/>
        <w:spacing w:line="256" w:lineRule="auto"/>
        <w:ind w:firstLine="709"/>
        <w:jc w:val="both"/>
        <w:rPr>
          <w:rFonts w:ascii="Arial" w:eastAsia="Calibri" w:hAnsi="Arial" w:cs="Arial"/>
          <w:color w:val="000000"/>
          <w:lang w:val="pt-BR" w:eastAsia="es-MX"/>
        </w:rPr>
      </w:pPr>
    </w:p>
    <w:p w14:paraId="0D9F823C" w14:textId="77777777" w:rsidR="008B64EC" w:rsidRPr="008B64EC" w:rsidRDefault="008B64EC" w:rsidP="008B64EC">
      <w:pPr>
        <w:widowControl/>
        <w:autoSpaceDE/>
        <w:autoSpaceDN/>
        <w:spacing w:line="360" w:lineRule="auto"/>
        <w:ind w:firstLine="709"/>
        <w:jc w:val="both"/>
        <w:rPr>
          <w:rFonts w:ascii="Arial" w:eastAsia="Times New Roman" w:hAnsi="Arial" w:cs="Arial"/>
          <w:iCs/>
          <w:sz w:val="24"/>
          <w:szCs w:val="24"/>
          <w:lang w:eastAsia="es-ES"/>
        </w:rPr>
      </w:pPr>
      <w:r w:rsidRPr="008B64EC">
        <w:rPr>
          <w:rFonts w:ascii="Arial" w:eastAsia="Times New Roman" w:hAnsi="Arial" w:cs="Arial"/>
          <w:b/>
          <w:iCs/>
          <w:sz w:val="24"/>
          <w:szCs w:val="24"/>
          <w:lang w:eastAsia="es-ES"/>
        </w:rPr>
        <w:t>PRIMERA.</w:t>
      </w:r>
      <w:r w:rsidRPr="008B64EC">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8B64EC">
        <w:rPr>
          <w:rFonts w:ascii="Arial" w:eastAsia="Times New Roman" w:hAnsi="Arial" w:cs="Arial"/>
          <w:sz w:val="24"/>
          <w:szCs w:val="24"/>
          <w:lang w:eastAsia="es-ES"/>
        </w:rPr>
        <w:t xml:space="preserve">, </w:t>
      </w:r>
      <w:r w:rsidRPr="008B64EC">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w:t>
      </w:r>
      <w:bookmarkStart w:id="6" w:name="_GoBack"/>
      <w:bookmarkEnd w:id="6"/>
      <w:r w:rsidRPr="008B64EC">
        <w:rPr>
          <w:rFonts w:ascii="Arial" w:eastAsia="Times New Roman" w:hAnsi="Arial" w:cs="Arial"/>
          <w:iCs/>
          <w:sz w:val="24"/>
          <w:szCs w:val="24"/>
          <w:lang w:eastAsia="es-ES"/>
        </w:rPr>
        <w:t>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53F7C9" w14:textId="77777777" w:rsidR="008B64EC" w:rsidRPr="008B64EC" w:rsidRDefault="008B64EC" w:rsidP="008B64EC">
      <w:pPr>
        <w:widowControl/>
        <w:autoSpaceDE/>
        <w:autoSpaceDN/>
        <w:ind w:firstLine="540"/>
        <w:jc w:val="both"/>
        <w:rPr>
          <w:rFonts w:ascii="Arial" w:eastAsia="Times New Roman" w:hAnsi="Arial" w:cs="Arial"/>
          <w:iCs/>
          <w:sz w:val="24"/>
          <w:szCs w:val="24"/>
          <w:lang w:eastAsia="es-ES"/>
        </w:rPr>
      </w:pPr>
    </w:p>
    <w:p w14:paraId="1F55B882" w14:textId="77777777" w:rsidR="008B64EC" w:rsidRPr="008B64EC" w:rsidRDefault="008B64EC" w:rsidP="008B64EC">
      <w:pPr>
        <w:widowControl/>
        <w:autoSpaceDE/>
        <w:autoSpaceDN/>
        <w:spacing w:line="360" w:lineRule="auto"/>
        <w:ind w:firstLine="709"/>
        <w:jc w:val="both"/>
        <w:rPr>
          <w:rFonts w:ascii="Arial" w:eastAsia="Times New Roman" w:hAnsi="Arial" w:cs="Arial"/>
          <w:iCs/>
          <w:sz w:val="24"/>
          <w:szCs w:val="24"/>
          <w:lang w:eastAsia="es-ES"/>
        </w:rPr>
      </w:pPr>
      <w:r w:rsidRPr="008B64EC">
        <w:rPr>
          <w:rFonts w:ascii="Arial" w:eastAsia="Times New Roman" w:hAnsi="Arial" w:cs="Arial"/>
          <w:b/>
          <w:iCs/>
          <w:sz w:val="24"/>
          <w:szCs w:val="24"/>
          <w:lang w:eastAsia="es-ES"/>
        </w:rPr>
        <w:t>SEGUNDA.</w:t>
      </w:r>
      <w:r w:rsidRPr="008B64EC">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64EC">
            <w:rPr>
              <w:rFonts w:ascii="Arial" w:eastAsia="Times New Roman" w:hAnsi="Arial" w:cs="Arial"/>
              <w:iCs/>
              <w:sz w:val="24"/>
              <w:szCs w:val="24"/>
              <w:lang w:eastAsia="es-ES"/>
            </w:rPr>
            <w:t>la Constitución</w:t>
          </w:r>
        </w:smartTag>
        <w:r w:rsidRPr="008B64EC">
          <w:rPr>
            <w:rFonts w:ascii="Arial" w:eastAsia="Times New Roman" w:hAnsi="Arial" w:cs="Arial"/>
            <w:iCs/>
            <w:sz w:val="24"/>
            <w:szCs w:val="24"/>
            <w:lang w:eastAsia="es-ES"/>
          </w:rPr>
          <w:t xml:space="preserve"> Política</w:t>
        </w:r>
      </w:smartTag>
      <w:r w:rsidRPr="008B64EC">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8B64EC">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6940894" w14:textId="77777777" w:rsidR="008B64EC" w:rsidRPr="008B64EC" w:rsidRDefault="008B64EC" w:rsidP="008B64EC">
      <w:pPr>
        <w:widowControl/>
        <w:autoSpaceDE/>
        <w:autoSpaceDN/>
        <w:ind w:firstLine="709"/>
        <w:jc w:val="both"/>
        <w:rPr>
          <w:rFonts w:ascii="Arial" w:eastAsia="Times New Roman" w:hAnsi="Arial" w:cs="Arial"/>
          <w:iCs/>
          <w:sz w:val="24"/>
          <w:szCs w:val="24"/>
          <w:lang w:eastAsia="es-ES"/>
        </w:rPr>
      </w:pPr>
    </w:p>
    <w:p w14:paraId="6819D5D4" w14:textId="77777777" w:rsidR="008B64EC" w:rsidRPr="008B64EC" w:rsidRDefault="008B64EC" w:rsidP="008B64EC">
      <w:pPr>
        <w:widowControl/>
        <w:autoSpaceDE/>
        <w:autoSpaceDN/>
        <w:spacing w:line="360" w:lineRule="auto"/>
        <w:ind w:firstLine="709"/>
        <w:jc w:val="both"/>
        <w:rPr>
          <w:rFonts w:ascii="Arial" w:eastAsia="Times New Roman" w:hAnsi="Arial" w:cs="Arial"/>
          <w:iCs/>
          <w:sz w:val="24"/>
          <w:szCs w:val="24"/>
          <w:lang w:eastAsia="es-ES"/>
        </w:rPr>
      </w:pPr>
      <w:r w:rsidRPr="008B64EC">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22D0B78" w14:textId="77777777" w:rsidR="008B64EC" w:rsidRPr="008B64EC" w:rsidRDefault="008B64EC" w:rsidP="008B64EC">
      <w:pPr>
        <w:widowControl/>
        <w:autoSpaceDE/>
        <w:autoSpaceDN/>
        <w:ind w:firstLine="540"/>
        <w:jc w:val="both"/>
        <w:rPr>
          <w:rFonts w:ascii="Arial" w:eastAsia="Times New Roman" w:hAnsi="Arial" w:cs="Arial"/>
          <w:iCs/>
          <w:sz w:val="24"/>
          <w:szCs w:val="24"/>
          <w:lang w:eastAsia="es-ES"/>
        </w:rPr>
      </w:pPr>
    </w:p>
    <w:p w14:paraId="551DD22F" w14:textId="77777777" w:rsidR="008B64EC" w:rsidRPr="008B64EC" w:rsidRDefault="008B64EC" w:rsidP="008B64EC">
      <w:pPr>
        <w:widowControl/>
        <w:autoSpaceDE/>
        <w:autoSpaceDN/>
        <w:spacing w:line="360" w:lineRule="auto"/>
        <w:ind w:firstLine="709"/>
        <w:jc w:val="both"/>
        <w:rPr>
          <w:rFonts w:ascii="Arial" w:eastAsia="Times New Roman" w:hAnsi="Arial" w:cs="Arial"/>
          <w:iCs/>
          <w:sz w:val="24"/>
          <w:szCs w:val="24"/>
          <w:lang w:eastAsia="es-ES"/>
        </w:rPr>
      </w:pPr>
      <w:r w:rsidRPr="008B64EC">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4153BDF" w14:textId="77777777" w:rsidR="008B64EC" w:rsidRPr="008B64EC" w:rsidRDefault="008B64EC" w:rsidP="008B64EC">
      <w:pPr>
        <w:widowControl/>
        <w:autoSpaceDE/>
        <w:autoSpaceDN/>
        <w:spacing w:line="256" w:lineRule="auto"/>
        <w:jc w:val="both"/>
        <w:rPr>
          <w:rFonts w:ascii="Arial" w:eastAsia="Calibri" w:hAnsi="Arial" w:cs="Arial"/>
          <w:b/>
          <w:i/>
          <w:iCs/>
          <w:color w:val="000000"/>
          <w:lang w:val="es-MX" w:eastAsia="es-MX"/>
        </w:rPr>
      </w:pPr>
    </w:p>
    <w:p w14:paraId="6DA6E24E" w14:textId="77777777" w:rsidR="008B64EC" w:rsidRPr="008B64EC" w:rsidRDefault="008B64EC" w:rsidP="008B64EC">
      <w:pPr>
        <w:widowControl/>
        <w:autoSpaceDE/>
        <w:autoSpaceDN/>
        <w:spacing w:line="256" w:lineRule="auto"/>
        <w:jc w:val="both"/>
        <w:rPr>
          <w:rFonts w:ascii="Arial" w:eastAsia="Calibri" w:hAnsi="Arial" w:cs="Arial"/>
          <w:b/>
          <w:i/>
          <w:iCs/>
          <w:color w:val="000000"/>
          <w:lang w:val="es-MX" w:eastAsia="es-MX"/>
        </w:rPr>
      </w:pPr>
      <w:r w:rsidRPr="008B64EC">
        <w:rPr>
          <w:rFonts w:ascii="Arial" w:eastAsia="Calibri" w:hAnsi="Arial" w:cs="Arial"/>
          <w:b/>
          <w:i/>
          <w:iCs/>
          <w:color w:val="000000"/>
          <w:lang w:val="es-MX" w:eastAsia="es-MX"/>
        </w:rPr>
        <w:tab/>
      </w:r>
      <w:r w:rsidRPr="008B64EC">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B64EC">
            <w:rPr>
              <w:rFonts w:ascii="Arial" w:eastAsia="Calibri" w:hAnsi="Arial" w:cs="Arial"/>
              <w:i/>
              <w:iCs/>
              <w:color w:val="000000"/>
              <w:lang w:val="es-MX" w:eastAsia="es-MX"/>
            </w:rPr>
            <w:t>la Autonomía</w:t>
          </w:r>
        </w:smartTag>
        <w:r w:rsidRPr="008B64EC">
          <w:rPr>
            <w:rFonts w:ascii="Arial" w:eastAsia="Calibri" w:hAnsi="Arial" w:cs="Arial"/>
            <w:i/>
            <w:iCs/>
            <w:color w:val="000000"/>
            <w:lang w:val="es-MX" w:eastAsia="es-MX"/>
          </w:rPr>
          <w:t xml:space="preserve"> Financiera</w:t>
        </w:r>
      </w:smartTag>
      <w:r w:rsidRPr="008B64EC">
        <w:rPr>
          <w:rFonts w:ascii="Arial" w:eastAsia="Calibri" w:hAnsi="Arial" w:cs="Arial"/>
          <w:i/>
          <w:iCs/>
          <w:color w:val="000000"/>
          <w:lang w:val="es-MX" w:eastAsia="es-MX"/>
        </w:rPr>
        <w:t xml:space="preserve"> Municipal</w:t>
      </w:r>
      <w:r w:rsidRPr="008B64EC">
        <w:rPr>
          <w:rFonts w:ascii="Arial" w:eastAsia="Calibri" w:hAnsi="Arial" w:cs="Arial"/>
          <w:b/>
          <w:i/>
          <w:iCs/>
          <w:color w:val="000000"/>
          <w:lang w:val="es-MX" w:eastAsia="es-MX"/>
        </w:rPr>
        <w:t xml:space="preserve"> </w:t>
      </w:r>
    </w:p>
    <w:p w14:paraId="3644B3C3"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p>
    <w:p w14:paraId="04B10933"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r w:rsidRPr="008B64EC">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B64EC">
          <w:rPr>
            <w:rFonts w:ascii="Arial" w:eastAsia="Calibri" w:hAnsi="Arial" w:cs="Arial"/>
            <w:i/>
            <w:color w:val="000000"/>
            <w:lang w:val="es-MX" w:eastAsia="es-MX"/>
          </w:rPr>
          <w:t>la Revolución.”</w:t>
        </w:r>
      </w:smartTag>
    </w:p>
    <w:p w14:paraId="16BA9656"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p>
    <w:p w14:paraId="0F262C8C"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r w:rsidRPr="008B64EC">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8B64EC">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14:paraId="4687BF64"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p>
    <w:p w14:paraId="60C63292"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r w:rsidRPr="008B64EC">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B64EC">
            <w:rPr>
              <w:rFonts w:ascii="Arial" w:eastAsia="Calibri" w:hAnsi="Arial" w:cs="Arial"/>
              <w:i/>
              <w:color w:val="000000"/>
              <w:lang w:val="es-MX" w:eastAsia="es-MX"/>
            </w:rPr>
            <w:t>la Legislatura</w:t>
          </w:r>
        </w:smartTag>
        <w:r w:rsidRPr="008B64EC">
          <w:rPr>
            <w:rFonts w:ascii="Arial" w:eastAsia="Calibri" w:hAnsi="Arial" w:cs="Arial"/>
            <w:i/>
            <w:color w:val="000000"/>
            <w:lang w:val="es-MX" w:eastAsia="es-MX"/>
          </w:rPr>
          <w:t xml:space="preserve"> Estatal.”</w:t>
        </w:r>
      </w:smartTag>
    </w:p>
    <w:p w14:paraId="2E8F03AD"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p>
    <w:p w14:paraId="3F8CC842"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r w:rsidRPr="008B64EC">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B64EC">
          <w:rPr>
            <w:rFonts w:ascii="Arial" w:eastAsia="Calibri" w:hAnsi="Arial" w:cs="Arial"/>
            <w:i/>
            <w:color w:val="000000"/>
            <w:lang w:val="es-MX" w:eastAsia="es-MX"/>
          </w:rPr>
          <w:t>la Nación</w:t>
        </w:r>
      </w:smartTag>
      <w:r w:rsidRPr="008B64EC">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6EB5F99" w14:textId="77777777" w:rsidR="008B64EC" w:rsidRPr="008B64EC" w:rsidRDefault="008B64EC" w:rsidP="008B64EC">
      <w:pPr>
        <w:widowControl/>
        <w:autoSpaceDE/>
        <w:autoSpaceDN/>
        <w:spacing w:line="256" w:lineRule="auto"/>
        <w:ind w:left="720" w:right="484"/>
        <w:jc w:val="both"/>
        <w:rPr>
          <w:rFonts w:ascii="Arial" w:eastAsia="Calibri" w:hAnsi="Arial" w:cs="Arial"/>
          <w:i/>
          <w:color w:val="000000"/>
          <w:lang w:val="es-MX" w:eastAsia="es-MX"/>
        </w:rPr>
      </w:pPr>
    </w:p>
    <w:p w14:paraId="5EBF3F55" w14:textId="77777777" w:rsidR="008B64EC" w:rsidRPr="008B64EC" w:rsidRDefault="008B64EC" w:rsidP="008B64EC">
      <w:pPr>
        <w:widowControl/>
        <w:autoSpaceDE/>
        <w:autoSpaceDN/>
        <w:spacing w:line="360" w:lineRule="auto"/>
        <w:ind w:firstLine="708"/>
        <w:jc w:val="both"/>
        <w:rPr>
          <w:rFonts w:ascii="Arial" w:eastAsia="Times New Roman" w:hAnsi="Arial" w:cs="Arial"/>
          <w:iCs/>
          <w:sz w:val="24"/>
          <w:szCs w:val="24"/>
          <w:lang w:eastAsia="es-ES"/>
        </w:rPr>
      </w:pPr>
      <w:r w:rsidRPr="008B64EC">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9ED760B" w14:textId="77777777" w:rsidR="008B64EC" w:rsidRPr="008B64EC" w:rsidRDefault="008B64EC" w:rsidP="008B64EC">
      <w:pPr>
        <w:widowControl/>
        <w:autoSpaceDE/>
        <w:autoSpaceDN/>
        <w:ind w:firstLine="708"/>
        <w:jc w:val="both"/>
        <w:rPr>
          <w:rFonts w:ascii="Arial" w:eastAsia="Times New Roman" w:hAnsi="Arial" w:cs="Arial"/>
          <w:iCs/>
          <w:sz w:val="24"/>
          <w:szCs w:val="24"/>
          <w:lang w:eastAsia="es-ES"/>
        </w:rPr>
      </w:pPr>
    </w:p>
    <w:p w14:paraId="55D67FDA"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64EC">
            <w:rPr>
              <w:rFonts w:ascii="Arial" w:eastAsia="Calibri" w:hAnsi="Arial" w:cs="Arial"/>
              <w:color w:val="000000"/>
              <w:lang w:val="es-MX" w:eastAsia="es-MX"/>
            </w:rPr>
            <w:t>la Constitución</w:t>
          </w:r>
        </w:smartTag>
        <w:r w:rsidRPr="008B64EC">
          <w:rPr>
            <w:rFonts w:ascii="Arial" w:eastAsia="Calibri" w:hAnsi="Arial" w:cs="Arial"/>
            <w:color w:val="000000"/>
            <w:lang w:val="es-MX" w:eastAsia="es-MX"/>
          </w:rPr>
          <w:t xml:space="preserve"> Política</w:t>
        </w:r>
      </w:smartTag>
      <w:r w:rsidRPr="008B64EC">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0F3B1B4" w14:textId="77777777" w:rsidR="008B64EC" w:rsidRPr="008B64EC" w:rsidRDefault="008B64EC" w:rsidP="008B64EC">
      <w:pPr>
        <w:widowControl/>
        <w:autoSpaceDE/>
        <w:autoSpaceDN/>
        <w:spacing w:line="256" w:lineRule="auto"/>
        <w:ind w:firstLine="708"/>
        <w:jc w:val="both"/>
        <w:rPr>
          <w:rFonts w:ascii="Arial" w:eastAsia="Calibri" w:hAnsi="Arial" w:cs="Arial"/>
          <w:color w:val="000000"/>
          <w:lang w:val="es-MX" w:eastAsia="es-MX"/>
        </w:rPr>
      </w:pPr>
    </w:p>
    <w:p w14:paraId="3FF50242"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B64EC">
        <w:rPr>
          <w:rFonts w:ascii="Arial" w:eastAsia="Calibri" w:hAnsi="Arial" w:cs="Arial"/>
          <w:color w:val="000000"/>
          <w:vertAlign w:val="superscript"/>
          <w:lang w:val="es-MX" w:eastAsia="es-MX"/>
        </w:rPr>
        <w:footnoteReference w:id="1"/>
      </w:r>
      <w:r w:rsidRPr="008B64EC">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5647CD6" w14:textId="77777777" w:rsidR="008B64EC" w:rsidRPr="008B64EC" w:rsidRDefault="008B64EC" w:rsidP="008B64EC">
      <w:pPr>
        <w:widowControl/>
        <w:autoSpaceDE/>
        <w:autoSpaceDN/>
        <w:ind w:firstLine="708"/>
        <w:jc w:val="both"/>
        <w:rPr>
          <w:rFonts w:ascii="Arial" w:eastAsia="Calibri" w:hAnsi="Arial" w:cs="Arial"/>
          <w:color w:val="000000"/>
          <w:lang w:val="es-MX" w:eastAsia="es-MX"/>
        </w:rPr>
      </w:pPr>
    </w:p>
    <w:p w14:paraId="6B15F5EE"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b/>
          <w:color w:val="000000"/>
          <w:lang w:val="es-MX" w:eastAsia="es-MX"/>
        </w:rPr>
        <w:t xml:space="preserve">TERCERA. </w:t>
      </w:r>
      <w:r w:rsidRPr="008B64EC">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4488A3A5" w14:textId="77777777" w:rsidR="008B64EC" w:rsidRPr="008B64EC" w:rsidRDefault="008B64EC" w:rsidP="008B64EC">
      <w:pPr>
        <w:widowControl/>
        <w:autoSpaceDE/>
        <w:autoSpaceDN/>
        <w:ind w:firstLine="708"/>
        <w:jc w:val="both"/>
        <w:rPr>
          <w:rFonts w:ascii="Arial" w:eastAsia="Calibri" w:hAnsi="Arial" w:cs="Arial"/>
          <w:color w:val="000000"/>
          <w:lang w:val="es-MX" w:eastAsia="es-MX"/>
        </w:rPr>
      </w:pPr>
    </w:p>
    <w:p w14:paraId="48FAD844"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A47950C" w14:textId="77777777" w:rsidR="008B64EC" w:rsidRPr="008B64EC" w:rsidRDefault="008B64EC" w:rsidP="008B64EC">
      <w:pPr>
        <w:widowControl/>
        <w:shd w:val="clear" w:color="auto" w:fill="FFFFFF"/>
        <w:autoSpaceDE/>
        <w:autoSpaceDN/>
        <w:spacing w:line="360" w:lineRule="auto"/>
        <w:jc w:val="both"/>
        <w:rPr>
          <w:rFonts w:ascii="Arial" w:eastAsia="Times New Roman" w:hAnsi="Arial" w:cs="Arial"/>
          <w:sz w:val="24"/>
          <w:szCs w:val="20"/>
          <w:lang w:eastAsia="es-ES"/>
        </w:rPr>
      </w:pPr>
      <w:r w:rsidRPr="008B64EC">
        <w:rPr>
          <w:rFonts w:ascii="Arial" w:eastAsia="Times New Roman" w:hAnsi="Arial" w:cs="Arial"/>
          <w:b/>
          <w:sz w:val="24"/>
          <w:szCs w:val="20"/>
          <w:lang w:eastAsia="es-ES"/>
        </w:rPr>
        <w:tab/>
        <w:t xml:space="preserve">CUARTA. </w:t>
      </w:r>
      <w:r w:rsidRPr="008B64EC">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propuestas, con especial cuidado de que dichas normas tributarias, no sólo </w:t>
      </w:r>
      <w:r w:rsidRPr="008B64EC">
        <w:rPr>
          <w:rFonts w:ascii="Arial" w:eastAsia="Times New Roman" w:hAnsi="Arial" w:cs="Arial"/>
          <w:sz w:val="24"/>
          <w:szCs w:val="20"/>
          <w:lang w:eastAsia="es-ES"/>
        </w:rPr>
        <w:lastRenderedPageBreak/>
        <w:t>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72DE03A" w14:textId="77777777" w:rsidR="008B64EC" w:rsidRPr="008B64EC" w:rsidRDefault="008B64EC" w:rsidP="008B64EC">
      <w:pPr>
        <w:widowControl/>
        <w:shd w:val="clear" w:color="auto" w:fill="FFFFFF"/>
        <w:autoSpaceDE/>
        <w:autoSpaceDN/>
        <w:jc w:val="both"/>
        <w:rPr>
          <w:rFonts w:ascii="Arial" w:eastAsia="Calibri" w:hAnsi="Arial" w:cs="Arial"/>
          <w:b/>
          <w:color w:val="000000"/>
          <w:lang w:val="es-MX" w:eastAsia="es-MX"/>
        </w:rPr>
      </w:pPr>
    </w:p>
    <w:p w14:paraId="05FFD602"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42C1C266" w14:textId="77777777" w:rsidR="008B64EC" w:rsidRPr="008B64EC" w:rsidRDefault="008B64EC" w:rsidP="008B64EC">
      <w:pPr>
        <w:widowControl/>
        <w:autoSpaceDE/>
        <w:autoSpaceDN/>
        <w:ind w:firstLine="708"/>
        <w:jc w:val="both"/>
        <w:rPr>
          <w:rFonts w:ascii="Arial" w:eastAsia="Calibri" w:hAnsi="Arial" w:cs="Arial"/>
          <w:color w:val="000000"/>
          <w:lang w:val="es-MX" w:eastAsia="es-MX"/>
        </w:rPr>
      </w:pPr>
    </w:p>
    <w:p w14:paraId="1E4B9B53"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55927194" w14:textId="77777777" w:rsidR="008B64EC" w:rsidRPr="008B64EC" w:rsidRDefault="008B64EC" w:rsidP="008B64EC">
      <w:pPr>
        <w:widowControl/>
        <w:autoSpaceDE/>
        <w:autoSpaceDN/>
        <w:jc w:val="both"/>
        <w:rPr>
          <w:rFonts w:ascii="Arial" w:eastAsia="Calibri" w:hAnsi="Arial" w:cs="Arial"/>
          <w:color w:val="000000"/>
          <w:lang w:val="es-MX" w:eastAsia="es-MX"/>
        </w:rPr>
      </w:pPr>
    </w:p>
    <w:p w14:paraId="6E1C1DF8"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El Pleno de la Suprema Corte de Justicia de la Nación ha señalado que la fundamentación puede ser de dos tipos: </w:t>
      </w:r>
      <w:r w:rsidRPr="008B64EC">
        <w:rPr>
          <w:rFonts w:ascii="Arial" w:eastAsia="Calibri" w:hAnsi="Arial" w:cs="Arial"/>
          <w:i/>
          <w:color w:val="000000"/>
          <w:lang w:val="es-MX" w:eastAsia="es-MX"/>
        </w:rPr>
        <w:t xml:space="preserve">reforzada </w:t>
      </w:r>
      <w:r w:rsidRPr="008B64EC">
        <w:rPr>
          <w:rFonts w:ascii="Arial" w:eastAsia="Calibri" w:hAnsi="Arial" w:cs="Arial"/>
          <w:color w:val="000000"/>
          <w:lang w:val="es-MX" w:eastAsia="es-MX"/>
        </w:rPr>
        <w:t>y</w:t>
      </w:r>
      <w:r w:rsidRPr="008B64EC">
        <w:rPr>
          <w:rFonts w:ascii="Arial" w:eastAsia="Calibri" w:hAnsi="Arial" w:cs="Arial"/>
          <w:i/>
          <w:color w:val="000000"/>
          <w:lang w:val="es-MX" w:eastAsia="es-MX"/>
        </w:rPr>
        <w:t xml:space="preserve"> ordinaria</w:t>
      </w:r>
      <w:r w:rsidRPr="008B64EC">
        <w:rPr>
          <w:rFonts w:ascii="Arial" w:eastAsia="Calibri" w:hAnsi="Arial" w:cs="Arial"/>
          <w:b/>
          <w:color w:val="000000"/>
          <w:lang w:val="es-MX" w:eastAsia="es-MX"/>
        </w:rPr>
        <w:t xml:space="preserve">. </w:t>
      </w:r>
      <w:r w:rsidRPr="008B64EC">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7B69FD1" w14:textId="77777777" w:rsidR="008B64EC" w:rsidRPr="008B64EC" w:rsidRDefault="008B64EC" w:rsidP="008B64EC">
      <w:pPr>
        <w:widowControl/>
        <w:autoSpaceDE/>
        <w:autoSpaceDN/>
        <w:spacing w:line="256" w:lineRule="auto"/>
        <w:jc w:val="both"/>
        <w:rPr>
          <w:rFonts w:ascii="Arial" w:eastAsia="Calibri" w:hAnsi="Arial" w:cs="Arial"/>
          <w:color w:val="000000"/>
          <w:lang w:val="es-MX" w:eastAsia="es-MX"/>
        </w:rPr>
      </w:pPr>
    </w:p>
    <w:p w14:paraId="441DDDFB"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D9C3D8" w14:textId="77777777" w:rsidR="008B64EC" w:rsidRPr="008B64EC" w:rsidRDefault="008B64EC" w:rsidP="008B64EC">
      <w:pPr>
        <w:widowControl/>
        <w:autoSpaceDE/>
        <w:autoSpaceDN/>
        <w:spacing w:line="256" w:lineRule="auto"/>
        <w:jc w:val="both"/>
        <w:rPr>
          <w:rFonts w:ascii="Arial" w:eastAsia="Calibri" w:hAnsi="Arial" w:cs="Arial"/>
          <w:b/>
          <w:color w:val="000000"/>
          <w:lang w:val="es-MX" w:eastAsia="es-MX"/>
        </w:rPr>
      </w:pPr>
    </w:p>
    <w:p w14:paraId="653B1141"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8B64EC">
        <w:rPr>
          <w:rFonts w:ascii="Arial" w:eastAsia="Calibri" w:hAnsi="Arial" w:cs="Arial"/>
          <w:color w:val="000000"/>
          <w:vertAlign w:val="superscript"/>
          <w:lang w:val="es-MX" w:eastAsia="es-MX"/>
        </w:rPr>
        <w:footnoteReference w:id="2"/>
      </w:r>
    </w:p>
    <w:p w14:paraId="2611D803" w14:textId="77777777" w:rsidR="008B64EC" w:rsidRPr="008B64EC" w:rsidRDefault="008B64EC" w:rsidP="008B64EC">
      <w:pPr>
        <w:widowControl/>
        <w:autoSpaceDE/>
        <w:autoSpaceDN/>
        <w:jc w:val="both"/>
        <w:rPr>
          <w:rFonts w:ascii="Arial" w:eastAsia="Calibri" w:hAnsi="Arial" w:cs="Arial"/>
          <w:color w:val="000000"/>
          <w:lang w:val="es-MX" w:eastAsia="es-MX"/>
        </w:rPr>
      </w:pPr>
    </w:p>
    <w:p w14:paraId="1598A610"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C27656B" w14:textId="77777777" w:rsidR="008B64EC" w:rsidRPr="008B64EC" w:rsidRDefault="008B64EC" w:rsidP="008B64EC">
      <w:pPr>
        <w:widowControl/>
        <w:autoSpaceDE/>
        <w:autoSpaceDN/>
        <w:jc w:val="both"/>
        <w:rPr>
          <w:rFonts w:ascii="Arial" w:eastAsia="Calibri" w:hAnsi="Arial" w:cs="Arial"/>
          <w:color w:val="000000"/>
          <w:lang w:val="es-MX" w:eastAsia="es-MX"/>
        </w:rPr>
      </w:pPr>
    </w:p>
    <w:p w14:paraId="2E6A76CA" w14:textId="77777777" w:rsidR="008B64EC" w:rsidRPr="008B64EC" w:rsidRDefault="008B64EC" w:rsidP="008B64EC">
      <w:pPr>
        <w:widowControl/>
        <w:autoSpaceDE/>
        <w:autoSpaceDN/>
        <w:spacing w:line="360" w:lineRule="auto"/>
        <w:ind w:firstLine="708"/>
        <w:jc w:val="both"/>
        <w:rPr>
          <w:rFonts w:ascii="Arial" w:eastAsia="Calibri" w:hAnsi="Arial" w:cs="Calibri"/>
          <w:color w:val="000000"/>
          <w:lang w:val="es-MX" w:eastAsia="es-MX"/>
        </w:rPr>
      </w:pPr>
      <w:r w:rsidRPr="008B64EC">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B64EC">
        <w:rPr>
          <w:rFonts w:ascii="Arial" w:eastAsia="Calibri" w:hAnsi="Arial" w:cs="Calibri"/>
          <w:color w:val="000000"/>
          <w:lang w:val="es-MX" w:eastAsia="es-MX"/>
        </w:rPr>
        <w:t>Sin embargo,</w:t>
      </w:r>
      <w:r w:rsidRPr="008B64EC">
        <w:rPr>
          <w:rFonts w:ascii="Arial" w:eastAsia="Calibri" w:hAnsi="Arial" w:cs="Calibri"/>
          <w:color w:val="000000"/>
          <w:sz w:val="30"/>
          <w:szCs w:val="30"/>
          <w:lang w:val="es-MX" w:eastAsia="es-MX"/>
        </w:rPr>
        <w:t xml:space="preserve"> </w:t>
      </w:r>
      <w:r w:rsidRPr="008B64EC">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B64EC">
        <w:rPr>
          <w:rFonts w:ascii="Arial" w:eastAsia="Calibri" w:hAnsi="Arial" w:cs="Calibri"/>
          <w:color w:val="000000"/>
          <w:vertAlign w:val="superscript"/>
          <w:lang w:val="es-MX" w:eastAsia="es-MX"/>
        </w:rPr>
        <w:footnoteReference w:id="3"/>
      </w:r>
      <w:r w:rsidRPr="008B64EC">
        <w:rPr>
          <w:rFonts w:ascii="Arial" w:eastAsia="Calibri" w:hAnsi="Arial" w:cs="Calibri"/>
          <w:color w:val="000000"/>
          <w:lang w:val="es-MX" w:eastAsia="es-MX"/>
        </w:rPr>
        <w:t>.</w:t>
      </w:r>
    </w:p>
    <w:p w14:paraId="455BF0B5" w14:textId="77777777" w:rsidR="008B64EC" w:rsidRPr="008B64EC" w:rsidRDefault="008B64EC" w:rsidP="008B64EC">
      <w:pPr>
        <w:widowControl/>
        <w:autoSpaceDE/>
        <w:autoSpaceDN/>
        <w:spacing w:line="256" w:lineRule="auto"/>
        <w:jc w:val="both"/>
        <w:rPr>
          <w:rFonts w:ascii="Arial" w:eastAsia="Calibri" w:hAnsi="Arial" w:cs="Calibri"/>
          <w:i/>
          <w:color w:val="000000"/>
          <w:lang w:val="es-MX" w:eastAsia="es-MX"/>
        </w:rPr>
      </w:pPr>
    </w:p>
    <w:p w14:paraId="732E3AF9"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Calibri"/>
          <w:color w:val="000000"/>
          <w:lang w:val="es-MX" w:eastAsia="es-MX"/>
        </w:rPr>
        <w:t xml:space="preserve">En este sentido, el pleno de la Suprema Corte de Justicia de la Nación estableció que </w:t>
      </w:r>
      <w:r w:rsidRPr="008B64EC">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F995FE3" w14:textId="77777777" w:rsidR="008B64EC" w:rsidRPr="008B64EC" w:rsidRDefault="008B64EC" w:rsidP="008B64EC">
      <w:pPr>
        <w:widowControl/>
        <w:autoSpaceDE/>
        <w:autoSpaceDN/>
        <w:spacing w:line="256" w:lineRule="auto"/>
        <w:ind w:firstLine="708"/>
        <w:jc w:val="both"/>
        <w:rPr>
          <w:rFonts w:ascii="Arial" w:eastAsia="Calibri" w:hAnsi="Arial" w:cs="Arial"/>
          <w:color w:val="000000"/>
          <w:lang w:val="es-MX" w:eastAsia="es-MX"/>
        </w:rPr>
      </w:pPr>
    </w:p>
    <w:p w14:paraId="4A006400"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8B64EC">
        <w:rPr>
          <w:rFonts w:ascii="Arial" w:eastAsia="Calibri" w:hAnsi="Arial" w:cs="Arial"/>
          <w:color w:val="000000"/>
          <w:lang w:val="es-MX" w:eastAsia="es-MX"/>
        </w:rPr>
        <w:lastRenderedPageBreak/>
        <w:t xml:space="preserve">plenamente el principio de autodeterminación hacendaria consagrado en la fracción IV del artículo 115 de la Carta Magna. </w:t>
      </w:r>
    </w:p>
    <w:p w14:paraId="0C093A5B" w14:textId="77777777" w:rsidR="008B64EC" w:rsidRPr="008B64EC" w:rsidRDefault="008B64EC" w:rsidP="008B64EC">
      <w:pPr>
        <w:widowControl/>
        <w:autoSpaceDE/>
        <w:autoSpaceDN/>
        <w:spacing w:line="256" w:lineRule="auto"/>
        <w:ind w:firstLine="708"/>
        <w:jc w:val="both"/>
        <w:rPr>
          <w:rFonts w:ascii="Arial" w:eastAsia="Calibri" w:hAnsi="Arial" w:cs="Arial"/>
          <w:color w:val="000000"/>
          <w:lang w:val="es-MX" w:eastAsia="es-MX"/>
        </w:rPr>
      </w:pPr>
    </w:p>
    <w:p w14:paraId="59106D2E" w14:textId="77777777" w:rsidR="008B64EC" w:rsidRPr="008B64EC" w:rsidRDefault="008B64EC" w:rsidP="008B64EC">
      <w:pPr>
        <w:widowControl/>
        <w:autoSpaceDE/>
        <w:autoSpaceDN/>
        <w:spacing w:line="360" w:lineRule="auto"/>
        <w:ind w:firstLine="709"/>
        <w:jc w:val="both"/>
        <w:rPr>
          <w:rFonts w:ascii="Arial" w:eastAsia="Calibri" w:hAnsi="Arial" w:cs="Arial"/>
          <w:color w:val="000000"/>
          <w:lang w:val="es-MX" w:eastAsia="es-MX"/>
        </w:rPr>
      </w:pPr>
      <w:r w:rsidRPr="008B64EC">
        <w:rPr>
          <w:rFonts w:ascii="Arial" w:eastAsia="Calibri" w:hAnsi="Arial" w:cs="Arial"/>
          <w:b/>
          <w:color w:val="000000"/>
          <w:lang w:val="es-MX" w:eastAsia="es-MX"/>
        </w:rPr>
        <w:t xml:space="preserve">QUINTA. </w:t>
      </w:r>
      <w:r w:rsidRPr="008B64EC">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639596C" w14:textId="77777777" w:rsidR="008B64EC" w:rsidRPr="008B64EC" w:rsidRDefault="008B64EC" w:rsidP="008B64EC">
      <w:pPr>
        <w:widowControl/>
        <w:autoSpaceDE/>
        <w:autoSpaceDN/>
        <w:spacing w:line="256" w:lineRule="auto"/>
        <w:ind w:firstLine="709"/>
        <w:jc w:val="both"/>
        <w:rPr>
          <w:rFonts w:ascii="Arial" w:eastAsia="Calibri" w:hAnsi="Arial" w:cs="Arial"/>
          <w:color w:val="000000"/>
          <w:lang w:val="es-MX" w:eastAsia="es-MX"/>
        </w:rPr>
      </w:pPr>
    </w:p>
    <w:p w14:paraId="41286AA9" w14:textId="77777777" w:rsidR="008B64EC" w:rsidRPr="008B64EC" w:rsidRDefault="008B64EC" w:rsidP="008B64EC">
      <w:pPr>
        <w:widowControl/>
        <w:autoSpaceDE/>
        <w:autoSpaceDN/>
        <w:spacing w:line="360" w:lineRule="auto"/>
        <w:ind w:firstLine="709"/>
        <w:jc w:val="both"/>
        <w:rPr>
          <w:rFonts w:ascii="Arial" w:eastAsia="Calibri" w:hAnsi="Arial" w:cs="Arial"/>
          <w:color w:val="000000"/>
          <w:lang w:val="es-MX" w:eastAsia="es-MX"/>
        </w:rPr>
      </w:pPr>
      <w:r w:rsidRPr="008B64EC">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690BAD9" w14:textId="77777777" w:rsidR="008B64EC" w:rsidRPr="008B64EC" w:rsidRDefault="008B64EC" w:rsidP="008B64EC">
      <w:pPr>
        <w:widowControl/>
        <w:autoSpaceDE/>
        <w:autoSpaceDN/>
        <w:spacing w:line="256" w:lineRule="auto"/>
        <w:ind w:firstLine="709"/>
        <w:jc w:val="both"/>
        <w:rPr>
          <w:rFonts w:ascii="Arial" w:eastAsia="Calibri" w:hAnsi="Arial" w:cs="Arial"/>
          <w:color w:val="000000"/>
          <w:lang w:val="es-MX" w:eastAsia="es-MX"/>
        </w:rPr>
      </w:pPr>
    </w:p>
    <w:p w14:paraId="395CEE6D"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D338C09" w14:textId="77777777" w:rsidR="008B64EC" w:rsidRPr="008B64EC" w:rsidRDefault="008B64EC" w:rsidP="008B64EC">
      <w:pPr>
        <w:widowControl/>
        <w:autoSpaceDE/>
        <w:autoSpaceDN/>
        <w:spacing w:line="256" w:lineRule="auto"/>
        <w:ind w:firstLine="708"/>
        <w:jc w:val="both"/>
        <w:rPr>
          <w:rFonts w:ascii="Arial" w:eastAsia="Calibri" w:hAnsi="Arial" w:cs="Arial"/>
          <w:color w:val="000000"/>
          <w:lang w:val="es-MX" w:eastAsia="es-MX"/>
        </w:rPr>
      </w:pPr>
    </w:p>
    <w:p w14:paraId="7D901733"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De igual forma, el 31 de enero del 2010 se publicó en el instrumento oficial de difusión estatal, la Ley del Presupuesto y Contabilidad Gubernamental del Estado de </w:t>
      </w:r>
      <w:r w:rsidRPr="008B64EC">
        <w:rPr>
          <w:rFonts w:ascii="Arial" w:eastAsia="Calibri" w:hAnsi="Arial" w:cs="Arial"/>
          <w:color w:val="000000"/>
          <w:lang w:val="es-MX" w:eastAsia="es-MX"/>
        </w:rPr>
        <w:lastRenderedPageBreak/>
        <w:t>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BD6E8E1" w14:textId="77777777" w:rsidR="008B64EC" w:rsidRPr="008B64EC" w:rsidRDefault="008B64EC" w:rsidP="008B64EC">
      <w:pPr>
        <w:widowControl/>
        <w:autoSpaceDE/>
        <w:autoSpaceDN/>
        <w:spacing w:line="256" w:lineRule="auto"/>
        <w:ind w:firstLine="708"/>
        <w:jc w:val="both"/>
        <w:rPr>
          <w:rFonts w:ascii="Arial" w:eastAsia="Calibri" w:hAnsi="Arial" w:cs="Arial"/>
          <w:color w:val="000000"/>
          <w:lang w:val="es-MX" w:eastAsia="es-MX"/>
        </w:rPr>
      </w:pPr>
    </w:p>
    <w:p w14:paraId="1EB0C234"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7E16FCC9" w14:textId="77777777" w:rsidR="008B64EC" w:rsidRPr="008B64EC" w:rsidRDefault="008B64EC" w:rsidP="008B64EC">
      <w:pPr>
        <w:widowControl/>
        <w:autoSpaceDE/>
        <w:autoSpaceDN/>
        <w:spacing w:line="256" w:lineRule="auto"/>
        <w:ind w:firstLine="708"/>
        <w:jc w:val="both"/>
        <w:rPr>
          <w:rFonts w:ascii="Arial" w:eastAsia="Calibri" w:hAnsi="Arial" w:cs="Arial"/>
          <w:color w:val="000000"/>
          <w:lang w:val="es-MX" w:eastAsia="es-MX"/>
        </w:rPr>
      </w:pPr>
    </w:p>
    <w:p w14:paraId="52EC9830" w14:textId="587E5CB7" w:rsidR="008B64EC" w:rsidRDefault="008B64EC" w:rsidP="008B64EC">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8B64EC">
        <w:rPr>
          <w:rFonts w:ascii="Arial" w:eastAsia="Calibri" w:hAnsi="Arial" w:cs="Arial"/>
          <w:b/>
          <w:bCs/>
          <w:color w:val="000000"/>
          <w:lang w:val="es-MX" w:eastAsia="es-MX"/>
        </w:rPr>
        <w:t xml:space="preserve">SEXTA. </w:t>
      </w:r>
      <w:r w:rsidRPr="008B64EC">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2B7BC24" w14:textId="77777777" w:rsidR="00796881" w:rsidRPr="008B64EC" w:rsidRDefault="00796881" w:rsidP="008B64EC">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B64EC" w:rsidRPr="008B64EC" w14:paraId="4F1AF21A" w14:textId="77777777" w:rsidTr="00673CEC">
        <w:trPr>
          <w:jc w:val="center"/>
        </w:trPr>
        <w:tc>
          <w:tcPr>
            <w:tcW w:w="4631" w:type="dxa"/>
            <w:shd w:val="clear" w:color="auto" w:fill="BFBFBF"/>
          </w:tcPr>
          <w:p w14:paraId="59975C4D" w14:textId="77777777" w:rsidR="008B64EC" w:rsidRPr="008B64EC" w:rsidRDefault="008B64EC" w:rsidP="008B64EC">
            <w:pPr>
              <w:spacing w:line="360" w:lineRule="auto"/>
              <w:ind w:right="5"/>
              <w:jc w:val="center"/>
              <w:rPr>
                <w:rFonts w:ascii="Arial" w:eastAsia="Calibri" w:hAnsi="Arial" w:cs="Arial"/>
                <w:b/>
                <w:color w:val="000000"/>
                <w:lang w:val="es-MX" w:eastAsia="es-MX"/>
              </w:rPr>
            </w:pPr>
            <w:r w:rsidRPr="008B64EC">
              <w:rPr>
                <w:rFonts w:ascii="Arial" w:eastAsia="Calibri" w:hAnsi="Arial" w:cs="Arial"/>
                <w:b/>
                <w:color w:val="000000"/>
                <w:lang w:val="es-MX" w:eastAsia="es-MX"/>
              </w:rPr>
              <w:t>Municipio</w:t>
            </w:r>
          </w:p>
        </w:tc>
        <w:tc>
          <w:tcPr>
            <w:tcW w:w="4632" w:type="dxa"/>
            <w:shd w:val="clear" w:color="auto" w:fill="BFBFBF"/>
          </w:tcPr>
          <w:p w14:paraId="1EBCE146" w14:textId="77777777" w:rsidR="008B64EC" w:rsidRPr="008B64EC" w:rsidRDefault="008B64EC" w:rsidP="008B64EC">
            <w:pPr>
              <w:spacing w:line="360" w:lineRule="auto"/>
              <w:ind w:right="5"/>
              <w:jc w:val="center"/>
              <w:rPr>
                <w:rFonts w:ascii="Arial" w:eastAsia="Calibri" w:hAnsi="Arial" w:cs="Arial"/>
                <w:b/>
                <w:color w:val="000000"/>
                <w:lang w:val="es-MX" w:eastAsia="es-MX"/>
              </w:rPr>
            </w:pPr>
            <w:r w:rsidRPr="008B64EC">
              <w:rPr>
                <w:rFonts w:ascii="Arial" w:eastAsia="Calibri" w:hAnsi="Arial" w:cs="Arial"/>
                <w:b/>
                <w:color w:val="000000"/>
                <w:lang w:val="es-MX" w:eastAsia="es-MX"/>
              </w:rPr>
              <w:t>Monto del empréstito</w:t>
            </w:r>
          </w:p>
        </w:tc>
      </w:tr>
      <w:tr w:rsidR="008B64EC" w:rsidRPr="008B64EC" w14:paraId="1A7AAC7D" w14:textId="77777777" w:rsidTr="00673CEC">
        <w:trPr>
          <w:jc w:val="center"/>
        </w:trPr>
        <w:tc>
          <w:tcPr>
            <w:tcW w:w="4631" w:type="dxa"/>
            <w:vMerge w:val="restart"/>
            <w:shd w:val="clear" w:color="auto" w:fill="auto"/>
          </w:tcPr>
          <w:p w14:paraId="57C6A7B6" w14:textId="77777777" w:rsidR="008B64EC" w:rsidRPr="008B64EC" w:rsidRDefault="008B64EC" w:rsidP="008B64EC">
            <w:pPr>
              <w:widowControl/>
              <w:numPr>
                <w:ilvl w:val="0"/>
                <w:numId w:val="12"/>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Dzemul, solicita 2 empréstitos</w:t>
            </w:r>
          </w:p>
        </w:tc>
        <w:tc>
          <w:tcPr>
            <w:tcW w:w="4632" w:type="dxa"/>
            <w:shd w:val="clear" w:color="auto" w:fill="auto"/>
          </w:tcPr>
          <w:p w14:paraId="7B1CC9E7"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Empréstito 1: $2’000,000.00 </w:t>
            </w:r>
          </w:p>
        </w:tc>
      </w:tr>
      <w:tr w:rsidR="008B64EC" w:rsidRPr="008B64EC" w14:paraId="2CD2CCB4" w14:textId="77777777" w:rsidTr="00673CEC">
        <w:trPr>
          <w:jc w:val="center"/>
        </w:trPr>
        <w:tc>
          <w:tcPr>
            <w:tcW w:w="4631" w:type="dxa"/>
            <w:vMerge/>
            <w:shd w:val="clear" w:color="auto" w:fill="auto"/>
          </w:tcPr>
          <w:p w14:paraId="6F37FDC4" w14:textId="77777777" w:rsidR="008B64EC" w:rsidRPr="008B64EC" w:rsidRDefault="008B64EC" w:rsidP="008B64EC">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520F378C"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Empréstito 2: $5,000,000.00</w:t>
            </w:r>
          </w:p>
        </w:tc>
      </w:tr>
      <w:tr w:rsidR="008B64EC" w:rsidRPr="008B64EC" w14:paraId="792B99FB" w14:textId="77777777" w:rsidTr="00673CEC">
        <w:trPr>
          <w:jc w:val="center"/>
        </w:trPr>
        <w:tc>
          <w:tcPr>
            <w:tcW w:w="4631" w:type="dxa"/>
            <w:shd w:val="clear" w:color="auto" w:fill="auto"/>
          </w:tcPr>
          <w:p w14:paraId="2E03DCE0" w14:textId="77777777" w:rsidR="008B64EC" w:rsidRPr="008B64EC" w:rsidRDefault="008B64EC" w:rsidP="008B64EC">
            <w:pPr>
              <w:widowControl/>
              <w:numPr>
                <w:ilvl w:val="0"/>
                <w:numId w:val="12"/>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Dzitás</w:t>
            </w:r>
          </w:p>
        </w:tc>
        <w:tc>
          <w:tcPr>
            <w:tcW w:w="4632" w:type="dxa"/>
            <w:shd w:val="clear" w:color="auto" w:fill="auto"/>
          </w:tcPr>
          <w:p w14:paraId="653D3BCA"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                      $2’100,000.00</w:t>
            </w:r>
          </w:p>
        </w:tc>
      </w:tr>
      <w:tr w:rsidR="008B64EC" w:rsidRPr="008B64EC" w14:paraId="25EE9A6C" w14:textId="77777777" w:rsidTr="00673CEC">
        <w:trPr>
          <w:jc w:val="center"/>
        </w:trPr>
        <w:tc>
          <w:tcPr>
            <w:tcW w:w="4631" w:type="dxa"/>
            <w:shd w:val="clear" w:color="auto" w:fill="auto"/>
          </w:tcPr>
          <w:p w14:paraId="18BF3E14" w14:textId="77777777" w:rsidR="008B64EC" w:rsidRPr="008B64EC" w:rsidRDefault="008B64EC" w:rsidP="008B64EC">
            <w:pPr>
              <w:widowControl/>
              <w:numPr>
                <w:ilvl w:val="0"/>
                <w:numId w:val="12"/>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Oxkutzcab</w:t>
            </w:r>
          </w:p>
        </w:tc>
        <w:tc>
          <w:tcPr>
            <w:tcW w:w="4632" w:type="dxa"/>
            <w:shd w:val="clear" w:color="auto" w:fill="auto"/>
          </w:tcPr>
          <w:p w14:paraId="7BBD3D89"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                      $8’000,000.00</w:t>
            </w:r>
          </w:p>
        </w:tc>
      </w:tr>
      <w:tr w:rsidR="008B64EC" w:rsidRPr="008B64EC" w14:paraId="1326BF37" w14:textId="77777777" w:rsidTr="00673CEC">
        <w:trPr>
          <w:jc w:val="center"/>
        </w:trPr>
        <w:tc>
          <w:tcPr>
            <w:tcW w:w="4631" w:type="dxa"/>
            <w:shd w:val="clear" w:color="auto" w:fill="auto"/>
          </w:tcPr>
          <w:p w14:paraId="4DA6D935" w14:textId="77777777" w:rsidR="008B64EC" w:rsidRPr="008B64EC" w:rsidRDefault="008B64EC" w:rsidP="008B64EC">
            <w:pPr>
              <w:widowControl/>
              <w:numPr>
                <w:ilvl w:val="0"/>
                <w:numId w:val="12"/>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Río Lagartos</w:t>
            </w:r>
          </w:p>
        </w:tc>
        <w:tc>
          <w:tcPr>
            <w:tcW w:w="4632" w:type="dxa"/>
            <w:shd w:val="clear" w:color="auto" w:fill="auto"/>
          </w:tcPr>
          <w:p w14:paraId="14E79408"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                      $   700,000.00</w:t>
            </w:r>
          </w:p>
        </w:tc>
      </w:tr>
      <w:tr w:rsidR="008B64EC" w:rsidRPr="008B64EC" w14:paraId="06B037E3" w14:textId="77777777" w:rsidTr="00673CEC">
        <w:trPr>
          <w:jc w:val="center"/>
        </w:trPr>
        <w:tc>
          <w:tcPr>
            <w:tcW w:w="4631" w:type="dxa"/>
            <w:shd w:val="clear" w:color="auto" w:fill="auto"/>
          </w:tcPr>
          <w:p w14:paraId="50825F52" w14:textId="77777777" w:rsidR="008B64EC" w:rsidRPr="008B64EC" w:rsidRDefault="008B64EC" w:rsidP="008B64EC">
            <w:pPr>
              <w:widowControl/>
              <w:numPr>
                <w:ilvl w:val="0"/>
                <w:numId w:val="12"/>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Tekal de Venegas</w:t>
            </w:r>
          </w:p>
        </w:tc>
        <w:tc>
          <w:tcPr>
            <w:tcW w:w="4632" w:type="dxa"/>
            <w:shd w:val="clear" w:color="auto" w:fill="auto"/>
          </w:tcPr>
          <w:p w14:paraId="348FAB6D"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                      $2’000,000.00</w:t>
            </w:r>
          </w:p>
        </w:tc>
      </w:tr>
      <w:tr w:rsidR="008B64EC" w:rsidRPr="008B64EC" w14:paraId="3A7BF6C1" w14:textId="77777777" w:rsidTr="00673CEC">
        <w:trPr>
          <w:jc w:val="center"/>
        </w:trPr>
        <w:tc>
          <w:tcPr>
            <w:tcW w:w="4631" w:type="dxa"/>
            <w:vMerge w:val="restart"/>
            <w:shd w:val="clear" w:color="auto" w:fill="auto"/>
          </w:tcPr>
          <w:p w14:paraId="315CB74A" w14:textId="77777777" w:rsidR="008B64EC" w:rsidRPr="008B64EC" w:rsidRDefault="008B64EC" w:rsidP="008B64EC">
            <w:pPr>
              <w:widowControl/>
              <w:numPr>
                <w:ilvl w:val="0"/>
                <w:numId w:val="12"/>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Tekantó, solicita 2 empréstitos</w:t>
            </w:r>
          </w:p>
        </w:tc>
        <w:tc>
          <w:tcPr>
            <w:tcW w:w="4632" w:type="dxa"/>
            <w:shd w:val="clear" w:color="auto" w:fill="auto"/>
          </w:tcPr>
          <w:p w14:paraId="4CF051B9"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Empréstito 1: $   500,000.00 </w:t>
            </w:r>
          </w:p>
        </w:tc>
      </w:tr>
      <w:tr w:rsidR="008B64EC" w:rsidRPr="008B64EC" w14:paraId="5B8FC2B1" w14:textId="77777777" w:rsidTr="00673CEC">
        <w:trPr>
          <w:jc w:val="center"/>
        </w:trPr>
        <w:tc>
          <w:tcPr>
            <w:tcW w:w="4631" w:type="dxa"/>
            <w:vMerge/>
            <w:shd w:val="clear" w:color="auto" w:fill="auto"/>
          </w:tcPr>
          <w:p w14:paraId="40B62E11" w14:textId="77777777" w:rsidR="008B64EC" w:rsidRPr="008B64EC" w:rsidRDefault="008B64EC" w:rsidP="008B64EC">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281227DB"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Empréstito 2: $   500,000.00</w:t>
            </w:r>
          </w:p>
        </w:tc>
      </w:tr>
      <w:tr w:rsidR="008B64EC" w:rsidRPr="008B64EC" w14:paraId="1A27B644" w14:textId="77777777" w:rsidTr="00673CEC">
        <w:trPr>
          <w:jc w:val="center"/>
        </w:trPr>
        <w:tc>
          <w:tcPr>
            <w:tcW w:w="4631" w:type="dxa"/>
            <w:vMerge w:val="restart"/>
            <w:shd w:val="clear" w:color="auto" w:fill="auto"/>
          </w:tcPr>
          <w:p w14:paraId="352CDABD" w14:textId="77777777" w:rsidR="008B64EC" w:rsidRPr="008B64EC" w:rsidRDefault="008B64EC" w:rsidP="008B64EC">
            <w:pPr>
              <w:widowControl/>
              <w:numPr>
                <w:ilvl w:val="0"/>
                <w:numId w:val="12"/>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lastRenderedPageBreak/>
              <w:t>Teya, solicita 2 empréstitos</w:t>
            </w:r>
          </w:p>
        </w:tc>
        <w:tc>
          <w:tcPr>
            <w:tcW w:w="4632" w:type="dxa"/>
            <w:shd w:val="clear" w:color="auto" w:fill="auto"/>
          </w:tcPr>
          <w:p w14:paraId="14D067B8"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Empréstito 1: $   600,000.00</w:t>
            </w:r>
          </w:p>
        </w:tc>
      </w:tr>
      <w:tr w:rsidR="008B64EC" w:rsidRPr="008B64EC" w14:paraId="33BE6F96" w14:textId="77777777" w:rsidTr="00673CEC">
        <w:trPr>
          <w:jc w:val="center"/>
        </w:trPr>
        <w:tc>
          <w:tcPr>
            <w:tcW w:w="4631" w:type="dxa"/>
            <w:vMerge/>
            <w:shd w:val="clear" w:color="auto" w:fill="auto"/>
          </w:tcPr>
          <w:p w14:paraId="00881FEE" w14:textId="77777777" w:rsidR="008B64EC" w:rsidRPr="008B64EC" w:rsidRDefault="008B64EC" w:rsidP="008B64EC">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013D9D0B"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Empréstito 2: $   600,000.00</w:t>
            </w:r>
          </w:p>
        </w:tc>
      </w:tr>
    </w:tbl>
    <w:p w14:paraId="2BCBA27F" w14:textId="77777777" w:rsidR="008B64EC" w:rsidRPr="008B64EC" w:rsidRDefault="008B64EC" w:rsidP="008B64EC">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14:paraId="3E25BAE4" w14:textId="77777777" w:rsidR="008B64EC" w:rsidRPr="008B64EC" w:rsidRDefault="008B64EC" w:rsidP="008B64EC">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 xml:space="preserve">En este contexto, se resalta que los recursos que pretenden obtener los </w:t>
      </w:r>
      <w:r w:rsidRPr="008B64EC">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487F895E" w14:textId="77777777" w:rsidR="008B64EC" w:rsidRPr="008B64EC" w:rsidRDefault="008B64EC" w:rsidP="008B64EC">
      <w:pPr>
        <w:widowControl/>
        <w:shd w:val="clear" w:color="auto" w:fill="FFFFFF"/>
        <w:autoSpaceDE/>
        <w:autoSpaceDN/>
        <w:spacing w:line="256" w:lineRule="auto"/>
        <w:ind w:right="6"/>
        <w:jc w:val="both"/>
        <w:rPr>
          <w:rFonts w:ascii="Arial" w:eastAsia="Calibri" w:hAnsi="Arial" w:cs="Arial"/>
          <w:bCs/>
          <w:color w:val="000000"/>
          <w:lang w:val="es-MX" w:eastAsia="es-MX"/>
        </w:rPr>
      </w:pPr>
    </w:p>
    <w:p w14:paraId="5FC5B6B6" w14:textId="77777777" w:rsidR="008B64EC" w:rsidRPr="008B64EC" w:rsidRDefault="008B64EC" w:rsidP="008B64EC">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3EFF3C9C" w14:textId="77777777" w:rsidR="008B64EC" w:rsidRPr="008B64EC" w:rsidRDefault="008B64EC" w:rsidP="008B64EC">
      <w:pPr>
        <w:widowControl/>
        <w:shd w:val="clear" w:color="auto" w:fill="FFFFFF"/>
        <w:autoSpaceDE/>
        <w:autoSpaceDN/>
        <w:spacing w:line="256" w:lineRule="auto"/>
        <w:ind w:right="5"/>
        <w:jc w:val="both"/>
        <w:rPr>
          <w:rFonts w:ascii="Arial" w:eastAsia="Calibri" w:hAnsi="Arial" w:cs="Arial"/>
          <w:b/>
          <w:bCs/>
          <w:color w:val="000000"/>
          <w:lang w:val="es-MX" w:eastAsia="es-MX"/>
        </w:rPr>
      </w:pPr>
    </w:p>
    <w:p w14:paraId="60C4F400"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
          <w:bCs/>
          <w:color w:val="000000"/>
          <w:lang w:val="es-MX" w:eastAsia="es-MX"/>
        </w:rPr>
        <w:t xml:space="preserve">Artículo 117. </w:t>
      </w:r>
      <w:r w:rsidRPr="008B64EC">
        <w:rPr>
          <w:rFonts w:ascii="Arial" w:eastAsia="Calibri" w:hAnsi="Arial" w:cs="Arial"/>
          <w:bCs/>
          <w:color w:val="000000"/>
          <w:lang w:val="es-MX" w:eastAsia="es-MX"/>
        </w:rPr>
        <w:t>Los Estados no pueden, en ningún caso:</w:t>
      </w:r>
    </w:p>
    <w:p w14:paraId="7ED1A134"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8B64EC">
        <w:rPr>
          <w:rFonts w:ascii="Arial" w:eastAsia="Calibri" w:hAnsi="Arial" w:cs="Arial"/>
          <w:b/>
          <w:bCs/>
          <w:color w:val="000000"/>
          <w:lang w:val="es-MX" w:eastAsia="es-MX"/>
        </w:rPr>
        <w:t>...</w:t>
      </w:r>
    </w:p>
    <w:p w14:paraId="4B2235BC"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
          <w:bCs/>
          <w:color w:val="000000"/>
          <w:lang w:val="es-MX" w:eastAsia="es-MX"/>
        </w:rPr>
        <w:t xml:space="preserve">VIII. </w:t>
      </w:r>
      <w:r w:rsidRPr="008B64EC">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7A745239"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 xml:space="preserve">Los Estados y los Municipios </w:t>
      </w:r>
      <w:r w:rsidRPr="008B64EC">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8B64EC">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B64EC">
        <w:rPr>
          <w:rFonts w:ascii="Arial" w:eastAsia="Calibri" w:hAnsi="Arial" w:cs="Arial"/>
          <w:b/>
          <w:bCs/>
          <w:color w:val="000000"/>
          <w:u w:val="single"/>
          <w:lang w:val="es-MX" w:eastAsia="es-MX"/>
        </w:rPr>
        <w:t>En ningún caso podrán destinar empréstitos para cubrir gasto corriente</w:t>
      </w:r>
      <w:r w:rsidRPr="008B64EC">
        <w:rPr>
          <w:rFonts w:ascii="Arial" w:eastAsia="Calibri" w:hAnsi="Arial" w:cs="Arial"/>
          <w:bCs/>
          <w:color w:val="000000"/>
          <w:lang w:val="es-MX" w:eastAsia="es-MX"/>
        </w:rPr>
        <w:t>.</w:t>
      </w:r>
    </w:p>
    <w:p w14:paraId="5B83483F"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8B64EC">
        <w:rPr>
          <w:rFonts w:ascii="Arial" w:eastAsia="Calibri" w:hAnsi="Arial" w:cs="Arial"/>
          <w:b/>
          <w:bCs/>
          <w:color w:val="000000"/>
          <w:lang w:val="es-MX" w:eastAsia="es-MX"/>
        </w:rPr>
        <w:t>…</w:t>
      </w:r>
    </w:p>
    <w:p w14:paraId="56777652" w14:textId="77777777" w:rsidR="008B64EC" w:rsidRPr="008B64EC" w:rsidRDefault="008B64EC" w:rsidP="008B64EC">
      <w:pPr>
        <w:widowControl/>
        <w:shd w:val="clear" w:color="auto" w:fill="FFFFFF"/>
        <w:autoSpaceDE/>
        <w:autoSpaceDN/>
        <w:ind w:right="6"/>
        <w:jc w:val="both"/>
        <w:rPr>
          <w:rFonts w:ascii="Arial" w:eastAsia="Calibri" w:hAnsi="Arial" w:cs="Arial"/>
          <w:b/>
          <w:bCs/>
          <w:color w:val="000000"/>
          <w:lang w:val="es-MX" w:eastAsia="es-MX"/>
        </w:rPr>
      </w:pPr>
    </w:p>
    <w:p w14:paraId="40031509" w14:textId="77777777" w:rsidR="008B64EC" w:rsidRPr="008B64EC" w:rsidRDefault="008B64EC" w:rsidP="008B64EC">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14ACDAA" w14:textId="77777777" w:rsidR="008B64EC" w:rsidRPr="008B64EC" w:rsidRDefault="008B64EC" w:rsidP="008B64EC">
      <w:pPr>
        <w:widowControl/>
        <w:shd w:val="clear" w:color="auto" w:fill="FFFFFF"/>
        <w:autoSpaceDE/>
        <w:autoSpaceDN/>
        <w:ind w:right="6"/>
        <w:jc w:val="both"/>
        <w:rPr>
          <w:rFonts w:ascii="Arial" w:eastAsia="Calibri" w:hAnsi="Arial" w:cs="Arial"/>
          <w:b/>
          <w:bCs/>
          <w:color w:val="000000"/>
          <w:lang w:val="es-MX" w:eastAsia="es-MX"/>
        </w:rPr>
      </w:pPr>
    </w:p>
    <w:p w14:paraId="3DC0D2F7" w14:textId="77777777" w:rsidR="008B64EC" w:rsidRPr="008B64EC" w:rsidRDefault="008B64EC" w:rsidP="008B64EC">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96A3043" w14:textId="77777777" w:rsidR="008B64EC" w:rsidRPr="008B64EC" w:rsidRDefault="008B64EC" w:rsidP="008B64EC">
      <w:pPr>
        <w:widowControl/>
        <w:shd w:val="clear" w:color="auto" w:fill="FFFFFF"/>
        <w:autoSpaceDE/>
        <w:autoSpaceDN/>
        <w:ind w:right="5" w:firstLine="708"/>
        <w:jc w:val="both"/>
        <w:rPr>
          <w:rFonts w:ascii="Arial" w:eastAsia="Calibri" w:hAnsi="Arial" w:cs="Arial"/>
          <w:bCs/>
          <w:color w:val="000000"/>
          <w:lang w:val="es-MX" w:eastAsia="es-MX"/>
        </w:rPr>
      </w:pPr>
    </w:p>
    <w:p w14:paraId="69CA4EB5"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8B64EC">
        <w:rPr>
          <w:rFonts w:ascii="Arial" w:eastAsia="Calibri" w:hAnsi="Arial" w:cs="Arial"/>
          <w:b/>
          <w:bCs/>
          <w:color w:val="000000"/>
          <w:lang w:val="es-MX" w:eastAsia="es-MX"/>
        </w:rPr>
        <w:t xml:space="preserve">Artículo 2.- </w:t>
      </w:r>
      <w:r w:rsidRPr="008B64EC">
        <w:rPr>
          <w:rFonts w:ascii="Arial" w:eastAsia="Calibri" w:hAnsi="Arial" w:cs="Arial"/>
          <w:bCs/>
          <w:color w:val="000000"/>
          <w:lang w:val="es-MX" w:eastAsia="es-MX"/>
        </w:rPr>
        <w:t>Para efectos de esta Ley, en singular o plural, se entenderá por:</w:t>
      </w:r>
    </w:p>
    <w:p w14:paraId="113A63D4"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8B64EC">
        <w:rPr>
          <w:rFonts w:ascii="Arial" w:eastAsia="Calibri" w:hAnsi="Arial" w:cs="Arial"/>
          <w:b/>
          <w:bCs/>
          <w:color w:val="000000"/>
          <w:lang w:val="es-MX" w:eastAsia="es-MX"/>
        </w:rPr>
        <w:t>…</w:t>
      </w:r>
    </w:p>
    <w:p w14:paraId="081468FA"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
          <w:bCs/>
          <w:color w:val="000000"/>
          <w:lang w:val="es-MX" w:eastAsia="es-MX"/>
        </w:rPr>
        <w:t xml:space="preserve">VII. Deuda Pública: </w:t>
      </w:r>
      <w:r w:rsidRPr="008B64EC">
        <w:rPr>
          <w:rFonts w:ascii="Arial" w:eastAsia="Calibri" w:hAnsi="Arial" w:cs="Arial"/>
          <w:bCs/>
          <w:color w:val="000000"/>
          <w:lang w:val="es-MX" w:eastAsia="es-MX"/>
        </w:rPr>
        <w:t xml:space="preserve">cualquier Financiamiento contratado por los Entes Públicos; </w:t>
      </w:r>
    </w:p>
    <w:p w14:paraId="120BF1B3"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8B64EC">
        <w:rPr>
          <w:rFonts w:ascii="Arial" w:eastAsia="Calibri" w:hAnsi="Arial" w:cs="Arial"/>
          <w:b/>
          <w:bCs/>
          <w:color w:val="000000"/>
          <w:lang w:val="es-MX" w:eastAsia="es-MX"/>
        </w:rPr>
        <w:t>…</w:t>
      </w:r>
    </w:p>
    <w:p w14:paraId="6F442050"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
          <w:bCs/>
          <w:color w:val="000000"/>
          <w:lang w:val="es-MX" w:eastAsia="es-MX"/>
        </w:rPr>
        <w:t xml:space="preserve">XIV. Gasto corriente: </w:t>
      </w:r>
      <w:r w:rsidRPr="008B64EC">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398976C"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8B64EC">
        <w:rPr>
          <w:rFonts w:ascii="Arial" w:eastAsia="Calibri" w:hAnsi="Arial" w:cs="Arial"/>
          <w:b/>
          <w:bCs/>
          <w:color w:val="000000"/>
          <w:lang w:val="es-MX" w:eastAsia="es-MX"/>
        </w:rPr>
        <w:t>…</w:t>
      </w:r>
    </w:p>
    <w:p w14:paraId="2FF5D58A"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
          <w:bCs/>
          <w:color w:val="000000"/>
          <w:lang w:val="es-MX" w:eastAsia="es-MX"/>
        </w:rPr>
        <w:t>XXV. Inversión pública productiva:</w:t>
      </w:r>
      <w:r w:rsidRPr="008B64EC">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50DD7AB"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
          <w:bCs/>
          <w:color w:val="000000"/>
          <w:lang w:val="es-MX" w:eastAsia="es-MX"/>
        </w:rPr>
        <w:t>…</w:t>
      </w:r>
      <w:r w:rsidRPr="008B64EC">
        <w:rPr>
          <w:rFonts w:ascii="Arial" w:eastAsia="Calibri" w:hAnsi="Arial" w:cs="Arial"/>
          <w:bCs/>
          <w:color w:val="000000"/>
          <w:lang w:val="es-MX" w:eastAsia="es-MX"/>
        </w:rPr>
        <w:t>”</w:t>
      </w:r>
    </w:p>
    <w:p w14:paraId="7F176800" w14:textId="77777777" w:rsidR="008B64EC" w:rsidRPr="008B64EC" w:rsidRDefault="008B64EC" w:rsidP="008B64EC">
      <w:pPr>
        <w:widowControl/>
        <w:shd w:val="clear" w:color="auto" w:fill="FFFFFF"/>
        <w:autoSpaceDE/>
        <w:autoSpaceDN/>
        <w:ind w:right="6"/>
        <w:jc w:val="both"/>
        <w:rPr>
          <w:rFonts w:ascii="Arial" w:eastAsia="Calibri" w:hAnsi="Arial" w:cs="Arial"/>
          <w:b/>
          <w:bCs/>
          <w:color w:val="000000"/>
          <w:lang w:val="es-MX" w:eastAsia="es-MX"/>
        </w:rPr>
      </w:pPr>
    </w:p>
    <w:p w14:paraId="3FFDC0A3" w14:textId="77777777" w:rsidR="008B64EC" w:rsidRPr="008B64EC" w:rsidRDefault="008B64EC" w:rsidP="008B64EC">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4D3F1C7" w14:textId="77777777" w:rsidR="008B64EC" w:rsidRPr="008B64EC" w:rsidRDefault="008B64EC" w:rsidP="00796881">
      <w:pPr>
        <w:widowControl/>
        <w:shd w:val="clear" w:color="auto" w:fill="FFFFFF"/>
        <w:autoSpaceDE/>
        <w:autoSpaceDN/>
        <w:ind w:right="6" w:firstLine="708"/>
        <w:jc w:val="both"/>
        <w:rPr>
          <w:rFonts w:ascii="Arial" w:eastAsia="Calibri" w:hAnsi="Arial" w:cs="Arial"/>
          <w:bCs/>
          <w:color w:val="000000"/>
          <w:lang w:val="es-MX" w:eastAsia="es-MX"/>
        </w:rPr>
      </w:pPr>
    </w:p>
    <w:p w14:paraId="51EF1A7C" w14:textId="77777777" w:rsidR="008B64EC" w:rsidRPr="008B64EC" w:rsidRDefault="008B64EC" w:rsidP="008B64EC">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Igualmente, el artículo 22 de la citada ley, establece lo relativo a la contratación de deuda pública y obligaciones, que:</w:t>
      </w:r>
    </w:p>
    <w:p w14:paraId="5CD7F3EB" w14:textId="77777777" w:rsidR="008B64EC" w:rsidRPr="008B64EC" w:rsidRDefault="008B64EC" w:rsidP="00796881">
      <w:pPr>
        <w:widowControl/>
        <w:shd w:val="clear" w:color="auto" w:fill="FFFFFF"/>
        <w:autoSpaceDE/>
        <w:autoSpaceDN/>
        <w:ind w:right="5" w:firstLine="708"/>
        <w:jc w:val="both"/>
        <w:rPr>
          <w:rFonts w:ascii="Arial" w:eastAsia="Calibri" w:hAnsi="Arial" w:cs="Arial"/>
          <w:bCs/>
          <w:color w:val="000000"/>
          <w:lang w:val="es-MX" w:eastAsia="es-MX"/>
        </w:rPr>
      </w:pPr>
    </w:p>
    <w:p w14:paraId="63B55549" w14:textId="77777777" w:rsidR="008B64EC" w:rsidRPr="008B64EC" w:rsidRDefault="008B64EC" w:rsidP="008B64EC">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8B64EC">
        <w:rPr>
          <w:rFonts w:ascii="Arial" w:eastAsia="Calibri" w:hAnsi="Arial" w:cs="Arial"/>
          <w:b/>
          <w:color w:val="000000"/>
          <w:lang w:val="es-MX" w:eastAsia="es-MX"/>
        </w:rPr>
        <w:lastRenderedPageBreak/>
        <w:t>Artículo 22</w:t>
      </w:r>
      <w:r w:rsidRPr="008B64EC">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B64EC">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B64EC">
        <w:rPr>
          <w:rFonts w:ascii="Arial" w:eastAsia="Calibri" w:hAnsi="Arial" w:cs="Arial"/>
          <w:color w:val="000000"/>
          <w:lang w:val="es-MX" w:eastAsia="es-MX"/>
        </w:rPr>
        <w:t xml:space="preserve"> </w:t>
      </w:r>
    </w:p>
    <w:p w14:paraId="3E95C655" w14:textId="77777777" w:rsidR="008B64EC" w:rsidRPr="008B64EC" w:rsidRDefault="008B64EC" w:rsidP="00796881">
      <w:pPr>
        <w:widowControl/>
        <w:shd w:val="clear" w:color="auto" w:fill="FFFFFF"/>
        <w:autoSpaceDE/>
        <w:autoSpaceDN/>
        <w:ind w:right="5"/>
        <w:jc w:val="both"/>
        <w:rPr>
          <w:rFonts w:ascii="Arial" w:eastAsia="Calibri" w:hAnsi="Arial" w:cs="Arial"/>
          <w:bCs/>
          <w:color w:val="000000"/>
          <w:lang w:val="es-MX" w:eastAsia="es-MX"/>
        </w:rPr>
      </w:pPr>
    </w:p>
    <w:p w14:paraId="12E68B8A" w14:textId="77777777" w:rsidR="008B64EC" w:rsidRPr="008B64EC" w:rsidRDefault="008B64EC" w:rsidP="008B64EC">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3183ECC0" w14:textId="77777777" w:rsidR="008B64EC" w:rsidRPr="008B64EC" w:rsidRDefault="008B64EC" w:rsidP="008B64EC">
      <w:pPr>
        <w:widowControl/>
        <w:numPr>
          <w:ilvl w:val="0"/>
          <w:numId w:val="11"/>
        </w:numPr>
        <w:shd w:val="clear" w:color="auto" w:fill="FFFFFF"/>
        <w:autoSpaceDE/>
        <w:autoSpaceDN/>
        <w:spacing w:after="160" w:line="360" w:lineRule="auto"/>
        <w:ind w:right="5"/>
        <w:jc w:val="both"/>
        <w:rPr>
          <w:rFonts w:ascii="Arial" w:eastAsia="Calibri" w:hAnsi="Arial" w:cs="Arial"/>
          <w:bCs/>
          <w:color w:val="000000"/>
          <w:lang w:val="es-MX" w:eastAsia="es-MX"/>
        </w:rPr>
      </w:pPr>
      <w:r w:rsidRPr="008B64EC">
        <w:rPr>
          <w:rFonts w:ascii="Arial" w:eastAsia="Calibri" w:hAnsi="Arial" w:cs="Arial"/>
          <w:i/>
          <w:color w:val="000000"/>
          <w:lang w:val="es-MX" w:eastAsia="es-MX"/>
        </w:rPr>
        <w:t xml:space="preserve">Inversiones públicas productivas o </w:t>
      </w:r>
    </w:p>
    <w:p w14:paraId="2D1E3D65" w14:textId="77777777" w:rsidR="008B64EC" w:rsidRPr="008B64EC" w:rsidRDefault="008B64EC" w:rsidP="008B64EC">
      <w:pPr>
        <w:widowControl/>
        <w:numPr>
          <w:ilvl w:val="0"/>
          <w:numId w:val="11"/>
        </w:numPr>
        <w:shd w:val="clear" w:color="auto" w:fill="FFFFFF"/>
        <w:autoSpaceDE/>
        <w:autoSpaceDN/>
        <w:spacing w:after="160" w:line="360" w:lineRule="auto"/>
        <w:ind w:right="5"/>
        <w:jc w:val="both"/>
        <w:rPr>
          <w:rFonts w:ascii="Arial" w:eastAsia="Calibri" w:hAnsi="Arial" w:cs="Arial"/>
          <w:bCs/>
          <w:color w:val="000000"/>
          <w:lang w:val="es-MX" w:eastAsia="es-MX"/>
        </w:rPr>
      </w:pPr>
      <w:r w:rsidRPr="008B64EC">
        <w:rPr>
          <w:rFonts w:ascii="Arial" w:eastAsia="Calibri" w:hAnsi="Arial" w:cs="Arial"/>
          <w:i/>
          <w:color w:val="000000"/>
          <w:lang w:val="es-MX" w:eastAsia="es-MX"/>
        </w:rPr>
        <w:t>Su refinanciamiento o reestructura</w:t>
      </w:r>
    </w:p>
    <w:p w14:paraId="7C2615A4" w14:textId="77777777" w:rsidR="008B64EC" w:rsidRPr="008B64EC" w:rsidRDefault="008B64EC" w:rsidP="00796881">
      <w:pPr>
        <w:widowControl/>
        <w:shd w:val="clear" w:color="auto" w:fill="FFFFFF"/>
        <w:autoSpaceDE/>
        <w:autoSpaceDN/>
        <w:ind w:right="5"/>
        <w:jc w:val="both"/>
        <w:rPr>
          <w:rFonts w:ascii="Arial" w:eastAsia="Calibri" w:hAnsi="Arial" w:cs="Arial"/>
          <w:b/>
          <w:bCs/>
          <w:color w:val="000000"/>
          <w:lang w:val="es-MX" w:eastAsia="es-MX"/>
        </w:rPr>
      </w:pPr>
    </w:p>
    <w:p w14:paraId="5C193F7E" w14:textId="77777777" w:rsidR="008B64EC" w:rsidRPr="008B64EC" w:rsidRDefault="008B64EC" w:rsidP="008B64EC">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4FA5BBFC" w14:textId="77777777" w:rsidR="008B64EC" w:rsidRPr="008B64EC" w:rsidRDefault="008B64EC" w:rsidP="00796881">
      <w:pPr>
        <w:widowControl/>
        <w:shd w:val="clear" w:color="auto" w:fill="FFFFFF"/>
        <w:autoSpaceDE/>
        <w:autoSpaceDN/>
        <w:ind w:right="5" w:firstLine="708"/>
        <w:jc w:val="both"/>
        <w:rPr>
          <w:rFonts w:ascii="Arial" w:eastAsia="Calibri" w:hAnsi="Arial" w:cs="Arial"/>
          <w:bCs/>
          <w:color w:val="000000"/>
          <w:lang w:val="es-MX" w:eastAsia="es-MX"/>
        </w:rPr>
      </w:pPr>
    </w:p>
    <w:p w14:paraId="24298C03" w14:textId="77777777" w:rsidR="008B64EC" w:rsidRPr="008B64EC" w:rsidRDefault="008B64EC" w:rsidP="008B64EC">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8B64EC">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8ED2448" w14:textId="77777777" w:rsidR="008B64EC" w:rsidRPr="008B64EC" w:rsidRDefault="008B64EC" w:rsidP="00796881">
      <w:pPr>
        <w:widowControl/>
        <w:shd w:val="clear" w:color="auto" w:fill="FFFFFF"/>
        <w:autoSpaceDE/>
        <w:autoSpaceDN/>
        <w:jc w:val="both"/>
        <w:rPr>
          <w:rFonts w:ascii="Arial" w:eastAsia="Calibri" w:hAnsi="Arial" w:cs="Arial"/>
          <w:b/>
          <w:color w:val="000000"/>
          <w:lang w:val="es-MX" w:eastAsia="es-MX"/>
        </w:rPr>
      </w:pPr>
    </w:p>
    <w:p w14:paraId="6C95CC26" w14:textId="77777777" w:rsidR="008B64EC" w:rsidRPr="008B64EC" w:rsidRDefault="008B64EC" w:rsidP="008B64EC">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8B64EC">
        <w:rPr>
          <w:rFonts w:ascii="Arial" w:eastAsia="Calibri"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8B64EC">
        <w:rPr>
          <w:rFonts w:ascii="Arial" w:eastAsia="Calibri" w:hAnsi="Arial" w:cs="Arial"/>
          <w:color w:val="000000"/>
          <w:lang w:val="es-MX" w:eastAsia="es-MX"/>
        </w:rPr>
        <w:lastRenderedPageBreak/>
        <w:t>y 13 de la Ley de Deuda Pública del Estado de Yucatán, siendo requisitos esenciales para que el Congreso del Estado pueda otorgar la autorización.</w:t>
      </w:r>
    </w:p>
    <w:p w14:paraId="49C5C085" w14:textId="77777777" w:rsidR="008B64EC" w:rsidRPr="008B64EC" w:rsidRDefault="008B64EC" w:rsidP="008B64EC">
      <w:pPr>
        <w:widowControl/>
        <w:shd w:val="clear" w:color="auto" w:fill="FFFFFF"/>
        <w:autoSpaceDE/>
        <w:autoSpaceDN/>
        <w:ind w:right="5" w:firstLine="708"/>
        <w:jc w:val="both"/>
        <w:rPr>
          <w:rFonts w:ascii="Arial" w:eastAsia="Calibri" w:hAnsi="Arial" w:cs="Arial"/>
          <w:bCs/>
          <w:color w:val="000000"/>
          <w:lang w:val="es-MX" w:eastAsia="es-MX"/>
        </w:rPr>
      </w:pPr>
    </w:p>
    <w:p w14:paraId="42778BC1" w14:textId="77777777" w:rsidR="008B64EC" w:rsidRPr="008B64EC" w:rsidRDefault="008B64EC" w:rsidP="008B64EC">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F3931FE" w14:textId="77777777" w:rsidR="008B64EC" w:rsidRPr="008B64EC" w:rsidRDefault="008B64EC" w:rsidP="008B64EC">
      <w:pPr>
        <w:widowControl/>
        <w:shd w:val="clear" w:color="auto" w:fill="FFFFFF"/>
        <w:autoSpaceDE/>
        <w:autoSpaceDN/>
        <w:ind w:right="5" w:firstLine="708"/>
        <w:jc w:val="both"/>
        <w:rPr>
          <w:rFonts w:ascii="Arial" w:eastAsia="Calibri" w:hAnsi="Arial" w:cs="Arial"/>
          <w:bCs/>
          <w:color w:val="000000"/>
          <w:lang w:val="es-MX" w:eastAsia="es-MX"/>
        </w:rPr>
      </w:pPr>
    </w:p>
    <w:p w14:paraId="503FD708" w14:textId="77777777" w:rsidR="008B64EC" w:rsidRPr="008B64EC" w:rsidRDefault="008B64EC" w:rsidP="008B64EC">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8B64EC">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8B64EC">
        <w:rPr>
          <w:rFonts w:ascii="Arial" w:eastAsia="Calibri" w:hAnsi="Arial" w:cs="Arial"/>
          <w:bCs/>
          <w:color w:val="000000"/>
          <w:vertAlign w:val="superscript"/>
          <w:lang w:val="es-MX" w:eastAsia="es-MX"/>
        </w:rPr>
        <w:footnoteReference w:id="4"/>
      </w:r>
      <w:r w:rsidRPr="008B64EC">
        <w:rPr>
          <w:rFonts w:ascii="Arial" w:eastAsia="Calibri" w:hAnsi="Arial" w:cs="Arial"/>
          <w:bCs/>
          <w:color w:val="000000"/>
          <w:lang w:val="es-MX" w:eastAsia="es-MX"/>
        </w:rPr>
        <w:t>, así como el de: DEUDA PÚBLICA MUNICIPAL. EXIGENCIAS PARA SU CONTRATACIÓN.</w:t>
      </w:r>
      <w:r w:rsidRPr="008B64EC">
        <w:rPr>
          <w:rFonts w:ascii="Arial" w:eastAsia="Calibri" w:hAnsi="Arial" w:cs="Arial"/>
          <w:bCs/>
          <w:color w:val="000000"/>
          <w:vertAlign w:val="superscript"/>
          <w:lang w:val="es-MX" w:eastAsia="es-MX"/>
        </w:rPr>
        <w:footnoteReference w:id="5"/>
      </w:r>
    </w:p>
    <w:p w14:paraId="3C292E31" w14:textId="77777777" w:rsidR="008B64EC" w:rsidRPr="008B64EC" w:rsidRDefault="008B64EC" w:rsidP="008B64EC">
      <w:pPr>
        <w:widowControl/>
        <w:shd w:val="clear" w:color="auto" w:fill="FFFFFF"/>
        <w:autoSpaceDE/>
        <w:autoSpaceDN/>
        <w:ind w:right="5" w:firstLine="708"/>
        <w:jc w:val="both"/>
        <w:rPr>
          <w:rFonts w:ascii="Arial" w:eastAsia="Calibri" w:hAnsi="Arial" w:cs="Arial"/>
          <w:bCs/>
          <w:color w:val="000000"/>
          <w:lang w:val="es-MX" w:eastAsia="es-MX"/>
        </w:rPr>
      </w:pPr>
    </w:p>
    <w:p w14:paraId="12DDD0F1" w14:textId="77777777" w:rsidR="008B64EC" w:rsidRPr="008B64EC" w:rsidRDefault="008B64EC" w:rsidP="008B64EC">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62A5576F" w14:textId="77777777" w:rsidR="008B64EC" w:rsidRPr="008B64EC" w:rsidRDefault="008B64EC" w:rsidP="008B64EC">
      <w:pPr>
        <w:widowControl/>
        <w:shd w:val="clear" w:color="auto" w:fill="FFFFFF"/>
        <w:autoSpaceDE/>
        <w:autoSpaceDN/>
        <w:ind w:right="5" w:firstLine="708"/>
        <w:jc w:val="both"/>
        <w:rPr>
          <w:rFonts w:ascii="Arial" w:eastAsia="Calibri" w:hAnsi="Arial" w:cs="Arial"/>
          <w:bCs/>
          <w:color w:val="000000"/>
          <w:lang w:val="es-MX" w:eastAsia="es-MX"/>
        </w:rPr>
      </w:pPr>
    </w:p>
    <w:p w14:paraId="7C182BC4"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EA58F37" w14:textId="77777777" w:rsidR="00796881" w:rsidRDefault="00796881" w:rsidP="008B64EC">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14:paraId="4653F45D" w14:textId="6F760B8A" w:rsidR="008B64EC" w:rsidRDefault="008B64EC" w:rsidP="008B64EC">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8B64EC">
        <w:rPr>
          <w:rFonts w:ascii="Arial" w:eastAsia="Calibri" w:hAnsi="Arial" w:cs="Arial"/>
          <w:b/>
          <w:bCs/>
          <w:color w:val="000000"/>
          <w:lang w:val="es-MX" w:eastAsia="es-MX"/>
        </w:rPr>
        <w:t xml:space="preserve">SÉPTIMA. </w:t>
      </w:r>
      <w:r w:rsidRPr="008B64EC">
        <w:rPr>
          <w:rFonts w:ascii="Arial" w:eastAsia="Calibri" w:hAnsi="Arial" w:cs="Arial"/>
          <w:bCs/>
          <w:color w:val="000000"/>
          <w:lang w:val="es-MX" w:eastAsia="es-MX"/>
        </w:rPr>
        <w:t>C</w:t>
      </w:r>
      <w:r w:rsidRPr="008B64EC">
        <w:rPr>
          <w:rFonts w:ascii="Arial" w:eastAsia="Calibri" w:hAnsi="Arial" w:cs="Arial"/>
          <w:color w:val="000000"/>
          <w:lang w:val="es-MX" w:eastAsia="es-MX"/>
        </w:rPr>
        <w:t xml:space="preserve">ontinuando con el estudio de las iniciativas fiscales, es de señalar que diversos municipios proponen, en el rubro de ingresos extraordinarios, percibir ingresos por </w:t>
      </w:r>
      <w:r w:rsidRPr="008B64EC">
        <w:rPr>
          <w:rFonts w:ascii="Arial" w:eastAsia="Calibri" w:hAnsi="Arial" w:cs="Arial"/>
          <w:color w:val="000000"/>
          <w:lang w:val="es-MX" w:eastAsia="es-MX"/>
        </w:rPr>
        <w:lastRenderedPageBreak/>
        <w:t>concepto de convenios para el pago de obligaciones derivadas de laudos de trabajadores, siendo estos los siguientes:</w:t>
      </w:r>
    </w:p>
    <w:p w14:paraId="02E59672" w14:textId="77777777" w:rsidR="00796881" w:rsidRPr="008B64EC" w:rsidRDefault="00796881" w:rsidP="00796881">
      <w:pPr>
        <w:widowControl/>
        <w:shd w:val="clear" w:color="auto" w:fill="FFFFFF"/>
        <w:autoSpaceDE/>
        <w:autoSpaceDN/>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B64EC" w:rsidRPr="008B64EC" w14:paraId="189EE25B" w14:textId="77777777" w:rsidTr="00673CEC">
        <w:trPr>
          <w:jc w:val="center"/>
        </w:trPr>
        <w:tc>
          <w:tcPr>
            <w:tcW w:w="4631" w:type="dxa"/>
            <w:shd w:val="clear" w:color="auto" w:fill="BFBFBF"/>
          </w:tcPr>
          <w:p w14:paraId="1DD27EDC" w14:textId="77777777" w:rsidR="008B64EC" w:rsidRPr="008B64EC" w:rsidRDefault="008B64EC" w:rsidP="008B64EC">
            <w:pPr>
              <w:spacing w:line="360" w:lineRule="auto"/>
              <w:ind w:right="5"/>
              <w:jc w:val="center"/>
              <w:rPr>
                <w:rFonts w:ascii="Arial" w:eastAsia="Calibri" w:hAnsi="Arial" w:cs="Arial"/>
                <w:b/>
                <w:color w:val="000000"/>
                <w:lang w:val="es-MX" w:eastAsia="es-MX"/>
              </w:rPr>
            </w:pPr>
            <w:r w:rsidRPr="008B64EC">
              <w:rPr>
                <w:rFonts w:ascii="Arial" w:eastAsia="Calibri" w:hAnsi="Arial" w:cs="Arial"/>
                <w:b/>
                <w:color w:val="000000"/>
                <w:lang w:val="es-MX" w:eastAsia="es-MX"/>
              </w:rPr>
              <w:t>Municipio</w:t>
            </w:r>
          </w:p>
        </w:tc>
        <w:tc>
          <w:tcPr>
            <w:tcW w:w="4632" w:type="dxa"/>
            <w:shd w:val="clear" w:color="auto" w:fill="BFBFBF"/>
          </w:tcPr>
          <w:p w14:paraId="2F59870E" w14:textId="77777777" w:rsidR="008B64EC" w:rsidRPr="008B64EC" w:rsidRDefault="008B64EC" w:rsidP="008B64EC">
            <w:pPr>
              <w:spacing w:line="360" w:lineRule="auto"/>
              <w:ind w:right="5"/>
              <w:jc w:val="center"/>
              <w:rPr>
                <w:rFonts w:ascii="Arial" w:eastAsia="Calibri" w:hAnsi="Arial" w:cs="Arial"/>
                <w:b/>
                <w:color w:val="000000"/>
                <w:lang w:val="es-MX" w:eastAsia="es-MX"/>
              </w:rPr>
            </w:pPr>
            <w:r w:rsidRPr="008B64EC">
              <w:rPr>
                <w:rFonts w:ascii="Arial" w:eastAsia="Calibri" w:hAnsi="Arial" w:cs="Arial"/>
                <w:b/>
                <w:color w:val="000000"/>
                <w:lang w:val="es-MX" w:eastAsia="es-MX"/>
              </w:rPr>
              <w:t>Monto solicitado</w:t>
            </w:r>
          </w:p>
        </w:tc>
      </w:tr>
      <w:tr w:rsidR="008B64EC" w:rsidRPr="008B64EC" w14:paraId="304D0E9D" w14:textId="77777777" w:rsidTr="00673CEC">
        <w:trPr>
          <w:jc w:val="center"/>
        </w:trPr>
        <w:tc>
          <w:tcPr>
            <w:tcW w:w="4631" w:type="dxa"/>
            <w:shd w:val="clear" w:color="auto" w:fill="auto"/>
          </w:tcPr>
          <w:p w14:paraId="225E6E5D"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Acanceh</w:t>
            </w:r>
          </w:p>
        </w:tc>
        <w:tc>
          <w:tcPr>
            <w:tcW w:w="4632" w:type="dxa"/>
            <w:shd w:val="clear" w:color="auto" w:fill="auto"/>
          </w:tcPr>
          <w:p w14:paraId="1BBCAD32"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2’000,000.00</w:t>
            </w:r>
          </w:p>
        </w:tc>
      </w:tr>
      <w:tr w:rsidR="008B64EC" w:rsidRPr="008B64EC" w14:paraId="1BF72B8D" w14:textId="77777777" w:rsidTr="00673CEC">
        <w:trPr>
          <w:jc w:val="center"/>
        </w:trPr>
        <w:tc>
          <w:tcPr>
            <w:tcW w:w="4631" w:type="dxa"/>
            <w:shd w:val="clear" w:color="auto" w:fill="auto"/>
          </w:tcPr>
          <w:p w14:paraId="17366066"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Dzilam de Bravo</w:t>
            </w:r>
          </w:p>
        </w:tc>
        <w:tc>
          <w:tcPr>
            <w:tcW w:w="4632" w:type="dxa"/>
            <w:shd w:val="clear" w:color="auto" w:fill="auto"/>
          </w:tcPr>
          <w:p w14:paraId="1C1CE7D9"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2’000,000.00</w:t>
            </w:r>
          </w:p>
        </w:tc>
      </w:tr>
      <w:tr w:rsidR="008B64EC" w:rsidRPr="008B64EC" w14:paraId="2E7E1A86" w14:textId="77777777" w:rsidTr="00673CEC">
        <w:trPr>
          <w:jc w:val="center"/>
        </w:trPr>
        <w:tc>
          <w:tcPr>
            <w:tcW w:w="4631" w:type="dxa"/>
            <w:shd w:val="clear" w:color="auto" w:fill="auto"/>
          </w:tcPr>
          <w:p w14:paraId="744E9124"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Dzitás</w:t>
            </w:r>
          </w:p>
        </w:tc>
        <w:tc>
          <w:tcPr>
            <w:tcW w:w="4632" w:type="dxa"/>
            <w:shd w:val="clear" w:color="auto" w:fill="auto"/>
          </w:tcPr>
          <w:p w14:paraId="052318E1"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300,000.00</w:t>
            </w:r>
          </w:p>
        </w:tc>
      </w:tr>
      <w:tr w:rsidR="008B64EC" w:rsidRPr="008B64EC" w14:paraId="65E78C27" w14:textId="77777777" w:rsidTr="00673CEC">
        <w:trPr>
          <w:jc w:val="center"/>
        </w:trPr>
        <w:tc>
          <w:tcPr>
            <w:tcW w:w="4631" w:type="dxa"/>
            <w:shd w:val="clear" w:color="auto" w:fill="auto"/>
          </w:tcPr>
          <w:p w14:paraId="36CC55A8"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Hoctún</w:t>
            </w:r>
          </w:p>
        </w:tc>
        <w:tc>
          <w:tcPr>
            <w:tcW w:w="4632" w:type="dxa"/>
            <w:shd w:val="clear" w:color="auto" w:fill="auto"/>
          </w:tcPr>
          <w:p w14:paraId="57FED2BD"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5’000,000.00</w:t>
            </w:r>
          </w:p>
        </w:tc>
      </w:tr>
      <w:tr w:rsidR="008B64EC" w:rsidRPr="008B64EC" w14:paraId="0CED16DA" w14:textId="77777777" w:rsidTr="00673CEC">
        <w:trPr>
          <w:jc w:val="center"/>
        </w:trPr>
        <w:tc>
          <w:tcPr>
            <w:tcW w:w="4631" w:type="dxa"/>
            <w:shd w:val="clear" w:color="auto" w:fill="auto"/>
          </w:tcPr>
          <w:p w14:paraId="7EF898CB"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Muxupip</w:t>
            </w:r>
          </w:p>
        </w:tc>
        <w:tc>
          <w:tcPr>
            <w:tcW w:w="4632" w:type="dxa"/>
            <w:shd w:val="clear" w:color="auto" w:fill="auto"/>
          </w:tcPr>
          <w:p w14:paraId="220AA1C7"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1’200,000.00</w:t>
            </w:r>
          </w:p>
        </w:tc>
      </w:tr>
      <w:tr w:rsidR="008B64EC" w:rsidRPr="008B64EC" w14:paraId="393B27DD" w14:textId="77777777" w:rsidTr="00673CEC">
        <w:trPr>
          <w:jc w:val="center"/>
        </w:trPr>
        <w:tc>
          <w:tcPr>
            <w:tcW w:w="4631" w:type="dxa"/>
            <w:shd w:val="clear" w:color="auto" w:fill="auto"/>
          </w:tcPr>
          <w:p w14:paraId="7E926E93"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Samahil</w:t>
            </w:r>
          </w:p>
        </w:tc>
        <w:tc>
          <w:tcPr>
            <w:tcW w:w="4632" w:type="dxa"/>
            <w:shd w:val="clear" w:color="auto" w:fill="auto"/>
          </w:tcPr>
          <w:p w14:paraId="52A9053F"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2’000,000.00</w:t>
            </w:r>
          </w:p>
        </w:tc>
      </w:tr>
      <w:tr w:rsidR="008B64EC" w:rsidRPr="008B64EC" w14:paraId="4A96D715" w14:textId="77777777" w:rsidTr="00673CEC">
        <w:trPr>
          <w:jc w:val="center"/>
        </w:trPr>
        <w:tc>
          <w:tcPr>
            <w:tcW w:w="4631" w:type="dxa"/>
            <w:shd w:val="clear" w:color="auto" w:fill="auto"/>
          </w:tcPr>
          <w:p w14:paraId="2D752B4B"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San Felipe</w:t>
            </w:r>
          </w:p>
        </w:tc>
        <w:tc>
          <w:tcPr>
            <w:tcW w:w="4632" w:type="dxa"/>
            <w:shd w:val="clear" w:color="auto" w:fill="auto"/>
          </w:tcPr>
          <w:p w14:paraId="030AA634"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2’000,000.00</w:t>
            </w:r>
          </w:p>
        </w:tc>
      </w:tr>
      <w:tr w:rsidR="008B64EC" w:rsidRPr="008B64EC" w14:paraId="4F55EEBA" w14:textId="77777777" w:rsidTr="00673CEC">
        <w:trPr>
          <w:jc w:val="center"/>
        </w:trPr>
        <w:tc>
          <w:tcPr>
            <w:tcW w:w="4631" w:type="dxa"/>
            <w:shd w:val="clear" w:color="auto" w:fill="auto"/>
          </w:tcPr>
          <w:p w14:paraId="17C61155"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Sucilá</w:t>
            </w:r>
          </w:p>
        </w:tc>
        <w:tc>
          <w:tcPr>
            <w:tcW w:w="4632" w:type="dxa"/>
            <w:shd w:val="clear" w:color="auto" w:fill="auto"/>
          </w:tcPr>
          <w:p w14:paraId="2493A60C"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$10’000,000.00</w:t>
            </w:r>
          </w:p>
        </w:tc>
      </w:tr>
      <w:tr w:rsidR="008B64EC" w:rsidRPr="008B64EC" w14:paraId="42E8F9CB" w14:textId="77777777" w:rsidTr="00673CEC">
        <w:trPr>
          <w:jc w:val="center"/>
        </w:trPr>
        <w:tc>
          <w:tcPr>
            <w:tcW w:w="4631" w:type="dxa"/>
            <w:shd w:val="clear" w:color="auto" w:fill="auto"/>
          </w:tcPr>
          <w:p w14:paraId="2EB443A4"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Temax</w:t>
            </w:r>
          </w:p>
        </w:tc>
        <w:tc>
          <w:tcPr>
            <w:tcW w:w="4632" w:type="dxa"/>
            <w:shd w:val="clear" w:color="auto" w:fill="auto"/>
          </w:tcPr>
          <w:p w14:paraId="5493BDE6"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2’000,000.00</w:t>
            </w:r>
          </w:p>
        </w:tc>
      </w:tr>
      <w:tr w:rsidR="008B64EC" w:rsidRPr="008B64EC" w14:paraId="2B358607" w14:textId="77777777" w:rsidTr="00796881">
        <w:trPr>
          <w:jc w:val="center"/>
        </w:trPr>
        <w:tc>
          <w:tcPr>
            <w:tcW w:w="4631" w:type="dxa"/>
            <w:shd w:val="clear" w:color="auto" w:fill="auto"/>
          </w:tcPr>
          <w:p w14:paraId="7EC3C765"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Tepakán</w:t>
            </w:r>
          </w:p>
        </w:tc>
        <w:tc>
          <w:tcPr>
            <w:tcW w:w="4632" w:type="dxa"/>
            <w:tcBorders>
              <w:bottom w:val="single" w:sz="4" w:space="0" w:color="auto"/>
            </w:tcBorders>
            <w:shd w:val="clear" w:color="auto" w:fill="auto"/>
          </w:tcPr>
          <w:p w14:paraId="37C5680D"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2’000,000.00</w:t>
            </w:r>
          </w:p>
        </w:tc>
      </w:tr>
      <w:tr w:rsidR="008B64EC" w:rsidRPr="008B64EC" w14:paraId="3D24DB14" w14:textId="77777777" w:rsidTr="00796881">
        <w:trPr>
          <w:jc w:val="center"/>
        </w:trPr>
        <w:tc>
          <w:tcPr>
            <w:tcW w:w="4631" w:type="dxa"/>
            <w:shd w:val="clear" w:color="auto" w:fill="auto"/>
          </w:tcPr>
          <w:p w14:paraId="3F638313" w14:textId="77777777" w:rsidR="008B64EC" w:rsidRPr="008B64EC" w:rsidRDefault="008B64EC" w:rsidP="008B64EC">
            <w:pPr>
              <w:widowControl/>
              <w:numPr>
                <w:ilvl w:val="0"/>
                <w:numId w:val="13"/>
              </w:numPr>
              <w:autoSpaceDE/>
              <w:autoSpaceDN/>
              <w:spacing w:after="160"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Yaxkukul</w:t>
            </w:r>
          </w:p>
        </w:tc>
        <w:tc>
          <w:tcPr>
            <w:tcW w:w="4632" w:type="dxa"/>
            <w:tcBorders>
              <w:bottom w:val="single" w:sz="4" w:space="0" w:color="auto"/>
            </w:tcBorders>
            <w:shd w:val="clear" w:color="auto" w:fill="auto"/>
          </w:tcPr>
          <w:p w14:paraId="67A84325" w14:textId="77777777" w:rsidR="008B64EC" w:rsidRPr="008B64EC" w:rsidRDefault="008B64EC" w:rsidP="008B64EC">
            <w:pPr>
              <w:spacing w:line="360" w:lineRule="auto"/>
              <w:ind w:right="5"/>
              <w:jc w:val="both"/>
              <w:rPr>
                <w:rFonts w:ascii="Arial" w:eastAsia="Calibri" w:hAnsi="Arial" w:cs="Arial"/>
                <w:color w:val="000000"/>
                <w:lang w:val="es-MX" w:eastAsia="es-MX"/>
              </w:rPr>
            </w:pPr>
            <w:r w:rsidRPr="008B64EC">
              <w:rPr>
                <w:rFonts w:ascii="Arial" w:eastAsia="Calibri" w:hAnsi="Arial" w:cs="Arial"/>
                <w:color w:val="000000"/>
                <w:lang w:val="es-MX" w:eastAsia="es-MX"/>
              </w:rPr>
              <w:t>$  1’000,000.00</w:t>
            </w:r>
          </w:p>
        </w:tc>
      </w:tr>
    </w:tbl>
    <w:p w14:paraId="49F552AD" w14:textId="77777777" w:rsidR="008B64EC" w:rsidRPr="008B64EC" w:rsidRDefault="008B64EC" w:rsidP="008B64EC">
      <w:pPr>
        <w:widowControl/>
        <w:autoSpaceDE/>
        <w:autoSpaceDN/>
        <w:spacing w:line="256" w:lineRule="auto"/>
        <w:ind w:firstLine="708"/>
        <w:jc w:val="both"/>
        <w:rPr>
          <w:rFonts w:ascii="Arial" w:eastAsia="Calibri" w:hAnsi="Arial" w:cs="Arial"/>
          <w:color w:val="000000"/>
          <w:lang w:val="es-MX" w:eastAsia="es-MX"/>
        </w:rPr>
      </w:pPr>
    </w:p>
    <w:p w14:paraId="63718A77" w14:textId="77777777" w:rsidR="008B64EC" w:rsidRPr="008B64EC" w:rsidRDefault="008B64EC" w:rsidP="008B64EC">
      <w:pPr>
        <w:widowControl/>
        <w:autoSpaceDE/>
        <w:autoSpaceDN/>
        <w:spacing w:line="360" w:lineRule="auto"/>
        <w:ind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15D9EC59" w14:textId="77777777" w:rsidR="008B64EC" w:rsidRPr="008B64EC" w:rsidRDefault="008B64EC" w:rsidP="00796881">
      <w:pPr>
        <w:widowControl/>
        <w:autoSpaceDE/>
        <w:autoSpaceDN/>
        <w:ind w:firstLine="708"/>
        <w:jc w:val="both"/>
        <w:rPr>
          <w:rFonts w:ascii="Arial" w:eastAsia="Calibri" w:hAnsi="Arial" w:cs="Arial"/>
          <w:bCs/>
          <w:color w:val="000000"/>
          <w:lang w:val="es-MX" w:eastAsia="es-MX"/>
        </w:rPr>
      </w:pPr>
    </w:p>
    <w:p w14:paraId="644CC222" w14:textId="77777777" w:rsidR="008B64EC" w:rsidRPr="008B64EC" w:rsidRDefault="008B64EC" w:rsidP="008B64EC">
      <w:pPr>
        <w:widowControl/>
        <w:autoSpaceDE/>
        <w:autoSpaceDN/>
        <w:spacing w:line="360" w:lineRule="auto"/>
        <w:ind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8B64EC">
        <w:rPr>
          <w:rFonts w:ascii="Arial" w:eastAsia="Calibri" w:hAnsi="Arial" w:cs="Arial"/>
          <w:bCs/>
          <w:color w:val="000000"/>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FC08E35" w14:textId="77777777" w:rsidR="008B64EC" w:rsidRPr="008B64EC" w:rsidRDefault="008B64EC" w:rsidP="00796881">
      <w:pPr>
        <w:widowControl/>
        <w:autoSpaceDE/>
        <w:autoSpaceDN/>
        <w:ind w:firstLine="708"/>
        <w:jc w:val="both"/>
        <w:rPr>
          <w:rFonts w:ascii="Arial" w:eastAsia="Calibri" w:hAnsi="Arial" w:cs="Arial"/>
          <w:bCs/>
          <w:color w:val="000000"/>
          <w:lang w:val="es-MX" w:eastAsia="es-MX"/>
        </w:rPr>
      </w:pPr>
    </w:p>
    <w:p w14:paraId="491C6AC2" w14:textId="77777777" w:rsidR="008B64EC" w:rsidRPr="008B64EC" w:rsidRDefault="008B64EC" w:rsidP="008B64EC">
      <w:pPr>
        <w:widowControl/>
        <w:autoSpaceDE/>
        <w:autoSpaceDN/>
        <w:spacing w:line="360" w:lineRule="auto"/>
        <w:ind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23876B5" w14:textId="77777777" w:rsidR="008B64EC" w:rsidRPr="008B64EC" w:rsidRDefault="008B64EC" w:rsidP="008B64EC">
      <w:pPr>
        <w:widowControl/>
        <w:autoSpaceDE/>
        <w:autoSpaceDN/>
        <w:ind w:firstLine="708"/>
        <w:jc w:val="both"/>
        <w:rPr>
          <w:rFonts w:ascii="Arial" w:eastAsia="Calibri" w:hAnsi="Arial" w:cs="Arial"/>
          <w:bCs/>
          <w:color w:val="000000"/>
          <w:lang w:val="es-MX" w:eastAsia="es-MX"/>
        </w:rPr>
      </w:pPr>
    </w:p>
    <w:p w14:paraId="2B2EDC9D" w14:textId="77777777" w:rsidR="008B64EC" w:rsidRPr="008B64EC" w:rsidRDefault="008B64EC" w:rsidP="008B64EC">
      <w:pPr>
        <w:widowControl/>
        <w:autoSpaceDE/>
        <w:autoSpaceDN/>
        <w:spacing w:line="360" w:lineRule="auto"/>
        <w:ind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FD24B3A" w14:textId="77777777" w:rsidR="008B64EC" w:rsidRPr="008B64EC" w:rsidRDefault="008B64EC" w:rsidP="008B64EC">
      <w:pPr>
        <w:widowControl/>
        <w:autoSpaceDE/>
        <w:autoSpaceDN/>
        <w:ind w:firstLine="708"/>
        <w:jc w:val="both"/>
        <w:rPr>
          <w:rFonts w:ascii="Arial" w:eastAsia="Calibri" w:hAnsi="Arial" w:cs="Arial"/>
          <w:bCs/>
          <w:color w:val="000000"/>
          <w:lang w:val="es-MX" w:eastAsia="es-MX"/>
        </w:rPr>
      </w:pPr>
    </w:p>
    <w:p w14:paraId="019CC1E5" w14:textId="77777777" w:rsidR="008B64EC" w:rsidRPr="008B64EC" w:rsidRDefault="008B64EC" w:rsidP="008B64EC">
      <w:pPr>
        <w:widowControl/>
        <w:autoSpaceDE/>
        <w:autoSpaceDN/>
        <w:spacing w:line="360" w:lineRule="auto"/>
        <w:ind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75C72F27" w14:textId="77777777" w:rsidR="008B64EC" w:rsidRPr="008B64EC" w:rsidRDefault="008B64EC" w:rsidP="008B64EC">
      <w:pPr>
        <w:widowControl/>
        <w:autoSpaceDE/>
        <w:autoSpaceDN/>
        <w:ind w:firstLine="708"/>
        <w:jc w:val="both"/>
        <w:rPr>
          <w:rFonts w:ascii="Arial" w:eastAsia="Calibri" w:hAnsi="Arial" w:cs="Arial"/>
          <w:bCs/>
          <w:color w:val="000000"/>
          <w:lang w:val="es-MX" w:eastAsia="es-MX"/>
        </w:rPr>
      </w:pPr>
    </w:p>
    <w:p w14:paraId="7568D783" w14:textId="77777777" w:rsidR="008B64EC" w:rsidRPr="008B64EC" w:rsidRDefault="008B64EC" w:rsidP="008B64EC">
      <w:pPr>
        <w:widowControl/>
        <w:autoSpaceDE/>
        <w:autoSpaceDN/>
        <w:spacing w:line="360" w:lineRule="auto"/>
        <w:ind w:firstLine="708"/>
        <w:jc w:val="both"/>
        <w:rPr>
          <w:rFonts w:ascii="Arial" w:eastAsia="Calibri" w:hAnsi="Arial" w:cs="Arial"/>
          <w:bCs/>
          <w:color w:val="000000"/>
          <w:lang w:val="es-MX" w:eastAsia="es-MX"/>
        </w:rPr>
      </w:pPr>
      <w:r w:rsidRPr="008B64EC">
        <w:rPr>
          <w:rFonts w:ascii="Arial" w:eastAsia="Calibri" w:hAnsi="Arial" w:cs="Arial"/>
          <w:bCs/>
          <w:color w:val="000000"/>
          <w:lang w:val="es-MX" w:eastAsia="es-MX"/>
        </w:rPr>
        <w:t xml:space="preserve">La aprobación por parte del Congreso de las iniciativas de leyes de ingresos de los municipios, tiene como finalidad estudiar y analizar que los Ayuntamientos hayan presentado </w:t>
      </w:r>
      <w:r w:rsidRPr="008B64EC">
        <w:rPr>
          <w:rFonts w:ascii="Arial" w:eastAsia="Calibri" w:hAnsi="Arial" w:cs="Arial"/>
          <w:bCs/>
          <w:color w:val="000000"/>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14:paraId="5220BAFE" w14:textId="77777777" w:rsidR="008B64EC" w:rsidRPr="008B64EC" w:rsidRDefault="008B64EC" w:rsidP="008B64EC">
      <w:pPr>
        <w:widowControl/>
        <w:autoSpaceDE/>
        <w:autoSpaceDN/>
        <w:ind w:firstLine="708"/>
        <w:jc w:val="both"/>
        <w:rPr>
          <w:rFonts w:ascii="Arial" w:eastAsia="Calibri" w:hAnsi="Arial" w:cs="Arial"/>
          <w:bCs/>
          <w:color w:val="000000"/>
          <w:lang w:val="es-MX" w:eastAsia="es-MX"/>
        </w:rPr>
      </w:pPr>
    </w:p>
    <w:p w14:paraId="4CB28C99" w14:textId="77777777" w:rsidR="008B64EC" w:rsidRPr="008B64EC" w:rsidRDefault="008B64EC" w:rsidP="008B64EC">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bCs/>
          <w:color w:val="000000"/>
          <w:lang w:val="es-MX" w:eastAsia="es-MX"/>
        </w:rPr>
        <w:t xml:space="preserve">Por otra parte, </w:t>
      </w:r>
      <w:r w:rsidRPr="008B64EC">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78C899C1" w14:textId="77777777" w:rsidR="008B64EC" w:rsidRPr="008B64EC" w:rsidRDefault="008B64EC" w:rsidP="00796881">
      <w:pPr>
        <w:tabs>
          <w:tab w:val="left" w:pos="567"/>
          <w:tab w:val="left" w:pos="8222"/>
        </w:tabs>
        <w:autoSpaceDE/>
        <w:autoSpaceDN/>
        <w:jc w:val="both"/>
        <w:rPr>
          <w:rFonts w:ascii="Arial" w:eastAsia="Calibri" w:hAnsi="Arial" w:cs="Arial"/>
          <w:color w:val="000000"/>
          <w:lang w:val="es-MX" w:eastAsia="es-MX"/>
        </w:rPr>
      </w:pPr>
    </w:p>
    <w:p w14:paraId="42BF6897"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41C3CDA"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b/>
          <w:i/>
          <w:color w:val="000000"/>
          <w:lang w:val="es-MX" w:eastAsia="es-MX"/>
        </w:rPr>
        <w:t>I.-</w:t>
      </w:r>
      <w:r w:rsidRPr="008B64EC">
        <w:rPr>
          <w:rFonts w:ascii="Arial" w:eastAsia="Calibri" w:hAnsi="Arial" w:cs="Arial"/>
          <w:i/>
          <w:color w:val="000000"/>
          <w:lang w:val="es-MX" w:eastAsia="es-MX"/>
        </w:rPr>
        <w:tab/>
        <w:t xml:space="preserve">Serán ordinarios: </w:t>
      </w:r>
    </w:p>
    <w:p w14:paraId="0A57426D"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a)</w:t>
      </w:r>
      <w:r w:rsidRPr="008B64EC">
        <w:rPr>
          <w:rFonts w:ascii="Arial" w:eastAsia="Calibri" w:hAnsi="Arial" w:cs="Arial"/>
          <w:i/>
          <w:color w:val="000000"/>
          <w:lang w:val="es-MX" w:eastAsia="es-MX"/>
        </w:rPr>
        <w:tab/>
        <w:t>Los Impuestos;</w:t>
      </w:r>
    </w:p>
    <w:p w14:paraId="509C1129"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b)</w:t>
      </w:r>
      <w:r w:rsidRPr="008B64EC">
        <w:rPr>
          <w:rFonts w:ascii="Arial" w:eastAsia="Calibri" w:hAnsi="Arial" w:cs="Arial"/>
          <w:i/>
          <w:color w:val="000000"/>
          <w:lang w:val="es-MX" w:eastAsia="es-MX"/>
        </w:rPr>
        <w:tab/>
        <w:t>Los Derechos;</w:t>
      </w:r>
    </w:p>
    <w:p w14:paraId="0E4B2944"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c)</w:t>
      </w:r>
      <w:r w:rsidRPr="008B64EC">
        <w:rPr>
          <w:rFonts w:ascii="Arial" w:eastAsia="Calibri" w:hAnsi="Arial" w:cs="Arial"/>
          <w:i/>
          <w:color w:val="000000"/>
          <w:lang w:val="es-MX" w:eastAsia="es-MX"/>
        </w:rPr>
        <w:tab/>
        <w:t>Las Contribuciones de Mejoras;</w:t>
      </w:r>
    </w:p>
    <w:p w14:paraId="747AC13C"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d)</w:t>
      </w:r>
      <w:r w:rsidRPr="008B64EC">
        <w:rPr>
          <w:rFonts w:ascii="Arial" w:eastAsia="Calibri" w:hAnsi="Arial" w:cs="Arial"/>
          <w:i/>
          <w:color w:val="000000"/>
          <w:lang w:val="es-MX" w:eastAsia="es-MX"/>
        </w:rPr>
        <w:tab/>
        <w:t>Los Productos;</w:t>
      </w:r>
    </w:p>
    <w:p w14:paraId="24540918"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e)</w:t>
      </w:r>
      <w:r w:rsidRPr="008B64EC">
        <w:rPr>
          <w:rFonts w:ascii="Arial" w:eastAsia="Calibri" w:hAnsi="Arial" w:cs="Arial"/>
          <w:i/>
          <w:color w:val="000000"/>
          <w:lang w:val="es-MX" w:eastAsia="es-MX"/>
        </w:rPr>
        <w:tab/>
        <w:t>Los Aprovechamientos;</w:t>
      </w:r>
    </w:p>
    <w:p w14:paraId="46ED9F95"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f)</w:t>
      </w:r>
      <w:r w:rsidRPr="008B64EC">
        <w:rPr>
          <w:rFonts w:ascii="Arial" w:eastAsia="Calibri" w:hAnsi="Arial" w:cs="Arial"/>
          <w:i/>
          <w:color w:val="000000"/>
          <w:lang w:val="es-MX" w:eastAsia="es-MX"/>
        </w:rPr>
        <w:tab/>
        <w:t xml:space="preserve">           Las Participaciones, y</w:t>
      </w:r>
    </w:p>
    <w:p w14:paraId="250FE402"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g)</w:t>
      </w:r>
      <w:r w:rsidRPr="008B64EC">
        <w:rPr>
          <w:rFonts w:ascii="Arial" w:eastAsia="Calibri" w:hAnsi="Arial" w:cs="Arial"/>
          <w:i/>
          <w:color w:val="000000"/>
          <w:lang w:val="es-MX" w:eastAsia="es-MX"/>
        </w:rPr>
        <w:tab/>
        <w:t xml:space="preserve">Las Aportaciones. </w:t>
      </w:r>
    </w:p>
    <w:p w14:paraId="6DAAE223"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p>
    <w:p w14:paraId="4FB24882"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b/>
          <w:i/>
          <w:color w:val="000000"/>
          <w:lang w:val="es-MX" w:eastAsia="es-MX"/>
        </w:rPr>
        <w:t>II.-</w:t>
      </w:r>
      <w:r w:rsidRPr="008B64EC">
        <w:rPr>
          <w:rFonts w:ascii="Arial" w:eastAsia="Calibri" w:hAnsi="Arial" w:cs="Arial"/>
          <w:i/>
          <w:color w:val="000000"/>
          <w:lang w:val="es-MX" w:eastAsia="es-MX"/>
        </w:rPr>
        <w:tab/>
        <w:t xml:space="preserve">Serán extraordinarios: </w:t>
      </w:r>
    </w:p>
    <w:p w14:paraId="05947D5F"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a)</w:t>
      </w:r>
      <w:r w:rsidRPr="008B64EC">
        <w:rPr>
          <w:rFonts w:ascii="Arial" w:eastAsia="Calibri" w:hAnsi="Arial" w:cs="Arial"/>
          <w:i/>
          <w:color w:val="000000"/>
          <w:lang w:val="es-MX" w:eastAsia="es-MX"/>
        </w:rPr>
        <w:tab/>
        <w:t>Los que autorice el Cabildo, en los términos de su competencia y de conformidad a las leyes fiscales, incluyendo los financiamientos;</w:t>
      </w:r>
    </w:p>
    <w:p w14:paraId="2C9A4655"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b)</w:t>
      </w:r>
      <w:r w:rsidRPr="008B64EC">
        <w:rPr>
          <w:rFonts w:ascii="Arial" w:eastAsia="Calibri" w:hAnsi="Arial" w:cs="Arial"/>
          <w:i/>
          <w:color w:val="000000"/>
          <w:lang w:val="es-MX" w:eastAsia="es-MX"/>
        </w:rPr>
        <w:tab/>
        <w:t>Los que autorice el Congreso del Estado, y</w:t>
      </w:r>
    </w:p>
    <w:p w14:paraId="3588F3C9" w14:textId="77777777" w:rsidR="008B64EC" w:rsidRPr="008B64EC" w:rsidRDefault="008B64EC" w:rsidP="008B64EC">
      <w:pPr>
        <w:tabs>
          <w:tab w:val="left" w:pos="426"/>
        </w:tabs>
        <w:autoSpaceDE/>
        <w:autoSpaceDN/>
        <w:spacing w:line="288" w:lineRule="auto"/>
        <w:ind w:left="567" w:right="618"/>
        <w:rPr>
          <w:rFonts w:ascii="Arial" w:eastAsia="Calibri" w:hAnsi="Arial" w:cs="Arial"/>
          <w:i/>
          <w:color w:val="000000"/>
          <w:lang w:val="es-MX" w:eastAsia="es-MX"/>
        </w:rPr>
      </w:pPr>
      <w:r w:rsidRPr="008B64EC">
        <w:rPr>
          <w:rFonts w:ascii="Arial" w:eastAsia="Calibri" w:hAnsi="Arial" w:cs="Arial"/>
          <w:i/>
          <w:color w:val="000000"/>
          <w:lang w:val="es-MX" w:eastAsia="es-MX"/>
        </w:rPr>
        <w:t>c)</w:t>
      </w:r>
      <w:r w:rsidRPr="008B64EC">
        <w:rPr>
          <w:rFonts w:ascii="Arial" w:eastAsia="Calibri" w:hAnsi="Arial" w:cs="Arial"/>
          <w:i/>
          <w:color w:val="000000"/>
          <w:lang w:val="es-MX" w:eastAsia="es-MX"/>
        </w:rPr>
        <w:tab/>
        <w:t>Los que reciban del Estado o la Federación por conceptos diferentes a las participaciones y aportaciones.</w:t>
      </w:r>
    </w:p>
    <w:p w14:paraId="61FD35BE" w14:textId="77777777" w:rsidR="008B64EC" w:rsidRPr="008B64EC" w:rsidRDefault="008B64EC" w:rsidP="008B64EC">
      <w:pPr>
        <w:autoSpaceDE/>
        <w:autoSpaceDN/>
        <w:jc w:val="both"/>
        <w:rPr>
          <w:rFonts w:ascii="Arial" w:eastAsia="Calibri" w:hAnsi="Arial" w:cs="Arial"/>
          <w:color w:val="000000"/>
          <w:lang w:val="es-MX" w:eastAsia="es-MX"/>
        </w:rPr>
      </w:pPr>
    </w:p>
    <w:p w14:paraId="4A039E0D"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8B64EC">
        <w:rPr>
          <w:rFonts w:ascii="Arial" w:eastAsia="Calibri" w:hAnsi="Arial" w:cs="Arial"/>
          <w:color w:val="000000"/>
          <w:lang w:val="es-MX" w:eastAsia="es-MX"/>
        </w:rPr>
        <w:lastRenderedPageBreak/>
        <w:t xml:space="preserve">finalidad de tener la posibilidad de gestionar un recurso adicional como Ingreso Extraordinario, según corresponda. </w:t>
      </w:r>
    </w:p>
    <w:p w14:paraId="07D3455F" w14:textId="77777777" w:rsidR="008B64EC" w:rsidRPr="008B64EC" w:rsidRDefault="008B64EC" w:rsidP="008B64EC">
      <w:pPr>
        <w:autoSpaceDE/>
        <w:autoSpaceDN/>
        <w:ind w:firstLine="708"/>
        <w:jc w:val="both"/>
        <w:rPr>
          <w:rFonts w:ascii="Arial" w:eastAsia="Calibri" w:hAnsi="Arial" w:cs="Arial"/>
          <w:color w:val="000000"/>
          <w:lang w:val="es-MX" w:eastAsia="es-MX"/>
        </w:rPr>
      </w:pPr>
    </w:p>
    <w:p w14:paraId="4F190F86"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F75627F" w14:textId="77777777" w:rsidR="008B64EC" w:rsidRPr="008B64EC" w:rsidRDefault="008B64EC" w:rsidP="008B64EC">
      <w:pPr>
        <w:autoSpaceDE/>
        <w:autoSpaceDN/>
        <w:ind w:firstLine="708"/>
        <w:jc w:val="both"/>
        <w:rPr>
          <w:rFonts w:ascii="Arial" w:eastAsia="Calibri" w:hAnsi="Arial" w:cs="Arial"/>
          <w:color w:val="000000"/>
          <w:lang w:val="es-MX" w:eastAsia="es-MX"/>
        </w:rPr>
      </w:pPr>
    </w:p>
    <w:p w14:paraId="25505B4F"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6CBAFE2"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1F271DD6" w14:textId="77777777" w:rsidR="008B64EC" w:rsidRPr="008B64EC" w:rsidRDefault="008B64EC" w:rsidP="008B64EC">
      <w:pPr>
        <w:autoSpaceDE/>
        <w:autoSpaceDN/>
        <w:ind w:firstLine="708"/>
        <w:jc w:val="both"/>
        <w:rPr>
          <w:rFonts w:ascii="Arial" w:eastAsia="Calibri" w:hAnsi="Arial" w:cs="Arial"/>
          <w:color w:val="000000"/>
          <w:lang w:val="es-MX" w:eastAsia="es-MX"/>
        </w:rPr>
      </w:pPr>
    </w:p>
    <w:p w14:paraId="3AB05F14"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B3C4EEB" w14:textId="77777777" w:rsidR="008B64EC" w:rsidRPr="008B64EC" w:rsidRDefault="008B64EC" w:rsidP="008B64EC">
      <w:pPr>
        <w:autoSpaceDE/>
        <w:autoSpaceDN/>
        <w:ind w:firstLine="708"/>
        <w:jc w:val="both"/>
        <w:rPr>
          <w:rFonts w:ascii="Arial" w:eastAsia="Calibri" w:hAnsi="Arial" w:cs="Arial"/>
          <w:color w:val="000000"/>
          <w:lang w:val="es-MX" w:eastAsia="es-MX"/>
        </w:rPr>
      </w:pPr>
    </w:p>
    <w:p w14:paraId="73AC603D"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Por lo que es importante obviar que, los Municipios antes descritos incorporan la </w:t>
      </w:r>
      <w:r w:rsidRPr="008B64EC">
        <w:rPr>
          <w:rFonts w:ascii="Arial" w:eastAsia="Calibri" w:hAnsi="Arial" w:cs="Arial"/>
          <w:color w:val="000000"/>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6F50051" w14:textId="77777777" w:rsidR="008B64EC" w:rsidRPr="008B64EC" w:rsidRDefault="008B64EC" w:rsidP="008B64EC">
      <w:pPr>
        <w:autoSpaceDE/>
        <w:autoSpaceDN/>
        <w:ind w:firstLine="708"/>
        <w:jc w:val="both"/>
        <w:rPr>
          <w:rFonts w:ascii="Arial" w:eastAsia="Calibri" w:hAnsi="Arial" w:cs="Arial"/>
          <w:color w:val="000000"/>
          <w:lang w:val="es-MX" w:eastAsia="es-MX"/>
        </w:rPr>
      </w:pPr>
    </w:p>
    <w:p w14:paraId="7019FC83" w14:textId="77777777" w:rsidR="008B64EC" w:rsidRPr="008B64EC" w:rsidRDefault="008B64EC" w:rsidP="008B64EC">
      <w:pPr>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FF92CAB" w14:textId="77777777" w:rsidR="008B64EC" w:rsidRPr="008B64EC" w:rsidRDefault="008B64EC" w:rsidP="008B64EC">
      <w:pPr>
        <w:widowControl/>
        <w:autoSpaceDE/>
        <w:autoSpaceDN/>
        <w:ind w:firstLine="708"/>
        <w:jc w:val="both"/>
        <w:rPr>
          <w:rFonts w:ascii="Arial" w:eastAsia="Calibri" w:hAnsi="Arial" w:cs="Arial"/>
          <w:b/>
          <w:color w:val="000000"/>
          <w:lang w:val="es-MX" w:eastAsia="es-MX"/>
        </w:rPr>
      </w:pPr>
    </w:p>
    <w:p w14:paraId="0533785D"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b/>
          <w:color w:val="000000"/>
          <w:lang w:val="es-MX" w:eastAsia="es-MX"/>
        </w:rPr>
        <w:t>OCTAVA.</w:t>
      </w:r>
      <w:r w:rsidRPr="008B64EC">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8B64EC">
        <w:rPr>
          <w:rFonts w:ascii="Arial" w:eastAsia="Calibri" w:hAnsi="Arial" w:cs="Arial"/>
          <w:color w:val="000000"/>
          <w:lang w:val="es-MX" w:eastAsia="es-MX"/>
        </w:rPr>
        <w:lastRenderedPageBreak/>
        <w:t>eliminar las referencias del salario mínimo como Unidad de cuenta, índice, base, medida, o referencia y sustituirlas por las relativas a la Unidad de Medida y Actualización.</w:t>
      </w:r>
    </w:p>
    <w:p w14:paraId="229D2BE7"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p>
    <w:p w14:paraId="02AA0587"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ES_tradnl" w:eastAsia="es-MX"/>
        </w:rPr>
      </w:pPr>
      <w:r w:rsidRPr="008B64EC">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8B64EC">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4FA2BFE5"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ES_tradnl" w:eastAsia="es-MX"/>
        </w:rPr>
      </w:pPr>
    </w:p>
    <w:p w14:paraId="31A88258"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ES_tradnl" w:eastAsia="es-MX"/>
        </w:rPr>
      </w:pPr>
      <w:r w:rsidRPr="008B64EC">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89D45C2"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ES_tradnl" w:eastAsia="es-MX"/>
        </w:rPr>
      </w:pPr>
    </w:p>
    <w:p w14:paraId="3489EA82"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8B64EC">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6B966BEA"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04B6D34B" w14:textId="77777777" w:rsidR="008B64EC" w:rsidRPr="008B64EC" w:rsidRDefault="008B64EC" w:rsidP="00796881">
      <w:pPr>
        <w:widowControl/>
        <w:autoSpaceDE/>
        <w:autoSpaceDN/>
        <w:spacing w:line="360" w:lineRule="auto"/>
        <w:jc w:val="both"/>
        <w:rPr>
          <w:rFonts w:ascii="Arial" w:eastAsia="Calibri" w:hAnsi="Arial" w:cs="Arial"/>
          <w:color w:val="000000"/>
          <w:lang w:val="es-MX" w:eastAsia="es-MX"/>
        </w:rPr>
      </w:pPr>
    </w:p>
    <w:p w14:paraId="74D48B48"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18F03B5A" w14:textId="77777777" w:rsidR="008B64EC" w:rsidRPr="008B64EC" w:rsidRDefault="008B64EC" w:rsidP="00796881">
      <w:pPr>
        <w:widowControl/>
        <w:autoSpaceDE/>
        <w:autoSpaceDN/>
        <w:spacing w:line="360" w:lineRule="auto"/>
        <w:jc w:val="both"/>
        <w:rPr>
          <w:rFonts w:ascii="Arial" w:eastAsia="Calibri" w:hAnsi="Arial" w:cs="Arial"/>
          <w:color w:val="000000"/>
          <w:lang w:val="es-MX" w:eastAsia="es-MX"/>
        </w:rPr>
      </w:pPr>
    </w:p>
    <w:p w14:paraId="53219847"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ADBB88E" w14:textId="77777777" w:rsidR="008B64EC" w:rsidRPr="008B64EC" w:rsidRDefault="008B64EC" w:rsidP="00796881">
      <w:pPr>
        <w:widowControl/>
        <w:autoSpaceDE/>
        <w:autoSpaceDN/>
        <w:jc w:val="both"/>
        <w:rPr>
          <w:rFonts w:ascii="Arial" w:eastAsia="Calibri" w:hAnsi="Arial" w:cs="Arial"/>
          <w:color w:val="000000"/>
          <w:lang w:val="es-MX" w:eastAsia="es-MX"/>
        </w:rPr>
      </w:pPr>
    </w:p>
    <w:p w14:paraId="6A43F47A"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lastRenderedPageBreak/>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4C06E4CE" w14:textId="77777777" w:rsidR="008B64EC" w:rsidRPr="008B64EC" w:rsidRDefault="008B64EC" w:rsidP="00796881">
      <w:pPr>
        <w:widowControl/>
        <w:autoSpaceDE/>
        <w:autoSpaceDN/>
        <w:spacing w:line="360" w:lineRule="auto"/>
        <w:jc w:val="both"/>
        <w:rPr>
          <w:rFonts w:ascii="Arial" w:eastAsia="Calibri" w:hAnsi="Arial" w:cs="Arial"/>
          <w:color w:val="000000"/>
          <w:lang w:val="es-MX" w:eastAsia="es-MX"/>
        </w:rPr>
      </w:pPr>
    </w:p>
    <w:p w14:paraId="3F848FAC"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8B64EC">
        <w:rPr>
          <w:rFonts w:ascii="Arial" w:eastAsia="Calibri" w:hAnsi="Arial" w:cs="Arial"/>
          <w:color w:val="000000"/>
          <w:vertAlign w:val="superscript"/>
          <w:lang w:val="es-MX" w:eastAsia="es-MX"/>
        </w:rPr>
        <w:footnoteReference w:id="6"/>
      </w:r>
    </w:p>
    <w:p w14:paraId="5B889558" w14:textId="77777777" w:rsidR="008B64EC" w:rsidRPr="008B64EC" w:rsidRDefault="008B64EC" w:rsidP="00796881">
      <w:pPr>
        <w:widowControl/>
        <w:autoSpaceDE/>
        <w:autoSpaceDN/>
        <w:spacing w:line="360" w:lineRule="auto"/>
        <w:jc w:val="both"/>
        <w:rPr>
          <w:rFonts w:ascii="Arial" w:eastAsia="Calibri" w:hAnsi="Arial" w:cs="Arial"/>
          <w:color w:val="000000"/>
          <w:lang w:val="es-MX" w:eastAsia="es-MX"/>
        </w:rPr>
      </w:pPr>
    </w:p>
    <w:p w14:paraId="21D64556"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342EAB17" w14:textId="77777777" w:rsidR="008B64EC" w:rsidRPr="008B64EC" w:rsidRDefault="008B64EC" w:rsidP="00796881">
      <w:pPr>
        <w:widowControl/>
        <w:autoSpaceDE/>
        <w:autoSpaceDN/>
        <w:spacing w:line="360" w:lineRule="auto"/>
        <w:jc w:val="both"/>
        <w:rPr>
          <w:rFonts w:ascii="Arial" w:eastAsia="Calibri" w:hAnsi="Arial" w:cs="Arial"/>
          <w:color w:val="000000"/>
          <w:lang w:val="es-MX" w:eastAsia="es-MX"/>
        </w:rPr>
      </w:pPr>
    </w:p>
    <w:p w14:paraId="7D6669B1"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lastRenderedPageBreak/>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8B64EC">
        <w:rPr>
          <w:rFonts w:ascii="Arial" w:eastAsia="Calibri" w:hAnsi="Arial" w:cs="Arial"/>
          <w:color w:val="000000"/>
          <w:vertAlign w:val="superscript"/>
          <w:lang w:val="es-MX" w:eastAsia="es-MX"/>
        </w:rPr>
        <w:footnoteReference w:id="7"/>
      </w:r>
    </w:p>
    <w:p w14:paraId="5CF1B16C"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p>
    <w:p w14:paraId="3F305B78"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3D31DF43"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p>
    <w:p w14:paraId="3D4EF0EC"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ES_tradnl" w:eastAsia="es-MX"/>
        </w:rPr>
      </w:pPr>
      <w:r w:rsidRPr="008B64EC">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187D5093"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ES_tradnl" w:eastAsia="es-MX"/>
        </w:rPr>
      </w:pPr>
    </w:p>
    <w:p w14:paraId="1A88CBC8"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ES_tradnl" w:eastAsia="es-MX"/>
        </w:rPr>
      </w:pPr>
      <w:r w:rsidRPr="008B64EC">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0CFE69DD"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p>
    <w:p w14:paraId="172FEB3A"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B64EC">
        <w:rPr>
          <w:rFonts w:ascii="Arial" w:eastAsia="Calibri" w:hAnsi="Arial" w:cs="Arial"/>
          <w:color w:val="000000"/>
          <w:lang w:val="es-MX" w:eastAsia="es-MX"/>
        </w:rPr>
        <w:t xml:space="preserve"> Dicho criterio, </w:t>
      </w:r>
      <w:r w:rsidRPr="008B64EC">
        <w:rPr>
          <w:rFonts w:ascii="Arial" w:eastAsia="Calibri" w:hAnsi="Arial" w:cs="Arial"/>
          <w:color w:val="000000"/>
          <w:lang w:val="es-MX" w:eastAsia="es-MX"/>
        </w:rPr>
        <w:lastRenderedPageBreak/>
        <w:t xml:space="preserve">responde a lo dispuesto en el artículo 17 de la Ley General de Transparencia y Acceso a la Información Pública, publicada el 4 de mayo de 2015 en el Diario Oficial de la Federación, que establece que: </w:t>
      </w:r>
      <w:r w:rsidRPr="008B64EC">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245FBC6E" w14:textId="77777777" w:rsidR="008B64EC" w:rsidRPr="008B64EC" w:rsidRDefault="008B64EC" w:rsidP="00796881">
      <w:pPr>
        <w:widowControl/>
        <w:autoSpaceDE/>
        <w:autoSpaceDN/>
        <w:spacing w:line="360" w:lineRule="auto"/>
        <w:jc w:val="both"/>
        <w:rPr>
          <w:rFonts w:ascii="Arial" w:eastAsia="Calibri" w:hAnsi="Arial" w:cs="Arial"/>
          <w:i/>
          <w:color w:val="000000"/>
          <w:lang w:val="es-MX" w:eastAsia="es-MX"/>
        </w:rPr>
      </w:pPr>
    </w:p>
    <w:p w14:paraId="07CC8FD2" w14:textId="77777777" w:rsidR="008B64EC" w:rsidRPr="008B64EC" w:rsidRDefault="008B64EC" w:rsidP="00796881">
      <w:pPr>
        <w:widowControl/>
        <w:autoSpaceDE/>
        <w:autoSpaceDN/>
        <w:spacing w:line="360" w:lineRule="auto"/>
        <w:jc w:val="both"/>
        <w:rPr>
          <w:rFonts w:ascii="Arial" w:eastAsia="Calibri" w:hAnsi="Arial" w:cs="Arial"/>
          <w:color w:val="000000"/>
          <w:lang w:val="es-MX" w:eastAsia="es-MX"/>
        </w:rPr>
      </w:pPr>
      <w:r w:rsidRPr="008B64EC">
        <w:rPr>
          <w:rFonts w:ascii="Arial" w:eastAsia="Calibri" w:hAnsi="Arial" w:cs="Arial"/>
          <w:i/>
          <w:color w:val="000000"/>
          <w:lang w:val="es-MX" w:eastAsia="es-MX"/>
        </w:rPr>
        <w:tab/>
      </w:r>
      <w:r w:rsidRPr="008B64EC">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4DB6262F" w14:textId="77777777" w:rsidR="008B64EC" w:rsidRPr="008B64EC" w:rsidRDefault="008B64EC" w:rsidP="00796881">
      <w:pPr>
        <w:widowControl/>
        <w:autoSpaceDE/>
        <w:autoSpaceDN/>
        <w:spacing w:line="360" w:lineRule="auto"/>
        <w:jc w:val="both"/>
        <w:rPr>
          <w:rFonts w:ascii="Arial" w:eastAsia="Calibri" w:hAnsi="Arial" w:cs="Arial"/>
          <w:color w:val="000000"/>
          <w:lang w:val="es-MX" w:eastAsia="es-MX"/>
        </w:rPr>
      </w:pPr>
    </w:p>
    <w:p w14:paraId="5FE3AA12"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3C005BF1" w14:textId="77777777" w:rsidR="008B64EC" w:rsidRPr="008B64EC" w:rsidRDefault="008B64EC" w:rsidP="00796881">
      <w:pPr>
        <w:widowControl/>
        <w:autoSpaceDE/>
        <w:autoSpaceDN/>
        <w:spacing w:line="360" w:lineRule="auto"/>
        <w:ind w:firstLine="709"/>
        <w:jc w:val="both"/>
        <w:rPr>
          <w:rFonts w:ascii="Arial" w:eastAsia="Calibri" w:hAnsi="Arial" w:cs="Arial"/>
          <w:color w:val="000000"/>
          <w:lang w:val="es-MX" w:eastAsia="es-MX"/>
        </w:rPr>
      </w:pPr>
    </w:p>
    <w:p w14:paraId="74D3F980" w14:textId="77777777" w:rsidR="008B64EC" w:rsidRPr="008B64EC" w:rsidRDefault="008B64EC" w:rsidP="00796881">
      <w:pPr>
        <w:widowControl/>
        <w:autoSpaceDE/>
        <w:autoSpaceDN/>
        <w:spacing w:line="360" w:lineRule="auto"/>
        <w:ind w:firstLine="709"/>
        <w:jc w:val="both"/>
        <w:rPr>
          <w:rFonts w:ascii="Arial" w:eastAsia="Calibri" w:hAnsi="Arial" w:cs="Arial"/>
          <w:color w:val="000000"/>
          <w:lang w:val="es-MX" w:eastAsia="es-MX"/>
        </w:rPr>
      </w:pPr>
      <w:r w:rsidRPr="008B64EC">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3179240" w14:textId="77777777" w:rsidR="008B64EC" w:rsidRPr="008B64EC" w:rsidRDefault="008B64EC" w:rsidP="00796881">
      <w:pPr>
        <w:widowControl/>
        <w:autoSpaceDE/>
        <w:autoSpaceDN/>
        <w:spacing w:line="360" w:lineRule="auto"/>
        <w:ind w:firstLine="283"/>
        <w:jc w:val="both"/>
        <w:rPr>
          <w:rFonts w:ascii="Arial" w:eastAsia="Times New Roman" w:hAnsi="Arial" w:cs="Times New Roman"/>
          <w:b/>
          <w:bCs/>
          <w:sz w:val="24"/>
          <w:szCs w:val="20"/>
          <w:lang w:eastAsia="es-ES"/>
        </w:rPr>
      </w:pPr>
    </w:p>
    <w:p w14:paraId="3A524059" w14:textId="77777777" w:rsidR="008B64EC" w:rsidRPr="008B64EC" w:rsidRDefault="008B64EC" w:rsidP="00796881">
      <w:pPr>
        <w:widowControl/>
        <w:autoSpaceDE/>
        <w:autoSpaceDN/>
        <w:spacing w:line="360" w:lineRule="auto"/>
        <w:ind w:firstLine="708"/>
        <w:jc w:val="both"/>
        <w:rPr>
          <w:rFonts w:ascii="Arial" w:eastAsia="Calibri" w:hAnsi="Arial" w:cs="Arial"/>
          <w:color w:val="000000"/>
          <w:lang w:val="es-MX" w:eastAsia="es-MX"/>
        </w:rPr>
      </w:pPr>
      <w:r w:rsidRPr="008B64EC">
        <w:rPr>
          <w:rFonts w:ascii="Arial" w:eastAsia="Calibri" w:hAnsi="Arial" w:cs="Arial"/>
          <w:b/>
          <w:color w:val="000000"/>
          <w:lang w:val="es-MX" w:eastAsia="es-MX"/>
        </w:rPr>
        <w:t xml:space="preserve">NOVENA. </w:t>
      </w:r>
      <w:r w:rsidRPr="008B64EC">
        <w:rPr>
          <w:rFonts w:ascii="Arial" w:eastAsia="Calibri" w:hAnsi="Arial" w:cs="Arial"/>
          <w:color w:val="000000"/>
          <w:lang w:val="es-MX" w:eastAsia="es-MX"/>
        </w:rPr>
        <w:t>Finalmente esta Comisión permanente,</w:t>
      </w:r>
      <w:r w:rsidRPr="008B64EC">
        <w:rPr>
          <w:rFonts w:ascii="Arial" w:eastAsia="Calibri" w:hAnsi="Arial" w:cs="Arial"/>
          <w:b/>
          <w:color w:val="000000"/>
          <w:lang w:val="es-MX" w:eastAsia="es-MX"/>
        </w:rPr>
        <w:t xml:space="preserve"> </w:t>
      </w:r>
      <w:r w:rsidRPr="008B64EC">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B64EC">
          <w:rPr>
            <w:rFonts w:ascii="Arial" w:eastAsia="Calibri" w:hAnsi="Arial" w:cs="Arial"/>
            <w:color w:val="000000"/>
            <w:lang w:val="es-MX" w:eastAsia="es-MX"/>
          </w:rPr>
          <w:t>la Ley</w:t>
        </w:r>
      </w:smartTag>
      <w:r w:rsidRPr="008B64EC">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07B586D" w14:textId="77777777" w:rsidR="008B64EC" w:rsidRPr="008B64EC" w:rsidRDefault="008B64EC" w:rsidP="00796881">
      <w:pPr>
        <w:widowControl/>
        <w:autoSpaceDE/>
        <w:autoSpaceDN/>
        <w:spacing w:line="360" w:lineRule="auto"/>
        <w:ind w:firstLine="708"/>
        <w:jc w:val="both"/>
        <w:rPr>
          <w:rFonts w:ascii="Arial" w:eastAsia="Calibri" w:hAnsi="Arial" w:cs="Arial"/>
          <w:iCs/>
          <w:color w:val="000000"/>
          <w:lang w:val="es-MX" w:eastAsia="es-MX"/>
        </w:rPr>
      </w:pPr>
      <w:r w:rsidRPr="008B64EC">
        <w:rPr>
          <w:rFonts w:ascii="Arial" w:eastAsia="Calibri" w:hAnsi="Arial" w:cs="Arial"/>
          <w:iCs/>
          <w:color w:val="000000"/>
          <w:lang w:val="es-MX" w:eastAsia="es-MX"/>
        </w:rPr>
        <w:lastRenderedPageBreak/>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B64EC">
          <w:rPr>
            <w:rFonts w:ascii="Arial" w:eastAsia="Calibri" w:hAnsi="Arial" w:cs="Arial"/>
            <w:iCs/>
            <w:color w:val="000000"/>
            <w:lang w:val="es-MX" w:eastAsia="es-MX"/>
          </w:rPr>
          <w:t>la Constitución Política</w:t>
        </w:r>
      </w:smartTag>
      <w:r w:rsidRPr="008B64EC">
        <w:rPr>
          <w:rFonts w:ascii="Arial" w:eastAsia="Calibri" w:hAnsi="Arial" w:cs="Arial"/>
          <w:iCs/>
          <w:color w:val="000000"/>
          <w:lang w:val="es-MX" w:eastAsia="es-MX"/>
        </w:rPr>
        <w:t xml:space="preserve"> de los Estados Unidos Mexicanos.</w:t>
      </w:r>
    </w:p>
    <w:p w14:paraId="16FBF9A9" w14:textId="77777777" w:rsidR="008B64EC" w:rsidRPr="008B64EC" w:rsidRDefault="008B64EC" w:rsidP="00796881">
      <w:pPr>
        <w:widowControl/>
        <w:autoSpaceDE/>
        <w:autoSpaceDN/>
        <w:spacing w:line="360" w:lineRule="auto"/>
        <w:ind w:firstLine="708"/>
        <w:jc w:val="both"/>
        <w:rPr>
          <w:rFonts w:ascii="Arial" w:eastAsia="Calibri" w:hAnsi="Arial" w:cs="Arial"/>
          <w:iCs/>
          <w:color w:val="000000"/>
          <w:lang w:val="es-MX" w:eastAsia="es-MX"/>
        </w:rPr>
      </w:pPr>
    </w:p>
    <w:p w14:paraId="5BA57461" w14:textId="77777777" w:rsidR="008B64EC" w:rsidRPr="008B64EC" w:rsidRDefault="008B64EC" w:rsidP="00796881">
      <w:pPr>
        <w:widowControl/>
        <w:autoSpaceDE/>
        <w:autoSpaceDN/>
        <w:spacing w:line="360" w:lineRule="auto"/>
        <w:ind w:firstLine="709"/>
        <w:jc w:val="both"/>
        <w:rPr>
          <w:rFonts w:ascii="Arial" w:eastAsia="Times New Roman" w:hAnsi="Arial" w:cs="Arial"/>
          <w:sz w:val="24"/>
          <w:szCs w:val="24"/>
          <w:lang w:eastAsia="es-ES"/>
        </w:rPr>
      </w:pPr>
      <w:r w:rsidRPr="008B64EC">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B64EC">
        <w:rPr>
          <w:rFonts w:ascii="Arial" w:eastAsia="Times New Roman" w:hAnsi="Arial" w:cs="Arial"/>
          <w:iCs/>
          <w:sz w:val="24"/>
          <w:szCs w:val="24"/>
          <w:lang w:eastAsia="es-ES"/>
        </w:rPr>
        <w:t>.</w:t>
      </w:r>
    </w:p>
    <w:p w14:paraId="756E841D" w14:textId="77777777" w:rsidR="008B64EC" w:rsidRPr="008B64EC" w:rsidRDefault="008B64EC" w:rsidP="00796881">
      <w:pPr>
        <w:widowControl/>
        <w:autoSpaceDE/>
        <w:autoSpaceDN/>
        <w:ind w:firstLine="709"/>
        <w:jc w:val="both"/>
        <w:rPr>
          <w:rFonts w:ascii="Arial" w:eastAsia="Times New Roman" w:hAnsi="Arial" w:cs="Arial"/>
          <w:iCs/>
          <w:sz w:val="24"/>
          <w:szCs w:val="24"/>
          <w:lang w:eastAsia="es-ES"/>
        </w:rPr>
      </w:pPr>
    </w:p>
    <w:p w14:paraId="4B6398F6" w14:textId="755F1928" w:rsidR="008B64EC" w:rsidRPr="008B64EC" w:rsidRDefault="008B64EC" w:rsidP="00796881">
      <w:pPr>
        <w:widowControl/>
        <w:autoSpaceDE/>
        <w:autoSpaceDN/>
        <w:spacing w:line="360" w:lineRule="auto"/>
        <w:ind w:firstLine="709"/>
        <w:jc w:val="both"/>
        <w:rPr>
          <w:rFonts w:ascii="Calibri" w:eastAsia="Calibri" w:hAnsi="Calibri" w:cs="Calibri"/>
          <w:color w:val="000000"/>
          <w:lang w:val="es-MX" w:eastAsia="es-MX"/>
        </w:rPr>
      </w:pPr>
      <w:r w:rsidRPr="008B64EC">
        <w:rPr>
          <w:rFonts w:ascii="Arial" w:eastAsia="Times New Roman" w:hAnsi="Arial" w:cs="Arial"/>
          <w:sz w:val="24"/>
          <w:szCs w:val="24"/>
          <w:lang w:eastAsia="es-ES"/>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B64EC">
            <w:rPr>
              <w:rFonts w:ascii="Arial" w:eastAsia="Times New Roman" w:hAnsi="Arial" w:cs="Arial"/>
              <w:sz w:val="24"/>
              <w:szCs w:val="24"/>
              <w:lang w:eastAsia="es-ES"/>
            </w:rPr>
            <w:t>la Constitución</w:t>
          </w:r>
        </w:smartTag>
        <w:r w:rsidRPr="008B64EC">
          <w:rPr>
            <w:rFonts w:ascii="Arial" w:eastAsia="Times New Roman" w:hAnsi="Arial" w:cs="Arial"/>
            <w:sz w:val="24"/>
            <w:szCs w:val="24"/>
            <w:lang w:eastAsia="es-ES"/>
          </w:rPr>
          <w:t xml:space="preserve"> Política</w:t>
        </w:r>
      </w:smartTag>
      <w:r w:rsidRPr="008B64EC">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8B64EC">
          <w:rPr>
            <w:rFonts w:ascii="Arial" w:eastAsia="Times New Roman" w:hAnsi="Arial" w:cs="Arial"/>
            <w:sz w:val="24"/>
            <w:szCs w:val="24"/>
            <w:lang w:eastAsia="es-ES"/>
          </w:rPr>
          <w:t>la Constitución Política</w:t>
        </w:r>
      </w:smartTag>
      <w:r w:rsidRPr="008B64EC">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6EFEA09" w14:textId="77777777" w:rsidR="008B64EC" w:rsidRPr="008B64EC" w:rsidRDefault="008B64EC" w:rsidP="008B64EC">
      <w:pPr>
        <w:tabs>
          <w:tab w:val="left" w:pos="8280"/>
          <w:tab w:val="left" w:pos="9310"/>
        </w:tabs>
        <w:adjustRightInd w:val="0"/>
        <w:spacing w:line="480" w:lineRule="auto"/>
        <w:ind w:right="-51"/>
        <w:jc w:val="center"/>
        <w:rPr>
          <w:rFonts w:ascii="Arial" w:eastAsia="Arial" w:hAnsi="Arial" w:cs="Arial"/>
          <w:b/>
          <w:lang w:eastAsia="es-ES" w:bidi="es-ES"/>
        </w:rPr>
      </w:pPr>
      <w:r w:rsidRPr="008B64EC">
        <w:rPr>
          <w:rFonts w:ascii="Arial" w:eastAsia="Arial" w:hAnsi="Arial" w:cs="Arial"/>
          <w:b/>
          <w:lang w:eastAsia="es-ES" w:bidi="es-ES"/>
        </w:rPr>
        <w:br w:type="column"/>
      </w:r>
      <w:r w:rsidRPr="008B64EC">
        <w:rPr>
          <w:rFonts w:ascii="Arial" w:eastAsia="Arial" w:hAnsi="Arial" w:cs="Arial"/>
          <w:b/>
          <w:lang w:eastAsia="es-ES" w:bidi="es-ES"/>
        </w:rPr>
        <w:lastRenderedPageBreak/>
        <w:t>D E C R E T O</w:t>
      </w:r>
    </w:p>
    <w:p w14:paraId="7CF23ED9" w14:textId="77777777" w:rsidR="008B64EC" w:rsidRPr="008B64EC" w:rsidRDefault="008B64EC" w:rsidP="008B64EC">
      <w:pPr>
        <w:tabs>
          <w:tab w:val="left" w:pos="8280"/>
          <w:tab w:val="left" w:pos="9310"/>
        </w:tabs>
        <w:adjustRightInd w:val="0"/>
        <w:spacing w:line="276" w:lineRule="auto"/>
        <w:ind w:right="-51"/>
        <w:jc w:val="center"/>
        <w:rPr>
          <w:rFonts w:ascii="Arial" w:eastAsia="Arial" w:hAnsi="Arial" w:cs="Arial"/>
          <w:b/>
          <w:lang w:eastAsia="es-ES" w:bidi="es-ES"/>
        </w:rPr>
      </w:pPr>
      <w:r w:rsidRPr="008B64EC">
        <w:rPr>
          <w:rFonts w:ascii="Arial" w:eastAsia="Arial" w:hAnsi="Arial" w:cs="Arial"/>
          <w:b/>
          <w:lang w:eastAsia="es-ES" w:bidi="es-ES"/>
        </w:rPr>
        <w:t xml:space="preserve">Por el que se aprueban 105 leyes de ingresos municipales </w:t>
      </w:r>
    </w:p>
    <w:p w14:paraId="7461F407" w14:textId="77777777" w:rsidR="008B64EC" w:rsidRPr="008B64EC" w:rsidRDefault="008B64EC" w:rsidP="008B64EC">
      <w:pPr>
        <w:tabs>
          <w:tab w:val="left" w:pos="8280"/>
          <w:tab w:val="left" w:pos="9310"/>
        </w:tabs>
        <w:adjustRightInd w:val="0"/>
        <w:spacing w:line="276" w:lineRule="auto"/>
        <w:ind w:right="-51"/>
        <w:jc w:val="center"/>
        <w:rPr>
          <w:rFonts w:ascii="Arial" w:eastAsia="Arial" w:hAnsi="Arial" w:cs="Arial"/>
          <w:b/>
          <w:lang w:eastAsia="es-ES" w:bidi="es-ES"/>
        </w:rPr>
      </w:pPr>
      <w:r w:rsidRPr="008B64EC">
        <w:rPr>
          <w:rFonts w:ascii="Arial" w:eastAsia="Arial" w:hAnsi="Arial" w:cs="Arial"/>
          <w:b/>
          <w:lang w:eastAsia="es-ES" w:bidi="es-ES"/>
        </w:rPr>
        <w:t>correspondientes al ejercicio fiscal 2022</w:t>
      </w:r>
    </w:p>
    <w:p w14:paraId="6CDBB1A4" w14:textId="77777777" w:rsidR="008B64EC" w:rsidRPr="008B64EC" w:rsidRDefault="008B64EC" w:rsidP="008B64EC">
      <w:pPr>
        <w:tabs>
          <w:tab w:val="left" w:pos="8280"/>
          <w:tab w:val="left" w:pos="9310"/>
        </w:tabs>
        <w:adjustRightInd w:val="0"/>
        <w:spacing w:line="480" w:lineRule="auto"/>
        <w:ind w:right="-51"/>
        <w:jc w:val="center"/>
        <w:rPr>
          <w:rFonts w:ascii="Arial" w:eastAsia="Arial" w:hAnsi="Arial" w:cs="Arial"/>
          <w:b/>
          <w:lang w:eastAsia="es-ES" w:bidi="es-ES"/>
        </w:rPr>
      </w:pPr>
    </w:p>
    <w:p w14:paraId="433ADF95" w14:textId="77777777" w:rsidR="008B64EC" w:rsidRPr="008B64EC" w:rsidRDefault="008B64EC" w:rsidP="008B64EC">
      <w:pPr>
        <w:spacing w:line="276" w:lineRule="auto"/>
        <w:jc w:val="both"/>
        <w:rPr>
          <w:rFonts w:ascii="Arial" w:eastAsia="Arial" w:hAnsi="Arial" w:cs="Arial"/>
          <w:sz w:val="20"/>
          <w:szCs w:val="20"/>
          <w:lang w:eastAsia="es-ES" w:bidi="es-ES"/>
        </w:rPr>
      </w:pPr>
      <w:r w:rsidRPr="008B64EC">
        <w:rPr>
          <w:rFonts w:ascii="Arial" w:eastAsia="Arial" w:hAnsi="Arial" w:cs="Arial"/>
          <w:b/>
          <w:sz w:val="20"/>
          <w:szCs w:val="20"/>
          <w:lang w:eastAsia="es-ES" w:bidi="es-ES"/>
        </w:rPr>
        <w:t xml:space="preserve">Artículo Primero. </w:t>
      </w:r>
      <w:r w:rsidRPr="008B64EC">
        <w:rPr>
          <w:rFonts w:ascii="Arial" w:eastAsia="Arial" w:hAnsi="Arial" w:cs="Arial"/>
          <w:sz w:val="20"/>
          <w:szCs w:val="20"/>
          <w:lang w:eastAsia="es-ES" w:bidi="es-ES"/>
        </w:rPr>
        <w:t xml:space="preserve">Se aprueban las leyes de ingresos de los municipios de: </w:t>
      </w:r>
      <w:r w:rsidRPr="008B64EC">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B64EC">
        <w:rPr>
          <w:rFonts w:ascii="Arial" w:eastAsia="Arial" w:hAnsi="Arial" w:cs="Arial"/>
          <w:sz w:val="20"/>
          <w:szCs w:val="20"/>
          <w:lang w:eastAsia="es-ES_tradnl" w:bidi="es-ES"/>
        </w:rPr>
        <w:t xml:space="preserve">, </w:t>
      </w:r>
      <w:r w:rsidRPr="008B64EC">
        <w:rPr>
          <w:rFonts w:ascii="Arial" w:eastAsia="Arial" w:hAnsi="Arial" w:cs="Arial"/>
          <w:sz w:val="20"/>
          <w:szCs w:val="20"/>
          <w:lang w:eastAsia="es-ES" w:bidi="es-ES"/>
        </w:rPr>
        <w:t>todos del Estado de Yucatán, para el Ejercicio Fiscal 2022.</w:t>
      </w:r>
    </w:p>
    <w:p w14:paraId="44A02C79" w14:textId="77777777" w:rsidR="008B64EC" w:rsidRPr="008B64EC" w:rsidRDefault="008B64EC" w:rsidP="008B64EC">
      <w:pPr>
        <w:spacing w:line="480" w:lineRule="auto"/>
        <w:jc w:val="both"/>
        <w:rPr>
          <w:rFonts w:ascii="Arial" w:eastAsia="Arial" w:hAnsi="Arial" w:cs="Arial"/>
          <w:sz w:val="20"/>
          <w:szCs w:val="20"/>
          <w:lang w:eastAsia="es-ES" w:bidi="es-ES"/>
        </w:rPr>
      </w:pPr>
    </w:p>
    <w:p w14:paraId="4FD6F386" w14:textId="77777777" w:rsidR="008B64EC" w:rsidRPr="008B64EC" w:rsidRDefault="008B64EC" w:rsidP="008B64EC">
      <w:pPr>
        <w:tabs>
          <w:tab w:val="left" w:pos="8280"/>
        </w:tabs>
        <w:adjustRightInd w:val="0"/>
        <w:spacing w:line="276" w:lineRule="auto"/>
        <w:ind w:right="-50"/>
        <w:jc w:val="both"/>
        <w:rPr>
          <w:rFonts w:ascii="Arial" w:eastAsia="Arial" w:hAnsi="Arial" w:cs="Arial"/>
          <w:sz w:val="20"/>
          <w:szCs w:val="20"/>
          <w:lang w:eastAsia="es-ES" w:bidi="es-ES"/>
        </w:rPr>
      </w:pPr>
      <w:r w:rsidRPr="008B64EC">
        <w:rPr>
          <w:rFonts w:ascii="Arial" w:eastAsia="Arial" w:hAnsi="Arial" w:cs="Arial"/>
          <w:b/>
          <w:sz w:val="20"/>
          <w:szCs w:val="20"/>
          <w:lang w:eastAsia="es-ES" w:bidi="es-ES"/>
        </w:rPr>
        <w:t>Artículo Segundo.</w:t>
      </w:r>
      <w:r w:rsidRPr="008B64EC">
        <w:rPr>
          <w:rFonts w:ascii="Arial" w:eastAsia="Arial" w:hAnsi="Arial" w:cs="Arial"/>
          <w:sz w:val="20"/>
          <w:szCs w:val="20"/>
          <w:lang w:eastAsia="es-ES" w:bidi="es-ES"/>
        </w:rPr>
        <w:t xml:space="preserve"> Las leyes de ingresos a que se refiere el artículo anterior, se describen en cada una de las fracciones siguientes:</w:t>
      </w:r>
    </w:p>
    <w:p w14:paraId="04494628" w14:textId="77777777" w:rsidR="008B64EC" w:rsidRPr="008B64EC" w:rsidRDefault="008B64EC" w:rsidP="008B64EC">
      <w:pPr>
        <w:widowControl/>
        <w:autoSpaceDE/>
        <w:autoSpaceDN/>
        <w:spacing w:line="256" w:lineRule="auto"/>
        <w:rPr>
          <w:rFonts w:ascii="Calibri" w:eastAsia="Calibri" w:hAnsi="Calibri" w:cs="Calibri"/>
          <w:color w:val="000000"/>
          <w:lang w:val="es-MX" w:eastAsia="es-MX"/>
        </w:rPr>
      </w:pPr>
    </w:p>
    <w:p w14:paraId="0A152448" w14:textId="77777777" w:rsidR="008B64EC" w:rsidRPr="008B64EC" w:rsidRDefault="008B64EC" w:rsidP="008B64EC">
      <w:pPr>
        <w:widowControl/>
        <w:autoSpaceDE/>
        <w:autoSpaceDN/>
        <w:spacing w:line="256" w:lineRule="auto"/>
        <w:rPr>
          <w:rFonts w:ascii="Calibri" w:eastAsia="Calibri" w:hAnsi="Calibri" w:cs="Calibri"/>
          <w:color w:val="000000"/>
          <w:lang w:val="es-MX" w:eastAsia="es-MX"/>
        </w:rPr>
      </w:pPr>
    </w:p>
    <w:p w14:paraId="5610C6AC" w14:textId="790DCFF2" w:rsidR="00340DB8" w:rsidRPr="00FE084E" w:rsidRDefault="009F459C" w:rsidP="008B64EC">
      <w:pPr>
        <w:spacing w:line="360" w:lineRule="auto"/>
        <w:jc w:val="both"/>
        <w:rPr>
          <w:rFonts w:ascii="Arial" w:hAnsi="Arial" w:cs="Arial"/>
          <w:b/>
          <w:sz w:val="20"/>
          <w:szCs w:val="20"/>
        </w:rPr>
      </w:pPr>
      <w:r>
        <w:rPr>
          <w:rFonts w:ascii="Arial" w:hAnsi="Arial" w:cs="Arial"/>
          <w:b/>
          <w:sz w:val="20"/>
          <w:szCs w:val="20"/>
        </w:rPr>
        <w:t xml:space="preserve">CIII.- </w:t>
      </w:r>
      <w:r w:rsidR="00786863" w:rsidRPr="00FE084E">
        <w:rPr>
          <w:rFonts w:ascii="Arial" w:hAnsi="Arial" w:cs="Arial"/>
          <w:b/>
          <w:sz w:val="20"/>
          <w:szCs w:val="20"/>
        </w:rPr>
        <w:t>LEY DE INGRESOS DEL MUNICIPIO DE YAXCABÁ, YUCATÁN, PARA EL EJERCICIO</w:t>
      </w:r>
      <w:r w:rsidR="00176C69" w:rsidRPr="00FE084E">
        <w:rPr>
          <w:rFonts w:ascii="Arial" w:hAnsi="Arial" w:cs="Arial"/>
          <w:b/>
          <w:sz w:val="20"/>
          <w:szCs w:val="20"/>
        </w:rPr>
        <w:t xml:space="preserve"> </w:t>
      </w:r>
      <w:r w:rsidR="00786863" w:rsidRPr="00FE084E">
        <w:rPr>
          <w:rFonts w:ascii="Arial" w:hAnsi="Arial" w:cs="Arial"/>
          <w:b/>
          <w:sz w:val="20"/>
          <w:szCs w:val="20"/>
        </w:rPr>
        <w:t>FISCAL 202</w:t>
      </w:r>
      <w:r w:rsidR="00176C69" w:rsidRPr="00FE084E">
        <w:rPr>
          <w:rFonts w:ascii="Arial" w:hAnsi="Arial" w:cs="Arial"/>
          <w:b/>
          <w:sz w:val="20"/>
          <w:szCs w:val="20"/>
        </w:rPr>
        <w:t>2</w:t>
      </w:r>
    </w:p>
    <w:p w14:paraId="5CA2A6C0" w14:textId="77777777" w:rsidR="00340DB8" w:rsidRPr="00FE084E" w:rsidRDefault="00340DB8" w:rsidP="00FE084E">
      <w:pPr>
        <w:pStyle w:val="Textoindependiente"/>
        <w:spacing w:line="360" w:lineRule="auto"/>
        <w:jc w:val="both"/>
        <w:rPr>
          <w:rFonts w:ascii="Arial" w:hAnsi="Arial" w:cs="Arial"/>
          <w:b/>
        </w:rPr>
      </w:pPr>
    </w:p>
    <w:p w14:paraId="66E3EDA9"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TÍTULO PRIMERO</w:t>
      </w:r>
    </w:p>
    <w:p w14:paraId="51216B66"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LOS CONCEPTOS DE INGRESO</w:t>
      </w:r>
    </w:p>
    <w:p w14:paraId="0A21FD54" w14:textId="77777777" w:rsidR="00340DB8" w:rsidRPr="00FE084E" w:rsidRDefault="00340DB8" w:rsidP="00FE084E">
      <w:pPr>
        <w:pStyle w:val="Textoindependiente"/>
        <w:spacing w:line="360" w:lineRule="auto"/>
        <w:jc w:val="center"/>
        <w:rPr>
          <w:rFonts w:ascii="Arial" w:hAnsi="Arial" w:cs="Arial"/>
          <w:b/>
        </w:rPr>
      </w:pPr>
    </w:p>
    <w:p w14:paraId="550027C0"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ÚNICO</w:t>
      </w:r>
    </w:p>
    <w:p w14:paraId="0201DF59"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Del Objeto de la Ley y los Conceptos de Ingreso</w:t>
      </w:r>
    </w:p>
    <w:p w14:paraId="1CE210B5" w14:textId="77777777" w:rsidR="00340DB8" w:rsidRPr="00FE084E" w:rsidRDefault="00340DB8" w:rsidP="00FE084E">
      <w:pPr>
        <w:pStyle w:val="Textoindependiente"/>
        <w:spacing w:line="360" w:lineRule="auto"/>
        <w:jc w:val="both"/>
        <w:rPr>
          <w:rFonts w:ascii="Arial" w:hAnsi="Arial" w:cs="Arial"/>
          <w:b/>
        </w:rPr>
      </w:pPr>
    </w:p>
    <w:p w14:paraId="27A7AC26" w14:textId="60910FF1"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1</w:t>
      </w:r>
      <w:r w:rsidRPr="00FE084E">
        <w:rPr>
          <w:rFonts w:ascii="Arial" w:hAnsi="Arial" w:cs="Arial"/>
        </w:rPr>
        <w:t xml:space="preserve">.- La presente Ley tiene por objeto establecer los conceptos por los que la Hacienda Pública del Municipio de Yaxcabá percibirá ingresos durante el Ejercicio Fiscal </w:t>
      </w:r>
      <w:r w:rsidR="00176C69" w:rsidRPr="00FE084E">
        <w:rPr>
          <w:rFonts w:ascii="Arial" w:hAnsi="Arial" w:cs="Arial"/>
        </w:rPr>
        <w:t>2022</w:t>
      </w:r>
      <w:r w:rsidRPr="00FE084E">
        <w:rPr>
          <w:rFonts w:ascii="Arial" w:hAnsi="Arial" w:cs="Arial"/>
        </w:rPr>
        <w:t xml:space="preserve">, determinar las tasas, </w:t>
      </w:r>
      <w:r w:rsidRPr="00FE084E">
        <w:rPr>
          <w:rFonts w:ascii="Arial" w:hAnsi="Arial" w:cs="Arial"/>
        </w:rPr>
        <w:lastRenderedPageBreak/>
        <w:t>cuotas y tarifas aplicables para el cobro de las contribuciones; así como proponer el pronóstico de ingresos a percibir en el mismo período.</w:t>
      </w:r>
    </w:p>
    <w:p w14:paraId="6B5437EB" w14:textId="77777777" w:rsidR="00340DB8" w:rsidRPr="00FE084E" w:rsidRDefault="00340DB8" w:rsidP="00FE084E">
      <w:pPr>
        <w:pStyle w:val="Textoindependiente"/>
        <w:spacing w:line="360" w:lineRule="auto"/>
        <w:jc w:val="both"/>
        <w:rPr>
          <w:rFonts w:ascii="Arial" w:hAnsi="Arial" w:cs="Arial"/>
        </w:rPr>
      </w:pPr>
    </w:p>
    <w:p w14:paraId="18F2149B" w14:textId="7C8F6E83"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2.- </w:t>
      </w:r>
      <w:r w:rsidRPr="00FE084E">
        <w:rPr>
          <w:rFonts w:ascii="Arial" w:hAnsi="Arial" w:cs="Arial"/>
        </w:rPr>
        <w:t>De conformidad con lo establecido por el Código Fiscal y la Ley de Coordinación Fiscal, ambas del Estado de Yucatán, y</w:t>
      </w:r>
      <w:r w:rsidR="00365946" w:rsidRPr="00FE084E">
        <w:rPr>
          <w:rFonts w:ascii="Arial" w:hAnsi="Arial" w:cs="Arial"/>
        </w:rPr>
        <w:t xml:space="preserve"> </w:t>
      </w:r>
      <w:r w:rsidRPr="00FE084E">
        <w:rPr>
          <w:rFonts w:ascii="Arial" w:hAnsi="Arial" w:cs="Arial"/>
        </w:rPr>
        <w:t xml:space="preserve">la Ley de Hacienda del Municipio de Yaxcabá, Yucatán, para cubrir el gasto público y demás obligaciones a su cargo, la Hacienda Pública del Municipio de Yaxcabá, Yucatán, percibirá ingresos durante el ejercicio fiscal </w:t>
      </w:r>
      <w:r w:rsidR="00176C69" w:rsidRPr="00FE084E">
        <w:rPr>
          <w:rFonts w:ascii="Arial" w:hAnsi="Arial" w:cs="Arial"/>
        </w:rPr>
        <w:t>2022</w:t>
      </w:r>
      <w:r w:rsidRPr="00FE084E">
        <w:rPr>
          <w:rFonts w:ascii="Arial" w:hAnsi="Arial" w:cs="Arial"/>
        </w:rPr>
        <w:t>, por los siguientes conceptos:</w:t>
      </w:r>
    </w:p>
    <w:p w14:paraId="1A0D36E2" w14:textId="77777777" w:rsidR="00340DB8" w:rsidRPr="00FE084E" w:rsidRDefault="00340DB8" w:rsidP="00FE084E">
      <w:pPr>
        <w:pStyle w:val="Textoindependiente"/>
        <w:spacing w:line="360" w:lineRule="auto"/>
        <w:jc w:val="both"/>
        <w:rPr>
          <w:rFonts w:ascii="Arial" w:hAnsi="Arial" w:cs="Arial"/>
        </w:rPr>
      </w:pPr>
    </w:p>
    <w:p w14:paraId="07FF34E7" w14:textId="77777777" w:rsidR="00340DB8" w:rsidRPr="00FE084E" w:rsidRDefault="00786863" w:rsidP="00FE084E">
      <w:pPr>
        <w:pStyle w:val="Prrafodelista"/>
        <w:numPr>
          <w:ilvl w:val="0"/>
          <w:numId w:val="10"/>
        </w:numPr>
        <w:tabs>
          <w:tab w:val="left" w:pos="426"/>
        </w:tabs>
        <w:spacing w:line="360" w:lineRule="auto"/>
        <w:ind w:left="0" w:firstLine="0"/>
        <w:jc w:val="both"/>
        <w:rPr>
          <w:rFonts w:ascii="Arial" w:hAnsi="Arial" w:cs="Arial"/>
          <w:sz w:val="20"/>
          <w:szCs w:val="20"/>
        </w:rPr>
      </w:pPr>
      <w:r w:rsidRPr="00FE084E">
        <w:rPr>
          <w:rFonts w:ascii="Arial" w:hAnsi="Arial" w:cs="Arial"/>
          <w:sz w:val="20"/>
          <w:szCs w:val="20"/>
        </w:rPr>
        <w:t>Impuestos;</w:t>
      </w:r>
    </w:p>
    <w:p w14:paraId="649D2941" w14:textId="77777777" w:rsidR="00340DB8" w:rsidRPr="00FE084E" w:rsidRDefault="00786863" w:rsidP="00FE084E">
      <w:pPr>
        <w:pStyle w:val="Prrafodelista"/>
        <w:numPr>
          <w:ilvl w:val="0"/>
          <w:numId w:val="10"/>
        </w:numPr>
        <w:tabs>
          <w:tab w:val="left" w:pos="426"/>
        </w:tabs>
        <w:spacing w:line="360" w:lineRule="auto"/>
        <w:ind w:left="0" w:firstLine="0"/>
        <w:jc w:val="both"/>
        <w:rPr>
          <w:rFonts w:ascii="Arial" w:hAnsi="Arial" w:cs="Arial"/>
          <w:sz w:val="20"/>
          <w:szCs w:val="20"/>
        </w:rPr>
      </w:pPr>
      <w:r w:rsidRPr="00FE084E">
        <w:rPr>
          <w:rFonts w:ascii="Arial" w:hAnsi="Arial" w:cs="Arial"/>
          <w:sz w:val="20"/>
          <w:szCs w:val="20"/>
        </w:rPr>
        <w:t>Derechos;</w:t>
      </w:r>
    </w:p>
    <w:p w14:paraId="7C448A50" w14:textId="77777777" w:rsidR="00340DB8" w:rsidRPr="00FE084E" w:rsidRDefault="00786863" w:rsidP="00FE084E">
      <w:pPr>
        <w:pStyle w:val="Prrafodelista"/>
        <w:numPr>
          <w:ilvl w:val="0"/>
          <w:numId w:val="10"/>
        </w:numPr>
        <w:tabs>
          <w:tab w:val="left" w:pos="426"/>
        </w:tabs>
        <w:spacing w:line="360" w:lineRule="auto"/>
        <w:ind w:left="0" w:firstLine="0"/>
        <w:jc w:val="both"/>
        <w:rPr>
          <w:rFonts w:ascii="Arial" w:hAnsi="Arial" w:cs="Arial"/>
          <w:sz w:val="20"/>
          <w:szCs w:val="20"/>
        </w:rPr>
      </w:pPr>
      <w:r w:rsidRPr="00FE084E">
        <w:rPr>
          <w:rFonts w:ascii="Arial" w:hAnsi="Arial" w:cs="Arial"/>
          <w:sz w:val="20"/>
          <w:szCs w:val="20"/>
        </w:rPr>
        <w:t>Contribuciones Especiales;</w:t>
      </w:r>
    </w:p>
    <w:p w14:paraId="6C7B07E3" w14:textId="77777777" w:rsidR="00340DB8" w:rsidRPr="00FE084E" w:rsidRDefault="00786863" w:rsidP="00FE084E">
      <w:pPr>
        <w:pStyle w:val="Prrafodelista"/>
        <w:numPr>
          <w:ilvl w:val="0"/>
          <w:numId w:val="10"/>
        </w:numPr>
        <w:tabs>
          <w:tab w:val="left" w:pos="426"/>
        </w:tabs>
        <w:spacing w:line="360" w:lineRule="auto"/>
        <w:ind w:left="0" w:firstLine="0"/>
        <w:jc w:val="both"/>
        <w:rPr>
          <w:rFonts w:ascii="Arial" w:hAnsi="Arial" w:cs="Arial"/>
          <w:sz w:val="20"/>
          <w:szCs w:val="20"/>
        </w:rPr>
      </w:pPr>
      <w:r w:rsidRPr="00FE084E">
        <w:rPr>
          <w:rFonts w:ascii="Arial" w:hAnsi="Arial" w:cs="Arial"/>
          <w:sz w:val="20"/>
          <w:szCs w:val="20"/>
        </w:rPr>
        <w:t>Productos;</w:t>
      </w:r>
    </w:p>
    <w:p w14:paraId="46EA6DCD" w14:textId="77777777" w:rsidR="00340DB8" w:rsidRPr="00FE084E" w:rsidRDefault="00786863" w:rsidP="00FE084E">
      <w:pPr>
        <w:pStyle w:val="Prrafodelista"/>
        <w:numPr>
          <w:ilvl w:val="0"/>
          <w:numId w:val="10"/>
        </w:numPr>
        <w:tabs>
          <w:tab w:val="left" w:pos="426"/>
        </w:tabs>
        <w:spacing w:line="360" w:lineRule="auto"/>
        <w:ind w:left="0" w:firstLine="0"/>
        <w:jc w:val="both"/>
        <w:rPr>
          <w:rFonts w:ascii="Arial" w:hAnsi="Arial" w:cs="Arial"/>
          <w:sz w:val="20"/>
          <w:szCs w:val="20"/>
        </w:rPr>
      </w:pPr>
      <w:r w:rsidRPr="00FE084E">
        <w:rPr>
          <w:rFonts w:ascii="Arial" w:hAnsi="Arial" w:cs="Arial"/>
          <w:sz w:val="20"/>
          <w:szCs w:val="20"/>
        </w:rPr>
        <w:t>Aprovechamientos;</w:t>
      </w:r>
    </w:p>
    <w:p w14:paraId="2A831F53" w14:textId="77777777" w:rsidR="00340DB8" w:rsidRPr="00FE084E" w:rsidRDefault="00786863" w:rsidP="00FE084E">
      <w:pPr>
        <w:pStyle w:val="Prrafodelista"/>
        <w:numPr>
          <w:ilvl w:val="0"/>
          <w:numId w:val="10"/>
        </w:numPr>
        <w:tabs>
          <w:tab w:val="left" w:pos="426"/>
        </w:tabs>
        <w:spacing w:line="360" w:lineRule="auto"/>
        <w:ind w:left="0" w:firstLine="0"/>
        <w:jc w:val="both"/>
        <w:rPr>
          <w:rFonts w:ascii="Arial" w:hAnsi="Arial" w:cs="Arial"/>
          <w:sz w:val="20"/>
          <w:szCs w:val="20"/>
        </w:rPr>
      </w:pPr>
      <w:r w:rsidRPr="00FE084E">
        <w:rPr>
          <w:rFonts w:ascii="Arial" w:hAnsi="Arial" w:cs="Arial"/>
          <w:sz w:val="20"/>
          <w:szCs w:val="20"/>
        </w:rPr>
        <w:t>Participaciones federales y estatales;</w:t>
      </w:r>
    </w:p>
    <w:p w14:paraId="0355826E" w14:textId="77777777" w:rsidR="00340DB8" w:rsidRPr="00FE084E" w:rsidRDefault="00786863" w:rsidP="00FE084E">
      <w:pPr>
        <w:pStyle w:val="Prrafodelista"/>
        <w:numPr>
          <w:ilvl w:val="0"/>
          <w:numId w:val="10"/>
        </w:numPr>
        <w:tabs>
          <w:tab w:val="left" w:pos="426"/>
        </w:tabs>
        <w:spacing w:line="360" w:lineRule="auto"/>
        <w:ind w:left="0" w:firstLine="0"/>
        <w:jc w:val="both"/>
        <w:rPr>
          <w:rFonts w:ascii="Arial" w:hAnsi="Arial" w:cs="Arial"/>
          <w:sz w:val="20"/>
          <w:szCs w:val="20"/>
        </w:rPr>
      </w:pPr>
      <w:r w:rsidRPr="00FE084E">
        <w:rPr>
          <w:rFonts w:ascii="Arial" w:hAnsi="Arial" w:cs="Arial"/>
          <w:sz w:val="20"/>
          <w:szCs w:val="20"/>
        </w:rPr>
        <w:t>Aportaciones federales, y</w:t>
      </w:r>
    </w:p>
    <w:p w14:paraId="0279702F" w14:textId="34177B16" w:rsidR="00340DB8" w:rsidRPr="00FE084E" w:rsidRDefault="009B48E2" w:rsidP="00FE084E">
      <w:pPr>
        <w:pStyle w:val="Ttulo"/>
        <w:numPr>
          <w:ilvl w:val="0"/>
          <w:numId w:val="10"/>
        </w:numPr>
        <w:tabs>
          <w:tab w:val="left" w:pos="426"/>
        </w:tabs>
        <w:spacing w:before="0" w:line="360" w:lineRule="auto"/>
        <w:ind w:left="0" w:firstLine="0"/>
        <w:jc w:val="both"/>
        <w:rPr>
          <w:rFonts w:ascii="Arial" w:hAnsi="Arial" w:cs="Arial"/>
          <w:sz w:val="20"/>
          <w:szCs w:val="20"/>
        </w:rPr>
      </w:pPr>
      <w:r>
        <w:rPr>
          <w:rFonts w:ascii="Arial" w:hAnsi="Arial" w:cs="Arial"/>
          <w:sz w:val="20"/>
          <w:szCs w:val="20"/>
        </w:rPr>
        <w:t>Ingresos E</w:t>
      </w:r>
      <w:r w:rsidR="00786863" w:rsidRPr="00FE084E">
        <w:rPr>
          <w:rFonts w:ascii="Arial" w:hAnsi="Arial" w:cs="Arial"/>
          <w:sz w:val="20"/>
          <w:szCs w:val="20"/>
        </w:rPr>
        <w:t>xtraordinarios.</w:t>
      </w:r>
    </w:p>
    <w:p w14:paraId="07D173B9" w14:textId="05C8EC8D" w:rsidR="00340DB8" w:rsidRPr="00FE084E" w:rsidRDefault="00340DB8" w:rsidP="00FE084E">
      <w:pPr>
        <w:pStyle w:val="Textoindependiente"/>
        <w:spacing w:line="360" w:lineRule="auto"/>
        <w:jc w:val="both"/>
        <w:rPr>
          <w:rFonts w:ascii="Arial" w:hAnsi="Arial" w:cs="Arial"/>
        </w:rPr>
      </w:pPr>
    </w:p>
    <w:p w14:paraId="09513FFA"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TÍTULO SEGUNDO</w:t>
      </w:r>
    </w:p>
    <w:p w14:paraId="0D101409"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LAS TASAS, CUOTAS Y TARIFAS</w:t>
      </w:r>
    </w:p>
    <w:p w14:paraId="3CDD46A9" w14:textId="77777777" w:rsidR="00340DB8" w:rsidRPr="00FE084E" w:rsidRDefault="00340DB8" w:rsidP="00FE084E">
      <w:pPr>
        <w:pStyle w:val="Textoindependiente"/>
        <w:spacing w:line="360" w:lineRule="auto"/>
        <w:jc w:val="center"/>
        <w:rPr>
          <w:rFonts w:ascii="Arial" w:hAnsi="Arial" w:cs="Arial"/>
          <w:b/>
        </w:rPr>
      </w:pPr>
    </w:p>
    <w:p w14:paraId="0FEC8679"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I</w:t>
      </w:r>
    </w:p>
    <w:p w14:paraId="7FEF8647"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la Determinación de las Tasas, Cuotas y Tarifas</w:t>
      </w:r>
    </w:p>
    <w:p w14:paraId="22FF4615" w14:textId="77777777" w:rsidR="00340DB8" w:rsidRPr="00FE084E" w:rsidRDefault="00340DB8" w:rsidP="00FE084E">
      <w:pPr>
        <w:pStyle w:val="Textoindependiente"/>
        <w:spacing w:line="360" w:lineRule="auto"/>
        <w:jc w:val="both"/>
        <w:rPr>
          <w:rFonts w:ascii="Arial" w:hAnsi="Arial" w:cs="Arial"/>
          <w:b/>
        </w:rPr>
      </w:pPr>
    </w:p>
    <w:p w14:paraId="363069DF" w14:textId="56BD2866"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3.- </w:t>
      </w:r>
      <w:r w:rsidRPr="00FE084E">
        <w:rPr>
          <w:rFonts w:ascii="Arial" w:hAnsi="Arial" w:cs="Arial"/>
        </w:rPr>
        <w:t xml:space="preserve">En términos de lo dispuesto por la Ley de Hacienda del Municipio de Yaxcabá, Yucatán, las tasas, cuotas y tarifas aplicables para el cálculo de Impuestos, Derechos y Contribuciones Especiales, a percibir por la Hacienda Pública Municipal, durante el ejercicio fiscal </w:t>
      </w:r>
      <w:r w:rsidR="00176C69" w:rsidRPr="00FE084E">
        <w:rPr>
          <w:rFonts w:ascii="Arial" w:hAnsi="Arial" w:cs="Arial"/>
        </w:rPr>
        <w:t>2022</w:t>
      </w:r>
      <w:r w:rsidRPr="00FE084E">
        <w:rPr>
          <w:rFonts w:ascii="Arial" w:hAnsi="Arial" w:cs="Arial"/>
        </w:rPr>
        <w:t>, serán las determinadas en esta Ley.</w:t>
      </w:r>
    </w:p>
    <w:p w14:paraId="7A5A6C78" w14:textId="27D37BEC" w:rsidR="00340DB8" w:rsidRPr="00FE084E" w:rsidRDefault="00796881" w:rsidP="00FE084E">
      <w:pPr>
        <w:pStyle w:val="Textoindependiente"/>
        <w:spacing w:line="360" w:lineRule="auto"/>
        <w:jc w:val="both"/>
        <w:rPr>
          <w:rFonts w:ascii="Arial" w:hAnsi="Arial" w:cs="Arial"/>
        </w:rPr>
      </w:pPr>
      <w:r>
        <w:rPr>
          <w:rFonts w:ascii="Arial" w:hAnsi="Arial" w:cs="Arial"/>
        </w:rPr>
        <w:br w:type="column"/>
      </w:r>
    </w:p>
    <w:p w14:paraId="7A003D56"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II</w:t>
      </w:r>
    </w:p>
    <w:p w14:paraId="763E1548"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Impuestos</w:t>
      </w:r>
    </w:p>
    <w:p w14:paraId="46C373E6" w14:textId="77777777" w:rsidR="00340DB8" w:rsidRPr="00FE084E" w:rsidRDefault="00340DB8" w:rsidP="00FE084E">
      <w:pPr>
        <w:pStyle w:val="Textoindependiente"/>
        <w:spacing w:line="360" w:lineRule="auto"/>
        <w:jc w:val="center"/>
        <w:rPr>
          <w:rFonts w:ascii="Arial" w:hAnsi="Arial" w:cs="Arial"/>
          <w:b/>
        </w:rPr>
      </w:pPr>
    </w:p>
    <w:p w14:paraId="7845DF16" w14:textId="77777777" w:rsidR="00801062"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Primera</w:t>
      </w:r>
    </w:p>
    <w:p w14:paraId="53422B6D" w14:textId="5F54AD99"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Impuesto Predial</w:t>
      </w:r>
    </w:p>
    <w:p w14:paraId="2C88CB84" w14:textId="77777777" w:rsidR="00340DB8" w:rsidRPr="00FE084E" w:rsidRDefault="00340DB8" w:rsidP="00FE084E">
      <w:pPr>
        <w:pStyle w:val="Textoindependiente"/>
        <w:spacing w:line="360" w:lineRule="auto"/>
        <w:jc w:val="both"/>
        <w:rPr>
          <w:rFonts w:ascii="Arial" w:hAnsi="Arial" w:cs="Arial"/>
          <w:b/>
        </w:rPr>
      </w:pPr>
    </w:p>
    <w:p w14:paraId="16F45568"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4.- </w:t>
      </w:r>
      <w:r w:rsidRPr="00FE084E">
        <w:rPr>
          <w:rFonts w:ascii="Arial" w:hAnsi="Arial" w:cs="Arial"/>
        </w:rPr>
        <w:t>Para el cálculo del valor catastral de los predios que servirá de base para el pago del impuesto predial, se aplicarán las siguientes tablas:</w:t>
      </w:r>
    </w:p>
    <w:p w14:paraId="7D0C16D1" w14:textId="77777777" w:rsidR="00340DB8" w:rsidRPr="00FE084E" w:rsidRDefault="00340DB8" w:rsidP="00FE084E">
      <w:pPr>
        <w:pStyle w:val="Textoindependiente"/>
        <w:spacing w:line="360" w:lineRule="auto"/>
        <w:jc w:val="both"/>
        <w:rPr>
          <w:rFonts w:ascii="Arial" w:hAnsi="Arial" w:cs="Arial"/>
        </w:rPr>
      </w:pPr>
    </w:p>
    <w:tbl>
      <w:tblPr>
        <w:tblStyle w:val="TableNormal"/>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984"/>
        <w:gridCol w:w="2977"/>
        <w:gridCol w:w="1949"/>
      </w:tblGrid>
      <w:tr w:rsidR="00421A1D" w:rsidRPr="00FE084E" w14:paraId="63F08E81" w14:textId="77777777" w:rsidTr="00B54CC6">
        <w:tc>
          <w:tcPr>
            <w:tcW w:w="8475" w:type="dxa"/>
            <w:gridSpan w:val="4"/>
          </w:tcPr>
          <w:p w14:paraId="4B7BB58C" w14:textId="1938B160" w:rsidR="00421A1D" w:rsidRPr="00FE084E" w:rsidRDefault="00421A1D" w:rsidP="00FE084E">
            <w:pPr>
              <w:pStyle w:val="TableParagraph"/>
              <w:spacing w:line="360" w:lineRule="auto"/>
              <w:jc w:val="center"/>
              <w:rPr>
                <w:b/>
                <w:sz w:val="20"/>
                <w:szCs w:val="20"/>
              </w:rPr>
            </w:pPr>
            <w:r w:rsidRPr="00FE084E">
              <w:rPr>
                <w:b/>
                <w:sz w:val="20"/>
                <w:szCs w:val="20"/>
              </w:rPr>
              <w:t>VALOR</w:t>
            </w:r>
            <w:r w:rsidR="00B54CC6" w:rsidRPr="00FE084E">
              <w:rPr>
                <w:b/>
                <w:sz w:val="20"/>
                <w:szCs w:val="20"/>
              </w:rPr>
              <w:t xml:space="preserve">ES UNITARIOS DE TERRENO (TABLA </w:t>
            </w:r>
            <w:r w:rsidRPr="00FE084E">
              <w:rPr>
                <w:b/>
                <w:sz w:val="20"/>
                <w:szCs w:val="20"/>
              </w:rPr>
              <w:t>A)</w:t>
            </w:r>
          </w:p>
        </w:tc>
      </w:tr>
      <w:tr w:rsidR="00D85462" w:rsidRPr="00FE084E" w14:paraId="31BA7AEE" w14:textId="77777777" w:rsidTr="00B54CC6">
        <w:tc>
          <w:tcPr>
            <w:tcW w:w="8475" w:type="dxa"/>
            <w:gridSpan w:val="4"/>
          </w:tcPr>
          <w:p w14:paraId="7F607020" w14:textId="02F0D330" w:rsidR="00D85462" w:rsidRPr="00FE084E" w:rsidRDefault="00D85462" w:rsidP="00FE084E">
            <w:pPr>
              <w:pStyle w:val="TableParagraph"/>
              <w:spacing w:line="360" w:lineRule="auto"/>
              <w:jc w:val="center"/>
              <w:rPr>
                <w:b/>
                <w:sz w:val="20"/>
                <w:szCs w:val="20"/>
              </w:rPr>
            </w:pPr>
            <w:r w:rsidRPr="00FE084E">
              <w:rPr>
                <w:b/>
                <w:sz w:val="20"/>
                <w:szCs w:val="20"/>
              </w:rPr>
              <w:t>YAXCABA</w:t>
            </w:r>
          </w:p>
        </w:tc>
      </w:tr>
      <w:tr w:rsidR="00D85462" w:rsidRPr="00FE084E" w14:paraId="79DDFCC2" w14:textId="77777777" w:rsidTr="00B54CC6">
        <w:tc>
          <w:tcPr>
            <w:tcW w:w="8475" w:type="dxa"/>
            <w:gridSpan w:val="4"/>
          </w:tcPr>
          <w:p w14:paraId="39A7EA8D" w14:textId="7D4B6418" w:rsidR="00D85462" w:rsidRPr="00FE084E" w:rsidRDefault="00D85462" w:rsidP="00FE084E">
            <w:pPr>
              <w:pStyle w:val="TableParagraph"/>
              <w:spacing w:line="360" w:lineRule="auto"/>
              <w:jc w:val="center"/>
              <w:rPr>
                <w:sz w:val="20"/>
                <w:szCs w:val="20"/>
              </w:rPr>
            </w:pPr>
            <w:r w:rsidRPr="00FE084E">
              <w:rPr>
                <w:sz w:val="20"/>
                <w:szCs w:val="20"/>
              </w:rPr>
              <w:t>VALORES UNITARIOS DE TERRENO</w:t>
            </w:r>
          </w:p>
        </w:tc>
      </w:tr>
      <w:tr w:rsidR="00340DB8" w:rsidRPr="00FE084E" w14:paraId="2B9691AC" w14:textId="77777777" w:rsidTr="00B54CC6">
        <w:tc>
          <w:tcPr>
            <w:tcW w:w="1565" w:type="dxa"/>
          </w:tcPr>
          <w:p w14:paraId="5436A100" w14:textId="72E854BB" w:rsidR="00340DB8" w:rsidRPr="00FE084E" w:rsidRDefault="00786863" w:rsidP="00FE084E">
            <w:pPr>
              <w:pStyle w:val="TableParagraph"/>
              <w:spacing w:line="360" w:lineRule="auto"/>
              <w:jc w:val="center"/>
              <w:rPr>
                <w:b/>
                <w:sz w:val="20"/>
                <w:szCs w:val="20"/>
              </w:rPr>
            </w:pPr>
            <w:r w:rsidRPr="00FE084E">
              <w:rPr>
                <w:b/>
                <w:sz w:val="20"/>
                <w:szCs w:val="20"/>
              </w:rPr>
              <w:t>SECCIÓN</w:t>
            </w:r>
          </w:p>
        </w:tc>
        <w:tc>
          <w:tcPr>
            <w:tcW w:w="1984" w:type="dxa"/>
          </w:tcPr>
          <w:p w14:paraId="4ECB6706" w14:textId="2A25E8E3" w:rsidR="00340DB8" w:rsidRPr="00FE084E" w:rsidRDefault="00B54CC6" w:rsidP="00FE084E">
            <w:pPr>
              <w:pStyle w:val="TableParagraph"/>
              <w:spacing w:line="360" w:lineRule="auto"/>
              <w:jc w:val="center"/>
              <w:rPr>
                <w:b/>
                <w:sz w:val="20"/>
                <w:szCs w:val="20"/>
              </w:rPr>
            </w:pPr>
            <w:r w:rsidRPr="00FE084E">
              <w:rPr>
                <w:b/>
                <w:sz w:val="20"/>
                <w:szCs w:val="20"/>
              </w:rPr>
              <w:t>Á</w:t>
            </w:r>
            <w:r w:rsidR="006D580E" w:rsidRPr="00FE084E">
              <w:rPr>
                <w:b/>
                <w:sz w:val="20"/>
                <w:szCs w:val="20"/>
              </w:rPr>
              <w:t>REA</w:t>
            </w:r>
          </w:p>
        </w:tc>
        <w:tc>
          <w:tcPr>
            <w:tcW w:w="2977" w:type="dxa"/>
          </w:tcPr>
          <w:p w14:paraId="6C3C2BD7" w14:textId="74BFE02F" w:rsidR="00340DB8" w:rsidRPr="00FE084E" w:rsidRDefault="006D580E" w:rsidP="00FE084E">
            <w:pPr>
              <w:pStyle w:val="TableParagraph"/>
              <w:spacing w:line="360" w:lineRule="auto"/>
              <w:jc w:val="center"/>
              <w:rPr>
                <w:b/>
                <w:sz w:val="20"/>
                <w:szCs w:val="20"/>
              </w:rPr>
            </w:pPr>
            <w:r w:rsidRPr="00FE084E">
              <w:rPr>
                <w:b/>
                <w:sz w:val="20"/>
                <w:szCs w:val="20"/>
              </w:rPr>
              <w:t>MANZANA</w:t>
            </w:r>
          </w:p>
        </w:tc>
        <w:tc>
          <w:tcPr>
            <w:tcW w:w="1949" w:type="dxa"/>
          </w:tcPr>
          <w:p w14:paraId="5B6ACF10" w14:textId="13763562" w:rsidR="00340DB8" w:rsidRPr="00FE084E" w:rsidRDefault="006D580E" w:rsidP="00FE084E">
            <w:pPr>
              <w:pStyle w:val="TableParagraph"/>
              <w:spacing w:line="360" w:lineRule="auto"/>
              <w:jc w:val="center"/>
              <w:rPr>
                <w:b/>
                <w:sz w:val="20"/>
                <w:szCs w:val="20"/>
              </w:rPr>
            </w:pPr>
            <w:r w:rsidRPr="00FE084E">
              <w:rPr>
                <w:b/>
                <w:sz w:val="20"/>
                <w:szCs w:val="20"/>
              </w:rPr>
              <w:t>$ POR  M2</w:t>
            </w:r>
          </w:p>
        </w:tc>
      </w:tr>
      <w:tr w:rsidR="006D580E" w:rsidRPr="00FE084E" w14:paraId="1DB8F0E1" w14:textId="77777777" w:rsidTr="00B54CC6">
        <w:tc>
          <w:tcPr>
            <w:tcW w:w="1565" w:type="dxa"/>
            <w:vMerge w:val="restart"/>
          </w:tcPr>
          <w:p w14:paraId="4A5F4CCC" w14:textId="08108B39" w:rsidR="006D580E" w:rsidRPr="00FE084E" w:rsidRDefault="006D580E" w:rsidP="00FE084E">
            <w:pPr>
              <w:pStyle w:val="TableParagraph"/>
              <w:spacing w:line="360" w:lineRule="auto"/>
              <w:jc w:val="center"/>
              <w:rPr>
                <w:b/>
                <w:bCs/>
                <w:sz w:val="20"/>
                <w:szCs w:val="20"/>
              </w:rPr>
            </w:pPr>
            <w:r w:rsidRPr="00FE084E">
              <w:rPr>
                <w:b/>
                <w:bCs/>
                <w:sz w:val="20"/>
                <w:szCs w:val="20"/>
              </w:rPr>
              <w:t>1</w:t>
            </w:r>
          </w:p>
        </w:tc>
        <w:tc>
          <w:tcPr>
            <w:tcW w:w="1984" w:type="dxa"/>
          </w:tcPr>
          <w:p w14:paraId="45121BBB" w14:textId="65CCD37D" w:rsidR="006D580E" w:rsidRPr="00FE084E" w:rsidRDefault="006D580E" w:rsidP="00FE084E">
            <w:pPr>
              <w:pStyle w:val="TableParagraph"/>
              <w:spacing w:line="360" w:lineRule="auto"/>
              <w:jc w:val="center"/>
              <w:rPr>
                <w:sz w:val="20"/>
                <w:szCs w:val="20"/>
              </w:rPr>
            </w:pPr>
            <w:r w:rsidRPr="00FE084E">
              <w:rPr>
                <w:sz w:val="20"/>
                <w:szCs w:val="20"/>
              </w:rPr>
              <w:t>CENTRO</w:t>
            </w:r>
          </w:p>
        </w:tc>
        <w:tc>
          <w:tcPr>
            <w:tcW w:w="2977" w:type="dxa"/>
          </w:tcPr>
          <w:p w14:paraId="62BEA4CE" w14:textId="47445864" w:rsidR="006D580E" w:rsidRPr="00FE084E" w:rsidRDefault="006D580E" w:rsidP="00FE084E">
            <w:pPr>
              <w:pStyle w:val="TableParagraph"/>
              <w:spacing w:line="360" w:lineRule="auto"/>
              <w:jc w:val="center"/>
              <w:rPr>
                <w:sz w:val="20"/>
                <w:szCs w:val="20"/>
              </w:rPr>
            </w:pPr>
            <w:r w:rsidRPr="00FE084E">
              <w:rPr>
                <w:sz w:val="20"/>
                <w:szCs w:val="20"/>
              </w:rPr>
              <w:t>1, 2, 3,11,12</w:t>
            </w:r>
          </w:p>
        </w:tc>
        <w:tc>
          <w:tcPr>
            <w:tcW w:w="1949" w:type="dxa"/>
          </w:tcPr>
          <w:p w14:paraId="46C564CD" w14:textId="2EF97E54" w:rsidR="006D580E" w:rsidRPr="00FE084E" w:rsidRDefault="00421A1D"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006D580E" w:rsidRPr="00FE084E">
              <w:rPr>
                <w:sz w:val="20"/>
                <w:szCs w:val="20"/>
              </w:rPr>
              <w:t>240</w:t>
            </w:r>
            <w:r w:rsidRPr="00FE084E">
              <w:rPr>
                <w:sz w:val="20"/>
                <w:szCs w:val="20"/>
              </w:rPr>
              <w:t>.00</w:t>
            </w:r>
          </w:p>
        </w:tc>
      </w:tr>
      <w:tr w:rsidR="006D580E" w:rsidRPr="00FE084E" w14:paraId="655EC6E0" w14:textId="77777777" w:rsidTr="00B54CC6">
        <w:tc>
          <w:tcPr>
            <w:tcW w:w="1565" w:type="dxa"/>
            <w:vMerge/>
          </w:tcPr>
          <w:p w14:paraId="5AFDAA80" w14:textId="737AF3D4" w:rsidR="006D580E" w:rsidRPr="00FE084E" w:rsidRDefault="006D580E" w:rsidP="00FE084E">
            <w:pPr>
              <w:pStyle w:val="TableParagraph"/>
              <w:spacing w:line="360" w:lineRule="auto"/>
              <w:jc w:val="center"/>
              <w:rPr>
                <w:b/>
                <w:bCs/>
                <w:sz w:val="20"/>
                <w:szCs w:val="20"/>
              </w:rPr>
            </w:pPr>
          </w:p>
        </w:tc>
        <w:tc>
          <w:tcPr>
            <w:tcW w:w="1984" w:type="dxa"/>
          </w:tcPr>
          <w:p w14:paraId="5082C445" w14:textId="456E4F97" w:rsidR="006D580E" w:rsidRPr="00FE084E" w:rsidRDefault="006D580E" w:rsidP="00FE084E">
            <w:pPr>
              <w:pStyle w:val="TableParagraph"/>
              <w:spacing w:line="360" w:lineRule="auto"/>
              <w:jc w:val="center"/>
              <w:rPr>
                <w:sz w:val="20"/>
                <w:szCs w:val="20"/>
              </w:rPr>
            </w:pPr>
            <w:r w:rsidRPr="00FE084E">
              <w:rPr>
                <w:sz w:val="20"/>
                <w:szCs w:val="20"/>
              </w:rPr>
              <w:t>MEDIA</w:t>
            </w:r>
          </w:p>
        </w:tc>
        <w:tc>
          <w:tcPr>
            <w:tcW w:w="2977" w:type="dxa"/>
          </w:tcPr>
          <w:p w14:paraId="43B067C1" w14:textId="26F67E85" w:rsidR="006D580E" w:rsidRPr="00FE084E" w:rsidRDefault="006D580E" w:rsidP="00FE084E">
            <w:pPr>
              <w:pStyle w:val="TableParagraph"/>
              <w:spacing w:line="360" w:lineRule="auto"/>
              <w:jc w:val="center"/>
              <w:rPr>
                <w:sz w:val="20"/>
                <w:szCs w:val="20"/>
              </w:rPr>
            </w:pPr>
            <w:r w:rsidRPr="00FE084E">
              <w:rPr>
                <w:sz w:val="20"/>
                <w:szCs w:val="20"/>
              </w:rPr>
              <w:t>4,13,15,21,22,23,31,32,33</w:t>
            </w:r>
          </w:p>
        </w:tc>
        <w:tc>
          <w:tcPr>
            <w:tcW w:w="1949" w:type="dxa"/>
          </w:tcPr>
          <w:p w14:paraId="61892509" w14:textId="6C02F00E" w:rsidR="006D580E" w:rsidRPr="00FE084E" w:rsidRDefault="006D580E" w:rsidP="00FE084E">
            <w:pPr>
              <w:pStyle w:val="TableParagraph"/>
              <w:spacing w:line="360" w:lineRule="auto"/>
              <w:jc w:val="right"/>
              <w:rPr>
                <w:sz w:val="20"/>
                <w:szCs w:val="20"/>
              </w:rPr>
            </w:pPr>
            <w:r w:rsidRPr="00FE084E">
              <w:rPr>
                <w:sz w:val="20"/>
                <w:szCs w:val="20"/>
              </w:rPr>
              <w:t>$ 135.00</w:t>
            </w:r>
          </w:p>
        </w:tc>
      </w:tr>
      <w:tr w:rsidR="006D580E" w:rsidRPr="00FE084E" w14:paraId="18F09FB9" w14:textId="77777777" w:rsidTr="00B54CC6">
        <w:tc>
          <w:tcPr>
            <w:tcW w:w="1565" w:type="dxa"/>
            <w:vMerge/>
          </w:tcPr>
          <w:p w14:paraId="00005BD7" w14:textId="77777777" w:rsidR="006D580E" w:rsidRPr="00FE084E" w:rsidRDefault="006D580E" w:rsidP="00FE084E">
            <w:pPr>
              <w:pStyle w:val="TableParagraph"/>
              <w:spacing w:line="360" w:lineRule="auto"/>
              <w:jc w:val="center"/>
              <w:rPr>
                <w:b/>
                <w:bCs/>
                <w:sz w:val="20"/>
                <w:szCs w:val="20"/>
              </w:rPr>
            </w:pPr>
          </w:p>
        </w:tc>
        <w:tc>
          <w:tcPr>
            <w:tcW w:w="1984" w:type="dxa"/>
          </w:tcPr>
          <w:p w14:paraId="28D00021" w14:textId="7960AF40" w:rsidR="006D580E" w:rsidRPr="00FE084E" w:rsidRDefault="006D580E" w:rsidP="00FE084E">
            <w:pPr>
              <w:pStyle w:val="TableParagraph"/>
              <w:spacing w:line="360" w:lineRule="auto"/>
              <w:jc w:val="center"/>
              <w:rPr>
                <w:sz w:val="20"/>
                <w:szCs w:val="20"/>
              </w:rPr>
            </w:pPr>
            <w:r w:rsidRPr="00FE084E">
              <w:rPr>
                <w:sz w:val="20"/>
                <w:szCs w:val="20"/>
              </w:rPr>
              <w:t>PERIFERIA</w:t>
            </w:r>
          </w:p>
        </w:tc>
        <w:tc>
          <w:tcPr>
            <w:tcW w:w="2977" w:type="dxa"/>
          </w:tcPr>
          <w:p w14:paraId="4EA1AE3B" w14:textId="22718B19" w:rsidR="006D580E" w:rsidRPr="00FE084E" w:rsidRDefault="006D580E" w:rsidP="00FE084E">
            <w:pPr>
              <w:pStyle w:val="TableParagraph"/>
              <w:spacing w:line="360" w:lineRule="auto"/>
              <w:jc w:val="center"/>
              <w:rPr>
                <w:sz w:val="20"/>
                <w:szCs w:val="20"/>
              </w:rPr>
            </w:pPr>
            <w:r w:rsidRPr="00FE084E">
              <w:rPr>
                <w:sz w:val="20"/>
                <w:szCs w:val="20"/>
              </w:rPr>
              <w:t>RESTO DE SECCION</w:t>
            </w:r>
          </w:p>
        </w:tc>
        <w:tc>
          <w:tcPr>
            <w:tcW w:w="1949" w:type="dxa"/>
          </w:tcPr>
          <w:p w14:paraId="2BA5F68F" w14:textId="4DE0A2F6" w:rsidR="006D580E" w:rsidRPr="00FE084E" w:rsidRDefault="00B54CC6" w:rsidP="00FE084E">
            <w:pPr>
              <w:pStyle w:val="TableParagraph"/>
              <w:spacing w:line="360" w:lineRule="auto"/>
              <w:jc w:val="right"/>
              <w:rPr>
                <w:sz w:val="20"/>
                <w:szCs w:val="20"/>
              </w:rPr>
            </w:pPr>
            <w:r w:rsidRPr="00FE084E">
              <w:rPr>
                <w:sz w:val="20"/>
                <w:szCs w:val="20"/>
              </w:rPr>
              <w:t xml:space="preserve"> </w:t>
            </w:r>
            <w:r w:rsidR="0093427E" w:rsidRPr="00FE084E">
              <w:rPr>
                <w:sz w:val="20"/>
                <w:szCs w:val="20"/>
              </w:rPr>
              <w:t>$</w:t>
            </w:r>
            <w:r w:rsidRPr="00FE084E">
              <w:rPr>
                <w:sz w:val="20"/>
                <w:szCs w:val="20"/>
              </w:rPr>
              <w:t xml:space="preserve">   </w:t>
            </w:r>
            <w:r w:rsidR="0093427E" w:rsidRPr="00FE084E">
              <w:rPr>
                <w:sz w:val="20"/>
                <w:szCs w:val="20"/>
              </w:rPr>
              <w:t>60.00</w:t>
            </w:r>
          </w:p>
        </w:tc>
      </w:tr>
      <w:tr w:rsidR="00340DB8" w:rsidRPr="00FE084E" w14:paraId="3ED69D97" w14:textId="77777777" w:rsidTr="00B54CC6">
        <w:tc>
          <w:tcPr>
            <w:tcW w:w="1565" w:type="dxa"/>
          </w:tcPr>
          <w:p w14:paraId="622C3287" w14:textId="1BFC4BDB" w:rsidR="00340DB8" w:rsidRPr="00FE084E" w:rsidRDefault="00340DB8" w:rsidP="00FE084E">
            <w:pPr>
              <w:pStyle w:val="TableParagraph"/>
              <w:spacing w:line="360" w:lineRule="auto"/>
              <w:jc w:val="center"/>
              <w:rPr>
                <w:b/>
                <w:bCs/>
                <w:sz w:val="20"/>
                <w:szCs w:val="20"/>
              </w:rPr>
            </w:pPr>
          </w:p>
        </w:tc>
        <w:tc>
          <w:tcPr>
            <w:tcW w:w="1984" w:type="dxa"/>
          </w:tcPr>
          <w:p w14:paraId="549B5955" w14:textId="43E05EDA" w:rsidR="00340DB8" w:rsidRPr="00FE084E" w:rsidRDefault="00340DB8" w:rsidP="00FE084E">
            <w:pPr>
              <w:pStyle w:val="TableParagraph"/>
              <w:spacing w:line="360" w:lineRule="auto"/>
              <w:jc w:val="center"/>
              <w:rPr>
                <w:sz w:val="20"/>
                <w:szCs w:val="20"/>
              </w:rPr>
            </w:pPr>
          </w:p>
        </w:tc>
        <w:tc>
          <w:tcPr>
            <w:tcW w:w="2977" w:type="dxa"/>
          </w:tcPr>
          <w:p w14:paraId="66BEE81F" w14:textId="4BFFAB4F" w:rsidR="00340DB8" w:rsidRPr="00FE084E" w:rsidRDefault="00340DB8" w:rsidP="00FE084E">
            <w:pPr>
              <w:pStyle w:val="TableParagraph"/>
              <w:spacing w:line="360" w:lineRule="auto"/>
              <w:jc w:val="center"/>
              <w:rPr>
                <w:sz w:val="20"/>
                <w:szCs w:val="20"/>
              </w:rPr>
            </w:pPr>
          </w:p>
        </w:tc>
        <w:tc>
          <w:tcPr>
            <w:tcW w:w="1949" w:type="dxa"/>
          </w:tcPr>
          <w:p w14:paraId="44DBC9B9" w14:textId="2A5BC427" w:rsidR="00340DB8" w:rsidRPr="00FE084E" w:rsidRDefault="00340DB8" w:rsidP="00FE084E">
            <w:pPr>
              <w:pStyle w:val="TableParagraph"/>
              <w:spacing w:line="360" w:lineRule="auto"/>
              <w:jc w:val="right"/>
              <w:rPr>
                <w:sz w:val="20"/>
                <w:szCs w:val="20"/>
              </w:rPr>
            </w:pPr>
          </w:p>
        </w:tc>
      </w:tr>
      <w:tr w:rsidR="006D580E" w:rsidRPr="00FE084E" w14:paraId="7366DF30" w14:textId="77777777" w:rsidTr="00B54CC6">
        <w:tc>
          <w:tcPr>
            <w:tcW w:w="1565" w:type="dxa"/>
            <w:vMerge w:val="restart"/>
          </w:tcPr>
          <w:p w14:paraId="4A688C76" w14:textId="1B7AE0F4" w:rsidR="006D580E" w:rsidRPr="00FE084E" w:rsidRDefault="006D580E" w:rsidP="00FE084E">
            <w:pPr>
              <w:pStyle w:val="TableParagraph"/>
              <w:spacing w:line="360" w:lineRule="auto"/>
              <w:jc w:val="center"/>
              <w:rPr>
                <w:b/>
                <w:bCs/>
                <w:sz w:val="20"/>
                <w:szCs w:val="20"/>
              </w:rPr>
            </w:pPr>
            <w:r w:rsidRPr="00FE084E">
              <w:rPr>
                <w:b/>
                <w:bCs/>
                <w:sz w:val="20"/>
                <w:szCs w:val="20"/>
              </w:rPr>
              <w:t>2</w:t>
            </w:r>
          </w:p>
        </w:tc>
        <w:tc>
          <w:tcPr>
            <w:tcW w:w="1984" w:type="dxa"/>
          </w:tcPr>
          <w:p w14:paraId="27E16635" w14:textId="002833E3" w:rsidR="006D580E" w:rsidRPr="00FE084E" w:rsidRDefault="0093427E" w:rsidP="00FE084E">
            <w:pPr>
              <w:pStyle w:val="TableParagraph"/>
              <w:spacing w:line="360" w:lineRule="auto"/>
              <w:jc w:val="center"/>
              <w:rPr>
                <w:sz w:val="20"/>
                <w:szCs w:val="20"/>
              </w:rPr>
            </w:pPr>
            <w:r w:rsidRPr="00FE084E">
              <w:rPr>
                <w:sz w:val="20"/>
                <w:szCs w:val="20"/>
              </w:rPr>
              <w:t>CENTRO</w:t>
            </w:r>
          </w:p>
        </w:tc>
        <w:tc>
          <w:tcPr>
            <w:tcW w:w="2977" w:type="dxa"/>
          </w:tcPr>
          <w:p w14:paraId="0D1AC2D8" w14:textId="5696CD38" w:rsidR="006D580E" w:rsidRPr="00FE084E" w:rsidRDefault="0093427E" w:rsidP="00FE084E">
            <w:pPr>
              <w:pStyle w:val="TableParagraph"/>
              <w:spacing w:line="360" w:lineRule="auto"/>
              <w:jc w:val="center"/>
              <w:rPr>
                <w:sz w:val="20"/>
                <w:szCs w:val="20"/>
              </w:rPr>
            </w:pPr>
            <w:r w:rsidRPr="00FE084E">
              <w:rPr>
                <w:sz w:val="20"/>
                <w:szCs w:val="20"/>
              </w:rPr>
              <w:t>1,2,11,21,22,31,32</w:t>
            </w:r>
          </w:p>
        </w:tc>
        <w:tc>
          <w:tcPr>
            <w:tcW w:w="1949" w:type="dxa"/>
          </w:tcPr>
          <w:p w14:paraId="56B185CD" w14:textId="03D9D669" w:rsidR="006D580E" w:rsidRPr="00FE084E" w:rsidRDefault="0093427E"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240</w:t>
            </w:r>
            <w:r w:rsidR="009B48E2">
              <w:rPr>
                <w:sz w:val="20"/>
                <w:szCs w:val="20"/>
              </w:rPr>
              <w:t>.00</w:t>
            </w:r>
          </w:p>
        </w:tc>
      </w:tr>
      <w:tr w:rsidR="006D580E" w:rsidRPr="00FE084E" w14:paraId="083F166B" w14:textId="77777777" w:rsidTr="00B54CC6">
        <w:tc>
          <w:tcPr>
            <w:tcW w:w="1565" w:type="dxa"/>
            <w:vMerge/>
          </w:tcPr>
          <w:p w14:paraId="4C8D2CD9" w14:textId="2C48C211" w:rsidR="006D580E" w:rsidRPr="00FE084E" w:rsidRDefault="006D580E" w:rsidP="00FE084E">
            <w:pPr>
              <w:pStyle w:val="TableParagraph"/>
              <w:spacing w:line="360" w:lineRule="auto"/>
              <w:jc w:val="center"/>
              <w:rPr>
                <w:b/>
                <w:bCs/>
                <w:sz w:val="20"/>
                <w:szCs w:val="20"/>
              </w:rPr>
            </w:pPr>
          </w:p>
        </w:tc>
        <w:tc>
          <w:tcPr>
            <w:tcW w:w="1984" w:type="dxa"/>
          </w:tcPr>
          <w:p w14:paraId="5EFE56C6" w14:textId="7F4052FD" w:rsidR="006D580E" w:rsidRPr="00FE084E" w:rsidRDefault="0093427E" w:rsidP="00FE084E">
            <w:pPr>
              <w:pStyle w:val="TableParagraph"/>
              <w:spacing w:line="360" w:lineRule="auto"/>
              <w:jc w:val="center"/>
              <w:rPr>
                <w:sz w:val="20"/>
                <w:szCs w:val="20"/>
              </w:rPr>
            </w:pPr>
            <w:r w:rsidRPr="00FE084E">
              <w:rPr>
                <w:sz w:val="20"/>
                <w:szCs w:val="20"/>
              </w:rPr>
              <w:t>MEDIA</w:t>
            </w:r>
          </w:p>
        </w:tc>
        <w:tc>
          <w:tcPr>
            <w:tcW w:w="2977" w:type="dxa"/>
          </w:tcPr>
          <w:p w14:paraId="5E53D0E1" w14:textId="6CF1E348" w:rsidR="006D580E" w:rsidRPr="00FE084E" w:rsidRDefault="0093427E" w:rsidP="00FE084E">
            <w:pPr>
              <w:pStyle w:val="TableParagraph"/>
              <w:spacing w:line="360" w:lineRule="auto"/>
              <w:jc w:val="center"/>
              <w:rPr>
                <w:sz w:val="20"/>
                <w:szCs w:val="20"/>
              </w:rPr>
            </w:pPr>
            <w:r w:rsidRPr="00FE084E">
              <w:rPr>
                <w:sz w:val="20"/>
                <w:szCs w:val="20"/>
              </w:rPr>
              <w:t>3,12,32</w:t>
            </w:r>
          </w:p>
        </w:tc>
        <w:tc>
          <w:tcPr>
            <w:tcW w:w="1949" w:type="dxa"/>
          </w:tcPr>
          <w:p w14:paraId="5081379B" w14:textId="44A9D990" w:rsidR="006D580E" w:rsidRPr="00FE084E" w:rsidRDefault="006D580E" w:rsidP="00FE084E">
            <w:pPr>
              <w:pStyle w:val="TableParagraph"/>
              <w:spacing w:line="360" w:lineRule="auto"/>
              <w:jc w:val="right"/>
              <w:rPr>
                <w:sz w:val="20"/>
                <w:szCs w:val="20"/>
              </w:rPr>
            </w:pPr>
            <w:r w:rsidRPr="00FE084E">
              <w:rPr>
                <w:sz w:val="20"/>
                <w:szCs w:val="20"/>
              </w:rPr>
              <w:t xml:space="preserve">$ </w:t>
            </w:r>
            <w:r w:rsidR="0093427E" w:rsidRPr="00FE084E">
              <w:rPr>
                <w:sz w:val="20"/>
                <w:szCs w:val="20"/>
              </w:rPr>
              <w:t>135</w:t>
            </w:r>
            <w:r w:rsidRPr="00FE084E">
              <w:rPr>
                <w:sz w:val="20"/>
                <w:szCs w:val="20"/>
              </w:rPr>
              <w:t>.00</w:t>
            </w:r>
          </w:p>
        </w:tc>
      </w:tr>
      <w:tr w:rsidR="006D580E" w:rsidRPr="00FE084E" w14:paraId="0BFD10E5" w14:textId="77777777" w:rsidTr="00B54CC6">
        <w:tc>
          <w:tcPr>
            <w:tcW w:w="1565" w:type="dxa"/>
            <w:vMerge/>
          </w:tcPr>
          <w:p w14:paraId="774BC9EE" w14:textId="77777777" w:rsidR="006D580E" w:rsidRPr="00FE084E" w:rsidRDefault="006D580E" w:rsidP="00FE084E">
            <w:pPr>
              <w:pStyle w:val="TableParagraph"/>
              <w:spacing w:line="360" w:lineRule="auto"/>
              <w:jc w:val="center"/>
              <w:rPr>
                <w:b/>
                <w:bCs/>
                <w:sz w:val="20"/>
                <w:szCs w:val="20"/>
              </w:rPr>
            </w:pPr>
          </w:p>
        </w:tc>
        <w:tc>
          <w:tcPr>
            <w:tcW w:w="1984" w:type="dxa"/>
          </w:tcPr>
          <w:p w14:paraId="318E9F1B" w14:textId="559ED7F8" w:rsidR="006D580E" w:rsidRPr="00FE084E" w:rsidRDefault="0093427E" w:rsidP="00FE084E">
            <w:pPr>
              <w:pStyle w:val="TableParagraph"/>
              <w:spacing w:line="360" w:lineRule="auto"/>
              <w:jc w:val="center"/>
              <w:rPr>
                <w:sz w:val="20"/>
                <w:szCs w:val="20"/>
              </w:rPr>
            </w:pPr>
            <w:r w:rsidRPr="00FE084E">
              <w:rPr>
                <w:sz w:val="20"/>
                <w:szCs w:val="20"/>
              </w:rPr>
              <w:t>PERIFERIA</w:t>
            </w:r>
          </w:p>
        </w:tc>
        <w:tc>
          <w:tcPr>
            <w:tcW w:w="2977" w:type="dxa"/>
          </w:tcPr>
          <w:p w14:paraId="477A9B29" w14:textId="30FE81E3" w:rsidR="006D580E" w:rsidRPr="00FE084E" w:rsidRDefault="0093427E" w:rsidP="00FE084E">
            <w:pPr>
              <w:pStyle w:val="TableParagraph"/>
              <w:spacing w:line="360" w:lineRule="auto"/>
              <w:jc w:val="center"/>
              <w:rPr>
                <w:sz w:val="20"/>
                <w:szCs w:val="20"/>
              </w:rPr>
            </w:pPr>
            <w:r w:rsidRPr="00FE084E">
              <w:rPr>
                <w:sz w:val="20"/>
                <w:szCs w:val="20"/>
              </w:rPr>
              <w:t>RESTO DE LA SECCION</w:t>
            </w:r>
          </w:p>
        </w:tc>
        <w:tc>
          <w:tcPr>
            <w:tcW w:w="1949" w:type="dxa"/>
          </w:tcPr>
          <w:p w14:paraId="459F5141" w14:textId="33454316" w:rsidR="006D580E" w:rsidRPr="00FE084E" w:rsidRDefault="0093427E"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60.00</w:t>
            </w:r>
          </w:p>
        </w:tc>
      </w:tr>
      <w:tr w:rsidR="00340DB8" w:rsidRPr="00FE084E" w14:paraId="3305A6F1" w14:textId="77777777" w:rsidTr="00B54CC6">
        <w:tc>
          <w:tcPr>
            <w:tcW w:w="1565" w:type="dxa"/>
          </w:tcPr>
          <w:p w14:paraId="067DD259" w14:textId="2C21A592" w:rsidR="00340DB8" w:rsidRPr="00FE084E" w:rsidRDefault="00340DB8" w:rsidP="00FE084E">
            <w:pPr>
              <w:pStyle w:val="TableParagraph"/>
              <w:spacing w:line="360" w:lineRule="auto"/>
              <w:jc w:val="center"/>
              <w:rPr>
                <w:b/>
                <w:bCs/>
                <w:sz w:val="20"/>
                <w:szCs w:val="20"/>
              </w:rPr>
            </w:pPr>
          </w:p>
        </w:tc>
        <w:tc>
          <w:tcPr>
            <w:tcW w:w="1984" w:type="dxa"/>
          </w:tcPr>
          <w:p w14:paraId="23FB59CE" w14:textId="1844E485" w:rsidR="00340DB8" w:rsidRPr="00FE084E" w:rsidRDefault="00340DB8" w:rsidP="00FE084E">
            <w:pPr>
              <w:pStyle w:val="TableParagraph"/>
              <w:spacing w:line="360" w:lineRule="auto"/>
              <w:jc w:val="center"/>
              <w:rPr>
                <w:sz w:val="20"/>
                <w:szCs w:val="20"/>
              </w:rPr>
            </w:pPr>
          </w:p>
        </w:tc>
        <w:tc>
          <w:tcPr>
            <w:tcW w:w="2977" w:type="dxa"/>
          </w:tcPr>
          <w:p w14:paraId="7CB0F386" w14:textId="6920540A" w:rsidR="00340DB8" w:rsidRPr="00FE084E" w:rsidRDefault="00340DB8" w:rsidP="00FE084E">
            <w:pPr>
              <w:pStyle w:val="TableParagraph"/>
              <w:spacing w:line="360" w:lineRule="auto"/>
              <w:jc w:val="center"/>
              <w:rPr>
                <w:sz w:val="20"/>
                <w:szCs w:val="20"/>
              </w:rPr>
            </w:pPr>
          </w:p>
        </w:tc>
        <w:tc>
          <w:tcPr>
            <w:tcW w:w="1949" w:type="dxa"/>
          </w:tcPr>
          <w:p w14:paraId="2B7B44A8" w14:textId="5B37074F" w:rsidR="00340DB8" w:rsidRPr="00FE084E" w:rsidRDefault="00340DB8" w:rsidP="00FE084E">
            <w:pPr>
              <w:pStyle w:val="TableParagraph"/>
              <w:spacing w:line="360" w:lineRule="auto"/>
              <w:jc w:val="right"/>
              <w:rPr>
                <w:sz w:val="20"/>
                <w:szCs w:val="20"/>
              </w:rPr>
            </w:pPr>
          </w:p>
        </w:tc>
      </w:tr>
      <w:tr w:rsidR="006D580E" w:rsidRPr="00FE084E" w14:paraId="257C9E3C" w14:textId="77777777" w:rsidTr="00B54CC6">
        <w:tc>
          <w:tcPr>
            <w:tcW w:w="1565" w:type="dxa"/>
            <w:vMerge w:val="restart"/>
          </w:tcPr>
          <w:p w14:paraId="7AE23115" w14:textId="38F6D485" w:rsidR="006D580E" w:rsidRPr="00FE084E" w:rsidRDefault="006D580E" w:rsidP="00FE084E">
            <w:pPr>
              <w:pStyle w:val="TableParagraph"/>
              <w:spacing w:line="360" w:lineRule="auto"/>
              <w:jc w:val="center"/>
              <w:rPr>
                <w:b/>
                <w:bCs/>
                <w:sz w:val="20"/>
                <w:szCs w:val="20"/>
              </w:rPr>
            </w:pPr>
            <w:r w:rsidRPr="00FE084E">
              <w:rPr>
                <w:b/>
                <w:bCs/>
                <w:sz w:val="20"/>
                <w:szCs w:val="20"/>
              </w:rPr>
              <w:t>3</w:t>
            </w:r>
          </w:p>
        </w:tc>
        <w:tc>
          <w:tcPr>
            <w:tcW w:w="1984" w:type="dxa"/>
          </w:tcPr>
          <w:p w14:paraId="5281E20C" w14:textId="560782A4" w:rsidR="006D580E" w:rsidRPr="00FE084E" w:rsidRDefault="0093427E" w:rsidP="00FE084E">
            <w:pPr>
              <w:pStyle w:val="TableParagraph"/>
              <w:spacing w:line="360" w:lineRule="auto"/>
              <w:jc w:val="center"/>
              <w:rPr>
                <w:sz w:val="20"/>
                <w:szCs w:val="20"/>
              </w:rPr>
            </w:pPr>
            <w:r w:rsidRPr="00FE084E">
              <w:rPr>
                <w:sz w:val="20"/>
                <w:szCs w:val="20"/>
              </w:rPr>
              <w:t>CENTRO</w:t>
            </w:r>
          </w:p>
        </w:tc>
        <w:tc>
          <w:tcPr>
            <w:tcW w:w="2977" w:type="dxa"/>
          </w:tcPr>
          <w:p w14:paraId="5BC9C418" w14:textId="2ECED304" w:rsidR="006D580E" w:rsidRPr="00FE084E" w:rsidRDefault="0093427E" w:rsidP="00FE084E">
            <w:pPr>
              <w:pStyle w:val="TableParagraph"/>
              <w:spacing w:line="360" w:lineRule="auto"/>
              <w:jc w:val="center"/>
              <w:rPr>
                <w:sz w:val="20"/>
                <w:szCs w:val="20"/>
              </w:rPr>
            </w:pPr>
            <w:r w:rsidRPr="00FE084E">
              <w:rPr>
                <w:sz w:val="20"/>
                <w:szCs w:val="20"/>
              </w:rPr>
              <w:t>1,2,11,21,22,31,32</w:t>
            </w:r>
          </w:p>
        </w:tc>
        <w:tc>
          <w:tcPr>
            <w:tcW w:w="1949" w:type="dxa"/>
          </w:tcPr>
          <w:p w14:paraId="6674AF79" w14:textId="57031E55" w:rsidR="006D580E" w:rsidRPr="00FE084E" w:rsidRDefault="0093427E"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240</w:t>
            </w:r>
            <w:r w:rsidR="009B48E2">
              <w:rPr>
                <w:sz w:val="20"/>
                <w:szCs w:val="20"/>
              </w:rPr>
              <w:t>.00</w:t>
            </w:r>
          </w:p>
        </w:tc>
      </w:tr>
      <w:tr w:rsidR="006D580E" w:rsidRPr="00FE084E" w14:paraId="27818E55" w14:textId="77777777" w:rsidTr="00B54CC6">
        <w:tc>
          <w:tcPr>
            <w:tcW w:w="1565" w:type="dxa"/>
            <w:vMerge/>
          </w:tcPr>
          <w:p w14:paraId="38CF1F24" w14:textId="187634EB" w:rsidR="006D580E" w:rsidRPr="00FE084E" w:rsidRDefault="006D580E" w:rsidP="00FE084E">
            <w:pPr>
              <w:pStyle w:val="TableParagraph"/>
              <w:spacing w:line="360" w:lineRule="auto"/>
              <w:jc w:val="center"/>
              <w:rPr>
                <w:b/>
                <w:bCs/>
                <w:sz w:val="20"/>
                <w:szCs w:val="20"/>
              </w:rPr>
            </w:pPr>
          </w:p>
        </w:tc>
        <w:tc>
          <w:tcPr>
            <w:tcW w:w="1984" w:type="dxa"/>
          </w:tcPr>
          <w:p w14:paraId="7CEA7C85" w14:textId="2DA694D6" w:rsidR="006D580E" w:rsidRPr="00FE084E" w:rsidRDefault="0093427E" w:rsidP="00FE084E">
            <w:pPr>
              <w:pStyle w:val="TableParagraph"/>
              <w:spacing w:line="360" w:lineRule="auto"/>
              <w:jc w:val="center"/>
              <w:rPr>
                <w:sz w:val="20"/>
                <w:szCs w:val="20"/>
              </w:rPr>
            </w:pPr>
            <w:r w:rsidRPr="00FE084E">
              <w:rPr>
                <w:sz w:val="20"/>
                <w:szCs w:val="20"/>
              </w:rPr>
              <w:t>MEDIA</w:t>
            </w:r>
          </w:p>
        </w:tc>
        <w:tc>
          <w:tcPr>
            <w:tcW w:w="2977" w:type="dxa"/>
          </w:tcPr>
          <w:p w14:paraId="4AB7EF5B" w14:textId="60C176DE" w:rsidR="006D580E" w:rsidRPr="00FE084E" w:rsidRDefault="0093427E" w:rsidP="00FE084E">
            <w:pPr>
              <w:pStyle w:val="TableParagraph"/>
              <w:spacing w:line="360" w:lineRule="auto"/>
              <w:jc w:val="center"/>
              <w:rPr>
                <w:sz w:val="20"/>
                <w:szCs w:val="20"/>
              </w:rPr>
            </w:pPr>
            <w:r w:rsidRPr="00FE084E">
              <w:rPr>
                <w:sz w:val="20"/>
                <w:szCs w:val="20"/>
              </w:rPr>
              <w:t>12,23,42</w:t>
            </w:r>
          </w:p>
        </w:tc>
        <w:tc>
          <w:tcPr>
            <w:tcW w:w="1949" w:type="dxa"/>
          </w:tcPr>
          <w:p w14:paraId="0D664569" w14:textId="52FE12D1" w:rsidR="006D580E" w:rsidRPr="00FE084E" w:rsidRDefault="006D580E" w:rsidP="00FE084E">
            <w:pPr>
              <w:pStyle w:val="TableParagraph"/>
              <w:spacing w:line="360" w:lineRule="auto"/>
              <w:jc w:val="right"/>
              <w:rPr>
                <w:sz w:val="20"/>
                <w:szCs w:val="20"/>
              </w:rPr>
            </w:pPr>
            <w:r w:rsidRPr="00FE084E">
              <w:rPr>
                <w:sz w:val="20"/>
                <w:szCs w:val="20"/>
              </w:rPr>
              <w:t xml:space="preserve">$ </w:t>
            </w:r>
            <w:r w:rsidR="0093427E" w:rsidRPr="00FE084E">
              <w:rPr>
                <w:sz w:val="20"/>
                <w:szCs w:val="20"/>
              </w:rPr>
              <w:t>135</w:t>
            </w:r>
            <w:r w:rsidRPr="00FE084E">
              <w:rPr>
                <w:sz w:val="20"/>
                <w:szCs w:val="20"/>
              </w:rPr>
              <w:t>.00</w:t>
            </w:r>
          </w:p>
        </w:tc>
      </w:tr>
      <w:tr w:rsidR="006D580E" w:rsidRPr="00FE084E" w14:paraId="16E0A016" w14:textId="77777777" w:rsidTr="00B54CC6">
        <w:tc>
          <w:tcPr>
            <w:tcW w:w="1565" w:type="dxa"/>
            <w:vMerge/>
          </w:tcPr>
          <w:p w14:paraId="303E2DC5" w14:textId="77777777" w:rsidR="006D580E" w:rsidRPr="00FE084E" w:rsidRDefault="006D580E" w:rsidP="00FE084E">
            <w:pPr>
              <w:pStyle w:val="TableParagraph"/>
              <w:spacing w:line="360" w:lineRule="auto"/>
              <w:jc w:val="center"/>
              <w:rPr>
                <w:b/>
                <w:bCs/>
                <w:sz w:val="20"/>
                <w:szCs w:val="20"/>
              </w:rPr>
            </w:pPr>
          </w:p>
        </w:tc>
        <w:tc>
          <w:tcPr>
            <w:tcW w:w="1984" w:type="dxa"/>
          </w:tcPr>
          <w:p w14:paraId="5C6E9EB4" w14:textId="18E522A8" w:rsidR="006D580E" w:rsidRPr="00FE084E" w:rsidRDefault="0093427E" w:rsidP="00FE084E">
            <w:pPr>
              <w:pStyle w:val="TableParagraph"/>
              <w:spacing w:line="360" w:lineRule="auto"/>
              <w:jc w:val="center"/>
              <w:rPr>
                <w:sz w:val="20"/>
                <w:szCs w:val="20"/>
              </w:rPr>
            </w:pPr>
            <w:r w:rsidRPr="00FE084E">
              <w:rPr>
                <w:sz w:val="20"/>
                <w:szCs w:val="20"/>
              </w:rPr>
              <w:t>PERIFERIA</w:t>
            </w:r>
          </w:p>
        </w:tc>
        <w:tc>
          <w:tcPr>
            <w:tcW w:w="2977" w:type="dxa"/>
          </w:tcPr>
          <w:p w14:paraId="1ACB4BD1" w14:textId="28A99D5D" w:rsidR="006D580E" w:rsidRPr="00FE084E" w:rsidRDefault="0093427E" w:rsidP="00FE084E">
            <w:pPr>
              <w:pStyle w:val="TableParagraph"/>
              <w:spacing w:line="360" w:lineRule="auto"/>
              <w:jc w:val="center"/>
              <w:rPr>
                <w:sz w:val="20"/>
                <w:szCs w:val="20"/>
              </w:rPr>
            </w:pPr>
            <w:r w:rsidRPr="00FE084E">
              <w:rPr>
                <w:sz w:val="20"/>
                <w:szCs w:val="20"/>
              </w:rPr>
              <w:t>RESTO DE LA SECCION</w:t>
            </w:r>
          </w:p>
        </w:tc>
        <w:tc>
          <w:tcPr>
            <w:tcW w:w="1949" w:type="dxa"/>
          </w:tcPr>
          <w:p w14:paraId="04283E09" w14:textId="13667C94" w:rsidR="0093427E" w:rsidRPr="00FE084E" w:rsidRDefault="0093427E"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60.00</w:t>
            </w:r>
          </w:p>
        </w:tc>
      </w:tr>
      <w:tr w:rsidR="00340DB8" w:rsidRPr="00FE084E" w14:paraId="0AFA58FF" w14:textId="77777777" w:rsidTr="00B54CC6">
        <w:tc>
          <w:tcPr>
            <w:tcW w:w="1565" w:type="dxa"/>
          </w:tcPr>
          <w:p w14:paraId="426A240A" w14:textId="7D7DD126" w:rsidR="00340DB8" w:rsidRPr="00FE084E" w:rsidRDefault="00340DB8" w:rsidP="00FE084E">
            <w:pPr>
              <w:pStyle w:val="TableParagraph"/>
              <w:spacing w:line="360" w:lineRule="auto"/>
              <w:jc w:val="center"/>
              <w:rPr>
                <w:b/>
                <w:bCs/>
                <w:sz w:val="20"/>
                <w:szCs w:val="20"/>
              </w:rPr>
            </w:pPr>
          </w:p>
        </w:tc>
        <w:tc>
          <w:tcPr>
            <w:tcW w:w="1984" w:type="dxa"/>
          </w:tcPr>
          <w:p w14:paraId="7CF56860" w14:textId="776BC0F0" w:rsidR="00340DB8" w:rsidRPr="00FE084E" w:rsidRDefault="00340DB8" w:rsidP="00FE084E">
            <w:pPr>
              <w:pStyle w:val="TableParagraph"/>
              <w:spacing w:line="360" w:lineRule="auto"/>
              <w:jc w:val="center"/>
              <w:rPr>
                <w:sz w:val="20"/>
                <w:szCs w:val="20"/>
              </w:rPr>
            </w:pPr>
          </w:p>
        </w:tc>
        <w:tc>
          <w:tcPr>
            <w:tcW w:w="2977" w:type="dxa"/>
          </w:tcPr>
          <w:p w14:paraId="6DB2156C" w14:textId="33419E89" w:rsidR="00340DB8" w:rsidRPr="00FE084E" w:rsidRDefault="00340DB8" w:rsidP="00FE084E">
            <w:pPr>
              <w:pStyle w:val="TableParagraph"/>
              <w:spacing w:line="360" w:lineRule="auto"/>
              <w:jc w:val="center"/>
              <w:rPr>
                <w:sz w:val="20"/>
                <w:szCs w:val="20"/>
              </w:rPr>
            </w:pPr>
          </w:p>
        </w:tc>
        <w:tc>
          <w:tcPr>
            <w:tcW w:w="1949" w:type="dxa"/>
          </w:tcPr>
          <w:p w14:paraId="63ECB576" w14:textId="0E06BB06" w:rsidR="00340DB8" w:rsidRPr="00FE084E" w:rsidRDefault="00340DB8" w:rsidP="00FE084E">
            <w:pPr>
              <w:pStyle w:val="TableParagraph"/>
              <w:spacing w:line="360" w:lineRule="auto"/>
              <w:jc w:val="right"/>
              <w:rPr>
                <w:sz w:val="20"/>
                <w:szCs w:val="20"/>
              </w:rPr>
            </w:pPr>
          </w:p>
        </w:tc>
      </w:tr>
      <w:tr w:rsidR="006D580E" w:rsidRPr="00FE084E" w14:paraId="14B66E90" w14:textId="77777777" w:rsidTr="00B54CC6">
        <w:tc>
          <w:tcPr>
            <w:tcW w:w="1565" w:type="dxa"/>
            <w:vMerge w:val="restart"/>
          </w:tcPr>
          <w:p w14:paraId="4134DC0B" w14:textId="7043C27D" w:rsidR="006D580E" w:rsidRPr="00FE084E" w:rsidRDefault="006D580E" w:rsidP="00FE084E">
            <w:pPr>
              <w:pStyle w:val="TableParagraph"/>
              <w:spacing w:line="360" w:lineRule="auto"/>
              <w:jc w:val="center"/>
              <w:rPr>
                <w:b/>
                <w:bCs/>
                <w:sz w:val="20"/>
                <w:szCs w:val="20"/>
              </w:rPr>
            </w:pPr>
            <w:r w:rsidRPr="00FE084E">
              <w:rPr>
                <w:b/>
                <w:bCs/>
                <w:sz w:val="20"/>
                <w:szCs w:val="20"/>
              </w:rPr>
              <w:t>4</w:t>
            </w:r>
          </w:p>
        </w:tc>
        <w:tc>
          <w:tcPr>
            <w:tcW w:w="1984" w:type="dxa"/>
          </w:tcPr>
          <w:p w14:paraId="23EA6EAF" w14:textId="7F89278C" w:rsidR="006D580E" w:rsidRPr="00FE084E" w:rsidRDefault="0093427E" w:rsidP="00FE084E">
            <w:pPr>
              <w:pStyle w:val="TableParagraph"/>
              <w:spacing w:line="360" w:lineRule="auto"/>
              <w:jc w:val="center"/>
              <w:rPr>
                <w:sz w:val="20"/>
                <w:szCs w:val="20"/>
              </w:rPr>
            </w:pPr>
            <w:r w:rsidRPr="00FE084E">
              <w:rPr>
                <w:sz w:val="20"/>
                <w:szCs w:val="20"/>
              </w:rPr>
              <w:t>CENTRO</w:t>
            </w:r>
          </w:p>
        </w:tc>
        <w:tc>
          <w:tcPr>
            <w:tcW w:w="2977" w:type="dxa"/>
          </w:tcPr>
          <w:p w14:paraId="73A4FD7F" w14:textId="4677E33F" w:rsidR="006D580E" w:rsidRPr="00FE084E" w:rsidRDefault="0093427E" w:rsidP="00FE084E">
            <w:pPr>
              <w:pStyle w:val="TableParagraph"/>
              <w:spacing w:line="360" w:lineRule="auto"/>
              <w:jc w:val="center"/>
              <w:rPr>
                <w:sz w:val="20"/>
                <w:szCs w:val="20"/>
              </w:rPr>
            </w:pPr>
            <w:r w:rsidRPr="00FE084E">
              <w:rPr>
                <w:sz w:val="20"/>
                <w:szCs w:val="20"/>
              </w:rPr>
              <w:t>1,2,11</w:t>
            </w:r>
          </w:p>
        </w:tc>
        <w:tc>
          <w:tcPr>
            <w:tcW w:w="1949" w:type="dxa"/>
          </w:tcPr>
          <w:p w14:paraId="1B9DEDBF" w14:textId="5DC5E36D" w:rsidR="006D580E" w:rsidRPr="00FE084E" w:rsidRDefault="0093427E"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240.00</w:t>
            </w:r>
          </w:p>
        </w:tc>
      </w:tr>
      <w:tr w:rsidR="006D580E" w:rsidRPr="00FE084E" w14:paraId="1D0B8550" w14:textId="77777777" w:rsidTr="00B54CC6">
        <w:tc>
          <w:tcPr>
            <w:tcW w:w="1565" w:type="dxa"/>
            <w:vMerge/>
          </w:tcPr>
          <w:p w14:paraId="35BC4A4D" w14:textId="50DA1C8F" w:rsidR="006D580E" w:rsidRPr="00FE084E" w:rsidRDefault="006D580E" w:rsidP="00FE084E">
            <w:pPr>
              <w:pStyle w:val="TableParagraph"/>
              <w:spacing w:line="360" w:lineRule="auto"/>
              <w:jc w:val="center"/>
              <w:rPr>
                <w:sz w:val="20"/>
                <w:szCs w:val="20"/>
              </w:rPr>
            </w:pPr>
          </w:p>
        </w:tc>
        <w:tc>
          <w:tcPr>
            <w:tcW w:w="1984" w:type="dxa"/>
          </w:tcPr>
          <w:p w14:paraId="137B4A76" w14:textId="17AC900C" w:rsidR="006D580E" w:rsidRPr="00FE084E" w:rsidRDefault="0093427E" w:rsidP="00FE084E">
            <w:pPr>
              <w:pStyle w:val="TableParagraph"/>
              <w:spacing w:line="360" w:lineRule="auto"/>
              <w:jc w:val="center"/>
              <w:rPr>
                <w:sz w:val="20"/>
                <w:szCs w:val="20"/>
              </w:rPr>
            </w:pPr>
            <w:r w:rsidRPr="00FE084E">
              <w:rPr>
                <w:sz w:val="20"/>
                <w:szCs w:val="20"/>
              </w:rPr>
              <w:t>MEDIA</w:t>
            </w:r>
          </w:p>
        </w:tc>
        <w:tc>
          <w:tcPr>
            <w:tcW w:w="2977" w:type="dxa"/>
          </w:tcPr>
          <w:p w14:paraId="7BE44636" w14:textId="736191BB" w:rsidR="006D580E" w:rsidRPr="00FE084E" w:rsidRDefault="0093427E" w:rsidP="00FE084E">
            <w:pPr>
              <w:pStyle w:val="TableParagraph"/>
              <w:spacing w:line="360" w:lineRule="auto"/>
              <w:jc w:val="center"/>
              <w:rPr>
                <w:sz w:val="20"/>
                <w:szCs w:val="20"/>
              </w:rPr>
            </w:pPr>
            <w:r w:rsidRPr="00FE084E">
              <w:rPr>
                <w:sz w:val="20"/>
                <w:szCs w:val="20"/>
              </w:rPr>
              <w:t>3,12,14,21</w:t>
            </w:r>
          </w:p>
        </w:tc>
        <w:tc>
          <w:tcPr>
            <w:tcW w:w="1949" w:type="dxa"/>
          </w:tcPr>
          <w:p w14:paraId="7F669267" w14:textId="62B03F97" w:rsidR="006D580E" w:rsidRPr="00FE084E" w:rsidRDefault="006D580E" w:rsidP="00FE084E">
            <w:pPr>
              <w:pStyle w:val="TableParagraph"/>
              <w:spacing w:line="360" w:lineRule="auto"/>
              <w:jc w:val="right"/>
              <w:rPr>
                <w:sz w:val="20"/>
                <w:szCs w:val="20"/>
              </w:rPr>
            </w:pPr>
            <w:r w:rsidRPr="00FE084E">
              <w:rPr>
                <w:sz w:val="20"/>
                <w:szCs w:val="20"/>
              </w:rPr>
              <w:t xml:space="preserve">$ </w:t>
            </w:r>
            <w:r w:rsidR="0093427E" w:rsidRPr="00FE084E">
              <w:rPr>
                <w:sz w:val="20"/>
                <w:szCs w:val="20"/>
              </w:rPr>
              <w:t>135</w:t>
            </w:r>
            <w:r w:rsidRPr="00FE084E">
              <w:rPr>
                <w:sz w:val="20"/>
                <w:szCs w:val="20"/>
              </w:rPr>
              <w:t>.00</w:t>
            </w:r>
          </w:p>
        </w:tc>
      </w:tr>
      <w:tr w:rsidR="006D580E" w:rsidRPr="00FE084E" w14:paraId="5C4FEDFA" w14:textId="77777777" w:rsidTr="00B54CC6">
        <w:tc>
          <w:tcPr>
            <w:tcW w:w="1565" w:type="dxa"/>
            <w:vMerge/>
          </w:tcPr>
          <w:p w14:paraId="5E060655" w14:textId="77777777" w:rsidR="006D580E" w:rsidRPr="00FE084E" w:rsidRDefault="006D580E" w:rsidP="00FE084E">
            <w:pPr>
              <w:pStyle w:val="TableParagraph"/>
              <w:spacing w:line="360" w:lineRule="auto"/>
              <w:jc w:val="center"/>
              <w:rPr>
                <w:sz w:val="20"/>
                <w:szCs w:val="20"/>
              </w:rPr>
            </w:pPr>
          </w:p>
        </w:tc>
        <w:tc>
          <w:tcPr>
            <w:tcW w:w="1984" w:type="dxa"/>
          </w:tcPr>
          <w:p w14:paraId="282DD488" w14:textId="080AA0B1" w:rsidR="006D580E" w:rsidRPr="00FE084E" w:rsidRDefault="0093427E" w:rsidP="00FE084E">
            <w:pPr>
              <w:pStyle w:val="TableParagraph"/>
              <w:spacing w:line="360" w:lineRule="auto"/>
              <w:jc w:val="center"/>
              <w:rPr>
                <w:sz w:val="20"/>
                <w:szCs w:val="20"/>
              </w:rPr>
            </w:pPr>
            <w:r w:rsidRPr="00FE084E">
              <w:rPr>
                <w:sz w:val="20"/>
                <w:szCs w:val="20"/>
              </w:rPr>
              <w:t>PERIFERIA</w:t>
            </w:r>
          </w:p>
        </w:tc>
        <w:tc>
          <w:tcPr>
            <w:tcW w:w="2977" w:type="dxa"/>
          </w:tcPr>
          <w:p w14:paraId="013F1D3B" w14:textId="2A36758D" w:rsidR="006D580E" w:rsidRPr="00FE084E" w:rsidRDefault="0093427E" w:rsidP="00FE084E">
            <w:pPr>
              <w:pStyle w:val="TableParagraph"/>
              <w:spacing w:line="360" w:lineRule="auto"/>
              <w:jc w:val="center"/>
              <w:rPr>
                <w:sz w:val="20"/>
                <w:szCs w:val="20"/>
              </w:rPr>
            </w:pPr>
            <w:r w:rsidRPr="00FE084E">
              <w:rPr>
                <w:sz w:val="20"/>
                <w:szCs w:val="20"/>
              </w:rPr>
              <w:t>RESTO DE LA SECCION</w:t>
            </w:r>
          </w:p>
        </w:tc>
        <w:tc>
          <w:tcPr>
            <w:tcW w:w="1949" w:type="dxa"/>
          </w:tcPr>
          <w:p w14:paraId="6D512045" w14:textId="0E704341" w:rsidR="006D580E" w:rsidRPr="00FE084E" w:rsidRDefault="0093427E"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60.00</w:t>
            </w:r>
          </w:p>
        </w:tc>
      </w:tr>
      <w:tr w:rsidR="0093427E" w:rsidRPr="00FE084E" w14:paraId="167255E5" w14:textId="77777777" w:rsidTr="00B54CC6">
        <w:tc>
          <w:tcPr>
            <w:tcW w:w="1565" w:type="dxa"/>
          </w:tcPr>
          <w:p w14:paraId="01697F65" w14:textId="64381F21" w:rsidR="0093427E" w:rsidRPr="00FE084E" w:rsidRDefault="0093427E" w:rsidP="00FE084E">
            <w:pPr>
              <w:pStyle w:val="TableParagraph"/>
              <w:spacing w:line="360" w:lineRule="auto"/>
              <w:jc w:val="center"/>
              <w:rPr>
                <w:b/>
                <w:sz w:val="20"/>
                <w:szCs w:val="20"/>
              </w:rPr>
            </w:pPr>
            <w:r w:rsidRPr="00FE084E">
              <w:rPr>
                <w:b/>
                <w:sz w:val="20"/>
                <w:szCs w:val="20"/>
              </w:rPr>
              <w:t>TODAS LAS COMISARIAS</w:t>
            </w:r>
          </w:p>
        </w:tc>
        <w:tc>
          <w:tcPr>
            <w:tcW w:w="6910" w:type="dxa"/>
            <w:gridSpan w:val="3"/>
          </w:tcPr>
          <w:p w14:paraId="76863A2A" w14:textId="52813F11" w:rsidR="0093427E" w:rsidRPr="00FE084E" w:rsidRDefault="0093427E"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60.00</w:t>
            </w:r>
          </w:p>
        </w:tc>
      </w:tr>
      <w:tr w:rsidR="00CB2AB9" w:rsidRPr="00FE084E" w14:paraId="207FA01D" w14:textId="77777777" w:rsidTr="00B54CC6">
        <w:tc>
          <w:tcPr>
            <w:tcW w:w="1565" w:type="dxa"/>
          </w:tcPr>
          <w:p w14:paraId="7E67F8FF" w14:textId="77777777" w:rsidR="00CB2AB9" w:rsidRPr="00FE084E" w:rsidRDefault="00CB2AB9" w:rsidP="00FE084E">
            <w:pPr>
              <w:pStyle w:val="TableParagraph"/>
              <w:spacing w:line="360" w:lineRule="auto"/>
              <w:jc w:val="center"/>
              <w:rPr>
                <w:b/>
                <w:sz w:val="20"/>
                <w:szCs w:val="20"/>
              </w:rPr>
            </w:pPr>
          </w:p>
        </w:tc>
        <w:tc>
          <w:tcPr>
            <w:tcW w:w="6910" w:type="dxa"/>
            <w:gridSpan w:val="3"/>
          </w:tcPr>
          <w:p w14:paraId="75C84EB0" w14:textId="77777777" w:rsidR="00CB2AB9" w:rsidRPr="00FE084E" w:rsidRDefault="00CB2AB9" w:rsidP="00FE084E">
            <w:pPr>
              <w:pStyle w:val="TableParagraph"/>
              <w:spacing w:line="360" w:lineRule="auto"/>
              <w:jc w:val="center"/>
              <w:rPr>
                <w:sz w:val="20"/>
                <w:szCs w:val="20"/>
              </w:rPr>
            </w:pPr>
          </w:p>
        </w:tc>
      </w:tr>
    </w:tbl>
    <w:p w14:paraId="115059AC" w14:textId="77777777" w:rsidR="00B54CC6" w:rsidRPr="00FE084E" w:rsidRDefault="00B54CC6" w:rsidP="00FE084E">
      <w:pPr>
        <w:spacing w:line="360" w:lineRule="auto"/>
        <w:rPr>
          <w:rFonts w:ascii="Arial" w:hAnsi="Arial" w:cs="Arial"/>
          <w:sz w:val="20"/>
          <w:szCs w:val="20"/>
        </w:rPr>
      </w:pPr>
    </w:p>
    <w:tbl>
      <w:tblPr>
        <w:tblStyle w:val="TableNormal"/>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3733"/>
      </w:tblGrid>
      <w:tr w:rsidR="00421A1D" w:rsidRPr="00FE084E" w14:paraId="019605D7" w14:textId="77777777" w:rsidTr="00B54CC6">
        <w:trPr>
          <w:trHeight w:val="277"/>
        </w:trPr>
        <w:tc>
          <w:tcPr>
            <w:tcW w:w="4777" w:type="dxa"/>
          </w:tcPr>
          <w:p w14:paraId="4D834100" w14:textId="6CB5B0E6" w:rsidR="00421A1D" w:rsidRPr="00FE084E" w:rsidRDefault="00421A1D" w:rsidP="00FE084E">
            <w:pPr>
              <w:pStyle w:val="TableParagraph"/>
              <w:spacing w:line="360" w:lineRule="auto"/>
              <w:jc w:val="both"/>
              <w:rPr>
                <w:b/>
                <w:sz w:val="20"/>
                <w:szCs w:val="20"/>
              </w:rPr>
            </w:pPr>
            <w:r w:rsidRPr="00FE084E">
              <w:rPr>
                <w:b/>
                <w:sz w:val="20"/>
                <w:szCs w:val="20"/>
              </w:rPr>
              <w:t>RÚSTICOS</w:t>
            </w:r>
          </w:p>
        </w:tc>
        <w:tc>
          <w:tcPr>
            <w:tcW w:w="3733" w:type="dxa"/>
          </w:tcPr>
          <w:p w14:paraId="3E814DE4" w14:textId="77777777" w:rsidR="00421A1D" w:rsidRPr="00FE084E" w:rsidRDefault="00421A1D" w:rsidP="00FE084E">
            <w:pPr>
              <w:pStyle w:val="TableParagraph"/>
              <w:spacing w:line="360" w:lineRule="auto"/>
              <w:jc w:val="center"/>
              <w:rPr>
                <w:b/>
                <w:sz w:val="20"/>
                <w:szCs w:val="20"/>
              </w:rPr>
            </w:pPr>
            <w:r w:rsidRPr="00FE084E">
              <w:rPr>
                <w:b/>
                <w:sz w:val="20"/>
                <w:szCs w:val="20"/>
              </w:rPr>
              <w:t>POR HECTÁREA</w:t>
            </w:r>
          </w:p>
        </w:tc>
      </w:tr>
      <w:tr w:rsidR="00421A1D" w:rsidRPr="00FE084E" w14:paraId="6F73F0E0" w14:textId="77777777" w:rsidTr="00B54CC6">
        <w:trPr>
          <w:trHeight w:val="277"/>
        </w:trPr>
        <w:tc>
          <w:tcPr>
            <w:tcW w:w="4777" w:type="dxa"/>
          </w:tcPr>
          <w:p w14:paraId="5E700D38" w14:textId="7B46632C" w:rsidR="00421A1D" w:rsidRPr="00FE084E" w:rsidRDefault="00421A1D" w:rsidP="00FE084E">
            <w:pPr>
              <w:pStyle w:val="TableParagraph"/>
              <w:spacing w:line="360" w:lineRule="auto"/>
              <w:jc w:val="both"/>
              <w:rPr>
                <w:sz w:val="20"/>
                <w:szCs w:val="20"/>
              </w:rPr>
            </w:pPr>
            <w:r w:rsidRPr="00FE084E">
              <w:rPr>
                <w:sz w:val="20"/>
                <w:szCs w:val="20"/>
              </w:rPr>
              <w:t>BRECHA</w:t>
            </w:r>
          </w:p>
        </w:tc>
        <w:tc>
          <w:tcPr>
            <w:tcW w:w="3733" w:type="dxa"/>
          </w:tcPr>
          <w:p w14:paraId="2328CE02" w14:textId="40B5C3B0" w:rsidR="00421A1D" w:rsidRPr="00FE084E" w:rsidRDefault="00421A1D" w:rsidP="00FE084E">
            <w:pPr>
              <w:pStyle w:val="TableParagraph"/>
              <w:spacing w:line="360" w:lineRule="auto"/>
              <w:jc w:val="right"/>
              <w:rPr>
                <w:sz w:val="20"/>
                <w:szCs w:val="20"/>
              </w:rPr>
            </w:pPr>
            <w:r w:rsidRPr="00FE084E">
              <w:rPr>
                <w:sz w:val="20"/>
                <w:szCs w:val="20"/>
              </w:rPr>
              <w:t>$</w:t>
            </w:r>
            <w:r w:rsidR="00801062" w:rsidRPr="00FE084E">
              <w:rPr>
                <w:sz w:val="20"/>
                <w:szCs w:val="20"/>
              </w:rPr>
              <w:t xml:space="preserve">  </w:t>
            </w:r>
            <w:r w:rsidRPr="00FE084E">
              <w:rPr>
                <w:sz w:val="20"/>
                <w:szCs w:val="20"/>
              </w:rPr>
              <w:t xml:space="preserve"> 6,000.00</w:t>
            </w:r>
          </w:p>
        </w:tc>
      </w:tr>
      <w:tr w:rsidR="00421A1D" w:rsidRPr="00FE084E" w14:paraId="1E23CA1D" w14:textId="77777777" w:rsidTr="00B54CC6">
        <w:trPr>
          <w:trHeight w:val="276"/>
        </w:trPr>
        <w:tc>
          <w:tcPr>
            <w:tcW w:w="4777" w:type="dxa"/>
          </w:tcPr>
          <w:p w14:paraId="0BA360EE" w14:textId="4802E689" w:rsidR="00421A1D" w:rsidRPr="00FE084E" w:rsidRDefault="00421A1D" w:rsidP="00FE084E">
            <w:pPr>
              <w:pStyle w:val="TableParagraph"/>
              <w:spacing w:line="360" w:lineRule="auto"/>
              <w:jc w:val="both"/>
              <w:rPr>
                <w:sz w:val="20"/>
                <w:szCs w:val="20"/>
              </w:rPr>
            </w:pPr>
            <w:r w:rsidRPr="00FE084E">
              <w:rPr>
                <w:sz w:val="20"/>
                <w:szCs w:val="20"/>
              </w:rPr>
              <w:t>CAMINO BLANCO</w:t>
            </w:r>
          </w:p>
        </w:tc>
        <w:tc>
          <w:tcPr>
            <w:tcW w:w="3733" w:type="dxa"/>
          </w:tcPr>
          <w:p w14:paraId="1B4E190D" w14:textId="2E13E2AE" w:rsidR="00421A1D" w:rsidRPr="00FE084E" w:rsidRDefault="00421A1D" w:rsidP="00FE084E">
            <w:pPr>
              <w:pStyle w:val="TableParagraph"/>
              <w:spacing w:line="360" w:lineRule="auto"/>
              <w:jc w:val="right"/>
              <w:rPr>
                <w:sz w:val="20"/>
                <w:szCs w:val="20"/>
              </w:rPr>
            </w:pPr>
            <w:r w:rsidRPr="00FE084E">
              <w:rPr>
                <w:sz w:val="20"/>
                <w:szCs w:val="20"/>
              </w:rPr>
              <w:t>$ 10,000.00</w:t>
            </w:r>
          </w:p>
        </w:tc>
      </w:tr>
      <w:tr w:rsidR="00421A1D" w:rsidRPr="00FE084E" w14:paraId="7752B149" w14:textId="77777777" w:rsidTr="00B54CC6">
        <w:trPr>
          <w:trHeight w:val="277"/>
        </w:trPr>
        <w:tc>
          <w:tcPr>
            <w:tcW w:w="4777" w:type="dxa"/>
          </w:tcPr>
          <w:p w14:paraId="43E07F29" w14:textId="4D995F44" w:rsidR="00421A1D" w:rsidRPr="00FE084E" w:rsidRDefault="00421A1D" w:rsidP="00FE084E">
            <w:pPr>
              <w:pStyle w:val="TableParagraph"/>
              <w:spacing w:line="360" w:lineRule="auto"/>
              <w:jc w:val="both"/>
              <w:rPr>
                <w:sz w:val="20"/>
                <w:szCs w:val="20"/>
              </w:rPr>
            </w:pPr>
            <w:r w:rsidRPr="00FE084E">
              <w:rPr>
                <w:sz w:val="20"/>
                <w:szCs w:val="20"/>
              </w:rPr>
              <w:t>CARRETERA</w:t>
            </w:r>
          </w:p>
        </w:tc>
        <w:tc>
          <w:tcPr>
            <w:tcW w:w="3733" w:type="dxa"/>
          </w:tcPr>
          <w:p w14:paraId="380A1EF7" w14:textId="0CE2C691" w:rsidR="00421A1D" w:rsidRPr="00FE084E" w:rsidRDefault="00421A1D" w:rsidP="00FE084E">
            <w:pPr>
              <w:pStyle w:val="TableParagraph"/>
              <w:spacing w:line="360" w:lineRule="auto"/>
              <w:jc w:val="right"/>
              <w:rPr>
                <w:sz w:val="20"/>
                <w:szCs w:val="20"/>
              </w:rPr>
            </w:pPr>
            <w:r w:rsidRPr="00FE084E">
              <w:rPr>
                <w:sz w:val="20"/>
                <w:szCs w:val="20"/>
              </w:rPr>
              <w:t>$ 14,000.00</w:t>
            </w:r>
          </w:p>
        </w:tc>
      </w:tr>
    </w:tbl>
    <w:p w14:paraId="6F01C7D9" w14:textId="77777777" w:rsidR="00340DB8" w:rsidRPr="00FE084E" w:rsidRDefault="00340DB8" w:rsidP="00FE084E">
      <w:pPr>
        <w:spacing w:line="360" w:lineRule="auto"/>
        <w:rPr>
          <w:rFonts w:ascii="Arial" w:hAnsi="Arial" w:cs="Arial"/>
          <w:sz w:val="20"/>
          <w:szCs w:val="20"/>
        </w:rPr>
      </w:pPr>
    </w:p>
    <w:tbl>
      <w:tblPr>
        <w:tblStyle w:val="TableNormal"/>
        <w:tblW w:w="8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2310"/>
        <w:gridCol w:w="2428"/>
        <w:gridCol w:w="1312"/>
      </w:tblGrid>
      <w:tr w:rsidR="00956156" w:rsidRPr="00FE084E" w14:paraId="0FAA85E6" w14:textId="77777777" w:rsidTr="00B54CC6">
        <w:tc>
          <w:tcPr>
            <w:tcW w:w="8585" w:type="dxa"/>
            <w:gridSpan w:val="4"/>
          </w:tcPr>
          <w:p w14:paraId="66A98043" w14:textId="140A4593" w:rsidR="00956156" w:rsidRPr="00FE084E" w:rsidRDefault="00956156" w:rsidP="00FE084E">
            <w:pPr>
              <w:pStyle w:val="TableParagraph"/>
              <w:spacing w:line="360" w:lineRule="auto"/>
              <w:jc w:val="both"/>
              <w:rPr>
                <w:b/>
                <w:bCs/>
                <w:sz w:val="20"/>
                <w:szCs w:val="20"/>
              </w:rPr>
            </w:pPr>
            <w:r w:rsidRPr="00FE084E">
              <w:rPr>
                <w:b/>
                <w:bCs/>
                <w:sz w:val="20"/>
                <w:szCs w:val="20"/>
              </w:rPr>
              <w:t>VALORES UNITARIOS DE CONSTRUCCION</w:t>
            </w:r>
            <w:r w:rsidR="00AC6B6B" w:rsidRPr="00FE084E">
              <w:rPr>
                <w:b/>
                <w:bCs/>
                <w:sz w:val="20"/>
                <w:szCs w:val="20"/>
              </w:rPr>
              <w:t xml:space="preserve"> (TABLA B)</w:t>
            </w:r>
          </w:p>
        </w:tc>
      </w:tr>
      <w:tr w:rsidR="00956156" w:rsidRPr="00FE084E" w14:paraId="08B2177E" w14:textId="77777777" w:rsidTr="00B54CC6">
        <w:tc>
          <w:tcPr>
            <w:tcW w:w="2535" w:type="dxa"/>
          </w:tcPr>
          <w:p w14:paraId="1BDF9030" w14:textId="5C4CC4D3" w:rsidR="00956156" w:rsidRPr="00FE084E" w:rsidRDefault="00956156" w:rsidP="00FE084E">
            <w:pPr>
              <w:pStyle w:val="TableParagraph"/>
              <w:spacing w:line="360" w:lineRule="auto"/>
              <w:jc w:val="both"/>
              <w:rPr>
                <w:b/>
                <w:sz w:val="20"/>
                <w:szCs w:val="20"/>
              </w:rPr>
            </w:pPr>
            <w:r w:rsidRPr="00FE084E">
              <w:rPr>
                <w:b/>
                <w:sz w:val="20"/>
                <w:szCs w:val="20"/>
              </w:rPr>
              <w:t>TIPO DE CONSTRUCCION</w:t>
            </w:r>
          </w:p>
        </w:tc>
        <w:tc>
          <w:tcPr>
            <w:tcW w:w="6050" w:type="dxa"/>
            <w:gridSpan w:val="3"/>
          </w:tcPr>
          <w:p w14:paraId="0C392E4E" w14:textId="41E3FE08" w:rsidR="00956156" w:rsidRPr="00FE084E" w:rsidRDefault="00956156" w:rsidP="00FE084E">
            <w:pPr>
              <w:pStyle w:val="TableParagraph"/>
              <w:spacing w:line="360" w:lineRule="auto"/>
              <w:jc w:val="both"/>
              <w:rPr>
                <w:b/>
                <w:sz w:val="20"/>
                <w:szCs w:val="20"/>
              </w:rPr>
            </w:pPr>
            <w:r w:rsidRPr="00FE084E">
              <w:rPr>
                <w:b/>
                <w:sz w:val="20"/>
                <w:szCs w:val="20"/>
              </w:rPr>
              <w:t>POR M2</w:t>
            </w:r>
          </w:p>
        </w:tc>
      </w:tr>
      <w:tr w:rsidR="005D1B9A" w:rsidRPr="00FE084E" w14:paraId="173E2E9F" w14:textId="77777777" w:rsidTr="00B54CC6">
        <w:tc>
          <w:tcPr>
            <w:tcW w:w="2535" w:type="dxa"/>
          </w:tcPr>
          <w:p w14:paraId="27628B7D" w14:textId="77777777" w:rsidR="005D1B9A" w:rsidRPr="00FE084E" w:rsidRDefault="005D1B9A" w:rsidP="00FE084E">
            <w:pPr>
              <w:pStyle w:val="TableParagraph"/>
              <w:spacing w:line="360" w:lineRule="auto"/>
              <w:jc w:val="both"/>
              <w:rPr>
                <w:sz w:val="20"/>
                <w:szCs w:val="20"/>
              </w:rPr>
            </w:pPr>
          </w:p>
        </w:tc>
        <w:tc>
          <w:tcPr>
            <w:tcW w:w="2310" w:type="dxa"/>
          </w:tcPr>
          <w:p w14:paraId="0A8E136E" w14:textId="65306460" w:rsidR="005D1B9A" w:rsidRPr="00FE084E" w:rsidRDefault="005D1B9A" w:rsidP="00FE084E">
            <w:pPr>
              <w:pStyle w:val="TableParagraph"/>
              <w:spacing w:line="360" w:lineRule="auto"/>
              <w:jc w:val="both"/>
              <w:rPr>
                <w:b/>
                <w:sz w:val="20"/>
                <w:szCs w:val="20"/>
              </w:rPr>
            </w:pPr>
            <w:r w:rsidRPr="00FE084E">
              <w:rPr>
                <w:b/>
                <w:sz w:val="20"/>
                <w:szCs w:val="20"/>
              </w:rPr>
              <w:t>CENTRO</w:t>
            </w:r>
          </w:p>
        </w:tc>
        <w:tc>
          <w:tcPr>
            <w:tcW w:w="2428" w:type="dxa"/>
          </w:tcPr>
          <w:p w14:paraId="078C0E59" w14:textId="341820D7" w:rsidR="005D1B9A" w:rsidRPr="00FE084E" w:rsidRDefault="005D1B9A" w:rsidP="00FE084E">
            <w:pPr>
              <w:pStyle w:val="TableParagraph"/>
              <w:spacing w:line="360" w:lineRule="auto"/>
              <w:jc w:val="both"/>
              <w:rPr>
                <w:b/>
                <w:sz w:val="20"/>
                <w:szCs w:val="20"/>
              </w:rPr>
            </w:pPr>
            <w:r w:rsidRPr="00FE084E">
              <w:rPr>
                <w:b/>
                <w:sz w:val="20"/>
                <w:szCs w:val="20"/>
              </w:rPr>
              <w:t>MEDIA</w:t>
            </w:r>
          </w:p>
        </w:tc>
        <w:tc>
          <w:tcPr>
            <w:tcW w:w="1312" w:type="dxa"/>
          </w:tcPr>
          <w:p w14:paraId="230F2654" w14:textId="34EEE4E1" w:rsidR="005D1B9A" w:rsidRPr="00FE084E" w:rsidRDefault="005D1B9A" w:rsidP="00FE084E">
            <w:pPr>
              <w:pStyle w:val="TableParagraph"/>
              <w:spacing w:line="360" w:lineRule="auto"/>
              <w:jc w:val="both"/>
              <w:rPr>
                <w:b/>
                <w:sz w:val="20"/>
                <w:szCs w:val="20"/>
              </w:rPr>
            </w:pPr>
            <w:r w:rsidRPr="00FE084E">
              <w:rPr>
                <w:b/>
                <w:sz w:val="20"/>
                <w:szCs w:val="20"/>
              </w:rPr>
              <w:t>PERIFERIA</w:t>
            </w:r>
          </w:p>
        </w:tc>
      </w:tr>
      <w:tr w:rsidR="00956156" w:rsidRPr="00FE084E" w14:paraId="4D51D449" w14:textId="77777777" w:rsidTr="00B54CC6">
        <w:tc>
          <w:tcPr>
            <w:tcW w:w="2535" w:type="dxa"/>
          </w:tcPr>
          <w:p w14:paraId="473B4243" w14:textId="630D9CF1" w:rsidR="00956156" w:rsidRPr="00FE084E" w:rsidRDefault="00956156" w:rsidP="00FE084E">
            <w:pPr>
              <w:pStyle w:val="TableParagraph"/>
              <w:spacing w:line="360" w:lineRule="auto"/>
              <w:jc w:val="both"/>
              <w:rPr>
                <w:sz w:val="20"/>
                <w:szCs w:val="20"/>
              </w:rPr>
            </w:pPr>
            <w:r w:rsidRPr="00FE084E">
              <w:rPr>
                <w:b/>
                <w:sz w:val="20"/>
                <w:szCs w:val="20"/>
              </w:rPr>
              <w:t>CONCRETO</w:t>
            </w:r>
          </w:p>
        </w:tc>
        <w:tc>
          <w:tcPr>
            <w:tcW w:w="2310" w:type="dxa"/>
          </w:tcPr>
          <w:p w14:paraId="4769D304" w14:textId="2A78521F" w:rsidR="00956156" w:rsidRPr="00FE084E" w:rsidRDefault="00956156" w:rsidP="00FE084E">
            <w:pPr>
              <w:pStyle w:val="TableParagraph"/>
              <w:spacing w:line="360" w:lineRule="auto"/>
              <w:jc w:val="right"/>
              <w:rPr>
                <w:sz w:val="20"/>
                <w:szCs w:val="20"/>
              </w:rPr>
            </w:pPr>
            <w:r w:rsidRPr="00FE084E">
              <w:rPr>
                <w:sz w:val="20"/>
                <w:szCs w:val="20"/>
              </w:rPr>
              <w:t xml:space="preserve">$ </w:t>
            </w:r>
            <w:r w:rsidR="003A0648" w:rsidRPr="00FE084E">
              <w:rPr>
                <w:sz w:val="20"/>
                <w:szCs w:val="20"/>
              </w:rPr>
              <w:t>4,000</w:t>
            </w:r>
            <w:r w:rsidRPr="00FE084E">
              <w:rPr>
                <w:sz w:val="20"/>
                <w:szCs w:val="20"/>
              </w:rPr>
              <w:t>.00</w:t>
            </w:r>
          </w:p>
        </w:tc>
        <w:tc>
          <w:tcPr>
            <w:tcW w:w="2428" w:type="dxa"/>
          </w:tcPr>
          <w:p w14:paraId="41D10FA7" w14:textId="03133DC1" w:rsidR="00956156" w:rsidRPr="00FE084E" w:rsidRDefault="00956156" w:rsidP="00FE084E">
            <w:pPr>
              <w:pStyle w:val="TableParagraph"/>
              <w:spacing w:line="360" w:lineRule="auto"/>
              <w:jc w:val="right"/>
              <w:rPr>
                <w:sz w:val="20"/>
                <w:szCs w:val="20"/>
              </w:rPr>
            </w:pPr>
            <w:r w:rsidRPr="00FE084E">
              <w:rPr>
                <w:sz w:val="20"/>
                <w:szCs w:val="20"/>
              </w:rPr>
              <w:t>$ 2,</w:t>
            </w:r>
            <w:r w:rsidR="003A0648" w:rsidRPr="00FE084E">
              <w:rPr>
                <w:sz w:val="20"/>
                <w:szCs w:val="20"/>
              </w:rPr>
              <w:t>700</w:t>
            </w:r>
            <w:r w:rsidRPr="00FE084E">
              <w:rPr>
                <w:sz w:val="20"/>
                <w:szCs w:val="20"/>
              </w:rPr>
              <w:t>.00</w:t>
            </w:r>
          </w:p>
        </w:tc>
        <w:tc>
          <w:tcPr>
            <w:tcW w:w="1312" w:type="dxa"/>
          </w:tcPr>
          <w:p w14:paraId="0C525349" w14:textId="5B9DD6D3" w:rsidR="00956156" w:rsidRPr="00FE084E" w:rsidRDefault="00956156" w:rsidP="00FE084E">
            <w:pPr>
              <w:pStyle w:val="TableParagraph"/>
              <w:spacing w:line="360" w:lineRule="auto"/>
              <w:jc w:val="right"/>
              <w:rPr>
                <w:sz w:val="20"/>
                <w:szCs w:val="20"/>
              </w:rPr>
            </w:pPr>
            <w:r w:rsidRPr="00FE084E">
              <w:rPr>
                <w:sz w:val="20"/>
                <w:szCs w:val="20"/>
              </w:rPr>
              <w:t>$ 1,</w:t>
            </w:r>
            <w:r w:rsidR="003A0648" w:rsidRPr="00FE084E">
              <w:rPr>
                <w:sz w:val="20"/>
                <w:szCs w:val="20"/>
              </w:rPr>
              <w:t>500</w:t>
            </w:r>
            <w:r w:rsidRPr="00FE084E">
              <w:rPr>
                <w:sz w:val="20"/>
                <w:szCs w:val="20"/>
              </w:rPr>
              <w:t>.00</w:t>
            </w:r>
          </w:p>
        </w:tc>
      </w:tr>
      <w:tr w:rsidR="00956156" w:rsidRPr="00FE084E" w14:paraId="60CE9AD8" w14:textId="77777777" w:rsidTr="00B54CC6">
        <w:tc>
          <w:tcPr>
            <w:tcW w:w="2535" w:type="dxa"/>
          </w:tcPr>
          <w:p w14:paraId="39202E8C" w14:textId="54DCAC8A" w:rsidR="00956156" w:rsidRPr="00FE084E" w:rsidRDefault="00956156" w:rsidP="00FE084E">
            <w:pPr>
              <w:pStyle w:val="TableParagraph"/>
              <w:spacing w:line="360" w:lineRule="auto"/>
              <w:jc w:val="both"/>
              <w:rPr>
                <w:sz w:val="20"/>
                <w:szCs w:val="20"/>
              </w:rPr>
            </w:pPr>
            <w:r w:rsidRPr="00FE084E">
              <w:rPr>
                <w:b/>
                <w:sz w:val="20"/>
                <w:szCs w:val="20"/>
              </w:rPr>
              <w:t>HIERRO Y ROLLIZOS</w:t>
            </w:r>
          </w:p>
        </w:tc>
        <w:tc>
          <w:tcPr>
            <w:tcW w:w="2310" w:type="dxa"/>
          </w:tcPr>
          <w:p w14:paraId="22A673B3" w14:textId="69E7D270" w:rsidR="00956156" w:rsidRPr="00FE084E" w:rsidRDefault="00956156" w:rsidP="00FE084E">
            <w:pPr>
              <w:pStyle w:val="TableParagraph"/>
              <w:spacing w:line="360" w:lineRule="auto"/>
              <w:jc w:val="right"/>
              <w:rPr>
                <w:sz w:val="20"/>
                <w:szCs w:val="20"/>
              </w:rPr>
            </w:pPr>
            <w:r w:rsidRPr="00FE084E">
              <w:rPr>
                <w:sz w:val="20"/>
                <w:szCs w:val="20"/>
              </w:rPr>
              <w:t xml:space="preserve">$ </w:t>
            </w:r>
            <w:r w:rsidR="003A0648" w:rsidRPr="00FE084E">
              <w:rPr>
                <w:sz w:val="20"/>
                <w:szCs w:val="20"/>
              </w:rPr>
              <w:t>3,000</w:t>
            </w:r>
            <w:r w:rsidRPr="00FE084E">
              <w:rPr>
                <w:sz w:val="20"/>
                <w:szCs w:val="20"/>
              </w:rPr>
              <w:t>.00</w:t>
            </w:r>
          </w:p>
        </w:tc>
        <w:tc>
          <w:tcPr>
            <w:tcW w:w="2428" w:type="dxa"/>
          </w:tcPr>
          <w:p w14:paraId="66B14E66" w14:textId="4F7F48CB" w:rsidR="00956156" w:rsidRPr="00FE084E" w:rsidRDefault="00956156" w:rsidP="00FE084E">
            <w:pPr>
              <w:pStyle w:val="TableParagraph"/>
              <w:spacing w:line="360" w:lineRule="auto"/>
              <w:jc w:val="right"/>
              <w:rPr>
                <w:sz w:val="20"/>
                <w:szCs w:val="20"/>
              </w:rPr>
            </w:pPr>
            <w:r w:rsidRPr="00FE084E">
              <w:rPr>
                <w:sz w:val="20"/>
                <w:szCs w:val="20"/>
              </w:rPr>
              <w:t xml:space="preserve">$ </w:t>
            </w:r>
            <w:r w:rsidR="003A0648" w:rsidRPr="00FE084E">
              <w:rPr>
                <w:sz w:val="20"/>
                <w:szCs w:val="20"/>
              </w:rPr>
              <w:t>1,500</w:t>
            </w:r>
            <w:r w:rsidRPr="00FE084E">
              <w:rPr>
                <w:sz w:val="20"/>
                <w:szCs w:val="20"/>
              </w:rPr>
              <w:t>.00</w:t>
            </w:r>
          </w:p>
        </w:tc>
        <w:tc>
          <w:tcPr>
            <w:tcW w:w="1312" w:type="dxa"/>
          </w:tcPr>
          <w:p w14:paraId="3B199DFC" w14:textId="1620E8FC" w:rsidR="00956156" w:rsidRPr="00FE084E" w:rsidRDefault="00956156" w:rsidP="00FE084E">
            <w:pPr>
              <w:pStyle w:val="TableParagraph"/>
              <w:spacing w:line="360" w:lineRule="auto"/>
              <w:jc w:val="right"/>
              <w:rPr>
                <w:sz w:val="20"/>
                <w:szCs w:val="20"/>
              </w:rPr>
            </w:pPr>
            <w:r w:rsidRPr="00FE084E">
              <w:rPr>
                <w:sz w:val="20"/>
                <w:szCs w:val="20"/>
              </w:rPr>
              <w:t xml:space="preserve">$ </w:t>
            </w:r>
            <w:r w:rsidR="003A0648" w:rsidRPr="00FE084E">
              <w:rPr>
                <w:sz w:val="20"/>
                <w:szCs w:val="20"/>
              </w:rPr>
              <w:t>1,000</w:t>
            </w:r>
            <w:r w:rsidRPr="00FE084E">
              <w:rPr>
                <w:sz w:val="20"/>
                <w:szCs w:val="20"/>
              </w:rPr>
              <w:t>.00</w:t>
            </w:r>
          </w:p>
        </w:tc>
      </w:tr>
      <w:tr w:rsidR="00340DB8" w:rsidRPr="00FE084E" w14:paraId="3D5F03E8" w14:textId="77777777" w:rsidTr="00B54CC6">
        <w:tc>
          <w:tcPr>
            <w:tcW w:w="2535" w:type="dxa"/>
          </w:tcPr>
          <w:p w14:paraId="587C0585" w14:textId="76BC9B16" w:rsidR="00340DB8" w:rsidRPr="00FE084E" w:rsidRDefault="00786863" w:rsidP="00FE084E">
            <w:pPr>
              <w:pStyle w:val="TableParagraph"/>
              <w:spacing w:line="360" w:lineRule="auto"/>
              <w:jc w:val="both"/>
              <w:rPr>
                <w:sz w:val="20"/>
                <w:szCs w:val="20"/>
              </w:rPr>
            </w:pPr>
            <w:r w:rsidRPr="00FE084E">
              <w:rPr>
                <w:b/>
                <w:sz w:val="20"/>
                <w:szCs w:val="20"/>
              </w:rPr>
              <w:t xml:space="preserve">ZINC, ASBESTO O TEJA </w:t>
            </w:r>
          </w:p>
        </w:tc>
        <w:tc>
          <w:tcPr>
            <w:tcW w:w="2310" w:type="dxa"/>
          </w:tcPr>
          <w:p w14:paraId="28EC9722" w14:textId="59E82224" w:rsidR="00340DB8" w:rsidRPr="00FE084E" w:rsidRDefault="00786863" w:rsidP="00FE084E">
            <w:pPr>
              <w:pStyle w:val="TableParagraph"/>
              <w:spacing w:line="360" w:lineRule="auto"/>
              <w:jc w:val="right"/>
              <w:rPr>
                <w:sz w:val="20"/>
                <w:szCs w:val="20"/>
              </w:rPr>
            </w:pPr>
            <w:r w:rsidRPr="00FE084E">
              <w:rPr>
                <w:sz w:val="20"/>
                <w:szCs w:val="20"/>
              </w:rPr>
              <w:t>$ 1,</w:t>
            </w:r>
            <w:r w:rsidR="003A0648" w:rsidRPr="00FE084E">
              <w:rPr>
                <w:sz w:val="20"/>
                <w:szCs w:val="20"/>
              </w:rPr>
              <w:t>000</w:t>
            </w:r>
            <w:r w:rsidRPr="00FE084E">
              <w:rPr>
                <w:sz w:val="20"/>
                <w:szCs w:val="20"/>
              </w:rPr>
              <w:t>.00</w:t>
            </w:r>
          </w:p>
        </w:tc>
        <w:tc>
          <w:tcPr>
            <w:tcW w:w="2428" w:type="dxa"/>
          </w:tcPr>
          <w:p w14:paraId="176EC8B3" w14:textId="1960685C" w:rsidR="00340DB8" w:rsidRPr="00FE084E" w:rsidRDefault="00786863" w:rsidP="00FE084E">
            <w:pPr>
              <w:pStyle w:val="TableParagraph"/>
              <w:spacing w:line="360" w:lineRule="auto"/>
              <w:jc w:val="right"/>
              <w:rPr>
                <w:sz w:val="20"/>
                <w:szCs w:val="20"/>
              </w:rPr>
            </w:pPr>
            <w:r w:rsidRPr="00FE084E">
              <w:rPr>
                <w:sz w:val="20"/>
                <w:szCs w:val="20"/>
              </w:rPr>
              <w:t xml:space="preserve">$ </w:t>
            </w:r>
            <w:r w:rsidR="00B54CC6" w:rsidRPr="00FE084E">
              <w:rPr>
                <w:sz w:val="20"/>
                <w:szCs w:val="20"/>
              </w:rPr>
              <w:t xml:space="preserve">    </w:t>
            </w:r>
            <w:r w:rsidR="003A0648" w:rsidRPr="00FE084E">
              <w:rPr>
                <w:sz w:val="20"/>
                <w:szCs w:val="20"/>
              </w:rPr>
              <w:t>700</w:t>
            </w:r>
            <w:r w:rsidRPr="00FE084E">
              <w:rPr>
                <w:sz w:val="20"/>
                <w:szCs w:val="20"/>
              </w:rPr>
              <w:t>.00</w:t>
            </w:r>
          </w:p>
        </w:tc>
        <w:tc>
          <w:tcPr>
            <w:tcW w:w="1312" w:type="dxa"/>
          </w:tcPr>
          <w:p w14:paraId="10162A3C" w14:textId="3F13AB01" w:rsidR="00340DB8" w:rsidRPr="00FE084E" w:rsidRDefault="00786863" w:rsidP="00FE084E">
            <w:pPr>
              <w:pStyle w:val="TableParagraph"/>
              <w:spacing w:line="360" w:lineRule="auto"/>
              <w:jc w:val="right"/>
              <w:rPr>
                <w:sz w:val="20"/>
                <w:szCs w:val="20"/>
              </w:rPr>
            </w:pPr>
            <w:r w:rsidRPr="00FE084E">
              <w:rPr>
                <w:sz w:val="20"/>
                <w:szCs w:val="20"/>
              </w:rPr>
              <w:t>$</w:t>
            </w:r>
            <w:r w:rsidR="00B54CC6" w:rsidRPr="00FE084E">
              <w:rPr>
                <w:sz w:val="20"/>
                <w:szCs w:val="20"/>
              </w:rPr>
              <w:t xml:space="preserve">  </w:t>
            </w:r>
            <w:r w:rsidRPr="00FE084E">
              <w:rPr>
                <w:sz w:val="20"/>
                <w:szCs w:val="20"/>
              </w:rPr>
              <w:t xml:space="preserve"> </w:t>
            </w:r>
            <w:r w:rsidR="003A0648" w:rsidRPr="00FE084E">
              <w:rPr>
                <w:sz w:val="20"/>
                <w:szCs w:val="20"/>
              </w:rPr>
              <w:t>500</w:t>
            </w:r>
            <w:r w:rsidRPr="00FE084E">
              <w:rPr>
                <w:sz w:val="20"/>
                <w:szCs w:val="20"/>
              </w:rPr>
              <w:t>.00</w:t>
            </w:r>
          </w:p>
        </w:tc>
      </w:tr>
      <w:tr w:rsidR="00AC6B6B" w:rsidRPr="00FE084E" w14:paraId="4F2A7370" w14:textId="77777777" w:rsidTr="00B54CC6">
        <w:tc>
          <w:tcPr>
            <w:tcW w:w="2535" w:type="dxa"/>
            <w:vMerge w:val="restart"/>
          </w:tcPr>
          <w:p w14:paraId="112B5018" w14:textId="77777777" w:rsidR="00AC6B6B" w:rsidRPr="00FE084E" w:rsidRDefault="00AC6B6B" w:rsidP="00FE084E">
            <w:pPr>
              <w:pStyle w:val="TableParagraph"/>
              <w:spacing w:line="360" w:lineRule="auto"/>
              <w:jc w:val="both"/>
              <w:rPr>
                <w:b/>
                <w:sz w:val="20"/>
                <w:szCs w:val="20"/>
              </w:rPr>
            </w:pPr>
          </w:p>
          <w:p w14:paraId="0053FC19" w14:textId="77777777" w:rsidR="00AC6B6B" w:rsidRPr="00FE084E" w:rsidRDefault="00AC6B6B" w:rsidP="00FE084E">
            <w:pPr>
              <w:pStyle w:val="TableParagraph"/>
              <w:spacing w:line="360" w:lineRule="auto"/>
              <w:jc w:val="both"/>
              <w:rPr>
                <w:b/>
                <w:sz w:val="20"/>
                <w:szCs w:val="20"/>
              </w:rPr>
            </w:pPr>
          </w:p>
          <w:p w14:paraId="292F782D" w14:textId="77777777" w:rsidR="00AC6B6B" w:rsidRPr="00FE084E" w:rsidRDefault="00AC6B6B" w:rsidP="00FE084E">
            <w:pPr>
              <w:pStyle w:val="TableParagraph"/>
              <w:spacing w:line="360" w:lineRule="auto"/>
              <w:jc w:val="both"/>
              <w:rPr>
                <w:b/>
                <w:sz w:val="20"/>
                <w:szCs w:val="20"/>
              </w:rPr>
            </w:pPr>
          </w:p>
          <w:p w14:paraId="2B9E79BD" w14:textId="77777777" w:rsidR="00AC6B6B" w:rsidRPr="00FE084E" w:rsidRDefault="00AC6B6B" w:rsidP="00FE084E">
            <w:pPr>
              <w:pStyle w:val="TableParagraph"/>
              <w:spacing w:line="360" w:lineRule="auto"/>
              <w:jc w:val="both"/>
              <w:rPr>
                <w:b/>
                <w:sz w:val="20"/>
                <w:szCs w:val="20"/>
              </w:rPr>
            </w:pPr>
          </w:p>
          <w:p w14:paraId="79B1185B" w14:textId="77777777" w:rsidR="00AC6B6B" w:rsidRPr="00FE084E" w:rsidRDefault="00AC6B6B" w:rsidP="00FE084E">
            <w:pPr>
              <w:pStyle w:val="TableParagraph"/>
              <w:spacing w:line="360" w:lineRule="auto"/>
              <w:jc w:val="both"/>
              <w:rPr>
                <w:b/>
                <w:sz w:val="20"/>
                <w:szCs w:val="20"/>
              </w:rPr>
            </w:pPr>
          </w:p>
          <w:p w14:paraId="1A004CF4" w14:textId="77777777" w:rsidR="00AC6B6B" w:rsidRPr="00FE084E" w:rsidRDefault="00AC6B6B" w:rsidP="00FE084E">
            <w:pPr>
              <w:pStyle w:val="TableParagraph"/>
              <w:spacing w:line="360" w:lineRule="auto"/>
              <w:jc w:val="both"/>
              <w:rPr>
                <w:b/>
                <w:sz w:val="20"/>
                <w:szCs w:val="20"/>
              </w:rPr>
            </w:pPr>
          </w:p>
          <w:p w14:paraId="1894E3B7" w14:textId="77777777" w:rsidR="00AC6B6B" w:rsidRPr="00FE084E" w:rsidRDefault="00AC6B6B" w:rsidP="00FE084E">
            <w:pPr>
              <w:pStyle w:val="TableParagraph"/>
              <w:spacing w:line="360" w:lineRule="auto"/>
              <w:jc w:val="both"/>
              <w:rPr>
                <w:b/>
                <w:sz w:val="20"/>
                <w:szCs w:val="20"/>
              </w:rPr>
            </w:pPr>
          </w:p>
          <w:p w14:paraId="22F0AA5D" w14:textId="77777777" w:rsidR="00AC6B6B" w:rsidRPr="00FE084E" w:rsidRDefault="00AC6B6B" w:rsidP="00FE084E">
            <w:pPr>
              <w:pStyle w:val="TableParagraph"/>
              <w:spacing w:line="360" w:lineRule="auto"/>
              <w:jc w:val="both"/>
              <w:rPr>
                <w:b/>
                <w:sz w:val="20"/>
                <w:szCs w:val="20"/>
              </w:rPr>
            </w:pPr>
          </w:p>
          <w:p w14:paraId="05C4852F" w14:textId="3E5FE4FE" w:rsidR="00AC6B6B" w:rsidRPr="00FE084E" w:rsidRDefault="00AC6B6B" w:rsidP="00FE084E">
            <w:pPr>
              <w:pStyle w:val="TableParagraph"/>
              <w:spacing w:line="360" w:lineRule="auto"/>
              <w:jc w:val="both"/>
              <w:rPr>
                <w:b/>
                <w:sz w:val="20"/>
                <w:szCs w:val="20"/>
              </w:rPr>
            </w:pPr>
            <w:r w:rsidRPr="00FE084E">
              <w:rPr>
                <w:b/>
                <w:sz w:val="20"/>
                <w:szCs w:val="20"/>
              </w:rPr>
              <w:t>CONSTRUCCIONES</w:t>
            </w:r>
          </w:p>
          <w:p w14:paraId="5F3615EB" w14:textId="77777777" w:rsidR="00AC6B6B" w:rsidRPr="00FE084E" w:rsidRDefault="00AC6B6B" w:rsidP="00FE084E">
            <w:pPr>
              <w:pStyle w:val="TableParagraph"/>
              <w:spacing w:line="360" w:lineRule="auto"/>
              <w:jc w:val="both"/>
              <w:rPr>
                <w:b/>
                <w:sz w:val="20"/>
                <w:szCs w:val="20"/>
              </w:rPr>
            </w:pPr>
          </w:p>
          <w:p w14:paraId="38F3BAE7" w14:textId="77777777" w:rsidR="00AC6B6B" w:rsidRPr="00FE084E" w:rsidRDefault="00AC6B6B" w:rsidP="00FE084E">
            <w:pPr>
              <w:pStyle w:val="TableParagraph"/>
              <w:spacing w:line="360" w:lineRule="auto"/>
              <w:jc w:val="both"/>
              <w:rPr>
                <w:b/>
                <w:sz w:val="20"/>
                <w:szCs w:val="20"/>
              </w:rPr>
            </w:pPr>
          </w:p>
          <w:p w14:paraId="79560449" w14:textId="77777777" w:rsidR="00AC6B6B" w:rsidRPr="00FE084E" w:rsidRDefault="00AC6B6B" w:rsidP="00FE084E">
            <w:pPr>
              <w:pStyle w:val="TableParagraph"/>
              <w:spacing w:line="360" w:lineRule="auto"/>
              <w:jc w:val="both"/>
              <w:rPr>
                <w:b/>
                <w:sz w:val="20"/>
                <w:szCs w:val="20"/>
              </w:rPr>
            </w:pPr>
          </w:p>
          <w:p w14:paraId="73EF5296" w14:textId="77777777" w:rsidR="00AC6B6B" w:rsidRPr="00FE084E" w:rsidRDefault="00AC6B6B" w:rsidP="00FE084E">
            <w:pPr>
              <w:pStyle w:val="TableParagraph"/>
              <w:spacing w:line="360" w:lineRule="auto"/>
              <w:jc w:val="both"/>
              <w:rPr>
                <w:b/>
                <w:sz w:val="20"/>
                <w:szCs w:val="20"/>
              </w:rPr>
            </w:pPr>
          </w:p>
          <w:p w14:paraId="3F403E40" w14:textId="77777777" w:rsidR="00AC6B6B" w:rsidRPr="00FE084E" w:rsidRDefault="00AC6B6B" w:rsidP="00FE084E">
            <w:pPr>
              <w:pStyle w:val="TableParagraph"/>
              <w:spacing w:line="360" w:lineRule="auto"/>
              <w:jc w:val="both"/>
              <w:rPr>
                <w:b/>
                <w:sz w:val="20"/>
                <w:szCs w:val="20"/>
              </w:rPr>
            </w:pPr>
          </w:p>
          <w:p w14:paraId="1EA0FD89" w14:textId="77777777" w:rsidR="00AC6B6B" w:rsidRPr="00FE084E" w:rsidRDefault="00AC6B6B" w:rsidP="00FE084E">
            <w:pPr>
              <w:pStyle w:val="TableParagraph"/>
              <w:spacing w:line="360" w:lineRule="auto"/>
              <w:jc w:val="both"/>
              <w:rPr>
                <w:b/>
                <w:sz w:val="20"/>
                <w:szCs w:val="20"/>
              </w:rPr>
            </w:pPr>
          </w:p>
          <w:p w14:paraId="3FDD16A6" w14:textId="30FB065A" w:rsidR="00AC6B6B" w:rsidRPr="00FE084E" w:rsidRDefault="00AC6B6B" w:rsidP="00FE084E">
            <w:pPr>
              <w:pStyle w:val="TableParagraph"/>
              <w:spacing w:line="360" w:lineRule="auto"/>
              <w:jc w:val="both"/>
              <w:rPr>
                <w:b/>
                <w:sz w:val="20"/>
                <w:szCs w:val="20"/>
              </w:rPr>
            </w:pPr>
          </w:p>
        </w:tc>
        <w:tc>
          <w:tcPr>
            <w:tcW w:w="2310" w:type="dxa"/>
          </w:tcPr>
          <w:p w14:paraId="1FBAC0B0" w14:textId="35F5AD75" w:rsidR="00AC6B6B" w:rsidRPr="00FE084E" w:rsidRDefault="00AC6B6B" w:rsidP="00FE084E">
            <w:pPr>
              <w:pStyle w:val="TableParagraph"/>
              <w:spacing w:line="360" w:lineRule="auto"/>
              <w:jc w:val="both"/>
              <w:rPr>
                <w:sz w:val="20"/>
                <w:szCs w:val="20"/>
              </w:rPr>
            </w:pPr>
            <w:r w:rsidRPr="00FE084E">
              <w:rPr>
                <w:sz w:val="20"/>
                <w:szCs w:val="20"/>
              </w:rPr>
              <w:t>CONCRETO</w:t>
            </w:r>
          </w:p>
        </w:tc>
        <w:tc>
          <w:tcPr>
            <w:tcW w:w="3740" w:type="dxa"/>
            <w:gridSpan w:val="2"/>
          </w:tcPr>
          <w:p w14:paraId="51589A76" w14:textId="7EFC2E5C" w:rsidR="00AC6B6B" w:rsidRPr="00FE084E" w:rsidRDefault="00AC6B6B" w:rsidP="00FE084E">
            <w:pPr>
              <w:pStyle w:val="TableParagraph"/>
              <w:spacing w:line="360" w:lineRule="auto"/>
              <w:jc w:val="both"/>
              <w:rPr>
                <w:sz w:val="20"/>
                <w:szCs w:val="20"/>
              </w:rPr>
            </w:pPr>
            <w:r w:rsidRPr="00FE084E">
              <w:rPr>
                <w:sz w:val="20"/>
                <w:szCs w:val="20"/>
              </w:rPr>
              <w:t>Muros de mampostería o block; techos de concreto armado; muebles de baños completos de buena calidad; drenaje entubado; aplanado con estuco o molduras</w:t>
            </w:r>
            <w:r w:rsidR="00B54CC6" w:rsidRPr="00FE084E">
              <w:rPr>
                <w:sz w:val="20"/>
                <w:szCs w:val="20"/>
              </w:rPr>
              <w:t xml:space="preserve"> </w:t>
            </w:r>
            <w:r w:rsidRPr="00FE084E">
              <w:rPr>
                <w:sz w:val="20"/>
                <w:szCs w:val="20"/>
              </w:rPr>
              <w:t>Lambrines de pasta; azulejo, pisos de cerámica, mármol o cantera</w:t>
            </w:r>
          </w:p>
        </w:tc>
      </w:tr>
      <w:tr w:rsidR="00AC6B6B" w:rsidRPr="00FE084E" w14:paraId="7858EE50" w14:textId="77777777" w:rsidTr="00B54CC6">
        <w:tc>
          <w:tcPr>
            <w:tcW w:w="2535" w:type="dxa"/>
            <w:vMerge/>
          </w:tcPr>
          <w:p w14:paraId="686D0387" w14:textId="0A69C934" w:rsidR="00AC6B6B" w:rsidRPr="00FE084E" w:rsidRDefault="00AC6B6B" w:rsidP="00FE084E">
            <w:pPr>
              <w:pStyle w:val="TableParagraph"/>
              <w:spacing w:line="360" w:lineRule="auto"/>
              <w:jc w:val="both"/>
              <w:rPr>
                <w:b/>
                <w:sz w:val="20"/>
                <w:szCs w:val="20"/>
              </w:rPr>
            </w:pPr>
          </w:p>
        </w:tc>
        <w:tc>
          <w:tcPr>
            <w:tcW w:w="2310" w:type="dxa"/>
          </w:tcPr>
          <w:p w14:paraId="392D2E95" w14:textId="6E5CAE9E" w:rsidR="00AC6B6B" w:rsidRPr="00FE084E" w:rsidRDefault="00AC6B6B" w:rsidP="00FE084E">
            <w:pPr>
              <w:pStyle w:val="TableParagraph"/>
              <w:spacing w:line="360" w:lineRule="auto"/>
              <w:jc w:val="both"/>
              <w:rPr>
                <w:sz w:val="20"/>
                <w:szCs w:val="20"/>
              </w:rPr>
            </w:pPr>
            <w:r w:rsidRPr="00FE084E">
              <w:rPr>
                <w:sz w:val="20"/>
                <w:szCs w:val="20"/>
              </w:rPr>
              <w:t>HIERRO Y ROLLIZOS</w:t>
            </w:r>
          </w:p>
        </w:tc>
        <w:tc>
          <w:tcPr>
            <w:tcW w:w="3740" w:type="dxa"/>
            <w:gridSpan w:val="2"/>
          </w:tcPr>
          <w:p w14:paraId="3D36BF62" w14:textId="114745FB" w:rsidR="00AC6B6B" w:rsidRPr="00FE084E" w:rsidRDefault="00AC6B6B" w:rsidP="00FE084E">
            <w:pPr>
              <w:pStyle w:val="TableParagraph"/>
              <w:spacing w:line="360" w:lineRule="auto"/>
              <w:jc w:val="both"/>
              <w:rPr>
                <w:sz w:val="20"/>
                <w:szCs w:val="20"/>
              </w:rPr>
            </w:pPr>
            <w:r w:rsidRPr="00FE084E">
              <w:rPr>
                <w:sz w:val="20"/>
                <w:szCs w:val="20"/>
              </w:rPr>
              <w:t>Muros de mampostería o block, techos con vigas de madera o hierro; muebles de baños completos de mediana calidad; lambrines de pasta, azulejo o cerámico, puertas y ventanas de herrería o madera</w:t>
            </w:r>
          </w:p>
        </w:tc>
      </w:tr>
      <w:tr w:rsidR="00AC6B6B" w:rsidRPr="00FE084E" w14:paraId="300E84A9" w14:textId="77777777" w:rsidTr="00B54CC6">
        <w:tc>
          <w:tcPr>
            <w:tcW w:w="2535" w:type="dxa"/>
            <w:vMerge/>
          </w:tcPr>
          <w:p w14:paraId="1068AE7C" w14:textId="2BB2F896" w:rsidR="00AC6B6B" w:rsidRPr="00FE084E" w:rsidRDefault="00AC6B6B" w:rsidP="00FE084E">
            <w:pPr>
              <w:pStyle w:val="TableParagraph"/>
              <w:spacing w:line="360" w:lineRule="auto"/>
              <w:jc w:val="both"/>
              <w:rPr>
                <w:b/>
                <w:sz w:val="20"/>
                <w:szCs w:val="20"/>
              </w:rPr>
            </w:pPr>
          </w:p>
        </w:tc>
        <w:tc>
          <w:tcPr>
            <w:tcW w:w="2310" w:type="dxa"/>
          </w:tcPr>
          <w:p w14:paraId="1AFA8A84" w14:textId="35DD8652" w:rsidR="00AC6B6B" w:rsidRPr="00FE084E" w:rsidRDefault="00AC6B6B" w:rsidP="00FE084E">
            <w:pPr>
              <w:pStyle w:val="TableParagraph"/>
              <w:spacing w:line="360" w:lineRule="auto"/>
              <w:jc w:val="both"/>
              <w:rPr>
                <w:sz w:val="20"/>
                <w:szCs w:val="20"/>
              </w:rPr>
            </w:pPr>
            <w:r w:rsidRPr="00FE084E">
              <w:rPr>
                <w:sz w:val="20"/>
                <w:szCs w:val="20"/>
              </w:rPr>
              <w:t>ZINC, ASBESTO Y TEJA</w:t>
            </w:r>
          </w:p>
        </w:tc>
        <w:tc>
          <w:tcPr>
            <w:tcW w:w="3740" w:type="dxa"/>
            <w:gridSpan w:val="2"/>
          </w:tcPr>
          <w:p w14:paraId="63E70097" w14:textId="1C012B35" w:rsidR="00AC6B6B" w:rsidRPr="00FE084E" w:rsidRDefault="00AC6B6B" w:rsidP="00FE084E">
            <w:pPr>
              <w:pStyle w:val="TableParagraph"/>
              <w:spacing w:line="360" w:lineRule="auto"/>
              <w:jc w:val="both"/>
              <w:rPr>
                <w:sz w:val="20"/>
                <w:szCs w:val="20"/>
              </w:rPr>
            </w:pPr>
            <w:r w:rsidRPr="00FE084E">
              <w:rPr>
                <w:sz w:val="20"/>
                <w:szCs w:val="20"/>
              </w:rPr>
              <w:t>Muros de mampostería o block, techos de teja, paja, lamina o similar, muebles de baño completos, pisos de pasta; puertas y ventanas de madera</w:t>
            </w:r>
          </w:p>
        </w:tc>
      </w:tr>
      <w:tr w:rsidR="00AC6B6B" w:rsidRPr="00FE084E" w14:paraId="23843BE2" w14:textId="77777777" w:rsidTr="00B54CC6">
        <w:tc>
          <w:tcPr>
            <w:tcW w:w="2535" w:type="dxa"/>
            <w:vMerge/>
          </w:tcPr>
          <w:p w14:paraId="471320CC" w14:textId="4E2F17AE" w:rsidR="00AC6B6B" w:rsidRPr="00FE084E" w:rsidRDefault="00AC6B6B" w:rsidP="00FE084E">
            <w:pPr>
              <w:pStyle w:val="TableParagraph"/>
              <w:spacing w:line="360" w:lineRule="auto"/>
              <w:jc w:val="both"/>
              <w:rPr>
                <w:b/>
                <w:sz w:val="20"/>
                <w:szCs w:val="20"/>
              </w:rPr>
            </w:pPr>
          </w:p>
        </w:tc>
        <w:tc>
          <w:tcPr>
            <w:tcW w:w="2310" w:type="dxa"/>
          </w:tcPr>
          <w:p w14:paraId="43DE04C1" w14:textId="04413E98" w:rsidR="00AC6B6B" w:rsidRPr="00FE084E" w:rsidRDefault="00AC6B6B" w:rsidP="00FE084E">
            <w:pPr>
              <w:pStyle w:val="TableParagraph"/>
              <w:spacing w:line="360" w:lineRule="auto"/>
              <w:jc w:val="both"/>
              <w:rPr>
                <w:sz w:val="20"/>
                <w:szCs w:val="20"/>
              </w:rPr>
            </w:pPr>
            <w:r w:rsidRPr="00FE084E">
              <w:rPr>
                <w:sz w:val="20"/>
                <w:szCs w:val="20"/>
              </w:rPr>
              <w:t>CARTON Y PAJA</w:t>
            </w:r>
          </w:p>
        </w:tc>
        <w:tc>
          <w:tcPr>
            <w:tcW w:w="3740" w:type="dxa"/>
            <w:gridSpan w:val="2"/>
          </w:tcPr>
          <w:p w14:paraId="5CE3A029" w14:textId="36F09705" w:rsidR="00AC6B6B" w:rsidRPr="00FE084E" w:rsidRDefault="00AC6B6B" w:rsidP="00FE084E">
            <w:pPr>
              <w:pStyle w:val="TableParagraph"/>
              <w:spacing w:line="360" w:lineRule="auto"/>
              <w:jc w:val="both"/>
              <w:rPr>
                <w:sz w:val="20"/>
                <w:szCs w:val="20"/>
              </w:rPr>
            </w:pPr>
            <w:r w:rsidRPr="00FE084E">
              <w:rPr>
                <w:sz w:val="20"/>
                <w:szCs w:val="20"/>
              </w:rPr>
              <w:t>Muros de madera; techos de paja, lámina o similar, pisos de tierra, puertas y ventanas de madera o herrería</w:t>
            </w:r>
          </w:p>
        </w:tc>
      </w:tr>
    </w:tbl>
    <w:p w14:paraId="5D1B57F8" w14:textId="221F45DC" w:rsidR="00340DB8" w:rsidRPr="00FE084E" w:rsidRDefault="00340DB8" w:rsidP="00FE084E">
      <w:pPr>
        <w:pStyle w:val="Textoindependiente"/>
        <w:spacing w:line="360" w:lineRule="auto"/>
        <w:jc w:val="both"/>
        <w:rPr>
          <w:rFonts w:ascii="Arial" w:hAnsi="Arial" w:cs="Arial"/>
        </w:rPr>
      </w:pPr>
    </w:p>
    <w:p w14:paraId="5CBF4CF8" w14:textId="029B5AA0" w:rsidR="003A0648" w:rsidRPr="00FE084E" w:rsidRDefault="00AC6B6B" w:rsidP="00FE084E">
      <w:pPr>
        <w:pStyle w:val="Textoindependiente"/>
        <w:spacing w:line="360" w:lineRule="auto"/>
        <w:jc w:val="both"/>
        <w:rPr>
          <w:rFonts w:ascii="Arial" w:hAnsi="Arial" w:cs="Arial"/>
        </w:rPr>
      </w:pPr>
      <w:r w:rsidRPr="00FE084E">
        <w:rPr>
          <w:rFonts w:ascii="Arial" w:hAnsi="Arial" w:cs="Arial"/>
        </w:rPr>
        <w:t>NOTA: B=Todas las construcciones existentes (tipo y calidad), en caso de no</w:t>
      </w:r>
      <w:r w:rsidR="00EE25BA" w:rsidRPr="00FE084E">
        <w:rPr>
          <w:rFonts w:ascii="Arial" w:hAnsi="Arial" w:cs="Arial"/>
        </w:rPr>
        <w:t xml:space="preserve"> </w:t>
      </w:r>
      <w:r w:rsidRPr="00FE084E">
        <w:rPr>
          <w:rFonts w:ascii="Arial" w:hAnsi="Arial" w:cs="Arial"/>
        </w:rPr>
        <w:t xml:space="preserve">estar clasificadas, las construcciones se propone usar un valor genérico del tipo de construcción, concreto de zona media </w:t>
      </w:r>
      <w:r w:rsidRPr="00FE084E">
        <w:rPr>
          <w:rFonts w:ascii="Arial" w:hAnsi="Arial" w:cs="Arial"/>
        </w:rPr>
        <w:lastRenderedPageBreak/>
        <w:t>correspondiente a:</w:t>
      </w:r>
      <w:r w:rsidR="00EE25BA" w:rsidRPr="00FE084E">
        <w:rPr>
          <w:rFonts w:ascii="Arial" w:hAnsi="Arial" w:cs="Arial"/>
        </w:rPr>
        <w:t xml:space="preserve"> $2,700/m2</w:t>
      </w:r>
      <w:r w:rsidR="00B54CC6" w:rsidRPr="00FE084E">
        <w:rPr>
          <w:rFonts w:ascii="Arial" w:hAnsi="Arial" w:cs="Arial"/>
        </w:rPr>
        <w:t>.</w:t>
      </w:r>
    </w:p>
    <w:p w14:paraId="2D2D2231" w14:textId="37857EAE" w:rsidR="003A0648" w:rsidRPr="00FE084E" w:rsidRDefault="003A0648" w:rsidP="00FE084E">
      <w:pPr>
        <w:pStyle w:val="Textoindependiente"/>
        <w:spacing w:line="360" w:lineRule="auto"/>
        <w:jc w:val="both"/>
        <w:rPr>
          <w:rFonts w:ascii="Arial" w:hAnsi="Arial" w:cs="Arial"/>
        </w:rPr>
      </w:pPr>
    </w:p>
    <w:p w14:paraId="7D0AB0EA" w14:textId="77777777" w:rsidR="00340DB8" w:rsidRPr="00FE084E" w:rsidRDefault="00786863" w:rsidP="009B48E2">
      <w:pPr>
        <w:spacing w:line="360" w:lineRule="auto"/>
        <w:ind w:firstLine="720"/>
        <w:rPr>
          <w:rFonts w:ascii="Arial" w:hAnsi="Arial" w:cs="Arial"/>
          <w:sz w:val="20"/>
          <w:szCs w:val="20"/>
        </w:rPr>
      </w:pPr>
      <w:r w:rsidRPr="00FE084E">
        <w:rPr>
          <w:rFonts w:ascii="Arial" w:hAnsi="Arial" w:cs="Arial"/>
          <w:sz w:val="20"/>
          <w:szCs w:val="20"/>
        </w:rPr>
        <w:t>El impuesto se calculará aplicando al valor catastral determinado, la siguiente:</w:t>
      </w:r>
    </w:p>
    <w:p w14:paraId="1E31E976" w14:textId="77777777" w:rsidR="00340DB8" w:rsidRPr="00FE084E" w:rsidRDefault="00340DB8" w:rsidP="00FE084E">
      <w:pPr>
        <w:pStyle w:val="Textoindependiente"/>
        <w:spacing w:line="360" w:lineRule="auto"/>
        <w:jc w:val="both"/>
        <w:rPr>
          <w:rFonts w:ascii="Arial" w:hAnsi="Arial" w:cs="Arial"/>
          <w:b/>
        </w:rPr>
      </w:pPr>
    </w:p>
    <w:tbl>
      <w:tblPr>
        <w:tblStyle w:val="TableNormal"/>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1199"/>
        <w:gridCol w:w="492"/>
        <w:gridCol w:w="1304"/>
        <w:gridCol w:w="1689"/>
        <w:gridCol w:w="3496"/>
      </w:tblGrid>
      <w:tr w:rsidR="00B54CC6" w:rsidRPr="00FE084E" w14:paraId="4CA8F54F" w14:textId="77777777" w:rsidTr="009B48E2">
        <w:trPr>
          <w:trHeight w:val="345"/>
          <w:jc w:val="center"/>
        </w:trPr>
        <w:tc>
          <w:tcPr>
            <w:tcW w:w="8652" w:type="dxa"/>
            <w:gridSpan w:val="6"/>
          </w:tcPr>
          <w:p w14:paraId="5E1AFEAC" w14:textId="77777777" w:rsidR="00B54CC6" w:rsidRPr="00FE084E" w:rsidRDefault="00B54CC6" w:rsidP="00FE084E">
            <w:pPr>
              <w:pStyle w:val="TableParagraph"/>
              <w:spacing w:line="360" w:lineRule="auto"/>
              <w:jc w:val="center"/>
              <w:rPr>
                <w:b/>
                <w:sz w:val="20"/>
                <w:szCs w:val="20"/>
              </w:rPr>
            </w:pPr>
            <w:r w:rsidRPr="00FE084E">
              <w:rPr>
                <w:b/>
                <w:sz w:val="20"/>
                <w:szCs w:val="20"/>
              </w:rPr>
              <w:t>TARIFA</w:t>
            </w:r>
          </w:p>
        </w:tc>
      </w:tr>
      <w:tr w:rsidR="00B54CC6" w:rsidRPr="00FE084E" w14:paraId="5B9DC7D5" w14:textId="77777777" w:rsidTr="009B48E2">
        <w:trPr>
          <w:trHeight w:val="345"/>
          <w:jc w:val="center"/>
        </w:trPr>
        <w:tc>
          <w:tcPr>
            <w:tcW w:w="1671" w:type="dxa"/>
            <w:gridSpan w:val="2"/>
          </w:tcPr>
          <w:p w14:paraId="566C652C" w14:textId="77777777" w:rsidR="00B54CC6" w:rsidRPr="00FE084E" w:rsidRDefault="00B54CC6" w:rsidP="00FE084E">
            <w:pPr>
              <w:pStyle w:val="TableParagraph"/>
              <w:spacing w:line="360" w:lineRule="auto"/>
              <w:jc w:val="center"/>
              <w:rPr>
                <w:b/>
                <w:sz w:val="20"/>
                <w:szCs w:val="20"/>
              </w:rPr>
            </w:pPr>
            <w:r w:rsidRPr="00FE084E">
              <w:rPr>
                <w:b/>
                <w:sz w:val="20"/>
                <w:szCs w:val="20"/>
              </w:rPr>
              <w:t>LÍMITE</w:t>
            </w:r>
          </w:p>
        </w:tc>
        <w:tc>
          <w:tcPr>
            <w:tcW w:w="1796" w:type="dxa"/>
            <w:gridSpan w:val="2"/>
          </w:tcPr>
          <w:p w14:paraId="146BFF43" w14:textId="77777777" w:rsidR="00B54CC6" w:rsidRPr="00FE084E" w:rsidRDefault="00B54CC6" w:rsidP="00FE084E">
            <w:pPr>
              <w:pStyle w:val="TableParagraph"/>
              <w:spacing w:line="360" w:lineRule="auto"/>
              <w:jc w:val="center"/>
              <w:rPr>
                <w:b/>
                <w:sz w:val="20"/>
                <w:szCs w:val="20"/>
              </w:rPr>
            </w:pPr>
            <w:r w:rsidRPr="00FE084E">
              <w:rPr>
                <w:b/>
                <w:sz w:val="20"/>
                <w:szCs w:val="20"/>
              </w:rPr>
              <w:t>LÍMITE</w:t>
            </w:r>
          </w:p>
        </w:tc>
        <w:tc>
          <w:tcPr>
            <w:tcW w:w="1689" w:type="dxa"/>
          </w:tcPr>
          <w:p w14:paraId="0E2C6923" w14:textId="77777777" w:rsidR="00B54CC6" w:rsidRPr="00FE084E" w:rsidRDefault="00B54CC6" w:rsidP="00FE084E">
            <w:pPr>
              <w:pStyle w:val="TableParagraph"/>
              <w:spacing w:line="360" w:lineRule="auto"/>
              <w:jc w:val="center"/>
              <w:rPr>
                <w:b/>
                <w:sz w:val="20"/>
                <w:szCs w:val="20"/>
              </w:rPr>
            </w:pPr>
            <w:r w:rsidRPr="00FE084E">
              <w:rPr>
                <w:b/>
                <w:sz w:val="20"/>
                <w:szCs w:val="20"/>
              </w:rPr>
              <w:t>CUOTA FIJA</w:t>
            </w:r>
          </w:p>
        </w:tc>
        <w:tc>
          <w:tcPr>
            <w:tcW w:w="3496" w:type="dxa"/>
          </w:tcPr>
          <w:p w14:paraId="58CA153E" w14:textId="77777777" w:rsidR="00B54CC6" w:rsidRPr="00FE084E" w:rsidRDefault="00B54CC6" w:rsidP="00FE084E">
            <w:pPr>
              <w:pStyle w:val="TableParagraph"/>
              <w:spacing w:line="360" w:lineRule="auto"/>
              <w:jc w:val="center"/>
              <w:rPr>
                <w:b/>
                <w:sz w:val="20"/>
                <w:szCs w:val="20"/>
              </w:rPr>
            </w:pPr>
            <w:r w:rsidRPr="00FE084E">
              <w:rPr>
                <w:b/>
                <w:sz w:val="20"/>
                <w:szCs w:val="20"/>
              </w:rPr>
              <w:t>FACTOR PARA APLICAR AL</w:t>
            </w:r>
          </w:p>
        </w:tc>
      </w:tr>
      <w:tr w:rsidR="00340DB8" w:rsidRPr="00FE084E" w14:paraId="22C09804" w14:textId="77777777" w:rsidTr="009B48E2">
        <w:trPr>
          <w:trHeight w:val="344"/>
          <w:jc w:val="center"/>
        </w:trPr>
        <w:tc>
          <w:tcPr>
            <w:tcW w:w="1671" w:type="dxa"/>
            <w:gridSpan w:val="2"/>
          </w:tcPr>
          <w:p w14:paraId="4F082E30" w14:textId="77777777" w:rsidR="00340DB8" w:rsidRPr="00FE084E" w:rsidRDefault="00786863" w:rsidP="00FE084E">
            <w:pPr>
              <w:pStyle w:val="TableParagraph"/>
              <w:spacing w:line="360" w:lineRule="auto"/>
              <w:jc w:val="center"/>
              <w:rPr>
                <w:b/>
                <w:sz w:val="20"/>
                <w:szCs w:val="20"/>
              </w:rPr>
            </w:pPr>
            <w:r w:rsidRPr="00FE084E">
              <w:rPr>
                <w:b/>
                <w:sz w:val="20"/>
                <w:szCs w:val="20"/>
              </w:rPr>
              <w:t>INFERIOR</w:t>
            </w:r>
          </w:p>
        </w:tc>
        <w:tc>
          <w:tcPr>
            <w:tcW w:w="1796" w:type="dxa"/>
            <w:gridSpan w:val="2"/>
          </w:tcPr>
          <w:p w14:paraId="07E0D24A" w14:textId="77777777" w:rsidR="00340DB8" w:rsidRPr="00FE084E" w:rsidRDefault="00786863" w:rsidP="00FE084E">
            <w:pPr>
              <w:pStyle w:val="TableParagraph"/>
              <w:spacing w:line="360" w:lineRule="auto"/>
              <w:jc w:val="center"/>
              <w:rPr>
                <w:b/>
                <w:sz w:val="20"/>
                <w:szCs w:val="20"/>
              </w:rPr>
            </w:pPr>
            <w:r w:rsidRPr="00FE084E">
              <w:rPr>
                <w:b/>
                <w:sz w:val="20"/>
                <w:szCs w:val="20"/>
              </w:rPr>
              <w:t>SUPERIOR</w:t>
            </w:r>
          </w:p>
        </w:tc>
        <w:tc>
          <w:tcPr>
            <w:tcW w:w="1689" w:type="dxa"/>
          </w:tcPr>
          <w:p w14:paraId="56F0151B" w14:textId="77777777" w:rsidR="00340DB8" w:rsidRPr="00FE084E" w:rsidRDefault="00786863" w:rsidP="00FE084E">
            <w:pPr>
              <w:pStyle w:val="TableParagraph"/>
              <w:spacing w:line="360" w:lineRule="auto"/>
              <w:jc w:val="center"/>
              <w:rPr>
                <w:b/>
                <w:sz w:val="20"/>
                <w:szCs w:val="20"/>
              </w:rPr>
            </w:pPr>
            <w:r w:rsidRPr="00FE084E">
              <w:rPr>
                <w:b/>
                <w:sz w:val="20"/>
                <w:szCs w:val="20"/>
              </w:rPr>
              <w:t>ANUAL</w:t>
            </w:r>
          </w:p>
        </w:tc>
        <w:tc>
          <w:tcPr>
            <w:tcW w:w="3496" w:type="dxa"/>
          </w:tcPr>
          <w:p w14:paraId="53669DCD" w14:textId="77777777" w:rsidR="00340DB8" w:rsidRPr="00FE084E" w:rsidRDefault="00786863" w:rsidP="00FE084E">
            <w:pPr>
              <w:pStyle w:val="TableParagraph"/>
              <w:spacing w:line="360" w:lineRule="auto"/>
              <w:jc w:val="center"/>
              <w:rPr>
                <w:b/>
                <w:sz w:val="20"/>
                <w:szCs w:val="20"/>
              </w:rPr>
            </w:pPr>
            <w:r w:rsidRPr="00FE084E">
              <w:rPr>
                <w:b/>
                <w:sz w:val="20"/>
                <w:szCs w:val="20"/>
              </w:rPr>
              <w:t>EXEDENTE AL LÍMITE INFERIOR</w:t>
            </w:r>
          </w:p>
        </w:tc>
      </w:tr>
      <w:tr w:rsidR="0020467B" w:rsidRPr="00FE084E" w14:paraId="57D22C69" w14:textId="77777777" w:rsidTr="009B48E2">
        <w:trPr>
          <w:trHeight w:val="345"/>
          <w:jc w:val="center"/>
        </w:trPr>
        <w:tc>
          <w:tcPr>
            <w:tcW w:w="1671" w:type="dxa"/>
            <w:gridSpan w:val="2"/>
          </w:tcPr>
          <w:p w14:paraId="5194A36D" w14:textId="77777777" w:rsidR="0020467B" w:rsidRPr="00FE084E" w:rsidRDefault="0020467B" w:rsidP="00FE084E">
            <w:pPr>
              <w:pStyle w:val="TableParagraph"/>
              <w:spacing w:line="360" w:lineRule="auto"/>
              <w:jc w:val="both"/>
              <w:rPr>
                <w:sz w:val="20"/>
                <w:szCs w:val="20"/>
              </w:rPr>
            </w:pPr>
          </w:p>
        </w:tc>
        <w:tc>
          <w:tcPr>
            <w:tcW w:w="1796" w:type="dxa"/>
            <w:gridSpan w:val="2"/>
            <w:tcBorders>
              <w:bottom w:val="single" w:sz="4" w:space="0" w:color="000000"/>
            </w:tcBorders>
          </w:tcPr>
          <w:p w14:paraId="2F18FB3E" w14:textId="77777777" w:rsidR="0020467B" w:rsidRPr="00FE084E" w:rsidRDefault="0020467B" w:rsidP="00FE084E">
            <w:pPr>
              <w:pStyle w:val="TableParagraph"/>
              <w:spacing w:line="360" w:lineRule="auto"/>
              <w:jc w:val="both"/>
              <w:rPr>
                <w:sz w:val="20"/>
                <w:szCs w:val="20"/>
              </w:rPr>
            </w:pPr>
          </w:p>
        </w:tc>
        <w:tc>
          <w:tcPr>
            <w:tcW w:w="1689" w:type="dxa"/>
          </w:tcPr>
          <w:p w14:paraId="6C6B46C6" w14:textId="77777777" w:rsidR="0020467B" w:rsidRPr="00FE084E" w:rsidRDefault="0020467B" w:rsidP="00FE084E">
            <w:pPr>
              <w:pStyle w:val="TableParagraph"/>
              <w:spacing w:line="360" w:lineRule="auto"/>
              <w:jc w:val="both"/>
              <w:rPr>
                <w:sz w:val="20"/>
                <w:szCs w:val="20"/>
              </w:rPr>
            </w:pPr>
          </w:p>
        </w:tc>
        <w:tc>
          <w:tcPr>
            <w:tcW w:w="3496" w:type="dxa"/>
          </w:tcPr>
          <w:p w14:paraId="6A86FE2E" w14:textId="77777777" w:rsidR="0020467B" w:rsidRPr="00FE084E" w:rsidRDefault="0020467B" w:rsidP="00FE084E">
            <w:pPr>
              <w:pStyle w:val="TableParagraph"/>
              <w:spacing w:line="360" w:lineRule="auto"/>
              <w:jc w:val="both"/>
              <w:rPr>
                <w:sz w:val="20"/>
                <w:szCs w:val="20"/>
              </w:rPr>
            </w:pPr>
          </w:p>
        </w:tc>
      </w:tr>
      <w:tr w:rsidR="00340DB8" w:rsidRPr="00FE084E" w14:paraId="35A56B10" w14:textId="77777777" w:rsidTr="009B48E2">
        <w:trPr>
          <w:trHeight w:val="345"/>
          <w:jc w:val="center"/>
        </w:trPr>
        <w:tc>
          <w:tcPr>
            <w:tcW w:w="472" w:type="dxa"/>
            <w:tcBorders>
              <w:right w:val="nil"/>
            </w:tcBorders>
          </w:tcPr>
          <w:p w14:paraId="34FEA218"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199" w:type="dxa"/>
            <w:tcBorders>
              <w:left w:val="nil"/>
            </w:tcBorders>
          </w:tcPr>
          <w:p w14:paraId="279D466A" w14:textId="77777777" w:rsidR="00340DB8" w:rsidRPr="00FE084E" w:rsidRDefault="00786863" w:rsidP="00FE084E">
            <w:pPr>
              <w:pStyle w:val="TableParagraph"/>
              <w:spacing w:line="360" w:lineRule="auto"/>
              <w:jc w:val="right"/>
              <w:rPr>
                <w:sz w:val="20"/>
                <w:szCs w:val="20"/>
              </w:rPr>
            </w:pPr>
            <w:r w:rsidRPr="00FE084E">
              <w:rPr>
                <w:sz w:val="20"/>
                <w:szCs w:val="20"/>
              </w:rPr>
              <w:t>0.01</w:t>
            </w:r>
          </w:p>
        </w:tc>
        <w:tc>
          <w:tcPr>
            <w:tcW w:w="492" w:type="dxa"/>
            <w:tcBorders>
              <w:right w:val="nil"/>
            </w:tcBorders>
          </w:tcPr>
          <w:p w14:paraId="57A3263A"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304" w:type="dxa"/>
            <w:tcBorders>
              <w:left w:val="nil"/>
            </w:tcBorders>
          </w:tcPr>
          <w:p w14:paraId="28FE511E" w14:textId="77777777" w:rsidR="00340DB8" w:rsidRPr="00FE084E" w:rsidRDefault="00786863" w:rsidP="00FE084E">
            <w:pPr>
              <w:pStyle w:val="TableParagraph"/>
              <w:spacing w:line="360" w:lineRule="auto"/>
              <w:jc w:val="right"/>
              <w:rPr>
                <w:sz w:val="20"/>
                <w:szCs w:val="20"/>
              </w:rPr>
            </w:pPr>
            <w:r w:rsidRPr="00FE084E">
              <w:rPr>
                <w:sz w:val="20"/>
                <w:szCs w:val="20"/>
              </w:rPr>
              <w:t>4,000.00</w:t>
            </w:r>
          </w:p>
        </w:tc>
        <w:tc>
          <w:tcPr>
            <w:tcW w:w="1689" w:type="dxa"/>
          </w:tcPr>
          <w:p w14:paraId="3F7AC1C4" w14:textId="4109A098" w:rsidR="00340DB8" w:rsidRPr="00FE084E" w:rsidRDefault="00786863" w:rsidP="00FE084E">
            <w:pPr>
              <w:pStyle w:val="TableParagraph"/>
              <w:spacing w:line="360" w:lineRule="auto"/>
              <w:jc w:val="right"/>
              <w:rPr>
                <w:sz w:val="20"/>
                <w:szCs w:val="20"/>
              </w:rPr>
            </w:pPr>
            <w:r w:rsidRPr="00FE084E">
              <w:rPr>
                <w:sz w:val="20"/>
                <w:szCs w:val="20"/>
              </w:rPr>
              <w:t xml:space="preserve">$ </w:t>
            </w:r>
            <w:r w:rsidR="00B54EAB" w:rsidRPr="00FE084E">
              <w:rPr>
                <w:sz w:val="20"/>
                <w:szCs w:val="20"/>
              </w:rPr>
              <w:t xml:space="preserve">                  </w:t>
            </w:r>
            <w:r w:rsidRPr="00FE084E">
              <w:rPr>
                <w:sz w:val="20"/>
                <w:szCs w:val="20"/>
              </w:rPr>
              <w:t>16.00</w:t>
            </w:r>
          </w:p>
        </w:tc>
        <w:tc>
          <w:tcPr>
            <w:tcW w:w="3496" w:type="dxa"/>
          </w:tcPr>
          <w:p w14:paraId="63685C2F" w14:textId="77777777" w:rsidR="00340DB8" w:rsidRPr="00FE084E" w:rsidRDefault="00786863" w:rsidP="00FE084E">
            <w:pPr>
              <w:pStyle w:val="TableParagraph"/>
              <w:spacing w:line="360" w:lineRule="auto"/>
              <w:jc w:val="center"/>
              <w:rPr>
                <w:sz w:val="20"/>
                <w:szCs w:val="20"/>
              </w:rPr>
            </w:pPr>
            <w:r w:rsidRPr="00FE084E">
              <w:rPr>
                <w:sz w:val="20"/>
                <w:szCs w:val="20"/>
              </w:rPr>
              <w:t>0.0015</w:t>
            </w:r>
          </w:p>
        </w:tc>
      </w:tr>
      <w:tr w:rsidR="00340DB8" w:rsidRPr="00FE084E" w14:paraId="07D9A4A3" w14:textId="77777777" w:rsidTr="009B48E2">
        <w:trPr>
          <w:trHeight w:val="345"/>
          <w:jc w:val="center"/>
        </w:trPr>
        <w:tc>
          <w:tcPr>
            <w:tcW w:w="472" w:type="dxa"/>
            <w:tcBorders>
              <w:right w:val="nil"/>
            </w:tcBorders>
          </w:tcPr>
          <w:p w14:paraId="2609258C"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199" w:type="dxa"/>
            <w:tcBorders>
              <w:left w:val="nil"/>
            </w:tcBorders>
          </w:tcPr>
          <w:p w14:paraId="47F23271" w14:textId="77777777" w:rsidR="00340DB8" w:rsidRPr="00FE084E" w:rsidRDefault="00786863" w:rsidP="00FE084E">
            <w:pPr>
              <w:pStyle w:val="TableParagraph"/>
              <w:spacing w:line="360" w:lineRule="auto"/>
              <w:jc w:val="right"/>
              <w:rPr>
                <w:sz w:val="20"/>
                <w:szCs w:val="20"/>
              </w:rPr>
            </w:pPr>
            <w:r w:rsidRPr="00FE084E">
              <w:rPr>
                <w:sz w:val="20"/>
                <w:szCs w:val="20"/>
              </w:rPr>
              <w:t>4,000.01</w:t>
            </w:r>
          </w:p>
        </w:tc>
        <w:tc>
          <w:tcPr>
            <w:tcW w:w="492" w:type="dxa"/>
            <w:tcBorders>
              <w:right w:val="nil"/>
            </w:tcBorders>
          </w:tcPr>
          <w:p w14:paraId="3185F6F0"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304" w:type="dxa"/>
            <w:tcBorders>
              <w:left w:val="nil"/>
            </w:tcBorders>
          </w:tcPr>
          <w:p w14:paraId="7B5F1F83" w14:textId="77777777" w:rsidR="00340DB8" w:rsidRPr="00FE084E" w:rsidRDefault="00786863" w:rsidP="00FE084E">
            <w:pPr>
              <w:pStyle w:val="TableParagraph"/>
              <w:spacing w:line="360" w:lineRule="auto"/>
              <w:jc w:val="right"/>
              <w:rPr>
                <w:sz w:val="20"/>
                <w:szCs w:val="20"/>
              </w:rPr>
            </w:pPr>
            <w:r w:rsidRPr="00FE084E">
              <w:rPr>
                <w:sz w:val="20"/>
                <w:szCs w:val="20"/>
              </w:rPr>
              <w:t>5,500.00</w:t>
            </w:r>
          </w:p>
        </w:tc>
        <w:tc>
          <w:tcPr>
            <w:tcW w:w="1689" w:type="dxa"/>
          </w:tcPr>
          <w:p w14:paraId="0B48EBFD" w14:textId="6675CCAE" w:rsidR="00340DB8" w:rsidRPr="00FE084E" w:rsidRDefault="00786863" w:rsidP="00FE084E">
            <w:pPr>
              <w:pStyle w:val="TableParagraph"/>
              <w:spacing w:line="360" w:lineRule="auto"/>
              <w:jc w:val="right"/>
              <w:rPr>
                <w:sz w:val="20"/>
                <w:szCs w:val="20"/>
              </w:rPr>
            </w:pPr>
            <w:r w:rsidRPr="00FE084E">
              <w:rPr>
                <w:sz w:val="20"/>
                <w:szCs w:val="20"/>
              </w:rPr>
              <w:t>$</w:t>
            </w:r>
            <w:r w:rsidR="0020467B" w:rsidRPr="00FE084E">
              <w:rPr>
                <w:sz w:val="20"/>
                <w:szCs w:val="20"/>
              </w:rPr>
              <w:t xml:space="preserve">                  </w:t>
            </w:r>
            <w:r w:rsidRPr="00FE084E">
              <w:rPr>
                <w:sz w:val="20"/>
                <w:szCs w:val="20"/>
              </w:rPr>
              <w:t xml:space="preserve"> 22.00</w:t>
            </w:r>
          </w:p>
        </w:tc>
        <w:tc>
          <w:tcPr>
            <w:tcW w:w="3496" w:type="dxa"/>
          </w:tcPr>
          <w:p w14:paraId="07920515" w14:textId="77777777" w:rsidR="00340DB8" w:rsidRPr="00FE084E" w:rsidRDefault="00786863" w:rsidP="00FE084E">
            <w:pPr>
              <w:pStyle w:val="TableParagraph"/>
              <w:spacing w:line="360" w:lineRule="auto"/>
              <w:jc w:val="center"/>
              <w:rPr>
                <w:sz w:val="20"/>
                <w:szCs w:val="20"/>
              </w:rPr>
            </w:pPr>
            <w:r w:rsidRPr="00FE084E">
              <w:rPr>
                <w:sz w:val="20"/>
                <w:szCs w:val="20"/>
              </w:rPr>
              <w:t>0.0030</w:t>
            </w:r>
          </w:p>
        </w:tc>
      </w:tr>
      <w:tr w:rsidR="00340DB8" w:rsidRPr="00FE084E" w14:paraId="2351273C" w14:textId="77777777" w:rsidTr="009B48E2">
        <w:trPr>
          <w:trHeight w:val="345"/>
          <w:jc w:val="center"/>
        </w:trPr>
        <w:tc>
          <w:tcPr>
            <w:tcW w:w="472" w:type="dxa"/>
            <w:tcBorders>
              <w:right w:val="nil"/>
            </w:tcBorders>
          </w:tcPr>
          <w:p w14:paraId="438DC8EC"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199" w:type="dxa"/>
            <w:tcBorders>
              <w:left w:val="nil"/>
            </w:tcBorders>
          </w:tcPr>
          <w:p w14:paraId="3161D90E" w14:textId="77777777" w:rsidR="00340DB8" w:rsidRPr="00FE084E" w:rsidRDefault="00786863" w:rsidP="00FE084E">
            <w:pPr>
              <w:pStyle w:val="TableParagraph"/>
              <w:spacing w:line="360" w:lineRule="auto"/>
              <w:jc w:val="right"/>
              <w:rPr>
                <w:sz w:val="20"/>
                <w:szCs w:val="20"/>
              </w:rPr>
            </w:pPr>
            <w:r w:rsidRPr="00FE084E">
              <w:rPr>
                <w:sz w:val="20"/>
                <w:szCs w:val="20"/>
              </w:rPr>
              <w:t>5,500.01</w:t>
            </w:r>
          </w:p>
        </w:tc>
        <w:tc>
          <w:tcPr>
            <w:tcW w:w="492" w:type="dxa"/>
            <w:tcBorders>
              <w:right w:val="nil"/>
            </w:tcBorders>
          </w:tcPr>
          <w:p w14:paraId="11D0C754"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304" w:type="dxa"/>
            <w:tcBorders>
              <w:left w:val="nil"/>
            </w:tcBorders>
          </w:tcPr>
          <w:p w14:paraId="117BA1CF" w14:textId="77777777" w:rsidR="00340DB8" w:rsidRPr="00FE084E" w:rsidRDefault="00786863" w:rsidP="00FE084E">
            <w:pPr>
              <w:pStyle w:val="TableParagraph"/>
              <w:spacing w:line="360" w:lineRule="auto"/>
              <w:jc w:val="right"/>
              <w:rPr>
                <w:sz w:val="20"/>
                <w:szCs w:val="20"/>
              </w:rPr>
            </w:pPr>
            <w:r w:rsidRPr="00FE084E">
              <w:rPr>
                <w:sz w:val="20"/>
                <w:szCs w:val="20"/>
              </w:rPr>
              <w:t>6,500.00</w:t>
            </w:r>
          </w:p>
        </w:tc>
        <w:tc>
          <w:tcPr>
            <w:tcW w:w="1689" w:type="dxa"/>
          </w:tcPr>
          <w:p w14:paraId="4EFB2FD4" w14:textId="64B3F2C8" w:rsidR="00340DB8" w:rsidRPr="00FE084E" w:rsidRDefault="00786863" w:rsidP="00FE084E">
            <w:pPr>
              <w:pStyle w:val="TableParagraph"/>
              <w:spacing w:line="360" w:lineRule="auto"/>
              <w:jc w:val="right"/>
              <w:rPr>
                <w:sz w:val="20"/>
                <w:szCs w:val="20"/>
              </w:rPr>
            </w:pPr>
            <w:r w:rsidRPr="00FE084E">
              <w:rPr>
                <w:sz w:val="20"/>
                <w:szCs w:val="20"/>
              </w:rPr>
              <w:t>$</w:t>
            </w:r>
            <w:r w:rsidR="0020467B" w:rsidRPr="00FE084E">
              <w:rPr>
                <w:sz w:val="20"/>
                <w:szCs w:val="20"/>
              </w:rPr>
              <w:t xml:space="preserve">                  </w:t>
            </w:r>
            <w:r w:rsidRPr="00FE084E">
              <w:rPr>
                <w:sz w:val="20"/>
                <w:szCs w:val="20"/>
              </w:rPr>
              <w:t xml:space="preserve"> 28.00</w:t>
            </w:r>
          </w:p>
        </w:tc>
        <w:tc>
          <w:tcPr>
            <w:tcW w:w="3496" w:type="dxa"/>
          </w:tcPr>
          <w:p w14:paraId="1566C99C" w14:textId="77777777" w:rsidR="00340DB8" w:rsidRPr="00FE084E" w:rsidRDefault="00786863" w:rsidP="00FE084E">
            <w:pPr>
              <w:pStyle w:val="TableParagraph"/>
              <w:spacing w:line="360" w:lineRule="auto"/>
              <w:jc w:val="center"/>
              <w:rPr>
                <w:sz w:val="20"/>
                <w:szCs w:val="20"/>
              </w:rPr>
            </w:pPr>
            <w:r w:rsidRPr="00FE084E">
              <w:rPr>
                <w:sz w:val="20"/>
                <w:szCs w:val="20"/>
              </w:rPr>
              <w:t>0.0045</w:t>
            </w:r>
          </w:p>
        </w:tc>
      </w:tr>
      <w:tr w:rsidR="00340DB8" w:rsidRPr="00FE084E" w14:paraId="18CA1CB7" w14:textId="77777777" w:rsidTr="009B48E2">
        <w:trPr>
          <w:trHeight w:val="345"/>
          <w:jc w:val="center"/>
        </w:trPr>
        <w:tc>
          <w:tcPr>
            <w:tcW w:w="472" w:type="dxa"/>
            <w:tcBorders>
              <w:right w:val="nil"/>
            </w:tcBorders>
          </w:tcPr>
          <w:p w14:paraId="7B5B0029"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199" w:type="dxa"/>
            <w:tcBorders>
              <w:left w:val="nil"/>
            </w:tcBorders>
          </w:tcPr>
          <w:p w14:paraId="6D221D27" w14:textId="77777777" w:rsidR="00340DB8" w:rsidRPr="00FE084E" w:rsidRDefault="00786863" w:rsidP="00FE084E">
            <w:pPr>
              <w:pStyle w:val="TableParagraph"/>
              <w:spacing w:line="360" w:lineRule="auto"/>
              <w:jc w:val="right"/>
              <w:rPr>
                <w:sz w:val="20"/>
                <w:szCs w:val="20"/>
              </w:rPr>
            </w:pPr>
            <w:r w:rsidRPr="00FE084E">
              <w:rPr>
                <w:sz w:val="20"/>
                <w:szCs w:val="20"/>
              </w:rPr>
              <w:t>6,500.01</w:t>
            </w:r>
          </w:p>
        </w:tc>
        <w:tc>
          <w:tcPr>
            <w:tcW w:w="492" w:type="dxa"/>
            <w:tcBorders>
              <w:right w:val="nil"/>
            </w:tcBorders>
          </w:tcPr>
          <w:p w14:paraId="50C54F89"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304" w:type="dxa"/>
            <w:tcBorders>
              <w:left w:val="nil"/>
            </w:tcBorders>
          </w:tcPr>
          <w:p w14:paraId="3C892A0A" w14:textId="77777777" w:rsidR="00340DB8" w:rsidRPr="00FE084E" w:rsidRDefault="00786863" w:rsidP="00FE084E">
            <w:pPr>
              <w:pStyle w:val="TableParagraph"/>
              <w:spacing w:line="360" w:lineRule="auto"/>
              <w:jc w:val="right"/>
              <w:rPr>
                <w:sz w:val="20"/>
                <w:szCs w:val="20"/>
              </w:rPr>
            </w:pPr>
            <w:r w:rsidRPr="00FE084E">
              <w:rPr>
                <w:sz w:val="20"/>
                <w:szCs w:val="20"/>
              </w:rPr>
              <w:t>7,500.00</w:t>
            </w:r>
          </w:p>
        </w:tc>
        <w:tc>
          <w:tcPr>
            <w:tcW w:w="1689" w:type="dxa"/>
          </w:tcPr>
          <w:p w14:paraId="751E915B" w14:textId="7082CB08" w:rsidR="00340DB8" w:rsidRPr="00FE084E" w:rsidRDefault="00786863" w:rsidP="00FE084E">
            <w:pPr>
              <w:pStyle w:val="TableParagraph"/>
              <w:spacing w:line="360" w:lineRule="auto"/>
              <w:jc w:val="right"/>
              <w:rPr>
                <w:sz w:val="20"/>
                <w:szCs w:val="20"/>
              </w:rPr>
            </w:pPr>
            <w:r w:rsidRPr="00FE084E">
              <w:rPr>
                <w:sz w:val="20"/>
                <w:szCs w:val="20"/>
              </w:rPr>
              <w:t>$</w:t>
            </w:r>
            <w:r w:rsidR="0020467B" w:rsidRPr="00FE084E">
              <w:rPr>
                <w:sz w:val="20"/>
                <w:szCs w:val="20"/>
              </w:rPr>
              <w:t xml:space="preserve">                  </w:t>
            </w:r>
            <w:r w:rsidRPr="00FE084E">
              <w:rPr>
                <w:sz w:val="20"/>
                <w:szCs w:val="20"/>
              </w:rPr>
              <w:t xml:space="preserve"> 34.00</w:t>
            </w:r>
          </w:p>
        </w:tc>
        <w:tc>
          <w:tcPr>
            <w:tcW w:w="3496" w:type="dxa"/>
          </w:tcPr>
          <w:p w14:paraId="30BB3417" w14:textId="77777777" w:rsidR="00340DB8" w:rsidRPr="00FE084E" w:rsidRDefault="00786863" w:rsidP="00FE084E">
            <w:pPr>
              <w:pStyle w:val="TableParagraph"/>
              <w:spacing w:line="360" w:lineRule="auto"/>
              <w:jc w:val="center"/>
              <w:rPr>
                <w:sz w:val="20"/>
                <w:szCs w:val="20"/>
              </w:rPr>
            </w:pPr>
            <w:r w:rsidRPr="00FE084E">
              <w:rPr>
                <w:sz w:val="20"/>
                <w:szCs w:val="20"/>
              </w:rPr>
              <w:t>0.0060</w:t>
            </w:r>
          </w:p>
        </w:tc>
      </w:tr>
      <w:tr w:rsidR="00340DB8" w:rsidRPr="00FE084E" w14:paraId="64EAEBEF" w14:textId="77777777" w:rsidTr="009B48E2">
        <w:trPr>
          <w:trHeight w:val="343"/>
          <w:jc w:val="center"/>
        </w:trPr>
        <w:tc>
          <w:tcPr>
            <w:tcW w:w="472" w:type="dxa"/>
            <w:tcBorders>
              <w:right w:val="nil"/>
            </w:tcBorders>
          </w:tcPr>
          <w:p w14:paraId="1CBC6177"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199" w:type="dxa"/>
            <w:tcBorders>
              <w:left w:val="nil"/>
            </w:tcBorders>
          </w:tcPr>
          <w:p w14:paraId="01F3C290" w14:textId="77777777" w:rsidR="00340DB8" w:rsidRPr="00FE084E" w:rsidRDefault="00786863" w:rsidP="00FE084E">
            <w:pPr>
              <w:pStyle w:val="TableParagraph"/>
              <w:spacing w:line="360" w:lineRule="auto"/>
              <w:jc w:val="right"/>
              <w:rPr>
                <w:sz w:val="20"/>
                <w:szCs w:val="20"/>
              </w:rPr>
            </w:pPr>
            <w:r w:rsidRPr="00FE084E">
              <w:rPr>
                <w:sz w:val="20"/>
                <w:szCs w:val="20"/>
              </w:rPr>
              <w:t>7,500.01</w:t>
            </w:r>
          </w:p>
        </w:tc>
        <w:tc>
          <w:tcPr>
            <w:tcW w:w="492" w:type="dxa"/>
            <w:tcBorders>
              <w:right w:val="nil"/>
            </w:tcBorders>
          </w:tcPr>
          <w:p w14:paraId="7F7BC7DB"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304" w:type="dxa"/>
            <w:tcBorders>
              <w:left w:val="nil"/>
            </w:tcBorders>
          </w:tcPr>
          <w:p w14:paraId="4AAF0995" w14:textId="77777777" w:rsidR="00340DB8" w:rsidRPr="00FE084E" w:rsidRDefault="00786863" w:rsidP="00FE084E">
            <w:pPr>
              <w:pStyle w:val="TableParagraph"/>
              <w:spacing w:line="360" w:lineRule="auto"/>
              <w:jc w:val="right"/>
              <w:rPr>
                <w:sz w:val="20"/>
                <w:szCs w:val="20"/>
              </w:rPr>
            </w:pPr>
            <w:r w:rsidRPr="00FE084E">
              <w:rPr>
                <w:sz w:val="20"/>
                <w:szCs w:val="20"/>
              </w:rPr>
              <w:t>8,500.00</w:t>
            </w:r>
          </w:p>
        </w:tc>
        <w:tc>
          <w:tcPr>
            <w:tcW w:w="1689" w:type="dxa"/>
          </w:tcPr>
          <w:p w14:paraId="380F6E9F" w14:textId="5D99A7F8" w:rsidR="00340DB8" w:rsidRPr="00FE084E" w:rsidRDefault="00786863" w:rsidP="00FE084E">
            <w:pPr>
              <w:pStyle w:val="TableParagraph"/>
              <w:spacing w:line="360" w:lineRule="auto"/>
              <w:jc w:val="right"/>
              <w:rPr>
                <w:sz w:val="20"/>
                <w:szCs w:val="20"/>
              </w:rPr>
            </w:pPr>
            <w:r w:rsidRPr="00FE084E">
              <w:rPr>
                <w:sz w:val="20"/>
                <w:szCs w:val="20"/>
              </w:rPr>
              <w:t>$</w:t>
            </w:r>
            <w:r w:rsidR="0020467B" w:rsidRPr="00FE084E">
              <w:rPr>
                <w:sz w:val="20"/>
                <w:szCs w:val="20"/>
              </w:rPr>
              <w:t xml:space="preserve">                  </w:t>
            </w:r>
            <w:r w:rsidRPr="00FE084E">
              <w:rPr>
                <w:sz w:val="20"/>
                <w:szCs w:val="20"/>
              </w:rPr>
              <w:t xml:space="preserve"> 38.00</w:t>
            </w:r>
          </w:p>
        </w:tc>
        <w:tc>
          <w:tcPr>
            <w:tcW w:w="3496" w:type="dxa"/>
          </w:tcPr>
          <w:p w14:paraId="4313AD44" w14:textId="77777777" w:rsidR="00340DB8" w:rsidRPr="00FE084E" w:rsidRDefault="00786863" w:rsidP="00FE084E">
            <w:pPr>
              <w:pStyle w:val="TableParagraph"/>
              <w:spacing w:line="360" w:lineRule="auto"/>
              <w:jc w:val="center"/>
              <w:rPr>
                <w:sz w:val="20"/>
                <w:szCs w:val="20"/>
              </w:rPr>
            </w:pPr>
            <w:r w:rsidRPr="00FE084E">
              <w:rPr>
                <w:sz w:val="20"/>
                <w:szCs w:val="20"/>
              </w:rPr>
              <w:t>0.0075</w:t>
            </w:r>
          </w:p>
        </w:tc>
      </w:tr>
      <w:tr w:rsidR="00340DB8" w:rsidRPr="00FE084E" w14:paraId="7CC86431" w14:textId="77777777" w:rsidTr="009B48E2">
        <w:trPr>
          <w:trHeight w:val="345"/>
          <w:jc w:val="center"/>
        </w:trPr>
        <w:tc>
          <w:tcPr>
            <w:tcW w:w="472" w:type="dxa"/>
            <w:tcBorders>
              <w:right w:val="nil"/>
            </w:tcBorders>
          </w:tcPr>
          <w:p w14:paraId="236A0EAF"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199" w:type="dxa"/>
            <w:tcBorders>
              <w:left w:val="nil"/>
            </w:tcBorders>
          </w:tcPr>
          <w:p w14:paraId="36C227C4" w14:textId="77777777" w:rsidR="00340DB8" w:rsidRPr="00FE084E" w:rsidRDefault="00786863" w:rsidP="00FE084E">
            <w:pPr>
              <w:pStyle w:val="TableParagraph"/>
              <w:spacing w:line="360" w:lineRule="auto"/>
              <w:jc w:val="right"/>
              <w:rPr>
                <w:sz w:val="20"/>
                <w:szCs w:val="20"/>
              </w:rPr>
            </w:pPr>
            <w:r w:rsidRPr="00FE084E">
              <w:rPr>
                <w:sz w:val="20"/>
                <w:szCs w:val="20"/>
              </w:rPr>
              <w:t>8,500.01</w:t>
            </w:r>
          </w:p>
        </w:tc>
        <w:tc>
          <w:tcPr>
            <w:tcW w:w="492" w:type="dxa"/>
            <w:tcBorders>
              <w:right w:val="nil"/>
            </w:tcBorders>
          </w:tcPr>
          <w:p w14:paraId="517C5C06"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1304" w:type="dxa"/>
            <w:tcBorders>
              <w:left w:val="nil"/>
            </w:tcBorders>
          </w:tcPr>
          <w:p w14:paraId="2AE33982" w14:textId="77777777" w:rsidR="00340DB8" w:rsidRPr="00FE084E" w:rsidRDefault="00786863" w:rsidP="00FE084E">
            <w:pPr>
              <w:pStyle w:val="TableParagraph"/>
              <w:spacing w:line="360" w:lineRule="auto"/>
              <w:jc w:val="right"/>
              <w:rPr>
                <w:sz w:val="20"/>
                <w:szCs w:val="20"/>
              </w:rPr>
            </w:pPr>
            <w:r w:rsidRPr="00FE084E">
              <w:rPr>
                <w:sz w:val="20"/>
                <w:szCs w:val="20"/>
              </w:rPr>
              <w:t>10,000.00</w:t>
            </w:r>
          </w:p>
        </w:tc>
        <w:tc>
          <w:tcPr>
            <w:tcW w:w="1689" w:type="dxa"/>
          </w:tcPr>
          <w:p w14:paraId="6A21F635" w14:textId="6ACDCDE0" w:rsidR="00340DB8" w:rsidRPr="00FE084E" w:rsidRDefault="00786863" w:rsidP="00FE084E">
            <w:pPr>
              <w:pStyle w:val="TableParagraph"/>
              <w:spacing w:line="360" w:lineRule="auto"/>
              <w:jc w:val="right"/>
              <w:rPr>
                <w:sz w:val="20"/>
                <w:szCs w:val="20"/>
              </w:rPr>
            </w:pPr>
            <w:r w:rsidRPr="00FE084E">
              <w:rPr>
                <w:sz w:val="20"/>
                <w:szCs w:val="20"/>
              </w:rPr>
              <w:t>$</w:t>
            </w:r>
            <w:r w:rsidR="0020467B" w:rsidRPr="00FE084E">
              <w:rPr>
                <w:sz w:val="20"/>
                <w:szCs w:val="20"/>
              </w:rPr>
              <w:t xml:space="preserve">                  </w:t>
            </w:r>
            <w:r w:rsidRPr="00FE084E">
              <w:rPr>
                <w:sz w:val="20"/>
                <w:szCs w:val="20"/>
              </w:rPr>
              <w:t xml:space="preserve"> 48.00</w:t>
            </w:r>
          </w:p>
        </w:tc>
        <w:tc>
          <w:tcPr>
            <w:tcW w:w="3496" w:type="dxa"/>
          </w:tcPr>
          <w:p w14:paraId="33EF421F" w14:textId="77777777" w:rsidR="00340DB8" w:rsidRPr="00FE084E" w:rsidRDefault="00786863" w:rsidP="00FE084E">
            <w:pPr>
              <w:pStyle w:val="TableParagraph"/>
              <w:spacing w:line="360" w:lineRule="auto"/>
              <w:jc w:val="center"/>
              <w:rPr>
                <w:sz w:val="20"/>
                <w:szCs w:val="20"/>
              </w:rPr>
            </w:pPr>
            <w:r w:rsidRPr="00FE084E">
              <w:rPr>
                <w:sz w:val="20"/>
                <w:szCs w:val="20"/>
              </w:rPr>
              <w:t>0.0090</w:t>
            </w:r>
          </w:p>
        </w:tc>
      </w:tr>
      <w:tr w:rsidR="00340DB8" w:rsidRPr="00FE084E" w14:paraId="216E4F20" w14:textId="77777777" w:rsidTr="009B48E2">
        <w:trPr>
          <w:trHeight w:val="345"/>
          <w:jc w:val="center"/>
        </w:trPr>
        <w:tc>
          <w:tcPr>
            <w:tcW w:w="1671" w:type="dxa"/>
            <w:gridSpan w:val="2"/>
          </w:tcPr>
          <w:p w14:paraId="2EB8B033" w14:textId="5EABF0D1" w:rsidR="00340DB8" w:rsidRPr="00FE084E" w:rsidRDefault="00786863" w:rsidP="00FE084E">
            <w:pPr>
              <w:pStyle w:val="TableParagraph"/>
              <w:spacing w:line="360" w:lineRule="auto"/>
              <w:jc w:val="both"/>
              <w:rPr>
                <w:sz w:val="20"/>
                <w:szCs w:val="20"/>
              </w:rPr>
            </w:pPr>
            <w:r w:rsidRPr="00FE084E">
              <w:rPr>
                <w:sz w:val="20"/>
                <w:szCs w:val="20"/>
              </w:rPr>
              <w:t>$</w:t>
            </w:r>
            <w:r w:rsidR="00B54CC6" w:rsidRPr="00FE084E">
              <w:rPr>
                <w:sz w:val="20"/>
                <w:szCs w:val="20"/>
              </w:rPr>
              <w:t xml:space="preserve">           </w:t>
            </w:r>
            <w:r w:rsidRPr="00FE084E">
              <w:rPr>
                <w:sz w:val="20"/>
                <w:szCs w:val="20"/>
              </w:rPr>
              <w:t>10,000.01</w:t>
            </w:r>
          </w:p>
        </w:tc>
        <w:tc>
          <w:tcPr>
            <w:tcW w:w="1796" w:type="dxa"/>
            <w:gridSpan w:val="2"/>
          </w:tcPr>
          <w:p w14:paraId="7E4C6CDD" w14:textId="77777777" w:rsidR="00340DB8" w:rsidRPr="00FE084E" w:rsidRDefault="00786863" w:rsidP="00FE084E">
            <w:pPr>
              <w:pStyle w:val="TableParagraph"/>
              <w:spacing w:line="360" w:lineRule="auto"/>
              <w:jc w:val="center"/>
              <w:rPr>
                <w:sz w:val="20"/>
                <w:szCs w:val="20"/>
              </w:rPr>
            </w:pPr>
            <w:r w:rsidRPr="00FE084E">
              <w:rPr>
                <w:sz w:val="20"/>
                <w:szCs w:val="20"/>
              </w:rPr>
              <w:t>En adelante</w:t>
            </w:r>
          </w:p>
        </w:tc>
        <w:tc>
          <w:tcPr>
            <w:tcW w:w="1689" w:type="dxa"/>
          </w:tcPr>
          <w:p w14:paraId="54F96068" w14:textId="74600315" w:rsidR="00340DB8" w:rsidRPr="00FE084E" w:rsidRDefault="00786863" w:rsidP="00FE084E">
            <w:pPr>
              <w:pStyle w:val="TableParagraph"/>
              <w:spacing w:line="360" w:lineRule="auto"/>
              <w:jc w:val="right"/>
              <w:rPr>
                <w:sz w:val="20"/>
                <w:szCs w:val="20"/>
              </w:rPr>
            </w:pPr>
            <w:r w:rsidRPr="00FE084E">
              <w:rPr>
                <w:sz w:val="20"/>
                <w:szCs w:val="20"/>
              </w:rPr>
              <w:t>$</w:t>
            </w:r>
            <w:r w:rsidR="0020467B" w:rsidRPr="00FE084E">
              <w:rPr>
                <w:sz w:val="20"/>
                <w:szCs w:val="20"/>
              </w:rPr>
              <w:t xml:space="preserve">                  </w:t>
            </w:r>
            <w:r w:rsidRPr="00FE084E">
              <w:rPr>
                <w:sz w:val="20"/>
                <w:szCs w:val="20"/>
              </w:rPr>
              <w:t xml:space="preserve"> 52.00</w:t>
            </w:r>
          </w:p>
        </w:tc>
        <w:tc>
          <w:tcPr>
            <w:tcW w:w="3496" w:type="dxa"/>
          </w:tcPr>
          <w:p w14:paraId="7DF45503" w14:textId="77777777" w:rsidR="00340DB8" w:rsidRPr="00FE084E" w:rsidRDefault="00786863" w:rsidP="00FE084E">
            <w:pPr>
              <w:pStyle w:val="TableParagraph"/>
              <w:spacing w:line="360" w:lineRule="auto"/>
              <w:jc w:val="center"/>
              <w:rPr>
                <w:sz w:val="20"/>
                <w:szCs w:val="20"/>
              </w:rPr>
            </w:pPr>
            <w:r w:rsidRPr="00FE084E">
              <w:rPr>
                <w:sz w:val="20"/>
                <w:szCs w:val="20"/>
              </w:rPr>
              <w:t>0.0100</w:t>
            </w:r>
          </w:p>
        </w:tc>
      </w:tr>
    </w:tbl>
    <w:p w14:paraId="1FDE3BFE" w14:textId="77777777" w:rsidR="00340DB8" w:rsidRPr="00FE084E" w:rsidRDefault="00340DB8" w:rsidP="00FE084E">
      <w:pPr>
        <w:pStyle w:val="Textoindependiente"/>
        <w:spacing w:line="360" w:lineRule="auto"/>
        <w:jc w:val="both"/>
        <w:rPr>
          <w:rFonts w:ascii="Arial" w:hAnsi="Arial" w:cs="Arial"/>
          <w:b/>
        </w:rPr>
      </w:pPr>
    </w:p>
    <w:p w14:paraId="2BB0500C" w14:textId="37EFECAD" w:rsidR="00340DB8" w:rsidRPr="00FE084E" w:rsidRDefault="00786863" w:rsidP="009B48E2">
      <w:pPr>
        <w:pStyle w:val="Textoindependiente"/>
        <w:spacing w:line="360" w:lineRule="auto"/>
        <w:ind w:firstLine="720"/>
        <w:jc w:val="both"/>
        <w:rPr>
          <w:rFonts w:ascii="Arial" w:hAnsi="Arial" w:cs="Arial"/>
        </w:rPr>
      </w:pPr>
      <w:r w:rsidRPr="00FE084E">
        <w:rPr>
          <w:rFonts w:ascii="Arial" w:hAnsi="Arial" w:cs="Arial"/>
        </w:rPr>
        <w:t>A la cantidad que exceda del límite inferior le será aplicado el factor determinado en esta tarifa y el resultado se incrementará con la cuota fija anual respectiva</w:t>
      </w:r>
      <w:r w:rsidR="00136E60" w:rsidRPr="00FE084E">
        <w:rPr>
          <w:rFonts w:ascii="Arial" w:hAnsi="Arial" w:cs="Arial"/>
        </w:rPr>
        <w:t>.</w:t>
      </w:r>
    </w:p>
    <w:p w14:paraId="25FBAEDB" w14:textId="77777777" w:rsidR="00340DB8" w:rsidRPr="00FE084E" w:rsidRDefault="00340DB8" w:rsidP="00FE084E">
      <w:pPr>
        <w:spacing w:line="360" w:lineRule="auto"/>
        <w:jc w:val="both"/>
        <w:rPr>
          <w:rFonts w:ascii="Arial" w:hAnsi="Arial" w:cs="Arial"/>
          <w:sz w:val="20"/>
          <w:szCs w:val="20"/>
        </w:rPr>
      </w:pPr>
    </w:p>
    <w:p w14:paraId="2D4FAA34"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5.- </w:t>
      </w:r>
      <w:r w:rsidRPr="00FE084E">
        <w:rPr>
          <w:rFonts w:ascii="Arial" w:hAnsi="Arial" w:cs="Arial"/>
        </w:rPr>
        <w:t>Cuando el impuesto predial se cause sobre la base de rentas o frutos civiles, se pagará mensualmente sobre el monto de la contraprestación, conforme a la siguiente tasa:</w:t>
      </w:r>
    </w:p>
    <w:p w14:paraId="64414A2E" w14:textId="77777777" w:rsidR="00340DB8" w:rsidRPr="00FE084E" w:rsidRDefault="00340DB8" w:rsidP="00FE084E">
      <w:pPr>
        <w:pStyle w:val="Textoindependiente"/>
        <w:spacing w:line="360" w:lineRule="auto"/>
        <w:jc w:val="both"/>
        <w:rPr>
          <w:rFonts w:ascii="Arial" w:hAnsi="Arial" w:cs="Arial"/>
        </w:rPr>
      </w:pPr>
    </w:p>
    <w:p w14:paraId="37C7B6E1" w14:textId="147F2AF4" w:rsidR="00340DB8" w:rsidRPr="00FE084E" w:rsidRDefault="00786863" w:rsidP="00FE084E">
      <w:pPr>
        <w:tabs>
          <w:tab w:val="left" w:pos="2801"/>
        </w:tabs>
        <w:spacing w:line="360" w:lineRule="auto"/>
        <w:jc w:val="both"/>
        <w:rPr>
          <w:rFonts w:ascii="Arial" w:hAnsi="Arial" w:cs="Arial"/>
          <w:b/>
          <w:sz w:val="20"/>
          <w:szCs w:val="20"/>
        </w:rPr>
      </w:pPr>
      <w:r w:rsidRPr="00FE084E">
        <w:rPr>
          <w:rFonts w:ascii="Arial" w:hAnsi="Arial" w:cs="Arial"/>
          <w:b/>
          <w:sz w:val="20"/>
          <w:szCs w:val="20"/>
        </w:rPr>
        <w:t>Predio</w:t>
      </w:r>
      <w:r w:rsidRPr="00FE084E">
        <w:rPr>
          <w:rFonts w:ascii="Arial" w:hAnsi="Arial" w:cs="Arial"/>
          <w:b/>
          <w:sz w:val="20"/>
          <w:szCs w:val="20"/>
        </w:rPr>
        <w:tab/>
      </w:r>
      <w:r w:rsidR="00B54CC6" w:rsidRPr="00FE084E">
        <w:rPr>
          <w:rFonts w:ascii="Arial" w:hAnsi="Arial" w:cs="Arial"/>
          <w:b/>
          <w:sz w:val="20"/>
          <w:szCs w:val="20"/>
        </w:rPr>
        <w:t xml:space="preserve"> </w:t>
      </w:r>
      <w:r w:rsidR="00B54CC6" w:rsidRPr="00FE084E">
        <w:rPr>
          <w:rFonts w:ascii="Arial" w:hAnsi="Arial" w:cs="Arial"/>
          <w:b/>
          <w:sz w:val="20"/>
          <w:szCs w:val="20"/>
        </w:rPr>
        <w:tab/>
      </w:r>
      <w:r w:rsidR="00B54CC6" w:rsidRPr="00FE084E">
        <w:rPr>
          <w:rFonts w:ascii="Arial" w:hAnsi="Arial" w:cs="Arial"/>
          <w:b/>
          <w:sz w:val="20"/>
          <w:szCs w:val="20"/>
        </w:rPr>
        <w:tab/>
      </w:r>
      <w:r w:rsidRPr="00FE084E">
        <w:rPr>
          <w:rFonts w:ascii="Arial" w:hAnsi="Arial" w:cs="Arial"/>
          <w:b/>
          <w:sz w:val="20"/>
          <w:szCs w:val="20"/>
        </w:rPr>
        <w:t>Tasa</w:t>
      </w:r>
    </w:p>
    <w:p w14:paraId="6B43F7FF" w14:textId="38AA77AC" w:rsidR="00340DB8" w:rsidRPr="00FE084E" w:rsidRDefault="00786863" w:rsidP="00FE084E">
      <w:pPr>
        <w:pStyle w:val="Textoindependiente"/>
        <w:tabs>
          <w:tab w:val="left" w:pos="2800"/>
        </w:tabs>
        <w:spacing w:line="360" w:lineRule="auto"/>
        <w:jc w:val="both"/>
        <w:rPr>
          <w:rFonts w:ascii="Arial" w:hAnsi="Arial" w:cs="Arial"/>
        </w:rPr>
      </w:pPr>
      <w:r w:rsidRPr="00FE084E">
        <w:rPr>
          <w:rFonts w:ascii="Arial" w:hAnsi="Arial" w:cs="Arial"/>
          <w:b/>
        </w:rPr>
        <w:t xml:space="preserve">I.- </w:t>
      </w:r>
      <w:r w:rsidRPr="00FE084E">
        <w:rPr>
          <w:rFonts w:ascii="Arial" w:hAnsi="Arial" w:cs="Arial"/>
        </w:rPr>
        <w:t>Habitacional</w:t>
      </w:r>
      <w:r w:rsidRPr="00FE084E">
        <w:rPr>
          <w:rFonts w:ascii="Arial" w:hAnsi="Arial" w:cs="Arial"/>
        </w:rPr>
        <w:tab/>
      </w:r>
      <w:r w:rsidR="00B54CC6" w:rsidRPr="00FE084E">
        <w:rPr>
          <w:rFonts w:ascii="Arial" w:hAnsi="Arial" w:cs="Arial"/>
        </w:rPr>
        <w:t xml:space="preserve"> </w:t>
      </w:r>
      <w:r w:rsidRPr="00FE084E">
        <w:rPr>
          <w:rFonts w:ascii="Arial" w:hAnsi="Arial" w:cs="Arial"/>
        </w:rPr>
        <w:t>2 % sobre el monto de la contraprestación</w:t>
      </w:r>
    </w:p>
    <w:p w14:paraId="298DE2C8" w14:textId="08CCECF0" w:rsidR="00340DB8" w:rsidRPr="00FE084E" w:rsidRDefault="00786863" w:rsidP="00FE084E">
      <w:pPr>
        <w:pStyle w:val="Textoindependiente"/>
        <w:tabs>
          <w:tab w:val="left" w:pos="1600"/>
        </w:tabs>
        <w:spacing w:line="360" w:lineRule="auto"/>
        <w:jc w:val="both"/>
        <w:rPr>
          <w:rFonts w:ascii="Arial" w:hAnsi="Arial" w:cs="Arial"/>
        </w:rPr>
      </w:pPr>
      <w:r w:rsidRPr="00FE084E">
        <w:rPr>
          <w:rFonts w:ascii="Arial" w:hAnsi="Arial" w:cs="Arial"/>
          <w:b/>
        </w:rPr>
        <w:t xml:space="preserve">II.- </w:t>
      </w:r>
      <w:r w:rsidRPr="00FE084E">
        <w:rPr>
          <w:rFonts w:ascii="Arial" w:hAnsi="Arial" w:cs="Arial"/>
        </w:rPr>
        <w:t>Comercial</w:t>
      </w:r>
      <w:r w:rsidRPr="00FE084E">
        <w:rPr>
          <w:rFonts w:ascii="Arial" w:hAnsi="Arial" w:cs="Arial"/>
        </w:rPr>
        <w:tab/>
      </w:r>
      <w:r w:rsidR="00B54CC6" w:rsidRPr="00FE084E">
        <w:rPr>
          <w:rFonts w:ascii="Arial" w:hAnsi="Arial" w:cs="Arial"/>
        </w:rPr>
        <w:tab/>
      </w:r>
      <w:r w:rsidR="00B54CC6" w:rsidRPr="00FE084E">
        <w:rPr>
          <w:rFonts w:ascii="Arial" w:hAnsi="Arial" w:cs="Arial"/>
        </w:rPr>
        <w:tab/>
      </w:r>
      <w:r w:rsidRPr="00FE084E">
        <w:rPr>
          <w:rFonts w:ascii="Arial" w:hAnsi="Arial" w:cs="Arial"/>
        </w:rPr>
        <w:t>5 % sobre el monto de la contraprestación</w:t>
      </w:r>
    </w:p>
    <w:p w14:paraId="4341D0EC" w14:textId="77777777" w:rsidR="00340DB8" w:rsidRPr="00FE084E" w:rsidRDefault="00340DB8" w:rsidP="00FE084E">
      <w:pPr>
        <w:pStyle w:val="Textoindependiente"/>
        <w:spacing w:line="360" w:lineRule="auto"/>
        <w:jc w:val="both"/>
        <w:rPr>
          <w:rFonts w:ascii="Arial" w:hAnsi="Arial" w:cs="Arial"/>
        </w:rPr>
      </w:pPr>
    </w:p>
    <w:p w14:paraId="4EF8C566"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Segunda</w:t>
      </w:r>
    </w:p>
    <w:p w14:paraId="38B9C7D3"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Del Impuesto Sobre Adquisición de Inmuebles</w:t>
      </w:r>
    </w:p>
    <w:p w14:paraId="4A33C776" w14:textId="77777777" w:rsidR="00340DB8" w:rsidRPr="00FE084E" w:rsidRDefault="00340DB8" w:rsidP="00FE084E">
      <w:pPr>
        <w:pStyle w:val="Textoindependiente"/>
        <w:spacing w:line="360" w:lineRule="auto"/>
        <w:jc w:val="center"/>
        <w:rPr>
          <w:rFonts w:ascii="Arial" w:hAnsi="Arial" w:cs="Arial"/>
          <w:b/>
        </w:rPr>
      </w:pPr>
    </w:p>
    <w:p w14:paraId="3F77E397"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6.- </w:t>
      </w:r>
      <w:r w:rsidRPr="00FE084E">
        <w:rPr>
          <w:rFonts w:ascii="Arial" w:hAnsi="Arial" w:cs="Arial"/>
        </w:rPr>
        <w:t>El impuesto sobre adquisición de inmuebles se calculará aplicando a la base señalada en la Ley de Hacienda del Municipio de Yaxcabá, Yucatán, la tasa del 2%.</w:t>
      </w:r>
    </w:p>
    <w:p w14:paraId="7562FD01" w14:textId="69452BC5" w:rsidR="00340DB8" w:rsidRPr="00FE084E" w:rsidRDefault="00796881" w:rsidP="00FE084E">
      <w:pPr>
        <w:pStyle w:val="Textoindependiente"/>
        <w:spacing w:line="360" w:lineRule="auto"/>
        <w:jc w:val="both"/>
        <w:rPr>
          <w:rFonts w:ascii="Arial" w:hAnsi="Arial" w:cs="Arial"/>
        </w:rPr>
      </w:pPr>
      <w:r>
        <w:rPr>
          <w:rFonts w:ascii="Arial" w:hAnsi="Arial" w:cs="Arial"/>
        </w:rPr>
        <w:br w:type="column"/>
      </w:r>
    </w:p>
    <w:p w14:paraId="719117CE"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Tercera</w:t>
      </w:r>
    </w:p>
    <w:p w14:paraId="664B3132"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Impuesto Sobre Diversiones y Espectáculos Públicos</w:t>
      </w:r>
    </w:p>
    <w:p w14:paraId="6DAB32A3" w14:textId="77777777" w:rsidR="00340DB8" w:rsidRPr="00FE084E" w:rsidRDefault="00340DB8" w:rsidP="00FE084E">
      <w:pPr>
        <w:pStyle w:val="Textoindependiente"/>
        <w:spacing w:line="360" w:lineRule="auto"/>
        <w:jc w:val="both"/>
        <w:rPr>
          <w:rFonts w:ascii="Arial" w:hAnsi="Arial" w:cs="Arial"/>
          <w:b/>
        </w:rPr>
      </w:pPr>
    </w:p>
    <w:p w14:paraId="5BC2917F"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7.- </w:t>
      </w:r>
      <w:r w:rsidRPr="00FE084E">
        <w:rPr>
          <w:rFonts w:ascii="Arial" w:hAnsi="Arial" w:cs="Arial"/>
        </w:rPr>
        <w:t>El Impuesto sobre diversiones y espectáculos públicos, se calculará aplicando a la base establecida en la Ley de Hacienda del Municipio de Yaxcabá, Yucatán, las siguientes tasas:</w:t>
      </w:r>
    </w:p>
    <w:p w14:paraId="52549FC2" w14:textId="77777777" w:rsidR="00340DB8" w:rsidRPr="00FE084E" w:rsidRDefault="00340DB8" w:rsidP="00FE084E">
      <w:pPr>
        <w:pStyle w:val="Textoindependiente"/>
        <w:spacing w:line="360" w:lineRule="auto"/>
        <w:jc w:val="both"/>
        <w:rPr>
          <w:rFonts w:ascii="Arial" w:hAnsi="Arial" w:cs="Arial"/>
        </w:rPr>
      </w:pPr>
    </w:p>
    <w:p w14:paraId="1381C187" w14:textId="77777777" w:rsidR="00340DB8" w:rsidRPr="00FE084E" w:rsidRDefault="00786863" w:rsidP="009B48E2">
      <w:pPr>
        <w:pStyle w:val="Textoindependiente"/>
        <w:spacing w:line="360" w:lineRule="auto"/>
        <w:ind w:firstLine="720"/>
        <w:jc w:val="both"/>
        <w:rPr>
          <w:rFonts w:ascii="Arial" w:hAnsi="Arial" w:cs="Arial"/>
        </w:rPr>
      </w:pPr>
      <w:r w:rsidRPr="00FE084E">
        <w:rPr>
          <w:rFonts w:ascii="Arial" w:hAnsi="Arial" w:cs="Arial"/>
          <w:b/>
        </w:rPr>
        <w:t xml:space="preserve">I.- </w:t>
      </w:r>
      <w:r w:rsidRPr="00FE084E">
        <w:rPr>
          <w:rFonts w:ascii="Arial" w:hAnsi="Arial" w:cs="Arial"/>
        </w:rPr>
        <w:t>Funciones de circo 5 %</w:t>
      </w:r>
    </w:p>
    <w:p w14:paraId="73EA08AB" w14:textId="77777777" w:rsidR="00340DB8" w:rsidRPr="00FE084E" w:rsidRDefault="00786863" w:rsidP="009B48E2">
      <w:pPr>
        <w:pStyle w:val="Textoindependiente"/>
        <w:spacing w:line="360" w:lineRule="auto"/>
        <w:ind w:firstLine="720"/>
        <w:jc w:val="both"/>
        <w:rPr>
          <w:rFonts w:ascii="Arial" w:hAnsi="Arial" w:cs="Arial"/>
        </w:rPr>
      </w:pPr>
      <w:r w:rsidRPr="00FE084E">
        <w:rPr>
          <w:rFonts w:ascii="Arial" w:hAnsi="Arial" w:cs="Arial"/>
          <w:b/>
        </w:rPr>
        <w:t xml:space="preserve">II.- </w:t>
      </w:r>
      <w:r w:rsidRPr="00FE084E">
        <w:rPr>
          <w:rFonts w:ascii="Arial" w:hAnsi="Arial" w:cs="Arial"/>
        </w:rPr>
        <w:t>Otros permitidos por la Ley de la materia 8 %</w:t>
      </w:r>
    </w:p>
    <w:p w14:paraId="0A577068" w14:textId="77777777" w:rsidR="00136E60" w:rsidRPr="00FE084E" w:rsidRDefault="00136E60" w:rsidP="00FE084E">
      <w:pPr>
        <w:pStyle w:val="Textoindependiente"/>
        <w:spacing w:line="360" w:lineRule="auto"/>
        <w:jc w:val="both"/>
        <w:rPr>
          <w:rFonts w:ascii="Arial" w:hAnsi="Arial" w:cs="Arial"/>
        </w:rPr>
      </w:pPr>
    </w:p>
    <w:p w14:paraId="745B83E6" w14:textId="77777777" w:rsidR="00340DB8" w:rsidRPr="00FE084E" w:rsidRDefault="00786863" w:rsidP="009B48E2">
      <w:pPr>
        <w:pStyle w:val="Textoindependiente"/>
        <w:spacing w:line="360" w:lineRule="auto"/>
        <w:ind w:firstLine="720"/>
        <w:jc w:val="both"/>
        <w:rPr>
          <w:rFonts w:ascii="Arial" w:hAnsi="Arial" w:cs="Arial"/>
        </w:rPr>
      </w:pPr>
      <w:r w:rsidRPr="00FE084E">
        <w:rPr>
          <w:rFonts w:ascii="Arial" w:hAnsi="Arial" w:cs="Arial"/>
        </w:rPr>
        <w:t>No causarán este impuesto las funciones de teatro, ballet, ópera y otros eventos culturales.</w:t>
      </w:r>
    </w:p>
    <w:p w14:paraId="75E01174" w14:textId="77777777" w:rsidR="00340DB8" w:rsidRPr="00FE084E" w:rsidRDefault="00340DB8" w:rsidP="00FE084E">
      <w:pPr>
        <w:pStyle w:val="Textoindependiente"/>
        <w:spacing w:line="360" w:lineRule="auto"/>
        <w:jc w:val="both"/>
        <w:rPr>
          <w:rFonts w:ascii="Arial" w:hAnsi="Arial" w:cs="Arial"/>
        </w:rPr>
      </w:pPr>
    </w:p>
    <w:p w14:paraId="300A7592"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III</w:t>
      </w:r>
    </w:p>
    <w:p w14:paraId="1C4D2135"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Derechos</w:t>
      </w:r>
    </w:p>
    <w:p w14:paraId="55FFA673" w14:textId="77777777" w:rsidR="00340DB8" w:rsidRPr="00FE084E" w:rsidRDefault="00340DB8" w:rsidP="00FE084E">
      <w:pPr>
        <w:pStyle w:val="Textoindependiente"/>
        <w:spacing w:line="360" w:lineRule="auto"/>
        <w:jc w:val="center"/>
        <w:rPr>
          <w:rFonts w:ascii="Arial" w:hAnsi="Arial" w:cs="Arial"/>
          <w:b/>
        </w:rPr>
      </w:pPr>
    </w:p>
    <w:p w14:paraId="4BA16C75"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Primera</w:t>
      </w:r>
    </w:p>
    <w:p w14:paraId="0ACAA6D0"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Derechos por la expedición de Licencias y Permisos</w:t>
      </w:r>
    </w:p>
    <w:p w14:paraId="1B6E3908" w14:textId="77777777" w:rsidR="00340DB8" w:rsidRPr="00FE084E" w:rsidRDefault="00340DB8" w:rsidP="00FE084E">
      <w:pPr>
        <w:pStyle w:val="Textoindependiente"/>
        <w:spacing w:line="360" w:lineRule="auto"/>
        <w:jc w:val="both"/>
        <w:rPr>
          <w:rFonts w:ascii="Arial" w:hAnsi="Arial" w:cs="Arial"/>
          <w:b/>
        </w:rPr>
      </w:pPr>
    </w:p>
    <w:p w14:paraId="6E8E959C"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8.- </w:t>
      </w:r>
      <w:r w:rsidRPr="00FE084E">
        <w:rPr>
          <w:rFonts w:ascii="Arial" w:hAnsi="Arial" w:cs="Arial"/>
        </w:rPr>
        <w:t>El cobro de derechos por el otorgamiento de Licencias y Permisos para el funcionamiento de establecimientos o locales, que vendan bebidas alcohólicas, se realizará con base en las siguientes tarifas:</w:t>
      </w:r>
    </w:p>
    <w:p w14:paraId="57800B2A" w14:textId="77777777" w:rsidR="00136E60" w:rsidRPr="00FE084E" w:rsidRDefault="00136E60" w:rsidP="00FE084E">
      <w:pPr>
        <w:pStyle w:val="Textoindependiente"/>
        <w:spacing w:line="360" w:lineRule="auto"/>
        <w:jc w:val="both"/>
        <w:rPr>
          <w:rFonts w:ascii="Arial" w:hAnsi="Arial" w:cs="Arial"/>
        </w:rPr>
      </w:pPr>
    </w:p>
    <w:p w14:paraId="6F0E7A3B" w14:textId="2E61054E" w:rsidR="00340DB8" w:rsidRPr="00FE084E" w:rsidRDefault="00786863" w:rsidP="00FE084E">
      <w:pPr>
        <w:pStyle w:val="Prrafodelista"/>
        <w:numPr>
          <w:ilvl w:val="0"/>
          <w:numId w:val="9"/>
        </w:numPr>
        <w:tabs>
          <w:tab w:val="left" w:pos="428"/>
        </w:tabs>
        <w:spacing w:line="360" w:lineRule="auto"/>
        <w:ind w:left="0" w:firstLine="0"/>
        <w:jc w:val="both"/>
        <w:rPr>
          <w:rFonts w:ascii="Arial" w:hAnsi="Arial" w:cs="Arial"/>
          <w:sz w:val="20"/>
          <w:szCs w:val="20"/>
        </w:rPr>
      </w:pPr>
      <w:r w:rsidRPr="00FE084E">
        <w:rPr>
          <w:rFonts w:ascii="Arial" w:hAnsi="Arial" w:cs="Arial"/>
          <w:sz w:val="20"/>
          <w:szCs w:val="20"/>
        </w:rPr>
        <w:t>Por el otorgamiento de licencias</w:t>
      </w:r>
      <w:r w:rsidR="007C556E" w:rsidRPr="00FE084E">
        <w:rPr>
          <w:rFonts w:ascii="Arial" w:hAnsi="Arial" w:cs="Arial"/>
          <w:sz w:val="20"/>
          <w:szCs w:val="20"/>
        </w:rPr>
        <w:t xml:space="preserve"> nuevas</w:t>
      </w:r>
      <w:r w:rsidRPr="00FE084E">
        <w:rPr>
          <w:rFonts w:ascii="Arial" w:hAnsi="Arial" w:cs="Arial"/>
          <w:sz w:val="20"/>
          <w:szCs w:val="20"/>
        </w:rPr>
        <w:t xml:space="preserve"> de funcionamiento a establecimientos cuyo giro sea la venta de bebidas alcohólicas:</w:t>
      </w:r>
    </w:p>
    <w:p w14:paraId="10B11F83" w14:textId="77777777" w:rsidR="00CB2AB9" w:rsidRPr="00FE084E" w:rsidRDefault="00CB2AB9" w:rsidP="00FE084E">
      <w:pPr>
        <w:spacing w:line="360" w:lineRule="auto"/>
        <w:jc w:val="both"/>
        <w:rPr>
          <w:rFonts w:ascii="Arial" w:hAnsi="Arial" w:cs="Arial"/>
          <w:sz w:val="20"/>
          <w:szCs w:val="20"/>
        </w:rPr>
      </w:pPr>
    </w:p>
    <w:p w14:paraId="7AF8CE36" w14:textId="45643194" w:rsidR="00340DB8" w:rsidRPr="00FE084E" w:rsidRDefault="00786863" w:rsidP="00FE084E">
      <w:pPr>
        <w:pStyle w:val="Prrafodelista"/>
        <w:numPr>
          <w:ilvl w:val="0"/>
          <w:numId w:val="8"/>
        </w:numPr>
        <w:tabs>
          <w:tab w:val="left" w:pos="328"/>
          <w:tab w:val="left" w:pos="7361"/>
        </w:tabs>
        <w:spacing w:line="360" w:lineRule="auto"/>
        <w:ind w:left="0" w:firstLine="0"/>
        <w:jc w:val="both"/>
        <w:rPr>
          <w:rFonts w:ascii="Arial" w:hAnsi="Arial" w:cs="Arial"/>
          <w:sz w:val="20"/>
          <w:szCs w:val="20"/>
        </w:rPr>
      </w:pPr>
      <w:r w:rsidRPr="00FE084E">
        <w:rPr>
          <w:rFonts w:ascii="Arial" w:hAnsi="Arial" w:cs="Arial"/>
          <w:sz w:val="20"/>
          <w:szCs w:val="20"/>
        </w:rPr>
        <w:t>Vinaterías y licorerías</w:t>
      </w:r>
      <w:r w:rsidRPr="00FE084E">
        <w:rPr>
          <w:rFonts w:ascii="Arial" w:hAnsi="Arial" w:cs="Arial"/>
          <w:sz w:val="20"/>
          <w:szCs w:val="20"/>
        </w:rPr>
        <w:tab/>
        <w:t xml:space="preserve">$ </w:t>
      </w:r>
      <w:r w:rsidR="002E24AB" w:rsidRPr="00FE084E">
        <w:rPr>
          <w:rFonts w:ascii="Arial" w:hAnsi="Arial" w:cs="Arial"/>
          <w:sz w:val="20"/>
          <w:szCs w:val="20"/>
        </w:rPr>
        <w:t>50</w:t>
      </w:r>
      <w:r w:rsidRPr="00FE084E">
        <w:rPr>
          <w:rFonts w:ascii="Arial" w:hAnsi="Arial" w:cs="Arial"/>
          <w:sz w:val="20"/>
          <w:szCs w:val="20"/>
        </w:rPr>
        <w:t>,000.00</w:t>
      </w:r>
    </w:p>
    <w:p w14:paraId="360BF068" w14:textId="0D559E3E" w:rsidR="00340DB8" w:rsidRPr="00FE084E" w:rsidRDefault="00786863" w:rsidP="00FE084E">
      <w:pPr>
        <w:pStyle w:val="Prrafodelista"/>
        <w:numPr>
          <w:ilvl w:val="0"/>
          <w:numId w:val="8"/>
        </w:numPr>
        <w:tabs>
          <w:tab w:val="left" w:pos="383"/>
          <w:tab w:val="left" w:pos="7361"/>
        </w:tabs>
        <w:spacing w:line="360" w:lineRule="auto"/>
        <w:ind w:left="0" w:firstLine="0"/>
        <w:jc w:val="both"/>
        <w:rPr>
          <w:rFonts w:ascii="Arial" w:hAnsi="Arial" w:cs="Arial"/>
          <w:sz w:val="20"/>
          <w:szCs w:val="20"/>
        </w:rPr>
      </w:pPr>
      <w:r w:rsidRPr="00FE084E">
        <w:rPr>
          <w:rFonts w:ascii="Arial" w:hAnsi="Arial" w:cs="Arial"/>
          <w:sz w:val="20"/>
          <w:szCs w:val="20"/>
        </w:rPr>
        <w:t>Expendios de cerveza</w:t>
      </w:r>
      <w:r w:rsidRPr="00FE084E">
        <w:rPr>
          <w:rFonts w:ascii="Arial" w:hAnsi="Arial" w:cs="Arial"/>
          <w:sz w:val="20"/>
          <w:szCs w:val="20"/>
        </w:rPr>
        <w:tab/>
        <w:t xml:space="preserve">$ </w:t>
      </w:r>
      <w:r w:rsidR="002E24AB" w:rsidRPr="00FE084E">
        <w:rPr>
          <w:rFonts w:ascii="Arial" w:hAnsi="Arial" w:cs="Arial"/>
          <w:sz w:val="20"/>
          <w:szCs w:val="20"/>
        </w:rPr>
        <w:t>50</w:t>
      </w:r>
      <w:r w:rsidRPr="00FE084E">
        <w:rPr>
          <w:rFonts w:ascii="Arial" w:hAnsi="Arial" w:cs="Arial"/>
          <w:sz w:val="20"/>
          <w:szCs w:val="20"/>
        </w:rPr>
        <w:t>,000.00</w:t>
      </w:r>
    </w:p>
    <w:p w14:paraId="03128E8A" w14:textId="2D70E1E3" w:rsidR="00340DB8" w:rsidRPr="00FE084E" w:rsidRDefault="00786863" w:rsidP="00FE084E">
      <w:pPr>
        <w:pStyle w:val="Prrafodelista"/>
        <w:numPr>
          <w:ilvl w:val="0"/>
          <w:numId w:val="8"/>
        </w:numPr>
        <w:tabs>
          <w:tab w:val="left" w:pos="439"/>
          <w:tab w:val="left" w:pos="7358"/>
        </w:tabs>
        <w:spacing w:line="360" w:lineRule="auto"/>
        <w:ind w:left="0" w:firstLine="0"/>
        <w:jc w:val="both"/>
        <w:rPr>
          <w:rFonts w:ascii="Arial" w:hAnsi="Arial" w:cs="Arial"/>
          <w:sz w:val="20"/>
          <w:szCs w:val="20"/>
        </w:rPr>
      </w:pPr>
      <w:r w:rsidRPr="00FE084E">
        <w:rPr>
          <w:rFonts w:ascii="Arial" w:hAnsi="Arial" w:cs="Arial"/>
          <w:sz w:val="20"/>
          <w:szCs w:val="20"/>
        </w:rPr>
        <w:t>Supermercados y mini súper con departamento de licores</w:t>
      </w:r>
      <w:r w:rsidRPr="00FE084E">
        <w:rPr>
          <w:rFonts w:ascii="Arial" w:hAnsi="Arial" w:cs="Arial"/>
          <w:sz w:val="20"/>
          <w:szCs w:val="20"/>
        </w:rPr>
        <w:tab/>
        <w:t xml:space="preserve">$ </w:t>
      </w:r>
      <w:r w:rsidR="002E24AB" w:rsidRPr="00FE084E">
        <w:rPr>
          <w:rFonts w:ascii="Arial" w:hAnsi="Arial" w:cs="Arial"/>
          <w:sz w:val="20"/>
          <w:szCs w:val="20"/>
        </w:rPr>
        <w:t>50</w:t>
      </w:r>
      <w:r w:rsidRPr="00FE084E">
        <w:rPr>
          <w:rFonts w:ascii="Arial" w:hAnsi="Arial" w:cs="Arial"/>
          <w:sz w:val="20"/>
          <w:szCs w:val="20"/>
        </w:rPr>
        <w:t>,000.00</w:t>
      </w:r>
    </w:p>
    <w:p w14:paraId="79F305EB" w14:textId="77777777" w:rsidR="00340DB8" w:rsidRPr="00FE084E" w:rsidRDefault="00340DB8" w:rsidP="00FE084E">
      <w:pPr>
        <w:pStyle w:val="Textoindependiente"/>
        <w:spacing w:line="360" w:lineRule="auto"/>
        <w:jc w:val="both"/>
        <w:rPr>
          <w:rFonts w:ascii="Arial" w:hAnsi="Arial" w:cs="Arial"/>
        </w:rPr>
      </w:pPr>
    </w:p>
    <w:p w14:paraId="7B36F4A4" w14:textId="51C2BB76" w:rsidR="00340DB8" w:rsidRPr="00FE084E" w:rsidRDefault="00786863" w:rsidP="00FE084E">
      <w:pPr>
        <w:pStyle w:val="Prrafodelista"/>
        <w:numPr>
          <w:ilvl w:val="0"/>
          <w:numId w:val="9"/>
        </w:numPr>
        <w:tabs>
          <w:tab w:val="left" w:pos="450"/>
          <w:tab w:val="left" w:pos="6639"/>
        </w:tabs>
        <w:spacing w:line="360" w:lineRule="auto"/>
        <w:ind w:left="0" w:firstLine="0"/>
        <w:jc w:val="both"/>
        <w:rPr>
          <w:rFonts w:ascii="Arial" w:hAnsi="Arial" w:cs="Arial"/>
          <w:sz w:val="20"/>
          <w:szCs w:val="20"/>
        </w:rPr>
      </w:pPr>
      <w:r w:rsidRPr="00FE084E">
        <w:rPr>
          <w:rFonts w:ascii="Arial" w:hAnsi="Arial" w:cs="Arial"/>
          <w:sz w:val="20"/>
          <w:szCs w:val="20"/>
        </w:rPr>
        <w:t xml:space="preserve">Por permisos eventuales para el funcionamiento de establecimientos cuyo giro sea la venta de bebidas alcohólicas se pagará una cuota </w:t>
      </w:r>
      <w:r w:rsidR="00B54EAB" w:rsidRPr="00FE084E">
        <w:rPr>
          <w:rFonts w:ascii="Arial" w:hAnsi="Arial" w:cs="Arial"/>
          <w:sz w:val="20"/>
          <w:szCs w:val="20"/>
        </w:rPr>
        <w:t xml:space="preserve">de                                  </w:t>
      </w:r>
      <w:r w:rsidRPr="00FE084E">
        <w:rPr>
          <w:rFonts w:ascii="Arial" w:hAnsi="Arial" w:cs="Arial"/>
          <w:sz w:val="20"/>
          <w:szCs w:val="20"/>
        </w:rPr>
        <w:t>$ 350.00 diario.</w:t>
      </w:r>
    </w:p>
    <w:p w14:paraId="06543A7B" w14:textId="77777777" w:rsidR="00340DB8" w:rsidRPr="00FE084E" w:rsidRDefault="00340DB8" w:rsidP="00FE084E">
      <w:pPr>
        <w:pStyle w:val="Textoindependiente"/>
        <w:spacing w:line="360" w:lineRule="auto"/>
        <w:jc w:val="both"/>
        <w:rPr>
          <w:rFonts w:ascii="Arial" w:hAnsi="Arial" w:cs="Arial"/>
        </w:rPr>
      </w:pPr>
    </w:p>
    <w:p w14:paraId="685440BF" w14:textId="77777777" w:rsidR="00340DB8" w:rsidRPr="00FE084E" w:rsidRDefault="00786863" w:rsidP="00FE084E">
      <w:pPr>
        <w:pStyle w:val="Prrafodelista"/>
        <w:numPr>
          <w:ilvl w:val="0"/>
          <w:numId w:val="9"/>
        </w:numPr>
        <w:tabs>
          <w:tab w:val="left" w:pos="412"/>
        </w:tabs>
        <w:spacing w:line="360" w:lineRule="auto"/>
        <w:ind w:left="0" w:firstLine="0"/>
        <w:jc w:val="both"/>
        <w:rPr>
          <w:rFonts w:ascii="Arial" w:hAnsi="Arial" w:cs="Arial"/>
          <w:sz w:val="20"/>
          <w:szCs w:val="20"/>
        </w:rPr>
      </w:pPr>
      <w:r w:rsidRPr="00FE084E">
        <w:rPr>
          <w:rFonts w:ascii="Arial" w:hAnsi="Arial" w:cs="Arial"/>
          <w:sz w:val="20"/>
          <w:szCs w:val="20"/>
        </w:rPr>
        <w:t xml:space="preserve">Para la autorización de funcionamiento en horario extraordinario de giros relacionados con la </w:t>
      </w:r>
      <w:r w:rsidRPr="00FE084E">
        <w:rPr>
          <w:rFonts w:ascii="Arial" w:hAnsi="Arial" w:cs="Arial"/>
          <w:sz w:val="20"/>
          <w:szCs w:val="20"/>
        </w:rPr>
        <w:lastRenderedPageBreak/>
        <w:t>venta de bebidas alcohólicas, se aplicará por cada hora la siguiente tarifa:</w:t>
      </w:r>
    </w:p>
    <w:p w14:paraId="0344C4D8" w14:textId="77777777" w:rsidR="00340DB8" w:rsidRPr="00FE084E" w:rsidRDefault="00340DB8" w:rsidP="00FE084E">
      <w:pPr>
        <w:pStyle w:val="Textoindependiente"/>
        <w:spacing w:line="360" w:lineRule="auto"/>
        <w:jc w:val="both"/>
        <w:rPr>
          <w:rFonts w:ascii="Arial" w:hAnsi="Arial" w:cs="Arial"/>
        </w:rPr>
      </w:pPr>
    </w:p>
    <w:p w14:paraId="004043B3" w14:textId="1CA2E06C" w:rsidR="00340DB8" w:rsidRPr="00FE084E" w:rsidRDefault="00786863" w:rsidP="00FE084E">
      <w:pPr>
        <w:pStyle w:val="Prrafodelista"/>
        <w:numPr>
          <w:ilvl w:val="0"/>
          <w:numId w:val="7"/>
        </w:numPr>
        <w:tabs>
          <w:tab w:val="left" w:pos="328"/>
          <w:tab w:val="left" w:pos="7361"/>
        </w:tabs>
        <w:spacing w:line="360" w:lineRule="auto"/>
        <w:ind w:left="0" w:firstLine="0"/>
        <w:jc w:val="both"/>
        <w:rPr>
          <w:rFonts w:ascii="Arial" w:hAnsi="Arial" w:cs="Arial"/>
          <w:sz w:val="20"/>
          <w:szCs w:val="20"/>
        </w:rPr>
      </w:pPr>
      <w:r w:rsidRPr="00FE084E">
        <w:rPr>
          <w:rFonts w:ascii="Arial" w:hAnsi="Arial" w:cs="Arial"/>
          <w:sz w:val="20"/>
          <w:szCs w:val="20"/>
        </w:rPr>
        <w:t xml:space="preserve">Vinaterías y </w:t>
      </w:r>
      <w:r w:rsidR="00B54EAB" w:rsidRPr="00FE084E">
        <w:rPr>
          <w:rFonts w:ascii="Arial" w:hAnsi="Arial" w:cs="Arial"/>
          <w:sz w:val="20"/>
          <w:szCs w:val="20"/>
        </w:rPr>
        <w:t xml:space="preserve">licorerías                                                                 </w:t>
      </w:r>
      <w:r w:rsidRPr="00FE084E">
        <w:rPr>
          <w:rFonts w:ascii="Arial" w:hAnsi="Arial" w:cs="Arial"/>
          <w:sz w:val="20"/>
          <w:szCs w:val="20"/>
        </w:rPr>
        <w:t>$ 300.00</w:t>
      </w:r>
    </w:p>
    <w:p w14:paraId="3C71EA78" w14:textId="33514D1C" w:rsidR="00340DB8" w:rsidRPr="00FE084E" w:rsidRDefault="00786863" w:rsidP="00FE084E">
      <w:pPr>
        <w:pStyle w:val="Prrafodelista"/>
        <w:numPr>
          <w:ilvl w:val="0"/>
          <w:numId w:val="7"/>
        </w:numPr>
        <w:tabs>
          <w:tab w:val="left" w:pos="383"/>
          <w:tab w:val="left" w:pos="7361"/>
        </w:tabs>
        <w:spacing w:line="360" w:lineRule="auto"/>
        <w:ind w:left="0" w:firstLine="0"/>
        <w:jc w:val="both"/>
        <w:rPr>
          <w:rFonts w:ascii="Arial" w:hAnsi="Arial" w:cs="Arial"/>
          <w:sz w:val="20"/>
          <w:szCs w:val="20"/>
        </w:rPr>
      </w:pPr>
      <w:r w:rsidRPr="00FE084E">
        <w:rPr>
          <w:rFonts w:ascii="Arial" w:hAnsi="Arial" w:cs="Arial"/>
          <w:sz w:val="20"/>
          <w:szCs w:val="20"/>
        </w:rPr>
        <w:t xml:space="preserve">Expendios de </w:t>
      </w:r>
      <w:r w:rsidR="00B54EAB" w:rsidRPr="00FE084E">
        <w:rPr>
          <w:rFonts w:ascii="Arial" w:hAnsi="Arial" w:cs="Arial"/>
          <w:sz w:val="20"/>
          <w:szCs w:val="20"/>
        </w:rPr>
        <w:t xml:space="preserve">cerveza                                                               </w:t>
      </w:r>
      <w:r w:rsidRPr="00FE084E">
        <w:rPr>
          <w:rFonts w:ascii="Arial" w:hAnsi="Arial" w:cs="Arial"/>
          <w:sz w:val="20"/>
          <w:szCs w:val="20"/>
        </w:rPr>
        <w:t>$ 300.00</w:t>
      </w:r>
    </w:p>
    <w:p w14:paraId="793CD028" w14:textId="35A52C57" w:rsidR="00340DB8" w:rsidRPr="00FE084E" w:rsidRDefault="00786863" w:rsidP="00FE084E">
      <w:pPr>
        <w:pStyle w:val="Prrafodelista"/>
        <w:numPr>
          <w:ilvl w:val="0"/>
          <w:numId w:val="7"/>
        </w:numPr>
        <w:tabs>
          <w:tab w:val="left" w:pos="439"/>
          <w:tab w:val="left" w:pos="7359"/>
        </w:tabs>
        <w:spacing w:line="360" w:lineRule="auto"/>
        <w:ind w:left="0" w:firstLine="0"/>
        <w:jc w:val="both"/>
        <w:rPr>
          <w:rFonts w:ascii="Arial" w:hAnsi="Arial" w:cs="Arial"/>
          <w:sz w:val="20"/>
          <w:szCs w:val="20"/>
        </w:rPr>
      </w:pPr>
      <w:r w:rsidRPr="00FE084E">
        <w:rPr>
          <w:rFonts w:ascii="Arial" w:hAnsi="Arial" w:cs="Arial"/>
          <w:sz w:val="20"/>
          <w:szCs w:val="20"/>
        </w:rPr>
        <w:t xml:space="preserve">Supermercados y mini súper con departamento de </w:t>
      </w:r>
      <w:r w:rsidR="00B54EAB" w:rsidRPr="00FE084E">
        <w:rPr>
          <w:rFonts w:ascii="Arial" w:hAnsi="Arial" w:cs="Arial"/>
          <w:sz w:val="20"/>
          <w:szCs w:val="20"/>
        </w:rPr>
        <w:t xml:space="preserve">licores     </w:t>
      </w:r>
      <w:r w:rsidRPr="00FE084E">
        <w:rPr>
          <w:rFonts w:ascii="Arial" w:hAnsi="Arial" w:cs="Arial"/>
          <w:sz w:val="20"/>
          <w:szCs w:val="20"/>
        </w:rPr>
        <w:t>$ 300.00</w:t>
      </w:r>
    </w:p>
    <w:p w14:paraId="2D0A84EB" w14:textId="77777777" w:rsidR="00340DB8" w:rsidRPr="00FE084E" w:rsidRDefault="00340DB8" w:rsidP="00FE084E">
      <w:pPr>
        <w:pStyle w:val="Textoindependiente"/>
        <w:spacing w:line="360" w:lineRule="auto"/>
        <w:jc w:val="both"/>
        <w:rPr>
          <w:rFonts w:ascii="Arial" w:hAnsi="Arial" w:cs="Arial"/>
        </w:rPr>
      </w:pPr>
    </w:p>
    <w:p w14:paraId="079A04EA" w14:textId="17FFEE6E" w:rsidR="00340DB8" w:rsidRPr="00FE084E" w:rsidRDefault="00786863" w:rsidP="00FE084E">
      <w:pPr>
        <w:pStyle w:val="Prrafodelista"/>
        <w:numPr>
          <w:ilvl w:val="0"/>
          <w:numId w:val="9"/>
        </w:numPr>
        <w:tabs>
          <w:tab w:val="left" w:pos="430"/>
        </w:tabs>
        <w:spacing w:line="360" w:lineRule="auto"/>
        <w:ind w:left="0" w:firstLine="0"/>
        <w:jc w:val="both"/>
        <w:rPr>
          <w:rFonts w:ascii="Arial" w:hAnsi="Arial" w:cs="Arial"/>
          <w:sz w:val="20"/>
          <w:szCs w:val="20"/>
        </w:rPr>
      </w:pPr>
      <w:r w:rsidRPr="00FE084E">
        <w:rPr>
          <w:rFonts w:ascii="Arial" w:hAnsi="Arial" w:cs="Arial"/>
          <w:sz w:val="20"/>
          <w:szCs w:val="20"/>
        </w:rPr>
        <w:t>Por el otorgamiento de licencias</w:t>
      </w:r>
      <w:r w:rsidR="007C556E" w:rsidRPr="00FE084E">
        <w:rPr>
          <w:rFonts w:ascii="Arial" w:hAnsi="Arial" w:cs="Arial"/>
          <w:sz w:val="20"/>
          <w:szCs w:val="20"/>
        </w:rPr>
        <w:t xml:space="preserve"> nuevas</w:t>
      </w:r>
      <w:r w:rsidRPr="00FE084E">
        <w:rPr>
          <w:rFonts w:ascii="Arial" w:hAnsi="Arial" w:cs="Arial"/>
          <w:sz w:val="20"/>
          <w:szCs w:val="20"/>
        </w:rPr>
        <w:t xml:space="preserve"> de funcionamiento a establecimientos cuyo giro sea la prestación de servicios, que incluyan la venta de bebidas alcohólicas:</w:t>
      </w:r>
    </w:p>
    <w:p w14:paraId="3ABB3ACF" w14:textId="77777777" w:rsidR="00340DB8" w:rsidRPr="00FE084E" w:rsidRDefault="00340DB8" w:rsidP="00FE084E">
      <w:pPr>
        <w:pStyle w:val="Textoindependiente"/>
        <w:spacing w:line="360" w:lineRule="auto"/>
        <w:jc w:val="both"/>
        <w:rPr>
          <w:rFonts w:ascii="Arial" w:hAnsi="Arial" w:cs="Arial"/>
        </w:rPr>
      </w:pPr>
    </w:p>
    <w:tbl>
      <w:tblPr>
        <w:tblStyle w:val="TableNormal"/>
        <w:tblW w:w="0" w:type="auto"/>
        <w:tblLayout w:type="fixed"/>
        <w:tblLook w:val="01E0" w:firstRow="1" w:lastRow="1" w:firstColumn="1" w:lastColumn="1" w:noHBand="0" w:noVBand="0"/>
      </w:tblPr>
      <w:tblGrid>
        <w:gridCol w:w="5444"/>
        <w:gridCol w:w="2193"/>
      </w:tblGrid>
      <w:tr w:rsidR="00340DB8" w:rsidRPr="00FE084E" w14:paraId="0467EC50" w14:textId="77777777" w:rsidTr="00136E60">
        <w:trPr>
          <w:trHeight w:val="272"/>
        </w:trPr>
        <w:tc>
          <w:tcPr>
            <w:tcW w:w="5444" w:type="dxa"/>
          </w:tcPr>
          <w:p w14:paraId="3BCBDAB6"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I. </w:t>
            </w:r>
            <w:r w:rsidRPr="00FE084E">
              <w:rPr>
                <w:sz w:val="20"/>
                <w:szCs w:val="20"/>
              </w:rPr>
              <w:t>Cantinas y bares</w:t>
            </w:r>
          </w:p>
        </w:tc>
        <w:tc>
          <w:tcPr>
            <w:tcW w:w="2193" w:type="dxa"/>
          </w:tcPr>
          <w:p w14:paraId="169244D9" w14:textId="2177E656" w:rsidR="00340DB8" w:rsidRPr="00FE084E" w:rsidRDefault="00786863" w:rsidP="00FE084E">
            <w:pPr>
              <w:pStyle w:val="TableParagraph"/>
              <w:spacing w:line="360" w:lineRule="auto"/>
              <w:jc w:val="center"/>
              <w:rPr>
                <w:sz w:val="20"/>
                <w:szCs w:val="20"/>
              </w:rPr>
            </w:pPr>
            <w:r w:rsidRPr="00FE084E">
              <w:rPr>
                <w:sz w:val="20"/>
                <w:szCs w:val="20"/>
              </w:rPr>
              <w:t xml:space="preserve">$ </w:t>
            </w:r>
            <w:r w:rsidR="002E24AB" w:rsidRPr="00FE084E">
              <w:rPr>
                <w:sz w:val="20"/>
                <w:szCs w:val="20"/>
              </w:rPr>
              <w:t>50</w:t>
            </w:r>
            <w:r w:rsidRPr="00FE084E">
              <w:rPr>
                <w:sz w:val="20"/>
                <w:szCs w:val="20"/>
              </w:rPr>
              <w:t>,000.00</w:t>
            </w:r>
          </w:p>
        </w:tc>
      </w:tr>
      <w:tr w:rsidR="00340DB8" w:rsidRPr="00FE084E" w14:paraId="15EF9125" w14:textId="77777777" w:rsidTr="00136E60">
        <w:trPr>
          <w:trHeight w:val="319"/>
        </w:trPr>
        <w:tc>
          <w:tcPr>
            <w:tcW w:w="5444" w:type="dxa"/>
          </w:tcPr>
          <w:p w14:paraId="21E16460"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II. </w:t>
            </w:r>
            <w:r w:rsidRPr="00FE084E">
              <w:rPr>
                <w:sz w:val="20"/>
                <w:szCs w:val="20"/>
              </w:rPr>
              <w:t>Restaurantes-Bar</w:t>
            </w:r>
          </w:p>
        </w:tc>
        <w:tc>
          <w:tcPr>
            <w:tcW w:w="2193" w:type="dxa"/>
          </w:tcPr>
          <w:p w14:paraId="5ED469E6" w14:textId="4B0E0E08" w:rsidR="00340DB8" w:rsidRPr="00FE084E" w:rsidRDefault="00786863" w:rsidP="00FE084E">
            <w:pPr>
              <w:pStyle w:val="TableParagraph"/>
              <w:spacing w:line="360" w:lineRule="auto"/>
              <w:jc w:val="center"/>
              <w:rPr>
                <w:sz w:val="20"/>
                <w:szCs w:val="20"/>
              </w:rPr>
            </w:pPr>
            <w:r w:rsidRPr="00FE084E">
              <w:rPr>
                <w:sz w:val="20"/>
                <w:szCs w:val="20"/>
              </w:rPr>
              <w:t xml:space="preserve">$ </w:t>
            </w:r>
            <w:r w:rsidR="002E24AB" w:rsidRPr="00FE084E">
              <w:rPr>
                <w:sz w:val="20"/>
                <w:szCs w:val="20"/>
              </w:rPr>
              <w:t>50</w:t>
            </w:r>
            <w:r w:rsidRPr="00FE084E">
              <w:rPr>
                <w:sz w:val="20"/>
                <w:szCs w:val="20"/>
              </w:rPr>
              <w:t>,000.00</w:t>
            </w:r>
          </w:p>
        </w:tc>
      </w:tr>
      <w:tr w:rsidR="00340DB8" w:rsidRPr="00FE084E" w14:paraId="43044BF6" w14:textId="77777777" w:rsidTr="00136E60">
        <w:trPr>
          <w:trHeight w:val="271"/>
        </w:trPr>
        <w:tc>
          <w:tcPr>
            <w:tcW w:w="5444" w:type="dxa"/>
          </w:tcPr>
          <w:p w14:paraId="22A00432"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III. </w:t>
            </w:r>
            <w:r w:rsidRPr="00FE084E">
              <w:rPr>
                <w:sz w:val="20"/>
                <w:szCs w:val="20"/>
              </w:rPr>
              <w:t>Restaurantes en general, fondas y loncherías</w:t>
            </w:r>
          </w:p>
        </w:tc>
        <w:tc>
          <w:tcPr>
            <w:tcW w:w="2193" w:type="dxa"/>
          </w:tcPr>
          <w:p w14:paraId="6FCDBE24" w14:textId="770C7FDA" w:rsidR="00340DB8" w:rsidRPr="00FE084E" w:rsidRDefault="00786863" w:rsidP="00FE084E">
            <w:pPr>
              <w:pStyle w:val="TableParagraph"/>
              <w:spacing w:line="360" w:lineRule="auto"/>
              <w:jc w:val="center"/>
              <w:rPr>
                <w:sz w:val="20"/>
                <w:szCs w:val="20"/>
              </w:rPr>
            </w:pPr>
            <w:r w:rsidRPr="00FE084E">
              <w:rPr>
                <w:sz w:val="20"/>
                <w:szCs w:val="20"/>
              </w:rPr>
              <w:t xml:space="preserve">$ </w:t>
            </w:r>
            <w:r w:rsidR="002E24AB" w:rsidRPr="00FE084E">
              <w:rPr>
                <w:sz w:val="20"/>
                <w:szCs w:val="20"/>
              </w:rPr>
              <w:t>50</w:t>
            </w:r>
            <w:r w:rsidRPr="00FE084E">
              <w:rPr>
                <w:sz w:val="20"/>
                <w:szCs w:val="20"/>
              </w:rPr>
              <w:t>,000.00</w:t>
            </w:r>
          </w:p>
        </w:tc>
      </w:tr>
    </w:tbl>
    <w:p w14:paraId="16E2F0F7" w14:textId="77777777" w:rsidR="00340DB8" w:rsidRPr="00FE084E" w:rsidRDefault="00340DB8" w:rsidP="00FE084E">
      <w:pPr>
        <w:pStyle w:val="Textoindependiente"/>
        <w:spacing w:line="360" w:lineRule="auto"/>
        <w:jc w:val="both"/>
        <w:rPr>
          <w:rFonts w:ascii="Arial" w:hAnsi="Arial" w:cs="Arial"/>
        </w:rPr>
      </w:pPr>
    </w:p>
    <w:p w14:paraId="71170923" w14:textId="369E8891" w:rsidR="00340DB8" w:rsidRPr="00FE084E" w:rsidRDefault="00786863" w:rsidP="00FE084E">
      <w:pPr>
        <w:pStyle w:val="Prrafodelista"/>
        <w:numPr>
          <w:ilvl w:val="0"/>
          <w:numId w:val="9"/>
        </w:numPr>
        <w:tabs>
          <w:tab w:val="left" w:pos="425"/>
          <w:tab w:val="left" w:pos="5919"/>
        </w:tabs>
        <w:spacing w:line="360" w:lineRule="auto"/>
        <w:ind w:left="0" w:firstLine="0"/>
        <w:jc w:val="both"/>
        <w:rPr>
          <w:rFonts w:ascii="Arial" w:hAnsi="Arial" w:cs="Arial"/>
          <w:sz w:val="20"/>
          <w:szCs w:val="20"/>
        </w:rPr>
      </w:pPr>
      <w:r w:rsidRPr="00FE084E">
        <w:rPr>
          <w:rFonts w:ascii="Arial" w:hAnsi="Arial" w:cs="Arial"/>
          <w:sz w:val="20"/>
          <w:szCs w:val="20"/>
        </w:rPr>
        <w:t>Por revalidación anual de licencias de funcionamiento para los establecimientos señalados en los incisos</w:t>
      </w:r>
      <w:r w:rsidR="00136E60" w:rsidRPr="00FE084E">
        <w:rPr>
          <w:rFonts w:ascii="Arial" w:hAnsi="Arial" w:cs="Arial"/>
          <w:sz w:val="20"/>
          <w:szCs w:val="20"/>
        </w:rPr>
        <w:t xml:space="preserve"> </w:t>
      </w:r>
      <w:r w:rsidRPr="00FE084E">
        <w:rPr>
          <w:rFonts w:ascii="Arial" w:hAnsi="Arial" w:cs="Arial"/>
          <w:b/>
          <w:sz w:val="20"/>
          <w:szCs w:val="20"/>
        </w:rPr>
        <w:t xml:space="preserve">a) </w:t>
      </w:r>
      <w:r w:rsidRPr="00FE084E">
        <w:rPr>
          <w:rFonts w:ascii="Arial" w:hAnsi="Arial" w:cs="Arial"/>
          <w:sz w:val="20"/>
          <w:szCs w:val="20"/>
        </w:rPr>
        <w:t xml:space="preserve">y </w:t>
      </w:r>
      <w:r w:rsidRPr="00FE084E">
        <w:rPr>
          <w:rFonts w:ascii="Arial" w:hAnsi="Arial" w:cs="Arial"/>
          <w:b/>
          <w:sz w:val="20"/>
          <w:szCs w:val="20"/>
        </w:rPr>
        <w:t xml:space="preserve">d) </w:t>
      </w:r>
      <w:r w:rsidRPr="00FE084E">
        <w:rPr>
          <w:rFonts w:ascii="Arial" w:hAnsi="Arial" w:cs="Arial"/>
          <w:sz w:val="20"/>
          <w:szCs w:val="20"/>
        </w:rPr>
        <w:t xml:space="preserve">de este artículo, se pagará la tarifa </w:t>
      </w:r>
      <w:r w:rsidR="0020467B" w:rsidRPr="00FE084E">
        <w:rPr>
          <w:rFonts w:ascii="Arial" w:hAnsi="Arial" w:cs="Arial"/>
          <w:sz w:val="20"/>
          <w:szCs w:val="20"/>
        </w:rPr>
        <w:t xml:space="preserve">de   </w:t>
      </w:r>
      <w:r w:rsidR="00B54EAB" w:rsidRPr="00FE084E">
        <w:rPr>
          <w:rFonts w:ascii="Arial" w:hAnsi="Arial" w:cs="Arial"/>
          <w:sz w:val="20"/>
          <w:szCs w:val="20"/>
        </w:rPr>
        <w:t xml:space="preserve">              </w:t>
      </w:r>
      <w:r w:rsidR="0020467B" w:rsidRPr="00FE084E">
        <w:rPr>
          <w:rFonts w:ascii="Arial" w:hAnsi="Arial" w:cs="Arial"/>
          <w:sz w:val="20"/>
          <w:szCs w:val="20"/>
        </w:rPr>
        <w:t xml:space="preserve">       </w:t>
      </w:r>
      <w:r w:rsidRPr="00FE084E">
        <w:rPr>
          <w:rFonts w:ascii="Arial" w:hAnsi="Arial" w:cs="Arial"/>
          <w:sz w:val="20"/>
          <w:szCs w:val="20"/>
        </w:rPr>
        <w:t xml:space="preserve">$ </w:t>
      </w:r>
      <w:r w:rsidR="002E24AB" w:rsidRPr="00FE084E">
        <w:rPr>
          <w:rFonts w:ascii="Arial" w:hAnsi="Arial" w:cs="Arial"/>
          <w:sz w:val="20"/>
          <w:szCs w:val="20"/>
        </w:rPr>
        <w:t>5</w:t>
      </w:r>
      <w:r w:rsidRPr="00FE084E">
        <w:rPr>
          <w:rFonts w:ascii="Arial" w:hAnsi="Arial" w:cs="Arial"/>
          <w:sz w:val="20"/>
          <w:szCs w:val="20"/>
        </w:rPr>
        <w:t>,000.00 por cada uno de ellos.</w:t>
      </w:r>
    </w:p>
    <w:p w14:paraId="1BC68472" w14:textId="77777777" w:rsidR="00340DB8" w:rsidRPr="00FE084E" w:rsidRDefault="00340DB8" w:rsidP="00FE084E">
      <w:pPr>
        <w:pStyle w:val="Textoindependiente"/>
        <w:spacing w:line="360" w:lineRule="auto"/>
        <w:jc w:val="both"/>
        <w:rPr>
          <w:rFonts w:ascii="Arial" w:hAnsi="Arial" w:cs="Arial"/>
        </w:rPr>
      </w:pPr>
    </w:p>
    <w:p w14:paraId="29D3BF4A"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9.- </w:t>
      </w:r>
      <w:r w:rsidRPr="00FE084E">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3B5E445D" w14:textId="77777777" w:rsidR="00340DB8" w:rsidRPr="00FE084E" w:rsidRDefault="00340DB8" w:rsidP="00FE084E">
      <w:pPr>
        <w:pStyle w:val="Textoindependiente"/>
        <w:spacing w:line="360" w:lineRule="auto"/>
        <w:jc w:val="both"/>
        <w:rPr>
          <w:rFonts w:ascii="Arial" w:hAnsi="Arial" w:cs="Arial"/>
        </w:rPr>
      </w:pPr>
    </w:p>
    <w:tbl>
      <w:tblPr>
        <w:tblStyle w:val="TableNormal"/>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2835"/>
        <w:gridCol w:w="425"/>
        <w:gridCol w:w="1559"/>
        <w:gridCol w:w="567"/>
        <w:gridCol w:w="1701"/>
      </w:tblGrid>
      <w:tr w:rsidR="00365946" w:rsidRPr="00FE084E" w14:paraId="0005BF75" w14:textId="77777777" w:rsidTr="009B48E2">
        <w:trPr>
          <w:trHeight w:val="320"/>
          <w:jc w:val="center"/>
        </w:trPr>
        <w:tc>
          <w:tcPr>
            <w:tcW w:w="998" w:type="dxa"/>
            <w:tcBorders>
              <w:right w:val="nil"/>
            </w:tcBorders>
          </w:tcPr>
          <w:p w14:paraId="2A716C64" w14:textId="77777777" w:rsidR="00365946" w:rsidRPr="00FE084E" w:rsidRDefault="00365946" w:rsidP="00FE084E">
            <w:pPr>
              <w:pStyle w:val="TableParagraph"/>
              <w:spacing w:line="360" w:lineRule="auto"/>
              <w:jc w:val="both"/>
              <w:rPr>
                <w:sz w:val="20"/>
                <w:szCs w:val="20"/>
              </w:rPr>
            </w:pPr>
          </w:p>
        </w:tc>
        <w:tc>
          <w:tcPr>
            <w:tcW w:w="2835" w:type="dxa"/>
            <w:tcBorders>
              <w:left w:val="nil"/>
            </w:tcBorders>
          </w:tcPr>
          <w:p w14:paraId="5C58128A" w14:textId="77777777" w:rsidR="00365946" w:rsidRPr="00FE084E" w:rsidRDefault="00365946" w:rsidP="00FE084E">
            <w:pPr>
              <w:pStyle w:val="TableParagraph"/>
              <w:spacing w:line="360" w:lineRule="auto"/>
              <w:jc w:val="center"/>
              <w:rPr>
                <w:b/>
                <w:sz w:val="20"/>
                <w:szCs w:val="20"/>
              </w:rPr>
            </w:pPr>
            <w:r w:rsidRPr="00FE084E">
              <w:rPr>
                <w:b/>
                <w:sz w:val="20"/>
                <w:szCs w:val="20"/>
              </w:rPr>
              <w:t>G I R O</w:t>
            </w:r>
          </w:p>
        </w:tc>
        <w:tc>
          <w:tcPr>
            <w:tcW w:w="1984" w:type="dxa"/>
            <w:gridSpan w:val="2"/>
          </w:tcPr>
          <w:p w14:paraId="39CC2CA6" w14:textId="7530BED7" w:rsidR="00365946" w:rsidRPr="00FE084E" w:rsidRDefault="00365946" w:rsidP="00FE084E">
            <w:pPr>
              <w:pStyle w:val="TableParagraph"/>
              <w:spacing w:line="360" w:lineRule="auto"/>
              <w:jc w:val="center"/>
              <w:rPr>
                <w:b/>
                <w:sz w:val="20"/>
                <w:szCs w:val="20"/>
              </w:rPr>
            </w:pPr>
            <w:r w:rsidRPr="00FE084E">
              <w:rPr>
                <w:b/>
                <w:sz w:val="20"/>
                <w:szCs w:val="20"/>
              </w:rPr>
              <w:t>EXPEDICIÓN</w:t>
            </w:r>
          </w:p>
        </w:tc>
        <w:tc>
          <w:tcPr>
            <w:tcW w:w="2268" w:type="dxa"/>
            <w:gridSpan w:val="2"/>
          </w:tcPr>
          <w:p w14:paraId="68D9A116" w14:textId="7D810E36" w:rsidR="00365946" w:rsidRPr="00FE084E" w:rsidRDefault="00365946" w:rsidP="00FE084E">
            <w:pPr>
              <w:pStyle w:val="TableParagraph"/>
              <w:spacing w:line="360" w:lineRule="auto"/>
              <w:jc w:val="center"/>
              <w:rPr>
                <w:b/>
                <w:sz w:val="20"/>
                <w:szCs w:val="20"/>
              </w:rPr>
            </w:pPr>
            <w:r w:rsidRPr="00FE084E">
              <w:rPr>
                <w:b/>
                <w:sz w:val="20"/>
                <w:szCs w:val="20"/>
              </w:rPr>
              <w:t>RENOVACIÓN</w:t>
            </w:r>
          </w:p>
        </w:tc>
      </w:tr>
      <w:tr w:rsidR="00365946" w:rsidRPr="00FE084E" w14:paraId="01687C3C" w14:textId="77777777" w:rsidTr="009B48E2">
        <w:trPr>
          <w:trHeight w:val="320"/>
          <w:jc w:val="center"/>
        </w:trPr>
        <w:tc>
          <w:tcPr>
            <w:tcW w:w="998" w:type="dxa"/>
            <w:tcBorders>
              <w:right w:val="nil"/>
            </w:tcBorders>
          </w:tcPr>
          <w:p w14:paraId="778EA5A5" w14:textId="77777777" w:rsidR="00365946" w:rsidRPr="00FE084E" w:rsidRDefault="00365946" w:rsidP="00FE084E">
            <w:pPr>
              <w:pStyle w:val="TableParagraph"/>
              <w:spacing w:line="360" w:lineRule="auto"/>
              <w:jc w:val="both"/>
              <w:rPr>
                <w:sz w:val="20"/>
                <w:szCs w:val="20"/>
              </w:rPr>
            </w:pPr>
          </w:p>
        </w:tc>
        <w:tc>
          <w:tcPr>
            <w:tcW w:w="2835" w:type="dxa"/>
            <w:tcBorders>
              <w:left w:val="nil"/>
            </w:tcBorders>
          </w:tcPr>
          <w:p w14:paraId="3675A959" w14:textId="77777777" w:rsidR="00365946" w:rsidRPr="00FE084E" w:rsidRDefault="00365946" w:rsidP="00FE084E">
            <w:pPr>
              <w:pStyle w:val="TableParagraph"/>
              <w:spacing w:line="360" w:lineRule="auto"/>
              <w:jc w:val="center"/>
              <w:rPr>
                <w:b/>
                <w:sz w:val="20"/>
                <w:szCs w:val="20"/>
              </w:rPr>
            </w:pPr>
            <w:r w:rsidRPr="00FE084E">
              <w:rPr>
                <w:b/>
                <w:sz w:val="20"/>
                <w:szCs w:val="20"/>
              </w:rPr>
              <w:t>Comercial o de Servicios</w:t>
            </w:r>
          </w:p>
        </w:tc>
        <w:tc>
          <w:tcPr>
            <w:tcW w:w="1984" w:type="dxa"/>
            <w:gridSpan w:val="2"/>
          </w:tcPr>
          <w:p w14:paraId="5AEE8D14" w14:textId="736F6249" w:rsidR="00365946" w:rsidRPr="00FE084E" w:rsidRDefault="00365946" w:rsidP="00FE084E">
            <w:pPr>
              <w:pStyle w:val="TableParagraph"/>
              <w:spacing w:line="360" w:lineRule="auto"/>
              <w:jc w:val="center"/>
              <w:rPr>
                <w:b/>
                <w:sz w:val="20"/>
                <w:szCs w:val="20"/>
              </w:rPr>
            </w:pPr>
            <w:r w:rsidRPr="00FE084E">
              <w:rPr>
                <w:b/>
                <w:sz w:val="20"/>
                <w:szCs w:val="20"/>
              </w:rPr>
              <w:t>$</w:t>
            </w:r>
          </w:p>
        </w:tc>
        <w:tc>
          <w:tcPr>
            <w:tcW w:w="2268" w:type="dxa"/>
            <w:gridSpan w:val="2"/>
          </w:tcPr>
          <w:p w14:paraId="0CA718A0" w14:textId="54E9FA0E" w:rsidR="00365946" w:rsidRPr="00FE084E" w:rsidRDefault="00365946" w:rsidP="00FE084E">
            <w:pPr>
              <w:pStyle w:val="TableParagraph"/>
              <w:spacing w:line="360" w:lineRule="auto"/>
              <w:jc w:val="center"/>
              <w:rPr>
                <w:b/>
                <w:sz w:val="20"/>
                <w:szCs w:val="20"/>
              </w:rPr>
            </w:pPr>
            <w:r w:rsidRPr="00FE084E">
              <w:rPr>
                <w:b/>
                <w:sz w:val="20"/>
                <w:szCs w:val="20"/>
              </w:rPr>
              <w:t>$</w:t>
            </w:r>
          </w:p>
        </w:tc>
      </w:tr>
      <w:tr w:rsidR="00365946" w:rsidRPr="00FE084E" w14:paraId="0627F87A" w14:textId="77777777" w:rsidTr="009B48E2">
        <w:trPr>
          <w:trHeight w:val="320"/>
          <w:jc w:val="center"/>
        </w:trPr>
        <w:tc>
          <w:tcPr>
            <w:tcW w:w="998" w:type="dxa"/>
            <w:tcBorders>
              <w:right w:val="nil"/>
            </w:tcBorders>
          </w:tcPr>
          <w:p w14:paraId="2072AF90" w14:textId="77777777" w:rsidR="00365946" w:rsidRPr="00FE084E" w:rsidRDefault="00365946" w:rsidP="00FE084E">
            <w:pPr>
              <w:pStyle w:val="TableParagraph"/>
              <w:spacing w:line="360" w:lineRule="auto"/>
              <w:jc w:val="both"/>
              <w:rPr>
                <w:b/>
                <w:sz w:val="20"/>
                <w:szCs w:val="20"/>
              </w:rPr>
            </w:pPr>
            <w:r w:rsidRPr="00FE084E">
              <w:rPr>
                <w:b/>
                <w:sz w:val="20"/>
                <w:szCs w:val="20"/>
              </w:rPr>
              <w:t>I.-</w:t>
            </w:r>
          </w:p>
        </w:tc>
        <w:tc>
          <w:tcPr>
            <w:tcW w:w="2835" w:type="dxa"/>
            <w:tcBorders>
              <w:left w:val="nil"/>
            </w:tcBorders>
          </w:tcPr>
          <w:p w14:paraId="6AC5EFC4" w14:textId="147BE73C" w:rsidR="00365946" w:rsidRPr="00FE084E" w:rsidRDefault="009B48E2" w:rsidP="009B48E2">
            <w:pPr>
              <w:pStyle w:val="TableParagraph"/>
              <w:spacing w:line="360" w:lineRule="auto"/>
              <w:jc w:val="both"/>
              <w:rPr>
                <w:sz w:val="20"/>
                <w:szCs w:val="20"/>
              </w:rPr>
            </w:pPr>
            <w:r>
              <w:rPr>
                <w:sz w:val="20"/>
                <w:szCs w:val="20"/>
              </w:rPr>
              <w:t>Farmacias y</w:t>
            </w:r>
            <w:r w:rsidR="00365946" w:rsidRPr="00FE084E">
              <w:rPr>
                <w:sz w:val="20"/>
                <w:szCs w:val="20"/>
              </w:rPr>
              <w:t xml:space="preserve"> boticas </w:t>
            </w:r>
          </w:p>
        </w:tc>
        <w:tc>
          <w:tcPr>
            <w:tcW w:w="425" w:type="dxa"/>
            <w:tcBorders>
              <w:right w:val="nil"/>
            </w:tcBorders>
          </w:tcPr>
          <w:p w14:paraId="7B4A5B14" w14:textId="07B98FD8" w:rsidR="00365946" w:rsidRPr="00FE084E" w:rsidRDefault="00365946" w:rsidP="00FE084E">
            <w:pPr>
              <w:pStyle w:val="TableParagraph"/>
              <w:tabs>
                <w:tab w:val="left" w:pos="200"/>
              </w:tabs>
              <w:spacing w:line="360" w:lineRule="auto"/>
              <w:jc w:val="right"/>
              <w:rPr>
                <w:sz w:val="20"/>
                <w:szCs w:val="20"/>
              </w:rPr>
            </w:pPr>
            <w:r w:rsidRPr="00FE084E">
              <w:rPr>
                <w:sz w:val="20"/>
                <w:szCs w:val="20"/>
              </w:rPr>
              <w:t>$</w:t>
            </w:r>
          </w:p>
        </w:tc>
        <w:tc>
          <w:tcPr>
            <w:tcW w:w="1559" w:type="dxa"/>
            <w:tcBorders>
              <w:left w:val="nil"/>
            </w:tcBorders>
          </w:tcPr>
          <w:p w14:paraId="468C3058" w14:textId="7CB30817"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2E9AC5AB" w14:textId="7542DDB0"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0B27850D" w14:textId="187DD681"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7456FD7B" w14:textId="77777777" w:rsidTr="009B48E2">
        <w:trPr>
          <w:trHeight w:val="640"/>
          <w:jc w:val="center"/>
        </w:trPr>
        <w:tc>
          <w:tcPr>
            <w:tcW w:w="998" w:type="dxa"/>
            <w:tcBorders>
              <w:right w:val="nil"/>
            </w:tcBorders>
          </w:tcPr>
          <w:p w14:paraId="46740F00" w14:textId="77777777" w:rsidR="00365946" w:rsidRPr="00FE084E" w:rsidRDefault="00365946" w:rsidP="00FE084E">
            <w:pPr>
              <w:pStyle w:val="TableParagraph"/>
              <w:spacing w:line="360" w:lineRule="auto"/>
              <w:jc w:val="both"/>
              <w:rPr>
                <w:sz w:val="20"/>
                <w:szCs w:val="20"/>
              </w:rPr>
            </w:pPr>
          </w:p>
          <w:p w14:paraId="6D70530E" w14:textId="77777777" w:rsidR="00365946" w:rsidRPr="00FE084E" w:rsidRDefault="00365946" w:rsidP="00FE084E">
            <w:pPr>
              <w:pStyle w:val="TableParagraph"/>
              <w:spacing w:line="360" w:lineRule="auto"/>
              <w:jc w:val="both"/>
              <w:rPr>
                <w:b/>
                <w:sz w:val="20"/>
                <w:szCs w:val="20"/>
              </w:rPr>
            </w:pPr>
            <w:r w:rsidRPr="00FE084E">
              <w:rPr>
                <w:b/>
                <w:sz w:val="20"/>
                <w:szCs w:val="20"/>
              </w:rPr>
              <w:t>II.-</w:t>
            </w:r>
          </w:p>
        </w:tc>
        <w:tc>
          <w:tcPr>
            <w:tcW w:w="2835" w:type="dxa"/>
            <w:tcBorders>
              <w:left w:val="nil"/>
            </w:tcBorders>
          </w:tcPr>
          <w:p w14:paraId="73F8F1AE" w14:textId="73A44AB7" w:rsidR="00365946" w:rsidRPr="00FE084E" w:rsidRDefault="00365946" w:rsidP="00FE084E">
            <w:pPr>
              <w:pStyle w:val="TableParagraph"/>
              <w:spacing w:line="360" w:lineRule="auto"/>
              <w:jc w:val="both"/>
              <w:rPr>
                <w:sz w:val="20"/>
                <w:szCs w:val="20"/>
              </w:rPr>
            </w:pPr>
            <w:r w:rsidRPr="00FE084E">
              <w:rPr>
                <w:sz w:val="20"/>
                <w:szCs w:val="20"/>
              </w:rPr>
              <w:t>Carnicerías, pollerías y pescaderías</w:t>
            </w:r>
          </w:p>
        </w:tc>
        <w:tc>
          <w:tcPr>
            <w:tcW w:w="425" w:type="dxa"/>
            <w:tcBorders>
              <w:right w:val="nil"/>
            </w:tcBorders>
          </w:tcPr>
          <w:p w14:paraId="67AF1F75" w14:textId="74CFF941"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305C9480" w14:textId="6E9510B7" w:rsidR="00365946" w:rsidRPr="00FE084E" w:rsidRDefault="00365946" w:rsidP="00FE084E">
            <w:pPr>
              <w:pStyle w:val="TableParagraph"/>
              <w:spacing w:line="360" w:lineRule="auto"/>
              <w:jc w:val="right"/>
              <w:rPr>
                <w:sz w:val="20"/>
                <w:szCs w:val="20"/>
              </w:rPr>
            </w:pPr>
            <w:r w:rsidRPr="00FE084E">
              <w:rPr>
                <w:sz w:val="20"/>
                <w:szCs w:val="20"/>
              </w:rPr>
              <w:t>210.00</w:t>
            </w:r>
          </w:p>
        </w:tc>
        <w:tc>
          <w:tcPr>
            <w:tcW w:w="567" w:type="dxa"/>
            <w:tcBorders>
              <w:right w:val="nil"/>
            </w:tcBorders>
          </w:tcPr>
          <w:p w14:paraId="7F37C92A" w14:textId="213F8F84"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AB9C8BD" w14:textId="029DEA72" w:rsidR="00365946" w:rsidRPr="00FE084E" w:rsidRDefault="00365946" w:rsidP="00FE084E">
            <w:pPr>
              <w:pStyle w:val="TableParagraph"/>
              <w:spacing w:line="360" w:lineRule="auto"/>
              <w:jc w:val="right"/>
              <w:rPr>
                <w:sz w:val="20"/>
                <w:szCs w:val="20"/>
              </w:rPr>
            </w:pPr>
            <w:r w:rsidRPr="00FE084E">
              <w:rPr>
                <w:sz w:val="20"/>
                <w:szCs w:val="20"/>
              </w:rPr>
              <w:t>110.00</w:t>
            </w:r>
          </w:p>
        </w:tc>
      </w:tr>
      <w:tr w:rsidR="00365946" w:rsidRPr="00FE084E" w14:paraId="7A99F587" w14:textId="77777777" w:rsidTr="009B48E2">
        <w:trPr>
          <w:trHeight w:val="320"/>
          <w:jc w:val="center"/>
        </w:trPr>
        <w:tc>
          <w:tcPr>
            <w:tcW w:w="998" w:type="dxa"/>
            <w:tcBorders>
              <w:right w:val="nil"/>
            </w:tcBorders>
          </w:tcPr>
          <w:p w14:paraId="48475D6E" w14:textId="77777777" w:rsidR="00365946" w:rsidRPr="00FE084E" w:rsidRDefault="00365946" w:rsidP="00FE084E">
            <w:pPr>
              <w:pStyle w:val="TableParagraph"/>
              <w:spacing w:line="360" w:lineRule="auto"/>
              <w:jc w:val="both"/>
              <w:rPr>
                <w:b/>
                <w:sz w:val="20"/>
                <w:szCs w:val="20"/>
              </w:rPr>
            </w:pPr>
            <w:r w:rsidRPr="00FE084E">
              <w:rPr>
                <w:b/>
                <w:sz w:val="20"/>
                <w:szCs w:val="20"/>
              </w:rPr>
              <w:t>III.-</w:t>
            </w:r>
          </w:p>
        </w:tc>
        <w:tc>
          <w:tcPr>
            <w:tcW w:w="2835" w:type="dxa"/>
            <w:tcBorders>
              <w:left w:val="nil"/>
            </w:tcBorders>
          </w:tcPr>
          <w:p w14:paraId="74D827A3" w14:textId="77777777" w:rsidR="00365946" w:rsidRPr="00FE084E" w:rsidRDefault="00365946" w:rsidP="00FE084E">
            <w:pPr>
              <w:pStyle w:val="TableParagraph"/>
              <w:spacing w:line="360" w:lineRule="auto"/>
              <w:jc w:val="both"/>
              <w:rPr>
                <w:sz w:val="20"/>
                <w:szCs w:val="20"/>
              </w:rPr>
            </w:pPr>
            <w:r w:rsidRPr="00FE084E">
              <w:rPr>
                <w:sz w:val="20"/>
                <w:szCs w:val="20"/>
              </w:rPr>
              <w:t>Panaderías y tortillerías</w:t>
            </w:r>
          </w:p>
        </w:tc>
        <w:tc>
          <w:tcPr>
            <w:tcW w:w="425" w:type="dxa"/>
            <w:tcBorders>
              <w:right w:val="nil"/>
            </w:tcBorders>
          </w:tcPr>
          <w:p w14:paraId="5086F3CA" w14:textId="699A1DC2"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2375A0E3" w14:textId="4456C9C2" w:rsidR="00365946" w:rsidRPr="00FE084E" w:rsidRDefault="00365946" w:rsidP="00FE084E">
            <w:pPr>
              <w:pStyle w:val="TableParagraph"/>
              <w:spacing w:line="360" w:lineRule="auto"/>
              <w:jc w:val="right"/>
              <w:rPr>
                <w:sz w:val="20"/>
                <w:szCs w:val="20"/>
              </w:rPr>
            </w:pPr>
            <w:r w:rsidRPr="00FE084E">
              <w:rPr>
                <w:sz w:val="20"/>
                <w:szCs w:val="20"/>
              </w:rPr>
              <w:t>200.00</w:t>
            </w:r>
          </w:p>
        </w:tc>
        <w:tc>
          <w:tcPr>
            <w:tcW w:w="567" w:type="dxa"/>
            <w:tcBorders>
              <w:right w:val="nil"/>
            </w:tcBorders>
          </w:tcPr>
          <w:p w14:paraId="5535C168" w14:textId="1E71880F"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72A9E3ED" w14:textId="1A2D417B" w:rsidR="00365946" w:rsidRPr="00FE084E" w:rsidRDefault="00365946" w:rsidP="00FE084E">
            <w:pPr>
              <w:pStyle w:val="TableParagraph"/>
              <w:spacing w:line="360" w:lineRule="auto"/>
              <w:jc w:val="right"/>
              <w:rPr>
                <w:sz w:val="20"/>
                <w:szCs w:val="20"/>
              </w:rPr>
            </w:pPr>
            <w:r w:rsidRPr="00FE084E">
              <w:rPr>
                <w:sz w:val="20"/>
                <w:szCs w:val="20"/>
              </w:rPr>
              <w:t>100.00</w:t>
            </w:r>
          </w:p>
        </w:tc>
      </w:tr>
      <w:tr w:rsidR="00365946" w:rsidRPr="00FE084E" w14:paraId="05DE7054" w14:textId="77777777" w:rsidTr="009B48E2">
        <w:trPr>
          <w:trHeight w:val="320"/>
          <w:jc w:val="center"/>
        </w:trPr>
        <w:tc>
          <w:tcPr>
            <w:tcW w:w="998" w:type="dxa"/>
            <w:tcBorders>
              <w:right w:val="nil"/>
            </w:tcBorders>
          </w:tcPr>
          <w:p w14:paraId="7F6D34C0" w14:textId="77777777" w:rsidR="00365946" w:rsidRPr="00FE084E" w:rsidRDefault="00365946" w:rsidP="00FE084E">
            <w:pPr>
              <w:pStyle w:val="TableParagraph"/>
              <w:spacing w:line="360" w:lineRule="auto"/>
              <w:jc w:val="both"/>
              <w:rPr>
                <w:b/>
                <w:sz w:val="20"/>
                <w:szCs w:val="20"/>
              </w:rPr>
            </w:pPr>
            <w:r w:rsidRPr="00FE084E">
              <w:rPr>
                <w:b/>
                <w:sz w:val="20"/>
                <w:szCs w:val="20"/>
              </w:rPr>
              <w:t>IV.-</w:t>
            </w:r>
          </w:p>
        </w:tc>
        <w:tc>
          <w:tcPr>
            <w:tcW w:w="2835" w:type="dxa"/>
            <w:tcBorders>
              <w:left w:val="nil"/>
            </w:tcBorders>
          </w:tcPr>
          <w:p w14:paraId="1B8D9B92" w14:textId="77777777" w:rsidR="00365946" w:rsidRPr="00FE084E" w:rsidRDefault="00365946" w:rsidP="00FE084E">
            <w:pPr>
              <w:pStyle w:val="TableParagraph"/>
              <w:spacing w:line="360" w:lineRule="auto"/>
              <w:jc w:val="both"/>
              <w:rPr>
                <w:sz w:val="20"/>
                <w:szCs w:val="20"/>
              </w:rPr>
            </w:pPr>
            <w:r w:rsidRPr="00FE084E">
              <w:rPr>
                <w:sz w:val="20"/>
                <w:szCs w:val="20"/>
              </w:rPr>
              <w:t>Expendio de refrescos</w:t>
            </w:r>
          </w:p>
        </w:tc>
        <w:tc>
          <w:tcPr>
            <w:tcW w:w="425" w:type="dxa"/>
            <w:tcBorders>
              <w:right w:val="nil"/>
            </w:tcBorders>
          </w:tcPr>
          <w:p w14:paraId="077378DE" w14:textId="587491F0"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2295E038" w14:textId="64435DD4"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440051C9" w14:textId="047D5768"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AC79650" w14:textId="0A4995B1"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261C44D9" w14:textId="77777777" w:rsidTr="009B48E2">
        <w:trPr>
          <w:trHeight w:val="320"/>
          <w:jc w:val="center"/>
        </w:trPr>
        <w:tc>
          <w:tcPr>
            <w:tcW w:w="998" w:type="dxa"/>
            <w:tcBorders>
              <w:right w:val="nil"/>
            </w:tcBorders>
          </w:tcPr>
          <w:p w14:paraId="53B048A1" w14:textId="77777777" w:rsidR="00365946" w:rsidRPr="00FE084E" w:rsidRDefault="00365946" w:rsidP="00FE084E">
            <w:pPr>
              <w:pStyle w:val="TableParagraph"/>
              <w:spacing w:line="360" w:lineRule="auto"/>
              <w:jc w:val="both"/>
              <w:rPr>
                <w:b/>
                <w:sz w:val="20"/>
                <w:szCs w:val="20"/>
              </w:rPr>
            </w:pPr>
            <w:r w:rsidRPr="00FE084E">
              <w:rPr>
                <w:b/>
                <w:sz w:val="20"/>
                <w:szCs w:val="20"/>
              </w:rPr>
              <w:t>V.-</w:t>
            </w:r>
          </w:p>
        </w:tc>
        <w:tc>
          <w:tcPr>
            <w:tcW w:w="2835" w:type="dxa"/>
            <w:tcBorders>
              <w:left w:val="nil"/>
            </w:tcBorders>
          </w:tcPr>
          <w:p w14:paraId="2CDF2D45" w14:textId="77777777" w:rsidR="00365946" w:rsidRPr="00FE084E" w:rsidRDefault="00365946" w:rsidP="00FE084E">
            <w:pPr>
              <w:pStyle w:val="TableParagraph"/>
              <w:spacing w:line="360" w:lineRule="auto"/>
              <w:jc w:val="both"/>
              <w:rPr>
                <w:sz w:val="20"/>
                <w:szCs w:val="20"/>
              </w:rPr>
            </w:pPr>
            <w:r w:rsidRPr="00FE084E">
              <w:rPr>
                <w:sz w:val="20"/>
                <w:szCs w:val="20"/>
              </w:rPr>
              <w:t>Fábrica de jugos embolsados</w:t>
            </w:r>
          </w:p>
        </w:tc>
        <w:tc>
          <w:tcPr>
            <w:tcW w:w="425" w:type="dxa"/>
            <w:tcBorders>
              <w:right w:val="nil"/>
            </w:tcBorders>
          </w:tcPr>
          <w:p w14:paraId="6EF2AC00" w14:textId="0B0F84B3"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08D86F4F" w14:textId="73F090DF"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69981B3D" w14:textId="578EEDD9"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7232E8DC" w14:textId="5B4E657C" w:rsidR="00365946" w:rsidRPr="00FE084E" w:rsidRDefault="00365946" w:rsidP="00FE084E">
            <w:pPr>
              <w:pStyle w:val="TableParagraph"/>
              <w:spacing w:line="360" w:lineRule="auto"/>
              <w:jc w:val="right"/>
              <w:rPr>
                <w:sz w:val="20"/>
                <w:szCs w:val="20"/>
              </w:rPr>
            </w:pPr>
            <w:r w:rsidRPr="00FE084E">
              <w:rPr>
                <w:sz w:val="20"/>
                <w:szCs w:val="20"/>
              </w:rPr>
              <w:t>110.00</w:t>
            </w:r>
          </w:p>
        </w:tc>
      </w:tr>
      <w:tr w:rsidR="00365946" w:rsidRPr="00FE084E" w14:paraId="78C6F878" w14:textId="77777777" w:rsidTr="009B48E2">
        <w:trPr>
          <w:trHeight w:val="320"/>
          <w:jc w:val="center"/>
        </w:trPr>
        <w:tc>
          <w:tcPr>
            <w:tcW w:w="998" w:type="dxa"/>
            <w:tcBorders>
              <w:right w:val="nil"/>
            </w:tcBorders>
          </w:tcPr>
          <w:p w14:paraId="2589F54D" w14:textId="77777777" w:rsidR="00365946" w:rsidRPr="00FE084E" w:rsidRDefault="00365946" w:rsidP="00FE084E">
            <w:pPr>
              <w:pStyle w:val="TableParagraph"/>
              <w:spacing w:line="360" w:lineRule="auto"/>
              <w:jc w:val="both"/>
              <w:rPr>
                <w:b/>
                <w:sz w:val="20"/>
                <w:szCs w:val="20"/>
              </w:rPr>
            </w:pPr>
            <w:r w:rsidRPr="00FE084E">
              <w:rPr>
                <w:b/>
                <w:sz w:val="20"/>
                <w:szCs w:val="20"/>
              </w:rPr>
              <w:t>VI.-</w:t>
            </w:r>
          </w:p>
        </w:tc>
        <w:tc>
          <w:tcPr>
            <w:tcW w:w="2835" w:type="dxa"/>
            <w:tcBorders>
              <w:left w:val="nil"/>
            </w:tcBorders>
          </w:tcPr>
          <w:p w14:paraId="389454DA" w14:textId="77777777" w:rsidR="00365946" w:rsidRPr="00FE084E" w:rsidRDefault="00365946" w:rsidP="00FE084E">
            <w:pPr>
              <w:pStyle w:val="TableParagraph"/>
              <w:spacing w:line="360" w:lineRule="auto"/>
              <w:jc w:val="both"/>
              <w:rPr>
                <w:sz w:val="20"/>
                <w:szCs w:val="20"/>
              </w:rPr>
            </w:pPr>
            <w:r w:rsidRPr="00FE084E">
              <w:rPr>
                <w:sz w:val="20"/>
                <w:szCs w:val="20"/>
              </w:rPr>
              <w:t>Expendio de refrescos naturales</w:t>
            </w:r>
          </w:p>
        </w:tc>
        <w:tc>
          <w:tcPr>
            <w:tcW w:w="425" w:type="dxa"/>
            <w:tcBorders>
              <w:right w:val="nil"/>
            </w:tcBorders>
          </w:tcPr>
          <w:p w14:paraId="75D42E53" w14:textId="6D6278B4"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2D880CC8" w14:textId="6EBD78E7" w:rsidR="00365946" w:rsidRPr="00FE084E" w:rsidRDefault="00365946" w:rsidP="00FE084E">
            <w:pPr>
              <w:pStyle w:val="TableParagraph"/>
              <w:spacing w:line="360" w:lineRule="auto"/>
              <w:jc w:val="right"/>
              <w:rPr>
                <w:sz w:val="20"/>
                <w:szCs w:val="20"/>
              </w:rPr>
            </w:pPr>
            <w:r w:rsidRPr="00FE084E">
              <w:rPr>
                <w:sz w:val="20"/>
                <w:szCs w:val="20"/>
              </w:rPr>
              <w:t>250.00</w:t>
            </w:r>
          </w:p>
        </w:tc>
        <w:tc>
          <w:tcPr>
            <w:tcW w:w="567" w:type="dxa"/>
            <w:tcBorders>
              <w:right w:val="nil"/>
            </w:tcBorders>
          </w:tcPr>
          <w:p w14:paraId="121F87E3" w14:textId="21477919"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575F2979" w14:textId="0B59E129" w:rsidR="00365946" w:rsidRPr="00FE084E" w:rsidRDefault="00365946" w:rsidP="00FE084E">
            <w:pPr>
              <w:pStyle w:val="TableParagraph"/>
              <w:spacing w:line="360" w:lineRule="auto"/>
              <w:jc w:val="right"/>
              <w:rPr>
                <w:sz w:val="20"/>
                <w:szCs w:val="20"/>
              </w:rPr>
            </w:pPr>
            <w:r w:rsidRPr="00FE084E">
              <w:rPr>
                <w:sz w:val="20"/>
                <w:szCs w:val="20"/>
              </w:rPr>
              <w:t>150.00</w:t>
            </w:r>
          </w:p>
        </w:tc>
      </w:tr>
      <w:tr w:rsidR="00365946" w:rsidRPr="00FE084E" w14:paraId="360B18C8" w14:textId="77777777" w:rsidTr="009B48E2">
        <w:trPr>
          <w:trHeight w:val="320"/>
          <w:jc w:val="center"/>
        </w:trPr>
        <w:tc>
          <w:tcPr>
            <w:tcW w:w="998" w:type="dxa"/>
            <w:tcBorders>
              <w:right w:val="nil"/>
            </w:tcBorders>
          </w:tcPr>
          <w:p w14:paraId="04371AEB" w14:textId="77777777" w:rsidR="00365946" w:rsidRPr="00FE084E" w:rsidRDefault="00365946" w:rsidP="00FE084E">
            <w:pPr>
              <w:pStyle w:val="TableParagraph"/>
              <w:spacing w:line="360" w:lineRule="auto"/>
              <w:jc w:val="both"/>
              <w:rPr>
                <w:b/>
                <w:sz w:val="20"/>
                <w:szCs w:val="20"/>
              </w:rPr>
            </w:pPr>
            <w:r w:rsidRPr="00FE084E">
              <w:rPr>
                <w:b/>
                <w:sz w:val="20"/>
                <w:szCs w:val="20"/>
              </w:rPr>
              <w:t>VII.-</w:t>
            </w:r>
          </w:p>
        </w:tc>
        <w:tc>
          <w:tcPr>
            <w:tcW w:w="2835" w:type="dxa"/>
            <w:tcBorders>
              <w:left w:val="nil"/>
            </w:tcBorders>
          </w:tcPr>
          <w:p w14:paraId="51105EA5" w14:textId="77777777" w:rsidR="00365946" w:rsidRPr="00FE084E" w:rsidRDefault="00365946" w:rsidP="00FE084E">
            <w:pPr>
              <w:pStyle w:val="TableParagraph"/>
              <w:spacing w:line="360" w:lineRule="auto"/>
              <w:jc w:val="both"/>
              <w:rPr>
                <w:sz w:val="20"/>
                <w:szCs w:val="20"/>
              </w:rPr>
            </w:pPr>
            <w:r w:rsidRPr="00FE084E">
              <w:rPr>
                <w:sz w:val="20"/>
                <w:szCs w:val="20"/>
              </w:rPr>
              <w:t>Compra/venta de oro y plata</w:t>
            </w:r>
          </w:p>
        </w:tc>
        <w:tc>
          <w:tcPr>
            <w:tcW w:w="425" w:type="dxa"/>
            <w:tcBorders>
              <w:right w:val="nil"/>
            </w:tcBorders>
          </w:tcPr>
          <w:p w14:paraId="34F0C988" w14:textId="75BD7BA3"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7C0BBF66" w14:textId="68022275" w:rsidR="00365946" w:rsidRPr="00FE084E" w:rsidRDefault="00365946" w:rsidP="00FE084E">
            <w:pPr>
              <w:pStyle w:val="TableParagraph"/>
              <w:spacing w:line="360" w:lineRule="auto"/>
              <w:jc w:val="right"/>
              <w:rPr>
                <w:sz w:val="20"/>
                <w:szCs w:val="20"/>
              </w:rPr>
            </w:pPr>
            <w:r w:rsidRPr="00FE084E">
              <w:rPr>
                <w:sz w:val="20"/>
                <w:szCs w:val="20"/>
              </w:rPr>
              <w:t>700.00</w:t>
            </w:r>
          </w:p>
        </w:tc>
        <w:tc>
          <w:tcPr>
            <w:tcW w:w="567" w:type="dxa"/>
            <w:tcBorders>
              <w:right w:val="nil"/>
            </w:tcBorders>
          </w:tcPr>
          <w:p w14:paraId="25468325" w14:textId="4DFD70B3"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9BA95A0" w14:textId="5EACC676" w:rsidR="00365946" w:rsidRPr="00FE084E" w:rsidRDefault="00365946" w:rsidP="00FE084E">
            <w:pPr>
              <w:pStyle w:val="TableParagraph"/>
              <w:spacing w:line="360" w:lineRule="auto"/>
              <w:jc w:val="right"/>
              <w:rPr>
                <w:sz w:val="20"/>
                <w:szCs w:val="20"/>
              </w:rPr>
            </w:pPr>
            <w:r w:rsidRPr="00FE084E">
              <w:rPr>
                <w:sz w:val="20"/>
                <w:szCs w:val="20"/>
              </w:rPr>
              <w:t>600.00</w:t>
            </w:r>
          </w:p>
        </w:tc>
      </w:tr>
      <w:tr w:rsidR="00365946" w:rsidRPr="00FE084E" w14:paraId="57390EF3" w14:textId="77777777" w:rsidTr="009B48E2">
        <w:trPr>
          <w:trHeight w:val="320"/>
          <w:jc w:val="center"/>
        </w:trPr>
        <w:tc>
          <w:tcPr>
            <w:tcW w:w="998" w:type="dxa"/>
            <w:tcBorders>
              <w:right w:val="nil"/>
            </w:tcBorders>
          </w:tcPr>
          <w:p w14:paraId="62C27B95" w14:textId="77777777" w:rsidR="00365946" w:rsidRPr="00FE084E" w:rsidRDefault="00365946" w:rsidP="00FE084E">
            <w:pPr>
              <w:pStyle w:val="TableParagraph"/>
              <w:spacing w:line="360" w:lineRule="auto"/>
              <w:jc w:val="both"/>
              <w:rPr>
                <w:b/>
                <w:sz w:val="20"/>
                <w:szCs w:val="20"/>
              </w:rPr>
            </w:pPr>
            <w:r w:rsidRPr="00FE084E">
              <w:rPr>
                <w:b/>
                <w:sz w:val="20"/>
                <w:szCs w:val="20"/>
              </w:rPr>
              <w:t>VIII.-</w:t>
            </w:r>
          </w:p>
        </w:tc>
        <w:tc>
          <w:tcPr>
            <w:tcW w:w="2835" w:type="dxa"/>
            <w:tcBorders>
              <w:left w:val="nil"/>
            </w:tcBorders>
          </w:tcPr>
          <w:p w14:paraId="5A0BF58B" w14:textId="77777777" w:rsidR="00365946" w:rsidRPr="00FE084E" w:rsidRDefault="00365946" w:rsidP="00FE084E">
            <w:pPr>
              <w:pStyle w:val="TableParagraph"/>
              <w:spacing w:line="360" w:lineRule="auto"/>
              <w:jc w:val="both"/>
              <w:rPr>
                <w:sz w:val="20"/>
                <w:szCs w:val="20"/>
              </w:rPr>
            </w:pPr>
            <w:r w:rsidRPr="00FE084E">
              <w:rPr>
                <w:sz w:val="20"/>
                <w:szCs w:val="20"/>
              </w:rPr>
              <w:t>Taquerías, loncherías y fondas</w:t>
            </w:r>
          </w:p>
        </w:tc>
        <w:tc>
          <w:tcPr>
            <w:tcW w:w="425" w:type="dxa"/>
            <w:tcBorders>
              <w:right w:val="nil"/>
            </w:tcBorders>
          </w:tcPr>
          <w:p w14:paraId="2FF632BA" w14:textId="013D0BCA"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7D7BD59" w14:textId="147036E2" w:rsidR="00365946" w:rsidRPr="00FE084E" w:rsidRDefault="00365946" w:rsidP="00FE084E">
            <w:pPr>
              <w:pStyle w:val="TableParagraph"/>
              <w:spacing w:line="360" w:lineRule="auto"/>
              <w:jc w:val="right"/>
              <w:rPr>
                <w:sz w:val="20"/>
                <w:szCs w:val="20"/>
              </w:rPr>
            </w:pPr>
            <w:r w:rsidRPr="00FE084E">
              <w:rPr>
                <w:sz w:val="20"/>
                <w:szCs w:val="20"/>
              </w:rPr>
              <w:t>160.00</w:t>
            </w:r>
          </w:p>
        </w:tc>
        <w:tc>
          <w:tcPr>
            <w:tcW w:w="567" w:type="dxa"/>
            <w:tcBorders>
              <w:right w:val="nil"/>
            </w:tcBorders>
          </w:tcPr>
          <w:p w14:paraId="3B7F0BD6" w14:textId="0ED95AD9"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4A87CFBB" w14:textId="1D21F9F6" w:rsidR="00365946" w:rsidRPr="00FE084E" w:rsidRDefault="00365946" w:rsidP="00FE084E">
            <w:pPr>
              <w:pStyle w:val="TableParagraph"/>
              <w:spacing w:line="360" w:lineRule="auto"/>
              <w:jc w:val="right"/>
              <w:rPr>
                <w:sz w:val="20"/>
                <w:szCs w:val="20"/>
              </w:rPr>
            </w:pPr>
            <w:r w:rsidRPr="00FE084E">
              <w:rPr>
                <w:sz w:val="20"/>
                <w:szCs w:val="20"/>
              </w:rPr>
              <w:t>60.00</w:t>
            </w:r>
          </w:p>
        </w:tc>
      </w:tr>
      <w:tr w:rsidR="00365946" w:rsidRPr="00FE084E" w14:paraId="23306A15" w14:textId="77777777" w:rsidTr="009B48E2">
        <w:trPr>
          <w:trHeight w:val="320"/>
          <w:jc w:val="center"/>
        </w:trPr>
        <w:tc>
          <w:tcPr>
            <w:tcW w:w="998" w:type="dxa"/>
            <w:tcBorders>
              <w:right w:val="nil"/>
            </w:tcBorders>
          </w:tcPr>
          <w:p w14:paraId="42FF6E33" w14:textId="77777777" w:rsidR="00365946" w:rsidRPr="00FE084E" w:rsidRDefault="00365946" w:rsidP="00FE084E">
            <w:pPr>
              <w:pStyle w:val="TableParagraph"/>
              <w:spacing w:line="360" w:lineRule="auto"/>
              <w:jc w:val="both"/>
              <w:rPr>
                <w:b/>
                <w:sz w:val="20"/>
                <w:szCs w:val="20"/>
              </w:rPr>
            </w:pPr>
            <w:r w:rsidRPr="00FE084E">
              <w:rPr>
                <w:b/>
                <w:sz w:val="20"/>
                <w:szCs w:val="20"/>
              </w:rPr>
              <w:lastRenderedPageBreak/>
              <w:t>IX.-</w:t>
            </w:r>
          </w:p>
        </w:tc>
        <w:tc>
          <w:tcPr>
            <w:tcW w:w="2835" w:type="dxa"/>
            <w:tcBorders>
              <w:left w:val="nil"/>
            </w:tcBorders>
          </w:tcPr>
          <w:p w14:paraId="5C335FE9" w14:textId="77777777" w:rsidR="00365946" w:rsidRPr="00FE084E" w:rsidRDefault="00365946" w:rsidP="00FE084E">
            <w:pPr>
              <w:pStyle w:val="TableParagraph"/>
              <w:spacing w:line="360" w:lineRule="auto"/>
              <w:jc w:val="both"/>
              <w:rPr>
                <w:sz w:val="20"/>
                <w:szCs w:val="20"/>
              </w:rPr>
            </w:pPr>
            <w:r w:rsidRPr="00FE084E">
              <w:rPr>
                <w:sz w:val="20"/>
                <w:szCs w:val="20"/>
              </w:rPr>
              <w:t>Taller y expendio de alfarerías</w:t>
            </w:r>
          </w:p>
        </w:tc>
        <w:tc>
          <w:tcPr>
            <w:tcW w:w="425" w:type="dxa"/>
            <w:tcBorders>
              <w:right w:val="nil"/>
            </w:tcBorders>
          </w:tcPr>
          <w:p w14:paraId="3A398B7C" w14:textId="1DF9E355"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39F34F20" w14:textId="1304CD02" w:rsidR="00365946" w:rsidRPr="00FE084E" w:rsidRDefault="00365946" w:rsidP="00FE084E">
            <w:pPr>
              <w:pStyle w:val="TableParagraph"/>
              <w:spacing w:line="360" w:lineRule="auto"/>
              <w:jc w:val="right"/>
              <w:rPr>
                <w:sz w:val="20"/>
                <w:szCs w:val="20"/>
              </w:rPr>
            </w:pPr>
            <w:r w:rsidRPr="00FE084E">
              <w:rPr>
                <w:sz w:val="20"/>
                <w:szCs w:val="20"/>
              </w:rPr>
              <w:t>160.00</w:t>
            </w:r>
          </w:p>
        </w:tc>
        <w:tc>
          <w:tcPr>
            <w:tcW w:w="567" w:type="dxa"/>
            <w:tcBorders>
              <w:right w:val="nil"/>
            </w:tcBorders>
          </w:tcPr>
          <w:p w14:paraId="5E09B2B8" w14:textId="437EE5D0"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462F6487" w14:textId="13F5F6CC" w:rsidR="00365946" w:rsidRPr="00FE084E" w:rsidRDefault="00365946" w:rsidP="00FE084E">
            <w:pPr>
              <w:pStyle w:val="TableParagraph"/>
              <w:spacing w:line="360" w:lineRule="auto"/>
              <w:jc w:val="right"/>
              <w:rPr>
                <w:sz w:val="20"/>
                <w:szCs w:val="20"/>
              </w:rPr>
            </w:pPr>
            <w:r w:rsidRPr="00FE084E">
              <w:rPr>
                <w:sz w:val="20"/>
                <w:szCs w:val="20"/>
              </w:rPr>
              <w:t>60.00</w:t>
            </w:r>
          </w:p>
        </w:tc>
      </w:tr>
      <w:tr w:rsidR="00365946" w:rsidRPr="00FE084E" w14:paraId="303334BC" w14:textId="77777777" w:rsidTr="009B48E2">
        <w:trPr>
          <w:trHeight w:val="320"/>
          <w:jc w:val="center"/>
        </w:trPr>
        <w:tc>
          <w:tcPr>
            <w:tcW w:w="998" w:type="dxa"/>
            <w:tcBorders>
              <w:right w:val="nil"/>
            </w:tcBorders>
          </w:tcPr>
          <w:p w14:paraId="136275B5" w14:textId="77777777" w:rsidR="00365946" w:rsidRPr="00FE084E" w:rsidRDefault="00365946" w:rsidP="00FE084E">
            <w:pPr>
              <w:pStyle w:val="TableParagraph"/>
              <w:spacing w:line="360" w:lineRule="auto"/>
              <w:jc w:val="both"/>
              <w:rPr>
                <w:b/>
                <w:sz w:val="20"/>
                <w:szCs w:val="20"/>
              </w:rPr>
            </w:pPr>
            <w:r w:rsidRPr="00FE084E">
              <w:rPr>
                <w:b/>
                <w:sz w:val="20"/>
                <w:szCs w:val="20"/>
              </w:rPr>
              <w:t>X.-</w:t>
            </w:r>
          </w:p>
        </w:tc>
        <w:tc>
          <w:tcPr>
            <w:tcW w:w="2835" w:type="dxa"/>
            <w:tcBorders>
              <w:left w:val="nil"/>
            </w:tcBorders>
          </w:tcPr>
          <w:p w14:paraId="434A5E92" w14:textId="77777777" w:rsidR="00365946" w:rsidRPr="00FE084E" w:rsidRDefault="00365946" w:rsidP="00FE084E">
            <w:pPr>
              <w:pStyle w:val="TableParagraph"/>
              <w:spacing w:line="360" w:lineRule="auto"/>
              <w:jc w:val="both"/>
              <w:rPr>
                <w:sz w:val="20"/>
                <w:szCs w:val="20"/>
              </w:rPr>
            </w:pPr>
            <w:r w:rsidRPr="00FE084E">
              <w:rPr>
                <w:sz w:val="20"/>
                <w:szCs w:val="20"/>
              </w:rPr>
              <w:t>Talleres y expendio de zapaterías</w:t>
            </w:r>
          </w:p>
        </w:tc>
        <w:tc>
          <w:tcPr>
            <w:tcW w:w="425" w:type="dxa"/>
            <w:tcBorders>
              <w:right w:val="nil"/>
            </w:tcBorders>
          </w:tcPr>
          <w:p w14:paraId="08590807" w14:textId="1692E808"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71ADB43" w14:textId="4CA8F202" w:rsidR="00365946" w:rsidRPr="00FE084E" w:rsidRDefault="00365946" w:rsidP="00FE084E">
            <w:pPr>
              <w:pStyle w:val="TableParagraph"/>
              <w:spacing w:line="360" w:lineRule="auto"/>
              <w:jc w:val="right"/>
              <w:rPr>
                <w:sz w:val="20"/>
                <w:szCs w:val="20"/>
              </w:rPr>
            </w:pPr>
            <w:r w:rsidRPr="00FE084E">
              <w:rPr>
                <w:sz w:val="20"/>
                <w:szCs w:val="20"/>
              </w:rPr>
              <w:t>160.00</w:t>
            </w:r>
          </w:p>
        </w:tc>
        <w:tc>
          <w:tcPr>
            <w:tcW w:w="567" w:type="dxa"/>
            <w:tcBorders>
              <w:right w:val="nil"/>
            </w:tcBorders>
          </w:tcPr>
          <w:p w14:paraId="47A54990" w14:textId="76433221"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7C5A531B" w14:textId="351A290B" w:rsidR="00365946" w:rsidRPr="00FE084E" w:rsidRDefault="00365946" w:rsidP="00FE084E">
            <w:pPr>
              <w:pStyle w:val="TableParagraph"/>
              <w:spacing w:line="360" w:lineRule="auto"/>
              <w:jc w:val="right"/>
              <w:rPr>
                <w:sz w:val="20"/>
                <w:szCs w:val="20"/>
              </w:rPr>
            </w:pPr>
            <w:r w:rsidRPr="00FE084E">
              <w:rPr>
                <w:sz w:val="20"/>
                <w:szCs w:val="20"/>
              </w:rPr>
              <w:t>60.00</w:t>
            </w:r>
          </w:p>
        </w:tc>
      </w:tr>
      <w:tr w:rsidR="00365946" w:rsidRPr="00FE084E" w14:paraId="13B41FDF" w14:textId="77777777" w:rsidTr="009B48E2">
        <w:trPr>
          <w:trHeight w:val="320"/>
          <w:jc w:val="center"/>
        </w:trPr>
        <w:tc>
          <w:tcPr>
            <w:tcW w:w="998" w:type="dxa"/>
            <w:tcBorders>
              <w:right w:val="nil"/>
            </w:tcBorders>
          </w:tcPr>
          <w:p w14:paraId="377AE8F0" w14:textId="77777777" w:rsidR="00365946" w:rsidRPr="00FE084E" w:rsidRDefault="00365946" w:rsidP="00FE084E">
            <w:pPr>
              <w:pStyle w:val="TableParagraph"/>
              <w:spacing w:line="360" w:lineRule="auto"/>
              <w:jc w:val="both"/>
              <w:rPr>
                <w:b/>
                <w:sz w:val="20"/>
                <w:szCs w:val="20"/>
              </w:rPr>
            </w:pPr>
            <w:r w:rsidRPr="00FE084E">
              <w:rPr>
                <w:b/>
                <w:sz w:val="20"/>
                <w:szCs w:val="20"/>
              </w:rPr>
              <w:t>XI.-</w:t>
            </w:r>
          </w:p>
        </w:tc>
        <w:tc>
          <w:tcPr>
            <w:tcW w:w="2835" w:type="dxa"/>
            <w:tcBorders>
              <w:left w:val="nil"/>
            </w:tcBorders>
          </w:tcPr>
          <w:p w14:paraId="01471476" w14:textId="77777777" w:rsidR="00365946" w:rsidRPr="00FE084E" w:rsidRDefault="00365946" w:rsidP="00FE084E">
            <w:pPr>
              <w:pStyle w:val="TableParagraph"/>
              <w:spacing w:line="360" w:lineRule="auto"/>
              <w:jc w:val="both"/>
              <w:rPr>
                <w:sz w:val="20"/>
                <w:szCs w:val="20"/>
              </w:rPr>
            </w:pPr>
            <w:r w:rsidRPr="00FE084E">
              <w:rPr>
                <w:sz w:val="20"/>
                <w:szCs w:val="20"/>
              </w:rPr>
              <w:t>Tlapalerías</w:t>
            </w:r>
          </w:p>
        </w:tc>
        <w:tc>
          <w:tcPr>
            <w:tcW w:w="425" w:type="dxa"/>
            <w:tcBorders>
              <w:right w:val="nil"/>
            </w:tcBorders>
          </w:tcPr>
          <w:p w14:paraId="3AD17430" w14:textId="1CDC4A12"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EE89B1B" w14:textId="5A95AB17"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4FAE26B2" w14:textId="0AE70677"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5C93230A" w14:textId="2B03E67E"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5E26B509" w14:textId="77777777" w:rsidTr="009B48E2">
        <w:trPr>
          <w:trHeight w:val="639"/>
          <w:jc w:val="center"/>
        </w:trPr>
        <w:tc>
          <w:tcPr>
            <w:tcW w:w="998" w:type="dxa"/>
            <w:tcBorders>
              <w:right w:val="nil"/>
            </w:tcBorders>
          </w:tcPr>
          <w:p w14:paraId="6B2D4158" w14:textId="77777777" w:rsidR="00365946" w:rsidRPr="00FE084E" w:rsidRDefault="00365946" w:rsidP="00FE084E">
            <w:pPr>
              <w:pStyle w:val="TableParagraph"/>
              <w:spacing w:line="360" w:lineRule="auto"/>
              <w:jc w:val="both"/>
              <w:rPr>
                <w:b/>
                <w:sz w:val="20"/>
                <w:szCs w:val="20"/>
              </w:rPr>
            </w:pPr>
            <w:r w:rsidRPr="00FE084E">
              <w:rPr>
                <w:b/>
                <w:sz w:val="20"/>
                <w:szCs w:val="20"/>
              </w:rPr>
              <w:t>XII.-</w:t>
            </w:r>
          </w:p>
        </w:tc>
        <w:tc>
          <w:tcPr>
            <w:tcW w:w="2835" w:type="dxa"/>
            <w:tcBorders>
              <w:left w:val="nil"/>
            </w:tcBorders>
          </w:tcPr>
          <w:p w14:paraId="6059894C" w14:textId="478D80E6" w:rsidR="00365946" w:rsidRPr="00FE084E" w:rsidRDefault="00365946" w:rsidP="00FE084E">
            <w:pPr>
              <w:pStyle w:val="TableParagraph"/>
              <w:spacing w:line="360" w:lineRule="auto"/>
              <w:jc w:val="both"/>
              <w:rPr>
                <w:sz w:val="20"/>
                <w:szCs w:val="20"/>
              </w:rPr>
            </w:pPr>
            <w:r w:rsidRPr="00FE084E">
              <w:rPr>
                <w:sz w:val="20"/>
                <w:szCs w:val="20"/>
              </w:rPr>
              <w:t>Compra/venta de materiales de construcción</w:t>
            </w:r>
          </w:p>
        </w:tc>
        <w:tc>
          <w:tcPr>
            <w:tcW w:w="425" w:type="dxa"/>
            <w:tcBorders>
              <w:right w:val="nil"/>
            </w:tcBorders>
          </w:tcPr>
          <w:p w14:paraId="45B54403" w14:textId="4A12577D"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65F51926" w14:textId="10631F52" w:rsidR="00365946" w:rsidRPr="00FE084E" w:rsidRDefault="00365946" w:rsidP="00FE084E">
            <w:pPr>
              <w:pStyle w:val="TableParagraph"/>
              <w:spacing w:line="360" w:lineRule="auto"/>
              <w:jc w:val="right"/>
              <w:rPr>
                <w:sz w:val="20"/>
                <w:szCs w:val="20"/>
              </w:rPr>
            </w:pPr>
            <w:r w:rsidRPr="00FE084E">
              <w:rPr>
                <w:sz w:val="20"/>
                <w:szCs w:val="20"/>
              </w:rPr>
              <w:t>6000.00</w:t>
            </w:r>
          </w:p>
        </w:tc>
        <w:tc>
          <w:tcPr>
            <w:tcW w:w="567" w:type="dxa"/>
            <w:tcBorders>
              <w:right w:val="nil"/>
            </w:tcBorders>
          </w:tcPr>
          <w:p w14:paraId="52FB8118" w14:textId="5BEFBB0D"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06D2C044" w14:textId="670F59F9" w:rsidR="00365946" w:rsidRPr="00FE084E" w:rsidRDefault="00365946" w:rsidP="00FE084E">
            <w:pPr>
              <w:pStyle w:val="TableParagraph"/>
              <w:spacing w:line="360" w:lineRule="auto"/>
              <w:jc w:val="right"/>
              <w:rPr>
                <w:sz w:val="20"/>
                <w:szCs w:val="20"/>
              </w:rPr>
            </w:pPr>
            <w:r w:rsidRPr="00FE084E">
              <w:rPr>
                <w:sz w:val="20"/>
                <w:szCs w:val="20"/>
              </w:rPr>
              <w:t>500.00</w:t>
            </w:r>
          </w:p>
        </w:tc>
      </w:tr>
      <w:tr w:rsidR="00365946" w:rsidRPr="00FE084E" w14:paraId="6D8CD2E0" w14:textId="77777777" w:rsidTr="009B48E2">
        <w:trPr>
          <w:trHeight w:val="640"/>
          <w:jc w:val="center"/>
        </w:trPr>
        <w:tc>
          <w:tcPr>
            <w:tcW w:w="998" w:type="dxa"/>
            <w:tcBorders>
              <w:right w:val="nil"/>
            </w:tcBorders>
          </w:tcPr>
          <w:p w14:paraId="19967C65" w14:textId="77777777" w:rsidR="00365946" w:rsidRPr="00FE084E" w:rsidRDefault="00365946" w:rsidP="00FE084E">
            <w:pPr>
              <w:pStyle w:val="TableParagraph"/>
              <w:spacing w:line="360" w:lineRule="auto"/>
              <w:jc w:val="both"/>
              <w:rPr>
                <w:b/>
                <w:sz w:val="20"/>
                <w:szCs w:val="20"/>
              </w:rPr>
            </w:pPr>
            <w:r w:rsidRPr="00FE084E">
              <w:rPr>
                <w:b/>
                <w:sz w:val="20"/>
                <w:szCs w:val="20"/>
              </w:rPr>
              <w:t>XIII.-</w:t>
            </w:r>
          </w:p>
        </w:tc>
        <w:tc>
          <w:tcPr>
            <w:tcW w:w="2835" w:type="dxa"/>
            <w:tcBorders>
              <w:left w:val="nil"/>
            </w:tcBorders>
          </w:tcPr>
          <w:p w14:paraId="4A0C2447" w14:textId="42C100E0" w:rsidR="00365946" w:rsidRPr="00FE084E" w:rsidRDefault="00365946" w:rsidP="00FE084E">
            <w:pPr>
              <w:pStyle w:val="TableParagraph"/>
              <w:spacing w:line="360" w:lineRule="auto"/>
              <w:jc w:val="both"/>
              <w:rPr>
                <w:sz w:val="20"/>
                <w:szCs w:val="20"/>
              </w:rPr>
            </w:pPr>
            <w:r w:rsidRPr="00FE084E">
              <w:rPr>
                <w:sz w:val="20"/>
                <w:szCs w:val="20"/>
              </w:rPr>
              <w:t>Tiendas, Tendejones y misceláneas</w:t>
            </w:r>
          </w:p>
        </w:tc>
        <w:tc>
          <w:tcPr>
            <w:tcW w:w="425" w:type="dxa"/>
            <w:tcBorders>
              <w:right w:val="nil"/>
            </w:tcBorders>
          </w:tcPr>
          <w:p w14:paraId="3212E4CC" w14:textId="3CB3286B"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4ED8898A" w14:textId="55FEFBE8" w:rsidR="00365946" w:rsidRPr="00FE084E" w:rsidRDefault="00365946" w:rsidP="00FE084E">
            <w:pPr>
              <w:pStyle w:val="TableParagraph"/>
              <w:spacing w:line="360" w:lineRule="auto"/>
              <w:jc w:val="right"/>
              <w:rPr>
                <w:sz w:val="20"/>
                <w:szCs w:val="20"/>
              </w:rPr>
            </w:pPr>
            <w:r w:rsidRPr="00FE084E">
              <w:rPr>
                <w:sz w:val="20"/>
                <w:szCs w:val="20"/>
              </w:rPr>
              <w:t>200.00</w:t>
            </w:r>
          </w:p>
        </w:tc>
        <w:tc>
          <w:tcPr>
            <w:tcW w:w="567" w:type="dxa"/>
            <w:tcBorders>
              <w:right w:val="nil"/>
            </w:tcBorders>
          </w:tcPr>
          <w:p w14:paraId="769488EB" w14:textId="16E7C7ED"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421537D" w14:textId="1594552E" w:rsidR="00365946" w:rsidRPr="00FE084E" w:rsidRDefault="00365946" w:rsidP="00FE084E">
            <w:pPr>
              <w:pStyle w:val="TableParagraph"/>
              <w:spacing w:line="360" w:lineRule="auto"/>
              <w:jc w:val="right"/>
              <w:rPr>
                <w:sz w:val="20"/>
                <w:szCs w:val="20"/>
              </w:rPr>
            </w:pPr>
            <w:r w:rsidRPr="00FE084E">
              <w:rPr>
                <w:sz w:val="20"/>
                <w:szCs w:val="20"/>
              </w:rPr>
              <w:t>100.00</w:t>
            </w:r>
          </w:p>
        </w:tc>
      </w:tr>
      <w:tr w:rsidR="00365946" w:rsidRPr="00FE084E" w14:paraId="3F082A13" w14:textId="77777777" w:rsidTr="009B48E2">
        <w:trPr>
          <w:trHeight w:val="320"/>
          <w:jc w:val="center"/>
        </w:trPr>
        <w:tc>
          <w:tcPr>
            <w:tcW w:w="998" w:type="dxa"/>
            <w:tcBorders>
              <w:right w:val="nil"/>
            </w:tcBorders>
          </w:tcPr>
          <w:p w14:paraId="4E82CDDD" w14:textId="77777777" w:rsidR="00365946" w:rsidRPr="00FE084E" w:rsidRDefault="00365946" w:rsidP="00FE084E">
            <w:pPr>
              <w:pStyle w:val="TableParagraph"/>
              <w:spacing w:line="360" w:lineRule="auto"/>
              <w:jc w:val="both"/>
              <w:rPr>
                <w:b/>
                <w:sz w:val="20"/>
                <w:szCs w:val="20"/>
              </w:rPr>
            </w:pPr>
            <w:r w:rsidRPr="00FE084E">
              <w:rPr>
                <w:b/>
                <w:sz w:val="20"/>
                <w:szCs w:val="20"/>
              </w:rPr>
              <w:t>XIV.-</w:t>
            </w:r>
          </w:p>
        </w:tc>
        <w:tc>
          <w:tcPr>
            <w:tcW w:w="2835" w:type="dxa"/>
            <w:tcBorders>
              <w:left w:val="nil"/>
            </w:tcBorders>
          </w:tcPr>
          <w:p w14:paraId="0B20861C" w14:textId="77777777" w:rsidR="00365946" w:rsidRPr="00FE084E" w:rsidRDefault="00365946" w:rsidP="00FE084E">
            <w:pPr>
              <w:pStyle w:val="TableParagraph"/>
              <w:spacing w:line="360" w:lineRule="auto"/>
              <w:jc w:val="both"/>
              <w:rPr>
                <w:sz w:val="20"/>
                <w:szCs w:val="20"/>
              </w:rPr>
            </w:pPr>
            <w:r w:rsidRPr="00FE084E">
              <w:rPr>
                <w:sz w:val="20"/>
                <w:szCs w:val="20"/>
              </w:rPr>
              <w:t>Supermercados</w:t>
            </w:r>
          </w:p>
        </w:tc>
        <w:tc>
          <w:tcPr>
            <w:tcW w:w="425" w:type="dxa"/>
            <w:tcBorders>
              <w:right w:val="nil"/>
            </w:tcBorders>
          </w:tcPr>
          <w:p w14:paraId="4C1332AA" w14:textId="40227679"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79C58615" w14:textId="19E04712" w:rsidR="00365946" w:rsidRPr="00FE084E" w:rsidRDefault="00365946" w:rsidP="00FE084E">
            <w:pPr>
              <w:pStyle w:val="TableParagraph"/>
              <w:spacing w:line="360" w:lineRule="auto"/>
              <w:jc w:val="right"/>
              <w:rPr>
                <w:sz w:val="20"/>
                <w:szCs w:val="20"/>
              </w:rPr>
            </w:pPr>
            <w:r w:rsidRPr="00FE084E">
              <w:rPr>
                <w:sz w:val="20"/>
                <w:szCs w:val="20"/>
              </w:rPr>
              <w:t>6000.00</w:t>
            </w:r>
          </w:p>
        </w:tc>
        <w:tc>
          <w:tcPr>
            <w:tcW w:w="567" w:type="dxa"/>
            <w:tcBorders>
              <w:right w:val="nil"/>
            </w:tcBorders>
          </w:tcPr>
          <w:p w14:paraId="5E730099" w14:textId="54ED9FA5"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29B5D063" w14:textId="3B559CF4" w:rsidR="00365946" w:rsidRPr="00FE084E" w:rsidRDefault="00365946" w:rsidP="00FE084E">
            <w:pPr>
              <w:pStyle w:val="TableParagraph"/>
              <w:spacing w:line="360" w:lineRule="auto"/>
              <w:jc w:val="right"/>
              <w:rPr>
                <w:sz w:val="20"/>
                <w:szCs w:val="20"/>
              </w:rPr>
            </w:pPr>
            <w:r w:rsidRPr="00FE084E">
              <w:rPr>
                <w:sz w:val="20"/>
                <w:szCs w:val="20"/>
              </w:rPr>
              <w:t>500.00</w:t>
            </w:r>
          </w:p>
        </w:tc>
      </w:tr>
      <w:tr w:rsidR="00365946" w:rsidRPr="00FE084E" w14:paraId="67FCF691" w14:textId="77777777" w:rsidTr="009B48E2">
        <w:trPr>
          <w:trHeight w:val="640"/>
          <w:jc w:val="center"/>
        </w:trPr>
        <w:tc>
          <w:tcPr>
            <w:tcW w:w="998" w:type="dxa"/>
            <w:tcBorders>
              <w:right w:val="nil"/>
            </w:tcBorders>
          </w:tcPr>
          <w:p w14:paraId="1F57C753" w14:textId="77777777" w:rsidR="00365946" w:rsidRPr="00FE084E" w:rsidRDefault="00365946" w:rsidP="00FE084E">
            <w:pPr>
              <w:pStyle w:val="TableParagraph"/>
              <w:spacing w:line="360" w:lineRule="auto"/>
              <w:jc w:val="both"/>
              <w:rPr>
                <w:b/>
                <w:sz w:val="20"/>
                <w:szCs w:val="20"/>
              </w:rPr>
            </w:pPr>
            <w:r w:rsidRPr="00FE084E">
              <w:rPr>
                <w:b/>
                <w:sz w:val="20"/>
                <w:szCs w:val="20"/>
              </w:rPr>
              <w:t>XV.-</w:t>
            </w:r>
          </w:p>
        </w:tc>
        <w:tc>
          <w:tcPr>
            <w:tcW w:w="2835" w:type="dxa"/>
            <w:tcBorders>
              <w:left w:val="nil"/>
            </w:tcBorders>
          </w:tcPr>
          <w:p w14:paraId="05868FD3" w14:textId="77777777" w:rsidR="00365946" w:rsidRPr="00FE084E" w:rsidRDefault="00365946" w:rsidP="00FE084E">
            <w:pPr>
              <w:pStyle w:val="TableParagraph"/>
              <w:spacing w:line="360" w:lineRule="auto"/>
              <w:jc w:val="both"/>
              <w:rPr>
                <w:sz w:val="20"/>
                <w:szCs w:val="20"/>
              </w:rPr>
            </w:pPr>
            <w:r w:rsidRPr="00FE084E">
              <w:rPr>
                <w:sz w:val="20"/>
                <w:szCs w:val="20"/>
              </w:rPr>
              <w:t>Minisúper y tiendas de autoservicio</w:t>
            </w:r>
          </w:p>
        </w:tc>
        <w:tc>
          <w:tcPr>
            <w:tcW w:w="425" w:type="dxa"/>
            <w:tcBorders>
              <w:right w:val="nil"/>
            </w:tcBorders>
          </w:tcPr>
          <w:p w14:paraId="5C1F169C" w14:textId="0527E57D"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6484EDF" w14:textId="178B7548" w:rsidR="00365946" w:rsidRPr="00FE084E" w:rsidRDefault="00365946" w:rsidP="00FE084E">
            <w:pPr>
              <w:pStyle w:val="TableParagraph"/>
              <w:spacing w:line="360" w:lineRule="auto"/>
              <w:jc w:val="right"/>
              <w:rPr>
                <w:sz w:val="20"/>
                <w:szCs w:val="20"/>
              </w:rPr>
            </w:pPr>
            <w:r w:rsidRPr="00FE084E">
              <w:rPr>
                <w:sz w:val="20"/>
                <w:szCs w:val="20"/>
              </w:rPr>
              <w:t>400.00</w:t>
            </w:r>
          </w:p>
        </w:tc>
        <w:tc>
          <w:tcPr>
            <w:tcW w:w="567" w:type="dxa"/>
            <w:tcBorders>
              <w:right w:val="nil"/>
            </w:tcBorders>
          </w:tcPr>
          <w:p w14:paraId="5A3E3A60" w14:textId="3B1260E5"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F0683D8" w14:textId="7CEAE41D" w:rsidR="00365946" w:rsidRPr="00FE084E" w:rsidRDefault="00365946" w:rsidP="00FE084E">
            <w:pPr>
              <w:pStyle w:val="TableParagraph"/>
              <w:spacing w:line="360" w:lineRule="auto"/>
              <w:jc w:val="right"/>
              <w:rPr>
                <w:sz w:val="20"/>
                <w:szCs w:val="20"/>
              </w:rPr>
            </w:pPr>
            <w:r w:rsidRPr="00FE084E">
              <w:rPr>
                <w:sz w:val="20"/>
                <w:szCs w:val="20"/>
              </w:rPr>
              <w:t>300.00</w:t>
            </w:r>
          </w:p>
        </w:tc>
      </w:tr>
      <w:tr w:rsidR="00365946" w:rsidRPr="00FE084E" w14:paraId="55D68344" w14:textId="77777777" w:rsidTr="009B48E2">
        <w:trPr>
          <w:trHeight w:val="320"/>
          <w:jc w:val="center"/>
        </w:trPr>
        <w:tc>
          <w:tcPr>
            <w:tcW w:w="998" w:type="dxa"/>
            <w:tcBorders>
              <w:right w:val="nil"/>
            </w:tcBorders>
          </w:tcPr>
          <w:p w14:paraId="6E8C17AD" w14:textId="77777777" w:rsidR="00365946" w:rsidRPr="00FE084E" w:rsidRDefault="00365946" w:rsidP="00FE084E">
            <w:pPr>
              <w:pStyle w:val="TableParagraph"/>
              <w:spacing w:line="360" w:lineRule="auto"/>
              <w:jc w:val="both"/>
              <w:rPr>
                <w:b/>
                <w:sz w:val="20"/>
                <w:szCs w:val="20"/>
              </w:rPr>
            </w:pPr>
            <w:r w:rsidRPr="00FE084E">
              <w:rPr>
                <w:b/>
                <w:sz w:val="20"/>
                <w:szCs w:val="20"/>
              </w:rPr>
              <w:t>XVI.-</w:t>
            </w:r>
          </w:p>
        </w:tc>
        <w:tc>
          <w:tcPr>
            <w:tcW w:w="2835" w:type="dxa"/>
            <w:tcBorders>
              <w:left w:val="nil"/>
            </w:tcBorders>
          </w:tcPr>
          <w:p w14:paraId="0F75437C" w14:textId="77777777" w:rsidR="00365946" w:rsidRPr="00FE084E" w:rsidRDefault="00365946" w:rsidP="00FE084E">
            <w:pPr>
              <w:pStyle w:val="TableParagraph"/>
              <w:spacing w:line="360" w:lineRule="auto"/>
              <w:jc w:val="both"/>
              <w:rPr>
                <w:sz w:val="20"/>
                <w:szCs w:val="20"/>
              </w:rPr>
            </w:pPr>
            <w:r w:rsidRPr="00FE084E">
              <w:rPr>
                <w:sz w:val="20"/>
                <w:szCs w:val="20"/>
              </w:rPr>
              <w:t>Bisutería y otros</w:t>
            </w:r>
          </w:p>
        </w:tc>
        <w:tc>
          <w:tcPr>
            <w:tcW w:w="425" w:type="dxa"/>
            <w:tcBorders>
              <w:right w:val="nil"/>
            </w:tcBorders>
          </w:tcPr>
          <w:p w14:paraId="090A7116" w14:textId="669BA49B"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20AA946F" w14:textId="2FB33524" w:rsidR="00365946" w:rsidRPr="00FE084E" w:rsidRDefault="00365946" w:rsidP="00FE084E">
            <w:pPr>
              <w:pStyle w:val="TableParagraph"/>
              <w:spacing w:line="360" w:lineRule="auto"/>
              <w:jc w:val="right"/>
              <w:rPr>
                <w:sz w:val="20"/>
                <w:szCs w:val="20"/>
              </w:rPr>
            </w:pPr>
            <w:r w:rsidRPr="00FE084E">
              <w:rPr>
                <w:sz w:val="20"/>
                <w:szCs w:val="20"/>
              </w:rPr>
              <w:t>210.00</w:t>
            </w:r>
          </w:p>
        </w:tc>
        <w:tc>
          <w:tcPr>
            <w:tcW w:w="567" w:type="dxa"/>
            <w:tcBorders>
              <w:right w:val="nil"/>
            </w:tcBorders>
          </w:tcPr>
          <w:p w14:paraId="0FC25E3E" w14:textId="4B1C16DE"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4B0D3C7E" w14:textId="205248DF" w:rsidR="00365946" w:rsidRPr="00FE084E" w:rsidRDefault="00365946" w:rsidP="00FE084E">
            <w:pPr>
              <w:pStyle w:val="TableParagraph"/>
              <w:spacing w:line="360" w:lineRule="auto"/>
              <w:jc w:val="right"/>
              <w:rPr>
                <w:sz w:val="20"/>
                <w:szCs w:val="20"/>
              </w:rPr>
            </w:pPr>
            <w:r w:rsidRPr="00FE084E">
              <w:rPr>
                <w:sz w:val="20"/>
                <w:szCs w:val="20"/>
              </w:rPr>
              <w:t>110.00</w:t>
            </w:r>
          </w:p>
        </w:tc>
      </w:tr>
      <w:tr w:rsidR="00365946" w:rsidRPr="00FE084E" w14:paraId="0C103ED6" w14:textId="77777777" w:rsidTr="009B48E2">
        <w:trPr>
          <w:trHeight w:val="639"/>
          <w:jc w:val="center"/>
        </w:trPr>
        <w:tc>
          <w:tcPr>
            <w:tcW w:w="998" w:type="dxa"/>
            <w:tcBorders>
              <w:right w:val="nil"/>
            </w:tcBorders>
          </w:tcPr>
          <w:p w14:paraId="6092F27C" w14:textId="77777777" w:rsidR="00365946" w:rsidRPr="00FE084E" w:rsidRDefault="00365946" w:rsidP="00FE084E">
            <w:pPr>
              <w:pStyle w:val="TableParagraph"/>
              <w:spacing w:line="360" w:lineRule="auto"/>
              <w:jc w:val="both"/>
              <w:rPr>
                <w:b/>
                <w:sz w:val="20"/>
                <w:szCs w:val="20"/>
              </w:rPr>
            </w:pPr>
            <w:r w:rsidRPr="00FE084E">
              <w:rPr>
                <w:b/>
                <w:sz w:val="20"/>
                <w:szCs w:val="20"/>
              </w:rPr>
              <w:t>XVII.-</w:t>
            </w:r>
          </w:p>
        </w:tc>
        <w:tc>
          <w:tcPr>
            <w:tcW w:w="2835" w:type="dxa"/>
            <w:tcBorders>
              <w:left w:val="nil"/>
            </w:tcBorders>
          </w:tcPr>
          <w:p w14:paraId="7EB86578" w14:textId="25F4B7F4" w:rsidR="00365946" w:rsidRPr="00FE084E" w:rsidRDefault="00365946" w:rsidP="00FE084E">
            <w:pPr>
              <w:pStyle w:val="TableParagraph"/>
              <w:spacing w:line="360" w:lineRule="auto"/>
              <w:jc w:val="both"/>
              <w:rPr>
                <w:sz w:val="20"/>
                <w:szCs w:val="20"/>
              </w:rPr>
            </w:pPr>
            <w:r w:rsidRPr="00FE084E">
              <w:rPr>
                <w:sz w:val="20"/>
                <w:szCs w:val="20"/>
              </w:rPr>
              <w:t>Compra/venta de motos y refaccionarias</w:t>
            </w:r>
          </w:p>
        </w:tc>
        <w:tc>
          <w:tcPr>
            <w:tcW w:w="425" w:type="dxa"/>
            <w:tcBorders>
              <w:right w:val="nil"/>
            </w:tcBorders>
          </w:tcPr>
          <w:p w14:paraId="6C629508" w14:textId="7C06B0FC"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0319A4C9" w14:textId="70A105A6" w:rsidR="00365946" w:rsidRPr="00FE084E" w:rsidRDefault="00365946" w:rsidP="00FE084E">
            <w:pPr>
              <w:pStyle w:val="TableParagraph"/>
              <w:spacing w:line="360" w:lineRule="auto"/>
              <w:jc w:val="right"/>
              <w:rPr>
                <w:sz w:val="20"/>
                <w:szCs w:val="20"/>
              </w:rPr>
            </w:pPr>
            <w:r w:rsidRPr="00FE084E">
              <w:rPr>
                <w:sz w:val="20"/>
                <w:szCs w:val="20"/>
              </w:rPr>
              <w:t>5000.00</w:t>
            </w:r>
          </w:p>
        </w:tc>
        <w:tc>
          <w:tcPr>
            <w:tcW w:w="567" w:type="dxa"/>
            <w:tcBorders>
              <w:right w:val="nil"/>
            </w:tcBorders>
          </w:tcPr>
          <w:p w14:paraId="38DC4D5C" w14:textId="0FA62F26"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09D35929" w14:textId="2EA63216" w:rsidR="00365946" w:rsidRPr="00FE084E" w:rsidRDefault="00365946" w:rsidP="00FE084E">
            <w:pPr>
              <w:pStyle w:val="TableParagraph"/>
              <w:spacing w:line="360" w:lineRule="auto"/>
              <w:jc w:val="right"/>
              <w:rPr>
                <w:sz w:val="20"/>
                <w:szCs w:val="20"/>
              </w:rPr>
            </w:pPr>
            <w:r w:rsidRPr="00FE084E">
              <w:rPr>
                <w:sz w:val="20"/>
                <w:szCs w:val="20"/>
              </w:rPr>
              <w:t>400.00</w:t>
            </w:r>
          </w:p>
        </w:tc>
      </w:tr>
      <w:tr w:rsidR="00365946" w:rsidRPr="00FE084E" w14:paraId="642397C0" w14:textId="77777777" w:rsidTr="009B48E2">
        <w:trPr>
          <w:trHeight w:val="320"/>
          <w:jc w:val="center"/>
        </w:trPr>
        <w:tc>
          <w:tcPr>
            <w:tcW w:w="998" w:type="dxa"/>
            <w:tcBorders>
              <w:right w:val="nil"/>
            </w:tcBorders>
          </w:tcPr>
          <w:p w14:paraId="6647400B" w14:textId="77777777" w:rsidR="00365946" w:rsidRPr="00FE084E" w:rsidRDefault="00365946" w:rsidP="00FE084E">
            <w:pPr>
              <w:pStyle w:val="TableParagraph"/>
              <w:spacing w:line="360" w:lineRule="auto"/>
              <w:jc w:val="both"/>
              <w:rPr>
                <w:b/>
                <w:sz w:val="20"/>
                <w:szCs w:val="20"/>
              </w:rPr>
            </w:pPr>
            <w:r w:rsidRPr="00FE084E">
              <w:rPr>
                <w:b/>
                <w:sz w:val="20"/>
                <w:szCs w:val="20"/>
              </w:rPr>
              <w:t>XVIII.-</w:t>
            </w:r>
          </w:p>
        </w:tc>
        <w:tc>
          <w:tcPr>
            <w:tcW w:w="2835" w:type="dxa"/>
            <w:tcBorders>
              <w:left w:val="nil"/>
            </w:tcBorders>
          </w:tcPr>
          <w:p w14:paraId="5670CC4D" w14:textId="77777777" w:rsidR="00365946" w:rsidRPr="00FE084E" w:rsidRDefault="00365946" w:rsidP="00FE084E">
            <w:pPr>
              <w:pStyle w:val="TableParagraph"/>
              <w:spacing w:line="360" w:lineRule="auto"/>
              <w:jc w:val="both"/>
              <w:rPr>
                <w:sz w:val="20"/>
                <w:szCs w:val="20"/>
              </w:rPr>
            </w:pPr>
            <w:r w:rsidRPr="00FE084E">
              <w:rPr>
                <w:sz w:val="20"/>
                <w:szCs w:val="20"/>
              </w:rPr>
              <w:t>Papelerías y centros de copiado</w:t>
            </w:r>
          </w:p>
        </w:tc>
        <w:tc>
          <w:tcPr>
            <w:tcW w:w="425" w:type="dxa"/>
            <w:tcBorders>
              <w:right w:val="nil"/>
            </w:tcBorders>
          </w:tcPr>
          <w:p w14:paraId="15DA9771" w14:textId="27C0BC38"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405A84E8" w14:textId="1CFC4B1F" w:rsidR="00365946" w:rsidRPr="00FE084E" w:rsidRDefault="00365946" w:rsidP="00FE084E">
            <w:pPr>
              <w:pStyle w:val="TableParagraph"/>
              <w:spacing w:line="360" w:lineRule="auto"/>
              <w:jc w:val="right"/>
              <w:rPr>
                <w:sz w:val="20"/>
                <w:szCs w:val="20"/>
              </w:rPr>
            </w:pPr>
            <w:r w:rsidRPr="00FE084E">
              <w:rPr>
                <w:sz w:val="20"/>
                <w:szCs w:val="20"/>
              </w:rPr>
              <w:t>230.00</w:t>
            </w:r>
          </w:p>
        </w:tc>
        <w:tc>
          <w:tcPr>
            <w:tcW w:w="567" w:type="dxa"/>
            <w:tcBorders>
              <w:right w:val="nil"/>
            </w:tcBorders>
          </w:tcPr>
          <w:p w14:paraId="2396D5B9" w14:textId="756B78E0"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BA99770" w14:textId="76909451" w:rsidR="00365946" w:rsidRPr="00FE084E" w:rsidRDefault="00365946" w:rsidP="00FE084E">
            <w:pPr>
              <w:pStyle w:val="TableParagraph"/>
              <w:spacing w:line="360" w:lineRule="auto"/>
              <w:jc w:val="right"/>
              <w:rPr>
                <w:sz w:val="20"/>
                <w:szCs w:val="20"/>
              </w:rPr>
            </w:pPr>
            <w:r w:rsidRPr="00FE084E">
              <w:rPr>
                <w:sz w:val="20"/>
                <w:szCs w:val="20"/>
              </w:rPr>
              <w:t>130.00</w:t>
            </w:r>
          </w:p>
        </w:tc>
      </w:tr>
      <w:tr w:rsidR="00365946" w:rsidRPr="00FE084E" w14:paraId="3D989F9C" w14:textId="77777777" w:rsidTr="009B48E2">
        <w:trPr>
          <w:trHeight w:val="320"/>
          <w:jc w:val="center"/>
        </w:trPr>
        <w:tc>
          <w:tcPr>
            <w:tcW w:w="998" w:type="dxa"/>
            <w:tcBorders>
              <w:right w:val="nil"/>
            </w:tcBorders>
          </w:tcPr>
          <w:p w14:paraId="44818887" w14:textId="77777777" w:rsidR="00365946" w:rsidRPr="00FE084E" w:rsidRDefault="00365946" w:rsidP="00FE084E">
            <w:pPr>
              <w:pStyle w:val="TableParagraph"/>
              <w:spacing w:line="360" w:lineRule="auto"/>
              <w:jc w:val="both"/>
              <w:rPr>
                <w:b/>
                <w:sz w:val="20"/>
                <w:szCs w:val="20"/>
              </w:rPr>
            </w:pPr>
            <w:r w:rsidRPr="00FE084E">
              <w:rPr>
                <w:b/>
                <w:sz w:val="20"/>
                <w:szCs w:val="20"/>
              </w:rPr>
              <w:t>XIX.-</w:t>
            </w:r>
          </w:p>
        </w:tc>
        <w:tc>
          <w:tcPr>
            <w:tcW w:w="2835" w:type="dxa"/>
            <w:tcBorders>
              <w:left w:val="nil"/>
            </w:tcBorders>
          </w:tcPr>
          <w:p w14:paraId="385F6C79" w14:textId="77777777" w:rsidR="00365946" w:rsidRPr="00FE084E" w:rsidRDefault="00365946" w:rsidP="00FE084E">
            <w:pPr>
              <w:pStyle w:val="TableParagraph"/>
              <w:spacing w:line="360" w:lineRule="auto"/>
              <w:jc w:val="both"/>
              <w:rPr>
                <w:sz w:val="20"/>
                <w:szCs w:val="20"/>
              </w:rPr>
            </w:pPr>
            <w:r w:rsidRPr="00FE084E">
              <w:rPr>
                <w:sz w:val="20"/>
                <w:szCs w:val="20"/>
              </w:rPr>
              <w:t>Hoteles y Hospedajes</w:t>
            </w:r>
          </w:p>
        </w:tc>
        <w:tc>
          <w:tcPr>
            <w:tcW w:w="425" w:type="dxa"/>
            <w:tcBorders>
              <w:right w:val="nil"/>
            </w:tcBorders>
          </w:tcPr>
          <w:p w14:paraId="0E6591B6" w14:textId="28016FCF"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3FD13819" w14:textId="7DF07FD9" w:rsidR="00365946" w:rsidRPr="00FE084E" w:rsidRDefault="00365946" w:rsidP="00FE084E">
            <w:pPr>
              <w:pStyle w:val="TableParagraph"/>
              <w:spacing w:line="360" w:lineRule="auto"/>
              <w:jc w:val="right"/>
              <w:rPr>
                <w:sz w:val="20"/>
                <w:szCs w:val="20"/>
              </w:rPr>
            </w:pPr>
            <w:r w:rsidRPr="00FE084E">
              <w:rPr>
                <w:sz w:val="20"/>
                <w:szCs w:val="20"/>
              </w:rPr>
              <w:t>700.00</w:t>
            </w:r>
          </w:p>
        </w:tc>
        <w:tc>
          <w:tcPr>
            <w:tcW w:w="567" w:type="dxa"/>
            <w:tcBorders>
              <w:right w:val="nil"/>
            </w:tcBorders>
          </w:tcPr>
          <w:p w14:paraId="32B46B6B" w14:textId="370932CB"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5861DE43" w14:textId="6C91DC11" w:rsidR="00365946" w:rsidRPr="00FE084E" w:rsidRDefault="00365946" w:rsidP="00FE084E">
            <w:pPr>
              <w:pStyle w:val="TableParagraph"/>
              <w:spacing w:line="360" w:lineRule="auto"/>
              <w:jc w:val="right"/>
              <w:rPr>
                <w:sz w:val="20"/>
                <w:szCs w:val="20"/>
              </w:rPr>
            </w:pPr>
            <w:r w:rsidRPr="00FE084E">
              <w:rPr>
                <w:sz w:val="20"/>
                <w:szCs w:val="20"/>
              </w:rPr>
              <w:t>600.00</w:t>
            </w:r>
          </w:p>
        </w:tc>
      </w:tr>
      <w:tr w:rsidR="00365946" w:rsidRPr="00FE084E" w14:paraId="0F3D023E" w14:textId="77777777" w:rsidTr="009B48E2">
        <w:trPr>
          <w:trHeight w:val="640"/>
          <w:jc w:val="center"/>
        </w:trPr>
        <w:tc>
          <w:tcPr>
            <w:tcW w:w="998" w:type="dxa"/>
            <w:tcBorders>
              <w:right w:val="nil"/>
            </w:tcBorders>
          </w:tcPr>
          <w:p w14:paraId="01994DBA" w14:textId="77777777" w:rsidR="00365946" w:rsidRPr="00FE084E" w:rsidRDefault="00365946" w:rsidP="00FE084E">
            <w:pPr>
              <w:pStyle w:val="TableParagraph"/>
              <w:spacing w:line="360" w:lineRule="auto"/>
              <w:jc w:val="both"/>
              <w:rPr>
                <w:b/>
                <w:sz w:val="20"/>
                <w:szCs w:val="20"/>
              </w:rPr>
            </w:pPr>
            <w:r w:rsidRPr="00FE084E">
              <w:rPr>
                <w:b/>
                <w:sz w:val="20"/>
                <w:szCs w:val="20"/>
              </w:rPr>
              <w:t>XX.-</w:t>
            </w:r>
          </w:p>
        </w:tc>
        <w:tc>
          <w:tcPr>
            <w:tcW w:w="2835" w:type="dxa"/>
            <w:tcBorders>
              <w:left w:val="nil"/>
            </w:tcBorders>
          </w:tcPr>
          <w:p w14:paraId="5DE63BC9" w14:textId="4D679268" w:rsidR="00365946" w:rsidRPr="00FE084E" w:rsidRDefault="00365946" w:rsidP="00FE084E">
            <w:pPr>
              <w:pStyle w:val="TableParagraph"/>
              <w:spacing w:line="360" w:lineRule="auto"/>
              <w:jc w:val="both"/>
              <w:rPr>
                <w:sz w:val="20"/>
                <w:szCs w:val="20"/>
              </w:rPr>
            </w:pPr>
            <w:r w:rsidRPr="00FE084E">
              <w:rPr>
                <w:sz w:val="20"/>
                <w:szCs w:val="20"/>
              </w:rPr>
              <w:t>Peleterías Compra/venta de sintéticos</w:t>
            </w:r>
          </w:p>
        </w:tc>
        <w:tc>
          <w:tcPr>
            <w:tcW w:w="425" w:type="dxa"/>
            <w:tcBorders>
              <w:right w:val="nil"/>
            </w:tcBorders>
          </w:tcPr>
          <w:p w14:paraId="5E76BD64" w14:textId="5A2B2C44"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64907472" w14:textId="6993998E" w:rsidR="00365946" w:rsidRPr="00FE084E" w:rsidRDefault="00365946" w:rsidP="00FE084E">
            <w:pPr>
              <w:pStyle w:val="TableParagraph"/>
              <w:spacing w:line="360" w:lineRule="auto"/>
              <w:jc w:val="right"/>
              <w:rPr>
                <w:sz w:val="20"/>
                <w:szCs w:val="20"/>
              </w:rPr>
            </w:pPr>
            <w:r w:rsidRPr="00FE084E">
              <w:rPr>
                <w:sz w:val="20"/>
                <w:szCs w:val="20"/>
              </w:rPr>
              <w:t>600.00</w:t>
            </w:r>
          </w:p>
        </w:tc>
        <w:tc>
          <w:tcPr>
            <w:tcW w:w="567" w:type="dxa"/>
            <w:tcBorders>
              <w:right w:val="nil"/>
            </w:tcBorders>
          </w:tcPr>
          <w:p w14:paraId="12301EF4" w14:textId="76EE7487"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14D01EDF" w14:textId="4E89A948" w:rsidR="00365946" w:rsidRPr="00FE084E" w:rsidRDefault="00365946" w:rsidP="00FE084E">
            <w:pPr>
              <w:pStyle w:val="TableParagraph"/>
              <w:spacing w:line="360" w:lineRule="auto"/>
              <w:jc w:val="right"/>
              <w:rPr>
                <w:sz w:val="20"/>
                <w:szCs w:val="20"/>
              </w:rPr>
            </w:pPr>
            <w:r w:rsidRPr="00FE084E">
              <w:rPr>
                <w:sz w:val="20"/>
                <w:szCs w:val="20"/>
              </w:rPr>
              <w:t>500.00</w:t>
            </w:r>
          </w:p>
        </w:tc>
      </w:tr>
      <w:tr w:rsidR="00365946" w:rsidRPr="00FE084E" w14:paraId="40F363B1" w14:textId="77777777" w:rsidTr="009B48E2">
        <w:trPr>
          <w:trHeight w:val="640"/>
          <w:jc w:val="center"/>
        </w:trPr>
        <w:tc>
          <w:tcPr>
            <w:tcW w:w="998" w:type="dxa"/>
            <w:tcBorders>
              <w:right w:val="nil"/>
            </w:tcBorders>
          </w:tcPr>
          <w:p w14:paraId="370FF34D" w14:textId="77777777" w:rsidR="00365946" w:rsidRPr="00FE084E" w:rsidRDefault="00365946" w:rsidP="00FE084E">
            <w:pPr>
              <w:pStyle w:val="TableParagraph"/>
              <w:spacing w:line="360" w:lineRule="auto"/>
              <w:jc w:val="both"/>
              <w:rPr>
                <w:b/>
                <w:sz w:val="20"/>
                <w:szCs w:val="20"/>
              </w:rPr>
            </w:pPr>
            <w:r w:rsidRPr="00FE084E">
              <w:rPr>
                <w:b/>
                <w:sz w:val="20"/>
                <w:szCs w:val="20"/>
              </w:rPr>
              <w:t>XXI.-</w:t>
            </w:r>
          </w:p>
        </w:tc>
        <w:tc>
          <w:tcPr>
            <w:tcW w:w="2835" w:type="dxa"/>
            <w:tcBorders>
              <w:left w:val="nil"/>
            </w:tcBorders>
          </w:tcPr>
          <w:p w14:paraId="79F593F5" w14:textId="77777777" w:rsidR="00365946" w:rsidRPr="00FE084E" w:rsidRDefault="00365946" w:rsidP="00FE084E">
            <w:pPr>
              <w:pStyle w:val="TableParagraph"/>
              <w:spacing w:line="360" w:lineRule="auto"/>
              <w:jc w:val="both"/>
              <w:rPr>
                <w:sz w:val="20"/>
                <w:szCs w:val="20"/>
              </w:rPr>
            </w:pPr>
            <w:r w:rsidRPr="00FE084E">
              <w:rPr>
                <w:sz w:val="20"/>
                <w:szCs w:val="20"/>
              </w:rPr>
              <w:t>Terminales de taxis y autobuses</w:t>
            </w:r>
          </w:p>
        </w:tc>
        <w:tc>
          <w:tcPr>
            <w:tcW w:w="425" w:type="dxa"/>
            <w:tcBorders>
              <w:right w:val="nil"/>
            </w:tcBorders>
          </w:tcPr>
          <w:p w14:paraId="719FB949" w14:textId="454E2543"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5D3A06AD" w14:textId="0C4C993F" w:rsidR="00365946" w:rsidRPr="00FE084E" w:rsidRDefault="00365946" w:rsidP="00FE084E">
            <w:pPr>
              <w:pStyle w:val="TableParagraph"/>
              <w:spacing w:line="360" w:lineRule="auto"/>
              <w:jc w:val="right"/>
              <w:rPr>
                <w:sz w:val="20"/>
                <w:szCs w:val="20"/>
              </w:rPr>
            </w:pPr>
            <w:r w:rsidRPr="00FE084E">
              <w:rPr>
                <w:sz w:val="20"/>
                <w:szCs w:val="20"/>
              </w:rPr>
              <w:t>500.00</w:t>
            </w:r>
          </w:p>
        </w:tc>
        <w:tc>
          <w:tcPr>
            <w:tcW w:w="567" w:type="dxa"/>
            <w:tcBorders>
              <w:right w:val="nil"/>
            </w:tcBorders>
          </w:tcPr>
          <w:p w14:paraId="7C08120D" w14:textId="34F956A1"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161F119D" w14:textId="5B202A6A" w:rsidR="00365946" w:rsidRPr="00FE084E" w:rsidRDefault="00365946" w:rsidP="00FE084E">
            <w:pPr>
              <w:pStyle w:val="TableParagraph"/>
              <w:spacing w:line="360" w:lineRule="auto"/>
              <w:jc w:val="right"/>
              <w:rPr>
                <w:sz w:val="20"/>
                <w:szCs w:val="20"/>
              </w:rPr>
            </w:pPr>
            <w:r w:rsidRPr="00FE084E">
              <w:rPr>
                <w:sz w:val="20"/>
                <w:szCs w:val="20"/>
              </w:rPr>
              <w:t>400.00</w:t>
            </w:r>
          </w:p>
        </w:tc>
      </w:tr>
      <w:tr w:rsidR="00365946" w:rsidRPr="00FE084E" w14:paraId="7061A90D" w14:textId="77777777" w:rsidTr="009B48E2">
        <w:trPr>
          <w:trHeight w:val="320"/>
          <w:jc w:val="center"/>
        </w:trPr>
        <w:tc>
          <w:tcPr>
            <w:tcW w:w="998" w:type="dxa"/>
            <w:tcBorders>
              <w:right w:val="nil"/>
            </w:tcBorders>
          </w:tcPr>
          <w:p w14:paraId="544444DB" w14:textId="77777777" w:rsidR="00365946" w:rsidRPr="00FE084E" w:rsidRDefault="00365946" w:rsidP="00FE084E">
            <w:pPr>
              <w:pStyle w:val="TableParagraph"/>
              <w:spacing w:line="360" w:lineRule="auto"/>
              <w:jc w:val="both"/>
              <w:rPr>
                <w:b/>
                <w:sz w:val="20"/>
                <w:szCs w:val="20"/>
              </w:rPr>
            </w:pPr>
            <w:r w:rsidRPr="00FE084E">
              <w:rPr>
                <w:b/>
                <w:sz w:val="20"/>
                <w:szCs w:val="20"/>
              </w:rPr>
              <w:t>XXII.-</w:t>
            </w:r>
          </w:p>
        </w:tc>
        <w:tc>
          <w:tcPr>
            <w:tcW w:w="2835" w:type="dxa"/>
            <w:tcBorders>
              <w:left w:val="nil"/>
            </w:tcBorders>
          </w:tcPr>
          <w:p w14:paraId="5A12714E" w14:textId="77777777" w:rsidR="00365946" w:rsidRPr="00FE084E" w:rsidRDefault="00365946" w:rsidP="00FE084E">
            <w:pPr>
              <w:pStyle w:val="TableParagraph"/>
              <w:spacing w:line="360" w:lineRule="auto"/>
              <w:jc w:val="both"/>
              <w:rPr>
                <w:sz w:val="20"/>
                <w:szCs w:val="20"/>
              </w:rPr>
            </w:pPr>
            <w:r w:rsidRPr="00FE084E">
              <w:rPr>
                <w:sz w:val="20"/>
                <w:szCs w:val="20"/>
              </w:rPr>
              <w:t>Ciber Café y centros de cómputo</w:t>
            </w:r>
          </w:p>
        </w:tc>
        <w:tc>
          <w:tcPr>
            <w:tcW w:w="425" w:type="dxa"/>
            <w:tcBorders>
              <w:right w:val="nil"/>
            </w:tcBorders>
          </w:tcPr>
          <w:p w14:paraId="27335614" w14:textId="61F85F25"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0919ED2" w14:textId="17941697" w:rsidR="00365946" w:rsidRPr="00FE084E" w:rsidRDefault="00365946" w:rsidP="00FE084E">
            <w:pPr>
              <w:pStyle w:val="TableParagraph"/>
              <w:spacing w:line="360" w:lineRule="auto"/>
              <w:jc w:val="right"/>
              <w:rPr>
                <w:sz w:val="20"/>
                <w:szCs w:val="20"/>
              </w:rPr>
            </w:pPr>
            <w:r w:rsidRPr="00FE084E">
              <w:rPr>
                <w:sz w:val="20"/>
                <w:szCs w:val="20"/>
              </w:rPr>
              <w:t>320.00</w:t>
            </w:r>
          </w:p>
        </w:tc>
        <w:tc>
          <w:tcPr>
            <w:tcW w:w="567" w:type="dxa"/>
            <w:tcBorders>
              <w:right w:val="nil"/>
            </w:tcBorders>
          </w:tcPr>
          <w:p w14:paraId="6AA0BF12" w14:textId="5C7D346E"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3D869DD4" w14:textId="5CA96BFD" w:rsidR="00365946" w:rsidRPr="00FE084E" w:rsidRDefault="00365946" w:rsidP="00FE084E">
            <w:pPr>
              <w:pStyle w:val="TableParagraph"/>
              <w:spacing w:line="360" w:lineRule="auto"/>
              <w:jc w:val="right"/>
              <w:rPr>
                <w:sz w:val="20"/>
                <w:szCs w:val="20"/>
              </w:rPr>
            </w:pPr>
            <w:r w:rsidRPr="00FE084E">
              <w:rPr>
                <w:sz w:val="20"/>
                <w:szCs w:val="20"/>
              </w:rPr>
              <w:t>220.00</w:t>
            </w:r>
          </w:p>
        </w:tc>
      </w:tr>
      <w:tr w:rsidR="00365946" w:rsidRPr="00FE084E" w14:paraId="4C26678D" w14:textId="77777777" w:rsidTr="009B48E2">
        <w:trPr>
          <w:trHeight w:val="320"/>
          <w:jc w:val="center"/>
        </w:trPr>
        <w:tc>
          <w:tcPr>
            <w:tcW w:w="998" w:type="dxa"/>
            <w:tcBorders>
              <w:right w:val="nil"/>
            </w:tcBorders>
          </w:tcPr>
          <w:p w14:paraId="6D9F4C29" w14:textId="77777777" w:rsidR="00365946" w:rsidRPr="00FE084E" w:rsidRDefault="00365946" w:rsidP="00FE084E">
            <w:pPr>
              <w:pStyle w:val="TableParagraph"/>
              <w:spacing w:line="360" w:lineRule="auto"/>
              <w:jc w:val="both"/>
              <w:rPr>
                <w:b/>
                <w:sz w:val="20"/>
                <w:szCs w:val="20"/>
              </w:rPr>
            </w:pPr>
            <w:r w:rsidRPr="00FE084E">
              <w:rPr>
                <w:b/>
                <w:sz w:val="20"/>
                <w:szCs w:val="20"/>
              </w:rPr>
              <w:t>XXIII.-</w:t>
            </w:r>
          </w:p>
        </w:tc>
        <w:tc>
          <w:tcPr>
            <w:tcW w:w="2835" w:type="dxa"/>
            <w:tcBorders>
              <w:left w:val="nil"/>
            </w:tcBorders>
          </w:tcPr>
          <w:p w14:paraId="1339A53A" w14:textId="77777777" w:rsidR="00365946" w:rsidRPr="00FE084E" w:rsidRDefault="00365946" w:rsidP="00FE084E">
            <w:pPr>
              <w:pStyle w:val="TableParagraph"/>
              <w:spacing w:line="360" w:lineRule="auto"/>
              <w:jc w:val="both"/>
              <w:rPr>
                <w:sz w:val="20"/>
                <w:szCs w:val="20"/>
              </w:rPr>
            </w:pPr>
            <w:r w:rsidRPr="00FE084E">
              <w:rPr>
                <w:sz w:val="20"/>
                <w:szCs w:val="20"/>
              </w:rPr>
              <w:t>Estéticas unisex y peluquerías</w:t>
            </w:r>
          </w:p>
        </w:tc>
        <w:tc>
          <w:tcPr>
            <w:tcW w:w="425" w:type="dxa"/>
            <w:tcBorders>
              <w:right w:val="nil"/>
            </w:tcBorders>
          </w:tcPr>
          <w:p w14:paraId="2114A126" w14:textId="1066E630"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25845DF1" w14:textId="777A1215" w:rsidR="00365946" w:rsidRPr="00FE084E" w:rsidRDefault="00365946" w:rsidP="00FE084E">
            <w:pPr>
              <w:pStyle w:val="TableParagraph"/>
              <w:spacing w:line="360" w:lineRule="auto"/>
              <w:jc w:val="right"/>
              <w:rPr>
                <w:sz w:val="20"/>
                <w:szCs w:val="20"/>
              </w:rPr>
            </w:pPr>
            <w:r w:rsidRPr="00FE084E">
              <w:rPr>
                <w:sz w:val="20"/>
                <w:szCs w:val="20"/>
              </w:rPr>
              <w:t>150.00</w:t>
            </w:r>
          </w:p>
        </w:tc>
        <w:tc>
          <w:tcPr>
            <w:tcW w:w="567" w:type="dxa"/>
            <w:tcBorders>
              <w:right w:val="nil"/>
            </w:tcBorders>
          </w:tcPr>
          <w:p w14:paraId="2754704C" w14:textId="4A5146E9"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2149F0C" w14:textId="33CF008A" w:rsidR="00365946" w:rsidRPr="00FE084E" w:rsidRDefault="00365946" w:rsidP="00FE084E">
            <w:pPr>
              <w:pStyle w:val="TableParagraph"/>
              <w:spacing w:line="360" w:lineRule="auto"/>
              <w:jc w:val="right"/>
              <w:rPr>
                <w:sz w:val="20"/>
                <w:szCs w:val="20"/>
              </w:rPr>
            </w:pPr>
            <w:r w:rsidRPr="00FE084E">
              <w:rPr>
                <w:sz w:val="20"/>
                <w:szCs w:val="20"/>
              </w:rPr>
              <w:t>50.00</w:t>
            </w:r>
          </w:p>
        </w:tc>
      </w:tr>
      <w:tr w:rsidR="00365946" w:rsidRPr="00FE084E" w14:paraId="3B56570A" w14:textId="77777777" w:rsidTr="009B48E2">
        <w:trPr>
          <w:trHeight w:val="320"/>
          <w:jc w:val="center"/>
        </w:trPr>
        <w:tc>
          <w:tcPr>
            <w:tcW w:w="998" w:type="dxa"/>
            <w:tcBorders>
              <w:right w:val="nil"/>
            </w:tcBorders>
          </w:tcPr>
          <w:p w14:paraId="785F5E0B" w14:textId="77777777" w:rsidR="00365946" w:rsidRPr="00FE084E" w:rsidRDefault="00365946" w:rsidP="00FE084E">
            <w:pPr>
              <w:pStyle w:val="TableParagraph"/>
              <w:spacing w:line="360" w:lineRule="auto"/>
              <w:jc w:val="both"/>
              <w:rPr>
                <w:b/>
                <w:sz w:val="20"/>
                <w:szCs w:val="20"/>
              </w:rPr>
            </w:pPr>
            <w:r w:rsidRPr="00FE084E">
              <w:rPr>
                <w:b/>
                <w:sz w:val="20"/>
                <w:szCs w:val="20"/>
              </w:rPr>
              <w:t>XXIV.-</w:t>
            </w:r>
          </w:p>
        </w:tc>
        <w:tc>
          <w:tcPr>
            <w:tcW w:w="2835" w:type="dxa"/>
            <w:tcBorders>
              <w:left w:val="nil"/>
            </w:tcBorders>
          </w:tcPr>
          <w:p w14:paraId="7DA7B352" w14:textId="77777777" w:rsidR="00365946" w:rsidRPr="00FE084E" w:rsidRDefault="00365946" w:rsidP="00FE084E">
            <w:pPr>
              <w:pStyle w:val="TableParagraph"/>
              <w:spacing w:line="360" w:lineRule="auto"/>
              <w:jc w:val="both"/>
              <w:rPr>
                <w:sz w:val="20"/>
                <w:szCs w:val="20"/>
              </w:rPr>
            </w:pPr>
            <w:r w:rsidRPr="00FE084E">
              <w:rPr>
                <w:sz w:val="20"/>
                <w:szCs w:val="20"/>
              </w:rPr>
              <w:t>Talleres mecánicos</w:t>
            </w:r>
          </w:p>
        </w:tc>
        <w:tc>
          <w:tcPr>
            <w:tcW w:w="425" w:type="dxa"/>
            <w:tcBorders>
              <w:right w:val="nil"/>
            </w:tcBorders>
          </w:tcPr>
          <w:p w14:paraId="7FE7A969" w14:textId="56996773"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25973D36" w14:textId="2F76E97A"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50726EED" w14:textId="2B1A4884"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3614142A" w14:textId="6D64D5FE"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4633B8FD" w14:textId="77777777" w:rsidTr="009B48E2">
        <w:trPr>
          <w:trHeight w:val="639"/>
          <w:jc w:val="center"/>
        </w:trPr>
        <w:tc>
          <w:tcPr>
            <w:tcW w:w="998" w:type="dxa"/>
            <w:tcBorders>
              <w:right w:val="nil"/>
            </w:tcBorders>
          </w:tcPr>
          <w:p w14:paraId="7A55F4EB" w14:textId="77777777" w:rsidR="00365946" w:rsidRPr="00FE084E" w:rsidRDefault="00365946" w:rsidP="00FE084E">
            <w:pPr>
              <w:pStyle w:val="TableParagraph"/>
              <w:spacing w:line="360" w:lineRule="auto"/>
              <w:jc w:val="both"/>
              <w:rPr>
                <w:sz w:val="20"/>
                <w:szCs w:val="20"/>
              </w:rPr>
            </w:pPr>
          </w:p>
          <w:p w14:paraId="4EA1D6DA" w14:textId="77777777" w:rsidR="00365946" w:rsidRPr="00FE084E" w:rsidRDefault="00365946" w:rsidP="00FE084E">
            <w:pPr>
              <w:pStyle w:val="TableParagraph"/>
              <w:spacing w:line="360" w:lineRule="auto"/>
              <w:jc w:val="both"/>
              <w:rPr>
                <w:b/>
                <w:sz w:val="20"/>
                <w:szCs w:val="20"/>
              </w:rPr>
            </w:pPr>
            <w:r w:rsidRPr="00FE084E">
              <w:rPr>
                <w:b/>
                <w:sz w:val="20"/>
                <w:szCs w:val="20"/>
              </w:rPr>
              <w:t>XXV.-</w:t>
            </w:r>
          </w:p>
        </w:tc>
        <w:tc>
          <w:tcPr>
            <w:tcW w:w="2835" w:type="dxa"/>
            <w:tcBorders>
              <w:left w:val="nil"/>
            </w:tcBorders>
          </w:tcPr>
          <w:p w14:paraId="205E6B2F" w14:textId="582E3903" w:rsidR="00365946" w:rsidRPr="00FE084E" w:rsidRDefault="00365946" w:rsidP="00FE084E">
            <w:pPr>
              <w:pStyle w:val="TableParagraph"/>
              <w:spacing w:line="360" w:lineRule="auto"/>
              <w:jc w:val="both"/>
              <w:rPr>
                <w:sz w:val="20"/>
                <w:szCs w:val="20"/>
              </w:rPr>
            </w:pPr>
            <w:r w:rsidRPr="00FE084E">
              <w:rPr>
                <w:sz w:val="20"/>
                <w:szCs w:val="20"/>
              </w:rPr>
              <w:t>Talleres de torno y herrería en general</w:t>
            </w:r>
          </w:p>
        </w:tc>
        <w:tc>
          <w:tcPr>
            <w:tcW w:w="425" w:type="dxa"/>
            <w:tcBorders>
              <w:right w:val="nil"/>
            </w:tcBorders>
          </w:tcPr>
          <w:p w14:paraId="423DFA8C" w14:textId="56228077"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6142A0B2" w14:textId="755B14E8"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64258740" w14:textId="2A5CAAB3"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541BB676" w14:textId="51166B77"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0F17FBBF" w14:textId="77777777" w:rsidTr="009B48E2">
        <w:trPr>
          <w:trHeight w:val="320"/>
          <w:jc w:val="center"/>
        </w:trPr>
        <w:tc>
          <w:tcPr>
            <w:tcW w:w="998" w:type="dxa"/>
            <w:tcBorders>
              <w:right w:val="nil"/>
            </w:tcBorders>
          </w:tcPr>
          <w:p w14:paraId="494C9FDF" w14:textId="77777777" w:rsidR="00365946" w:rsidRPr="00FE084E" w:rsidRDefault="00365946" w:rsidP="00FE084E">
            <w:pPr>
              <w:pStyle w:val="TableParagraph"/>
              <w:spacing w:line="360" w:lineRule="auto"/>
              <w:jc w:val="both"/>
              <w:rPr>
                <w:b/>
                <w:sz w:val="20"/>
                <w:szCs w:val="20"/>
              </w:rPr>
            </w:pPr>
            <w:r w:rsidRPr="00FE084E">
              <w:rPr>
                <w:b/>
                <w:sz w:val="20"/>
                <w:szCs w:val="20"/>
              </w:rPr>
              <w:t>XXVI.-</w:t>
            </w:r>
          </w:p>
        </w:tc>
        <w:tc>
          <w:tcPr>
            <w:tcW w:w="2835" w:type="dxa"/>
            <w:tcBorders>
              <w:left w:val="nil"/>
            </w:tcBorders>
          </w:tcPr>
          <w:p w14:paraId="1B9DFF50" w14:textId="77777777" w:rsidR="00365946" w:rsidRPr="00FE084E" w:rsidRDefault="00365946" w:rsidP="00FE084E">
            <w:pPr>
              <w:pStyle w:val="TableParagraph"/>
              <w:spacing w:line="360" w:lineRule="auto"/>
              <w:jc w:val="both"/>
              <w:rPr>
                <w:sz w:val="20"/>
                <w:szCs w:val="20"/>
              </w:rPr>
            </w:pPr>
            <w:r w:rsidRPr="00FE084E">
              <w:rPr>
                <w:sz w:val="20"/>
                <w:szCs w:val="20"/>
              </w:rPr>
              <w:t>Fábricas de cajas</w:t>
            </w:r>
          </w:p>
        </w:tc>
        <w:tc>
          <w:tcPr>
            <w:tcW w:w="425" w:type="dxa"/>
            <w:tcBorders>
              <w:right w:val="nil"/>
            </w:tcBorders>
          </w:tcPr>
          <w:p w14:paraId="462AB271" w14:textId="04A73F55"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758569D" w14:textId="5EC1A6D9" w:rsidR="00365946" w:rsidRPr="00FE084E" w:rsidRDefault="00365946" w:rsidP="00FE084E">
            <w:pPr>
              <w:pStyle w:val="TableParagraph"/>
              <w:spacing w:line="360" w:lineRule="auto"/>
              <w:jc w:val="right"/>
              <w:rPr>
                <w:sz w:val="20"/>
                <w:szCs w:val="20"/>
              </w:rPr>
            </w:pPr>
            <w:r w:rsidRPr="00FE084E">
              <w:rPr>
                <w:sz w:val="20"/>
                <w:szCs w:val="20"/>
              </w:rPr>
              <w:t>315.00</w:t>
            </w:r>
          </w:p>
        </w:tc>
        <w:tc>
          <w:tcPr>
            <w:tcW w:w="567" w:type="dxa"/>
            <w:tcBorders>
              <w:right w:val="nil"/>
            </w:tcBorders>
          </w:tcPr>
          <w:p w14:paraId="579ABEF5" w14:textId="400D5817"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32FF8181" w14:textId="0EC285FC" w:rsidR="00365946" w:rsidRPr="00FE084E" w:rsidRDefault="00365946" w:rsidP="00FE084E">
            <w:pPr>
              <w:pStyle w:val="TableParagraph"/>
              <w:spacing w:line="360" w:lineRule="auto"/>
              <w:jc w:val="right"/>
              <w:rPr>
                <w:sz w:val="20"/>
                <w:szCs w:val="20"/>
              </w:rPr>
            </w:pPr>
            <w:r w:rsidRPr="00FE084E">
              <w:rPr>
                <w:sz w:val="20"/>
                <w:szCs w:val="20"/>
              </w:rPr>
              <w:t>215.00</w:t>
            </w:r>
          </w:p>
        </w:tc>
      </w:tr>
      <w:tr w:rsidR="00365946" w:rsidRPr="00FE084E" w14:paraId="6A7C2F71" w14:textId="77777777" w:rsidTr="009B48E2">
        <w:trPr>
          <w:trHeight w:val="320"/>
          <w:jc w:val="center"/>
        </w:trPr>
        <w:tc>
          <w:tcPr>
            <w:tcW w:w="998" w:type="dxa"/>
            <w:tcBorders>
              <w:right w:val="nil"/>
            </w:tcBorders>
          </w:tcPr>
          <w:p w14:paraId="2621859C" w14:textId="77777777" w:rsidR="00365946" w:rsidRPr="00FE084E" w:rsidRDefault="00365946" w:rsidP="00FE084E">
            <w:pPr>
              <w:pStyle w:val="TableParagraph"/>
              <w:spacing w:line="360" w:lineRule="auto"/>
              <w:jc w:val="both"/>
              <w:rPr>
                <w:b/>
                <w:sz w:val="20"/>
                <w:szCs w:val="20"/>
              </w:rPr>
            </w:pPr>
            <w:r w:rsidRPr="00FE084E">
              <w:rPr>
                <w:b/>
                <w:sz w:val="20"/>
                <w:szCs w:val="20"/>
              </w:rPr>
              <w:t>XXVII.-</w:t>
            </w:r>
          </w:p>
        </w:tc>
        <w:tc>
          <w:tcPr>
            <w:tcW w:w="2835" w:type="dxa"/>
            <w:tcBorders>
              <w:left w:val="nil"/>
            </w:tcBorders>
          </w:tcPr>
          <w:p w14:paraId="6F0F867D" w14:textId="77777777" w:rsidR="00365946" w:rsidRPr="00FE084E" w:rsidRDefault="00365946" w:rsidP="00FE084E">
            <w:pPr>
              <w:pStyle w:val="TableParagraph"/>
              <w:spacing w:line="360" w:lineRule="auto"/>
              <w:jc w:val="both"/>
              <w:rPr>
                <w:sz w:val="20"/>
                <w:szCs w:val="20"/>
              </w:rPr>
            </w:pPr>
            <w:r w:rsidRPr="00FE084E">
              <w:rPr>
                <w:sz w:val="20"/>
                <w:szCs w:val="20"/>
              </w:rPr>
              <w:t>Tiendas de ropa y almacenes</w:t>
            </w:r>
          </w:p>
        </w:tc>
        <w:tc>
          <w:tcPr>
            <w:tcW w:w="425" w:type="dxa"/>
            <w:tcBorders>
              <w:right w:val="nil"/>
            </w:tcBorders>
          </w:tcPr>
          <w:p w14:paraId="4A52F580" w14:textId="1F355B26"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41A75AED" w14:textId="6F0C6A32" w:rsidR="00365946" w:rsidRPr="00FE084E" w:rsidRDefault="00365946" w:rsidP="00FE084E">
            <w:pPr>
              <w:pStyle w:val="TableParagraph"/>
              <w:spacing w:line="360" w:lineRule="auto"/>
              <w:jc w:val="right"/>
              <w:rPr>
                <w:sz w:val="20"/>
                <w:szCs w:val="20"/>
              </w:rPr>
            </w:pPr>
            <w:r w:rsidRPr="00FE084E">
              <w:rPr>
                <w:sz w:val="20"/>
                <w:szCs w:val="20"/>
              </w:rPr>
              <w:t>210.00</w:t>
            </w:r>
          </w:p>
        </w:tc>
        <w:tc>
          <w:tcPr>
            <w:tcW w:w="567" w:type="dxa"/>
            <w:tcBorders>
              <w:right w:val="nil"/>
            </w:tcBorders>
          </w:tcPr>
          <w:p w14:paraId="1F39FAD1" w14:textId="5AF933A2"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4C581721" w14:textId="669C8F7F" w:rsidR="00365946" w:rsidRPr="00FE084E" w:rsidRDefault="00365946" w:rsidP="00FE084E">
            <w:pPr>
              <w:pStyle w:val="TableParagraph"/>
              <w:spacing w:line="360" w:lineRule="auto"/>
              <w:jc w:val="right"/>
              <w:rPr>
                <w:sz w:val="20"/>
                <w:szCs w:val="20"/>
              </w:rPr>
            </w:pPr>
            <w:r w:rsidRPr="00FE084E">
              <w:rPr>
                <w:sz w:val="20"/>
                <w:szCs w:val="20"/>
              </w:rPr>
              <w:t>110.00</w:t>
            </w:r>
          </w:p>
        </w:tc>
      </w:tr>
      <w:tr w:rsidR="00365946" w:rsidRPr="00FE084E" w14:paraId="5CD7A582" w14:textId="77777777" w:rsidTr="009B48E2">
        <w:trPr>
          <w:trHeight w:val="320"/>
          <w:jc w:val="center"/>
        </w:trPr>
        <w:tc>
          <w:tcPr>
            <w:tcW w:w="998" w:type="dxa"/>
            <w:tcBorders>
              <w:right w:val="nil"/>
            </w:tcBorders>
          </w:tcPr>
          <w:p w14:paraId="3934F5D1" w14:textId="77777777" w:rsidR="00365946" w:rsidRPr="00FE084E" w:rsidRDefault="00365946" w:rsidP="00FE084E">
            <w:pPr>
              <w:pStyle w:val="TableParagraph"/>
              <w:spacing w:line="360" w:lineRule="auto"/>
              <w:jc w:val="both"/>
              <w:rPr>
                <w:b/>
                <w:sz w:val="20"/>
                <w:szCs w:val="20"/>
              </w:rPr>
            </w:pPr>
            <w:r w:rsidRPr="00FE084E">
              <w:rPr>
                <w:b/>
                <w:sz w:val="20"/>
                <w:szCs w:val="20"/>
              </w:rPr>
              <w:t>XXVIII.-</w:t>
            </w:r>
          </w:p>
        </w:tc>
        <w:tc>
          <w:tcPr>
            <w:tcW w:w="2835" w:type="dxa"/>
            <w:tcBorders>
              <w:left w:val="nil"/>
            </w:tcBorders>
          </w:tcPr>
          <w:p w14:paraId="3FC71EC1" w14:textId="77777777" w:rsidR="00365946" w:rsidRPr="00FE084E" w:rsidRDefault="00365946" w:rsidP="00FE084E">
            <w:pPr>
              <w:pStyle w:val="TableParagraph"/>
              <w:spacing w:line="360" w:lineRule="auto"/>
              <w:jc w:val="both"/>
              <w:rPr>
                <w:sz w:val="20"/>
                <w:szCs w:val="20"/>
              </w:rPr>
            </w:pPr>
            <w:r w:rsidRPr="00FE084E">
              <w:rPr>
                <w:sz w:val="20"/>
                <w:szCs w:val="20"/>
              </w:rPr>
              <w:t>Florerías y funerarias</w:t>
            </w:r>
          </w:p>
        </w:tc>
        <w:tc>
          <w:tcPr>
            <w:tcW w:w="425" w:type="dxa"/>
            <w:tcBorders>
              <w:right w:val="nil"/>
            </w:tcBorders>
          </w:tcPr>
          <w:p w14:paraId="1E854289" w14:textId="5CF68E47"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54F3A50F" w14:textId="6BA11A92" w:rsidR="00365946" w:rsidRPr="00FE084E" w:rsidRDefault="00365946" w:rsidP="00FE084E">
            <w:pPr>
              <w:pStyle w:val="TableParagraph"/>
              <w:spacing w:line="360" w:lineRule="auto"/>
              <w:jc w:val="right"/>
              <w:rPr>
                <w:sz w:val="20"/>
                <w:szCs w:val="20"/>
              </w:rPr>
            </w:pPr>
            <w:r w:rsidRPr="00FE084E">
              <w:rPr>
                <w:sz w:val="20"/>
                <w:szCs w:val="20"/>
              </w:rPr>
              <w:t>315.00</w:t>
            </w:r>
          </w:p>
        </w:tc>
        <w:tc>
          <w:tcPr>
            <w:tcW w:w="567" w:type="dxa"/>
            <w:tcBorders>
              <w:right w:val="nil"/>
            </w:tcBorders>
          </w:tcPr>
          <w:p w14:paraId="5DE639F2" w14:textId="253EC06B"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22100D36" w14:textId="0E57EB30" w:rsidR="00365946" w:rsidRPr="00FE084E" w:rsidRDefault="00365946" w:rsidP="00FE084E">
            <w:pPr>
              <w:pStyle w:val="TableParagraph"/>
              <w:spacing w:line="360" w:lineRule="auto"/>
              <w:jc w:val="right"/>
              <w:rPr>
                <w:sz w:val="20"/>
                <w:szCs w:val="20"/>
              </w:rPr>
            </w:pPr>
            <w:r w:rsidRPr="00FE084E">
              <w:rPr>
                <w:sz w:val="20"/>
                <w:szCs w:val="20"/>
              </w:rPr>
              <w:t>215.00</w:t>
            </w:r>
          </w:p>
        </w:tc>
      </w:tr>
      <w:tr w:rsidR="00365946" w:rsidRPr="00FE084E" w14:paraId="18612F3D" w14:textId="77777777" w:rsidTr="009B48E2">
        <w:trPr>
          <w:trHeight w:val="319"/>
          <w:jc w:val="center"/>
        </w:trPr>
        <w:tc>
          <w:tcPr>
            <w:tcW w:w="998" w:type="dxa"/>
            <w:tcBorders>
              <w:right w:val="nil"/>
            </w:tcBorders>
          </w:tcPr>
          <w:p w14:paraId="57F564B6" w14:textId="77777777" w:rsidR="00365946" w:rsidRPr="00FE084E" w:rsidRDefault="00365946" w:rsidP="00FE084E">
            <w:pPr>
              <w:pStyle w:val="TableParagraph"/>
              <w:spacing w:line="360" w:lineRule="auto"/>
              <w:jc w:val="both"/>
              <w:rPr>
                <w:b/>
                <w:sz w:val="20"/>
                <w:szCs w:val="20"/>
              </w:rPr>
            </w:pPr>
            <w:r w:rsidRPr="00FE084E">
              <w:rPr>
                <w:b/>
                <w:sz w:val="20"/>
                <w:szCs w:val="20"/>
              </w:rPr>
              <w:t>XXIX.-</w:t>
            </w:r>
          </w:p>
        </w:tc>
        <w:tc>
          <w:tcPr>
            <w:tcW w:w="2835" w:type="dxa"/>
            <w:tcBorders>
              <w:left w:val="nil"/>
            </w:tcBorders>
          </w:tcPr>
          <w:p w14:paraId="7C2576F3" w14:textId="77777777" w:rsidR="00365946" w:rsidRPr="00FE084E" w:rsidRDefault="00365946" w:rsidP="00FE084E">
            <w:pPr>
              <w:pStyle w:val="TableParagraph"/>
              <w:spacing w:line="360" w:lineRule="auto"/>
              <w:jc w:val="both"/>
              <w:rPr>
                <w:sz w:val="20"/>
                <w:szCs w:val="20"/>
              </w:rPr>
            </w:pPr>
            <w:r w:rsidRPr="00FE084E">
              <w:rPr>
                <w:sz w:val="20"/>
                <w:szCs w:val="20"/>
              </w:rPr>
              <w:t>Bancos</w:t>
            </w:r>
          </w:p>
        </w:tc>
        <w:tc>
          <w:tcPr>
            <w:tcW w:w="425" w:type="dxa"/>
            <w:tcBorders>
              <w:right w:val="nil"/>
            </w:tcBorders>
          </w:tcPr>
          <w:p w14:paraId="7CE370EF" w14:textId="79BD32F3"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44514A81" w14:textId="79564008" w:rsidR="00365946" w:rsidRPr="00FE084E" w:rsidRDefault="00365946" w:rsidP="00FE084E">
            <w:pPr>
              <w:pStyle w:val="TableParagraph"/>
              <w:spacing w:line="360" w:lineRule="auto"/>
              <w:jc w:val="right"/>
              <w:rPr>
                <w:sz w:val="20"/>
                <w:szCs w:val="20"/>
              </w:rPr>
            </w:pPr>
            <w:r w:rsidRPr="00FE084E">
              <w:rPr>
                <w:sz w:val="20"/>
                <w:szCs w:val="20"/>
              </w:rPr>
              <w:t>25,000.00</w:t>
            </w:r>
          </w:p>
        </w:tc>
        <w:tc>
          <w:tcPr>
            <w:tcW w:w="567" w:type="dxa"/>
            <w:tcBorders>
              <w:right w:val="nil"/>
            </w:tcBorders>
          </w:tcPr>
          <w:p w14:paraId="02C49E25" w14:textId="7368984B"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7DA40503" w14:textId="6449EAE1" w:rsidR="00365946" w:rsidRPr="00FE084E" w:rsidRDefault="00365946" w:rsidP="00FE084E">
            <w:pPr>
              <w:pStyle w:val="TableParagraph"/>
              <w:spacing w:line="360" w:lineRule="auto"/>
              <w:jc w:val="right"/>
              <w:rPr>
                <w:sz w:val="20"/>
                <w:szCs w:val="20"/>
              </w:rPr>
            </w:pPr>
            <w:r w:rsidRPr="00FE084E">
              <w:rPr>
                <w:sz w:val="20"/>
                <w:szCs w:val="20"/>
              </w:rPr>
              <w:t>600.00</w:t>
            </w:r>
          </w:p>
        </w:tc>
      </w:tr>
      <w:tr w:rsidR="00365946" w:rsidRPr="00FE084E" w14:paraId="18729D7A" w14:textId="77777777" w:rsidTr="009B48E2">
        <w:trPr>
          <w:trHeight w:val="640"/>
          <w:jc w:val="center"/>
        </w:trPr>
        <w:tc>
          <w:tcPr>
            <w:tcW w:w="998" w:type="dxa"/>
            <w:tcBorders>
              <w:right w:val="nil"/>
            </w:tcBorders>
          </w:tcPr>
          <w:p w14:paraId="635E0768" w14:textId="77777777" w:rsidR="00365946" w:rsidRPr="00FE084E" w:rsidRDefault="00365946" w:rsidP="00FE084E">
            <w:pPr>
              <w:pStyle w:val="TableParagraph"/>
              <w:spacing w:line="360" w:lineRule="auto"/>
              <w:jc w:val="both"/>
              <w:rPr>
                <w:sz w:val="20"/>
                <w:szCs w:val="20"/>
              </w:rPr>
            </w:pPr>
          </w:p>
          <w:p w14:paraId="294F0F3A" w14:textId="77777777" w:rsidR="00365946" w:rsidRPr="00FE084E" w:rsidRDefault="00365946" w:rsidP="00FE084E">
            <w:pPr>
              <w:pStyle w:val="TableParagraph"/>
              <w:spacing w:line="360" w:lineRule="auto"/>
              <w:jc w:val="both"/>
              <w:rPr>
                <w:b/>
                <w:sz w:val="20"/>
                <w:szCs w:val="20"/>
              </w:rPr>
            </w:pPr>
            <w:r w:rsidRPr="00FE084E">
              <w:rPr>
                <w:b/>
                <w:sz w:val="20"/>
                <w:szCs w:val="20"/>
              </w:rPr>
              <w:t>XXX.-</w:t>
            </w:r>
          </w:p>
        </w:tc>
        <w:tc>
          <w:tcPr>
            <w:tcW w:w="2835" w:type="dxa"/>
            <w:tcBorders>
              <w:left w:val="nil"/>
            </w:tcBorders>
          </w:tcPr>
          <w:p w14:paraId="212376A6" w14:textId="4A9045F0" w:rsidR="00365946" w:rsidRPr="00FE084E" w:rsidRDefault="00365946" w:rsidP="00FE084E">
            <w:pPr>
              <w:pStyle w:val="TableParagraph"/>
              <w:spacing w:line="360" w:lineRule="auto"/>
              <w:jc w:val="both"/>
              <w:rPr>
                <w:sz w:val="20"/>
                <w:szCs w:val="20"/>
              </w:rPr>
            </w:pPr>
            <w:r w:rsidRPr="00FE084E">
              <w:rPr>
                <w:sz w:val="20"/>
                <w:szCs w:val="20"/>
              </w:rPr>
              <w:t>Puestos de venta de revistas, periódicos y casetes</w:t>
            </w:r>
          </w:p>
        </w:tc>
        <w:tc>
          <w:tcPr>
            <w:tcW w:w="425" w:type="dxa"/>
            <w:tcBorders>
              <w:right w:val="nil"/>
            </w:tcBorders>
          </w:tcPr>
          <w:p w14:paraId="404F9B1B" w14:textId="6A588977"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688B8077" w14:textId="3C706E98" w:rsidR="00365946" w:rsidRPr="00FE084E" w:rsidRDefault="00365946" w:rsidP="00FE084E">
            <w:pPr>
              <w:pStyle w:val="TableParagraph"/>
              <w:spacing w:line="360" w:lineRule="auto"/>
              <w:jc w:val="right"/>
              <w:rPr>
                <w:sz w:val="20"/>
                <w:szCs w:val="20"/>
              </w:rPr>
            </w:pPr>
            <w:r w:rsidRPr="00FE084E">
              <w:rPr>
                <w:sz w:val="20"/>
                <w:szCs w:val="20"/>
              </w:rPr>
              <w:t>200.00</w:t>
            </w:r>
          </w:p>
        </w:tc>
        <w:tc>
          <w:tcPr>
            <w:tcW w:w="567" w:type="dxa"/>
            <w:tcBorders>
              <w:right w:val="nil"/>
            </w:tcBorders>
          </w:tcPr>
          <w:p w14:paraId="5F5502A9" w14:textId="0EA763C5"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4ACC3DFB" w14:textId="4BF3B434" w:rsidR="00365946" w:rsidRPr="00FE084E" w:rsidRDefault="00365946" w:rsidP="00FE084E">
            <w:pPr>
              <w:pStyle w:val="TableParagraph"/>
              <w:spacing w:line="360" w:lineRule="auto"/>
              <w:jc w:val="right"/>
              <w:rPr>
                <w:sz w:val="20"/>
                <w:szCs w:val="20"/>
              </w:rPr>
            </w:pPr>
            <w:r w:rsidRPr="00FE084E">
              <w:rPr>
                <w:sz w:val="20"/>
                <w:szCs w:val="20"/>
              </w:rPr>
              <w:t>100.00</w:t>
            </w:r>
          </w:p>
        </w:tc>
      </w:tr>
      <w:tr w:rsidR="00365946" w:rsidRPr="00FE084E" w14:paraId="5B89802B" w14:textId="77777777" w:rsidTr="009B48E2">
        <w:trPr>
          <w:trHeight w:val="320"/>
          <w:jc w:val="center"/>
        </w:trPr>
        <w:tc>
          <w:tcPr>
            <w:tcW w:w="998" w:type="dxa"/>
            <w:tcBorders>
              <w:right w:val="nil"/>
            </w:tcBorders>
          </w:tcPr>
          <w:p w14:paraId="00101C41" w14:textId="77777777" w:rsidR="00365946" w:rsidRPr="00FE084E" w:rsidRDefault="00365946" w:rsidP="00FE084E">
            <w:pPr>
              <w:pStyle w:val="TableParagraph"/>
              <w:spacing w:line="360" w:lineRule="auto"/>
              <w:jc w:val="both"/>
              <w:rPr>
                <w:b/>
                <w:sz w:val="20"/>
                <w:szCs w:val="20"/>
              </w:rPr>
            </w:pPr>
            <w:r w:rsidRPr="00FE084E">
              <w:rPr>
                <w:b/>
                <w:sz w:val="20"/>
                <w:szCs w:val="20"/>
              </w:rPr>
              <w:t>XXXI.-</w:t>
            </w:r>
          </w:p>
        </w:tc>
        <w:tc>
          <w:tcPr>
            <w:tcW w:w="2835" w:type="dxa"/>
            <w:tcBorders>
              <w:left w:val="nil"/>
            </w:tcBorders>
          </w:tcPr>
          <w:p w14:paraId="05188F4E" w14:textId="77777777" w:rsidR="00365946" w:rsidRPr="00FE084E" w:rsidRDefault="00365946" w:rsidP="00FE084E">
            <w:pPr>
              <w:pStyle w:val="TableParagraph"/>
              <w:spacing w:line="360" w:lineRule="auto"/>
              <w:jc w:val="both"/>
              <w:rPr>
                <w:sz w:val="20"/>
                <w:szCs w:val="20"/>
              </w:rPr>
            </w:pPr>
            <w:r w:rsidRPr="00FE084E">
              <w:rPr>
                <w:sz w:val="20"/>
                <w:szCs w:val="20"/>
              </w:rPr>
              <w:t>Videoclubs en general</w:t>
            </w:r>
          </w:p>
        </w:tc>
        <w:tc>
          <w:tcPr>
            <w:tcW w:w="425" w:type="dxa"/>
            <w:tcBorders>
              <w:right w:val="nil"/>
            </w:tcBorders>
          </w:tcPr>
          <w:p w14:paraId="58E390BF" w14:textId="619E775D"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A3E64D4" w14:textId="48FE2523"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40BA6DDA" w14:textId="46AB2D0C"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6AED0B4" w14:textId="5B540115"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3D6C69DB" w14:textId="77777777" w:rsidTr="009B48E2">
        <w:trPr>
          <w:trHeight w:val="320"/>
          <w:jc w:val="center"/>
        </w:trPr>
        <w:tc>
          <w:tcPr>
            <w:tcW w:w="998" w:type="dxa"/>
            <w:tcBorders>
              <w:right w:val="nil"/>
            </w:tcBorders>
          </w:tcPr>
          <w:p w14:paraId="072A09FC" w14:textId="77777777" w:rsidR="00365946" w:rsidRPr="00FE084E" w:rsidRDefault="00365946" w:rsidP="00FE084E">
            <w:pPr>
              <w:pStyle w:val="TableParagraph"/>
              <w:spacing w:line="360" w:lineRule="auto"/>
              <w:jc w:val="both"/>
              <w:rPr>
                <w:b/>
                <w:sz w:val="20"/>
                <w:szCs w:val="20"/>
              </w:rPr>
            </w:pPr>
            <w:r w:rsidRPr="00FE084E">
              <w:rPr>
                <w:b/>
                <w:sz w:val="20"/>
                <w:szCs w:val="20"/>
              </w:rPr>
              <w:t>XXXII.-</w:t>
            </w:r>
          </w:p>
        </w:tc>
        <w:tc>
          <w:tcPr>
            <w:tcW w:w="2835" w:type="dxa"/>
            <w:tcBorders>
              <w:left w:val="nil"/>
            </w:tcBorders>
          </w:tcPr>
          <w:p w14:paraId="72CDC8AF" w14:textId="77777777" w:rsidR="00365946" w:rsidRPr="00FE084E" w:rsidRDefault="00365946" w:rsidP="00FE084E">
            <w:pPr>
              <w:pStyle w:val="TableParagraph"/>
              <w:spacing w:line="360" w:lineRule="auto"/>
              <w:jc w:val="both"/>
              <w:rPr>
                <w:sz w:val="20"/>
                <w:szCs w:val="20"/>
              </w:rPr>
            </w:pPr>
            <w:r w:rsidRPr="00FE084E">
              <w:rPr>
                <w:sz w:val="20"/>
                <w:szCs w:val="20"/>
              </w:rPr>
              <w:t>Carpinterías</w:t>
            </w:r>
          </w:p>
        </w:tc>
        <w:tc>
          <w:tcPr>
            <w:tcW w:w="425" w:type="dxa"/>
            <w:tcBorders>
              <w:right w:val="nil"/>
            </w:tcBorders>
          </w:tcPr>
          <w:p w14:paraId="5E6318DE" w14:textId="17562286"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5B98CDFE" w14:textId="2D34D1D8"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03C3B5BB" w14:textId="2FEBECD8"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1023832F" w14:textId="4B151B43"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6404007B" w14:textId="77777777" w:rsidTr="009B48E2">
        <w:trPr>
          <w:trHeight w:val="320"/>
          <w:jc w:val="center"/>
        </w:trPr>
        <w:tc>
          <w:tcPr>
            <w:tcW w:w="998" w:type="dxa"/>
            <w:tcBorders>
              <w:right w:val="nil"/>
            </w:tcBorders>
          </w:tcPr>
          <w:p w14:paraId="0325D0DA" w14:textId="77777777" w:rsidR="00365946" w:rsidRPr="00FE084E" w:rsidRDefault="00365946" w:rsidP="00FE084E">
            <w:pPr>
              <w:pStyle w:val="TableParagraph"/>
              <w:spacing w:line="360" w:lineRule="auto"/>
              <w:jc w:val="both"/>
              <w:rPr>
                <w:b/>
                <w:sz w:val="20"/>
                <w:szCs w:val="20"/>
              </w:rPr>
            </w:pPr>
            <w:r w:rsidRPr="00FE084E">
              <w:rPr>
                <w:b/>
                <w:sz w:val="20"/>
                <w:szCs w:val="20"/>
              </w:rPr>
              <w:t>XXXIII.-</w:t>
            </w:r>
          </w:p>
        </w:tc>
        <w:tc>
          <w:tcPr>
            <w:tcW w:w="2835" w:type="dxa"/>
            <w:tcBorders>
              <w:left w:val="nil"/>
            </w:tcBorders>
          </w:tcPr>
          <w:p w14:paraId="5CC9E9F3" w14:textId="77777777" w:rsidR="00365946" w:rsidRPr="00FE084E" w:rsidRDefault="00365946" w:rsidP="00FE084E">
            <w:pPr>
              <w:pStyle w:val="TableParagraph"/>
              <w:spacing w:line="360" w:lineRule="auto"/>
              <w:jc w:val="both"/>
              <w:rPr>
                <w:sz w:val="20"/>
                <w:szCs w:val="20"/>
              </w:rPr>
            </w:pPr>
            <w:r w:rsidRPr="00FE084E">
              <w:rPr>
                <w:sz w:val="20"/>
                <w:szCs w:val="20"/>
              </w:rPr>
              <w:t>Bodegas de refrescos</w:t>
            </w:r>
          </w:p>
        </w:tc>
        <w:tc>
          <w:tcPr>
            <w:tcW w:w="425" w:type="dxa"/>
            <w:tcBorders>
              <w:right w:val="nil"/>
            </w:tcBorders>
          </w:tcPr>
          <w:p w14:paraId="0380810E" w14:textId="5E772C32"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4920F64E" w14:textId="1ABDEED7" w:rsidR="00365946" w:rsidRPr="00FE084E" w:rsidRDefault="00365946" w:rsidP="00FE084E">
            <w:pPr>
              <w:pStyle w:val="TableParagraph"/>
              <w:spacing w:line="360" w:lineRule="auto"/>
              <w:jc w:val="right"/>
              <w:rPr>
                <w:sz w:val="20"/>
                <w:szCs w:val="20"/>
              </w:rPr>
            </w:pPr>
            <w:r w:rsidRPr="00FE084E">
              <w:rPr>
                <w:sz w:val="20"/>
                <w:szCs w:val="20"/>
              </w:rPr>
              <w:t>1,050.00</w:t>
            </w:r>
          </w:p>
        </w:tc>
        <w:tc>
          <w:tcPr>
            <w:tcW w:w="567" w:type="dxa"/>
            <w:tcBorders>
              <w:right w:val="nil"/>
            </w:tcBorders>
          </w:tcPr>
          <w:p w14:paraId="00714247" w14:textId="08E9D8E3"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1095F5D1" w14:textId="061F78FD" w:rsidR="00365946" w:rsidRPr="00FE084E" w:rsidRDefault="00365946" w:rsidP="00FE084E">
            <w:pPr>
              <w:pStyle w:val="TableParagraph"/>
              <w:spacing w:line="360" w:lineRule="auto"/>
              <w:jc w:val="right"/>
              <w:rPr>
                <w:sz w:val="20"/>
                <w:szCs w:val="20"/>
              </w:rPr>
            </w:pPr>
            <w:r w:rsidRPr="00FE084E">
              <w:rPr>
                <w:sz w:val="20"/>
                <w:szCs w:val="20"/>
              </w:rPr>
              <w:t>950.00</w:t>
            </w:r>
          </w:p>
        </w:tc>
      </w:tr>
      <w:tr w:rsidR="00365946" w:rsidRPr="00FE084E" w14:paraId="133CE0C1" w14:textId="77777777" w:rsidTr="009B48E2">
        <w:trPr>
          <w:trHeight w:val="320"/>
          <w:jc w:val="center"/>
        </w:trPr>
        <w:tc>
          <w:tcPr>
            <w:tcW w:w="998" w:type="dxa"/>
            <w:tcBorders>
              <w:right w:val="nil"/>
            </w:tcBorders>
          </w:tcPr>
          <w:p w14:paraId="0893594F" w14:textId="77777777" w:rsidR="00365946" w:rsidRPr="00FE084E" w:rsidRDefault="00365946" w:rsidP="00FE084E">
            <w:pPr>
              <w:pStyle w:val="TableParagraph"/>
              <w:spacing w:line="360" w:lineRule="auto"/>
              <w:jc w:val="both"/>
              <w:rPr>
                <w:b/>
                <w:sz w:val="20"/>
                <w:szCs w:val="20"/>
              </w:rPr>
            </w:pPr>
            <w:r w:rsidRPr="00FE084E">
              <w:rPr>
                <w:b/>
                <w:sz w:val="20"/>
                <w:szCs w:val="20"/>
              </w:rPr>
              <w:t>XXXIV.-</w:t>
            </w:r>
          </w:p>
        </w:tc>
        <w:tc>
          <w:tcPr>
            <w:tcW w:w="2835" w:type="dxa"/>
            <w:tcBorders>
              <w:left w:val="nil"/>
            </w:tcBorders>
          </w:tcPr>
          <w:p w14:paraId="17D5F163" w14:textId="77777777" w:rsidR="00365946" w:rsidRPr="00FE084E" w:rsidRDefault="00365946" w:rsidP="00FE084E">
            <w:pPr>
              <w:pStyle w:val="TableParagraph"/>
              <w:spacing w:line="360" w:lineRule="auto"/>
              <w:jc w:val="both"/>
              <w:rPr>
                <w:sz w:val="20"/>
                <w:szCs w:val="20"/>
              </w:rPr>
            </w:pPr>
            <w:r w:rsidRPr="00FE084E">
              <w:rPr>
                <w:sz w:val="20"/>
                <w:szCs w:val="20"/>
              </w:rPr>
              <w:t>Consultorios y clínicas</w:t>
            </w:r>
          </w:p>
        </w:tc>
        <w:tc>
          <w:tcPr>
            <w:tcW w:w="425" w:type="dxa"/>
            <w:tcBorders>
              <w:right w:val="nil"/>
            </w:tcBorders>
          </w:tcPr>
          <w:p w14:paraId="005CE5F2" w14:textId="1CE758E0"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059A1399" w14:textId="73E3AC7B" w:rsidR="00365946" w:rsidRPr="00FE084E" w:rsidRDefault="00365946" w:rsidP="00FE084E">
            <w:pPr>
              <w:pStyle w:val="TableParagraph"/>
              <w:spacing w:line="360" w:lineRule="auto"/>
              <w:jc w:val="right"/>
              <w:rPr>
                <w:sz w:val="20"/>
                <w:szCs w:val="20"/>
              </w:rPr>
            </w:pPr>
            <w:r w:rsidRPr="00FE084E">
              <w:rPr>
                <w:sz w:val="20"/>
                <w:szCs w:val="20"/>
              </w:rPr>
              <w:t>500.00</w:t>
            </w:r>
          </w:p>
        </w:tc>
        <w:tc>
          <w:tcPr>
            <w:tcW w:w="567" w:type="dxa"/>
            <w:tcBorders>
              <w:right w:val="nil"/>
            </w:tcBorders>
          </w:tcPr>
          <w:p w14:paraId="1E4DB3CD" w14:textId="0E323BB5"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02EE83A4" w14:textId="14085265" w:rsidR="00365946" w:rsidRPr="00FE084E" w:rsidRDefault="00365946" w:rsidP="00FE084E">
            <w:pPr>
              <w:pStyle w:val="TableParagraph"/>
              <w:spacing w:line="360" w:lineRule="auto"/>
              <w:jc w:val="right"/>
              <w:rPr>
                <w:sz w:val="20"/>
                <w:szCs w:val="20"/>
              </w:rPr>
            </w:pPr>
            <w:r w:rsidRPr="00FE084E">
              <w:rPr>
                <w:sz w:val="20"/>
                <w:szCs w:val="20"/>
              </w:rPr>
              <w:t>400.00</w:t>
            </w:r>
          </w:p>
        </w:tc>
      </w:tr>
      <w:tr w:rsidR="00365946" w:rsidRPr="00FE084E" w14:paraId="7E3166FE" w14:textId="77777777" w:rsidTr="009B48E2">
        <w:trPr>
          <w:trHeight w:val="320"/>
          <w:jc w:val="center"/>
        </w:trPr>
        <w:tc>
          <w:tcPr>
            <w:tcW w:w="998" w:type="dxa"/>
            <w:tcBorders>
              <w:right w:val="nil"/>
            </w:tcBorders>
          </w:tcPr>
          <w:p w14:paraId="21870C1B" w14:textId="77777777" w:rsidR="00365946" w:rsidRPr="00FE084E" w:rsidRDefault="00365946" w:rsidP="00FE084E">
            <w:pPr>
              <w:pStyle w:val="TableParagraph"/>
              <w:spacing w:line="360" w:lineRule="auto"/>
              <w:jc w:val="both"/>
              <w:rPr>
                <w:b/>
                <w:sz w:val="20"/>
                <w:szCs w:val="20"/>
              </w:rPr>
            </w:pPr>
            <w:r w:rsidRPr="00FE084E">
              <w:rPr>
                <w:b/>
                <w:sz w:val="20"/>
                <w:szCs w:val="20"/>
              </w:rPr>
              <w:t>XXXV.-</w:t>
            </w:r>
          </w:p>
        </w:tc>
        <w:tc>
          <w:tcPr>
            <w:tcW w:w="2835" w:type="dxa"/>
            <w:tcBorders>
              <w:left w:val="nil"/>
            </w:tcBorders>
          </w:tcPr>
          <w:p w14:paraId="54E836EF" w14:textId="77777777" w:rsidR="00365946" w:rsidRPr="00FE084E" w:rsidRDefault="00365946" w:rsidP="00FE084E">
            <w:pPr>
              <w:pStyle w:val="TableParagraph"/>
              <w:spacing w:line="360" w:lineRule="auto"/>
              <w:jc w:val="both"/>
              <w:rPr>
                <w:sz w:val="20"/>
                <w:szCs w:val="20"/>
              </w:rPr>
            </w:pPr>
            <w:r w:rsidRPr="00FE084E">
              <w:rPr>
                <w:sz w:val="20"/>
                <w:szCs w:val="20"/>
              </w:rPr>
              <w:t>Paleterías y dulcerías</w:t>
            </w:r>
          </w:p>
        </w:tc>
        <w:tc>
          <w:tcPr>
            <w:tcW w:w="425" w:type="dxa"/>
            <w:tcBorders>
              <w:right w:val="nil"/>
            </w:tcBorders>
          </w:tcPr>
          <w:p w14:paraId="786B2331" w14:textId="724953A0"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6B904178" w14:textId="06EE20C0" w:rsidR="00365946" w:rsidRPr="00FE084E" w:rsidRDefault="00365946" w:rsidP="00FE084E">
            <w:pPr>
              <w:pStyle w:val="TableParagraph"/>
              <w:spacing w:line="360" w:lineRule="auto"/>
              <w:jc w:val="right"/>
              <w:rPr>
                <w:sz w:val="20"/>
                <w:szCs w:val="20"/>
              </w:rPr>
            </w:pPr>
            <w:r w:rsidRPr="00FE084E">
              <w:rPr>
                <w:sz w:val="20"/>
                <w:szCs w:val="20"/>
              </w:rPr>
              <w:t>250.00</w:t>
            </w:r>
          </w:p>
        </w:tc>
        <w:tc>
          <w:tcPr>
            <w:tcW w:w="567" w:type="dxa"/>
            <w:tcBorders>
              <w:right w:val="nil"/>
            </w:tcBorders>
          </w:tcPr>
          <w:p w14:paraId="24E5A924" w14:textId="38294DEB"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182C7FD9" w14:textId="25F78CEA" w:rsidR="00365946" w:rsidRPr="00FE084E" w:rsidRDefault="00365946" w:rsidP="00FE084E">
            <w:pPr>
              <w:pStyle w:val="TableParagraph"/>
              <w:spacing w:line="360" w:lineRule="auto"/>
              <w:jc w:val="right"/>
              <w:rPr>
                <w:sz w:val="20"/>
                <w:szCs w:val="20"/>
              </w:rPr>
            </w:pPr>
            <w:r w:rsidRPr="00FE084E">
              <w:rPr>
                <w:sz w:val="20"/>
                <w:szCs w:val="20"/>
              </w:rPr>
              <w:t>150.00</w:t>
            </w:r>
          </w:p>
        </w:tc>
      </w:tr>
      <w:tr w:rsidR="00365946" w:rsidRPr="00FE084E" w14:paraId="33B6E6F4" w14:textId="77777777" w:rsidTr="009B48E2">
        <w:trPr>
          <w:trHeight w:val="320"/>
          <w:jc w:val="center"/>
        </w:trPr>
        <w:tc>
          <w:tcPr>
            <w:tcW w:w="998" w:type="dxa"/>
            <w:tcBorders>
              <w:right w:val="nil"/>
            </w:tcBorders>
          </w:tcPr>
          <w:p w14:paraId="48492332" w14:textId="77777777" w:rsidR="00365946" w:rsidRPr="00FE084E" w:rsidRDefault="00365946" w:rsidP="00FE084E">
            <w:pPr>
              <w:pStyle w:val="TableParagraph"/>
              <w:spacing w:line="360" w:lineRule="auto"/>
              <w:jc w:val="both"/>
              <w:rPr>
                <w:b/>
                <w:sz w:val="20"/>
                <w:szCs w:val="20"/>
              </w:rPr>
            </w:pPr>
            <w:r w:rsidRPr="00FE084E">
              <w:rPr>
                <w:b/>
                <w:sz w:val="20"/>
                <w:szCs w:val="20"/>
              </w:rPr>
              <w:t>XXXVI.-</w:t>
            </w:r>
          </w:p>
        </w:tc>
        <w:tc>
          <w:tcPr>
            <w:tcW w:w="2835" w:type="dxa"/>
            <w:tcBorders>
              <w:left w:val="nil"/>
            </w:tcBorders>
          </w:tcPr>
          <w:p w14:paraId="38D817FF" w14:textId="77777777" w:rsidR="00365946" w:rsidRPr="00FE084E" w:rsidRDefault="00365946" w:rsidP="00FE084E">
            <w:pPr>
              <w:pStyle w:val="TableParagraph"/>
              <w:spacing w:line="360" w:lineRule="auto"/>
              <w:jc w:val="both"/>
              <w:rPr>
                <w:sz w:val="20"/>
                <w:szCs w:val="20"/>
              </w:rPr>
            </w:pPr>
            <w:r w:rsidRPr="00FE084E">
              <w:rPr>
                <w:sz w:val="20"/>
                <w:szCs w:val="20"/>
              </w:rPr>
              <w:t>Negocios de telefonía celular</w:t>
            </w:r>
          </w:p>
        </w:tc>
        <w:tc>
          <w:tcPr>
            <w:tcW w:w="425" w:type="dxa"/>
            <w:tcBorders>
              <w:right w:val="nil"/>
            </w:tcBorders>
          </w:tcPr>
          <w:p w14:paraId="348DBC1B" w14:textId="021A218E"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551D5B84" w14:textId="4131F4EB" w:rsidR="00365946" w:rsidRPr="00FE084E" w:rsidRDefault="00365946" w:rsidP="00FE084E">
            <w:pPr>
              <w:pStyle w:val="TableParagraph"/>
              <w:spacing w:line="360" w:lineRule="auto"/>
              <w:jc w:val="right"/>
              <w:rPr>
                <w:sz w:val="20"/>
                <w:szCs w:val="20"/>
              </w:rPr>
            </w:pPr>
            <w:r w:rsidRPr="00FE084E">
              <w:rPr>
                <w:sz w:val="20"/>
                <w:szCs w:val="20"/>
              </w:rPr>
              <w:t>600.00</w:t>
            </w:r>
          </w:p>
        </w:tc>
        <w:tc>
          <w:tcPr>
            <w:tcW w:w="567" w:type="dxa"/>
            <w:tcBorders>
              <w:right w:val="nil"/>
            </w:tcBorders>
          </w:tcPr>
          <w:p w14:paraId="3EE3E09B" w14:textId="239F0EEF"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24CB489" w14:textId="199687C9" w:rsidR="00365946" w:rsidRPr="00FE084E" w:rsidRDefault="00365946" w:rsidP="00FE084E">
            <w:pPr>
              <w:pStyle w:val="TableParagraph"/>
              <w:spacing w:line="360" w:lineRule="auto"/>
              <w:jc w:val="right"/>
              <w:rPr>
                <w:sz w:val="20"/>
                <w:szCs w:val="20"/>
              </w:rPr>
            </w:pPr>
            <w:r w:rsidRPr="00FE084E">
              <w:rPr>
                <w:sz w:val="20"/>
                <w:szCs w:val="20"/>
              </w:rPr>
              <w:t>500.00</w:t>
            </w:r>
          </w:p>
        </w:tc>
      </w:tr>
      <w:tr w:rsidR="00365946" w:rsidRPr="00FE084E" w14:paraId="3C79C3CB" w14:textId="77777777" w:rsidTr="009B48E2">
        <w:trPr>
          <w:trHeight w:val="320"/>
          <w:jc w:val="center"/>
        </w:trPr>
        <w:tc>
          <w:tcPr>
            <w:tcW w:w="998" w:type="dxa"/>
            <w:tcBorders>
              <w:right w:val="nil"/>
            </w:tcBorders>
          </w:tcPr>
          <w:p w14:paraId="0AC6E9CC" w14:textId="77777777" w:rsidR="00365946" w:rsidRPr="00FE084E" w:rsidRDefault="00365946" w:rsidP="00FE084E">
            <w:pPr>
              <w:pStyle w:val="TableParagraph"/>
              <w:spacing w:line="360" w:lineRule="auto"/>
              <w:jc w:val="both"/>
              <w:rPr>
                <w:b/>
                <w:sz w:val="20"/>
                <w:szCs w:val="20"/>
              </w:rPr>
            </w:pPr>
            <w:r w:rsidRPr="00FE084E">
              <w:rPr>
                <w:b/>
                <w:sz w:val="20"/>
                <w:szCs w:val="20"/>
              </w:rPr>
              <w:t>XXXVII.-</w:t>
            </w:r>
          </w:p>
        </w:tc>
        <w:tc>
          <w:tcPr>
            <w:tcW w:w="2835" w:type="dxa"/>
            <w:tcBorders>
              <w:left w:val="nil"/>
            </w:tcBorders>
          </w:tcPr>
          <w:p w14:paraId="0C03F1B5" w14:textId="77777777" w:rsidR="00365946" w:rsidRPr="00FE084E" w:rsidRDefault="00365946" w:rsidP="00FE084E">
            <w:pPr>
              <w:pStyle w:val="TableParagraph"/>
              <w:spacing w:line="360" w:lineRule="auto"/>
              <w:jc w:val="both"/>
              <w:rPr>
                <w:sz w:val="20"/>
                <w:szCs w:val="20"/>
              </w:rPr>
            </w:pPr>
            <w:r w:rsidRPr="00FE084E">
              <w:rPr>
                <w:sz w:val="20"/>
                <w:szCs w:val="20"/>
              </w:rPr>
              <w:t>Pizzerías</w:t>
            </w:r>
          </w:p>
        </w:tc>
        <w:tc>
          <w:tcPr>
            <w:tcW w:w="425" w:type="dxa"/>
            <w:tcBorders>
              <w:right w:val="nil"/>
            </w:tcBorders>
          </w:tcPr>
          <w:p w14:paraId="1A78C037" w14:textId="3F8604CD"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0E5C61E2" w14:textId="3C761E64" w:rsidR="00365946" w:rsidRPr="00FE084E" w:rsidRDefault="00365946" w:rsidP="00FE084E">
            <w:pPr>
              <w:pStyle w:val="TableParagraph"/>
              <w:spacing w:line="360" w:lineRule="auto"/>
              <w:jc w:val="right"/>
              <w:rPr>
                <w:sz w:val="20"/>
                <w:szCs w:val="20"/>
              </w:rPr>
            </w:pPr>
            <w:r w:rsidRPr="00FE084E">
              <w:rPr>
                <w:sz w:val="20"/>
                <w:szCs w:val="20"/>
              </w:rPr>
              <w:t>700.00</w:t>
            </w:r>
          </w:p>
        </w:tc>
        <w:tc>
          <w:tcPr>
            <w:tcW w:w="567" w:type="dxa"/>
            <w:tcBorders>
              <w:right w:val="nil"/>
            </w:tcBorders>
          </w:tcPr>
          <w:p w14:paraId="0E6F6318" w14:textId="280CA325"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0923C644" w14:textId="472C6D71" w:rsidR="00365946" w:rsidRPr="00FE084E" w:rsidRDefault="00365946" w:rsidP="00FE084E">
            <w:pPr>
              <w:pStyle w:val="TableParagraph"/>
              <w:spacing w:line="360" w:lineRule="auto"/>
              <w:jc w:val="right"/>
              <w:rPr>
                <w:sz w:val="20"/>
                <w:szCs w:val="20"/>
              </w:rPr>
            </w:pPr>
            <w:r w:rsidRPr="00FE084E">
              <w:rPr>
                <w:sz w:val="20"/>
                <w:szCs w:val="20"/>
              </w:rPr>
              <w:t>600.00</w:t>
            </w:r>
          </w:p>
        </w:tc>
      </w:tr>
      <w:tr w:rsidR="00365946" w:rsidRPr="00FE084E" w14:paraId="0D0F238F" w14:textId="77777777" w:rsidTr="009B48E2">
        <w:trPr>
          <w:trHeight w:val="320"/>
          <w:jc w:val="center"/>
        </w:trPr>
        <w:tc>
          <w:tcPr>
            <w:tcW w:w="998" w:type="dxa"/>
            <w:tcBorders>
              <w:right w:val="nil"/>
            </w:tcBorders>
          </w:tcPr>
          <w:p w14:paraId="26591937" w14:textId="77777777" w:rsidR="00365946" w:rsidRPr="00FE084E" w:rsidRDefault="00365946" w:rsidP="00FE084E">
            <w:pPr>
              <w:pStyle w:val="TableParagraph"/>
              <w:spacing w:line="360" w:lineRule="auto"/>
              <w:jc w:val="both"/>
              <w:rPr>
                <w:b/>
                <w:sz w:val="20"/>
                <w:szCs w:val="20"/>
              </w:rPr>
            </w:pPr>
            <w:r w:rsidRPr="00FE084E">
              <w:rPr>
                <w:b/>
                <w:sz w:val="20"/>
                <w:szCs w:val="20"/>
              </w:rPr>
              <w:t>XXXVIII.-</w:t>
            </w:r>
          </w:p>
        </w:tc>
        <w:tc>
          <w:tcPr>
            <w:tcW w:w="2835" w:type="dxa"/>
            <w:tcBorders>
              <w:left w:val="nil"/>
            </w:tcBorders>
          </w:tcPr>
          <w:p w14:paraId="43291DFC" w14:textId="77777777" w:rsidR="00365946" w:rsidRPr="00FE084E" w:rsidRDefault="00365946" w:rsidP="00FE084E">
            <w:pPr>
              <w:pStyle w:val="TableParagraph"/>
              <w:spacing w:line="360" w:lineRule="auto"/>
              <w:jc w:val="both"/>
              <w:rPr>
                <w:sz w:val="20"/>
                <w:szCs w:val="20"/>
              </w:rPr>
            </w:pPr>
            <w:r w:rsidRPr="00FE084E">
              <w:rPr>
                <w:sz w:val="20"/>
                <w:szCs w:val="20"/>
              </w:rPr>
              <w:t>Talleres de reparación eléctrica</w:t>
            </w:r>
          </w:p>
        </w:tc>
        <w:tc>
          <w:tcPr>
            <w:tcW w:w="425" w:type="dxa"/>
            <w:tcBorders>
              <w:right w:val="nil"/>
            </w:tcBorders>
          </w:tcPr>
          <w:p w14:paraId="3F7B5FBB" w14:textId="1372F981"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B701F92" w14:textId="2572C850" w:rsidR="00365946" w:rsidRPr="00FE084E" w:rsidRDefault="00365946" w:rsidP="00FE084E">
            <w:pPr>
              <w:pStyle w:val="TableParagraph"/>
              <w:spacing w:line="360" w:lineRule="auto"/>
              <w:jc w:val="right"/>
              <w:rPr>
                <w:sz w:val="20"/>
                <w:szCs w:val="20"/>
              </w:rPr>
            </w:pPr>
            <w:r w:rsidRPr="00FE084E">
              <w:rPr>
                <w:sz w:val="20"/>
                <w:szCs w:val="20"/>
              </w:rPr>
              <w:t>350.00</w:t>
            </w:r>
          </w:p>
        </w:tc>
        <w:tc>
          <w:tcPr>
            <w:tcW w:w="567" w:type="dxa"/>
            <w:tcBorders>
              <w:right w:val="nil"/>
            </w:tcBorders>
          </w:tcPr>
          <w:p w14:paraId="48105B24" w14:textId="07DB7E63"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3777E168" w14:textId="6239376E" w:rsidR="00365946" w:rsidRPr="00FE084E" w:rsidRDefault="00365946" w:rsidP="00FE084E">
            <w:pPr>
              <w:pStyle w:val="TableParagraph"/>
              <w:spacing w:line="360" w:lineRule="auto"/>
              <w:jc w:val="right"/>
              <w:rPr>
                <w:sz w:val="20"/>
                <w:szCs w:val="20"/>
              </w:rPr>
            </w:pPr>
            <w:r w:rsidRPr="00FE084E">
              <w:rPr>
                <w:sz w:val="20"/>
                <w:szCs w:val="20"/>
              </w:rPr>
              <w:t>250.00</w:t>
            </w:r>
          </w:p>
        </w:tc>
      </w:tr>
      <w:tr w:rsidR="00365946" w:rsidRPr="00FE084E" w14:paraId="13E96887" w14:textId="77777777" w:rsidTr="009B48E2">
        <w:trPr>
          <w:trHeight w:val="320"/>
          <w:jc w:val="center"/>
        </w:trPr>
        <w:tc>
          <w:tcPr>
            <w:tcW w:w="998" w:type="dxa"/>
            <w:tcBorders>
              <w:right w:val="nil"/>
            </w:tcBorders>
          </w:tcPr>
          <w:p w14:paraId="18D3D116" w14:textId="77777777" w:rsidR="00365946" w:rsidRPr="00FE084E" w:rsidRDefault="00365946" w:rsidP="00FE084E">
            <w:pPr>
              <w:pStyle w:val="TableParagraph"/>
              <w:spacing w:line="360" w:lineRule="auto"/>
              <w:jc w:val="both"/>
              <w:rPr>
                <w:b/>
                <w:sz w:val="20"/>
                <w:szCs w:val="20"/>
              </w:rPr>
            </w:pPr>
            <w:r w:rsidRPr="00FE084E">
              <w:rPr>
                <w:b/>
                <w:sz w:val="20"/>
                <w:szCs w:val="20"/>
              </w:rPr>
              <w:t>XXXIX.-</w:t>
            </w:r>
          </w:p>
        </w:tc>
        <w:tc>
          <w:tcPr>
            <w:tcW w:w="2835" w:type="dxa"/>
            <w:tcBorders>
              <w:left w:val="nil"/>
            </w:tcBorders>
          </w:tcPr>
          <w:p w14:paraId="1108EBF2" w14:textId="77777777" w:rsidR="00365946" w:rsidRPr="00FE084E" w:rsidRDefault="00365946" w:rsidP="00FE084E">
            <w:pPr>
              <w:pStyle w:val="TableParagraph"/>
              <w:spacing w:line="360" w:lineRule="auto"/>
              <w:jc w:val="both"/>
              <w:rPr>
                <w:sz w:val="20"/>
                <w:szCs w:val="20"/>
              </w:rPr>
            </w:pPr>
            <w:r w:rsidRPr="00FE084E">
              <w:rPr>
                <w:sz w:val="20"/>
                <w:szCs w:val="20"/>
              </w:rPr>
              <w:t>Escuelas particulares y academias</w:t>
            </w:r>
          </w:p>
        </w:tc>
        <w:tc>
          <w:tcPr>
            <w:tcW w:w="425" w:type="dxa"/>
            <w:tcBorders>
              <w:right w:val="nil"/>
            </w:tcBorders>
          </w:tcPr>
          <w:p w14:paraId="5968A8BA" w14:textId="3CDA89DA"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1E506A2C" w14:textId="7B146B63" w:rsidR="00365946" w:rsidRPr="00FE084E" w:rsidRDefault="00365946" w:rsidP="00FE084E">
            <w:pPr>
              <w:pStyle w:val="TableParagraph"/>
              <w:spacing w:line="360" w:lineRule="auto"/>
              <w:jc w:val="right"/>
              <w:rPr>
                <w:sz w:val="20"/>
                <w:szCs w:val="20"/>
              </w:rPr>
            </w:pPr>
            <w:r w:rsidRPr="00FE084E">
              <w:rPr>
                <w:sz w:val="20"/>
                <w:szCs w:val="20"/>
              </w:rPr>
              <w:t>700.00</w:t>
            </w:r>
          </w:p>
        </w:tc>
        <w:tc>
          <w:tcPr>
            <w:tcW w:w="567" w:type="dxa"/>
            <w:tcBorders>
              <w:right w:val="nil"/>
            </w:tcBorders>
          </w:tcPr>
          <w:p w14:paraId="32336BBE" w14:textId="0A8C5B6F"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0E05E9DC" w14:textId="3685484C" w:rsidR="00365946" w:rsidRPr="00FE084E" w:rsidRDefault="00365946" w:rsidP="00FE084E">
            <w:pPr>
              <w:pStyle w:val="TableParagraph"/>
              <w:spacing w:line="360" w:lineRule="auto"/>
              <w:jc w:val="right"/>
              <w:rPr>
                <w:sz w:val="20"/>
                <w:szCs w:val="20"/>
              </w:rPr>
            </w:pPr>
            <w:r w:rsidRPr="00FE084E">
              <w:rPr>
                <w:sz w:val="20"/>
                <w:szCs w:val="20"/>
              </w:rPr>
              <w:t>600.00</w:t>
            </w:r>
          </w:p>
        </w:tc>
      </w:tr>
      <w:tr w:rsidR="00365946" w:rsidRPr="00FE084E" w14:paraId="2DA0DD33" w14:textId="77777777" w:rsidTr="009B48E2">
        <w:trPr>
          <w:trHeight w:val="320"/>
          <w:jc w:val="center"/>
        </w:trPr>
        <w:tc>
          <w:tcPr>
            <w:tcW w:w="998" w:type="dxa"/>
            <w:tcBorders>
              <w:right w:val="nil"/>
            </w:tcBorders>
          </w:tcPr>
          <w:p w14:paraId="7C5BC115" w14:textId="77777777" w:rsidR="00365946" w:rsidRPr="00FE084E" w:rsidRDefault="00365946" w:rsidP="00FE084E">
            <w:pPr>
              <w:pStyle w:val="TableParagraph"/>
              <w:spacing w:line="360" w:lineRule="auto"/>
              <w:jc w:val="both"/>
              <w:rPr>
                <w:b/>
                <w:sz w:val="20"/>
                <w:szCs w:val="20"/>
              </w:rPr>
            </w:pPr>
            <w:r w:rsidRPr="00FE084E">
              <w:rPr>
                <w:b/>
                <w:sz w:val="20"/>
                <w:szCs w:val="20"/>
              </w:rPr>
              <w:t>XL.-</w:t>
            </w:r>
          </w:p>
        </w:tc>
        <w:tc>
          <w:tcPr>
            <w:tcW w:w="2835" w:type="dxa"/>
            <w:tcBorders>
              <w:left w:val="nil"/>
            </w:tcBorders>
          </w:tcPr>
          <w:p w14:paraId="670B2BC0" w14:textId="77777777" w:rsidR="00365946" w:rsidRPr="00FE084E" w:rsidRDefault="00365946" w:rsidP="00FE084E">
            <w:pPr>
              <w:pStyle w:val="TableParagraph"/>
              <w:spacing w:line="360" w:lineRule="auto"/>
              <w:jc w:val="both"/>
              <w:rPr>
                <w:sz w:val="20"/>
                <w:szCs w:val="20"/>
              </w:rPr>
            </w:pPr>
            <w:r w:rsidRPr="00FE084E">
              <w:rPr>
                <w:sz w:val="20"/>
                <w:szCs w:val="20"/>
              </w:rPr>
              <w:t>Salas de fiestas y plazas de toros</w:t>
            </w:r>
          </w:p>
        </w:tc>
        <w:tc>
          <w:tcPr>
            <w:tcW w:w="425" w:type="dxa"/>
            <w:tcBorders>
              <w:right w:val="nil"/>
            </w:tcBorders>
          </w:tcPr>
          <w:p w14:paraId="573AC0A8" w14:textId="26E74EAF"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329A5EF6" w14:textId="1F1DD9D7" w:rsidR="00365946" w:rsidRPr="00FE084E" w:rsidRDefault="00365946" w:rsidP="00FE084E">
            <w:pPr>
              <w:pStyle w:val="TableParagraph"/>
              <w:spacing w:line="360" w:lineRule="auto"/>
              <w:jc w:val="right"/>
              <w:rPr>
                <w:sz w:val="20"/>
                <w:szCs w:val="20"/>
              </w:rPr>
            </w:pPr>
            <w:r w:rsidRPr="00FE084E">
              <w:rPr>
                <w:sz w:val="20"/>
                <w:szCs w:val="20"/>
              </w:rPr>
              <w:t>600.00</w:t>
            </w:r>
          </w:p>
        </w:tc>
        <w:tc>
          <w:tcPr>
            <w:tcW w:w="567" w:type="dxa"/>
            <w:tcBorders>
              <w:right w:val="nil"/>
            </w:tcBorders>
          </w:tcPr>
          <w:p w14:paraId="50FCD9FB" w14:textId="459C5F08"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739C0A8" w14:textId="79B93395" w:rsidR="00365946" w:rsidRPr="00FE084E" w:rsidRDefault="00365946" w:rsidP="00FE084E">
            <w:pPr>
              <w:pStyle w:val="TableParagraph"/>
              <w:spacing w:line="360" w:lineRule="auto"/>
              <w:jc w:val="right"/>
              <w:rPr>
                <w:sz w:val="20"/>
                <w:szCs w:val="20"/>
              </w:rPr>
            </w:pPr>
            <w:r w:rsidRPr="00FE084E">
              <w:rPr>
                <w:sz w:val="20"/>
                <w:szCs w:val="20"/>
              </w:rPr>
              <w:t>500.00</w:t>
            </w:r>
          </w:p>
        </w:tc>
      </w:tr>
      <w:tr w:rsidR="00365946" w:rsidRPr="00FE084E" w14:paraId="1ACA0375" w14:textId="77777777" w:rsidTr="009B48E2">
        <w:trPr>
          <w:trHeight w:val="639"/>
          <w:jc w:val="center"/>
        </w:trPr>
        <w:tc>
          <w:tcPr>
            <w:tcW w:w="998" w:type="dxa"/>
            <w:tcBorders>
              <w:right w:val="nil"/>
            </w:tcBorders>
          </w:tcPr>
          <w:p w14:paraId="0F52C426" w14:textId="77777777" w:rsidR="00365946" w:rsidRPr="00FE084E" w:rsidRDefault="00365946" w:rsidP="00FE084E">
            <w:pPr>
              <w:pStyle w:val="TableParagraph"/>
              <w:spacing w:line="360" w:lineRule="auto"/>
              <w:jc w:val="both"/>
              <w:rPr>
                <w:sz w:val="20"/>
                <w:szCs w:val="20"/>
              </w:rPr>
            </w:pPr>
          </w:p>
          <w:p w14:paraId="753B9861" w14:textId="77777777" w:rsidR="00365946" w:rsidRPr="00FE084E" w:rsidRDefault="00365946" w:rsidP="00FE084E">
            <w:pPr>
              <w:pStyle w:val="TableParagraph"/>
              <w:spacing w:line="360" w:lineRule="auto"/>
              <w:jc w:val="both"/>
              <w:rPr>
                <w:b/>
                <w:sz w:val="20"/>
                <w:szCs w:val="20"/>
              </w:rPr>
            </w:pPr>
            <w:r w:rsidRPr="00FE084E">
              <w:rPr>
                <w:b/>
                <w:sz w:val="20"/>
                <w:szCs w:val="20"/>
              </w:rPr>
              <w:t>XLI.-</w:t>
            </w:r>
          </w:p>
        </w:tc>
        <w:tc>
          <w:tcPr>
            <w:tcW w:w="2835" w:type="dxa"/>
            <w:tcBorders>
              <w:left w:val="nil"/>
            </w:tcBorders>
          </w:tcPr>
          <w:p w14:paraId="7B3517DD" w14:textId="4B02FCC1" w:rsidR="00365946" w:rsidRPr="00FE084E" w:rsidRDefault="00365946" w:rsidP="00FE084E">
            <w:pPr>
              <w:pStyle w:val="TableParagraph"/>
              <w:spacing w:line="360" w:lineRule="auto"/>
              <w:jc w:val="both"/>
              <w:rPr>
                <w:sz w:val="20"/>
                <w:szCs w:val="20"/>
              </w:rPr>
            </w:pPr>
            <w:r w:rsidRPr="00FE084E">
              <w:rPr>
                <w:sz w:val="20"/>
                <w:szCs w:val="20"/>
              </w:rPr>
              <w:t>Expendios de alimentos balanceados</w:t>
            </w:r>
          </w:p>
        </w:tc>
        <w:tc>
          <w:tcPr>
            <w:tcW w:w="425" w:type="dxa"/>
            <w:tcBorders>
              <w:right w:val="nil"/>
            </w:tcBorders>
          </w:tcPr>
          <w:p w14:paraId="39952CC1" w14:textId="12C244ED"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6AAB25FB" w14:textId="77777777" w:rsidR="00365946" w:rsidRPr="00FE084E" w:rsidRDefault="00365946" w:rsidP="00FE084E">
            <w:pPr>
              <w:pStyle w:val="TableParagraph"/>
              <w:spacing w:line="360" w:lineRule="auto"/>
              <w:jc w:val="right"/>
              <w:rPr>
                <w:sz w:val="20"/>
                <w:szCs w:val="20"/>
              </w:rPr>
            </w:pPr>
            <w:r w:rsidRPr="00FE084E">
              <w:rPr>
                <w:sz w:val="20"/>
                <w:szCs w:val="20"/>
              </w:rPr>
              <w:t>300.00</w:t>
            </w:r>
          </w:p>
        </w:tc>
        <w:tc>
          <w:tcPr>
            <w:tcW w:w="567" w:type="dxa"/>
            <w:tcBorders>
              <w:right w:val="nil"/>
            </w:tcBorders>
          </w:tcPr>
          <w:p w14:paraId="26C4F174" w14:textId="1AF6881B"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326D00F2" w14:textId="77777777" w:rsidR="00365946" w:rsidRPr="00FE084E" w:rsidRDefault="00365946" w:rsidP="00FE084E">
            <w:pPr>
              <w:pStyle w:val="TableParagraph"/>
              <w:spacing w:line="360" w:lineRule="auto"/>
              <w:jc w:val="right"/>
              <w:rPr>
                <w:sz w:val="20"/>
                <w:szCs w:val="20"/>
              </w:rPr>
            </w:pPr>
            <w:r w:rsidRPr="00FE084E">
              <w:rPr>
                <w:sz w:val="20"/>
                <w:szCs w:val="20"/>
              </w:rPr>
              <w:t>200.00</w:t>
            </w:r>
          </w:p>
        </w:tc>
      </w:tr>
      <w:tr w:rsidR="00365946" w:rsidRPr="00FE084E" w14:paraId="0E4B8086" w14:textId="77777777" w:rsidTr="009B48E2">
        <w:trPr>
          <w:trHeight w:val="320"/>
          <w:jc w:val="center"/>
        </w:trPr>
        <w:tc>
          <w:tcPr>
            <w:tcW w:w="998" w:type="dxa"/>
            <w:tcBorders>
              <w:right w:val="nil"/>
            </w:tcBorders>
          </w:tcPr>
          <w:p w14:paraId="52F3542D" w14:textId="77777777" w:rsidR="00365946" w:rsidRPr="00FE084E" w:rsidRDefault="00365946" w:rsidP="00FE084E">
            <w:pPr>
              <w:pStyle w:val="TableParagraph"/>
              <w:spacing w:line="360" w:lineRule="auto"/>
              <w:jc w:val="both"/>
              <w:rPr>
                <w:b/>
                <w:sz w:val="20"/>
                <w:szCs w:val="20"/>
              </w:rPr>
            </w:pPr>
            <w:r w:rsidRPr="00FE084E">
              <w:rPr>
                <w:b/>
                <w:sz w:val="20"/>
                <w:szCs w:val="20"/>
              </w:rPr>
              <w:t>XLII.-</w:t>
            </w:r>
          </w:p>
        </w:tc>
        <w:tc>
          <w:tcPr>
            <w:tcW w:w="2835" w:type="dxa"/>
            <w:tcBorders>
              <w:left w:val="nil"/>
            </w:tcBorders>
          </w:tcPr>
          <w:p w14:paraId="5BF136C9" w14:textId="77777777" w:rsidR="00365946" w:rsidRPr="00FE084E" w:rsidRDefault="00365946" w:rsidP="00FE084E">
            <w:pPr>
              <w:pStyle w:val="TableParagraph"/>
              <w:spacing w:line="360" w:lineRule="auto"/>
              <w:jc w:val="both"/>
              <w:rPr>
                <w:sz w:val="20"/>
                <w:szCs w:val="20"/>
              </w:rPr>
            </w:pPr>
            <w:r w:rsidRPr="00FE084E">
              <w:rPr>
                <w:sz w:val="20"/>
                <w:szCs w:val="20"/>
              </w:rPr>
              <w:t>Gaseras</w:t>
            </w:r>
          </w:p>
        </w:tc>
        <w:tc>
          <w:tcPr>
            <w:tcW w:w="425" w:type="dxa"/>
            <w:tcBorders>
              <w:right w:val="nil"/>
            </w:tcBorders>
          </w:tcPr>
          <w:p w14:paraId="568852B6" w14:textId="41DAF829"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4FCFA133" w14:textId="2AE2B6B7" w:rsidR="00365946" w:rsidRPr="00FE084E" w:rsidRDefault="00365946" w:rsidP="00FE084E">
            <w:pPr>
              <w:pStyle w:val="TableParagraph"/>
              <w:spacing w:line="360" w:lineRule="auto"/>
              <w:jc w:val="right"/>
              <w:rPr>
                <w:sz w:val="20"/>
                <w:szCs w:val="20"/>
              </w:rPr>
            </w:pPr>
            <w:r w:rsidRPr="00FE084E">
              <w:rPr>
                <w:sz w:val="20"/>
                <w:szCs w:val="20"/>
              </w:rPr>
              <w:t>10,000.00</w:t>
            </w:r>
          </w:p>
        </w:tc>
        <w:tc>
          <w:tcPr>
            <w:tcW w:w="567" w:type="dxa"/>
            <w:tcBorders>
              <w:right w:val="nil"/>
            </w:tcBorders>
          </w:tcPr>
          <w:p w14:paraId="141FBDA8" w14:textId="7ED0313F"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B67F5BF" w14:textId="6C6FB280" w:rsidR="00365946" w:rsidRPr="00FE084E" w:rsidRDefault="00365946" w:rsidP="00FE084E">
            <w:pPr>
              <w:pStyle w:val="TableParagraph"/>
              <w:spacing w:line="360" w:lineRule="auto"/>
              <w:jc w:val="right"/>
              <w:rPr>
                <w:sz w:val="20"/>
                <w:szCs w:val="20"/>
              </w:rPr>
            </w:pPr>
            <w:r w:rsidRPr="00FE084E">
              <w:rPr>
                <w:sz w:val="20"/>
                <w:szCs w:val="20"/>
              </w:rPr>
              <w:t>5,000.00</w:t>
            </w:r>
          </w:p>
        </w:tc>
      </w:tr>
      <w:tr w:rsidR="00365946" w:rsidRPr="00FE084E" w14:paraId="1E514C6D" w14:textId="77777777" w:rsidTr="009B48E2">
        <w:trPr>
          <w:trHeight w:val="320"/>
          <w:jc w:val="center"/>
        </w:trPr>
        <w:tc>
          <w:tcPr>
            <w:tcW w:w="998" w:type="dxa"/>
            <w:tcBorders>
              <w:right w:val="nil"/>
            </w:tcBorders>
          </w:tcPr>
          <w:p w14:paraId="018E49F5" w14:textId="77777777" w:rsidR="00365946" w:rsidRPr="00FE084E" w:rsidRDefault="00365946" w:rsidP="00FE084E">
            <w:pPr>
              <w:pStyle w:val="TableParagraph"/>
              <w:spacing w:line="360" w:lineRule="auto"/>
              <w:jc w:val="both"/>
              <w:rPr>
                <w:b/>
                <w:sz w:val="20"/>
                <w:szCs w:val="20"/>
              </w:rPr>
            </w:pPr>
            <w:r w:rsidRPr="00FE084E">
              <w:rPr>
                <w:b/>
                <w:sz w:val="20"/>
                <w:szCs w:val="20"/>
              </w:rPr>
              <w:t>XLIII.-</w:t>
            </w:r>
          </w:p>
        </w:tc>
        <w:tc>
          <w:tcPr>
            <w:tcW w:w="2835" w:type="dxa"/>
            <w:tcBorders>
              <w:left w:val="nil"/>
            </w:tcBorders>
          </w:tcPr>
          <w:p w14:paraId="4AB7F519" w14:textId="77777777" w:rsidR="00365946" w:rsidRPr="00FE084E" w:rsidRDefault="00365946" w:rsidP="00FE084E">
            <w:pPr>
              <w:pStyle w:val="TableParagraph"/>
              <w:spacing w:line="360" w:lineRule="auto"/>
              <w:jc w:val="both"/>
              <w:rPr>
                <w:sz w:val="20"/>
                <w:szCs w:val="20"/>
              </w:rPr>
            </w:pPr>
            <w:r w:rsidRPr="00FE084E">
              <w:rPr>
                <w:sz w:val="20"/>
                <w:szCs w:val="20"/>
              </w:rPr>
              <w:t>Gasolineras</w:t>
            </w:r>
          </w:p>
        </w:tc>
        <w:tc>
          <w:tcPr>
            <w:tcW w:w="425" w:type="dxa"/>
            <w:tcBorders>
              <w:right w:val="nil"/>
            </w:tcBorders>
          </w:tcPr>
          <w:p w14:paraId="3186A6F4" w14:textId="086F225A"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0E42A9A9" w14:textId="46D9EDDA" w:rsidR="00365946" w:rsidRPr="00FE084E" w:rsidRDefault="00365946" w:rsidP="00FE084E">
            <w:pPr>
              <w:pStyle w:val="TableParagraph"/>
              <w:spacing w:line="360" w:lineRule="auto"/>
              <w:jc w:val="right"/>
              <w:rPr>
                <w:sz w:val="20"/>
                <w:szCs w:val="20"/>
              </w:rPr>
            </w:pPr>
            <w:r w:rsidRPr="00FE084E">
              <w:rPr>
                <w:sz w:val="20"/>
                <w:szCs w:val="20"/>
              </w:rPr>
              <w:t>100,000.00</w:t>
            </w:r>
          </w:p>
        </w:tc>
        <w:tc>
          <w:tcPr>
            <w:tcW w:w="567" w:type="dxa"/>
            <w:tcBorders>
              <w:right w:val="nil"/>
            </w:tcBorders>
          </w:tcPr>
          <w:p w14:paraId="56D343AC" w14:textId="13FE3BFE"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2E7374B7" w14:textId="20BB91C0" w:rsidR="00365946" w:rsidRPr="00FE084E" w:rsidRDefault="00365946" w:rsidP="00FE084E">
            <w:pPr>
              <w:pStyle w:val="TableParagraph"/>
              <w:spacing w:line="360" w:lineRule="auto"/>
              <w:jc w:val="right"/>
              <w:rPr>
                <w:sz w:val="20"/>
                <w:szCs w:val="20"/>
              </w:rPr>
            </w:pPr>
            <w:r w:rsidRPr="00FE084E">
              <w:rPr>
                <w:sz w:val="20"/>
                <w:szCs w:val="20"/>
              </w:rPr>
              <w:t>20,000.00</w:t>
            </w:r>
          </w:p>
        </w:tc>
      </w:tr>
      <w:tr w:rsidR="00365946" w:rsidRPr="00FE084E" w14:paraId="7729533F" w14:textId="77777777" w:rsidTr="009B48E2">
        <w:trPr>
          <w:trHeight w:val="320"/>
          <w:jc w:val="center"/>
        </w:trPr>
        <w:tc>
          <w:tcPr>
            <w:tcW w:w="998" w:type="dxa"/>
            <w:tcBorders>
              <w:right w:val="nil"/>
            </w:tcBorders>
          </w:tcPr>
          <w:p w14:paraId="2FEDB110" w14:textId="77777777" w:rsidR="00365946" w:rsidRPr="00FE084E" w:rsidRDefault="00365946" w:rsidP="00FE084E">
            <w:pPr>
              <w:pStyle w:val="TableParagraph"/>
              <w:spacing w:line="360" w:lineRule="auto"/>
              <w:jc w:val="both"/>
              <w:rPr>
                <w:b/>
                <w:sz w:val="20"/>
                <w:szCs w:val="20"/>
              </w:rPr>
            </w:pPr>
            <w:r w:rsidRPr="00FE084E">
              <w:rPr>
                <w:b/>
                <w:sz w:val="20"/>
                <w:szCs w:val="20"/>
              </w:rPr>
              <w:t>XLIV.-</w:t>
            </w:r>
          </w:p>
        </w:tc>
        <w:tc>
          <w:tcPr>
            <w:tcW w:w="2835" w:type="dxa"/>
            <w:tcBorders>
              <w:left w:val="nil"/>
            </w:tcBorders>
          </w:tcPr>
          <w:p w14:paraId="4CAE86E2" w14:textId="77777777" w:rsidR="00365946" w:rsidRPr="00FE084E" w:rsidRDefault="00365946" w:rsidP="00FE084E">
            <w:pPr>
              <w:pStyle w:val="TableParagraph"/>
              <w:spacing w:line="360" w:lineRule="auto"/>
              <w:jc w:val="both"/>
              <w:rPr>
                <w:sz w:val="20"/>
                <w:szCs w:val="20"/>
              </w:rPr>
            </w:pPr>
            <w:r w:rsidRPr="00FE084E">
              <w:rPr>
                <w:sz w:val="20"/>
                <w:szCs w:val="20"/>
              </w:rPr>
              <w:t>Mudanzas</w:t>
            </w:r>
          </w:p>
        </w:tc>
        <w:tc>
          <w:tcPr>
            <w:tcW w:w="425" w:type="dxa"/>
            <w:tcBorders>
              <w:right w:val="nil"/>
            </w:tcBorders>
          </w:tcPr>
          <w:p w14:paraId="73A57FED" w14:textId="2A8587ED"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5E795E4C" w14:textId="15BFA18E" w:rsidR="00365946" w:rsidRPr="00FE084E" w:rsidRDefault="00365946" w:rsidP="00FE084E">
            <w:pPr>
              <w:pStyle w:val="TableParagraph"/>
              <w:spacing w:line="360" w:lineRule="auto"/>
              <w:jc w:val="right"/>
              <w:rPr>
                <w:sz w:val="20"/>
                <w:szCs w:val="20"/>
              </w:rPr>
            </w:pPr>
            <w:r w:rsidRPr="00FE084E">
              <w:rPr>
                <w:sz w:val="20"/>
                <w:szCs w:val="20"/>
              </w:rPr>
              <w:t>400.00</w:t>
            </w:r>
          </w:p>
        </w:tc>
        <w:tc>
          <w:tcPr>
            <w:tcW w:w="567" w:type="dxa"/>
            <w:tcBorders>
              <w:right w:val="nil"/>
            </w:tcBorders>
          </w:tcPr>
          <w:p w14:paraId="5634F171" w14:textId="1B504DBA"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71236D69" w14:textId="01D7FDEC" w:rsidR="00365946" w:rsidRPr="00FE084E" w:rsidRDefault="00365946" w:rsidP="00FE084E">
            <w:pPr>
              <w:pStyle w:val="TableParagraph"/>
              <w:spacing w:line="360" w:lineRule="auto"/>
              <w:jc w:val="right"/>
              <w:rPr>
                <w:sz w:val="20"/>
                <w:szCs w:val="20"/>
              </w:rPr>
            </w:pPr>
            <w:r w:rsidRPr="00FE084E">
              <w:rPr>
                <w:sz w:val="20"/>
                <w:szCs w:val="20"/>
              </w:rPr>
              <w:t>300.00</w:t>
            </w:r>
          </w:p>
        </w:tc>
      </w:tr>
      <w:tr w:rsidR="00365946" w:rsidRPr="00FE084E" w14:paraId="5DEF1CED" w14:textId="77777777" w:rsidTr="009B48E2">
        <w:trPr>
          <w:trHeight w:val="640"/>
          <w:jc w:val="center"/>
        </w:trPr>
        <w:tc>
          <w:tcPr>
            <w:tcW w:w="998" w:type="dxa"/>
            <w:tcBorders>
              <w:right w:val="nil"/>
            </w:tcBorders>
          </w:tcPr>
          <w:p w14:paraId="076B8CB4" w14:textId="77777777" w:rsidR="00365946" w:rsidRPr="00FE084E" w:rsidRDefault="00365946" w:rsidP="00FE084E">
            <w:pPr>
              <w:pStyle w:val="TableParagraph"/>
              <w:spacing w:line="360" w:lineRule="auto"/>
              <w:jc w:val="both"/>
              <w:rPr>
                <w:sz w:val="20"/>
                <w:szCs w:val="20"/>
              </w:rPr>
            </w:pPr>
          </w:p>
          <w:p w14:paraId="44018FC3" w14:textId="77777777" w:rsidR="00365946" w:rsidRPr="00FE084E" w:rsidRDefault="00365946" w:rsidP="00FE084E">
            <w:pPr>
              <w:pStyle w:val="TableParagraph"/>
              <w:spacing w:line="360" w:lineRule="auto"/>
              <w:jc w:val="both"/>
              <w:rPr>
                <w:b/>
                <w:sz w:val="20"/>
                <w:szCs w:val="20"/>
              </w:rPr>
            </w:pPr>
            <w:r w:rsidRPr="00FE084E">
              <w:rPr>
                <w:b/>
                <w:sz w:val="20"/>
                <w:szCs w:val="20"/>
              </w:rPr>
              <w:t>XLV.-</w:t>
            </w:r>
          </w:p>
        </w:tc>
        <w:tc>
          <w:tcPr>
            <w:tcW w:w="2835" w:type="dxa"/>
            <w:tcBorders>
              <w:left w:val="nil"/>
            </w:tcBorders>
          </w:tcPr>
          <w:p w14:paraId="7204F71E" w14:textId="4AFFA3CD" w:rsidR="00365946" w:rsidRPr="00FE084E" w:rsidRDefault="00365946" w:rsidP="00FE084E">
            <w:pPr>
              <w:pStyle w:val="TableParagraph"/>
              <w:spacing w:line="360" w:lineRule="auto"/>
              <w:jc w:val="both"/>
              <w:rPr>
                <w:sz w:val="20"/>
                <w:szCs w:val="20"/>
              </w:rPr>
            </w:pPr>
            <w:r w:rsidRPr="00FE084E">
              <w:rPr>
                <w:sz w:val="20"/>
                <w:szCs w:val="20"/>
              </w:rPr>
              <w:t>Oficinas de servicio de sistema de televisión</w:t>
            </w:r>
          </w:p>
        </w:tc>
        <w:tc>
          <w:tcPr>
            <w:tcW w:w="425" w:type="dxa"/>
            <w:tcBorders>
              <w:right w:val="nil"/>
            </w:tcBorders>
          </w:tcPr>
          <w:p w14:paraId="6B351007" w14:textId="5FBC4F89"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0033C3E4" w14:textId="77777777" w:rsidR="00365946" w:rsidRPr="00FE084E" w:rsidRDefault="00365946" w:rsidP="00FE084E">
            <w:pPr>
              <w:pStyle w:val="TableParagraph"/>
              <w:spacing w:line="360" w:lineRule="auto"/>
              <w:jc w:val="right"/>
              <w:rPr>
                <w:sz w:val="20"/>
                <w:szCs w:val="20"/>
              </w:rPr>
            </w:pPr>
            <w:r w:rsidRPr="00FE084E">
              <w:rPr>
                <w:sz w:val="20"/>
                <w:szCs w:val="20"/>
              </w:rPr>
              <w:t>1,000.00</w:t>
            </w:r>
          </w:p>
        </w:tc>
        <w:tc>
          <w:tcPr>
            <w:tcW w:w="567" w:type="dxa"/>
            <w:tcBorders>
              <w:right w:val="nil"/>
            </w:tcBorders>
          </w:tcPr>
          <w:p w14:paraId="78429111" w14:textId="72C292DD"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4DF8D423" w14:textId="77777777" w:rsidR="00365946" w:rsidRPr="00FE084E" w:rsidRDefault="00365946" w:rsidP="00FE084E">
            <w:pPr>
              <w:pStyle w:val="TableParagraph"/>
              <w:spacing w:line="360" w:lineRule="auto"/>
              <w:jc w:val="right"/>
              <w:rPr>
                <w:sz w:val="20"/>
                <w:szCs w:val="20"/>
              </w:rPr>
            </w:pPr>
            <w:r w:rsidRPr="00FE084E">
              <w:rPr>
                <w:sz w:val="20"/>
                <w:szCs w:val="20"/>
              </w:rPr>
              <w:t>900.00</w:t>
            </w:r>
          </w:p>
        </w:tc>
      </w:tr>
      <w:tr w:rsidR="00365946" w:rsidRPr="00FE084E" w14:paraId="4D34FAFF" w14:textId="77777777" w:rsidTr="009B48E2">
        <w:trPr>
          <w:trHeight w:val="320"/>
          <w:jc w:val="center"/>
        </w:trPr>
        <w:tc>
          <w:tcPr>
            <w:tcW w:w="998" w:type="dxa"/>
            <w:tcBorders>
              <w:right w:val="nil"/>
            </w:tcBorders>
          </w:tcPr>
          <w:p w14:paraId="3935A49D" w14:textId="77777777" w:rsidR="00365946" w:rsidRPr="00FE084E" w:rsidRDefault="00365946" w:rsidP="00FE084E">
            <w:pPr>
              <w:pStyle w:val="TableParagraph"/>
              <w:spacing w:line="360" w:lineRule="auto"/>
              <w:jc w:val="both"/>
              <w:rPr>
                <w:b/>
                <w:sz w:val="20"/>
                <w:szCs w:val="20"/>
              </w:rPr>
            </w:pPr>
            <w:r w:rsidRPr="00FE084E">
              <w:rPr>
                <w:b/>
                <w:sz w:val="20"/>
                <w:szCs w:val="20"/>
              </w:rPr>
              <w:t>XLVI.-</w:t>
            </w:r>
          </w:p>
        </w:tc>
        <w:tc>
          <w:tcPr>
            <w:tcW w:w="2835" w:type="dxa"/>
            <w:tcBorders>
              <w:left w:val="nil"/>
            </w:tcBorders>
          </w:tcPr>
          <w:p w14:paraId="59F8DFD1" w14:textId="77777777" w:rsidR="00365946" w:rsidRPr="00FE084E" w:rsidRDefault="00365946" w:rsidP="00FE084E">
            <w:pPr>
              <w:pStyle w:val="TableParagraph"/>
              <w:spacing w:line="360" w:lineRule="auto"/>
              <w:jc w:val="both"/>
              <w:rPr>
                <w:sz w:val="20"/>
                <w:szCs w:val="20"/>
              </w:rPr>
            </w:pPr>
            <w:r w:rsidRPr="00FE084E">
              <w:rPr>
                <w:sz w:val="20"/>
                <w:szCs w:val="20"/>
              </w:rPr>
              <w:t>Fábrica de hielo</w:t>
            </w:r>
          </w:p>
        </w:tc>
        <w:tc>
          <w:tcPr>
            <w:tcW w:w="425" w:type="dxa"/>
            <w:tcBorders>
              <w:right w:val="nil"/>
            </w:tcBorders>
          </w:tcPr>
          <w:p w14:paraId="4DF88365" w14:textId="56441CB3"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3BAF4B63" w14:textId="6DB4D912" w:rsidR="00365946" w:rsidRPr="00FE084E" w:rsidRDefault="00365946" w:rsidP="00FE084E">
            <w:pPr>
              <w:pStyle w:val="TableParagraph"/>
              <w:spacing w:line="360" w:lineRule="auto"/>
              <w:jc w:val="right"/>
              <w:rPr>
                <w:sz w:val="20"/>
                <w:szCs w:val="20"/>
              </w:rPr>
            </w:pPr>
            <w:r w:rsidRPr="00FE084E">
              <w:rPr>
                <w:sz w:val="20"/>
                <w:szCs w:val="20"/>
              </w:rPr>
              <w:t>300.00</w:t>
            </w:r>
          </w:p>
        </w:tc>
        <w:tc>
          <w:tcPr>
            <w:tcW w:w="567" w:type="dxa"/>
            <w:tcBorders>
              <w:right w:val="nil"/>
            </w:tcBorders>
          </w:tcPr>
          <w:p w14:paraId="7AEEDD0B" w14:textId="2D890E44"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4EEBF579" w14:textId="2CC41F3B" w:rsidR="00365946" w:rsidRPr="00FE084E" w:rsidRDefault="00365946" w:rsidP="00FE084E">
            <w:pPr>
              <w:pStyle w:val="TableParagraph"/>
              <w:spacing w:line="360" w:lineRule="auto"/>
              <w:jc w:val="right"/>
              <w:rPr>
                <w:sz w:val="20"/>
                <w:szCs w:val="20"/>
              </w:rPr>
            </w:pPr>
            <w:r w:rsidRPr="00FE084E">
              <w:rPr>
                <w:sz w:val="20"/>
                <w:szCs w:val="20"/>
              </w:rPr>
              <w:t>200.00</w:t>
            </w:r>
          </w:p>
        </w:tc>
      </w:tr>
      <w:tr w:rsidR="00365946" w:rsidRPr="00FE084E" w14:paraId="1621881D" w14:textId="77777777" w:rsidTr="009B48E2">
        <w:trPr>
          <w:trHeight w:val="320"/>
          <w:jc w:val="center"/>
        </w:trPr>
        <w:tc>
          <w:tcPr>
            <w:tcW w:w="998" w:type="dxa"/>
            <w:tcBorders>
              <w:right w:val="nil"/>
            </w:tcBorders>
          </w:tcPr>
          <w:p w14:paraId="048DF2E4" w14:textId="77777777" w:rsidR="00365946" w:rsidRPr="00FE084E" w:rsidRDefault="00365946" w:rsidP="00FE084E">
            <w:pPr>
              <w:pStyle w:val="TableParagraph"/>
              <w:spacing w:line="360" w:lineRule="auto"/>
              <w:jc w:val="both"/>
              <w:rPr>
                <w:b/>
                <w:sz w:val="20"/>
                <w:szCs w:val="20"/>
              </w:rPr>
            </w:pPr>
            <w:r w:rsidRPr="00FE084E">
              <w:rPr>
                <w:b/>
                <w:sz w:val="20"/>
                <w:szCs w:val="20"/>
              </w:rPr>
              <w:t>XLVII.-</w:t>
            </w:r>
          </w:p>
        </w:tc>
        <w:tc>
          <w:tcPr>
            <w:tcW w:w="2835" w:type="dxa"/>
            <w:tcBorders>
              <w:left w:val="nil"/>
            </w:tcBorders>
          </w:tcPr>
          <w:p w14:paraId="54ABB7AB" w14:textId="77777777" w:rsidR="00365946" w:rsidRPr="00FE084E" w:rsidRDefault="00365946" w:rsidP="00FE084E">
            <w:pPr>
              <w:pStyle w:val="TableParagraph"/>
              <w:spacing w:line="360" w:lineRule="auto"/>
              <w:jc w:val="both"/>
              <w:rPr>
                <w:sz w:val="20"/>
                <w:szCs w:val="20"/>
              </w:rPr>
            </w:pPr>
            <w:r w:rsidRPr="00FE084E">
              <w:rPr>
                <w:sz w:val="20"/>
                <w:szCs w:val="20"/>
              </w:rPr>
              <w:t>Centros de foto estudio y grabación</w:t>
            </w:r>
          </w:p>
        </w:tc>
        <w:tc>
          <w:tcPr>
            <w:tcW w:w="425" w:type="dxa"/>
            <w:tcBorders>
              <w:right w:val="nil"/>
            </w:tcBorders>
          </w:tcPr>
          <w:p w14:paraId="0AFF4945" w14:textId="0E0DE861"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5AB206B8" w14:textId="51D59D45" w:rsidR="00365946" w:rsidRPr="00FE084E" w:rsidRDefault="00365946" w:rsidP="00FE084E">
            <w:pPr>
              <w:pStyle w:val="TableParagraph"/>
              <w:spacing w:line="360" w:lineRule="auto"/>
              <w:jc w:val="right"/>
              <w:rPr>
                <w:sz w:val="20"/>
                <w:szCs w:val="20"/>
              </w:rPr>
            </w:pPr>
            <w:r w:rsidRPr="00FE084E">
              <w:rPr>
                <w:sz w:val="20"/>
                <w:szCs w:val="20"/>
              </w:rPr>
              <w:t>300.00</w:t>
            </w:r>
          </w:p>
        </w:tc>
        <w:tc>
          <w:tcPr>
            <w:tcW w:w="567" w:type="dxa"/>
            <w:tcBorders>
              <w:right w:val="nil"/>
            </w:tcBorders>
          </w:tcPr>
          <w:p w14:paraId="5ABFCBBA" w14:textId="7DF5026B"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7AB89463" w14:textId="38A2DB31" w:rsidR="00365946" w:rsidRPr="00FE084E" w:rsidRDefault="00365946" w:rsidP="00FE084E">
            <w:pPr>
              <w:pStyle w:val="TableParagraph"/>
              <w:spacing w:line="360" w:lineRule="auto"/>
              <w:jc w:val="right"/>
              <w:rPr>
                <w:sz w:val="20"/>
                <w:szCs w:val="20"/>
              </w:rPr>
            </w:pPr>
            <w:r w:rsidRPr="00FE084E">
              <w:rPr>
                <w:sz w:val="20"/>
                <w:szCs w:val="20"/>
              </w:rPr>
              <w:t>200.00</w:t>
            </w:r>
          </w:p>
        </w:tc>
      </w:tr>
      <w:tr w:rsidR="00365946" w:rsidRPr="00FE084E" w14:paraId="20E5F51A" w14:textId="77777777" w:rsidTr="009B48E2">
        <w:trPr>
          <w:trHeight w:val="320"/>
          <w:jc w:val="center"/>
        </w:trPr>
        <w:tc>
          <w:tcPr>
            <w:tcW w:w="998" w:type="dxa"/>
            <w:tcBorders>
              <w:right w:val="nil"/>
            </w:tcBorders>
          </w:tcPr>
          <w:p w14:paraId="1F6F749D" w14:textId="650F0F85" w:rsidR="00365946" w:rsidRPr="00FE084E" w:rsidRDefault="00365946" w:rsidP="00FE084E">
            <w:pPr>
              <w:pStyle w:val="TableParagraph"/>
              <w:spacing w:line="360" w:lineRule="auto"/>
              <w:jc w:val="both"/>
              <w:rPr>
                <w:b/>
                <w:sz w:val="20"/>
                <w:szCs w:val="20"/>
              </w:rPr>
            </w:pPr>
            <w:r w:rsidRPr="00FE084E">
              <w:rPr>
                <w:b/>
                <w:sz w:val="20"/>
                <w:szCs w:val="20"/>
              </w:rPr>
              <w:t>XLVIII.-</w:t>
            </w:r>
          </w:p>
        </w:tc>
        <w:tc>
          <w:tcPr>
            <w:tcW w:w="2835" w:type="dxa"/>
            <w:tcBorders>
              <w:left w:val="nil"/>
            </w:tcBorders>
          </w:tcPr>
          <w:p w14:paraId="11D967BB" w14:textId="77777777" w:rsidR="00365946" w:rsidRPr="00FE084E" w:rsidRDefault="00365946" w:rsidP="00FE084E">
            <w:pPr>
              <w:pStyle w:val="TableParagraph"/>
              <w:spacing w:line="360" w:lineRule="auto"/>
              <w:jc w:val="both"/>
              <w:rPr>
                <w:sz w:val="20"/>
                <w:szCs w:val="20"/>
              </w:rPr>
            </w:pPr>
            <w:r w:rsidRPr="00FE084E">
              <w:rPr>
                <w:sz w:val="20"/>
                <w:szCs w:val="20"/>
              </w:rPr>
              <w:t>Compra/venta de frutas y legumbres</w:t>
            </w:r>
          </w:p>
        </w:tc>
        <w:tc>
          <w:tcPr>
            <w:tcW w:w="425" w:type="dxa"/>
            <w:tcBorders>
              <w:right w:val="nil"/>
            </w:tcBorders>
          </w:tcPr>
          <w:p w14:paraId="7074179D" w14:textId="4698938D"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5C6D295A" w14:textId="7EAA9070" w:rsidR="00365946" w:rsidRPr="00FE084E" w:rsidRDefault="00365946" w:rsidP="00FE084E">
            <w:pPr>
              <w:pStyle w:val="TableParagraph"/>
              <w:spacing w:line="360" w:lineRule="auto"/>
              <w:jc w:val="right"/>
              <w:rPr>
                <w:sz w:val="20"/>
                <w:szCs w:val="20"/>
              </w:rPr>
            </w:pPr>
            <w:r w:rsidRPr="00FE084E">
              <w:rPr>
                <w:sz w:val="20"/>
                <w:szCs w:val="20"/>
              </w:rPr>
              <w:t>300.00</w:t>
            </w:r>
          </w:p>
        </w:tc>
        <w:tc>
          <w:tcPr>
            <w:tcW w:w="567" w:type="dxa"/>
            <w:tcBorders>
              <w:right w:val="nil"/>
            </w:tcBorders>
          </w:tcPr>
          <w:p w14:paraId="56AD1975" w14:textId="3B6ABA28"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62D85947" w14:textId="0AF7921D" w:rsidR="00365946" w:rsidRPr="00FE084E" w:rsidRDefault="00365946" w:rsidP="00FE084E">
            <w:pPr>
              <w:pStyle w:val="TableParagraph"/>
              <w:spacing w:line="360" w:lineRule="auto"/>
              <w:jc w:val="right"/>
              <w:rPr>
                <w:sz w:val="20"/>
                <w:szCs w:val="20"/>
              </w:rPr>
            </w:pPr>
            <w:r w:rsidRPr="00FE084E">
              <w:rPr>
                <w:sz w:val="20"/>
                <w:szCs w:val="20"/>
              </w:rPr>
              <w:t>200.00</w:t>
            </w:r>
          </w:p>
        </w:tc>
      </w:tr>
      <w:tr w:rsidR="00365946" w:rsidRPr="00FE084E" w14:paraId="41045F60" w14:textId="77777777" w:rsidTr="009B48E2">
        <w:trPr>
          <w:trHeight w:val="320"/>
          <w:jc w:val="center"/>
        </w:trPr>
        <w:tc>
          <w:tcPr>
            <w:tcW w:w="998" w:type="dxa"/>
            <w:tcBorders>
              <w:right w:val="nil"/>
            </w:tcBorders>
          </w:tcPr>
          <w:p w14:paraId="0939CB7F" w14:textId="7345E284" w:rsidR="00365946" w:rsidRPr="00FE084E" w:rsidRDefault="00365946" w:rsidP="00FE084E">
            <w:pPr>
              <w:pStyle w:val="TableParagraph"/>
              <w:spacing w:line="360" w:lineRule="auto"/>
              <w:jc w:val="both"/>
              <w:rPr>
                <w:b/>
                <w:sz w:val="20"/>
                <w:szCs w:val="20"/>
              </w:rPr>
            </w:pPr>
            <w:r w:rsidRPr="00FE084E">
              <w:rPr>
                <w:b/>
                <w:sz w:val="20"/>
                <w:szCs w:val="20"/>
              </w:rPr>
              <w:t>XLIX.-</w:t>
            </w:r>
          </w:p>
        </w:tc>
        <w:tc>
          <w:tcPr>
            <w:tcW w:w="2835" w:type="dxa"/>
            <w:tcBorders>
              <w:left w:val="nil"/>
            </w:tcBorders>
          </w:tcPr>
          <w:p w14:paraId="09408302" w14:textId="61979365" w:rsidR="00365946" w:rsidRPr="00FE084E" w:rsidRDefault="00365946" w:rsidP="00FE084E">
            <w:pPr>
              <w:pStyle w:val="TableParagraph"/>
              <w:spacing w:line="360" w:lineRule="auto"/>
              <w:jc w:val="both"/>
              <w:rPr>
                <w:sz w:val="20"/>
                <w:szCs w:val="20"/>
              </w:rPr>
            </w:pPr>
            <w:r w:rsidRPr="00FE084E">
              <w:rPr>
                <w:sz w:val="20"/>
                <w:szCs w:val="20"/>
              </w:rPr>
              <w:t>Granjas porcícolas</w:t>
            </w:r>
          </w:p>
        </w:tc>
        <w:tc>
          <w:tcPr>
            <w:tcW w:w="425" w:type="dxa"/>
            <w:tcBorders>
              <w:right w:val="nil"/>
            </w:tcBorders>
          </w:tcPr>
          <w:p w14:paraId="0ACB63D4" w14:textId="6661588B" w:rsidR="00365946" w:rsidRPr="00FE084E" w:rsidRDefault="00365946" w:rsidP="00FE084E">
            <w:pPr>
              <w:pStyle w:val="TableParagraph"/>
              <w:spacing w:line="360" w:lineRule="auto"/>
              <w:jc w:val="right"/>
              <w:rPr>
                <w:sz w:val="20"/>
                <w:szCs w:val="20"/>
              </w:rPr>
            </w:pPr>
            <w:r w:rsidRPr="00FE084E">
              <w:rPr>
                <w:sz w:val="20"/>
                <w:szCs w:val="20"/>
              </w:rPr>
              <w:t>$</w:t>
            </w:r>
          </w:p>
        </w:tc>
        <w:tc>
          <w:tcPr>
            <w:tcW w:w="1559" w:type="dxa"/>
            <w:tcBorders>
              <w:left w:val="nil"/>
            </w:tcBorders>
          </w:tcPr>
          <w:p w14:paraId="0AEE9C3A" w14:textId="30BAD6B3" w:rsidR="00365946" w:rsidRPr="00FE084E" w:rsidRDefault="00365946" w:rsidP="00FE084E">
            <w:pPr>
              <w:pStyle w:val="TableParagraph"/>
              <w:spacing w:line="360" w:lineRule="auto"/>
              <w:jc w:val="right"/>
              <w:rPr>
                <w:sz w:val="20"/>
                <w:szCs w:val="20"/>
              </w:rPr>
            </w:pPr>
            <w:r w:rsidRPr="00FE084E">
              <w:rPr>
                <w:sz w:val="20"/>
                <w:szCs w:val="20"/>
              </w:rPr>
              <w:t>100,000.00</w:t>
            </w:r>
          </w:p>
        </w:tc>
        <w:tc>
          <w:tcPr>
            <w:tcW w:w="567" w:type="dxa"/>
            <w:tcBorders>
              <w:right w:val="nil"/>
            </w:tcBorders>
          </w:tcPr>
          <w:p w14:paraId="78DF1332" w14:textId="087470F8" w:rsidR="00365946" w:rsidRPr="00FE084E" w:rsidRDefault="00365946" w:rsidP="00FE084E">
            <w:pPr>
              <w:pStyle w:val="TableParagraph"/>
              <w:spacing w:line="360" w:lineRule="auto"/>
              <w:jc w:val="right"/>
              <w:rPr>
                <w:sz w:val="20"/>
                <w:szCs w:val="20"/>
              </w:rPr>
            </w:pPr>
            <w:r w:rsidRPr="00FE084E">
              <w:rPr>
                <w:sz w:val="20"/>
                <w:szCs w:val="20"/>
              </w:rPr>
              <w:t>$</w:t>
            </w:r>
          </w:p>
        </w:tc>
        <w:tc>
          <w:tcPr>
            <w:tcW w:w="1701" w:type="dxa"/>
            <w:tcBorders>
              <w:left w:val="nil"/>
            </w:tcBorders>
          </w:tcPr>
          <w:p w14:paraId="7EEC0EE5" w14:textId="49B67CD0" w:rsidR="00365946" w:rsidRPr="00FE084E" w:rsidRDefault="00365946" w:rsidP="00FE084E">
            <w:pPr>
              <w:pStyle w:val="TableParagraph"/>
              <w:spacing w:line="360" w:lineRule="auto"/>
              <w:jc w:val="right"/>
              <w:rPr>
                <w:sz w:val="20"/>
                <w:szCs w:val="20"/>
              </w:rPr>
            </w:pPr>
            <w:r w:rsidRPr="00FE084E">
              <w:rPr>
                <w:sz w:val="20"/>
                <w:szCs w:val="20"/>
              </w:rPr>
              <w:t>25,000.00</w:t>
            </w:r>
          </w:p>
        </w:tc>
      </w:tr>
    </w:tbl>
    <w:p w14:paraId="30F8A709" w14:textId="77777777" w:rsidR="00340DB8" w:rsidRPr="00FE084E" w:rsidRDefault="00340DB8" w:rsidP="00FE084E">
      <w:pPr>
        <w:pStyle w:val="Textoindependiente"/>
        <w:spacing w:line="360" w:lineRule="auto"/>
        <w:jc w:val="both"/>
        <w:rPr>
          <w:rFonts w:ascii="Arial" w:hAnsi="Arial" w:cs="Arial"/>
        </w:rPr>
      </w:pPr>
    </w:p>
    <w:p w14:paraId="4E2CCDC6" w14:textId="77777777" w:rsidR="00340DB8" w:rsidRPr="00FE084E" w:rsidRDefault="00786863" w:rsidP="009B48E2">
      <w:pPr>
        <w:pStyle w:val="Textoindependiente"/>
        <w:spacing w:line="360" w:lineRule="auto"/>
        <w:ind w:firstLine="720"/>
        <w:jc w:val="both"/>
        <w:rPr>
          <w:rFonts w:ascii="Arial" w:hAnsi="Arial" w:cs="Arial"/>
        </w:rPr>
      </w:pPr>
      <w:r w:rsidRPr="00FE084E">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7DF060A" w14:textId="77777777" w:rsidR="00340DB8" w:rsidRPr="00FE084E" w:rsidRDefault="00340DB8" w:rsidP="00FE084E">
      <w:pPr>
        <w:pStyle w:val="Textoindependiente"/>
        <w:spacing w:line="360" w:lineRule="auto"/>
        <w:jc w:val="both"/>
        <w:rPr>
          <w:rFonts w:ascii="Arial" w:hAnsi="Arial" w:cs="Arial"/>
        </w:rPr>
      </w:pPr>
    </w:p>
    <w:p w14:paraId="31F770B2"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lastRenderedPageBreak/>
        <w:t xml:space="preserve">Artículo 10.- </w:t>
      </w:r>
      <w:r w:rsidRPr="00FE084E">
        <w:rPr>
          <w:rFonts w:ascii="Arial" w:hAnsi="Arial" w:cs="Arial"/>
        </w:rPr>
        <w:t>El cobro de derechos por el otorgamiento de licencias o permisos para la instalación de anuncios de toda índole se realizará con base en las siguientes cuotas:</w:t>
      </w:r>
    </w:p>
    <w:p w14:paraId="4C3BD9B8" w14:textId="77777777" w:rsidR="00365946" w:rsidRPr="00FE084E" w:rsidRDefault="00365946" w:rsidP="00FE084E">
      <w:pPr>
        <w:pStyle w:val="Textoindependiente"/>
        <w:spacing w:line="360" w:lineRule="auto"/>
        <w:jc w:val="both"/>
        <w:rPr>
          <w:rFonts w:ascii="Arial" w:hAnsi="Arial" w:cs="Arial"/>
        </w:rPr>
      </w:pPr>
    </w:p>
    <w:p w14:paraId="7CAB25F1" w14:textId="77777777" w:rsidR="00340DB8" w:rsidRPr="00FE084E" w:rsidRDefault="00786863" w:rsidP="00FE084E">
      <w:pPr>
        <w:pStyle w:val="Textoindependiente"/>
        <w:tabs>
          <w:tab w:val="left" w:pos="7360"/>
        </w:tabs>
        <w:spacing w:line="360" w:lineRule="auto"/>
        <w:jc w:val="both"/>
        <w:rPr>
          <w:rFonts w:ascii="Arial" w:hAnsi="Arial" w:cs="Arial"/>
        </w:rPr>
      </w:pPr>
      <w:r w:rsidRPr="00FE084E">
        <w:rPr>
          <w:rFonts w:ascii="Arial" w:hAnsi="Arial" w:cs="Arial"/>
          <w:b/>
        </w:rPr>
        <w:t xml:space="preserve">I.- </w:t>
      </w:r>
      <w:r w:rsidRPr="00FE084E">
        <w:rPr>
          <w:rFonts w:ascii="Arial" w:hAnsi="Arial" w:cs="Arial"/>
        </w:rPr>
        <w:t>Anuncios murales por m2 o fracción</w:t>
      </w:r>
      <w:r w:rsidRPr="00FE084E">
        <w:rPr>
          <w:rFonts w:ascii="Arial" w:hAnsi="Arial" w:cs="Arial"/>
        </w:rPr>
        <w:tab/>
        <w:t>$ 5.00</w:t>
      </w:r>
    </w:p>
    <w:p w14:paraId="4CDB811E" w14:textId="77777777" w:rsidR="00340DB8" w:rsidRPr="00FE084E" w:rsidRDefault="00786863" w:rsidP="00FE084E">
      <w:pPr>
        <w:pStyle w:val="Textoindependiente"/>
        <w:tabs>
          <w:tab w:val="left" w:pos="7361"/>
        </w:tabs>
        <w:spacing w:line="360" w:lineRule="auto"/>
        <w:jc w:val="both"/>
        <w:rPr>
          <w:rFonts w:ascii="Arial" w:hAnsi="Arial" w:cs="Arial"/>
        </w:rPr>
      </w:pPr>
      <w:r w:rsidRPr="00FE084E">
        <w:rPr>
          <w:rFonts w:ascii="Arial" w:hAnsi="Arial" w:cs="Arial"/>
          <w:b/>
        </w:rPr>
        <w:t xml:space="preserve">II.- </w:t>
      </w:r>
      <w:r w:rsidRPr="00FE084E">
        <w:rPr>
          <w:rFonts w:ascii="Arial" w:hAnsi="Arial" w:cs="Arial"/>
        </w:rPr>
        <w:t>Anuncios estructurales fijos por m2 o fracción</w:t>
      </w:r>
      <w:r w:rsidRPr="00FE084E">
        <w:rPr>
          <w:rFonts w:ascii="Arial" w:hAnsi="Arial" w:cs="Arial"/>
        </w:rPr>
        <w:tab/>
        <w:t>$ 5.00</w:t>
      </w:r>
    </w:p>
    <w:p w14:paraId="1BF52B66"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III.</w:t>
      </w:r>
      <w:r w:rsidRPr="00FE084E">
        <w:rPr>
          <w:rFonts w:ascii="Arial" w:hAnsi="Arial" w:cs="Arial"/>
        </w:rPr>
        <w:t>- Anuncios en carteleras mayores de2 metros cuadrados, por cada metro</w:t>
      </w:r>
    </w:p>
    <w:p w14:paraId="278EB72E" w14:textId="77777777" w:rsidR="00340DB8" w:rsidRPr="00FE084E" w:rsidRDefault="00786863" w:rsidP="00FE084E">
      <w:pPr>
        <w:pStyle w:val="Textoindependiente"/>
        <w:tabs>
          <w:tab w:val="left" w:pos="7362"/>
        </w:tabs>
        <w:spacing w:line="360" w:lineRule="auto"/>
        <w:jc w:val="both"/>
        <w:rPr>
          <w:rFonts w:ascii="Arial" w:hAnsi="Arial" w:cs="Arial"/>
        </w:rPr>
      </w:pPr>
      <w:r w:rsidRPr="00FE084E">
        <w:rPr>
          <w:rFonts w:ascii="Arial" w:hAnsi="Arial" w:cs="Arial"/>
        </w:rPr>
        <w:t>cuadrado o fracción.</w:t>
      </w:r>
      <w:r w:rsidRPr="00FE084E">
        <w:rPr>
          <w:rFonts w:ascii="Arial" w:hAnsi="Arial" w:cs="Arial"/>
        </w:rPr>
        <w:tab/>
        <w:t>$ 5.00</w:t>
      </w:r>
    </w:p>
    <w:p w14:paraId="2916325C" w14:textId="77777777" w:rsidR="00340DB8" w:rsidRPr="00FE084E" w:rsidRDefault="00786863" w:rsidP="00FE084E">
      <w:pPr>
        <w:pStyle w:val="Textoindependiente"/>
        <w:tabs>
          <w:tab w:val="left" w:pos="7359"/>
        </w:tabs>
        <w:spacing w:line="360" w:lineRule="auto"/>
        <w:jc w:val="both"/>
        <w:rPr>
          <w:rFonts w:ascii="Arial" w:hAnsi="Arial" w:cs="Arial"/>
        </w:rPr>
      </w:pPr>
      <w:r w:rsidRPr="00FE084E">
        <w:rPr>
          <w:rFonts w:ascii="Arial" w:hAnsi="Arial" w:cs="Arial"/>
          <w:b/>
        </w:rPr>
        <w:t xml:space="preserve">IV.- </w:t>
      </w:r>
      <w:r w:rsidRPr="00FE084E">
        <w:rPr>
          <w:rFonts w:ascii="Arial" w:hAnsi="Arial" w:cs="Arial"/>
        </w:rPr>
        <w:t>Anuncios en carteleras oficiales, por cada una</w:t>
      </w:r>
      <w:r w:rsidRPr="00FE084E">
        <w:rPr>
          <w:rFonts w:ascii="Arial" w:hAnsi="Arial" w:cs="Arial"/>
        </w:rPr>
        <w:tab/>
        <w:t>$ 5.00</w:t>
      </w:r>
    </w:p>
    <w:p w14:paraId="5396B44F" w14:textId="77777777" w:rsidR="00340DB8" w:rsidRPr="00FE084E" w:rsidRDefault="00340DB8" w:rsidP="00FE084E">
      <w:pPr>
        <w:pStyle w:val="Textoindependiente"/>
        <w:spacing w:line="360" w:lineRule="auto"/>
        <w:jc w:val="both"/>
        <w:rPr>
          <w:rFonts w:ascii="Arial" w:hAnsi="Arial" w:cs="Arial"/>
        </w:rPr>
      </w:pPr>
    </w:p>
    <w:p w14:paraId="4F2B6FE3" w14:textId="37C1715E"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11.- </w:t>
      </w:r>
      <w:r w:rsidRPr="00FE084E">
        <w:rPr>
          <w:rFonts w:ascii="Arial" w:hAnsi="Arial" w:cs="Arial"/>
        </w:rPr>
        <w:t xml:space="preserve">Por el otorgamiento de permiso para luz y sonido, bailes populares con grupos locales, se causarán y pagarán derechos por la cantidad de $ </w:t>
      </w:r>
      <w:r w:rsidR="00334F00" w:rsidRPr="00FE084E">
        <w:rPr>
          <w:rFonts w:ascii="Arial" w:hAnsi="Arial" w:cs="Arial"/>
        </w:rPr>
        <w:t>1,000</w:t>
      </w:r>
      <w:r w:rsidRPr="00FE084E">
        <w:rPr>
          <w:rFonts w:ascii="Arial" w:hAnsi="Arial" w:cs="Arial"/>
        </w:rPr>
        <w:t>.00 por día.</w:t>
      </w:r>
    </w:p>
    <w:p w14:paraId="50704263" w14:textId="77777777" w:rsidR="00340DB8" w:rsidRPr="00FE084E" w:rsidRDefault="00340DB8" w:rsidP="00FE084E">
      <w:pPr>
        <w:spacing w:line="360" w:lineRule="auto"/>
        <w:jc w:val="both"/>
        <w:rPr>
          <w:rFonts w:ascii="Arial" w:hAnsi="Arial" w:cs="Arial"/>
          <w:sz w:val="20"/>
          <w:szCs w:val="20"/>
        </w:rPr>
      </w:pPr>
    </w:p>
    <w:p w14:paraId="17F50497"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Segunda</w:t>
      </w:r>
    </w:p>
    <w:p w14:paraId="5A84647E" w14:textId="77777777" w:rsidR="00B25CEC" w:rsidRDefault="00786863" w:rsidP="00FE084E">
      <w:pPr>
        <w:spacing w:line="360" w:lineRule="auto"/>
        <w:jc w:val="center"/>
        <w:rPr>
          <w:rFonts w:ascii="Arial" w:hAnsi="Arial" w:cs="Arial"/>
          <w:b/>
          <w:sz w:val="20"/>
          <w:szCs w:val="20"/>
        </w:rPr>
      </w:pPr>
      <w:r w:rsidRPr="00FE084E">
        <w:rPr>
          <w:rFonts w:ascii="Arial" w:hAnsi="Arial" w:cs="Arial"/>
          <w:b/>
          <w:sz w:val="20"/>
          <w:szCs w:val="20"/>
        </w:rPr>
        <w:t xml:space="preserve">Derechos por los Servicios de Regulación de Uso </w:t>
      </w:r>
    </w:p>
    <w:p w14:paraId="2DBDCD0E" w14:textId="24102019"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Suelo o Construcciones</w:t>
      </w:r>
    </w:p>
    <w:p w14:paraId="65704E67" w14:textId="77777777" w:rsidR="00340DB8" w:rsidRPr="00FE084E" w:rsidRDefault="00340DB8" w:rsidP="00FE084E">
      <w:pPr>
        <w:pStyle w:val="Textoindependiente"/>
        <w:spacing w:line="360" w:lineRule="auto"/>
        <w:jc w:val="both"/>
        <w:rPr>
          <w:rFonts w:ascii="Arial" w:hAnsi="Arial" w:cs="Arial"/>
          <w:b/>
        </w:rPr>
      </w:pPr>
    </w:p>
    <w:p w14:paraId="207CA7BA" w14:textId="5FDE3CDD"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12</w:t>
      </w:r>
      <w:r w:rsidR="00FE084E">
        <w:rPr>
          <w:rFonts w:ascii="Arial" w:hAnsi="Arial" w:cs="Arial"/>
          <w:b/>
        </w:rPr>
        <w:t>.-</w:t>
      </w:r>
      <w:r w:rsidRPr="00FE084E">
        <w:rPr>
          <w:rFonts w:ascii="Arial" w:hAnsi="Arial" w:cs="Arial"/>
          <w:b/>
        </w:rPr>
        <w:t xml:space="preserve"> </w:t>
      </w:r>
      <w:r w:rsidRPr="00FE084E">
        <w:rPr>
          <w:rFonts w:ascii="Arial" w:hAnsi="Arial" w:cs="Arial"/>
        </w:rPr>
        <w:t>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14:paraId="693B4A08" w14:textId="77777777" w:rsidR="00340DB8" w:rsidRPr="00FE084E" w:rsidRDefault="00340DB8" w:rsidP="00FE084E">
      <w:pPr>
        <w:pStyle w:val="Textoindependiente"/>
        <w:spacing w:line="360" w:lineRule="auto"/>
        <w:jc w:val="both"/>
        <w:rPr>
          <w:rFonts w:ascii="Arial" w:hAnsi="Arial" w:cs="Arial"/>
        </w:rPr>
      </w:pPr>
    </w:p>
    <w:p w14:paraId="22940F57"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I.- </w:t>
      </w:r>
      <w:r w:rsidRPr="00FE084E">
        <w:rPr>
          <w:rFonts w:ascii="Arial" w:hAnsi="Arial" w:cs="Arial"/>
        </w:rPr>
        <w:t>Permisos de construcción de particulares:</w:t>
      </w:r>
    </w:p>
    <w:p w14:paraId="251D4ECE" w14:textId="77777777" w:rsidR="00340DB8" w:rsidRPr="00FE084E" w:rsidRDefault="00786863" w:rsidP="00FE084E">
      <w:pPr>
        <w:pStyle w:val="Prrafodelista"/>
        <w:numPr>
          <w:ilvl w:val="0"/>
          <w:numId w:val="6"/>
        </w:numPr>
        <w:tabs>
          <w:tab w:val="left" w:pos="396"/>
        </w:tabs>
        <w:spacing w:line="360" w:lineRule="auto"/>
        <w:ind w:left="0" w:firstLine="0"/>
        <w:jc w:val="both"/>
        <w:rPr>
          <w:rFonts w:ascii="Arial" w:hAnsi="Arial" w:cs="Arial"/>
          <w:sz w:val="20"/>
          <w:szCs w:val="20"/>
        </w:rPr>
      </w:pPr>
      <w:r w:rsidRPr="00FE084E">
        <w:rPr>
          <w:rFonts w:ascii="Arial" w:hAnsi="Arial" w:cs="Arial"/>
          <w:sz w:val="20"/>
          <w:szCs w:val="20"/>
        </w:rPr>
        <w:t>Láminas de zinc, cartón, madera, paja</w:t>
      </w:r>
    </w:p>
    <w:p w14:paraId="79EEEA03" w14:textId="77777777" w:rsidR="00CB2AB9" w:rsidRPr="00FE084E" w:rsidRDefault="00786863" w:rsidP="00FE084E">
      <w:pPr>
        <w:pStyle w:val="Textoindependiente"/>
        <w:tabs>
          <w:tab w:val="left" w:pos="7357"/>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Por cada permiso de construcción de hasta 40 metros cuadrados.</w:t>
      </w:r>
      <w:r w:rsidRPr="00FE084E">
        <w:rPr>
          <w:rFonts w:ascii="Arial" w:hAnsi="Arial" w:cs="Arial"/>
        </w:rPr>
        <w:tab/>
        <w:t xml:space="preserve">$ 2.00 por M2. </w:t>
      </w:r>
    </w:p>
    <w:p w14:paraId="216D868D" w14:textId="77777777" w:rsidR="00CB2AB9" w:rsidRPr="00FE084E" w:rsidRDefault="00786863" w:rsidP="00FE084E">
      <w:pPr>
        <w:pStyle w:val="Textoindependiente"/>
        <w:tabs>
          <w:tab w:val="left" w:pos="7357"/>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Por cada permiso de construcción de 41 a 120 metros cuadrados.</w:t>
      </w:r>
      <w:r w:rsidRPr="00FE084E">
        <w:rPr>
          <w:rFonts w:ascii="Arial" w:hAnsi="Arial" w:cs="Arial"/>
        </w:rPr>
        <w:tab/>
        <w:t xml:space="preserve">$ 2.50 por M2. </w:t>
      </w:r>
    </w:p>
    <w:p w14:paraId="155C4A95" w14:textId="77777777" w:rsidR="00CB2AB9" w:rsidRPr="00FE084E" w:rsidRDefault="00786863" w:rsidP="00FE084E">
      <w:pPr>
        <w:pStyle w:val="Textoindependiente"/>
        <w:tabs>
          <w:tab w:val="left" w:pos="7357"/>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Por cada permiso de construcción de 121 a 240 metros cuadrados.</w:t>
      </w:r>
      <w:r w:rsidRPr="00FE084E">
        <w:rPr>
          <w:rFonts w:ascii="Arial" w:hAnsi="Arial" w:cs="Arial"/>
        </w:rPr>
        <w:tab/>
        <w:t xml:space="preserve">$ 3.00 por M2. </w:t>
      </w:r>
    </w:p>
    <w:p w14:paraId="7064F246" w14:textId="7AE9EF53" w:rsidR="00340DB8" w:rsidRPr="00FE084E" w:rsidRDefault="00786863" w:rsidP="00FE084E">
      <w:pPr>
        <w:pStyle w:val="Textoindependiente"/>
        <w:tabs>
          <w:tab w:val="left" w:pos="7357"/>
        </w:tabs>
        <w:spacing w:line="360" w:lineRule="auto"/>
        <w:jc w:val="both"/>
        <w:rPr>
          <w:rFonts w:ascii="Arial" w:hAnsi="Arial" w:cs="Arial"/>
        </w:rPr>
      </w:pPr>
      <w:r w:rsidRPr="00FE084E">
        <w:rPr>
          <w:rFonts w:ascii="Arial" w:hAnsi="Arial" w:cs="Arial"/>
          <w:b/>
        </w:rPr>
        <w:t xml:space="preserve">4.- </w:t>
      </w:r>
      <w:r w:rsidRPr="00FE084E">
        <w:rPr>
          <w:rFonts w:ascii="Arial" w:hAnsi="Arial" w:cs="Arial"/>
        </w:rPr>
        <w:t xml:space="preserve">Por cada permiso de construcción de 241 metros cuadrados en delante. </w:t>
      </w:r>
      <w:r w:rsidR="00B54EAB" w:rsidRPr="00FE084E">
        <w:rPr>
          <w:rFonts w:ascii="Arial" w:hAnsi="Arial" w:cs="Arial"/>
        </w:rPr>
        <w:t xml:space="preserve">            </w:t>
      </w:r>
      <w:r w:rsidRPr="00FE084E">
        <w:rPr>
          <w:rFonts w:ascii="Arial" w:hAnsi="Arial" w:cs="Arial"/>
        </w:rPr>
        <w:t>$ 3.50 por M2.</w:t>
      </w:r>
    </w:p>
    <w:p w14:paraId="4C01F9D0" w14:textId="77777777" w:rsidR="00CB2AB9" w:rsidRPr="00FE084E" w:rsidRDefault="00CB2AB9" w:rsidP="00FE084E">
      <w:pPr>
        <w:pStyle w:val="Textoindependiente"/>
        <w:tabs>
          <w:tab w:val="left" w:pos="7357"/>
        </w:tabs>
        <w:spacing w:line="360" w:lineRule="auto"/>
        <w:jc w:val="both"/>
        <w:rPr>
          <w:rFonts w:ascii="Arial" w:hAnsi="Arial" w:cs="Arial"/>
        </w:rPr>
      </w:pPr>
    </w:p>
    <w:p w14:paraId="6BAF6588" w14:textId="77777777" w:rsidR="00340DB8" w:rsidRPr="00FE084E" w:rsidRDefault="00786863" w:rsidP="00FE084E">
      <w:pPr>
        <w:pStyle w:val="Prrafodelista"/>
        <w:numPr>
          <w:ilvl w:val="0"/>
          <w:numId w:val="6"/>
        </w:numPr>
        <w:tabs>
          <w:tab w:val="left" w:pos="462"/>
        </w:tabs>
        <w:spacing w:line="360" w:lineRule="auto"/>
        <w:ind w:left="0" w:firstLine="0"/>
        <w:jc w:val="both"/>
        <w:rPr>
          <w:rFonts w:ascii="Arial" w:hAnsi="Arial" w:cs="Arial"/>
          <w:sz w:val="20"/>
          <w:szCs w:val="20"/>
        </w:rPr>
      </w:pPr>
      <w:r w:rsidRPr="00FE084E">
        <w:rPr>
          <w:rFonts w:ascii="Arial" w:hAnsi="Arial" w:cs="Arial"/>
          <w:sz w:val="20"/>
          <w:szCs w:val="20"/>
        </w:rPr>
        <w:t>Vigueta y bovedilla.</w:t>
      </w:r>
    </w:p>
    <w:p w14:paraId="44827814" w14:textId="77777777" w:rsidR="00CB2AB9" w:rsidRPr="00FE084E" w:rsidRDefault="00786863" w:rsidP="00FE084E">
      <w:pPr>
        <w:pStyle w:val="Textoindependiente"/>
        <w:tabs>
          <w:tab w:val="left" w:pos="5918"/>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Por cada permiso de construcción de hasta 40 m2</w:t>
      </w:r>
      <w:r w:rsidRPr="00FE084E">
        <w:rPr>
          <w:rFonts w:ascii="Arial" w:hAnsi="Arial" w:cs="Arial"/>
        </w:rPr>
        <w:tab/>
        <w:t xml:space="preserve">$ 2.00 por M2. </w:t>
      </w:r>
    </w:p>
    <w:p w14:paraId="71B46C16" w14:textId="77777777" w:rsidR="00CB2AB9" w:rsidRPr="00FE084E" w:rsidRDefault="00786863" w:rsidP="00FE084E">
      <w:pPr>
        <w:pStyle w:val="Textoindependiente"/>
        <w:tabs>
          <w:tab w:val="left" w:pos="5918"/>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Por cada permiso de construcción de 41 a 120 m2 .</w:t>
      </w:r>
      <w:r w:rsidRPr="00FE084E">
        <w:rPr>
          <w:rFonts w:ascii="Arial" w:hAnsi="Arial" w:cs="Arial"/>
        </w:rPr>
        <w:tab/>
        <w:t xml:space="preserve">$ 2.50 por M2. </w:t>
      </w:r>
    </w:p>
    <w:p w14:paraId="683428C7" w14:textId="77777777" w:rsidR="00CB2AB9" w:rsidRPr="00FE084E" w:rsidRDefault="00786863" w:rsidP="00FE084E">
      <w:pPr>
        <w:pStyle w:val="Textoindependiente"/>
        <w:tabs>
          <w:tab w:val="left" w:pos="5918"/>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Por cada permiso de construcción de 121 a 240 m2 .</w:t>
      </w:r>
      <w:r w:rsidRPr="00FE084E">
        <w:rPr>
          <w:rFonts w:ascii="Arial" w:hAnsi="Arial" w:cs="Arial"/>
        </w:rPr>
        <w:tab/>
        <w:t>$ 3.00 por M2.</w:t>
      </w:r>
    </w:p>
    <w:p w14:paraId="42D70738" w14:textId="7B8F3C62" w:rsidR="00340DB8" w:rsidRPr="00FE084E" w:rsidRDefault="00786863" w:rsidP="00FE084E">
      <w:pPr>
        <w:pStyle w:val="Textoindependiente"/>
        <w:tabs>
          <w:tab w:val="left" w:pos="5918"/>
        </w:tabs>
        <w:spacing w:line="360" w:lineRule="auto"/>
        <w:jc w:val="both"/>
        <w:rPr>
          <w:rFonts w:ascii="Arial" w:hAnsi="Arial" w:cs="Arial"/>
        </w:rPr>
      </w:pPr>
      <w:r w:rsidRPr="00FE084E">
        <w:rPr>
          <w:rFonts w:ascii="Arial" w:hAnsi="Arial" w:cs="Arial"/>
        </w:rPr>
        <w:t xml:space="preserve"> </w:t>
      </w:r>
      <w:r w:rsidRPr="00FE084E">
        <w:rPr>
          <w:rFonts w:ascii="Arial" w:hAnsi="Arial" w:cs="Arial"/>
          <w:b/>
        </w:rPr>
        <w:t xml:space="preserve">4.- </w:t>
      </w:r>
      <w:r w:rsidRPr="00FE084E">
        <w:rPr>
          <w:rFonts w:ascii="Arial" w:hAnsi="Arial" w:cs="Arial"/>
        </w:rPr>
        <w:t xml:space="preserve">Por cada permiso de construcción de 241 m2 en adelante </w:t>
      </w:r>
      <w:r w:rsidR="00B54EAB" w:rsidRPr="00FE084E">
        <w:rPr>
          <w:rFonts w:ascii="Arial" w:hAnsi="Arial" w:cs="Arial"/>
        </w:rPr>
        <w:t xml:space="preserve">       </w:t>
      </w:r>
      <w:r w:rsidRPr="00FE084E">
        <w:rPr>
          <w:rFonts w:ascii="Arial" w:hAnsi="Arial" w:cs="Arial"/>
        </w:rPr>
        <w:t>$ 3.50 por M2.</w:t>
      </w:r>
    </w:p>
    <w:p w14:paraId="4E3CD013" w14:textId="77777777" w:rsidR="00340DB8" w:rsidRPr="00FE084E" w:rsidRDefault="00340DB8" w:rsidP="00FE084E">
      <w:pPr>
        <w:pStyle w:val="Textoindependiente"/>
        <w:spacing w:line="360" w:lineRule="auto"/>
        <w:jc w:val="both"/>
        <w:rPr>
          <w:rFonts w:ascii="Arial" w:hAnsi="Arial" w:cs="Arial"/>
        </w:rPr>
      </w:pPr>
    </w:p>
    <w:p w14:paraId="0E0755DA"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II.- </w:t>
      </w:r>
      <w:r w:rsidRPr="00FE084E">
        <w:rPr>
          <w:rFonts w:ascii="Arial" w:hAnsi="Arial" w:cs="Arial"/>
        </w:rPr>
        <w:t>Permisos de construcción de INFONAVIT, bodegas, Industrias, comercios y grandes construcciones:</w:t>
      </w:r>
    </w:p>
    <w:p w14:paraId="0FB3B42D" w14:textId="77777777" w:rsidR="00340DB8" w:rsidRPr="00FE084E" w:rsidRDefault="00786863" w:rsidP="00FE084E">
      <w:pPr>
        <w:pStyle w:val="Prrafodelista"/>
        <w:numPr>
          <w:ilvl w:val="0"/>
          <w:numId w:val="5"/>
        </w:numPr>
        <w:tabs>
          <w:tab w:val="left" w:pos="451"/>
        </w:tabs>
        <w:spacing w:line="360" w:lineRule="auto"/>
        <w:ind w:left="0" w:firstLine="0"/>
        <w:jc w:val="both"/>
        <w:rPr>
          <w:rFonts w:ascii="Arial" w:hAnsi="Arial" w:cs="Arial"/>
          <w:sz w:val="20"/>
          <w:szCs w:val="20"/>
        </w:rPr>
      </w:pPr>
      <w:r w:rsidRPr="00FE084E">
        <w:rPr>
          <w:rFonts w:ascii="Arial" w:hAnsi="Arial" w:cs="Arial"/>
          <w:sz w:val="20"/>
          <w:szCs w:val="20"/>
        </w:rPr>
        <w:t>Láminas de zinc, cartón, madera, paja</w:t>
      </w:r>
    </w:p>
    <w:p w14:paraId="68BB16E5" w14:textId="77777777" w:rsidR="00365946"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Por cada permiso de construcción de hasta 40 metros cuadrados.</w:t>
      </w:r>
      <w:r w:rsidRPr="00FE084E">
        <w:rPr>
          <w:rFonts w:ascii="Arial" w:hAnsi="Arial" w:cs="Arial"/>
        </w:rPr>
        <w:tab/>
        <w:t xml:space="preserve">$ 2.00 por M2. </w:t>
      </w:r>
    </w:p>
    <w:p w14:paraId="40D17CC6" w14:textId="77777777" w:rsidR="00365946"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Por cada permiso de construcción de 41 a 120 metros cuadrados.</w:t>
      </w:r>
      <w:r w:rsidRPr="00FE084E">
        <w:rPr>
          <w:rFonts w:ascii="Arial" w:hAnsi="Arial" w:cs="Arial"/>
        </w:rPr>
        <w:tab/>
        <w:t xml:space="preserve">$ 2.50 por M2. </w:t>
      </w:r>
    </w:p>
    <w:p w14:paraId="5C6C2CB3" w14:textId="77777777" w:rsidR="00365946"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Por cada permiso de construcción de 121 a 240 metros cuadrados.</w:t>
      </w:r>
      <w:r w:rsidRPr="00FE084E">
        <w:rPr>
          <w:rFonts w:ascii="Arial" w:hAnsi="Arial" w:cs="Arial"/>
        </w:rPr>
        <w:tab/>
        <w:t xml:space="preserve">$ 3.00 por M2. </w:t>
      </w:r>
    </w:p>
    <w:p w14:paraId="7C13DD03" w14:textId="3CFBB9A7" w:rsidR="00340DB8"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4.-</w:t>
      </w:r>
      <w:r w:rsidRPr="00FE084E">
        <w:rPr>
          <w:rFonts w:ascii="Arial" w:hAnsi="Arial" w:cs="Arial"/>
        </w:rPr>
        <w:t xml:space="preserve">Por cada permiso de construcción de 241 metros cuadrados en adelante. </w:t>
      </w:r>
      <w:r w:rsidR="00365946" w:rsidRPr="00FE084E">
        <w:rPr>
          <w:rFonts w:ascii="Arial" w:hAnsi="Arial" w:cs="Arial"/>
        </w:rPr>
        <w:tab/>
      </w:r>
      <w:r w:rsidRPr="00FE084E">
        <w:rPr>
          <w:rFonts w:ascii="Arial" w:hAnsi="Arial" w:cs="Arial"/>
        </w:rPr>
        <w:t>$ 5.40 por M2.</w:t>
      </w:r>
    </w:p>
    <w:p w14:paraId="2112C4E9" w14:textId="77777777" w:rsidR="00340DB8" w:rsidRPr="00FE084E" w:rsidRDefault="00340DB8" w:rsidP="00FE084E">
      <w:pPr>
        <w:pStyle w:val="Textoindependiente"/>
        <w:spacing w:line="360" w:lineRule="auto"/>
        <w:jc w:val="both"/>
        <w:rPr>
          <w:rFonts w:ascii="Arial" w:hAnsi="Arial" w:cs="Arial"/>
        </w:rPr>
      </w:pPr>
    </w:p>
    <w:p w14:paraId="6818EC31" w14:textId="77777777" w:rsidR="00340DB8" w:rsidRPr="00FE084E" w:rsidRDefault="00786863" w:rsidP="00FE084E">
      <w:pPr>
        <w:pStyle w:val="Prrafodelista"/>
        <w:numPr>
          <w:ilvl w:val="0"/>
          <w:numId w:val="5"/>
        </w:numPr>
        <w:tabs>
          <w:tab w:val="left" w:pos="462"/>
        </w:tabs>
        <w:spacing w:line="360" w:lineRule="auto"/>
        <w:ind w:left="0" w:firstLine="0"/>
        <w:jc w:val="both"/>
        <w:rPr>
          <w:rFonts w:ascii="Arial" w:hAnsi="Arial" w:cs="Arial"/>
          <w:sz w:val="20"/>
          <w:szCs w:val="20"/>
        </w:rPr>
      </w:pPr>
      <w:r w:rsidRPr="00FE084E">
        <w:rPr>
          <w:rFonts w:ascii="Arial" w:hAnsi="Arial" w:cs="Arial"/>
          <w:sz w:val="20"/>
          <w:szCs w:val="20"/>
        </w:rPr>
        <w:t>Vigueta y bovedilla.</w:t>
      </w:r>
    </w:p>
    <w:p w14:paraId="200E015B" w14:textId="77777777" w:rsidR="00365946"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Por cada permiso de construcción de hasta 40 metros cuadrados.</w:t>
      </w:r>
      <w:r w:rsidRPr="00FE084E">
        <w:rPr>
          <w:rFonts w:ascii="Arial" w:hAnsi="Arial" w:cs="Arial"/>
        </w:rPr>
        <w:tab/>
        <w:t xml:space="preserve">$ 2.00 por M2. </w:t>
      </w:r>
    </w:p>
    <w:p w14:paraId="1CC5255C" w14:textId="77777777" w:rsidR="00365946"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Por cada permiso de construcción de 41 a 120 metros cuadrados.</w:t>
      </w:r>
      <w:r w:rsidRPr="00FE084E">
        <w:rPr>
          <w:rFonts w:ascii="Arial" w:hAnsi="Arial" w:cs="Arial"/>
        </w:rPr>
        <w:tab/>
        <w:t xml:space="preserve">$ 2.50 por M2. </w:t>
      </w:r>
    </w:p>
    <w:p w14:paraId="20B8DD93" w14:textId="77777777" w:rsidR="00365946"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Por cada permiso de construcción de 121 a 240 metros cuadrados.</w:t>
      </w:r>
      <w:r w:rsidRPr="00FE084E">
        <w:rPr>
          <w:rFonts w:ascii="Arial" w:hAnsi="Arial" w:cs="Arial"/>
        </w:rPr>
        <w:tab/>
        <w:t xml:space="preserve">$ 3.00 por M2. </w:t>
      </w:r>
    </w:p>
    <w:p w14:paraId="1F2A13EE" w14:textId="796C4F62" w:rsidR="00340DB8" w:rsidRPr="00FE084E" w:rsidRDefault="00786863" w:rsidP="00FE084E">
      <w:pPr>
        <w:pStyle w:val="Textoindependiente"/>
        <w:tabs>
          <w:tab w:val="left" w:pos="7358"/>
        </w:tabs>
        <w:spacing w:line="360" w:lineRule="auto"/>
        <w:jc w:val="both"/>
        <w:rPr>
          <w:rFonts w:ascii="Arial" w:hAnsi="Arial" w:cs="Arial"/>
        </w:rPr>
      </w:pPr>
      <w:r w:rsidRPr="00FE084E">
        <w:rPr>
          <w:rFonts w:ascii="Arial" w:hAnsi="Arial" w:cs="Arial"/>
          <w:b/>
        </w:rPr>
        <w:t xml:space="preserve">4.- </w:t>
      </w:r>
      <w:r w:rsidRPr="00FE084E">
        <w:rPr>
          <w:rFonts w:ascii="Arial" w:hAnsi="Arial" w:cs="Arial"/>
        </w:rPr>
        <w:t>Por cada permiso de construcción de 2</w:t>
      </w:r>
      <w:r w:rsidR="00A4657D">
        <w:rPr>
          <w:rFonts w:ascii="Arial" w:hAnsi="Arial" w:cs="Arial"/>
        </w:rPr>
        <w:t>41 metros cuadrados en adelante</w:t>
      </w:r>
      <w:r w:rsidRPr="00FE084E">
        <w:rPr>
          <w:rFonts w:ascii="Arial" w:hAnsi="Arial" w:cs="Arial"/>
        </w:rPr>
        <w:t>.</w:t>
      </w:r>
      <w:r w:rsidR="00A4657D">
        <w:rPr>
          <w:rFonts w:ascii="Arial" w:hAnsi="Arial" w:cs="Arial"/>
        </w:rPr>
        <w:t xml:space="preserve">          </w:t>
      </w:r>
      <w:r w:rsidRPr="00FE084E">
        <w:rPr>
          <w:rFonts w:ascii="Arial" w:hAnsi="Arial" w:cs="Arial"/>
        </w:rPr>
        <w:t>$ 3.50 por M2.</w:t>
      </w:r>
    </w:p>
    <w:p w14:paraId="02D989D7" w14:textId="77777777" w:rsidR="00CB2AB9" w:rsidRPr="00FE084E" w:rsidRDefault="00CB2AB9" w:rsidP="00FE084E">
      <w:pPr>
        <w:spacing w:line="360" w:lineRule="auto"/>
        <w:jc w:val="both"/>
        <w:rPr>
          <w:rFonts w:ascii="Arial" w:hAnsi="Arial" w:cs="Arial"/>
          <w:sz w:val="20"/>
          <w:szCs w:val="20"/>
        </w:rPr>
      </w:pPr>
    </w:p>
    <w:p w14:paraId="035E4B42" w14:textId="77777777" w:rsidR="00340DB8" w:rsidRPr="00FE084E" w:rsidRDefault="00786863" w:rsidP="00FE084E">
      <w:pPr>
        <w:pStyle w:val="Textoindependiente"/>
        <w:tabs>
          <w:tab w:val="left" w:pos="6639"/>
        </w:tabs>
        <w:spacing w:line="360" w:lineRule="auto"/>
        <w:jc w:val="both"/>
        <w:rPr>
          <w:rFonts w:ascii="Arial" w:hAnsi="Arial" w:cs="Arial"/>
        </w:rPr>
      </w:pPr>
      <w:r w:rsidRPr="00FE084E">
        <w:rPr>
          <w:rFonts w:ascii="Arial" w:hAnsi="Arial" w:cs="Arial"/>
          <w:b/>
        </w:rPr>
        <w:t xml:space="preserve">III.- </w:t>
      </w:r>
      <w:r w:rsidRPr="00FE084E">
        <w:rPr>
          <w:rFonts w:ascii="Arial" w:hAnsi="Arial" w:cs="Arial"/>
        </w:rPr>
        <w:t>Por cada permiso de remodelación</w:t>
      </w:r>
      <w:r w:rsidRPr="00FE084E">
        <w:rPr>
          <w:rFonts w:ascii="Arial" w:hAnsi="Arial" w:cs="Arial"/>
        </w:rPr>
        <w:tab/>
        <w:t>2.00 por M2.</w:t>
      </w:r>
    </w:p>
    <w:p w14:paraId="3451099B" w14:textId="77777777" w:rsidR="00365946" w:rsidRPr="00FE084E" w:rsidRDefault="00365946" w:rsidP="00FE084E">
      <w:pPr>
        <w:pStyle w:val="Textoindependiente"/>
        <w:tabs>
          <w:tab w:val="left" w:pos="6639"/>
        </w:tabs>
        <w:spacing w:line="360" w:lineRule="auto"/>
        <w:jc w:val="both"/>
        <w:rPr>
          <w:rFonts w:ascii="Arial" w:hAnsi="Arial" w:cs="Arial"/>
          <w:b/>
        </w:rPr>
      </w:pPr>
    </w:p>
    <w:p w14:paraId="5379E4B0" w14:textId="77777777" w:rsidR="00340DB8" w:rsidRPr="00FE084E" w:rsidRDefault="00786863" w:rsidP="00FE084E">
      <w:pPr>
        <w:pStyle w:val="Textoindependiente"/>
        <w:tabs>
          <w:tab w:val="left" w:pos="6639"/>
        </w:tabs>
        <w:spacing w:line="360" w:lineRule="auto"/>
        <w:jc w:val="both"/>
        <w:rPr>
          <w:rFonts w:ascii="Arial" w:hAnsi="Arial" w:cs="Arial"/>
        </w:rPr>
      </w:pPr>
      <w:r w:rsidRPr="00FE084E">
        <w:rPr>
          <w:rFonts w:ascii="Arial" w:hAnsi="Arial" w:cs="Arial"/>
          <w:b/>
        </w:rPr>
        <w:t xml:space="preserve">IV.- </w:t>
      </w:r>
      <w:r w:rsidRPr="00FE084E">
        <w:rPr>
          <w:rFonts w:ascii="Arial" w:hAnsi="Arial" w:cs="Arial"/>
        </w:rPr>
        <w:t>Por cada permiso de ampliación</w:t>
      </w:r>
      <w:r w:rsidRPr="00FE084E">
        <w:rPr>
          <w:rFonts w:ascii="Arial" w:hAnsi="Arial" w:cs="Arial"/>
        </w:rPr>
        <w:tab/>
        <w:t>$ 2.00 por M2</w:t>
      </w:r>
    </w:p>
    <w:p w14:paraId="23EA57F3" w14:textId="77777777" w:rsidR="00365946" w:rsidRPr="00FE084E" w:rsidRDefault="00365946" w:rsidP="00FE084E">
      <w:pPr>
        <w:pStyle w:val="Textoindependiente"/>
        <w:tabs>
          <w:tab w:val="left" w:pos="6639"/>
        </w:tabs>
        <w:spacing w:line="360" w:lineRule="auto"/>
        <w:jc w:val="both"/>
        <w:rPr>
          <w:rFonts w:ascii="Arial" w:hAnsi="Arial" w:cs="Arial"/>
          <w:b/>
        </w:rPr>
      </w:pPr>
    </w:p>
    <w:p w14:paraId="0647193F" w14:textId="77777777" w:rsidR="00340DB8" w:rsidRPr="00FE084E" w:rsidRDefault="00786863" w:rsidP="00FE084E">
      <w:pPr>
        <w:pStyle w:val="Textoindependiente"/>
        <w:tabs>
          <w:tab w:val="left" w:pos="6639"/>
        </w:tabs>
        <w:spacing w:line="360" w:lineRule="auto"/>
        <w:jc w:val="both"/>
        <w:rPr>
          <w:rFonts w:ascii="Arial" w:hAnsi="Arial" w:cs="Arial"/>
        </w:rPr>
      </w:pPr>
      <w:r w:rsidRPr="00FE084E">
        <w:rPr>
          <w:rFonts w:ascii="Arial" w:hAnsi="Arial" w:cs="Arial"/>
          <w:b/>
        </w:rPr>
        <w:t xml:space="preserve">V.- </w:t>
      </w:r>
      <w:r w:rsidRPr="00FE084E">
        <w:rPr>
          <w:rFonts w:ascii="Arial" w:hAnsi="Arial" w:cs="Arial"/>
        </w:rPr>
        <w:t>Por cada permiso de demolición</w:t>
      </w:r>
      <w:r w:rsidRPr="00FE084E">
        <w:rPr>
          <w:rFonts w:ascii="Arial" w:hAnsi="Arial" w:cs="Arial"/>
        </w:rPr>
        <w:tab/>
        <w:t>$ 2.00 por M2.</w:t>
      </w:r>
    </w:p>
    <w:p w14:paraId="703CDA8B" w14:textId="77777777" w:rsidR="00365946" w:rsidRPr="00FE084E" w:rsidRDefault="00365946" w:rsidP="00FE084E">
      <w:pPr>
        <w:pStyle w:val="Textoindependiente"/>
        <w:spacing w:line="360" w:lineRule="auto"/>
        <w:jc w:val="both"/>
        <w:rPr>
          <w:rFonts w:ascii="Arial" w:hAnsi="Arial" w:cs="Arial"/>
          <w:b/>
        </w:rPr>
      </w:pPr>
    </w:p>
    <w:p w14:paraId="70A0292D"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VI.- </w:t>
      </w:r>
      <w:r w:rsidRPr="00FE084E">
        <w:rPr>
          <w:rFonts w:ascii="Arial" w:hAnsi="Arial" w:cs="Arial"/>
        </w:rPr>
        <w:t>Por cada permiso para la ruptura de banquetas,</w:t>
      </w:r>
    </w:p>
    <w:p w14:paraId="4B589264" w14:textId="77777777" w:rsidR="00340DB8" w:rsidRDefault="00786863" w:rsidP="00FE084E">
      <w:pPr>
        <w:pStyle w:val="Textoindependiente"/>
        <w:tabs>
          <w:tab w:val="left" w:pos="6640"/>
        </w:tabs>
        <w:spacing w:line="360" w:lineRule="auto"/>
        <w:jc w:val="both"/>
        <w:rPr>
          <w:rFonts w:ascii="Arial" w:hAnsi="Arial" w:cs="Arial"/>
        </w:rPr>
      </w:pPr>
      <w:r w:rsidRPr="00FE084E">
        <w:rPr>
          <w:rFonts w:ascii="Arial" w:hAnsi="Arial" w:cs="Arial"/>
        </w:rPr>
        <w:t>empedrados o pavimento</w:t>
      </w:r>
      <w:r w:rsidRPr="00FE084E">
        <w:rPr>
          <w:rFonts w:ascii="Arial" w:hAnsi="Arial" w:cs="Arial"/>
        </w:rPr>
        <w:tab/>
        <w:t>$ 10.00 por M2.</w:t>
      </w:r>
    </w:p>
    <w:p w14:paraId="26B2239E" w14:textId="77777777" w:rsidR="00C61862" w:rsidRPr="00FE084E" w:rsidRDefault="00C61862" w:rsidP="00FE084E">
      <w:pPr>
        <w:pStyle w:val="Textoindependiente"/>
        <w:tabs>
          <w:tab w:val="left" w:pos="6640"/>
        </w:tabs>
        <w:spacing w:line="360" w:lineRule="auto"/>
        <w:jc w:val="both"/>
        <w:rPr>
          <w:rFonts w:ascii="Arial" w:hAnsi="Arial" w:cs="Arial"/>
        </w:rPr>
      </w:pPr>
    </w:p>
    <w:p w14:paraId="6998FB75" w14:textId="77777777" w:rsidR="00365946" w:rsidRPr="00FE084E" w:rsidRDefault="00365946" w:rsidP="00FE084E">
      <w:pPr>
        <w:pStyle w:val="Textoindependiente"/>
        <w:tabs>
          <w:tab w:val="left" w:pos="6643"/>
        </w:tabs>
        <w:spacing w:line="360" w:lineRule="auto"/>
        <w:jc w:val="both"/>
        <w:rPr>
          <w:rFonts w:ascii="Arial" w:hAnsi="Arial" w:cs="Arial"/>
          <w:b/>
        </w:rPr>
      </w:pPr>
    </w:p>
    <w:p w14:paraId="4F9C0380" w14:textId="77777777" w:rsidR="00365946" w:rsidRPr="00FE084E" w:rsidRDefault="00786863" w:rsidP="00FE084E">
      <w:pPr>
        <w:pStyle w:val="Textoindependiente"/>
        <w:tabs>
          <w:tab w:val="left" w:pos="6643"/>
        </w:tabs>
        <w:spacing w:line="360" w:lineRule="auto"/>
        <w:jc w:val="both"/>
        <w:rPr>
          <w:rFonts w:ascii="Arial" w:hAnsi="Arial" w:cs="Arial"/>
        </w:rPr>
      </w:pPr>
      <w:r w:rsidRPr="00FE084E">
        <w:rPr>
          <w:rFonts w:ascii="Arial" w:hAnsi="Arial" w:cs="Arial"/>
          <w:b/>
        </w:rPr>
        <w:t xml:space="preserve">VII.- </w:t>
      </w:r>
      <w:r w:rsidRPr="00FE084E">
        <w:rPr>
          <w:rFonts w:ascii="Arial" w:hAnsi="Arial" w:cs="Arial"/>
        </w:rPr>
        <w:t>Por construcción de albercas</w:t>
      </w:r>
      <w:r w:rsidRPr="00FE084E">
        <w:rPr>
          <w:rFonts w:ascii="Arial" w:hAnsi="Arial" w:cs="Arial"/>
        </w:rPr>
        <w:tab/>
        <w:t xml:space="preserve">$ 10.00 por M3 de </w:t>
      </w:r>
    </w:p>
    <w:p w14:paraId="1FF4E7AA" w14:textId="2F3F378B" w:rsidR="00340DB8" w:rsidRPr="00FE084E" w:rsidRDefault="00786863" w:rsidP="00FE084E">
      <w:pPr>
        <w:pStyle w:val="Textoindependiente"/>
        <w:tabs>
          <w:tab w:val="left" w:pos="6643"/>
        </w:tabs>
        <w:spacing w:line="360" w:lineRule="auto"/>
        <w:ind w:firstLine="6663"/>
        <w:jc w:val="both"/>
        <w:rPr>
          <w:rFonts w:ascii="Arial" w:hAnsi="Arial" w:cs="Arial"/>
        </w:rPr>
      </w:pPr>
      <w:r w:rsidRPr="00FE084E">
        <w:rPr>
          <w:rFonts w:ascii="Arial" w:hAnsi="Arial" w:cs="Arial"/>
        </w:rPr>
        <w:t>capacidad</w:t>
      </w:r>
    </w:p>
    <w:p w14:paraId="32F84754" w14:textId="0410C6B5" w:rsidR="00365946" w:rsidRPr="00FE084E" w:rsidRDefault="00786863" w:rsidP="00FE084E">
      <w:pPr>
        <w:pStyle w:val="Textoindependiente"/>
        <w:tabs>
          <w:tab w:val="left" w:pos="6640"/>
        </w:tabs>
        <w:spacing w:line="360" w:lineRule="auto"/>
        <w:jc w:val="both"/>
        <w:rPr>
          <w:rFonts w:ascii="Arial" w:hAnsi="Arial" w:cs="Arial"/>
        </w:rPr>
      </w:pPr>
      <w:r w:rsidRPr="00FE084E">
        <w:rPr>
          <w:rFonts w:ascii="Arial" w:hAnsi="Arial" w:cs="Arial"/>
          <w:b/>
        </w:rPr>
        <w:t xml:space="preserve">VIII.- </w:t>
      </w:r>
      <w:r w:rsidRPr="00FE084E">
        <w:rPr>
          <w:rFonts w:ascii="Arial" w:hAnsi="Arial" w:cs="Arial"/>
        </w:rPr>
        <w:t>Por construcción de pozos</w:t>
      </w:r>
      <w:r w:rsidRPr="00FE084E">
        <w:rPr>
          <w:rFonts w:ascii="Arial" w:hAnsi="Arial" w:cs="Arial"/>
        </w:rPr>
        <w:tab/>
        <w:t xml:space="preserve">$ 10.00 por ML de </w:t>
      </w:r>
    </w:p>
    <w:p w14:paraId="1168165D" w14:textId="79D539A1" w:rsidR="00340DB8" w:rsidRPr="00FE084E" w:rsidRDefault="00786863" w:rsidP="00FE084E">
      <w:pPr>
        <w:pStyle w:val="Textoindependiente"/>
        <w:tabs>
          <w:tab w:val="left" w:pos="6640"/>
        </w:tabs>
        <w:spacing w:line="360" w:lineRule="auto"/>
        <w:ind w:firstLine="6663"/>
        <w:jc w:val="both"/>
        <w:rPr>
          <w:rFonts w:ascii="Arial" w:hAnsi="Arial" w:cs="Arial"/>
        </w:rPr>
      </w:pPr>
      <w:r w:rsidRPr="00FE084E">
        <w:rPr>
          <w:rFonts w:ascii="Arial" w:hAnsi="Arial" w:cs="Arial"/>
        </w:rPr>
        <w:t>profundidad</w:t>
      </w:r>
    </w:p>
    <w:p w14:paraId="612EAAB3"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IX.- </w:t>
      </w:r>
      <w:r w:rsidRPr="00FE084E">
        <w:rPr>
          <w:rFonts w:ascii="Arial" w:hAnsi="Arial" w:cs="Arial"/>
        </w:rPr>
        <w:t>Por cada autorización para la construcción o demolición</w:t>
      </w:r>
    </w:p>
    <w:p w14:paraId="565788B7" w14:textId="58FE7165" w:rsidR="00340DB8" w:rsidRPr="00FE084E" w:rsidRDefault="00786863" w:rsidP="00FE084E">
      <w:pPr>
        <w:pStyle w:val="Textoindependiente"/>
        <w:tabs>
          <w:tab w:val="left" w:pos="7361"/>
        </w:tabs>
        <w:spacing w:line="360" w:lineRule="auto"/>
        <w:jc w:val="both"/>
        <w:rPr>
          <w:rFonts w:ascii="Arial" w:hAnsi="Arial" w:cs="Arial"/>
        </w:rPr>
      </w:pPr>
      <w:r w:rsidRPr="00FE084E">
        <w:rPr>
          <w:rFonts w:ascii="Arial" w:hAnsi="Arial" w:cs="Arial"/>
        </w:rPr>
        <w:t xml:space="preserve">de bardas u obras </w:t>
      </w:r>
      <w:r w:rsidR="00365946" w:rsidRPr="00FE084E">
        <w:rPr>
          <w:rFonts w:ascii="Arial" w:hAnsi="Arial" w:cs="Arial"/>
        </w:rPr>
        <w:t xml:space="preserve">lineales                                                                             </w:t>
      </w:r>
      <w:r w:rsidRPr="00FE084E">
        <w:rPr>
          <w:rFonts w:ascii="Arial" w:hAnsi="Arial" w:cs="Arial"/>
        </w:rPr>
        <w:t>$ 2.50 por ML</w:t>
      </w:r>
    </w:p>
    <w:p w14:paraId="2CF3A62D" w14:textId="77777777" w:rsidR="00365946" w:rsidRPr="00FE084E" w:rsidRDefault="00365946" w:rsidP="00FE084E">
      <w:pPr>
        <w:pStyle w:val="Textoindependiente"/>
        <w:spacing w:line="360" w:lineRule="auto"/>
        <w:jc w:val="both"/>
        <w:rPr>
          <w:rFonts w:ascii="Arial" w:hAnsi="Arial" w:cs="Arial"/>
          <w:b/>
        </w:rPr>
      </w:pPr>
    </w:p>
    <w:p w14:paraId="7724BFB3"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X.- </w:t>
      </w:r>
      <w:r w:rsidRPr="00FE084E">
        <w:rPr>
          <w:rFonts w:ascii="Arial" w:hAnsi="Arial" w:cs="Arial"/>
        </w:rPr>
        <w:t>Por inspección para el otorgamiento de la constancia de terminación de obra.</w:t>
      </w:r>
    </w:p>
    <w:p w14:paraId="0F51EC0B" w14:textId="77777777" w:rsidR="00340DB8" w:rsidRPr="00FE084E" w:rsidRDefault="00786863" w:rsidP="00FE084E">
      <w:pPr>
        <w:pStyle w:val="Prrafodelista"/>
        <w:numPr>
          <w:ilvl w:val="0"/>
          <w:numId w:val="4"/>
        </w:numPr>
        <w:tabs>
          <w:tab w:val="left" w:pos="451"/>
        </w:tabs>
        <w:spacing w:line="360" w:lineRule="auto"/>
        <w:ind w:left="0" w:firstLine="0"/>
        <w:jc w:val="both"/>
        <w:rPr>
          <w:rFonts w:ascii="Arial" w:hAnsi="Arial" w:cs="Arial"/>
          <w:sz w:val="20"/>
          <w:szCs w:val="20"/>
        </w:rPr>
      </w:pPr>
      <w:r w:rsidRPr="00FE084E">
        <w:rPr>
          <w:rFonts w:ascii="Arial" w:hAnsi="Arial" w:cs="Arial"/>
          <w:sz w:val="20"/>
          <w:szCs w:val="20"/>
        </w:rPr>
        <w:lastRenderedPageBreak/>
        <w:t>Láminas de zinc, cartón, madera, paja.</w:t>
      </w:r>
    </w:p>
    <w:p w14:paraId="28F99F08" w14:textId="77777777" w:rsidR="00340DB8" w:rsidRPr="00FE084E" w:rsidRDefault="00786863" w:rsidP="00FE084E">
      <w:pPr>
        <w:pStyle w:val="Textoindependiente"/>
        <w:tabs>
          <w:tab w:val="left" w:pos="5200"/>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Hasta 40 metros cuadrados</w:t>
      </w:r>
      <w:r w:rsidRPr="00FE084E">
        <w:rPr>
          <w:rFonts w:ascii="Arial" w:hAnsi="Arial" w:cs="Arial"/>
        </w:rPr>
        <w:tab/>
        <w:t>Tres Unidad de Medida y Actualización</w:t>
      </w:r>
    </w:p>
    <w:p w14:paraId="0B56D19F" w14:textId="798D76D1" w:rsidR="00340DB8" w:rsidRPr="00FE084E" w:rsidRDefault="00786863" w:rsidP="00FE084E">
      <w:pPr>
        <w:pStyle w:val="Textoindependiente"/>
        <w:tabs>
          <w:tab w:val="left" w:pos="5199"/>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De 41 a 120 metros cuadrados</w:t>
      </w:r>
      <w:r w:rsidRPr="00FE084E">
        <w:rPr>
          <w:rFonts w:ascii="Arial" w:hAnsi="Arial" w:cs="Arial"/>
        </w:rPr>
        <w:tab/>
        <w:t>Tres Unidad de Medida y Actualización</w:t>
      </w:r>
    </w:p>
    <w:p w14:paraId="1CB480D4" w14:textId="40F47048" w:rsidR="00340DB8" w:rsidRPr="00FE084E" w:rsidRDefault="00786863" w:rsidP="00FE084E">
      <w:pPr>
        <w:pStyle w:val="Textoindependiente"/>
        <w:tabs>
          <w:tab w:val="left" w:pos="5199"/>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De 121 a 240 metros cuadrados</w:t>
      </w:r>
      <w:r w:rsidRPr="00FE084E">
        <w:rPr>
          <w:rFonts w:ascii="Arial" w:hAnsi="Arial" w:cs="Arial"/>
        </w:rPr>
        <w:tab/>
        <w:t>Tres Unidad de Medida y Actualización</w:t>
      </w:r>
    </w:p>
    <w:p w14:paraId="53BF041B" w14:textId="77777777" w:rsidR="00340DB8" w:rsidRPr="00FE084E" w:rsidRDefault="00786863" w:rsidP="00FE084E">
      <w:pPr>
        <w:pStyle w:val="Textoindependiente"/>
        <w:tabs>
          <w:tab w:val="left" w:pos="5198"/>
        </w:tabs>
        <w:spacing w:line="360" w:lineRule="auto"/>
        <w:jc w:val="both"/>
        <w:rPr>
          <w:rFonts w:ascii="Arial" w:hAnsi="Arial" w:cs="Arial"/>
        </w:rPr>
      </w:pPr>
      <w:r w:rsidRPr="00FE084E">
        <w:rPr>
          <w:rFonts w:ascii="Arial" w:hAnsi="Arial" w:cs="Arial"/>
          <w:b/>
        </w:rPr>
        <w:t xml:space="preserve">4- </w:t>
      </w:r>
      <w:r w:rsidRPr="00FE084E">
        <w:rPr>
          <w:rFonts w:ascii="Arial" w:hAnsi="Arial" w:cs="Arial"/>
        </w:rPr>
        <w:t>De 241 metros cuadrados en adelante</w:t>
      </w:r>
      <w:r w:rsidRPr="00FE084E">
        <w:rPr>
          <w:rFonts w:ascii="Arial" w:hAnsi="Arial" w:cs="Arial"/>
        </w:rPr>
        <w:tab/>
        <w:t>Tres Unidad de Medida y Actualización</w:t>
      </w:r>
    </w:p>
    <w:p w14:paraId="620D5766" w14:textId="77777777" w:rsidR="00340DB8" w:rsidRPr="00FE084E" w:rsidRDefault="00340DB8" w:rsidP="00FE084E">
      <w:pPr>
        <w:pStyle w:val="Textoindependiente"/>
        <w:spacing w:line="360" w:lineRule="auto"/>
        <w:jc w:val="both"/>
        <w:rPr>
          <w:rFonts w:ascii="Arial" w:hAnsi="Arial" w:cs="Arial"/>
        </w:rPr>
      </w:pPr>
    </w:p>
    <w:p w14:paraId="34DECADB" w14:textId="77777777" w:rsidR="00340DB8" w:rsidRPr="00FE084E" w:rsidRDefault="00786863" w:rsidP="00FE084E">
      <w:pPr>
        <w:pStyle w:val="Prrafodelista"/>
        <w:numPr>
          <w:ilvl w:val="0"/>
          <w:numId w:val="4"/>
        </w:numPr>
        <w:tabs>
          <w:tab w:val="left" w:pos="491"/>
        </w:tabs>
        <w:spacing w:line="360" w:lineRule="auto"/>
        <w:ind w:left="0" w:firstLine="0"/>
        <w:jc w:val="both"/>
        <w:rPr>
          <w:rFonts w:ascii="Arial" w:hAnsi="Arial" w:cs="Arial"/>
          <w:sz w:val="20"/>
          <w:szCs w:val="20"/>
        </w:rPr>
      </w:pPr>
      <w:r w:rsidRPr="00FE084E">
        <w:rPr>
          <w:rFonts w:ascii="Arial" w:hAnsi="Arial" w:cs="Arial"/>
          <w:sz w:val="20"/>
          <w:szCs w:val="20"/>
        </w:rPr>
        <w:t>Vigueta y bovedilla.</w:t>
      </w:r>
    </w:p>
    <w:p w14:paraId="6219157D" w14:textId="77777777" w:rsidR="00340DB8" w:rsidRPr="00FE084E" w:rsidRDefault="00786863" w:rsidP="00FE084E">
      <w:pPr>
        <w:pStyle w:val="Textoindependiente"/>
        <w:tabs>
          <w:tab w:val="left" w:pos="5200"/>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Hasta 40 metros cuadrados</w:t>
      </w:r>
      <w:r w:rsidRPr="00FE084E">
        <w:rPr>
          <w:rFonts w:ascii="Arial" w:hAnsi="Arial" w:cs="Arial"/>
        </w:rPr>
        <w:tab/>
        <w:t>Tres Unidad de Medida y Actualización</w:t>
      </w:r>
    </w:p>
    <w:p w14:paraId="775A45C2" w14:textId="1C524020" w:rsidR="00340DB8" w:rsidRPr="00FE084E" w:rsidRDefault="00786863" w:rsidP="00FE084E">
      <w:pPr>
        <w:pStyle w:val="Textoindependiente"/>
        <w:tabs>
          <w:tab w:val="left" w:pos="5199"/>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De 41 a 120 metros cuadrados</w:t>
      </w:r>
      <w:r w:rsidRPr="00FE084E">
        <w:rPr>
          <w:rFonts w:ascii="Arial" w:hAnsi="Arial" w:cs="Arial"/>
        </w:rPr>
        <w:tab/>
        <w:t>Tres Unidad de Medida y Actualización</w:t>
      </w:r>
    </w:p>
    <w:p w14:paraId="5D330C26" w14:textId="00E2EAB1" w:rsidR="00340DB8" w:rsidRPr="00FE084E" w:rsidRDefault="00786863" w:rsidP="00FE084E">
      <w:pPr>
        <w:pStyle w:val="Textoindependiente"/>
        <w:tabs>
          <w:tab w:val="left" w:pos="5199"/>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De 121 a 240 metros cuadrados</w:t>
      </w:r>
      <w:r w:rsidRPr="00FE084E">
        <w:rPr>
          <w:rFonts w:ascii="Arial" w:hAnsi="Arial" w:cs="Arial"/>
        </w:rPr>
        <w:tab/>
        <w:t>Tres Unidad de Medida y Actualización</w:t>
      </w:r>
    </w:p>
    <w:p w14:paraId="0A660492" w14:textId="77777777" w:rsidR="00340DB8" w:rsidRPr="00FE084E" w:rsidRDefault="00786863" w:rsidP="00FE084E">
      <w:pPr>
        <w:pStyle w:val="Textoindependiente"/>
        <w:tabs>
          <w:tab w:val="left" w:pos="5198"/>
        </w:tabs>
        <w:spacing w:line="360" w:lineRule="auto"/>
        <w:jc w:val="both"/>
        <w:rPr>
          <w:rFonts w:ascii="Arial" w:hAnsi="Arial" w:cs="Arial"/>
        </w:rPr>
      </w:pPr>
      <w:r w:rsidRPr="00FE084E">
        <w:rPr>
          <w:rFonts w:ascii="Arial" w:hAnsi="Arial" w:cs="Arial"/>
          <w:b/>
        </w:rPr>
        <w:t xml:space="preserve">4- </w:t>
      </w:r>
      <w:r w:rsidRPr="00FE084E">
        <w:rPr>
          <w:rFonts w:ascii="Arial" w:hAnsi="Arial" w:cs="Arial"/>
        </w:rPr>
        <w:t>De 241 metros cuadrados en adelante</w:t>
      </w:r>
      <w:r w:rsidRPr="00FE084E">
        <w:rPr>
          <w:rFonts w:ascii="Arial" w:hAnsi="Arial" w:cs="Arial"/>
        </w:rPr>
        <w:tab/>
        <w:t>Tres Unidad de Medida y Actualización</w:t>
      </w:r>
    </w:p>
    <w:p w14:paraId="06CA04B3" w14:textId="77777777" w:rsidR="00340DB8" w:rsidRPr="00FE084E" w:rsidRDefault="00340DB8" w:rsidP="00FE084E">
      <w:pPr>
        <w:pStyle w:val="Textoindependiente"/>
        <w:spacing w:line="360" w:lineRule="auto"/>
        <w:jc w:val="both"/>
        <w:rPr>
          <w:rFonts w:ascii="Arial" w:hAnsi="Arial" w:cs="Arial"/>
        </w:rPr>
      </w:pPr>
    </w:p>
    <w:p w14:paraId="0F22E839"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XI.- </w:t>
      </w:r>
      <w:r w:rsidRPr="00FE084E">
        <w:rPr>
          <w:rFonts w:ascii="Arial" w:hAnsi="Arial" w:cs="Arial"/>
        </w:rPr>
        <w:t>Por inspección, revisión de planos y alineamientos del terreno para el otorgamiento de la licencia o permiso de construcción para viviendas de tipo INFONAVIT o cuyo uso sea para bodegas, industrias, comercio, etc.</w:t>
      </w:r>
    </w:p>
    <w:p w14:paraId="5B5E8BD6" w14:textId="77777777" w:rsidR="00340DB8" w:rsidRPr="00FE084E" w:rsidRDefault="00786863" w:rsidP="00FE084E">
      <w:pPr>
        <w:pStyle w:val="Prrafodelista"/>
        <w:numPr>
          <w:ilvl w:val="0"/>
          <w:numId w:val="3"/>
        </w:numPr>
        <w:tabs>
          <w:tab w:val="left" w:pos="451"/>
        </w:tabs>
        <w:spacing w:line="360" w:lineRule="auto"/>
        <w:ind w:left="0" w:firstLine="0"/>
        <w:jc w:val="both"/>
        <w:rPr>
          <w:rFonts w:ascii="Arial" w:hAnsi="Arial" w:cs="Arial"/>
          <w:sz w:val="20"/>
          <w:szCs w:val="20"/>
        </w:rPr>
      </w:pPr>
      <w:r w:rsidRPr="00FE084E">
        <w:rPr>
          <w:rFonts w:ascii="Arial" w:hAnsi="Arial" w:cs="Arial"/>
          <w:sz w:val="20"/>
          <w:szCs w:val="20"/>
        </w:rPr>
        <w:t>Láminas de zinc, cartón, madera, paja</w:t>
      </w:r>
    </w:p>
    <w:p w14:paraId="43141FF2" w14:textId="77777777" w:rsidR="00365946"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Hasta 40 metros cuadrados</w:t>
      </w:r>
      <w:r w:rsidRPr="00FE084E">
        <w:rPr>
          <w:rFonts w:ascii="Arial" w:hAnsi="Arial" w:cs="Arial"/>
        </w:rPr>
        <w:tab/>
        <w:t xml:space="preserve">Tres Unidad de Medida y Actualización </w:t>
      </w:r>
    </w:p>
    <w:p w14:paraId="6A6F3B45" w14:textId="14CD27E1" w:rsidR="00365946"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De 41 a 120 metros cuadrados</w:t>
      </w:r>
      <w:r w:rsidRPr="00FE084E">
        <w:rPr>
          <w:rFonts w:ascii="Arial" w:hAnsi="Arial" w:cs="Arial"/>
        </w:rPr>
        <w:tab/>
        <w:t xml:space="preserve">Tres Unidad de Medida y Actualización </w:t>
      </w:r>
    </w:p>
    <w:p w14:paraId="1B637924" w14:textId="45A0CBE6" w:rsidR="00365946"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De 121 a 240 metros cuadrados</w:t>
      </w:r>
      <w:r w:rsidRPr="00FE084E">
        <w:rPr>
          <w:rFonts w:ascii="Arial" w:hAnsi="Arial" w:cs="Arial"/>
        </w:rPr>
        <w:tab/>
        <w:t xml:space="preserve">Tres Unidad de Medida y Actualización </w:t>
      </w:r>
    </w:p>
    <w:p w14:paraId="65FF72FA" w14:textId="522B2322" w:rsidR="00340DB8"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 xml:space="preserve">4- </w:t>
      </w:r>
      <w:r w:rsidRPr="00FE084E">
        <w:rPr>
          <w:rFonts w:ascii="Arial" w:hAnsi="Arial" w:cs="Arial"/>
        </w:rPr>
        <w:t>De 241 metros cuadrados en adelante</w:t>
      </w:r>
      <w:r w:rsidRPr="00FE084E">
        <w:rPr>
          <w:rFonts w:ascii="Arial" w:hAnsi="Arial" w:cs="Arial"/>
        </w:rPr>
        <w:tab/>
        <w:t>Tres Unidad de Medida y Actualización</w:t>
      </w:r>
    </w:p>
    <w:p w14:paraId="3475E83A" w14:textId="77777777" w:rsidR="00CB2AB9" w:rsidRPr="00FE084E" w:rsidRDefault="00CB2AB9" w:rsidP="00FE084E">
      <w:pPr>
        <w:spacing w:line="360" w:lineRule="auto"/>
        <w:jc w:val="both"/>
        <w:rPr>
          <w:rFonts w:ascii="Arial" w:hAnsi="Arial" w:cs="Arial"/>
          <w:sz w:val="20"/>
          <w:szCs w:val="20"/>
        </w:rPr>
      </w:pPr>
    </w:p>
    <w:p w14:paraId="449543C1" w14:textId="77777777" w:rsidR="00340DB8" w:rsidRPr="00FE084E" w:rsidRDefault="00786863" w:rsidP="00FE084E">
      <w:pPr>
        <w:pStyle w:val="Prrafodelista"/>
        <w:numPr>
          <w:ilvl w:val="0"/>
          <w:numId w:val="3"/>
        </w:numPr>
        <w:tabs>
          <w:tab w:val="left" w:pos="491"/>
        </w:tabs>
        <w:spacing w:line="360" w:lineRule="auto"/>
        <w:ind w:left="0" w:firstLine="0"/>
        <w:jc w:val="both"/>
        <w:rPr>
          <w:rFonts w:ascii="Arial" w:hAnsi="Arial" w:cs="Arial"/>
          <w:sz w:val="20"/>
          <w:szCs w:val="20"/>
        </w:rPr>
      </w:pPr>
      <w:r w:rsidRPr="00FE084E">
        <w:rPr>
          <w:rFonts w:ascii="Arial" w:hAnsi="Arial" w:cs="Arial"/>
          <w:sz w:val="20"/>
          <w:szCs w:val="20"/>
        </w:rPr>
        <w:t>Vigueta y bovedilla.</w:t>
      </w:r>
    </w:p>
    <w:p w14:paraId="44BB0E85" w14:textId="77777777" w:rsidR="00365946"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 xml:space="preserve">1.- </w:t>
      </w:r>
      <w:r w:rsidRPr="00FE084E">
        <w:rPr>
          <w:rFonts w:ascii="Arial" w:hAnsi="Arial" w:cs="Arial"/>
        </w:rPr>
        <w:t>Hasta 40 metros cuadrados</w:t>
      </w:r>
      <w:r w:rsidRPr="00FE084E">
        <w:rPr>
          <w:rFonts w:ascii="Arial" w:hAnsi="Arial" w:cs="Arial"/>
        </w:rPr>
        <w:tab/>
        <w:t xml:space="preserve">Tres Unidad de Medida y Actualización </w:t>
      </w:r>
    </w:p>
    <w:p w14:paraId="5749A5E8" w14:textId="77777777" w:rsidR="00365946"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 xml:space="preserve">2.- </w:t>
      </w:r>
      <w:r w:rsidRPr="00FE084E">
        <w:rPr>
          <w:rFonts w:ascii="Arial" w:hAnsi="Arial" w:cs="Arial"/>
        </w:rPr>
        <w:t>De41 a 120 metros cuadrados</w:t>
      </w:r>
      <w:r w:rsidRPr="00FE084E">
        <w:rPr>
          <w:rFonts w:ascii="Arial" w:hAnsi="Arial" w:cs="Arial"/>
        </w:rPr>
        <w:tab/>
        <w:t xml:space="preserve">Tres Unidad de Medida y Actualización </w:t>
      </w:r>
    </w:p>
    <w:p w14:paraId="12104BEF" w14:textId="77777777" w:rsidR="00365946"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 xml:space="preserve">3.- </w:t>
      </w:r>
      <w:r w:rsidRPr="00FE084E">
        <w:rPr>
          <w:rFonts w:ascii="Arial" w:hAnsi="Arial" w:cs="Arial"/>
        </w:rPr>
        <w:t>De 121 a 240 metros cuadrados</w:t>
      </w:r>
      <w:r w:rsidRPr="00FE084E">
        <w:rPr>
          <w:rFonts w:ascii="Arial" w:hAnsi="Arial" w:cs="Arial"/>
        </w:rPr>
        <w:tab/>
        <w:t xml:space="preserve">Tres Unidad de Medida y Actualización </w:t>
      </w:r>
    </w:p>
    <w:p w14:paraId="32A10CB5" w14:textId="163DC5DA" w:rsidR="00340DB8" w:rsidRPr="00FE084E" w:rsidRDefault="00786863" w:rsidP="00FE084E">
      <w:pPr>
        <w:pStyle w:val="Textoindependiente"/>
        <w:tabs>
          <w:tab w:val="left" w:pos="4478"/>
        </w:tabs>
        <w:spacing w:line="360" w:lineRule="auto"/>
        <w:jc w:val="both"/>
        <w:rPr>
          <w:rFonts w:ascii="Arial" w:hAnsi="Arial" w:cs="Arial"/>
        </w:rPr>
      </w:pPr>
      <w:r w:rsidRPr="00FE084E">
        <w:rPr>
          <w:rFonts w:ascii="Arial" w:hAnsi="Arial" w:cs="Arial"/>
          <w:b/>
        </w:rPr>
        <w:t>4-</w:t>
      </w:r>
      <w:r w:rsidRPr="00FE084E">
        <w:rPr>
          <w:rFonts w:ascii="Arial" w:hAnsi="Arial" w:cs="Arial"/>
        </w:rPr>
        <w:t xml:space="preserve"> De 241 metros cuadrados en adelante</w:t>
      </w:r>
      <w:r w:rsidRPr="00FE084E">
        <w:rPr>
          <w:rFonts w:ascii="Arial" w:hAnsi="Arial" w:cs="Arial"/>
        </w:rPr>
        <w:tab/>
        <w:t>Tres Unidad de Medida y Actualización</w:t>
      </w:r>
    </w:p>
    <w:p w14:paraId="5ADBEE3F" w14:textId="77777777" w:rsidR="00365946" w:rsidRPr="00FE084E" w:rsidRDefault="00365946" w:rsidP="00FE084E">
      <w:pPr>
        <w:pStyle w:val="Textoindependiente"/>
        <w:tabs>
          <w:tab w:val="left" w:pos="3760"/>
        </w:tabs>
        <w:spacing w:line="360" w:lineRule="auto"/>
        <w:jc w:val="both"/>
        <w:rPr>
          <w:rFonts w:ascii="Arial" w:hAnsi="Arial" w:cs="Arial"/>
          <w:b/>
        </w:rPr>
      </w:pPr>
    </w:p>
    <w:p w14:paraId="67713825" w14:textId="4B1C1591" w:rsidR="00340DB8" w:rsidRPr="00FE084E" w:rsidRDefault="00786863" w:rsidP="00FE084E">
      <w:pPr>
        <w:pStyle w:val="Textoindependiente"/>
        <w:tabs>
          <w:tab w:val="left" w:pos="3760"/>
        </w:tabs>
        <w:spacing w:line="360" w:lineRule="auto"/>
        <w:jc w:val="both"/>
        <w:rPr>
          <w:rFonts w:ascii="Arial" w:hAnsi="Arial" w:cs="Arial"/>
        </w:rPr>
      </w:pPr>
      <w:r w:rsidRPr="00FE084E">
        <w:rPr>
          <w:rFonts w:ascii="Arial" w:hAnsi="Arial" w:cs="Arial"/>
          <w:b/>
        </w:rPr>
        <w:t xml:space="preserve">XII.- </w:t>
      </w:r>
      <w:r w:rsidRPr="00FE084E">
        <w:rPr>
          <w:rFonts w:ascii="Arial" w:hAnsi="Arial" w:cs="Arial"/>
        </w:rPr>
        <w:t>Por el derecho de inspección para el otorgamiento exclusivamente de la constancia de alineamiento de un predio</w:t>
      </w:r>
      <w:r w:rsidRPr="00FE084E">
        <w:rPr>
          <w:rFonts w:ascii="Arial" w:hAnsi="Arial" w:cs="Arial"/>
        </w:rPr>
        <w:tab/>
      </w:r>
      <w:r w:rsidR="00B54EAB" w:rsidRPr="00FE084E">
        <w:rPr>
          <w:rFonts w:ascii="Arial" w:hAnsi="Arial" w:cs="Arial"/>
        </w:rPr>
        <w:tab/>
        <w:t xml:space="preserve">   </w:t>
      </w:r>
      <w:r w:rsidRPr="00FE084E">
        <w:rPr>
          <w:rFonts w:ascii="Arial" w:hAnsi="Arial" w:cs="Arial"/>
        </w:rPr>
        <w:t>Tres Unidad de Medida y Actualización</w:t>
      </w:r>
    </w:p>
    <w:p w14:paraId="424FCD9D" w14:textId="77777777" w:rsidR="00365946" w:rsidRPr="00FE084E" w:rsidRDefault="00365946" w:rsidP="00FE084E">
      <w:pPr>
        <w:pStyle w:val="Textoindependiente"/>
        <w:tabs>
          <w:tab w:val="left" w:pos="5200"/>
        </w:tabs>
        <w:spacing w:line="360" w:lineRule="auto"/>
        <w:jc w:val="both"/>
        <w:rPr>
          <w:rFonts w:ascii="Arial" w:hAnsi="Arial" w:cs="Arial"/>
          <w:b/>
        </w:rPr>
      </w:pPr>
    </w:p>
    <w:p w14:paraId="7D83CCB6" w14:textId="75E40C5C" w:rsidR="00340DB8" w:rsidRPr="00FE084E" w:rsidRDefault="00786863" w:rsidP="00FE084E">
      <w:pPr>
        <w:pStyle w:val="Textoindependiente"/>
        <w:tabs>
          <w:tab w:val="left" w:pos="5200"/>
        </w:tabs>
        <w:spacing w:line="360" w:lineRule="auto"/>
        <w:jc w:val="both"/>
        <w:rPr>
          <w:rFonts w:ascii="Arial" w:hAnsi="Arial" w:cs="Arial"/>
        </w:rPr>
      </w:pPr>
      <w:r w:rsidRPr="00FE084E">
        <w:rPr>
          <w:rFonts w:ascii="Arial" w:hAnsi="Arial" w:cs="Arial"/>
          <w:b/>
        </w:rPr>
        <w:t xml:space="preserve">XIII.- </w:t>
      </w:r>
      <w:r w:rsidR="007475E7" w:rsidRPr="00FE084E">
        <w:rPr>
          <w:rFonts w:ascii="Arial" w:hAnsi="Arial" w:cs="Arial"/>
        </w:rPr>
        <w:t xml:space="preserve">Certificado de cooperación                             </w:t>
      </w:r>
      <w:r w:rsidRPr="00FE084E">
        <w:rPr>
          <w:rFonts w:ascii="Arial" w:hAnsi="Arial" w:cs="Arial"/>
        </w:rPr>
        <w:t>Tres Unidad de Medida y Actualización</w:t>
      </w:r>
    </w:p>
    <w:p w14:paraId="0A8FDB00" w14:textId="77777777" w:rsidR="00365946" w:rsidRPr="00FE084E" w:rsidRDefault="00365946" w:rsidP="00FE084E">
      <w:pPr>
        <w:pStyle w:val="Textoindependiente"/>
        <w:tabs>
          <w:tab w:val="left" w:pos="5199"/>
        </w:tabs>
        <w:spacing w:line="360" w:lineRule="auto"/>
        <w:jc w:val="both"/>
        <w:rPr>
          <w:rFonts w:ascii="Arial" w:hAnsi="Arial" w:cs="Arial"/>
          <w:b/>
        </w:rPr>
      </w:pPr>
    </w:p>
    <w:p w14:paraId="44516A30" w14:textId="77777777" w:rsidR="00340DB8" w:rsidRPr="00FE084E" w:rsidRDefault="00786863" w:rsidP="00FE084E">
      <w:pPr>
        <w:pStyle w:val="Textoindependiente"/>
        <w:tabs>
          <w:tab w:val="left" w:pos="5199"/>
        </w:tabs>
        <w:spacing w:line="360" w:lineRule="auto"/>
        <w:jc w:val="both"/>
        <w:rPr>
          <w:rFonts w:ascii="Arial" w:hAnsi="Arial" w:cs="Arial"/>
        </w:rPr>
      </w:pPr>
      <w:r w:rsidRPr="00FE084E">
        <w:rPr>
          <w:rFonts w:ascii="Arial" w:hAnsi="Arial" w:cs="Arial"/>
          <w:b/>
        </w:rPr>
        <w:t xml:space="preserve">XIV.- </w:t>
      </w:r>
      <w:r w:rsidRPr="00FE084E">
        <w:rPr>
          <w:rFonts w:ascii="Arial" w:hAnsi="Arial" w:cs="Arial"/>
        </w:rPr>
        <w:t>Licencia de uso del suelo</w:t>
      </w:r>
      <w:r w:rsidRPr="00FE084E">
        <w:rPr>
          <w:rFonts w:ascii="Arial" w:hAnsi="Arial" w:cs="Arial"/>
        </w:rPr>
        <w:tab/>
        <w:t>Tres Unidad de Medida y Actualización</w:t>
      </w:r>
    </w:p>
    <w:p w14:paraId="4BD1561B" w14:textId="77777777" w:rsidR="00365946" w:rsidRPr="00FE084E" w:rsidRDefault="00365946" w:rsidP="00FE084E">
      <w:pPr>
        <w:pStyle w:val="Textoindependiente"/>
        <w:spacing w:line="360" w:lineRule="auto"/>
        <w:jc w:val="both"/>
        <w:rPr>
          <w:rFonts w:ascii="Arial" w:hAnsi="Arial" w:cs="Arial"/>
          <w:b/>
        </w:rPr>
      </w:pPr>
    </w:p>
    <w:p w14:paraId="3F60B7C7" w14:textId="446F6D2F"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XV.- </w:t>
      </w:r>
      <w:r w:rsidRPr="00FE084E">
        <w:rPr>
          <w:rFonts w:ascii="Arial" w:hAnsi="Arial" w:cs="Arial"/>
        </w:rPr>
        <w:t>Inspección para expedir licencia para efectuar excavaciones o zanjas en vía pública</w:t>
      </w:r>
      <w:r w:rsidR="007475E7" w:rsidRPr="00FE084E">
        <w:rPr>
          <w:rFonts w:ascii="Arial" w:hAnsi="Arial" w:cs="Arial"/>
        </w:rPr>
        <w:t xml:space="preserve">. </w:t>
      </w:r>
      <w:r w:rsidRPr="00FE084E">
        <w:rPr>
          <w:rFonts w:ascii="Arial" w:hAnsi="Arial" w:cs="Arial"/>
        </w:rPr>
        <w:t>Tres Unidad de Medida y Actualización</w:t>
      </w:r>
    </w:p>
    <w:p w14:paraId="38E1321C" w14:textId="77777777" w:rsidR="00365946" w:rsidRPr="00FE084E" w:rsidRDefault="00365946" w:rsidP="00FE084E">
      <w:pPr>
        <w:pStyle w:val="Textoindependiente"/>
        <w:spacing w:line="360" w:lineRule="auto"/>
        <w:jc w:val="both"/>
        <w:rPr>
          <w:rFonts w:ascii="Arial" w:hAnsi="Arial" w:cs="Arial"/>
          <w:b/>
        </w:rPr>
      </w:pPr>
    </w:p>
    <w:p w14:paraId="008CFE65" w14:textId="2D02BDF8"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XVI.- </w:t>
      </w:r>
      <w:r w:rsidRPr="00FE084E">
        <w:rPr>
          <w:rFonts w:ascii="Arial" w:hAnsi="Arial" w:cs="Arial"/>
        </w:rPr>
        <w:t>Inspección para expedir licencia o permiso para el uso de andamios o tapiales.</w:t>
      </w:r>
      <w:r w:rsidR="007475E7" w:rsidRPr="00FE084E">
        <w:rPr>
          <w:rFonts w:ascii="Arial" w:hAnsi="Arial" w:cs="Arial"/>
        </w:rPr>
        <w:t xml:space="preserve"> </w:t>
      </w:r>
      <w:r w:rsidRPr="00FE084E">
        <w:rPr>
          <w:rFonts w:ascii="Arial" w:hAnsi="Arial" w:cs="Arial"/>
        </w:rPr>
        <w:t>Tres Unidad de Medida y Actualización</w:t>
      </w:r>
    </w:p>
    <w:p w14:paraId="324C3005" w14:textId="77777777" w:rsidR="00365946" w:rsidRPr="00FE084E" w:rsidRDefault="00365946" w:rsidP="00FE084E">
      <w:pPr>
        <w:pStyle w:val="Textoindependiente"/>
        <w:spacing w:line="360" w:lineRule="auto"/>
        <w:jc w:val="both"/>
        <w:rPr>
          <w:rFonts w:ascii="Arial" w:hAnsi="Arial" w:cs="Arial"/>
          <w:b/>
        </w:rPr>
      </w:pPr>
    </w:p>
    <w:p w14:paraId="1E38EEC7" w14:textId="4E6B7F33"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XVII.- </w:t>
      </w:r>
      <w:r w:rsidRPr="00FE084E">
        <w:rPr>
          <w:rFonts w:ascii="Arial" w:hAnsi="Arial" w:cs="Arial"/>
        </w:rPr>
        <w:t>Constancia de factibilidad de uso del suelo apertura de una vía pública, unión, división, rectificación de medidas o fraccionamiento de inmuebles.</w:t>
      </w:r>
      <w:r w:rsidR="007475E7" w:rsidRPr="00FE084E">
        <w:rPr>
          <w:rFonts w:ascii="Arial" w:hAnsi="Arial" w:cs="Arial"/>
        </w:rPr>
        <w:t xml:space="preserve"> </w:t>
      </w:r>
      <w:r w:rsidRPr="00FE084E">
        <w:rPr>
          <w:rFonts w:ascii="Arial" w:hAnsi="Arial" w:cs="Arial"/>
        </w:rPr>
        <w:t>Tres Unidad de Medida y Actualización</w:t>
      </w:r>
    </w:p>
    <w:p w14:paraId="2FDAED1C" w14:textId="77777777" w:rsidR="00365946" w:rsidRPr="00FE084E" w:rsidRDefault="00365946" w:rsidP="00FE084E">
      <w:pPr>
        <w:pStyle w:val="Textoindependiente"/>
        <w:tabs>
          <w:tab w:val="left" w:pos="5199"/>
        </w:tabs>
        <w:spacing w:line="360" w:lineRule="auto"/>
        <w:jc w:val="both"/>
        <w:rPr>
          <w:rFonts w:ascii="Arial" w:hAnsi="Arial" w:cs="Arial"/>
          <w:b/>
        </w:rPr>
      </w:pPr>
    </w:p>
    <w:p w14:paraId="092D1CAA" w14:textId="77777777" w:rsidR="00340DB8" w:rsidRPr="00FE084E" w:rsidRDefault="00786863" w:rsidP="00FE084E">
      <w:pPr>
        <w:pStyle w:val="Textoindependiente"/>
        <w:tabs>
          <w:tab w:val="left" w:pos="5199"/>
        </w:tabs>
        <w:spacing w:line="360" w:lineRule="auto"/>
        <w:jc w:val="both"/>
        <w:rPr>
          <w:rFonts w:ascii="Arial" w:hAnsi="Arial" w:cs="Arial"/>
        </w:rPr>
      </w:pPr>
      <w:r w:rsidRPr="00FE084E">
        <w:rPr>
          <w:rFonts w:ascii="Arial" w:hAnsi="Arial" w:cs="Arial"/>
          <w:b/>
        </w:rPr>
        <w:t xml:space="preserve">XVIII.- </w:t>
      </w:r>
      <w:r w:rsidRPr="00FE084E">
        <w:rPr>
          <w:rFonts w:ascii="Arial" w:hAnsi="Arial" w:cs="Arial"/>
        </w:rPr>
        <w:t>Inspección para el otorgamiento de la licencia que autorice romper o hacer cortes del pavimento, las banquetas y las guarniciones, así como ocupar la vía pública para instalaciones provisionales.</w:t>
      </w:r>
      <w:r w:rsidRPr="00FE084E">
        <w:rPr>
          <w:rFonts w:ascii="Arial" w:hAnsi="Arial" w:cs="Arial"/>
        </w:rPr>
        <w:tab/>
        <w:t>Tres Unidad de Medida y Actualización</w:t>
      </w:r>
    </w:p>
    <w:p w14:paraId="7CC714F9" w14:textId="77777777" w:rsidR="00365946" w:rsidRPr="00FE084E" w:rsidRDefault="00365946" w:rsidP="00FE084E">
      <w:pPr>
        <w:pStyle w:val="Textoindependiente"/>
        <w:spacing w:line="360" w:lineRule="auto"/>
        <w:jc w:val="both"/>
        <w:rPr>
          <w:rFonts w:ascii="Arial" w:hAnsi="Arial" w:cs="Arial"/>
          <w:b/>
        </w:rPr>
      </w:pPr>
    </w:p>
    <w:p w14:paraId="22B16D77"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XIX.- </w:t>
      </w:r>
      <w:r w:rsidRPr="00FE084E">
        <w:rPr>
          <w:rFonts w:ascii="Arial" w:hAnsi="Arial" w:cs="Arial"/>
        </w:rPr>
        <w:t>Revisión de planos, supervisión y expedición de constancia para obras de urbanización.</w:t>
      </w:r>
    </w:p>
    <w:p w14:paraId="0BC1418E"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rPr>
        <w:t>Tres Unidad de Medida y Actualización</w:t>
      </w:r>
    </w:p>
    <w:p w14:paraId="0FFC9777" w14:textId="77777777" w:rsidR="00340DB8" w:rsidRPr="00FE084E" w:rsidRDefault="00340DB8" w:rsidP="00FE084E">
      <w:pPr>
        <w:pStyle w:val="Textoindependiente"/>
        <w:spacing w:line="360" w:lineRule="auto"/>
        <w:jc w:val="both"/>
        <w:rPr>
          <w:rFonts w:ascii="Arial" w:hAnsi="Arial" w:cs="Arial"/>
        </w:rPr>
      </w:pPr>
    </w:p>
    <w:p w14:paraId="684B7084"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rPr>
        <w:t>Quedarán exentos del pago de este derecho, las construcciones de cartón, madera o paja, siempre que se destinen a casa habitación.</w:t>
      </w:r>
    </w:p>
    <w:p w14:paraId="31287250" w14:textId="77777777" w:rsidR="00340DB8" w:rsidRPr="00FE084E" w:rsidRDefault="00340DB8" w:rsidP="00FE084E">
      <w:pPr>
        <w:pStyle w:val="Textoindependiente"/>
        <w:spacing w:line="360" w:lineRule="auto"/>
        <w:jc w:val="both"/>
        <w:rPr>
          <w:rFonts w:ascii="Arial" w:hAnsi="Arial" w:cs="Arial"/>
        </w:rPr>
      </w:pPr>
    </w:p>
    <w:p w14:paraId="77B6324A"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Tercera</w:t>
      </w:r>
    </w:p>
    <w:p w14:paraId="23B428CF"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Derechos por los Servicios de Vigilancia</w:t>
      </w:r>
    </w:p>
    <w:p w14:paraId="518E64A4" w14:textId="77777777" w:rsidR="00340DB8" w:rsidRPr="00FE084E" w:rsidRDefault="00340DB8" w:rsidP="00FE084E">
      <w:pPr>
        <w:pStyle w:val="Textoindependiente"/>
        <w:spacing w:line="360" w:lineRule="auto"/>
        <w:jc w:val="both"/>
        <w:rPr>
          <w:rFonts w:ascii="Arial" w:hAnsi="Arial" w:cs="Arial"/>
          <w:b/>
        </w:rPr>
      </w:pPr>
    </w:p>
    <w:p w14:paraId="5EB7C071"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13.- </w:t>
      </w:r>
      <w:r w:rsidRPr="00FE084E">
        <w:rPr>
          <w:rFonts w:ascii="Arial" w:hAnsi="Arial" w:cs="Arial"/>
        </w:rPr>
        <w:t>El cobro de derechos por los Servicios de Vigilancia realizará con base en las siguientes tarifas:</w:t>
      </w:r>
    </w:p>
    <w:p w14:paraId="4F417169" w14:textId="77777777" w:rsidR="0020467B" w:rsidRPr="00FE084E" w:rsidRDefault="0020467B" w:rsidP="00FE084E">
      <w:pPr>
        <w:pStyle w:val="Textoindependiente"/>
        <w:spacing w:line="360" w:lineRule="auto"/>
        <w:jc w:val="both"/>
        <w:rPr>
          <w:rFonts w:ascii="Arial" w:hAnsi="Arial" w:cs="Arial"/>
        </w:rPr>
      </w:pPr>
    </w:p>
    <w:tbl>
      <w:tblPr>
        <w:tblStyle w:val="TableNormal"/>
        <w:tblW w:w="0" w:type="auto"/>
        <w:tblLayout w:type="fixed"/>
        <w:tblLook w:val="01E0" w:firstRow="1" w:lastRow="1" w:firstColumn="1" w:lastColumn="1" w:noHBand="0" w:noVBand="0"/>
      </w:tblPr>
      <w:tblGrid>
        <w:gridCol w:w="5451"/>
        <w:gridCol w:w="2795"/>
      </w:tblGrid>
      <w:tr w:rsidR="00340DB8" w:rsidRPr="00FE084E" w14:paraId="0330880F" w14:textId="77777777" w:rsidTr="007475E7">
        <w:trPr>
          <w:trHeight w:val="276"/>
        </w:trPr>
        <w:tc>
          <w:tcPr>
            <w:tcW w:w="5451" w:type="dxa"/>
          </w:tcPr>
          <w:p w14:paraId="01BC7500"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I.- </w:t>
            </w:r>
            <w:r w:rsidRPr="00FE084E">
              <w:rPr>
                <w:sz w:val="20"/>
                <w:szCs w:val="20"/>
              </w:rPr>
              <w:t>Por día de servicio por cada elemento</w:t>
            </w:r>
          </w:p>
          <w:p w14:paraId="4A5E9939" w14:textId="77777777" w:rsidR="007475E7" w:rsidRPr="00FE084E" w:rsidRDefault="007475E7" w:rsidP="00FE084E">
            <w:pPr>
              <w:pStyle w:val="TableParagraph"/>
              <w:spacing w:line="360" w:lineRule="auto"/>
              <w:jc w:val="both"/>
              <w:rPr>
                <w:sz w:val="20"/>
                <w:szCs w:val="20"/>
              </w:rPr>
            </w:pPr>
          </w:p>
        </w:tc>
        <w:tc>
          <w:tcPr>
            <w:tcW w:w="2795" w:type="dxa"/>
          </w:tcPr>
          <w:p w14:paraId="2A29084F" w14:textId="77777777" w:rsidR="00340DB8" w:rsidRPr="00FE084E" w:rsidRDefault="00786863" w:rsidP="00FE084E">
            <w:pPr>
              <w:pStyle w:val="TableParagraph"/>
              <w:spacing w:line="360" w:lineRule="auto"/>
              <w:jc w:val="both"/>
              <w:rPr>
                <w:sz w:val="20"/>
                <w:szCs w:val="20"/>
              </w:rPr>
            </w:pPr>
            <w:r w:rsidRPr="00FE084E">
              <w:rPr>
                <w:sz w:val="20"/>
                <w:szCs w:val="20"/>
              </w:rPr>
              <w:t>$ 160.00</w:t>
            </w:r>
          </w:p>
        </w:tc>
      </w:tr>
      <w:tr w:rsidR="00340DB8" w:rsidRPr="00FE084E" w14:paraId="397530B1" w14:textId="77777777" w:rsidTr="007475E7">
        <w:trPr>
          <w:trHeight w:val="330"/>
        </w:trPr>
        <w:tc>
          <w:tcPr>
            <w:tcW w:w="5451" w:type="dxa"/>
          </w:tcPr>
          <w:p w14:paraId="77E05441"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II.- </w:t>
            </w:r>
            <w:r w:rsidRPr="00FE084E">
              <w:rPr>
                <w:sz w:val="20"/>
                <w:szCs w:val="20"/>
              </w:rPr>
              <w:t>Por hora por elemento</w:t>
            </w:r>
          </w:p>
        </w:tc>
        <w:tc>
          <w:tcPr>
            <w:tcW w:w="2795" w:type="dxa"/>
          </w:tcPr>
          <w:p w14:paraId="740D3347" w14:textId="77777777" w:rsidR="00340DB8" w:rsidRPr="00FE084E" w:rsidRDefault="00786863" w:rsidP="00FE084E">
            <w:pPr>
              <w:pStyle w:val="TableParagraph"/>
              <w:spacing w:line="360" w:lineRule="auto"/>
              <w:jc w:val="both"/>
              <w:rPr>
                <w:sz w:val="20"/>
                <w:szCs w:val="20"/>
              </w:rPr>
            </w:pPr>
            <w:r w:rsidRPr="00FE084E">
              <w:rPr>
                <w:sz w:val="20"/>
                <w:szCs w:val="20"/>
              </w:rPr>
              <w:t>$ 10.00</w:t>
            </w:r>
          </w:p>
        </w:tc>
      </w:tr>
      <w:tr w:rsidR="00340DB8" w:rsidRPr="00FE084E" w14:paraId="4C2983E2" w14:textId="77777777" w:rsidTr="007475E7">
        <w:trPr>
          <w:trHeight w:val="276"/>
        </w:trPr>
        <w:tc>
          <w:tcPr>
            <w:tcW w:w="5451" w:type="dxa"/>
          </w:tcPr>
          <w:p w14:paraId="5FD9C08E"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III.- </w:t>
            </w:r>
            <w:r w:rsidRPr="00FE084E">
              <w:rPr>
                <w:sz w:val="20"/>
                <w:szCs w:val="20"/>
              </w:rPr>
              <w:t>Por mes de servicio</w:t>
            </w:r>
          </w:p>
        </w:tc>
        <w:tc>
          <w:tcPr>
            <w:tcW w:w="2795" w:type="dxa"/>
          </w:tcPr>
          <w:p w14:paraId="3FBCE1A6" w14:textId="77777777" w:rsidR="00340DB8" w:rsidRPr="00FE084E" w:rsidRDefault="00786863" w:rsidP="00FE084E">
            <w:pPr>
              <w:pStyle w:val="TableParagraph"/>
              <w:spacing w:line="360" w:lineRule="auto"/>
              <w:jc w:val="both"/>
              <w:rPr>
                <w:sz w:val="20"/>
                <w:szCs w:val="20"/>
              </w:rPr>
            </w:pPr>
            <w:r w:rsidRPr="00FE084E">
              <w:rPr>
                <w:sz w:val="20"/>
                <w:szCs w:val="20"/>
              </w:rPr>
              <w:t>$ 2,500.00</w:t>
            </w:r>
          </w:p>
        </w:tc>
      </w:tr>
    </w:tbl>
    <w:p w14:paraId="6FB54220" w14:textId="6AB27C29" w:rsidR="00796881" w:rsidRDefault="00796881" w:rsidP="00FE084E">
      <w:pPr>
        <w:spacing w:line="360" w:lineRule="auto"/>
        <w:jc w:val="both"/>
        <w:rPr>
          <w:rFonts w:ascii="Arial" w:hAnsi="Arial" w:cs="Arial"/>
          <w:sz w:val="20"/>
          <w:szCs w:val="20"/>
        </w:rPr>
      </w:pPr>
    </w:p>
    <w:p w14:paraId="2A827AEC" w14:textId="77777777" w:rsidR="00340DB8" w:rsidRPr="00FE084E" w:rsidRDefault="00796881" w:rsidP="00FE084E">
      <w:pPr>
        <w:spacing w:line="360" w:lineRule="auto"/>
        <w:jc w:val="both"/>
        <w:rPr>
          <w:rFonts w:ascii="Arial" w:hAnsi="Arial" w:cs="Arial"/>
          <w:sz w:val="20"/>
          <w:szCs w:val="20"/>
        </w:rPr>
      </w:pPr>
      <w:r>
        <w:rPr>
          <w:rFonts w:ascii="Arial" w:hAnsi="Arial" w:cs="Arial"/>
          <w:sz w:val="20"/>
          <w:szCs w:val="20"/>
        </w:rPr>
        <w:br w:type="column"/>
      </w:r>
    </w:p>
    <w:p w14:paraId="2D99C74F"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Cuarta</w:t>
      </w:r>
    </w:p>
    <w:p w14:paraId="7F7FE295"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Derechos por expedición de Certificados y Constancias</w:t>
      </w:r>
    </w:p>
    <w:p w14:paraId="682479DE" w14:textId="77777777" w:rsidR="00340DB8" w:rsidRPr="00FE084E" w:rsidRDefault="00340DB8" w:rsidP="00FE084E">
      <w:pPr>
        <w:pStyle w:val="Textoindependiente"/>
        <w:spacing w:line="360" w:lineRule="auto"/>
        <w:jc w:val="both"/>
        <w:rPr>
          <w:rFonts w:ascii="Arial" w:hAnsi="Arial" w:cs="Arial"/>
          <w:b/>
        </w:rPr>
      </w:pPr>
    </w:p>
    <w:p w14:paraId="5A6430B5"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14.- </w:t>
      </w:r>
      <w:r w:rsidRPr="00FE084E">
        <w:rPr>
          <w:rFonts w:ascii="Arial" w:hAnsi="Arial" w:cs="Arial"/>
        </w:rPr>
        <w:t>El cobro de Derechos por la Expedición de Certificados y Constancias se realizará con base en las siguientes tarifas:</w:t>
      </w:r>
    </w:p>
    <w:p w14:paraId="50AD81A5" w14:textId="77777777" w:rsidR="00340DB8" w:rsidRPr="00FE084E" w:rsidRDefault="00340DB8" w:rsidP="00FE084E">
      <w:pPr>
        <w:pStyle w:val="Textoindependiente"/>
        <w:spacing w:line="360" w:lineRule="auto"/>
        <w:jc w:val="both"/>
        <w:rPr>
          <w:rFonts w:ascii="Arial" w:hAnsi="Arial" w:cs="Arial"/>
        </w:rPr>
      </w:pPr>
    </w:p>
    <w:p w14:paraId="2B537461" w14:textId="77777777" w:rsidR="00340DB8" w:rsidRPr="00FE084E" w:rsidRDefault="00786863" w:rsidP="00FE084E">
      <w:pPr>
        <w:pStyle w:val="Prrafodelista"/>
        <w:numPr>
          <w:ilvl w:val="0"/>
          <w:numId w:val="2"/>
        </w:numPr>
        <w:tabs>
          <w:tab w:val="left" w:pos="490"/>
          <w:tab w:val="left" w:pos="491"/>
          <w:tab w:val="left" w:pos="7361"/>
        </w:tabs>
        <w:spacing w:line="360" w:lineRule="auto"/>
        <w:ind w:left="0" w:firstLine="0"/>
        <w:jc w:val="both"/>
        <w:rPr>
          <w:rFonts w:ascii="Arial" w:hAnsi="Arial" w:cs="Arial"/>
          <w:sz w:val="20"/>
          <w:szCs w:val="20"/>
        </w:rPr>
      </w:pPr>
      <w:r w:rsidRPr="00FE084E">
        <w:rPr>
          <w:rFonts w:ascii="Arial" w:hAnsi="Arial" w:cs="Arial"/>
          <w:sz w:val="20"/>
          <w:szCs w:val="20"/>
        </w:rPr>
        <w:t>Por cada certificado</w:t>
      </w:r>
      <w:r w:rsidRPr="00FE084E">
        <w:rPr>
          <w:rFonts w:ascii="Arial" w:hAnsi="Arial" w:cs="Arial"/>
          <w:sz w:val="20"/>
          <w:szCs w:val="20"/>
        </w:rPr>
        <w:tab/>
        <w:t>$ 35.00</w:t>
      </w:r>
    </w:p>
    <w:p w14:paraId="3BA4741F" w14:textId="2A31862E" w:rsidR="00340DB8" w:rsidRPr="00FE084E" w:rsidRDefault="00C61862" w:rsidP="00FE084E">
      <w:pPr>
        <w:pStyle w:val="Prrafodelista"/>
        <w:numPr>
          <w:ilvl w:val="0"/>
          <w:numId w:val="2"/>
        </w:numPr>
        <w:tabs>
          <w:tab w:val="left" w:pos="491"/>
          <w:tab w:val="left" w:pos="7361"/>
        </w:tabs>
        <w:spacing w:line="360" w:lineRule="auto"/>
        <w:ind w:left="0" w:firstLine="0"/>
        <w:jc w:val="both"/>
        <w:rPr>
          <w:rFonts w:ascii="Arial" w:hAnsi="Arial" w:cs="Arial"/>
          <w:sz w:val="20"/>
          <w:szCs w:val="20"/>
        </w:rPr>
      </w:pPr>
      <w:r>
        <w:rPr>
          <w:rFonts w:ascii="Arial" w:hAnsi="Arial" w:cs="Arial"/>
          <w:sz w:val="20"/>
          <w:szCs w:val="20"/>
        </w:rPr>
        <w:t>Por</w:t>
      </w:r>
      <w:r w:rsidRPr="00C61862">
        <w:rPr>
          <w:rFonts w:ascii="Arial" w:hAnsi="Arial" w:cs="Arial"/>
          <w:sz w:val="20"/>
          <w:szCs w:val="20"/>
        </w:rPr>
        <w:t xml:space="preserve"> </w:t>
      </w:r>
      <w:r w:rsidR="00971C54">
        <w:rPr>
          <w:rFonts w:ascii="Arial" w:hAnsi="Arial" w:cs="Arial"/>
          <w:sz w:val="20"/>
          <w:szCs w:val="20"/>
        </w:rPr>
        <w:t>copia</w:t>
      </w:r>
      <w:r w:rsidR="00786863" w:rsidRPr="00FE084E">
        <w:rPr>
          <w:rFonts w:ascii="Arial" w:hAnsi="Arial" w:cs="Arial"/>
          <w:sz w:val="20"/>
          <w:szCs w:val="20"/>
        </w:rPr>
        <w:t xml:space="preserve"> certificada</w:t>
      </w:r>
      <w:r w:rsidR="00971C54">
        <w:rPr>
          <w:rFonts w:ascii="Arial" w:hAnsi="Arial" w:cs="Arial"/>
          <w:sz w:val="20"/>
          <w:szCs w:val="20"/>
        </w:rPr>
        <w:t>, por hoja</w:t>
      </w:r>
      <w:r w:rsidR="00786863" w:rsidRPr="00FE084E">
        <w:rPr>
          <w:rFonts w:ascii="Arial" w:hAnsi="Arial" w:cs="Arial"/>
          <w:sz w:val="20"/>
          <w:szCs w:val="20"/>
        </w:rPr>
        <w:tab/>
        <w:t>$ 3.00</w:t>
      </w:r>
      <w:r w:rsidR="00470272">
        <w:rPr>
          <w:rFonts w:ascii="Arial" w:hAnsi="Arial" w:cs="Arial"/>
          <w:sz w:val="20"/>
          <w:szCs w:val="20"/>
        </w:rPr>
        <w:t xml:space="preserve"> </w:t>
      </w:r>
    </w:p>
    <w:p w14:paraId="2F079CA9" w14:textId="77777777" w:rsidR="00340DB8" w:rsidRPr="00FE084E" w:rsidRDefault="00786863" w:rsidP="00FE084E">
      <w:pPr>
        <w:pStyle w:val="Prrafodelista"/>
        <w:numPr>
          <w:ilvl w:val="0"/>
          <w:numId w:val="2"/>
        </w:numPr>
        <w:tabs>
          <w:tab w:val="left" w:pos="491"/>
          <w:tab w:val="left" w:pos="7360"/>
        </w:tabs>
        <w:spacing w:line="360" w:lineRule="auto"/>
        <w:ind w:left="0" w:firstLine="0"/>
        <w:jc w:val="both"/>
        <w:rPr>
          <w:rFonts w:ascii="Arial" w:hAnsi="Arial" w:cs="Arial"/>
          <w:sz w:val="20"/>
          <w:szCs w:val="20"/>
        </w:rPr>
      </w:pPr>
      <w:r w:rsidRPr="00FE084E">
        <w:rPr>
          <w:rFonts w:ascii="Arial" w:hAnsi="Arial" w:cs="Arial"/>
          <w:sz w:val="20"/>
          <w:szCs w:val="20"/>
        </w:rPr>
        <w:t>Por cada copia simple de constancia</w:t>
      </w:r>
      <w:r w:rsidRPr="00FE084E">
        <w:rPr>
          <w:rFonts w:ascii="Arial" w:hAnsi="Arial" w:cs="Arial"/>
          <w:sz w:val="20"/>
          <w:szCs w:val="20"/>
        </w:rPr>
        <w:tab/>
        <w:t>$ 1.00</w:t>
      </w:r>
    </w:p>
    <w:p w14:paraId="5211B93D" w14:textId="77777777" w:rsidR="00340DB8" w:rsidRPr="00FE084E" w:rsidRDefault="00786863" w:rsidP="00FE084E">
      <w:pPr>
        <w:pStyle w:val="Prrafodelista"/>
        <w:numPr>
          <w:ilvl w:val="0"/>
          <w:numId w:val="2"/>
        </w:numPr>
        <w:tabs>
          <w:tab w:val="left" w:pos="491"/>
          <w:tab w:val="left" w:pos="7360"/>
        </w:tabs>
        <w:spacing w:line="360" w:lineRule="auto"/>
        <w:ind w:left="0" w:firstLine="0"/>
        <w:jc w:val="both"/>
        <w:rPr>
          <w:rFonts w:ascii="Arial" w:hAnsi="Arial" w:cs="Arial"/>
          <w:sz w:val="20"/>
          <w:szCs w:val="20"/>
        </w:rPr>
      </w:pPr>
      <w:r w:rsidRPr="00FE084E">
        <w:rPr>
          <w:rFonts w:ascii="Arial" w:hAnsi="Arial" w:cs="Arial"/>
          <w:sz w:val="20"/>
          <w:szCs w:val="20"/>
        </w:rPr>
        <w:t>Por la adquisición de bases para licitaciones</w:t>
      </w:r>
      <w:r w:rsidRPr="00FE084E">
        <w:rPr>
          <w:rFonts w:ascii="Arial" w:hAnsi="Arial" w:cs="Arial"/>
          <w:sz w:val="20"/>
          <w:szCs w:val="20"/>
        </w:rPr>
        <w:tab/>
        <w:t>$ 1,000.00</w:t>
      </w:r>
    </w:p>
    <w:p w14:paraId="0CFC3BB2" w14:textId="77777777" w:rsidR="00340DB8" w:rsidRPr="00FE084E" w:rsidRDefault="00786863" w:rsidP="00FE084E">
      <w:pPr>
        <w:pStyle w:val="Prrafodelista"/>
        <w:numPr>
          <w:ilvl w:val="0"/>
          <w:numId w:val="2"/>
        </w:numPr>
        <w:tabs>
          <w:tab w:val="left" w:pos="491"/>
          <w:tab w:val="left" w:pos="7361"/>
        </w:tabs>
        <w:spacing w:line="360" w:lineRule="auto"/>
        <w:ind w:left="0" w:firstLine="0"/>
        <w:jc w:val="both"/>
        <w:rPr>
          <w:rFonts w:ascii="Arial" w:hAnsi="Arial" w:cs="Arial"/>
          <w:sz w:val="20"/>
          <w:szCs w:val="20"/>
        </w:rPr>
      </w:pPr>
      <w:r w:rsidRPr="00FE084E">
        <w:rPr>
          <w:rFonts w:ascii="Arial" w:hAnsi="Arial" w:cs="Arial"/>
          <w:sz w:val="20"/>
          <w:szCs w:val="20"/>
        </w:rPr>
        <w:t>Por certificaciones de residencia</w:t>
      </w:r>
      <w:r w:rsidRPr="00FE084E">
        <w:rPr>
          <w:rFonts w:ascii="Arial" w:hAnsi="Arial" w:cs="Arial"/>
          <w:sz w:val="20"/>
          <w:szCs w:val="20"/>
        </w:rPr>
        <w:tab/>
        <w:t>$ 15.00</w:t>
      </w:r>
    </w:p>
    <w:p w14:paraId="438AC9AC" w14:textId="77777777" w:rsidR="00340DB8" w:rsidRPr="00FE084E" w:rsidRDefault="00340DB8" w:rsidP="00FE084E">
      <w:pPr>
        <w:pStyle w:val="Textoindependiente"/>
        <w:spacing w:line="360" w:lineRule="auto"/>
        <w:jc w:val="both"/>
        <w:rPr>
          <w:rFonts w:ascii="Arial" w:hAnsi="Arial" w:cs="Arial"/>
        </w:rPr>
      </w:pPr>
    </w:p>
    <w:p w14:paraId="3E679331"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Quinta</w:t>
      </w:r>
    </w:p>
    <w:p w14:paraId="067FCC40" w14:textId="77777777" w:rsidR="00E448A8" w:rsidRDefault="00786863" w:rsidP="00FE084E">
      <w:pPr>
        <w:spacing w:line="360" w:lineRule="auto"/>
        <w:jc w:val="center"/>
        <w:rPr>
          <w:rFonts w:ascii="Arial" w:hAnsi="Arial" w:cs="Arial"/>
          <w:b/>
          <w:sz w:val="20"/>
          <w:szCs w:val="20"/>
        </w:rPr>
      </w:pPr>
      <w:r w:rsidRPr="00FE084E">
        <w:rPr>
          <w:rFonts w:ascii="Arial" w:hAnsi="Arial" w:cs="Arial"/>
          <w:b/>
          <w:sz w:val="20"/>
          <w:szCs w:val="20"/>
        </w:rPr>
        <w:t xml:space="preserve">Derechos por Servicios que presta la Unidad </w:t>
      </w:r>
    </w:p>
    <w:p w14:paraId="2686921F" w14:textId="6FCB7988"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Acceso a la Información Pública</w:t>
      </w:r>
    </w:p>
    <w:p w14:paraId="13A08881" w14:textId="77777777" w:rsidR="00340DB8" w:rsidRPr="00FE084E" w:rsidRDefault="00340DB8" w:rsidP="00FE084E">
      <w:pPr>
        <w:pStyle w:val="Textoindependiente"/>
        <w:spacing w:line="360" w:lineRule="auto"/>
        <w:jc w:val="both"/>
        <w:rPr>
          <w:rFonts w:ascii="Arial" w:hAnsi="Arial" w:cs="Arial"/>
          <w:b/>
        </w:rPr>
      </w:pPr>
    </w:p>
    <w:p w14:paraId="5A6F559E" w14:textId="77777777" w:rsidR="00E448A8" w:rsidRPr="00E448A8" w:rsidRDefault="00786863" w:rsidP="00E448A8">
      <w:pPr>
        <w:pStyle w:val="Textoindependiente"/>
        <w:spacing w:line="360" w:lineRule="auto"/>
        <w:jc w:val="both"/>
        <w:rPr>
          <w:rFonts w:ascii="Arial" w:hAnsi="Arial" w:cs="Arial"/>
          <w:bCs/>
          <w:lang w:val="es-ES_tradnl"/>
        </w:rPr>
      </w:pPr>
      <w:r w:rsidRPr="00FE084E">
        <w:rPr>
          <w:rFonts w:ascii="Arial" w:hAnsi="Arial" w:cs="Arial"/>
          <w:b/>
        </w:rPr>
        <w:t xml:space="preserve">Artículo 15.- </w:t>
      </w:r>
      <w:r w:rsidR="00E448A8" w:rsidRPr="00E448A8">
        <w:rPr>
          <w:rFonts w:ascii="Arial" w:hAnsi="Arial" w:cs="Arial"/>
          <w:bCs/>
          <w:lang w:val="es-ES_tradnl"/>
        </w:rPr>
        <w:t>derecho por acceso a la información pública que proporciona la Unidad de Transparencia municipal será gratuita.</w:t>
      </w:r>
    </w:p>
    <w:p w14:paraId="7C34763F" w14:textId="77777777" w:rsidR="00E448A8" w:rsidRPr="00E448A8" w:rsidRDefault="00E448A8" w:rsidP="00E448A8">
      <w:pPr>
        <w:pStyle w:val="Textoindependiente"/>
        <w:spacing w:line="360" w:lineRule="auto"/>
        <w:jc w:val="both"/>
        <w:rPr>
          <w:rFonts w:ascii="Arial" w:hAnsi="Arial" w:cs="Arial"/>
          <w:bCs/>
          <w:lang w:val="es-ES_tradnl"/>
        </w:rPr>
      </w:pPr>
    </w:p>
    <w:p w14:paraId="03A945A7" w14:textId="77777777" w:rsidR="00E448A8" w:rsidRPr="00E448A8" w:rsidRDefault="00E448A8" w:rsidP="00E448A8">
      <w:pPr>
        <w:pStyle w:val="Textoindependiente"/>
        <w:spacing w:line="360" w:lineRule="auto"/>
        <w:ind w:firstLine="720"/>
        <w:jc w:val="both"/>
        <w:rPr>
          <w:rFonts w:ascii="Arial" w:hAnsi="Arial" w:cs="Arial"/>
          <w:bCs/>
          <w:lang w:val="es-ES_tradnl"/>
        </w:rPr>
      </w:pPr>
      <w:r w:rsidRPr="00E448A8">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E1C767" w14:textId="77777777" w:rsidR="00E448A8" w:rsidRPr="00E448A8" w:rsidRDefault="00E448A8" w:rsidP="00E448A8">
      <w:pPr>
        <w:pStyle w:val="Textoindependiente"/>
        <w:spacing w:line="360" w:lineRule="auto"/>
        <w:jc w:val="both"/>
        <w:rPr>
          <w:rFonts w:ascii="Arial" w:hAnsi="Arial" w:cs="Arial"/>
          <w:bCs/>
          <w:lang w:val="es-ES_tradnl"/>
        </w:rPr>
      </w:pPr>
    </w:p>
    <w:p w14:paraId="63AB6294" w14:textId="77777777" w:rsidR="00E448A8" w:rsidRPr="00E448A8" w:rsidRDefault="00E448A8" w:rsidP="00E448A8">
      <w:pPr>
        <w:pStyle w:val="Textoindependiente"/>
        <w:spacing w:line="360" w:lineRule="auto"/>
        <w:ind w:firstLine="720"/>
        <w:jc w:val="both"/>
        <w:rPr>
          <w:rFonts w:ascii="Arial" w:hAnsi="Arial" w:cs="Arial"/>
          <w:bCs/>
          <w:lang w:val="es-ES_tradnl"/>
        </w:rPr>
      </w:pPr>
      <w:r w:rsidRPr="00E448A8">
        <w:rPr>
          <w:rFonts w:ascii="Arial" w:hAnsi="Arial" w:cs="Arial"/>
          <w:bCs/>
          <w:lang w:val="es-ES_tradnl"/>
        </w:rPr>
        <w:t xml:space="preserve">El costo de recuperación que deberá cubrir el solicitante </w:t>
      </w:r>
      <w:r w:rsidRPr="00E448A8">
        <w:rPr>
          <w:rFonts w:ascii="Arial" w:hAnsi="Arial" w:cs="Arial"/>
          <w:lang w:val="es-MX"/>
        </w:rPr>
        <w:t>por la modalidad de entrega de reproducción de la información a que se refiere este Capítulo,</w:t>
      </w:r>
      <w:r w:rsidRPr="00E448A8">
        <w:rPr>
          <w:rFonts w:ascii="Arial" w:hAnsi="Arial" w:cs="Arial"/>
          <w:bCs/>
          <w:lang w:val="es-ES_tradnl"/>
        </w:rPr>
        <w:t xml:space="preserve"> no podrá ser superior a la suma del precio total del medio utilizado, y será de acuerdo con la siguiente tabla:</w:t>
      </w:r>
    </w:p>
    <w:p w14:paraId="40F1AF64" w14:textId="77777777" w:rsidR="00E448A8" w:rsidRPr="00E448A8" w:rsidRDefault="00E448A8" w:rsidP="00E448A8">
      <w:pPr>
        <w:pStyle w:val="Textoindependiente"/>
        <w:spacing w:line="360" w:lineRule="auto"/>
        <w:rPr>
          <w:rFonts w:ascii="Arial" w:hAnsi="Arial" w:cs="Arial"/>
          <w:bCs/>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E448A8" w:rsidRPr="00E448A8" w14:paraId="36C120F0" w14:textId="77777777" w:rsidTr="002917F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2E27130" w14:textId="77777777" w:rsidR="00E448A8" w:rsidRPr="00E448A8" w:rsidRDefault="00E448A8" w:rsidP="00E448A8">
            <w:pPr>
              <w:pStyle w:val="Textoindependiente"/>
              <w:spacing w:line="360" w:lineRule="auto"/>
              <w:jc w:val="both"/>
              <w:rPr>
                <w:rFonts w:ascii="Arial" w:hAnsi="Arial" w:cs="Arial"/>
                <w:b/>
                <w:lang w:val="es-MX"/>
              </w:rPr>
            </w:pPr>
            <w:r w:rsidRPr="00E448A8">
              <w:rPr>
                <w:rFonts w:ascii="Arial" w:hAnsi="Arial" w:cs="Arial"/>
                <w:b/>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41CFA75" w14:textId="77777777" w:rsidR="00E448A8" w:rsidRPr="00E448A8" w:rsidRDefault="00E448A8" w:rsidP="00E448A8">
            <w:pPr>
              <w:pStyle w:val="Textoindependiente"/>
              <w:spacing w:line="360" w:lineRule="auto"/>
              <w:jc w:val="both"/>
              <w:rPr>
                <w:rFonts w:ascii="Arial" w:hAnsi="Arial" w:cs="Arial"/>
                <w:b/>
                <w:lang w:val="es-MX"/>
              </w:rPr>
            </w:pPr>
            <w:r w:rsidRPr="00E448A8">
              <w:rPr>
                <w:rFonts w:ascii="Arial" w:hAnsi="Arial" w:cs="Arial"/>
                <w:b/>
                <w:lang w:val="es-MX"/>
              </w:rPr>
              <w:t>Costo aplicable</w:t>
            </w:r>
          </w:p>
        </w:tc>
      </w:tr>
      <w:tr w:rsidR="00E448A8" w:rsidRPr="00E448A8" w14:paraId="52658DF9" w14:textId="77777777" w:rsidTr="002917F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196723" w14:textId="77777777" w:rsidR="00E448A8" w:rsidRPr="00E448A8" w:rsidRDefault="00E448A8" w:rsidP="00E448A8">
            <w:pPr>
              <w:pStyle w:val="Textoindependiente"/>
              <w:spacing w:line="360" w:lineRule="auto"/>
              <w:rPr>
                <w:rFonts w:ascii="Arial" w:hAnsi="Arial" w:cs="Arial"/>
                <w:lang w:val="es-MX"/>
              </w:rPr>
            </w:pPr>
            <w:r w:rsidRPr="00E448A8">
              <w:rPr>
                <w:rFonts w:ascii="Arial" w:hAnsi="Arial" w:cs="Arial"/>
                <w:b/>
                <w:lang w:val="es-MX"/>
              </w:rPr>
              <w:t>I.</w:t>
            </w:r>
            <w:r w:rsidRPr="00E448A8">
              <w:rPr>
                <w:rFonts w:ascii="Arial" w:hAnsi="Arial" w:cs="Arial"/>
                <w:lang w:val="es-MX"/>
              </w:rPr>
              <w:t xml:space="preserve"> Copia simple o impresa a partir de la vigesimoprimera </w:t>
            </w:r>
            <w:r w:rsidRPr="00E448A8">
              <w:rPr>
                <w:rFonts w:ascii="Arial" w:hAnsi="Arial" w:cs="Arial"/>
                <w:lang w:val="es-MX"/>
              </w:rPr>
              <w:lastRenderedPageBreak/>
              <w:t>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967C4A" w14:textId="77777777" w:rsidR="00E448A8" w:rsidRPr="00E448A8" w:rsidRDefault="00E448A8" w:rsidP="00971C54">
            <w:pPr>
              <w:pStyle w:val="Textoindependiente"/>
              <w:spacing w:line="360" w:lineRule="auto"/>
              <w:jc w:val="right"/>
              <w:rPr>
                <w:rFonts w:ascii="Arial" w:hAnsi="Arial" w:cs="Arial"/>
                <w:lang w:val="es-MX"/>
              </w:rPr>
            </w:pPr>
          </w:p>
          <w:p w14:paraId="472ADCCD" w14:textId="77777777" w:rsidR="00E448A8" w:rsidRPr="00E448A8" w:rsidRDefault="00E448A8" w:rsidP="00971C54">
            <w:pPr>
              <w:pStyle w:val="Textoindependiente"/>
              <w:spacing w:line="360" w:lineRule="auto"/>
              <w:jc w:val="right"/>
              <w:rPr>
                <w:rFonts w:ascii="Arial" w:hAnsi="Arial" w:cs="Arial"/>
                <w:lang w:val="es-MX"/>
              </w:rPr>
            </w:pPr>
            <w:r w:rsidRPr="00E448A8">
              <w:rPr>
                <w:rFonts w:ascii="Arial" w:hAnsi="Arial" w:cs="Arial"/>
                <w:lang w:val="es-MX"/>
              </w:rPr>
              <w:lastRenderedPageBreak/>
              <w:t xml:space="preserve">$1.00 </w:t>
            </w:r>
          </w:p>
        </w:tc>
      </w:tr>
      <w:tr w:rsidR="00E448A8" w:rsidRPr="00E448A8" w14:paraId="16527222" w14:textId="77777777" w:rsidTr="002917F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0459B5" w14:textId="77777777" w:rsidR="00E448A8" w:rsidRPr="00E448A8" w:rsidRDefault="00E448A8" w:rsidP="00E448A8">
            <w:pPr>
              <w:pStyle w:val="Textoindependiente"/>
              <w:spacing w:line="360" w:lineRule="auto"/>
              <w:rPr>
                <w:rFonts w:ascii="Arial" w:hAnsi="Arial" w:cs="Arial"/>
                <w:lang w:val="es-MX"/>
              </w:rPr>
            </w:pPr>
            <w:r w:rsidRPr="00E448A8">
              <w:rPr>
                <w:rFonts w:ascii="Arial" w:hAnsi="Arial" w:cs="Arial"/>
                <w:b/>
                <w:lang w:val="es-MX"/>
              </w:rPr>
              <w:lastRenderedPageBreak/>
              <w:t>II.</w:t>
            </w:r>
            <w:r w:rsidRPr="00E448A8">
              <w:rPr>
                <w:rFonts w:ascii="Arial" w:hAnsi="Arial" w:cs="Arial"/>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AF23CD6" w14:textId="77777777" w:rsidR="00E448A8" w:rsidRPr="00E448A8" w:rsidRDefault="00E448A8" w:rsidP="00971C54">
            <w:pPr>
              <w:pStyle w:val="Textoindependiente"/>
              <w:spacing w:line="360" w:lineRule="auto"/>
              <w:jc w:val="right"/>
              <w:rPr>
                <w:rFonts w:ascii="Arial" w:hAnsi="Arial" w:cs="Arial"/>
                <w:lang w:val="es-MX"/>
              </w:rPr>
            </w:pPr>
          </w:p>
          <w:p w14:paraId="4A14AD8A" w14:textId="77777777" w:rsidR="00E448A8" w:rsidRPr="00E448A8" w:rsidRDefault="00E448A8" w:rsidP="00971C54">
            <w:pPr>
              <w:pStyle w:val="Textoindependiente"/>
              <w:spacing w:line="360" w:lineRule="auto"/>
              <w:jc w:val="right"/>
              <w:rPr>
                <w:rFonts w:ascii="Arial" w:hAnsi="Arial" w:cs="Arial"/>
                <w:lang w:val="es-MX"/>
              </w:rPr>
            </w:pPr>
            <w:r w:rsidRPr="00E448A8">
              <w:rPr>
                <w:rFonts w:ascii="Arial" w:hAnsi="Arial" w:cs="Arial"/>
                <w:lang w:val="es-MX"/>
              </w:rPr>
              <w:t>$3.00</w:t>
            </w:r>
          </w:p>
        </w:tc>
      </w:tr>
      <w:tr w:rsidR="00E448A8" w:rsidRPr="00E448A8" w14:paraId="60201039" w14:textId="77777777" w:rsidTr="002917F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F14483" w14:textId="77777777" w:rsidR="00E448A8" w:rsidRPr="00E448A8" w:rsidRDefault="00E448A8" w:rsidP="00E448A8">
            <w:pPr>
              <w:pStyle w:val="Textoindependiente"/>
              <w:spacing w:line="360" w:lineRule="auto"/>
              <w:rPr>
                <w:rFonts w:ascii="Arial" w:hAnsi="Arial" w:cs="Arial"/>
                <w:lang w:val="pt-BR"/>
              </w:rPr>
            </w:pPr>
            <w:r w:rsidRPr="00E448A8">
              <w:rPr>
                <w:rFonts w:ascii="Arial" w:hAnsi="Arial" w:cs="Arial"/>
                <w:b/>
                <w:lang w:val="pt-BR"/>
              </w:rPr>
              <w:t>III.</w:t>
            </w:r>
            <w:r w:rsidRPr="00E448A8">
              <w:rPr>
                <w:rFonts w:ascii="Arial" w:hAnsi="Arial" w:cs="Arial"/>
                <w:lang w:val="pt-BR"/>
              </w:rPr>
              <w:t xml:space="preserve"> Disco compacto o multimedia (CD ó DVD) </w:t>
            </w:r>
            <w:r w:rsidRPr="00E448A8">
              <w:rPr>
                <w:rFonts w:ascii="Arial" w:hAnsi="Arial" w:cs="Arial"/>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DE3E58" w14:textId="77777777" w:rsidR="00E448A8" w:rsidRPr="00E448A8" w:rsidRDefault="00E448A8" w:rsidP="00971C54">
            <w:pPr>
              <w:pStyle w:val="Textoindependiente"/>
              <w:spacing w:line="360" w:lineRule="auto"/>
              <w:jc w:val="right"/>
              <w:rPr>
                <w:rFonts w:ascii="Arial" w:hAnsi="Arial" w:cs="Arial"/>
                <w:lang w:val="es-MX"/>
              </w:rPr>
            </w:pPr>
          </w:p>
          <w:p w14:paraId="2E0A670C" w14:textId="77777777" w:rsidR="00E448A8" w:rsidRPr="00E448A8" w:rsidRDefault="00E448A8" w:rsidP="00971C54">
            <w:pPr>
              <w:pStyle w:val="Textoindependiente"/>
              <w:spacing w:line="360" w:lineRule="auto"/>
              <w:jc w:val="right"/>
              <w:rPr>
                <w:rFonts w:ascii="Arial" w:hAnsi="Arial" w:cs="Arial"/>
                <w:lang w:val="es-MX"/>
              </w:rPr>
            </w:pPr>
            <w:r w:rsidRPr="00E448A8">
              <w:rPr>
                <w:rFonts w:ascii="Arial" w:hAnsi="Arial" w:cs="Arial"/>
                <w:lang w:val="es-MX"/>
              </w:rPr>
              <w:t xml:space="preserve">$10.00 </w:t>
            </w:r>
          </w:p>
        </w:tc>
      </w:tr>
    </w:tbl>
    <w:p w14:paraId="491B44E1" w14:textId="77777777" w:rsidR="00E448A8" w:rsidRPr="00E448A8" w:rsidRDefault="00E448A8" w:rsidP="00E448A8">
      <w:pPr>
        <w:pStyle w:val="Textoindependiente"/>
        <w:spacing w:line="360" w:lineRule="auto"/>
        <w:rPr>
          <w:rFonts w:ascii="Arial" w:hAnsi="Arial" w:cs="Arial"/>
          <w:bCs/>
          <w:lang w:val="es-ES_tradnl"/>
        </w:rPr>
      </w:pPr>
    </w:p>
    <w:p w14:paraId="1FC18A8D" w14:textId="2580D4C5" w:rsidR="00340DB8" w:rsidRPr="00FE084E" w:rsidRDefault="00786863" w:rsidP="00E448A8">
      <w:pPr>
        <w:pStyle w:val="Textoindependiente"/>
        <w:spacing w:line="360" w:lineRule="auto"/>
        <w:jc w:val="center"/>
        <w:rPr>
          <w:rFonts w:ascii="Arial" w:hAnsi="Arial" w:cs="Arial"/>
          <w:b/>
        </w:rPr>
      </w:pPr>
      <w:r w:rsidRPr="00FE084E">
        <w:rPr>
          <w:rFonts w:ascii="Arial" w:hAnsi="Arial" w:cs="Arial"/>
          <w:b/>
        </w:rPr>
        <w:t>Sección Sexta</w:t>
      </w:r>
    </w:p>
    <w:p w14:paraId="5EED0B3A" w14:textId="77777777" w:rsidR="00340DB8" w:rsidRPr="00FE084E" w:rsidRDefault="00786863" w:rsidP="00E448A8">
      <w:pPr>
        <w:spacing w:line="360" w:lineRule="auto"/>
        <w:jc w:val="center"/>
        <w:rPr>
          <w:rFonts w:ascii="Arial" w:hAnsi="Arial" w:cs="Arial"/>
          <w:b/>
          <w:sz w:val="20"/>
          <w:szCs w:val="20"/>
        </w:rPr>
      </w:pPr>
      <w:r w:rsidRPr="00FE084E">
        <w:rPr>
          <w:rFonts w:ascii="Arial" w:hAnsi="Arial" w:cs="Arial"/>
          <w:b/>
          <w:sz w:val="20"/>
          <w:szCs w:val="20"/>
        </w:rPr>
        <w:t>Derechos por Servicio de Alumbrado Público</w:t>
      </w:r>
    </w:p>
    <w:p w14:paraId="46D49F44" w14:textId="77777777" w:rsidR="00340DB8" w:rsidRPr="00FE084E" w:rsidRDefault="00340DB8" w:rsidP="00E448A8">
      <w:pPr>
        <w:pStyle w:val="Textoindependiente"/>
        <w:spacing w:line="360" w:lineRule="auto"/>
        <w:jc w:val="center"/>
        <w:rPr>
          <w:rFonts w:ascii="Arial" w:hAnsi="Arial" w:cs="Arial"/>
          <w:b/>
        </w:rPr>
      </w:pPr>
    </w:p>
    <w:p w14:paraId="12C0BCA8" w14:textId="183D8F01" w:rsidR="00340DB8" w:rsidRDefault="00786863" w:rsidP="00FE084E">
      <w:pPr>
        <w:pStyle w:val="Textoindependiente"/>
        <w:spacing w:line="360" w:lineRule="auto"/>
        <w:jc w:val="both"/>
        <w:rPr>
          <w:rFonts w:ascii="Arial" w:hAnsi="Arial" w:cs="Arial"/>
        </w:rPr>
      </w:pPr>
      <w:r w:rsidRPr="00FE084E">
        <w:rPr>
          <w:rFonts w:ascii="Arial" w:hAnsi="Arial" w:cs="Arial"/>
          <w:b/>
        </w:rPr>
        <w:t xml:space="preserve">Artículo 16.- </w:t>
      </w:r>
      <w:r w:rsidRPr="00FE084E">
        <w:rPr>
          <w:rFonts w:ascii="Arial" w:hAnsi="Arial" w:cs="Arial"/>
        </w:rPr>
        <w:t>El Derecho por Servicio de Alumbrado Público será el que resulte de aplicar la tarifa que se describe en la Ley de Hacienda del Municipio de Yaxcabá, Yucatán.</w:t>
      </w:r>
      <w:r w:rsidR="002917FA">
        <w:rPr>
          <w:rFonts w:ascii="Arial" w:hAnsi="Arial" w:cs="Arial"/>
        </w:rPr>
        <w:t xml:space="preserve"> </w:t>
      </w:r>
    </w:p>
    <w:p w14:paraId="0CA3C952" w14:textId="77777777" w:rsidR="002917FA" w:rsidRPr="00FE084E" w:rsidRDefault="002917FA" w:rsidP="00FE084E">
      <w:pPr>
        <w:pStyle w:val="Textoindependiente"/>
        <w:spacing w:line="360" w:lineRule="auto"/>
        <w:jc w:val="both"/>
        <w:rPr>
          <w:rFonts w:ascii="Arial" w:hAnsi="Arial" w:cs="Arial"/>
        </w:rPr>
      </w:pPr>
    </w:p>
    <w:p w14:paraId="7C7C916F" w14:textId="3EA94158" w:rsidR="00365946"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Séptima</w:t>
      </w:r>
    </w:p>
    <w:p w14:paraId="07123EF1" w14:textId="51E44EA0"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Derechos por Servicio de Limpia</w:t>
      </w:r>
    </w:p>
    <w:p w14:paraId="62056915" w14:textId="77777777" w:rsidR="00340DB8" w:rsidRPr="00FE084E" w:rsidRDefault="00340DB8" w:rsidP="00FE084E">
      <w:pPr>
        <w:pStyle w:val="Textoindependiente"/>
        <w:spacing w:line="360" w:lineRule="auto"/>
        <w:jc w:val="both"/>
        <w:rPr>
          <w:rFonts w:ascii="Arial" w:hAnsi="Arial" w:cs="Arial"/>
          <w:b/>
        </w:rPr>
      </w:pPr>
    </w:p>
    <w:p w14:paraId="049D3A0D"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17.- </w:t>
      </w:r>
      <w:r w:rsidRPr="00FE084E">
        <w:rPr>
          <w:rFonts w:ascii="Arial" w:hAnsi="Arial" w:cs="Arial"/>
        </w:rPr>
        <w:t>Los Derechos por el Servicio Limpia se pagarán de conformidad con las siguientes tarifas:</w:t>
      </w:r>
    </w:p>
    <w:p w14:paraId="1EC8BC06" w14:textId="77777777" w:rsidR="00340DB8" w:rsidRPr="00FE084E" w:rsidRDefault="00340DB8" w:rsidP="00FE084E">
      <w:pPr>
        <w:pStyle w:val="Textoindependiente"/>
        <w:spacing w:line="360" w:lineRule="auto"/>
        <w:jc w:val="both"/>
        <w:rPr>
          <w:rFonts w:ascii="Arial" w:hAnsi="Arial" w:cs="Arial"/>
        </w:rPr>
      </w:pPr>
    </w:p>
    <w:p w14:paraId="15E1E79B"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I. </w:t>
      </w:r>
      <w:r w:rsidRPr="00FE084E">
        <w:rPr>
          <w:rFonts w:ascii="Arial" w:hAnsi="Arial" w:cs="Arial"/>
        </w:rPr>
        <w:t>Recolección habitacional</w:t>
      </w:r>
    </w:p>
    <w:tbl>
      <w:tblPr>
        <w:tblStyle w:val="TableNormal"/>
        <w:tblW w:w="0" w:type="auto"/>
        <w:tblLayout w:type="fixed"/>
        <w:tblLook w:val="01E0" w:firstRow="1" w:lastRow="1" w:firstColumn="1" w:lastColumn="1" w:noHBand="0" w:noVBand="0"/>
      </w:tblPr>
      <w:tblGrid>
        <w:gridCol w:w="2936"/>
        <w:gridCol w:w="2665"/>
        <w:gridCol w:w="3205"/>
      </w:tblGrid>
      <w:tr w:rsidR="00340DB8" w:rsidRPr="00FE084E" w14:paraId="5C22BEE1" w14:textId="77777777" w:rsidTr="00365946">
        <w:trPr>
          <w:trHeight w:val="266"/>
        </w:trPr>
        <w:tc>
          <w:tcPr>
            <w:tcW w:w="2936" w:type="dxa"/>
          </w:tcPr>
          <w:p w14:paraId="73B949D2"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a) </w:t>
            </w:r>
            <w:r w:rsidRPr="00FE084E">
              <w:rPr>
                <w:sz w:val="20"/>
                <w:szCs w:val="20"/>
              </w:rPr>
              <w:t>Por viaje</w:t>
            </w:r>
          </w:p>
        </w:tc>
        <w:tc>
          <w:tcPr>
            <w:tcW w:w="2665" w:type="dxa"/>
          </w:tcPr>
          <w:p w14:paraId="2651FC12" w14:textId="77777777" w:rsidR="00340DB8" w:rsidRPr="00FE084E" w:rsidRDefault="00340DB8" w:rsidP="00FE084E">
            <w:pPr>
              <w:pStyle w:val="TableParagraph"/>
              <w:spacing w:line="360" w:lineRule="auto"/>
              <w:jc w:val="both"/>
              <w:rPr>
                <w:sz w:val="20"/>
                <w:szCs w:val="20"/>
              </w:rPr>
            </w:pPr>
          </w:p>
        </w:tc>
        <w:tc>
          <w:tcPr>
            <w:tcW w:w="3205" w:type="dxa"/>
          </w:tcPr>
          <w:p w14:paraId="323FFEE7" w14:textId="77777777" w:rsidR="00340DB8" w:rsidRPr="00FE084E" w:rsidRDefault="00786863" w:rsidP="00FE084E">
            <w:pPr>
              <w:pStyle w:val="TableParagraph"/>
              <w:spacing w:line="360" w:lineRule="auto"/>
              <w:jc w:val="both"/>
              <w:rPr>
                <w:sz w:val="20"/>
                <w:szCs w:val="20"/>
              </w:rPr>
            </w:pPr>
            <w:r w:rsidRPr="00FE084E">
              <w:rPr>
                <w:sz w:val="20"/>
                <w:szCs w:val="20"/>
              </w:rPr>
              <w:t>$ 3.00</w:t>
            </w:r>
          </w:p>
        </w:tc>
      </w:tr>
      <w:tr w:rsidR="00340DB8" w:rsidRPr="00FE084E" w14:paraId="7FB6E69D" w14:textId="77777777" w:rsidTr="00365946">
        <w:trPr>
          <w:trHeight w:val="309"/>
        </w:trPr>
        <w:tc>
          <w:tcPr>
            <w:tcW w:w="2936" w:type="dxa"/>
          </w:tcPr>
          <w:p w14:paraId="3C01AB36"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b) </w:t>
            </w:r>
            <w:r w:rsidRPr="00FE084E">
              <w:rPr>
                <w:sz w:val="20"/>
                <w:szCs w:val="20"/>
              </w:rPr>
              <w:t>Mensual (8 veces por mes)</w:t>
            </w:r>
          </w:p>
        </w:tc>
        <w:tc>
          <w:tcPr>
            <w:tcW w:w="2665" w:type="dxa"/>
          </w:tcPr>
          <w:p w14:paraId="2711F88E" w14:textId="77777777" w:rsidR="00340DB8" w:rsidRPr="00FE084E" w:rsidRDefault="00340DB8" w:rsidP="00FE084E">
            <w:pPr>
              <w:pStyle w:val="TableParagraph"/>
              <w:spacing w:line="360" w:lineRule="auto"/>
              <w:jc w:val="both"/>
              <w:rPr>
                <w:sz w:val="20"/>
                <w:szCs w:val="20"/>
              </w:rPr>
            </w:pPr>
          </w:p>
        </w:tc>
        <w:tc>
          <w:tcPr>
            <w:tcW w:w="3205" w:type="dxa"/>
          </w:tcPr>
          <w:p w14:paraId="7779336D" w14:textId="77777777" w:rsidR="00340DB8" w:rsidRPr="00FE084E" w:rsidRDefault="00786863" w:rsidP="00FE084E">
            <w:pPr>
              <w:pStyle w:val="TableParagraph"/>
              <w:spacing w:line="360" w:lineRule="auto"/>
              <w:jc w:val="both"/>
              <w:rPr>
                <w:sz w:val="20"/>
                <w:szCs w:val="20"/>
              </w:rPr>
            </w:pPr>
            <w:r w:rsidRPr="00FE084E">
              <w:rPr>
                <w:sz w:val="20"/>
                <w:szCs w:val="20"/>
              </w:rPr>
              <w:t>$ 20.00</w:t>
            </w:r>
          </w:p>
        </w:tc>
      </w:tr>
      <w:tr w:rsidR="00340DB8" w:rsidRPr="00FE084E" w14:paraId="08C24CB3" w14:textId="77777777" w:rsidTr="00365946">
        <w:trPr>
          <w:trHeight w:val="310"/>
        </w:trPr>
        <w:tc>
          <w:tcPr>
            <w:tcW w:w="2936" w:type="dxa"/>
          </w:tcPr>
          <w:p w14:paraId="74BBE8B1" w14:textId="77777777" w:rsidR="00365946" w:rsidRPr="00FE084E" w:rsidRDefault="00365946" w:rsidP="00FE084E">
            <w:pPr>
              <w:pStyle w:val="TableParagraph"/>
              <w:spacing w:line="360" w:lineRule="auto"/>
              <w:jc w:val="both"/>
              <w:rPr>
                <w:b/>
                <w:sz w:val="20"/>
                <w:szCs w:val="20"/>
              </w:rPr>
            </w:pPr>
          </w:p>
          <w:p w14:paraId="26BA055B"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II. </w:t>
            </w:r>
            <w:r w:rsidRPr="00FE084E">
              <w:rPr>
                <w:sz w:val="20"/>
                <w:szCs w:val="20"/>
              </w:rPr>
              <w:t>Recolección comercial</w:t>
            </w:r>
          </w:p>
        </w:tc>
        <w:tc>
          <w:tcPr>
            <w:tcW w:w="2665" w:type="dxa"/>
          </w:tcPr>
          <w:p w14:paraId="496C3253" w14:textId="77777777" w:rsidR="00340DB8" w:rsidRPr="00FE084E" w:rsidRDefault="00340DB8" w:rsidP="00FE084E">
            <w:pPr>
              <w:pStyle w:val="TableParagraph"/>
              <w:spacing w:line="360" w:lineRule="auto"/>
              <w:jc w:val="both"/>
              <w:rPr>
                <w:sz w:val="20"/>
                <w:szCs w:val="20"/>
              </w:rPr>
            </w:pPr>
          </w:p>
        </w:tc>
        <w:tc>
          <w:tcPr>
            <w:tcW w:w="3205" w:type="dxa"/>
          </w:tcPr>
          <w:p w14:paraId="56D371D1" w14:textId="77777777" w:rsidR="00340DB8" w:rsidRPr="00FE084E" w:rsidRDefault="00340DB8" w:rsidP="00FE084E">
            <w:pPr>
              <w:pStyle w:val="TableParagraph"/>
              <w:spacing w:line="360" w:lineRule="auto"/>
              <w:jc w:val="both"/>
              <w:rPr>
                <w:sz w:val="20"/>
                <w:szCs w:val="20"/>
              </w:rPr>
            </w:pPr>
          </w:p>
        </w:tc>
      </w:tr>
      <w:tr w:rsidR="00340DB8" w:rsidRPr="00FE084E" w14:paraId="295B4ADE" w14:textId="77777777" w:rsidTr="00365946">
        <w:trPr>
          <w:trHeight w:val="310"/>
        </w:trPr>
        <w:tc>
          <w:tcPr>
            <w:tcW w:w="2936" w:type="dxa"/>
          </w:tcPr>
          <w:p w14:paraId="2105267A"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a) </w:t>
            </w:r>
            <w:r w:rsidRPr="00FE084E">
              <w:rPr>
                <w:sz w:val="20"/>
                <w:szCs w:val="20"/>
              </w:rPr>
              <w:t>Por viaje</w:t>
            </w:r>
          </w:p>
        </w:tc>
        <w:tc>
          <w:tcPr>
            <w:tcW w:w="2665" w:type="dxa"/>
          </w:tcPr>
          <w:p w14:paraId="5DA1D9AE" w14:textId="77777777" w:rsidR="00340DB8" w:rsidRPr="00FE084E" w:rsidRDefault="00340DB8" w:rsidP="00FE084E">
            <w:pPr>
              <w:pStyle w:val="TableParagraph"/>
              <w:spacing w:line="360" w:lineRule="auto"/>
              <w:jc w:val="both"/>
              <w:rPr>
                <w:sz w:val="20"/>
                <w:szCs w:val="20"/>
              </w:rPr>
            </w:pPr>
          </w:p>
        </w:tc>
        <w:tc>
          <w:tcPr>
            <w:tcW w:w="3205" w:type="dxa"/>
          </w:tcPr>
          <w:p w14:paraId="2528CD5E" w14:textId="77777777" w:rsidR="00340DB8" w:rsidRPr="00FE084E" w:rsidRDefault="00786863" w:rsidP="00FE084E">
            <w:pPr>
              <w:pStyle w:val="TableParagraph"/>
              <w:spacing w:line="360" w:lineRule="auto"/>
              <w:jc w:val="both"/>
              <w:rPr>
                <w:sz w:val="20"/>
                <w:szCs w:val="20"/>
              </w:rPr>
            </w:pPr>
            <w:r w:rsidRPr="00FE084E">
              <w:rPr>
                <w:sz w:val="20"/>
                <w:szCs w:val="20"/>
              </w:rPr>
              <w:t>$ 5.00</w:t>
            </w:r>
          </w:p>
        </w:tc>
      </w:tr>
      <w:tr w:rsidR="00340DB8" w:rsidRPr="00FE084E" w14:paraId="18C09DEA" w14:textId="77777777" w:rsidTr="00365946">
        <w:trPr>
          <w:trHeight w:val="266"/>
        </w:trPr>
        <w:tc>
          <w:tcPr>
            <w:tcW w:w="2936" w:type="dxa"/>
          </w:tcPr>
          <w:p w14:paraId="2E53F793" w14:textId="77777777" w:rsidR="00340DB8" w:rsidRPr="00FE084E" w:rsidRDefault="00786863" w:rsidP="00FE084E">
            <w:pPr>
              <w:pStyle w:val="TableParagraph"/>
              <w:spacing w:line="360" w:lineRule="auto"/>
              <w:jc w:val="both"/>
              <w:rPr>
                <w:sz w:val="20"/>
                <w:szCs w:val="20"/>
              </w:rPr>
            </w:pPr>
            <w:r w:rsidRPr="00FE084E">
              <w:rPr>
                <w:b/>
                <w:sz w:val="20"/>
                <w:szCs w:val="20"/>
              </w:rPr>
              <w:t xml:space="preserve">b) </w:t>
            </w:r>
            <w:r w:rsidRPr="00FE084E">
              <w:rPr>
                <w:sz w:val="20"/>
                <w:szCs w:val="20"/>
              </w:rPr>
              <w:t>Mensual (8 veces por mes</w:t>
            </w:r>
          </w:p>
        </w:tc>
        <w:tc>
          <w:tcPr>
            <w:tcW w:w="2665" w:type="dxa"/>
          </w:tcPr>
          <w:p w14:paraId="664D7C78" w14:textId="77777777" w:rsidR="00340DB8" w:rsidRPr="00FE084E" w:rsidRDefault="00786863" w:rsidP="00FE084E">
            <w:pPr>
              <w:pStyle w:val="TableParagraph"/>
              <w:spacing w:line="360" w:lineRule="auto"/>
              <w:jc w:val="both"/>
              <w:rPr>
                <w:sz w:val="20"/>
                <w:szCs w:val="20"/>
              </w:rPr>
            </w:pPr>
            <w:r w:rsidRPr="00FE084E">
              <w:rPr>
                <w:sz w:val="20"/>
                <w:szCs w:val="20"/>
              </w:rPr>
              <w:t>)</w:t>
            </w:r>
          </w:p>
        </w:tc>
        <w:tc>
          <w:tcPr>
            <w:tcW w:w="3205" w:type="dxa"/>
          </w:tcPr>
          <w:p w14:paraId="45ACFF08" w14:textId="77777777" w:rsidR="00340DB8" w:rsidRPr="00FE084E" w:rsidRDefault="00786863" w:rsidP="00FE084E">
            <w:pPr>
              <w:pStyle w:val="TableParagraph"/>
              <w:spacing w:line="360" w:lineRule="auto"/>
              <w:jc w:val="both"/>
              <w:rPr>
                <w:sz w:val="20"/>
                <w:szCs w:val="20"/>
              </w:rPr>
            </w:pPr>
            <w:r w:rsidRPr="00FE084E">
              <w:rPr>
                <w:sz w:val="20"/>
                <w:szCs w:val="20"/>
              </w:rPr>
              <w:t>$ 30.00</w:t>
            </w:r>
          </w:p>
        </w:tc>
      </w:tr>
    </w:tbl>
    <w:p w14:paraId="3076E2D7" w14:textId="77777777" w:rsidR="00340DB8" w:rsidRPr="00FE084E" w:rsidRDefault="00340DB8" w:rsidP="00FE084E">
      <w:pPr>
        <w:pStyle w:val="Textoindependiente"/>
        <w:spacing w:line="360" w:lineRule="auto"/>
        <w:jc w:val="both"/>
        <w:rPr>
          <w:rFonts w:ascii="Arial" w:hAnsi="Arial" w:cs="Arial"/>
        </w:rPr>
      </w:pPr>
    </w:p>
    <w:p w14:paraId="026F0BDC" w14:textId="77777777" w:rsidR="002917FA" w:rsidRDefault="002917FA" w:rsidP="00FE084E">
      <w:pPr>
        <w:spacing w:line="360" w:lineRule="auto"/>
        <w:jc w:val="center"/>
        <w:rPr>
          <w:rFonts w:ascii="Arial" w:hAnsi="Arial" w:cs="Arial"/>
          <w:b/>
          <w:sz w:val="20"/>
          <w:szCs w:val="20"/>
        </w:rPr>
      </w:pPr>
    </w:p>
    <w:p w14:paraId="5BE91ADC"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Octava</w:t>
      </w:r>
    </w:p>
    <w:p w14:paraId="18B85213"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Derechos por Servicios de Agua Potable</w:t>
      </w:r>
    </w:p>
    <w:p w14:paraId="723168CF" w14:textId="77777777" w:rsidR="00340DB8" w:rsidRPr="00FE084E" w:rsidRDefault="00340DB8" w:rsidP="00FE084E">
      <w:pPr>
        <w:pStyle w:val="Textoindependiente"/>
        <w:spacing w:line="360" w:lineRule="auto"/>
        <w:jc w:val="both"/>
        <w:rPr>
          <w:rFonts w:ascii="Arial" w:hAnsi="Arial" w:cs="Arial"/>
          <w:b/>
        </w:rPr>
      </w:pPr>
    </w:p>
    <w:p w14:paraId="6C8EB918"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18.- </w:t>
      </w:r>
      <w:r w:rsidRPr="00FE084E">
        <w:rPr>
          <w:rFonts w:ascii="Arial" w:hAnsi="Arial" w:cs="Arial"/>
        </w:rPr>
        <w:t>El Derecho por el Servicio de Agua Potable que proporcione el Ayuntamiento se pagará de conformidad con las siguientes tarifas:</w:t>
      </w:r>
    </w:p>
    <w:p w14:paraId="3A5FBD23" w14:textId="77777777" w:rsidR="00340DB8" w:rsidRPr="00FE084E" w:rsidRDefault="00340DB8" w:rsidP="00FE084E">
      <w:pPr>
        <w:pStyle w:val="Textoindependiente"/>
        <w:spacing w:line="360" w:lineRule="auto"/>
        <w:jc w:val="both"/>
        <w:rPr>
          <w:rFonts w:ascii="Arial" w:hAnsi="Arial" w:cs="Arial"/>
        </w:rPr>
      </w:pPr>
    </w:p>
    <w:p w14:paraId="05E7C574" w14:textId="18736B9C" w:rsidR="00340DB8" w:rsidRPr="00FE084E" w:rsidRDefault="00786863" w:rsidP="00FE084E">
      <w:pPr>
        <w:pStyle w:val="Textoindependiente"/>
        <w:tabs>
          <w:tab w:val="left" w:pos="8080"/>
        </w:tabs>
        <w:spacing w:line="360" w:lineRule="auto"/>
        <w:jc w:val="both"/>
        <w:rPr>
          <w:rFonts w:ascii="Arial" w:hAnsi="Arial" w:cs="Arial"/>
        </w:rPr>
      </w:pPr>
      <w:r w:rsidRPr="00FE084E">
        <w:rPr>
          <w:rFonts w:ascii="Arial" w:hAnsi="Arial" w:cs="Arial"/>
          <w:b/>
        </w:rPr>
        <w:lastRenderedPageBreak/>
        <w:t xml:space="preserve">I.- </w:t>
      </w:r>
      <w:r w:rsidRPr="00FE084E">
        <w:rPr>
          <w:rFonts w:ascii="Arial" w:hAnsi="Arial" w:cs="Arial"/>
        </w:rPr>
        <w:t xml:space="preserve">Por cada toma, por </w:t>
      </w:r>
      <w:r w:rsidR="00365946" w:rsidRPr="00FE084E">
        <w:rPr>
          <w:rFonts w:ascii="Arial" w:hAnsi="Arial" w:cs="Arial"/>
        </w:rPr>
        <w:t xml:space="preserve">mes                                                            </w:t>
      </w:r>
      <w:r w:rsidRPr="00FE084E">
        <w:rPr>
          <w:rFonts w:ascii="Arial" w:hAnsi="Arial" w:cs="Arial"/>
        </w:rPr>
        <w:t>$ 15.00</w:t>
      </w:r>
    </w:p>
    <w:p w14:paraId="278EAF89" w14:textId="1EF3ECDB" w:rsidR="00340DB8" w:rsidRPr="00FE084E" w:rsidRDefault="00786863" w:rsidP="00FE084E">
      <w:pPr>
        <w:pStyle w:val="Textoindependiente"/>
        <w:tabs>
          <w:tab w:val="left" w:pos="8081"/>
        </w:tabs>
        <w:spacing w:line="360" w:lineRule="auto"/>
        <w:jc w:val="both"/>
        <w:rPr>
          <w:rFonts w:ascii="Arial" w:hAnsi="Arial" w:cs="Arial"/>
        </w:rPr>
      </w:pPr>
      <w:r w:rsidRPr="00FE084E">
        <w:rPr>
          <w:rFonts w:ascii="Arial" w:hAnsi="Arial" w:cs="Arial"/>
          <w:b/>
        </w:rPr>
        <w:t xml:space="preserve">II.- </w:t>
      </w:r>
      <w:r w:rsidRPr="00FE084E">
        <w:rPr>
          <w:rFonts w:ascii="Arial" w:hAnsi="Arial" w:cs="Arial"/>
        </w:rPr>
        <w:t xml:space="preserve">Por </w:t>
      </w:r>
      <w:r w:rsidR="00365946" w:rsidRPr="00FE084E">
        <w:rPr>
          <w:rFonts w:ascii="Arial" w:hAnsi="Arial" w:cs="Arial"/>
        </w:rPr>
        <w:t xml:space="preserve">instalación                                                                          </w:t>
      </w:r>
      <w:r w:rsidRPr="00FE084E">
        <w:rPr>
          <w:rFonts w:ascii="Arial" w:hAnsi="Arial" w:cs="Arial"/>
        </w:rPr>
        <w:t>$ 500.00</w:t>
      </w:r>
    </w:p>
    <w:p w14:paraId="5E753DEA" w14:textId="77777777" w:rsidR="00340DB8" w:rsidRPr="00FE084E" w:rsidRDefault="00340DB8" w:rsidP="00FE084E">
      <w:pPr>
        <w:pStyle w:val="Textoindependiente"/>
        <w:spacing w:line="360" w:lineRule="auto"/>
        <w:jc w:val="center"/>
        <w:rPr>
          <w:rFonts w:ascii="Arial" w:hAnsi="Arial" w:cs="Arial"/>
        </w:rPr>
      </w:pPr>
    </w:p>
    <w:p w14:paraId="52D534D1"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Novena</w:t>
      </w:r>
    </w:p>
    <w:p w14:paraId="58580499"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Derechos por Servicios en Panteones</w:t>
      </w:r>
    </w:p>
    <w:p w14:paraId="67DAC4C3" w14:textId="77777777" w:rsidR="00365946" w:rsidRPr="00FE084E" w:rsidRDefault="00365946" w:rsidP="00FE084E">
      <w:pPr>
        <w:spacing w:line="360" w:lineRule="auto"/>
        <w:jc w:val="both"/>
        <w:rPr>
          <w:rFonts w:ascii="Arial" w:hAnsi="Arial" w:cs="Arial"/>
          <w:b/>
          <w:sz w:val="20"/>
          <w:szCs w:val="20"/>
        </w:rPr>
      </w:pPr>
    </w:p>
    <w:p w14:paraId="43B55725"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19.- </w:t>
      </w:r>
      <w:r w:rsidRPr="00FE084E">
        <w:rPr>
          <w:rFonts w:ascii="Arial" w:hAnsi="Arial" w:cs="Arial"/>
        </w:rPr>
        <w:t>Los derechos por el Servicio de Panteones se pagarán de conformidad con las siguientes tarifas:</w:t>
      </w:r>
    </w:p>
    <w:p w14:paraId="1EDD000F" w14:textId="77777777" w:rsidR="00340DB8" w:rsidRPr="00FE084E" w:rsidRDefault="00340DB8" w:rsidP="00FE084E">
      <w:pPr>
        <w:pStyle w:val="Textoindependiente"/>
        <w:spacing w:line="360" w:lineRule="auto"/>
        <w:jc w:val="both"/>
        <w:rPr>
          <w:rFonts w:ascii="Arial" w:hAnsi="Arial" w:cs="Arial"/>
        </w:rPr>
      </w:pPr>
    </w:p>
    <w:p w14:paraId="1F57FC38" w14:textId="540A030B" w:rsidR="00340DB8" w:rsidRPr="00FE084E" w:rsidRDefault="00786863" w:rsidP="00FE084E">
      <w:pPr>
        <w:pStyle w:val="Prrafodelista"/>
        <w:numPr>
          <w:ilvl w:val="0"/>
          <w:numId w:val="1"/>
        </w:numPr>
        <w:tabs>
          <w:tab w:val="left" w:pos="490"/>
          <w:tab w:val="left" w:pos="491"/>
          <w:tab w:val="left" w:pos="6639"/>
        </w:tabs>
        <w:spacing w:line="360" w:lineRule="auto"/>
        <w:ind w:left="0" w:firstLine="0"/>
        <w:jc w:val="both"/>
        <w:rPr>
          <w:rFonts w:ascii="Arial" w:hAnsi="Arial" w:cs="Arial"/>
          <w:sz w:val="20"/>
          <w:szCs w:val="20"/>
        </w:rPr>
      </w:pPr>
      <w:r w:rsidRPr="00FE084E">
        <w:rPr>
          <w:rFonts w:ascii="Arial" w:hAnsi="Arial" w:cs="Arial"/>
          <w:sz w:val="20"/>
          <w:szCs w:val="20"/>
        </w:rPr>
        <w:t xml:space="preserve">Por renta de bóveda por un período de cuatro </w:t>
      </w:r>
      <w:r w:rsidR="00D23620" w:rsidRPr="00FE084E">
        <w:rPr>
          <w:rFonts w:ascii="Arial" w:hAnsi="Arial" w:cs="Arial"/>
          <w:sz w:val="20"/>
          <w:szCs w:val="20"/>
        </w:rPr>
        <w:t xml:space="preserve">años:            </w:t>
      </w:r>
      <w:r w:rsidRPr="00FE084E">
        <w:rPr>
          <w:rFonts w:ascii="Arial" w:hAnsi="Arial" w:cs="Arial"/>
          <w:sz w:val="20"/>
          <w:szCs w:val="20"/>
        </w:rPr>
        <w:t>$ 200.00</w:t>
      </w:r>
    </w:p>
    <w:p w14:paraId="0D73AFBD" w14:textId="5E59584E" w:rsidR="00340DB8" w:rsidRPr="00FE084E" w:rsidRDefault="00786863" w:rsidP="00FE084E">
      <w:pPr>
        <w:pStyle w:val="Prrafodelista"/>
        <w:numPr>
          <w:ilvl w:val="0"/>
          <w:numId w:val="1"/>
        </w:numPr>
        <w:tabs>
          <w:tab w:val="left" w:pos="491"/>
          <w:tab w:val="left" w:pos="6641"/>
        </w:tabs>
        <w:spacing w:line="360" w:lineRule="auto"/>
        <w:ind w:left="0" w:firstLine="0"/>
        <w:jc w:val="both"/>
        <w:rPr>
          <w:rFonts w:ascii="Arial" w:hAnsi="Arial" w:cs="Arial"/>
          <w:sz w:val="20"/>
          <w:szCs w:val="20"/>
        </w:rPr>
      </w:pPr>
      <w:r w:rsidRPr="00FE084E">
        <w:rPr>
          <w:rFonts w:ascii="Arial" w:hAnsi="Arial" w:cs="Arial"/>
          <w:sz w:val="20"/>
          <w:szCs w:val="20"/>
        </w:rPr>
        <w:t xml:space="preserve">Por uso de bóveda a </w:t>
      </w:r>
      <w:r w:rsidR="00D23620" w:rsidRPr="00FE084E">
        <w:rPr>
          <w:rFonts w:ascii="Arial" w:hAnsi="Arial" w:cs="Arial"/>
          <w:sz w:val="20"/>
          <w:szCs w:val="20"/>
        </w:rPr>
        <w:t xml:space="preserve">perpetuidad:                                         </w:t>
      </w:r>
      <w:r w:rsidRPr="00FE084E">
        <w:rPr>
          <w:rFonts w:ascii="Arial" w:hAnsi="Arial" w:cs="Arial"/>
          <w:sz w:val="20"/>
          <w:szCs w:val="20"/>
        </w:rPr>
        <w:t>$ 500.00</w:t>
      </w:r>
    </w:p>
    <w:p w14:paraId="2A298C66" w14:textId="27CF9723" w:rsidR="00340DB8" w:rsidRPr="00FE084E" w:rsidRDefault="00786863" w:rsidP="00FE084E">
      <w:pPr>
        <w:pStyle w:val="Prrafodelista"/>
        <w:numPr>
          <w:ilvl w:val="0"/>
          <w:numId w:val="1"/>
        </w:numPr>
        <w:tabs>
          <w:tab w:val="left" w:pos="491"/>
          <w:tab w:val="left" w:pos="6641"/>
        </w:tabs>
        <w:spacing w:line="360" w:lineRule="auto"/>
        <w:ind w:left="0" w:firstLine="0"/>
        <w:jc w:val="both"/>
        <w:rPr>
          <w:rFonts w:ascii="Arial" w:hAnsi="Arial" w:cs="Arial"/>
          <w:sz w:val="20"/>
          <w:szCs w:val="20"/>
        </w:rPr>
      </w:pPr>
      <w:r w:rsidRPr="00FE084E">
        <w:rPr>
          <w:rFonts w:ascii="Arial" w:hAnsi="Arial" w:cs="Arial"/>
          <w:sz w:val="20"/>
          <w:szCs w:val="20"/>
        </w:rPr>
        <w:t xml:space="preserve">Por servicio de </w:t>
      </w:r>
      <w:r w:rsidR="00D23620" w:rsidRPr="00FE084E">
        <w:rPr>
          <w:rFonts w:ascii="Arial" w:hAnsi="Arial" w:cs="Arial"/>
          <w:sz w:val="20"/>
          <w:szCs w:val="20"/>
        </w:rPr>
        <w:t xml:space="preserve">inhumación                                                    </w:t>
      </w:r>
      <w:r w:rsidRPr="00FE084E">
        <w:rPr>
          <w:rFonts w:ascii="Arial" w:hAnsi="Arial" w:cs="Arial"/>
          <w:sz w:val="20"/>
          <w:szCs w:val="20"/>
        </w:rPr>
        <w:t>$ 100.00</w:t>
      </w:r>
    </w:p>
    <w:p w14:paraId="16FBFB60" w14:textId="6454E484" w:rsidR="00340DB8" w:rsidRPr="00FE084E" w:rsidRDefault="00786863" w:rsidP="00FE084E">
      <w:pPr>
        <w:pStyle w:val="Prrafodelista"/>
        <w:numPr>
          <w:ilvl w:val="0"/>
          <w:numId w:val="1"/>
        </w:numPr>
        <w:tabs>
          <w:tab w:val="left" w:pos="491"/>
          <w:tab w:val="left" w:pos="6641"/>
        </w:tabs>
        <w:spacing w:line="360" w:lineRule="auto"/>
        <w:ind w:left="0" w:firstLine="0"/>
        <w:jc w:val="both"/>
        <w:rPr>
          <w:rFonts w:ascii="Arial" w:hAnsi="Arial" w:cs="Arial"/>
          <w:sz w:val="20"/>
          <w:szCs w:val="20"/>
        </w:rPr>
      </w:pPr>
      <w:r w:rsidRPr="00FE084E">
        <w:rPr>
          <w:rFonts w:ascii="Arial" w:hAnsi="Arial" w:cs="Arial"/>
          <w:sz w:val="20"/>
          <w:szCs w:val="20"/>
        </w:rPr>
        <w:t xml:space="preserve">Por servicio de </w:t>
      </w:r>
      <w:r w:rsidR="00D23620" w:rsidRPr="00FE084E">
        <w:rPr>
          <w:rFonts w:ascii="Arial" w:hAnsi="Arial" w:cs="Arial"/>
          <w:sz w:val="20"/>
          <w:szCs w:val="20"/>
        </w:rPr>
        <w:t xml:space="preserve">Exhumación                                                   </w:t>
      </w:r>
      <w:r w:rsidRPr="00FE084E">
        <w:rPr>
          <w:rFonts w:ascii="Arial" w:hAnsi="Arial" w:cs="Arial"/>
          <w:sz w:val="20"/>
          <w:szCs w:val="20"/>
        </w:rPr>
        <w:t>$ 100.00</w:t>
      </w:r>
    </w:p>
    <w:p w14:paraId="5BE74EF1" w14:textId="77777777" w:rsidR="00340DB8" w:rsidRPr="00FE084E" w:rsidRDefault="00340DB8" w:rsidP="00FE084E">
      <w:pPr>
        <w:pStyle w:val="Textoindependiente"/>
        <w:spacing w:line="360" w:lineRule="auto"/>
        <w:jc w:val="both"/>
        <w:rPr>
          <w:rFonts w:ascii="Arial" w:hAnsi="Arial" w:cs="Arial"/>
        </w:rPr>
      </w:pPr>
    </w:p>
    <w:p w14:paraId="53CC4ED0"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Sección Décima</w:t>
      </w:r>
    </w:p>
    <w:p w14:paraId="76B9C2E7" w14:textId="77777777" w:rsidR="002917FA" w:rsidRDefault="00786863" w:rsidP="00FE084E">
      <w:pPr>
        <w:spacing w:line="360" w:lineRule="auto"/>
        <w:jc w:val="center"/>
        <w:rPr>
          <w:rFonts w:ascii="Arial" w:hAnsi="Arial" w:cs="Arial"/>
          <w:b/>
          <w:sz w:val="20"/>
          <w:szCs w:val="20"/>
        </w:rPr>
      </w:pPr>
      <w:r w:rsidRPr="00FE084E">
        <w:rPr>
          <w:rFonts w:ascii="Arial" w:hAnsi="Arial" w:cs="Arial"/>
          <w:b/>
          <w:sz w:val="20"/>
          <w:szCs w:val="20"/>
        </w:rPr>
        <w:t xml:space="preserve">Derechos por Supervisión Sanitaria de Matanza </w:t>
      </w:r>
    </w:p>
    <w:p w14:paraId="5FF8648B" w14:textId="4F77156C"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Animales de Consumo</w:t>
      </w:r>
    </w:p>
    <w:p w14:paraId="57360050" w14:textId="77777777" w:rsidR="00340DB8" w:rsidRPr="00FE084E" w:rsidRDefault="00340DB8" w:rsidP="00FE084E">
      <w:pPr>
        <w:pStyle w:val="Textoindependiente"/>
        <w:spacing w:line="360" w:lineRule="auto"/>
        <w:jc w:val="both"/>
        <w:rPr>
          <w:rFonts w:ascii="Arial" w:hAnsi="Arial" w:cs="Arial"/>
          <w:b/>
        </w:rPr>
      </w:pPr>
    </w:p>
    <w:p w14:paraId="4DB6D268" w14:textId="4FDDCC6E"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Artículo 20.- </w:t>
      </w:r>
      <w:r w:rsidRPr="00FE084E">
        <w:rPr>
          <w:rFonts w:ascii="Arial" w:hAnsi="Arial" w:cs="Arial"/>
        </w:rPr>
        <w:t>Los Derechos por el Servicio de Supervisión Sanitaria de Matanza de Animales de Consumo, se pagarán con base en la cuota de: $ 50.00 por cabeza.</w:t>
      </w:r>
    </w:p>
    <w:p w14:paraId="0AF86B6F" w14:textId="773E4222" w:rsidR="004250BA" w:rsidRPr="00FE084E" w:rsidRDefault="004250BA" w:rsidP="00FE084E">
      <w:pPr>
        <w:pStyle w:val="Textoindependiente"/>
        <w:spacing w:line="360" w:lineRule="auto"/>
        <w:jc w:val="both"/>
        <w:rPr>
          <w:rFonts w:ascii="Arial" w:hAnsi="Arial" w:cs="Arial"/>
        </w:rPr>
      </w:pPr>
    </w:p>
    <w:p w14:paraId="5551A4E4" w14:textId="1BFB9E42" w:rsidR="004250BA" w:rsidRPr="00FE084E" w:rsidRDefault="004250BA" w:rsidP="00FE084E">
      <w:pPr>
        <w:spacing w:line="360" w:lineRule="auto"/>
        <w:jc w:val="center"/>
        <w:rPr>
          <w:rFonts w:ascii="Arial" w:hAnsi="Arial" w:cs="Arial"/>
          <w:b/>
          <w:sz w:val="20"/>
          <w:szCs w:val="20"/>
        </w:rPr>
      </w:pPr>
      <w:r w:rsidRPr="00FE084E">
        <w:rPr>
          <w:rFonts w:ascii="Arial" w:hAnsi="Arial" w:cs="Arial"/>
          <w:b/>
          <w:sz w:val="20"/>
          <w:szCs w:val="20"/>
        </w:rPr>
        <w:t>Sección Décima Primera</w:t>
      </w:r>
    </w:p>
    <w:p w14:paraId="653CABBD" w14:textId="77777777" w:rsidR="002917FA" w:rsidRDefault="004250BA" w:rsidP="00FE084E">
      <w:pPr>
        <w:spacing w:line="360" w:lineRule="auto"/>
        <w:jc w:val="center"/>
        <w:rPr>
          <w:rFonts w:ascii="Arial" w:hAnsi="Arial" w:cs="Arial"/>
          <w:b/>
          <w:sz w:val="20"/>
          <w:szCs w:val="20"/>
        </w:rPr>
      </w:pPr>
      <w:r w:rsidRPr="00FE084E">
        <w:rPr>
          <w:rFonts w:ascii="Arial" w:hAnsi="Arial" w:cs="Arial"/>
          <w:b/>
          <w:sz w:val="20"/>
          <w:szCs w:val="20"/>
        </w:rPr>
        <w:t xml:space="preserve">Derechos por el Uso y Aprovechamiento de </w:t>
      </w:r>
    </w:p>
    <w:p w14:paraId="382FA7E1" w14:textId="63956E6A" w:rsidR="004250BA" w:rsidRPr="00FE084E" w:rsidRDefault="004250BA" w:rsidP="00FE084E">
      <w:pPr>
        <w:spacing w:line="360" w:lineRule="auto"/>
        <w:jc w:val="center"/>
        <w:rPr>
          <w:rFonts w:ascii="Arial" w:hAnsi="Arial" w:cs="Arial"/>
          <w:b/>
          <w:sz w:val="20"/>
          <w:szCs w:val="20"/>
          <w:lang w:val="es-MX"/>
        </w:rPr>
      </w:pPr>
      <w:r w:rsidRPr="00FE084E">
        <w:rPr>
          <w:rFonts w:ascii="Arial" w:hAnsi="Arial" w:cs="Arial"/>
          <w:b/>
          <w:sz w:val="20"/>
          <w:szCs w:val="20"/>
        </w:rPr>
        <w:t xml:space="preserve">Bienes de Dominio </w:t>
      </w:r>
      <w:r w:rsidR="00D23620" w:rsidRPr="00FE084E">
        <w:rPr>
          <w:rFonts w:ascii="Arial" w:hAnsi="Arial" w:cs="Arial"/>
          <w:b/>
          <w:sz w:val="20"/>
          <w:szCs w:val="20"/>
          <w:lang w:val="es-MX"/>
        </w:rPr>
        <w:t>Público</w:t>
      </w:r>
      <w:r w:rsidRPr="00FE084E">
        <w:rPr>
          <w:rFonts w:ascii="Arial" w:hAnsi="Arial" w:cs="Arial"/>
          <w:b/>
          <w:sz w:val="20"/>
          <w:szCs w:val="20"/>
          <w:lang w:val="es-MX"/>
        </w:rPr>
        <w:t xml:space="preserve"> Municipal</w:t>
      </w:r>
    </w:p>
    <w:p w14:paraId="5B8193D7" w14:textId="15119917" w:rsidR="004250BA" w:rsidRPr="00FE084E" w:rsidRDefault="004250BA" w:rsidP="00FE084E">
      <w:pPr>
        <w:spacing w:line="360" w:lineRule="auto"/>
        <w:jc w:val="both"/>
        <w:rPr>
          <w:rFonts w:ascii="Arial" w:hAnsi="Arial" w:cs="Arial"/>
          <w:b/>
          <w:sz w:val="20"/>
          <w:szCs w:val="20"/>
          <w:lang w:val="es-MX"/>
        </w:rPr>
      </w:pPr>
    </w:p>
    <w:p w14:paraId="5F2AD61B" w14:textId="505197E2" w:rsidR="004250BA" w:rsidRPr="00FE084E" w:rsidRDefault="004250BA" w:rsidP="00FE084E">
      <w:pPr>
        <w:spacing w:line="360" w:lineRule="auto"/>
        <w:jc w:val="both"/>
        <w:rPr>
          <w:rFonts w:ascii="Arial" w:hAnsi="Arial" w:cs="Arial"/>
          <w:bCs/>
          <w:sz w:val="20"/>
          <w:szCs w:val="20"/>
          <w:lang w:val="es-MX"/>
        </w:rPr>
      </w:pPr>
      <w:r w:rsidRPr="00FE084E">
        <w:rPr>
          <w:rFonts w:ascii="Arial" w:hAnsi="Arial" w:cs="Arial"/>
          <w:b/>
          <w:sz w:val="20"/>
          <w:szCs w:val="20"/>
          <w:lang w:val="es-MX"/>
        </w:rPr>
        <w:t xml:space="preserve">Artículo 21- </w:t>
      </w:r>
      <w:r w:rsidR="0066764A" w:rsidRPr="00FE084E">
        <w:rPr>
          <w:rFonts w:ascii="Arial" w:hAnsi="Arial" w:cs="Arial"/>
          <w:bCs/>
          <w:sz w:val="20"/>
          <w:szCs w:val="20"/>
          <w:lang w:val="es-MX"/>
        </w:rPr>
        <w:t>El cobro</w:t>
      </w:r>
      <w:r w:rsidRPr="00FE084E">
        <w:rPr>
          <w:rFonts w:ascii="Arial" w:hAnsi="Arial" w:cs="Arial"/>
          <w:bCs/>
          <w:sz w:val="20"/>
          <w:szCs w:val="20"/>
          <w:lang w:val="es-MX"/>
        </w:rPr>
        <w:t xml:space="preserve"> por </w:t>
      </w:r>
      <w:r w:rsidR="0066764A" w:rsidRPr="00FE084E">
        <w:rPr>
          <w:rFonts w:ascii="Arial" w:hAnsi="Arial" w:cs="Arial"/>
          <w:bCs/>
          <w:sz w:val="20"/>
          <w:szCs w:val="20"/>
          <w:lang w:val="es-MX"/>
        </w:rPr>
        <w:t>el uso</w:t>
      </w:r>
      <w:r w:rsidRPr="00FE084E">
        <w:rPr>
          <w:rFonts w:ascii="Arial" w:hAnsi="Arial" w:cs="Arial"/>
          <w:bCs/>
          <w:sz w:val="20"/>
          <w:szCs w:val="20"/>
          <w:lang w:val="es-MX"/>
        </w:rPr>
        <w:t xml:space="preserve"> y aprovechamiento de los bienes de del dominio público municipal,</w:t>
      </w:r>
      <w:r w:rsidR="00393B9E" w:rsidRPr="00FE084E">
        <w:rPr>
          <w:rFonts w:ascii="Arial" w:hAnsi="Arial" w:cs="Arial"/>
          <w:bCs/>
          <w:sz w:val="20"/>
          <w:szCs w:val="20"/>
          <w:lang w:val="es-MX"/>
        </w:rPr>
        <w:t xml:space="preserve"> se calculara aplicando las siguientes tarifas:</w:t>
      </w:r>
    </w:p>
    <w:p w14:paraId="085592DD" w14:textId="77777777" w:rsidR="0066764A" w:rsidRPr="00FE084E" w:rsidRDefault="0066764A" w:rsidP="00FE084E">
      <w:pPr>
        <w:spacing w:line="360" w:lineRule="auto"/>
        <w:jc w:val="both"/>
        <w:rPr>
          <w:rFonts w:ascii="Arial" w:hAnsi="Arial" w:cs="Arial"/>
          <w:bCs/>
          <w:sz w:val="20"/>
          <w:szCs w:val="20"/>
          <w:lang w:val="es-MX"/>
        </w:rPr>
      </w:pPr>
    </w:p>
    <w:p w14:paraId="35E39F1E" w14:textId="474269D6" w:rsidR="00393B9E" w:rsidRPr="00FE084E" w:rsidRDefault="00393B9E" w:rsidP="00FE084E">
      <w:pPr>
        <w:spacing w:line="360" w:lineRule="auto"/>
        <w:jc w:val="both"/>
        <w:rPr>
          <w:rFonts w:ascii="Arial" w:hAnsi="Arial" w:cs="Arial"/>
          <w:bCs/>
          <w:sz w:val="20"/>
          <w:szCs w:val="20"/>
          <w:lang w:val="es-MX"/>
        </w:rPr>
      </w:pPr>
      <w:r w:rsidRPr="00FE084E">
        <w:rPr>
          <w:rFonts w:ascii="Arial" w:hAnsi="Arial" w:cs="Arial"/>
          <w:b/>
          <w:sz w:val="20"/>
          <w:szCs w:val="20"/>
          <w:lang w:val="es-MX"/>
        </w:rPr>
        <w:t>I-</w:t>
      </w:r>
      <w:r w:rsidRPr="00FE084E">
        <w:rPr>
          <w:rFonts w:ascii="Arial" w:hAnsi="Arial" w:cs="Arial"/>
          <w:bCs/>
          <w:sz w:val="20"/>
          <w:szCs w:val="20"/>
          <w:lang w:val="es-MX"/>
        </w:rPr>
        <w:t>. Locatarios fijos en mercado municipal</w:t>
      </w:r>
      <w:r w:rsidRPr="00FE084E">
        <w:rPr>
          <w:rFonts w:ascii="Arial" w:hAnsi="Arial" w:cs="Arial"/>
          <w:bCs/>
          <w:sz w:val="20"/>
          <w:szCs w:val="20"/>
          <w:lang w:val="es-MX"/>
        </w:rPr>
        <w:tab/>
      </w:r>
      <w:r w:rsidRPr="00FE084E">
        <w:rPr>
          <w:rFonts w:ascii="Arial" w:hAnsi="Arial" w:cs="Arial"/>
          <w:bCs/>
          <w:sz w:val="20"/>
          <w:szCs w:val="20"/>
          <w:lang w:val="es-MX"/>
        </w:rPr>
        <w:tab/>
      </w:r>
      <w:r w:rsidRPr="00FE084E">
        <w:rPr>
          <w:rFonts w:ascii="Arial" w:hAnsi="Arial" w:cs="Arial"/>
          <w:bCs/>
          <w:sz w:val="20"/>
          <w:szCs w:val="20"/>
          <w:lang w:val="es-MX"/>
        </w:rPr>
        <w:tab/>
        <w:t>$ 1,000.00 anual</w:t>
      </w:r>
    </w:p>
    <w:p w14:paraId="59E31EBE" w14:textId="7C750E7A" w:rsidR="00393B9E" w:rsidRPr="00FE084E" w:rsidRDefault="00393B9E" w:rsidP="00FE084E">
      <w:pPr>
        <w:spacing w:line="360" w:lineRule="auto"/>
        <w:jc w:val="both"/>
        <w:rPr>
          <w:rFonts w:ascii="Arial" w:hAnsi="Arial" w:cs="Arial"/>
          <w:bCs/>
          <w:sz w:val="20"/>
          <w:szCs w:val="20"/>
          <w:lang w:val="es-MX"/>
        </w:rPr>
      </w:pPr>
      <w:r w:rsidRPr="00FE084E">
        <w:rPr>
          <w:rFonts w:ascii="Arial" w:hAnsi="Arial" w:cs="Arial"/>
          <w:b/>
          <w:sz w:val="20"/>
          <w:szCs w:val="20"/>
          <w:lang w:val="es-MX"/>
        </w:rPr>
        <w:t>II</w:t>
      </w:r>
      <w:r w:rsidR="0066764A" w:rsidRPr="00FE084E">
        <w:rPr>
          <w:rFonts w:ascii="Arial" w:hAnsi="Arial" w:cs="Arial"/>
          <w:b/>
          <w:sz w:val="20"/>
          <w:szCs w:val="20"/>
          <w:lang w:val="es-MX"/>
        </w:rPr>
        <w:t>-</w:t>
      </w:r>
      <w:r w:rsidR="0066764A" w:rsidRPr="00FE084E">
        <w:rPr>
          <w:rFonts w:ascii="Arial" w:hAnsi="Arial" w:cs="Arial"/>
          <w:bCs/>
          <w:sz w:val="20"/>
          <w:szCs w:val="20"/>
          <w:lang w:val="es-MX"/>
        </w:rPr>
        <w:t>. Locatarios</w:t>
      </w:r>
      <w:r w:rsidRPr="00FE084E">
        <w:rPr>
          <w:rFonts w:ascii="Arial" w:hAnsi="Arial" w:cs="Arial"/>
          <w:bCs/>
          <w:sz w:val="20"/>
          <w:szCs w:val="20"/>
          <w:lang w:val="es-MX"/>
        </w:rPr>
        <w:t xml:space="preserve"> semifijos en mercado municipal</w:t>
      </w:r>
      <w:r w:rsidRPr="00FE084E">
        <w:rPr>
          <w:rFonts w:ascii="Arial" w:hAnsi="Arial" w:cs="Arial"/>
          <w:bCs/>
          <w:sz w:val="20"/>
          <w:szCs w:val="20"/>
          <w:lang w:val="es-MX"/>
        </w:rPr>
        <w:tab/>
      </w:r>
      <w:r w:rsidRPr="00FE084E">
        <w:rPr>
          <w:rFonts w:ascii="Arial" w:hAnsi="Arial" w:cs="Arial"/>
          <w:bCs/>
          <w:sz w:val="20"/>
          <w:szCs w:val="20"/>
          <w:lang w:val="es-MX"/>
        </w:rPr>
        <w:tab/>
        <w:t>$ 85.00 mensual</w:t>
      </w:r>
    </w:p>
    <w:p w14:paraId="015D3EB0" w14:textId="2FCAE816" w:rsidR="00393B9E" w:rsidRPr="00FE084E" w:rsidRDefault="00393B9E" w:rsidP="00FE084E">
      <w:pPr>
        <w:spacing w:line="360" w:lineRule="auto"/>
        <w:jc w:val="both"/>
        <w:rPr>
          <w:rFonts w:ascii="Arial" w:hAnsi="Arial" w:cs="Arial"/>
          <w:bCs/>
          <w:sz w:val="20"/>
          <w:szCs w:val="20"/>
          <w:lang w:val="es-MX"/>
        </w:rPr>
      </w:pPr>
      <w:r w:rsidRPr="00FE084E">
        <w:rPr>
          <w:rFonts w:ascii="Arial" w:hAnsi="Arial" w:cs="Arial"/>
          <w:b/>
          <w:sz w:val="20"/>
          <w:szCs w:val="20"/>
          <w:lang w:val="es-MX"/>
        </w:rPr>
        <w:t>III-</w:t>
      </w:r>
      <w:r w:rsidRPr="00FE084E">
        <w:rPr>
          <w:rFonts w:ascii="Arial" w:hAnsi="Arial" w:cs="Arial"/>
          <w:bCs/>
          <w:sz w:val="20"/>
          <w:szCs w:val="20"/>
          <w:lang w:val="es-MX"/>
        </w:rPr>
        <w:t>. Por uso de baños públicos</w:t>
      </w:r>
      <w:r w:rsidRPr="00FE084E">
        <w:rPr>
          <w:rFonts w:ascii="Arial" w:hAnsi="Arial" w:cs="Arial"/>
          <w:bCs/>
          <w:sz w:val="20"/>
          <w:szCs w:val="20"/>
          <w:lang w:val="es-MX"/>
        </w:rPr>
        <w:tab/>
      </w:r>
      <w:r w:rsidRPr="00FE084E">
        <w:rPr>
          <w:rFonts w:ascii="Arial" w:hAnsi="Arial" w:cs="Arial"/>
          <w:bCs/>
          <w:sz w:val="20"/>
          <w:szCs w:val="20"/>
          <w:lang w:val="es-MX"/>
        </w:rPr>
        <w:tab/>
      </w:r>
      <w:r w:rsidRPr="00FE084E">
        <w:rPr>
          <w:rFonts w:ascii="Arial" w:hAnsi="Arial" w:cs="Arial"/>
          <w:bCs/>
          <w:sz w:val="20"/>
          <w:szCs w:val="20"/>
          <w:lang w:val="es-MX"/>
        </w:rPr>
        <w:tab/>
      </w:r>
      <w:r w:rsidRPr="00FE084E">
        <w:rPr>
          <w:rFonts w:ascii="Arial" w:hAnsi="Arial" w:cs="Arial"/>
          <w:bCs/>
          <w:sz w:val="20"/>
          <w:szCs w:val="20"/>
          <w:lang w:val="es-MX"/>
        </w:rPr>
        <w:tab/>
      </w:r>
      <w:r w:rsidR="0066764A" w:rsidRPr="00FE084E">
        <w:rPr>
          <w:rFonts w:ascii="Arial" w:hAnsi="Arial" w:cs="Arial"/>
          <w:bCs/>
          <w:sz w:val="20"/>
          <w:szCs w:val="20"/>
          <w:lang w:val="es-MX"/>
        </w:rPr>
        <w:t>$ 5.00</w:t>
      </w:r>
      <w:r w:rsidRPr="00FE084E">
        <w:rPr>
          <w:rFonts w:ascii="Arial" w:hAnsi="Arial" w:cs="Arial"/>
          <w:bCs/>
          <w:sz w:val="20"/>
          <w:szCs w:val="20"/>
          <w:lang w:val="es-MX"/>
        </w:rPr>
        <w:t xml:space="preserve"> por evento</w:t>
      </w:r>
    </w:p>
    <w:p w14:paraId="79B2B559" w14:textId="0B6634A5" w:rsidR="00340DB8" w:rsidRPr="00FE084E" w:rsidRDefault="00796881" w:rsidP="00FE084E">
      <w:pPr>
        <w:pStyle w:val="Textoindependiente"/>
        <w:spacing w:line="360" w:lineRule="auto"/>
        <w:jc w:val="both"/>
        <w:rPr>
          <w:rFonts w:ascii="Arial" w:hAnsi="Arial" w:cs="Arial"/>
        </w:rPr>
      </w:pPr>
      <w:r>
        <w:rPr>
          <w:rFonts w:ascii="Arial" w:hAnsi="Arial" w:cs="Arial"/>
        </w:rPr>
        <w:br w:type="column"/>
      </w:r>
    </w:p>
    <w:p w14:paraId="57E401CE"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IV</w:t>
      </w:r>
    </w:p>
    <w:p w14:paraId="61261A05"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Contribuciones Especiales por Mejoras</w:t>
      </w:r>
    </w:p>
    <w:p w14:paraId="0DC11806" w14:textId="77777777" w:rsidR="00340DB8" w:rsidRPr="00FE084E" w:rsidRDefault="00340DB8" w:rsidP="00FE084E">
      <w:pPr>
        <w:pStyle w:val="Textoindependiente"/>
        <w:spacing w:line="360" w:lineRule="auto"/>
        <w:jc w:val="both"/>
        <w:rPr>
          <w:rFonts w:ascii="Arial" w:hAnsi="Arial" w:cs="Arial"/>
          <w:b/>
        </w:rPr>
      </w:pPr>
    </w:p>
    <w:p w14:paraId="472F9026" w14:textId="5AED1A1C"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2</w:t>
      </w:r>
      <w:r w:rsidRPr="00FE084E">
        <w:rPr>
          <w:rFonts w:ascii="Arial" w:hAnsi="Arial" w:cs="Arial"/>
          <w:b/>
        </w:rPr>
        <w:t xml:space="preserve">- </w:t>
      </w:r>
      <w:r w:rsidRPr="00FE084E">
        <w:rPr>
          <w:rFonts w:ascii="Arial" w:hAnsi="Arial" w:cs="Arial"/>
        </w:rPr>
        <w:t>Una vez determinado el costo de la obra, en términos de los dispuesto por la Ley de Hacienda del Municipio de Yaxcabá, Yucatán, se aplicará la tasa que la autoridad haya convenido con</w:t>
      </w:r>
      <w:r w:rsidR="00CB2AB9" w:rsidRPr="00FE084E">
        <w:rPr>
          <w:rFonts w:ascii="Arial" w:hAnsi="Arial" w:cs="Arial"/>
        </w:rPr>
        <w:t xml:space="preserve"> </w:t>
      </w:r>
      <w:r w:rsidRPr="00FE084E">
        <w:rPr>
          <w:rFonts w:ascii="Arial" w:hAnsi="Arial" w:cs="Arial"/>
        </w:rPr>
        <w:t>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6B9E8C3" w14:textId="77777777" w:rsidR="00340DB8" w:rsidRPr="00FE084E" w:rsidRDefault="00340DB8" w:rsidP="00FE084E">
      <w:pPr>
        <w:pStyle w:val="Textoindependiente"/>
        <w:spacing w:line="360" w:lineRule="auto"/>
        <w:jc w:val="both"/>
        <w:rPr>
          <w:rFonts w:ascii="Arial" w:hAnsi="Arial" w:cs="Arial"/>
        </w:rPr>
      </w:pPr>
    </w:p>
    <w:p w14:paraId="252323FC"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V</w:t>
      </w:r>
    </w:p>
    <w:p w14:paraId="5028354A"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los Productos</w:t>
      </w:r>
    </w:p>
    <w:p w14:paraId="3191414F" w14:textId="77777777" w:rsidR="00340DB8" w:rsidRPr="00FE084E" w:rsidRDefault="00340DB8" w:rsidP="00FE084E">
      <w:pPr>
        <w:pStyle w:val="Textoindependiente"/>
        <w:spacing w:line="360" w:lineRule="auto"/>
        <w:jc w:val="center"/>
        <w:rPr>
          <w:rFonts w:ascii="Arial" w:hAnsi="Arial" w:cs="Arial"/>
          <w:b/>
        </w:rPr>
      </w:pPr>
    </w:p>
    <w:p w14:paraId="2C833CFB" w14:textId="6F5867CB"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3</w:t>
      </w:r>
      <w:r w:rsidRPr="00FE084E">
        <w:rPr>
          <w:rFonts w:ascii="Arial" w:hAnsi="Arial" w:cs="Arial"/>
          <w:b/>
        </w:rPr>
        <w:t xml:space="preserve">.- </w:t>
      </w:r>
      <w:r w:rsidRPr="00FE084E">
        <w:rPr>
          <w:rFonts w:ascii="Arial" w:hAnsi="Arial" w:cs="Arial"/>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14:paraId="41C73563" w14:textId="77777777" w:rsidR="00340DB8" w:rsidRPr="00FE084E" w:rsidRDefault="00340DB8" w:rsidP="00FE084E">
      <w:pPr>
        <w:pStyle w:val="Textoindependiente"/>
        <w:spacing w:line="360" w:lineRule="auto"/>
        <w:jc w:val="both"/>
        <w:rPr>
          <w:rFonts w:ascii="Arial" w:hAnsi="Arial" w:cs="Arial"/>
        </w:rPr>
      </w:pPr>
    </w:p>
    <w:p w14:paraId="1257E664" w14:textId="711CCA56"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4</w:t>
      </w:r>
      <w:r w:rsidRPr="00FE084E">
        <w:rPr>
          <w:rFonts w:ascii="Arial" w:hAnsi="Arial" w:cs="Arial"/>
          <w:b/>
        </w:rPr>
        <w:t xml:space="preserve">.- </w:t>
      </w:r>
      <w:r w:rsidRPr="00FE084E">
        <w:rPr>
          <w:rFonts w:ascii="Arial" w:hAnsi="Arial" w:cs="Arial"/>
        </w:rPr>
        <w:t>El Ayuntamiento percibirá productos derivados de sus bienes inmuebles por los siguientes conceptos:</w:t>
      </w:r>
    </w:p>
    <w:p w14:paraId="512E527C" w14:textId="77777777" w:rsidR="00340DB8" w:rsidRPr="00FE084E" w:rsidRDefault="00340DB8" w:rsidP="00FE084E">
      <w:pPr>
        <w:pStyle w:val="Textoindependiente"/>
        <w:spacing w:line="360" w:lineRule="auto"/>
        <w:jc w:val="both"/>
        <w:rPr>
          <w:rFonts w:ascii="Arial" w:hAnsi="Arial" w:cs="Arial"/>
        </w:rPr>
      </w:pPr>
    </w:p>
    <w:p w14:paraId="791F35D0"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Arrendamiento o enajenación de bienes inmuebles. La cantidad a percibir será la acordada por el Cabildo en cada caso.</w:t>
      </w:r>
    </w:p>
    <w:p w14:paraId="3D605371" w14:textId="77777777" w:rsidR="00340DB8" w:rsidRPr="00FE084E" w:rsidRDefault="00340DB8" w:rsidP="00FE084E">
      <w:pPr>
        <w:pStyle w:val="Textoindependiente"/>
        <w:spacing w:line="360" w:lineRule="auto"/>
        <w:jc w:val="both"/>
        <w:rPr>
          <w:rFonts w:ascii="Arial" w:hAnsi="Arial" w:cs="Arial"/>
        </w:rPr>
      </w:pPr>
    </w:p>
    <w:p w14:paraId="336DD8AA"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Arrendamiento temporal o concesión de locales ubicados en bienes del dominio público. La cantidad a percibir será la acordada por el Cabildo en cada caso.</w:t>
      </w:r>
    </w:p>
    <w:p w14:paraId="181DB798" w14:textId="77777777" w:rsidR="00340DB8" w:rsidRPr="00FE084E" w:rsidRDefault="00340DB8" w:rsidP="00FE084E">
      <w:pPr>
        <w:pStyle w:val="Textoindependiente"/>
        <w:spacing w:line="360" w:lineRule="auto"/>
        <w:jc w:val="both"/>
        <w:rPr>
          <w:rFonts w:ascii="Arial" w:hAnsi="Arial" w:cs="Arial"/>
        </w:rPr>
      </w:pPr>
    </w:p>
    <w:p w14:paraId="471900C9"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Por permitir el uso del piso en la vía pública o en bienes destinados a un servicio público:</w:t>
      </w:r>
    </w:p>
    <w:p w14:paraId="253FEC33" w14:textId="77777777" w:rsidR="00340DB8" w:rsidRPr="00FE084E" w:rsidRDefault="00340DB8" w:rsidP="00FE084E">
      <w:pPr>
        <w:pStyle w:val="Textoindependiente"/>
        <w:spacing w:line="360" w:lineRule="auto"/>
        <w:jc w:val="both"/>
        <w:rPr>
          <w:rFonts w:ascii="Arial" w:hAnsi="Arial" w:cs="Arial"/>
        </w:rPr>
      </w:pPr>
    </w:p>
    <w:p w14:paraId="458E85A2" w14:textId="77777777" w:rsidR="00D23620"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Por derecho de piso a vendedores con puestos semifijos, se pagará una cuota fija de $</w:t>
      </w:r>
      <w:r w:rsidR="0066764A" w:rsidRPr="00FE084E">
        <w:rPr>
          <w:rFonts w:ascii="Arial" w:hAnsi="Arial" w:cs="Arial"/>
        </w:rPr>
        <w:t>150</w:t>
      </w:r>
      <w:r w:rsidRPr="00FE084E">
        <w:rPr>
          <w:rFonts w:ascii="Arial" w:hAnsi="Arial" w:cs="Arial"/>
        </w:rPr>
        <w:t xml:space="preserve">.00 por día. </w:t>
      </w:r>
    </w:p>
    <w:p w14:paraId="08537DCF" w14:textId="77777777" w:rsidR="00D23620" w:rsidRPr="00FE084E" w:rsidRDefault="00D23620" w:rsidP="00FE084E">
      <w:pPr>
        <w:pStyle w:val="Textoindependiente"/>
        <w:spacing w:line="360" w:lineRule="auto"/>
        <w:jc w:val="both"/>
        <w:rPr>
          <w:rFonts w:ascii="Arial" w:hAnsi="Arial" w:cs="Arial"/>
        </w:rPr>
      </w:pPr>
    </w:p>
    <w:p w14:paraId="20551774" w14:textId="07A9634F"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Por derecho de piso a vendedores ambulantes, se pagará una cuota fija de $</w:t>
      </w:r>
      <w:r w:rsidR="0066764A" w:rsidRPr="00FE084E">
        <w:rPr>
          <w:rFonts w:ascii="Arial" w:hAnsi="Arial" w:cs="Arial"/>
        </w:rPr>
        <w:t>100</w:t>
      </w:r>
      <w:r w:rsidRPr="00FE084E">
        <w:rPr>
          <w:rFonts w:ascii="Arial" w:hAnsi="Arial" w:cs="Arial"/>
        </w:rPr>
        <w:t>.00 por día.</w:t>
      </w:r>
    </w:p>
    <w:p w14:paraId="07398ACD" w14:textId="77777777" w:rsidR="00D23620" w:rsidRPr="00FE084E" w:rsidRDefault="00D23620" w:rsidP="00FE084E">
      <w:pPr>
        <w:pStyle w:val="Textoindependiente"/>
        <w:spacing w:line="360" w:lineRule="auto"/>
        <w:jc w:val="both"/>
        <w:rPr>
          <w:rFonts w:ascii="Arial" w:hAnsi="Arial" w:cs="Arial"/>
          <w:b/>
        </w:rPr>
      </w:pPr>
    </w:p>
    <w:p w14:paraId="7B717615" w14:textId="7E85FFD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5</w:t>
      </w:r>
      <w:r w:rsidRPr="00FE084E">
        <w:rPr>
          <w:rFonts w:ascii="Arial" w:hAnsi="Arial" w:cs="Arial"/>
          <w:b/>
        </w:rPr>
        <w:t xml:space="preserve">.- </w:t>
      </w:r>
      <w:r w:rsidRPr="00FE084E">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4ACC05A1" w14:textId="77777777" w:rsidR="00340DB8" w:rsidRPr="00FE084E" w:rsidRDefault="00340DB8" w:rsidP="00FE084E">
      <w:pPr>
        <w:pStyle w:val="Textoindependiente"/>
        <w:spacing w:line="360" w:lineRule="auto"/>
        <w:jc w:val="both"/>
        <w:rPr>
          <w:rFonts w:ascii="Arial" w:hAnsi="Arial" w:cs="Arial"/>
        </w:rPr>
      </w:pPr>
    </w:p>
    <w:p w14:paraId="1000D106" w14:textId="32ECFE73"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6</w:t>
      </w:r>
      <w:r w:rsidRPr="00FE084E">
        <w:rPr>
          <w:rFonts w:ascii="Arial" w:hAnsi="Arial" w:cs="Arial"/>
          <w:b/>
        </w:rPr>
        <w:t xml:space="preserve">.- </w:t>
      </w:r>
      <w:r w:rsidRPr="00FE084E">
        <w:rPr>
          <w:rFonts w:ascii="Arial" w:hAnsi="Arial" w:cs="Arial"/>
        </w:rPr>
        <w:t>El Municipio percibirá productos derivados de las inversiones financieras que realice transitoriamente, con motivo de la percepción de ingresos extraordinarios o períodos de alta recaudación.</w:t>
      </w:r>
    </w:p>
    <w:p w14:paraId="550F7F6F" w14:textId="77777777" w:rsidR="00CB2AB9" w:rsidRPr="00FE084E" w:rsidRDefault="00CB2AB9" w:rsidP="00FE084E">
      <w:pPr>
        <w:spacing w:line="360" w:lineRule="auto"/>
        <w:jc w:val="both"/>
        <w:rPr>
          <w:rFonts w:ascii="Arial" w:hAnsi="Arial" w:cs="Arial"/>
          <w:b/>
          <w:sz w:val="20"/>
          <w:szCs w:val="20"/>
        </w:rPr>
      </w:pPr>
    </w:p>
    <w:p w14:paraId="4F6CDD31"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VI</w:t>
      </w:r>
    </w:p>
    <w:p w14:paraId="1E6E90D2"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Aprovechamientos</w:t>
      </w:r>
    </w:p>
    <w:p w14:paraId="12B690F9" w14:textId="77777777" w:rsidR="00340DB8" w:rsidRPr="00FE084E" w:rsidRDefault="00340DB8" w:rsidP="00FE084E">
      <w:pPr>
        <w:pStyle w:val="Textoindependiente"/>
        <w:spacing w:line="360" w:lineRule="auto"/>
        <w:jc w:val="both"/>
        <w:rPr>
          <w:rFonts w:ascii="Arial" w:hAnsi="Arial" w:cs="Arial"/>
          <w:b/>
        </w:rPr>
      </w:pPr>
    </w:p>
    <w:p w14:paraId="538E7CD2" w14:textId="5FFDA2C3"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7</w:t>
      </w:r>
      <w:r w:rsidRPr="00FE084E">
        <w:rPr>
          <w:rFonts w:ascii="Arial" w:hAnsi="Arial" w:cs="Arial"/>
          <w:b/>
        </w:rPr>
        <w:t xml:space="preserve">.- </w:t>
      </w:r>
      <w:r w:rsidRPr="00FE084E">
        <w:rPr>
          <w:rFonts w:ascii="Arial" w:hAnsi="Arial" w:cs="Arial"/>
        </w:rPr>
        <w:t>El Ayuntamiento percibirá ingresos en concepto de Aprovechamientos derivados de sanciones por infracciones a la Ley de Hacienda del Municipio de Yaxcabá, Yucatán, a los reglamentos municipales, así como por las actualizaciones, recargos y gastos de ejecución de las contribuciones no pagadas en tiempo, de conformidad con lo siguiente:</w:t>
      </w:r>
    </w:p>
    <w:p w14:paraId="1C576FD1" w14:textId="77777777" w:rsidR="00340DB8" w:rsidRPr="00FE084E" w:rsidRDefault="00340DB8" w:rsidP="00FE084E">
      <w:pPr>
        <w:pStyle w:val="Textoindependiente"/>
        <w:spacing w:line="360" w:lineRule="auto"/>
        <w:jc w:val="both"/>
        <w:rPr>
          <w:rFonts w:ascii="Arial" w:hAnsi="Arial" w:cs="Arial"/>
        </w:rPr>
      </w:pPr>
    </w:p>
    <w:p w14:paraId="6169569A"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I.- </w:t>
      </w:r>
      <w:r w:rsidRPr="00FE084E">
        <w:rPr>
          <w:rFonts w:ascii="Arial" w:hAnsi="Arial" w:cs="Arial"/>
        </w:rPr>
        <w:t>Por las infracciones señaladas en el artículo 145 de la Ley de Hacienda del Municipio de Yaxcabá, Yucatán:</w:t>
      </w:r>
    </w:p>
    <w:p w14:paraId="212C3C32" w14:textId="77777777" w:rsidR="00340DB8" w:rsidRPr="00FE084E" w:rsidRDefault="00340DB8" w:rsidP="00FE084E">
      <w:pPr>
        <w:pStyle w:val="Textoindependiente"/>
        <w:spacing w:line="360" w:lineRule="auto"/>
        <w:jc w:val="both"/>
        <w:rPr>
          <w:rFonts w:ascii="Arial" w:hAnsi="Arial" w:cs="Arial"/>
        </w:rPr>
      </w:pPr>
    </w:p>
    <w:p w14:paraId="390E135F"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Multa de 1 a 4 veces la Unidad de Medida y Actualización en el Estado, a las personas que cometan las infracciones establecidas en las fracciones I, III, IV y V.</w:t>
      </w:r>
    </w:p>
    <w:p w14:paraId="6C09E8BE" w14:textId="77777777" w:rsidR="00340DB8" w:rsidRPr="00FE084E" w:rsidRDefault="00340DB8" w:rsidP="00FE084E">
      <w:pPr>
        <w:pStyle w:val="Textoindependiente"/>
        <w:spacing w:line="360" w:lineRule="auto"/>
        <w:jc w:val="both"/>
        <w:rPr>
          <w:rFonts w:ascii="Arial" w:hAnsi="Arial" w:cs="Arial"/>
        </w:rPr>
      </w:pPr>
    </w:p>
    <w:p w14:paraId="5332BAEE"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Multa de 2.5 a 7.5 veces la Unidad de Medida y Actualización en el Estado, a las personas que cometan la infracción establecida en la fracción VI.</w:t>
      </w:r>
    </w:p>
    <w:p w14:paraId="5C3A2AAE" w14:textId="77777777" w:rsidR="00340DB8" w:rsidRPr="00FE084E" w:rsidRDefault="00340DB8" w:rsidP="00FE084E">
      <w:pPr>
        <w:pStyle w:val="Textoindependiente"/>
        <w:spacing w:line="360" w:lineRule="auto"/>
        <w:jc w:val="both"/>
        <w:rPr>
          <w:rFonts w:ascii="Arial" w:hAnsi="Arial" w:cs="Arial"/>
        </w:rPr>
      </w:pPr>
    </w:p>
    <w:p w14:paraId="3E843678"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Multa de 12.5 a 37.5 veces la Unidad de Medida y Actualización en el Estado, a las personas que cometan la infracción establecida en la fracción II.</w:t>
      </w:r>
    </w:p>
    <w:p w14:paraId="712A6A97" w14:textId="77777777" w:rsidR="00340DB8" w:rsidRPr="00FE084E" w:rsidRDefault="00340DB8" w:rsidP="00FE084E">
      <w:pPr>
        <w:pStyle w:val="Textoindependiente"/>
        <w:spacing w:line="360" w:lineRule="auto"/>
        <w:jc w:val="both"/>
        <w:rPr>
          <w:rFonts w:ascii="Arial" w:hAnsi="Arial" w:cs="Arial"/>
        </w:rPr>
      </w:pPr>
    </w:p>
    <w:p w14:paraId="03480A43"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Multa de 4 a 11 veces la Unidad de Medida y Actualización en el Estado, a las personas que cometan la infracción establecida en la fracción VII</w:t>
      </w:r>
    </w:p>
    <w:p w14:paraId="7DBE52ED" w14:textId="77777777" w:rsidR="00340DB8" w:rsidRPr="00FE084E" w:rsidRDefault="00340DB8" w:rsidP="00FE084E">
      <w:pPr>
        <w:pStyle w:val="Textoindependiente"/>
        <w:spacing w:line="360" w:lineRule="auto"/>
        <w:jc w:val="both"/>
        <w:rPr>
          <w:rFonts w:ascii="Arial" w:hAnsi="Arial" w:cs="Arial"/>
        </w:rPr>
      </w:pPr>
    </w:p>
    <w:p w14:paraId="09803CD9"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lastRenderedPageBreak/>
        <w:t>Multa de 5 a 15 la Unidad de Medida y Actualización en el Estado, a las personas que infrinjan cualquiera de las fracciones del artículo 28 de la Ley de Hacienda del Municipio de Yaxcabá, Yucatán.</w:t>
      </w:r>
    </w:p>
    <w:p w14:paraId="17AB06DC" w14:textId="77777777" w:rsidR="00340DB8" w:rsidRPr="00FE084E" w:rsidRDefault="00340DB8" w:rsidP="00FE084E">
      <w:pPr>
        <w:pStyle w:val="Textoindependiente"/>
        <w:spacing w:line="360" w:lineRule="auto"/>
        <w:jc w:val="both"/>
        <w:rPr>
          <w:rFonts w:ascii="Arial" w:hAnsi="Arial" w:cs="Arial"/>
        </w:rPr>
      </w:pPr>
    </w:p>
    <w:p w14:paraId="1732D7FA"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Si el infractor fuese jornalero, obrero o trabajador, no podrá ser sancionado con multa mayor del importe de su jornal o salario mínimo de un día. Tratándose de trabajadores no asalariados, la multa no excederá del equivalente a un día de su ingreso.</w:t>
      </w:r>
    </w:p>
    <w:p w14:paraId="14945230" w14:textId="77777777" w:rsidR="00340DB8" w:rsidRPr="00FE084E" w:rsidRDefault="00340DB8" w:rsidP="00FE084E">
      <w:pPr>
        <w:pStyle w:val="Textoindependiente"/>
        <w:spacing w:line="360" w:lineRule="auto"/>
        <w:jc w:val="both"/>
        <w:rPr>
          <w:rFonts w:ascii="Arial" w:hAnsi="Arial" w:cs="Arial"/>
        </w:rPr>
      </w:pPr>
    </w:p>
    <w:p w14:paraId="1921B00A"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Se considerará agravante el hecho de que el infractor sea reincidente. Habrá reincidencia cuando:</w:t>
      </w:r>
    </w:p>
    <w:p w14:paraId="3C6B36BE" w14:textId="77777777" w:rsidR="00340DB8" w:rsidRPr="00FE084E" w:rsidRDefault="00340DB8" w:rsidP="00FE084E">
      <w:pPr>
        <w:pStyle w:val="Textoindependiente"/>
        <w:spacing w:line="360" w:lineRule="auto"/>
        <w:jc w:val="both"/>
        <w:rPr>
          <w:rFonts w:ascii="Arial" w:hAnsi="Arial" w:cs="Arial"/>
        </w:rPr>
      </w:pPr>
    </w:p>
    <w:p w14:paraId="781FD8F5"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Tratándose de infracciones que tengan como consecuencia la omisión en el pago de contribuciones, la segunda o posteriores veces que se sancione el infractor por ese motivo.</w:t>
      </w:r>
    </w:p>
    <w:p w14:paraId="060E12D8" w14:textId="77777777" w:rsidR="00D23620" w:rsidRPr="00FE084E" w:rsidRDefault="00D23620" w:rsidP="00FE084E">
      <w:pPr>
        <w:pStyle w:val="Textoindependiente"/>
        <w:spacing w:line="360" w:lineRule="auto"/>
        <w:jc w:val="both"/>
        <w:rPr>
          <w:rFonts w:ascii="Arial" w:hAnsi="Arial" w:cs="Arial"/>
        </w:rPr>
      </w:pPr>
    </w:p>
    <w:p w14:paraId="432FCADB"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02A85D9E" w14:textId="77777777" w:rsidR="00340DB8" w:rsidRPr="00FE084E" w:rsidRDefault="00340DB8" w:rsidP="00FE084E">
      <w:pPr>
        <w:pStyle w:val="Textoindependiente"/>
        <w:spacing w:line="360" w:lineRule="auto"/>
        <w:jc w:val="both"/>
        <w:rPr>
          <w:rFonts w:ascii="Arial" w:hAnsi="Arial" w:cs="Arial"/>
        </w:rPr>
      </w:pPr>
    </w:p>
    <w:p w14:paraId="101C1B44"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II.- </w:t>
      </w:r>
      <w:r w:rsidRPr="00FE084E">
        <w:rPr>
          <w:rFonts w:ascii="Arial" w:hAnsi="Arial" w:cs="Arial"/>
        </w:rPr>
        <w:t>Por el cobro de multas por infracciones a los reglamentos municipales, se estará a lo establecido en cada uno de ellos.</w:t>
      </w:r>
    </w:p>
    <w:p w14:paraId="65593C12" w14:textId="77777777" w:rsidR="00340DB8" w:rsidRPr="00FE084E" w:rsidRDefault="00340DB8" w:rsidP="00FE084E">
      <w:pPr>
        <w:pStyle w:val="Textoindependiente"/>
        <w:spacing w:line="360" w:lineRule="auto"/>
        <w:jc w:val="both"/>
        <w:rPr>
          <w:rFonts w:ascii="Arial" w:hAnsi="Arial" w:cs="Arial"/>
        </w:rPr>
      </w:pPr>
    </w:p>
    <w:p w14:paraId="2B626DBC" w14:textId="77777777"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 xml:space="preserve">III.- </w:t>
      </w:r>
      <w:r w:rsidRPr="00FE084E">
        <w:rPr>
          <w:rFonts w:ascii="Arial" w:hAnsi="Arial" w:cs="Arial"/>
        </w:rPr>
        <w:t>En concepto de recargos y actualizaciones a la tasa del 3 % mensual.</w:t>
      </w:r>
    </w:p>
    <w:p w14:paraId="7A188E0D" w14:textId="77777777" w:rsidR="00340DB8" w:rsidRPr="00FE084E" w:rsidRDefault="00340DB8" w:rsidP="00FE084E">
      <w:pPr>
        <w:pStyle w:val="Textoindependiente"/>
        <w:spacing w:line="360" w:lineRule="auto"/>
        <w:jc w:val="both"/>
        <w:rPr>
          <w:rFonts w:ascii="Arial" w:hAnsi="Arial" w:cs="Arial"/>
        </w:rPr>
      </w:pPr>
    </w:p>
    <w:p w14:paraId="140D0770"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69A252EC" w14:textId="77777777" w:rsidR="00340DB8" w:rsidRPr="00FE084E" w:rsidRDefault="00340DB8" w:rsidP="00FE084E">
      <w:pPr>
        <w:pStyle w:val="Textoindependiente"/>
        <w:spacing w:line="360" w:lineRule="auto"/>
        <w:jc w:val="both"/>
        <w:rPr>
          <w:rFonts w:ascii="Arial" w:hAnsi="Arial" w:cs="Arial"/>
        </w:rPr>
      </w:pPr>
    </w:p>
    <w:p w14:paraId="13540626" w14:textId="77777777" w:rsidR="00340DB8" w:rsidRPr="00FE084E" w:rsidRDefault="00786863" w:rsidP="00971C54">
      <w:pPr>
        <w:pStyle w:val="Textoindependiente"/>
        <w:spacing w:line="360" w:lineRule="auto"/>
        <w:ind w:firstLine="720"/>
        <w:jc w:val="both"/>
        <w:rPr>
          <w:rFonts w:ascii="Arial" w:hAnsi="Arial" w:cs="Arial"/>
        </w:rPr>
      </w:pPr>
      <w:r w:rsidRPr="00FE084E">
        <w:rPr>
          <w:rFonts w:ascii="Arial" w:hAnsi="Arial" w:cs="Arial"/>
        </w:rPr>
        <w:t>Cuando se conceda prórroga o autorización para pagar en parcialidades los créditos fiscales, se causarán recargos sobre el saldo insoluto a la tasa del 2 % mensual.</w:t>
      </w:r>
    </w:p>
    <w:p w14:paraId="197C8E30" w14:textId="77777777" w:rsidR="00340DB8" w:rsidRPr="00FE084E" w:rsidRDefault="00340DB8" w:rsidP="00FE084E">
      <w:pPr>
        <w:pStyle w:val="Textoindependiente"/>
        <w:spacing w:line="360" w:lineRule="auto"/>
        <w:jc w:val="both"/>
        <w:rPr>
          <w:rFonts w:ascii="Arial" w:hAnsi="Arial" w:cs="Arial"/>
        </w:rPr>
      </w:pPr>
    </w:p>
    <w:p w14:paraId="267DB3AB" w14:textId="3DFC5C09" w:rsidR="002917FA" w:rsidRDefault="00796881" w:rsidP="00FE084E">
      <w:pPr>
        <w:spacing w:line="360" w:lineRule="auto"/>
        <w:jc w:val="center"/>
        <w:rPr>
          <w:rFonts w:ascii="Arial" w:hAnsi="Arial" w:cs="Arial"/>
          <w:b/>
          <w:sz w:val="20"/>
          <w:szCs w:val="20"/>
        </w:rPr>
      </w:pPr>
      <w:r>
        <w:rPr>
          <w:rFonts w:ascii="Arial" w:hAnsi="Arial" w:cs="Arial"/>
          <w:b/>
          <w:sz w:val="20"/>
          <w:szCs w:val="20"/>
        </w:rPr>
        <w:br w:type="column"/>
      </w:r>
    </w:p>
    <w:p w14:paraId="516437D7"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VII</w:t>
      </w:r>
    </w:p>
    <w:p w14:paraId="0CBF0E39"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Participaciones Federales y Estatales y Aportaciones</w:t>
      </w:r>
    </w:p>
    <w:p w14:paraId="18914F64" w14:textId="77777777" w:rsidR="00340DB8" w:rsidRPr="00FE084E" w:rsidRDefault="00340DB8" w:rsidP="00FE084E">
      <w:pPr>
        <w:pStyle w:val="Textoindependiente"/>
        <w:spacing w:line="360" w:lineRule="auto"/>
        <w:jc w:val="both"/>
        <w:rPr>
          <w:rFonts w:ascii="Arial" w:hAnsi="Arial" w:cs="Arial"/>
          <w:b/>
        </w:rPr>
      </w:pPr>
    </w:p>
    <w:p w14:paraId="199F6907" w14:textId="35DC553F"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8</w:t>
      </w:r>
      <w:r w:rsidRPr="00FE084E">
        <w:rPr>
          <w:rFonts w:ascii="Arial" w:hAnsi="Arial" w:cs="Arial"/>
          <w:b/>
        </w:rPr>
        <w:t xml:space="preserve">.- </w:t>
      </w:r>
      <w:r w:rsidRPr="00FE084E">
        <w:rPr>
          <w:rFonts w:ascii="Arial" w:hAnsi="Arial" w:cs="Arial"/>
        </w:rPr>
        <w:t>El Municipio de Yaxcabá percibirá participaciones federales y estatales, así como aportaciones federales, de conformidad con lo establecido por la Ley de Coordinación Fiscal y la Ley de Coordinación Fiscal del Estado de Yucatán.</w:t>
      </w:r>
    </w:p>
    <w:p w14:paraId="138CDFC7" w14:textId="77777777" w:rsidR="00340DB8" w:rsidRPr="00FE084E" w:rsidRDefault="00340DB8" w:rsidP="00FE084E">
      <w:pPr>
        <w:pStyle w:val="Textoindependiente"/>
        <w:spacing w:line="360" w:lineRule="auto"/>
        <w:jc w:val="both"/>
        <w:rPr>
          <w:rFonts w:ascii="Arial" w:hAnsi="Arial" w:cs="Arial"/>
        </w:rPr>
      </w:pPr>
    </w:p>
    <w:p w14:paraId="1E718B8B"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VIII</w:t>
      </w:r>
    </w:p>
    <w:p w14:paraId="05031A75"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Ingresos Extraordinarios</w:t>
      </w:r>
    </w:p>
    <w:p w14:paraId="11A566F4" w14:textId="77777777" w:rsidR="00340DB8" w:rsidRPr="00FE084E" w:rsidRDefault="00340DB8" w:rsidP="00FE084E">
      <w:pPr>
        <w:pStyle w:val="Textoindependiente"/>
        <w:spacing w:line="360" w:lineRule="auto"/>
        <w:jc w:val="both"/>
        <w:rPr>
          <w:rFonts w:ascii="Arial" w:hAnsi="Arial" w:cs="Arial"/>
          <w:b/>
        </w:rPr>
      </w:pPr>
    </w:p>
    <w:p w14:paraId="116B5B30" w14:textId="1D14FD40" w:rsidR="00340DB8" w:rsidRPr="00FE084E" w:rsidRDefault="00786863" w:rsidP="00FE084E">
      <w:pPr>
        <w:pStyle w:val="Textoindependiente"/>
        <w:spacing w:line="360" w:lineRule="auto"/>
        <w:jc w:val="both"/>
        <w:rPr>
          <w:rFonts w:ascii="Arial" w:hAnsi="Arial" w:cs="Arial"/>
        </w:rPr>
      </w:pPr>
      <w:r w:rsidRPr="00FE084E">
        <w:rPr>
          <w:rFonts w:ascii="Arial" w:hAnsi="Arial" w:cs="Arial"/>
          <w:b/>
        </w:rPr>
        <w:t>Artículo 2</w:t>
      </w:r>
      <w:r w:rsidR="0066764A" w:rsidRPr="00FE084E">
        <w:rPr>
          <w:rFonts w:ascii="Arial" w:hAnsi="Arial" w:cs="Arial"/>
          <w:b/>
        </w:rPr>
        <w:t>9</w:t>
      </w:r>
      <w:r w:rsidRPr="00FE084E">
        <w:rPr>
          <w:rFonts w:ascii="Arial" w:hAnsi="Arial" w:cs="Arial"/>
          <w:b/>
        </w:rPr>
        <w:t xml:space="preserve">.- </w:t>
      </w:r>
      <w:r w:rsidRPr="00FE084E">
        <w:rPr>
          <w:rFonts w:ascii="Arial" w:hAnsi="Arial" w:cs="Arial"/>
        </w:rPr>
        <w:t>El Municipio de Yaxcabá, podrá percibir ingresos extraordinarios vía empréstitos o financiamientos; o a través de la Federación o el Estado, por conceptos diferentes a las participaciones y aportaciones, de conformidad con lo establecido por las leyes respectivas.</w:t>
      </w:r>
    </w:p>
    <w:p w14:paraId="3D7DE7B6" w14:textId="77777777" w:rsidR="00340DB8" w:rsidRPr="00FE084E" w:rsidRDefault="00340DB8" w:rsidP="00FE084E">
      <w:pPr>
        <w:pStyle w:val="Textoindependiente"/>
        <w:spacing w:line="360" w:lineRule="auto"/>
        <w:jc w:val="both"/>
        <w:rPr>
          <w:rFonts w:ascii="Arial" w:hAnsi="Arial" w:cs="Arial"/>
        </w:rPr>
      </w:pPr>
    </w:p>
    <w:p w14:paraId="222F1692"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CAPÍTULO IX</w:t>
      </w:r>
    </w:p>
    <w:p w14:paraId="0381B6A2" w14:textId="77777777" w:rsidR="00340DB8" w:rsidRPr="00FE084E" w:rsidRDefault="00786863" w:rsidP="00FE084E">
      <w:pPr>
        <w:spacing w:line="360" w:lineRule="auto"/>
        <w:jc w:val="center"/>
        <w:rPr>
          <w:rFonts w:ascii="Arial" w:hAnsi="Arial" w:cs="Arial"/>
          <w:b/>
          <w:sz w:val="20"/>
          <w:szCs w:val="20"/>
        </w:rPr>
      </w:pPr>
      <w:r w:rsidRPr="00FE084E">
        <w:rPr>
          <w:rFonts w:ascii="Arial" w:hAnsi="Arial" w:cs="Arial"/>
          <w:b/>
          <w:sz w:val="20"/>
          <w:szCs w:val="20"/>
        </w:rPr>
        <w:t>De los Conceptos de Ingresos y su Pronóstico</w:t>
      </w:r>
    </w:p>
    <w:p w14:paraId="2248254B" w14:textId="77777777" w:rsidR="00340DB8" w:rsidRPr="00FE084E" w:rsidRDefault="00340DB8" w:rsidP="00FE084E">
      <w:pPr>
        <w:pStyle w:val="Textoindependiente"/>
        <w:spacing w:line="360" w:lineRule="auto"/>
        <w:jc w:val="both"/>
        <w:rPr>
          <w:rFonts w:ascii="Arial" w:hAnsi="Arial" w:cs="Arial"/>
          <w:b/>
        </w:rPr>
      </w:pPr>
    </w:p>
    <w:p w14:paraId="44CB69D0" w14:textId="59DD14C2" w:rsidR="00340DB8" w:rsidRPr="00FE084E" w:rsidRDefault="00786863" w:rsidP="00FE084E">
      <w:pPr>
        <w:pStyle w:val="Textoindependiente"/>
        <w:spacing w:line="360" w:lineRule="auto"/>
        <w:jc w:val="both"/>
        <w:rPr>
          <w:rFonts w:ascii="Arial" w:hAnsi="Arial" w:cs="Arial"/>
        </w:rPr>
      </w:pPr>
      <w:r w:rsidRPr="002917FA">
        <w:rPr>
          <w:rFonts w:ascii="Arial" w:hAnsi="Arial" w:cs="Arial"/>
          <w:b/>
        </w:rPr>
        <w:t xml:space="preserve">Artículo </w:t>
      </w:r>
      <w:r w:rsidR="0066764A" w:rsidRPr="002917FA">
        <w:rPr>
          <w:rFonts w:ascii="Arial" w:hAnsi="Arial" w:cs="Arial"/>
          <w:b/>
        </w:rPr>
        <w:t>30</w:t>
      </w:r>
      <w:r w:rsidRPr="002917FA">
        <w:rPr>
          <w:rFonts w:ascii="Arial" w:hAnsi="Arial" w:cs="Arial"/>
          <w:b/>
        </w:rPr>
        <w:t>.-</w:t>
      </w:r>
      <w:r w:rsidRPr="00FE084E">
        <w:rPr>
          <w:rFonts w:ascii="Arial" w:hAnsi="Arial" w:cs="Arial"/>
          <w:b/>
        </w:rPr>
        <w:t xml:space="preserve"> </w:t>
      </w:r>
      <w:r w:rsidRPr="00FE084E">
        <w:rPr>
          <w:rFonts w:ascii="Arial" w:hAnsi="Arial" w:cs="Arial"/>
        </w:rPr>
        <w:t xml:space="preserve">Los conceptos por los que la Hacienda Pública del Municipio de </w:t>
      </w:r>
      <w:r w:rsidRPr="00FE084E">
        <w:rPr>
          <w:rFonts w:ascii="Arial" w:hAnsi="Arial" w:cs="Arial"/>
          <w:b/>
        </w:rPr>
        <w:t>YAXCABA</w:t>
      </w:r>
      <w:r w:rsidRPr="00FE084E">
        <w:rPr>
          <w:rFonts w:ascii="Arial" w:hAnsi="Arial" w:cs="Arial"/>
        </w:rPr>
        <w:t>, Yucatán, percibirá ingresos, serán los siguientes:</w:t>
      </w:r>
    </w:p>
    <w:p w14:paraId="4AA739E9" w14:textId="77777777" w:rsidR="00340DB8" w:rsidRPr="00FE084E" w:rsidRDefault="00340DB8" w:rsidP="00FE084E">
      <w:pPr>
        <w:pStyle w:val="Textoindependiente"/>
        <w:spacing w:line="360" w:lineRule="auto"/>
        <w:jc w:val="both"/>
        <w:rPr>
          <w:rFonts w:ascii="Arial" w:hAnsi="Arial" w:cs="Arial"/>
        </w:rPr>
      </w:pPr>
    </w:p>
    <w:p w14:paraId="0C658853" w14:textId="77777777" w:rsidR="00340DB8" w:rsidRPr="00FE084E" w:rsidRDefault="00786863" w:rsidP="00FE084E">
      <w:pPr>
        <w:pStyle w:val="Prrafodelista"/>
        <w:numPr>
          <w:ilvl w:val="1"/>
          <w:numId w:val="1"/>
        </w:numPr>
        <w:tabs>
          <w:tab w:val="left" w:pos="567"/>
        </w:tabs>
        <w:spacing w:line="360" w:lineRule="auto"/>
        <w:ind w:left="0" w:firstLine="0"/>
        <w:jc w:val="both"/>
        <w:rPr>
          <w:rFonts w:ascii="Arial" w:hAnsi="Arial" w:cs="Arial"/>
          <w:sz w:val="20"/>
          <w:szCs w:val="20"/>
        </w:rPr>
      </w:pPr>
      <w:r w:rsidRPr="00FE084E">
        <w:rPr>
          <w:rFonts w:ascii="Arial" w:hAnsi="Arial" w:cs="Arial"/>
          <w:sz w:val="20"/>
          <w:szCs w:val="20"/>
        </w:rPr>
        <w:t>Impuestos;</w:t>
      </w:r>
    </w:p>
    <w:p w14:paraId="2E2B821D" w14:textId="77777777" w:rsidR="00340DB8" w:rsidRPr="00FE084E" w:rsidRDefault="00786863" w:rsidP="00FE084E">
      <w:pPr>
        <w:pStyle w:val="Prrafodelista"/>
        <w:numPr>
          <w:ilvl w:val="1"/>
          <w:numId w:val="1"/>
        </w:numPr>
        <w:tabs>
          <w:tab w:val="left" w:pos="567"/>
        </w:tabs>
        <w:spacing w:line="360" w:lineRule="auto"/>
        <w:ind w:left="0" w:firstLine="0"/>
        <w:jc w:val="both"/>
        <w:rPr>
          <w:rFonts w:ascii="Arial" w:hAnsi="Arial" w:cs="Arial"/>
          <w:sz w:val="20"/>
          <w:szCs w:val="20"/>
        </w:rPr>
      </w:pPr>
      <w:r w:rsidRPr="00FE084E">
        <w:rPr>
          <w:rFonts w:ascii="Arial" w:hAnsi="Arial" w:cs="Arial"/>
          <w:sz w:val="20"/>
          <w:szCs w:val="20"/>
        </w:rPr>
        <w:t>Derechos;</w:t>
      </w:r>
    </w:p>
    <w:p w14:paraId="562B6195" w14:textId="77777777" w:rsidR="00340DB8" w:rsidRPr="00FE084E" w:rsidRDefault="00786863" w:rsidP="00FE084E">
      <w:pPr>
        <w:pStyle w:val="Prrafodelista"/>
        <w:numPr>
          <w:ilvl w:val="1"/>
          <w:numId w:val="1"/>
        </w:numPr>
        <w:tabs>
          <w:tab w:val="left" w:pos="567"/>
        </w:tabs>
        <w:spacing w:line="360" w:lineRule="auto"/>
        <w:ind w:left="0" w:firstLine="0"/>
        <w:jc w:val="both"/>
        <w:rPr>
          <w:rFonts w:ascii="Arial" w:hAnsi="Arial" w:cs="Arial"/>
          <w:sz w:val="20"/>
          <w:szCs w:val="20"/>
        </w:rPr>
      </w:pPr>
      <w:r w:rsidRPr="00FE084E">
        <w:rPr>
          <w:rFonts w:ascii="Arial" w:hAnsi="Arial" w:cs="Arial"/>
          <w:sz w:val="20"/>
          <w:szCs w:val="20"/>
        </w:rPr>
        <w:t>Contribuciones Especiales;</w:t>
      </w:r>
    </w:p>
    <w:p w14:paraId="594B832B" w14:textId="77777777" w:rsidR="00340DB8" w:rsidRPr="00FE084E" w:rsidRDefault="00786863" w:rsidP="00FE084E">
      <w:pPr>
        <w:pStyle w:val="Prrafodelista"/>
        <w:numPr>
          <w:ilvl w:val="1"/>
          <w:numId w:val="1"/>
        </w:numPr>
        <w:tabs>
          <w:tab w:val="left" w:pos="567"/>
        </w:tabs>
        <w:spacing w:line="360" w:lineRule="auto"/>
        <w:ind w:left="0" w:firstLine="0"/>
        <w:jc w:val="both"/>
        <w:rPr>
          <w:rFonts w:ascii="Arial" w:hAnsi="Arial" w:cs="Arial"/>
          <w:sz w:val="20"/>
          <w:szCs w:val="20"/>
        </w:rPr>
      </w:pPr>
      <w:r w:rsidRPr="00FE084E">
        <w:rPr>
          <w:rFonts w:ascii="Arial" w:hAnsi="Arial" w:cs="Arial"/>
          <w:sz w:val="20"/>
          <w:szCs w:val="20"/>
        </w:rPr>
        <w:t>Productos;</w:t>
      </w:r>
    </w:p>
    <w:p w14:paraId="40F3F3FE" w14:textId="77777777" w:rsidR="00340DB8" w:rsidRPr="00FE084E" w:rsidRDefault="00786863" w:rsidP="00FE084E">
      <w:pPr>
        <w:pStyle w:val="Prrafodelista"/>
        <w:numPr>
          <w:ilvl w:val="1"/>
          <w:numId w:val="1"/>
        </w:numPr>
        <w:tabs>
          <w:tab w:val="left" w:pos="567"/>
        </w:tabs>
        <w:spacing w:line="360" w:lineRule="auto"/>
        <w:ind w:left="0" w:firstLine="0"/>
        <w:jc w:val="both"/>
        <w:rPr>
          <w:rFonts w:ascii="Arial" w:hAnsi="Arial" w:cs="Arial"/>
          <w:sz w:val="20"/>
          <w:szCs w:val="20"/>
        </w:rPr>
      </w:pPr>
      <w:r w:rsidRPr="00FE084E">
        <w:rPr>
          <w:rFonts w:ascii="Arial" w:hAnsi="Arial" w:cs="Arial"/>
          <w:sz w:val="20"/>
          <w:szCs w:val="20"/>
        </w:rPr>
        <w:t>Aprovechamientos;</w:t>
      </w:r>
    </w:p>
    <w:p w14:paraId="69E43C46" w14:textId="77777777" w:rsidR="00340DB8" w:rsidRPr="00FE084E" w:rsidRDefault="00786863" w:rsidP="00FE084E">
      <w:pPr>
        <w:pStyle w:val="Prrafodelista"/>
        <w:numPr>
          <w:ilvl w:val="1"/>
          <w:numId w:val="1"/>
        </w:numPr>
        <w:tabs>
          <w:tab w:val="left" w:pos="567"/>
        </w:tabs>
        <w:spacing w:line="360" w:lineRule="auto"/>
        <w:ind w:left="0" w:firstLine="0"/>
        <w:jc w:val="both"/>
        <w:rPr>
          <w:rFonts w:ascii="Arial" w:hAnsi="Arial" w:cs="Arial"/>
          <w:sz w:val="20"/>
          <w:szCs w:val="20"/>
        </w:rPr>
      </w:pPr>
      <w:r w:rsidRPr="00FE084E">
        <w:rPr>
          <w:rFonts w:ascii="Arial" w:hAnsi="Arial" w:cs="Arial"/>
          <w:sz w:val="20"/>
          <w:szCs w:val="20"/>
        </w:rPr>
        <w:t>Participaciones Federales y Estatales;</w:t>
      </w:r>
    </w:p>
    <w:p w14:paraId="73E943EF" w14:textId="77777777" w:rsidR="00340DB8" w:rsidRPr="00FE084E" w:rsidRDefault="00786863" w:rsidP="00FE084E">
      <w:pPr>
        <w:pStyle w:val="Prrafodelista"/>
        <w:numPr>
          <w:ilvl w:val="1"/>
          <w:numId w:val="1"/>
        </w:numPr>
        <w:tabs>
          <w:tab w:val="left" w:pos="567"/>
          <w:tab w:val="left" w:pos="1153"/>
          <w:tab w:val="left" w:pos="1154"/>
        </w:tabs>
        <w:spacing w:line="360" w:lineRule="auto"/>
        <w:ind w:left="0" w:firstLine="0"/>
        <w:jc w:val="both"/>
        <w:rPr>
          <w:rFonts w:ascii="Arial" w:hAnsi="Arial" w:cs="Arial"/>
          <w:sz w:val="20"/>
          <w:szCs w:val="20"/>
        </w:rPr>
      </w:pPr>
      <w:r w:rsidRPr="00FE084E">
        <w:rPr>
          <w:rFonts w:ascii="Arial" w:hAnsi="Arial" w:cs="Arial"/>
          <w:sz w:val="20"/>
          <w:szCs w:val="20"/>
        </w:rPr>
        <w:t>Aportaciones, y</w:t>
      </w:r>
    </w:p>
    <w:p w14:paraId="56E0275A" w14:textId="77777777" w:rsidR="00340DB8" w:rsidRPr="00FE084E" w:rsidRDefault="00786863" w:rsidP="00FE084E">
      <w:pPr>
        <w:pStyle w:val="Prrafodelista"/>
        <w:numPr>
          <w:ilvl w:val="1"/>
          <w:numId w:val="1"/>
        </w:numPr>
        <w:tabs>
          <w:tab w:val="left" w:pos="567"/>
          <w:tab w:val="left" w:pos="1153"/>
          <w:tab w:val="left" w:pos="1154"/>
        </w:tabs>
        <w:spacing w:line="360" w:lineRule="auto"/>
        <w:ind w:left="0" w:firstLine="0"/>
        <w:jc w:val="both"/>
        <w:rPr>
          <w:rFonts w:ascii="Arial" w:hAnsi="Arial" w:cs="Arial"/>
          <w:sz w:val="20"/>
          <w:szCs w:val="20"/>
        </w:rPr>
      </w:pPr>
      <w:r w:rsidRPr="00FE084E">
        <w:rPr>
          <w:rFonts w:ascii="Arial" w:hAnsi="Arial" w:cs="Arial"/>
          <w:sz w:val="20"/>
          <w:szCs w:val="20"/>
        </w:rPr>
        <w:t>Ingresos Extraordinarios.</w:t>
      </w:r>
    </w:p>
    <w:p w14:paraId="7B517FEC" w14:textId="77777777" w:rsidR="002917FA" w:rsidRDefault="002917FA" w:rsidP="00FE084E">
      <w:pPr>
        <w:pStyle w:val="Textoindependiente"/>
        <w:spacing w:line="360" w:lineRule="auto"/>
        <w:jc w:val="both"/>
        <w:rPr>
          <w:rFonts w:ascii="Arial" w:hAnsi="Arial" w:cs="Arial"/>
        </w:rPr>
      </w:pPr>
    </w:p>
    <w:p w14:paraId="128A07BF" w14:textId="77777777" w:rsidR="002917FA" w:rsidRPr="00FE084E" w:rsidRDefault="002917FA" w:rsidP="00FE084E">
      <w:pPr>
        <w:pStyle w:val="Textoindependiente"/>
        <w:spacing w:line="360" w:lineRule="auto"/>
        <w:jc w:val="both"/>
        <w:rPr>
          <w:rFonts w:ascii="Arial" w:hAnsi="Arial" w:cs="Arial"/>
        </w:rPr>
      </w:pPr>
    </w:p>
    <w:p w14:paraId="29262C19" w14:textId="3B710ECC" w:rsidR="00340DB8" w:rsidRPr="00FE084E" w:rsidRDefault="002917FA" w:rsidP="00FE084E">
      <w:pPr>
        <w:pStyle w:val="Textoindependiente"/>
        <w:spacing w:line="360" w:lineRule="auto"/>
        <w:jc w:val="both"/>
        <w:rPr>
          <w:rFonts w:ascii="Arial" w:hAnsi="Arial" w:cs="Arial"/>
        </w:rPr>
      </w:pPr>
      <w:r w:rsidRPr="002917FA">
        <w:rPr>
          <w:rFonts w:ascii="Arial" w:hAnsi="Arial" w:cs="Arial"/>
          <w:b/>
        </w:rPr>
        <w:t>Artículo 31</w:t>
      </w:r>
      <w:r w:rsidR="00786863" w:rsidRPr="002917FA">
        <w:rPr>
          <w:rFonts w:ascii="Arial" w:hAnsi="Arial" w:cs="Arial"/>
          <w:b/>
        </w:rPr>
        <w:t>.-</w:t>
      </w:r>
      <w:r w:rsidR="00786863" w:rsidRPr="00FE084E">
        <w:rPr>
          <w:rFonts w:ascii="Arial" w:hAnsi="Arial" w:cs="Arial"/>
          <w:b/>
        </w:rPr>
        <w:t xml:space="preserve"> </w:t>
      </w:r>
      <w:r w:rsidR="00786863" w:rsidRPr="00FE084E">
        <w:rPr>
          <w:rFonts w:ascii="Arial" w:hAnsi="Arial" w:cs="Arial"/>
        </w:rPr>
        <w:t>Los impuestos que el municipio percibirá se clasificarán como sigue:</w:t>
      </w:r>
    </w:p>
    <w:p w14:paraId="38767DD8" w14:textId="77777777" w:rsidR="00340DB8" w:rsidRPr="00FE084E" w:rsidRDefault="00340DB8" w:rsidP="00FE084E">
      <w:pPr>
        <w:pStyle w:val="Textoindependiente"/>
        <w:spacing w:line="360" w:lineRule="auto"/>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448"/>
        <w:gridCol w:w="1536"/>
      </w:tblGrid>
      <w:tr w:rsidR="00340DB8" w:rsidRPr="00FE084E" w14:paraId="290BB9B9" w14:textId="77777777" w:rsidTr="00D23620">
        <w:trPr>
          <w:trHeight w:val="345"/>
        </w:trPr>
        <w:tc>
          <w:tcPr>
            <w:tcW w:w="6526" w:type="dxa"/>
            <w:shd w:val="clear" w:color="auto" w:fill="D8D8D8"/>
          </w:tcPr>
          <w:p w14:paraId="34C69B3D" w14:textId="77777777" w:rsidR="00340DB8" w:rsidRPr="00FE084E" w:rsidRDefault="00786863" w:rsidP="00FE084E">
            <w:pPr>
              <w:pStyle w:val="TableParagraph"/>
              <w:spacing w:line="360" w:lineRule="auto"/>
              <w:jc w:val="both"/>
              <w:rPr>
                <w:b/>
                <w:sz w:val="20"/>
                <w:szCs w:val="20"/>
              </w:rPr>
            </w:pPr>
            <w:r w:rsidRPr="00FE084E">
              <w:rPr>
                <w:b/>
                <w:sz w:val="20"/>
                <w:szCs w:val="20"/>
              </w:rPr>
              <w:lastRenderedPageBreak/>
              <w:t>Impuestos</w:t>
            </w:r>
          </w:p>
        </w:tc>
        <w:tc>
          <w:tcPr>
            <w:tcW w:w="448" w:type="dxa"/>
            <w:tcBorders>
              <w:right w:val="nil"/>
            </w:tcBorders>
            <w:shd w:val="clear" w:color="auto" w:fill="D8D8D8"/>
          </w:tcPr>
          <w:p w14:paraId="423E4FD9"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shd w:val="clear" w:color="auto" w:fill="D8D8D8"/>
          </w:tcPr>
          <w:p w14:paraId="6B8A05C1" w14:textId="114DA910" w:rsidR="00340DB8" w:rsidRPr="00FE084E" w:rsidRDefault="00307EC0" w:rsidP="00FE084E">
            <w:pPr>
              <w:pStyle w:val="TableParagraph"/>
              <w:spacing w:line="360" w:lineRule="auto"/>
              <w:jc w:val="right"/>
              <w:rPr>
                <w:b/>
                <w:sz w:val="20"/>
                <w:szCs w:val="20"/>
              </w:rPr>
            </w:pPr>
            <w:r w:rsidRPr="00FE084E">
              <w:rPr>
                <w:b/>
                <w:sz w:val="20"/>
                <w:szCs w:val="20"/>
              </w:rPr>
              <w:t>282</w:t>
            </w:r>
            <w:r w:rsidR="00786863" w:rsidRPr="00FE084E">
              <w:rPr>
                <w:b/>
                <w:sz w:val="20"/>
                <w:szCs w:val="20"/>
              </w:rPr>
              <w:t>,000.00</w:t>
            </w:r>
          </w:p>
        </w:tc>
      </w:tr>
      <w:tr w:rsidR="00340DB8" w:rsidRPr="00FE084E" w14:paraId="0BD96352" w14:textId="77777777" w:rsidTr="00D23620">
        <w:trPr>
          <w:trHeight w:val="429"/>
        </w:trPr>
        <w:tc>
          <w:tcPr>
            <w:tcW w:w="6526" w:type="dxa"/>
          </w:tcPr>
          <w:p w14:paraId="41E0A461" w14:textId="77777777" w:rsidR="00340DB8" w:rsidRPr="00FE084E" w:rsidRDefault="00786863" w:rsidP="00FE084E">
            <w:pPr>
              <w:pStyle w:val="TableParagraph"/>
              <w:spacing w:line="360" w:lineRule="auto"/>
              <w:jc w:val="both"/>
              <w:rPr>
                <w:b/>
                <w:sz w:val="20"/>
                <w:szCs w:val="20"/>
              </w:rPr>
            </w:pPr>
            <w:r w:rsidRPr="00FE084E">
              <w:rPr>
                <w:b/>
                <w:sz w:val="20"/>
                <w:szCs w:val="20"/>
              </w:rPr>
              <w:t>Impuestos sobre los ingresos</w:t>
            </w:r>
          </w:p>
        </w:tc>
        <w:tc>
          <w:tcPr>
            <w:tcW w:w="448" w:type="dxa"/>
            <w:tcBorders>
              <w:right w:val="nil"/>
            </w:tcBorders>
          </w:tcPr>
          <w:p w14:paraId="620F0397"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75099656"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7FF6C2FD" w14:textId="77777777" w:rsidTr="00D23620">
        <w:trPr>
          <w:trHeight w:val="430"/>
        </w:trPr>
        <w:tc>
          <w:tcPr>
            <w:tcW w:w="6526" w:type="dxa"/>
          </w:tcPr>
          <w:p w14:paraId="2DC400DB" w14:textId="77777777" w:rsidR="00340DB8" w:rsidRPr="00FE084E" w:rsidRDefault="00786863" w:rsidP="00FE084E">
            <w:pPr>
              <w:pStyle w:val="TableParagraph"/>
              <w:spacing w:line="360" w:lineRule="auto"/>
              <w:jc w:val="both"/>
              <w:rPr>
                <w:b/>
                <w:sz w:val="20"/>
                <w:szCs w:val="20"/>
              </w:rPr>
            </w:pPr>
            <w:r w:rsidRPr="00FE084E">
              <w:rPr>
                <w:b/>
                <w:sz w:val="20"/>
                <w:szCs w:val="20"/>
              </w:rPr>
              <w:t>&gt; Impuesto sobre Espectáculos y Diversiones Públicas</w:t>
            </w:r>
          </w:p>
        </w:tc>
        <w:tc>
          <w:tcPr>
            <w:tcW w:w="448" w:type="dxa"/>
            <w:tcBorders>
              <w:right w:val="nil"/>
            </w:tcBorders>
          </w:tcPr>
          <w:p w14:paraId="536190A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60F707E5"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9F4181B" w14:textId="77777777" w:rsidTr="00D23620">
        <w:trPr>
          <w:trHeight w:val="430"/>
        </w:trPr>
        <w:tc>
          <w:tcPr>
            <w:tcW w:w="6526" w:type="dxa"/>
          </w:tcPr>
          <w:p w14:paraId="38A36C35" w14:textId="77777777" w:rsidR="00340DB8" w:rsidRPr="00FE084E" w:rsidRDefault="00786863" w:rsidP="00FE084E">
            <w:pPr>
              <w:pStyle w:val="TableParagraph"/>
              <w:spacing w:line="360" w:lineRule="auto"/>
              <w:jc w:val="both"/>
              <w:rPr>
                <w:b/>
                <w:sz w:val="20"/>
                <w:szCs w:val="20"/>
              </w:rPr>
            </w:pPr>
            <w:r w:rsidRPr="00FE084E">
              <w:rPr>
                <w:b/>
                <w:sz w:val="20"/>
                <w:szCs w:val="20"/>
              </w:rPr>
              <w:t>Impuestos sobre el patrimonio</w:t>
            </w:r>
          </w:p>
        </w:tc>
        <w:tc>
          <w:tcPr>
            <w:tcW w:w="448" w:type="dxa"/>
            <w:tcBorders>
              <w:right w:val="nil"/>
            </w:tcBorders>
          </w:tcPr>
          <w:p w14:paraId="707AF050"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37621CB5" w14:textId="01389495" w:rsidR="00340DB8" w:rsidRPr="00FE084E" w:rsidRDefault="00307EC0" w:rsidP="00FE084E">
            <w:pPr>
              <w:pStyle w:val="TableParagraph"/>
              <w:spacing w:line="360" w:lineRule="auto"/>
              <w:jc w:val="right"/>
              <w:rPr>
                <w:b/>
                <w:sz w:val="20"/>
                <w:szCs w:val="20"/>
              </w:rPr>
            </w:pPr>
            <w:r w:rsidRPr="00FE084E">
              <w:rPr>
                <w:b/>
                <w:sz w:val="20"/>
                <w:szCs w:val="20"/>
              </w:rPr>
              <w:t>70</w:t>
            </w:r>
            <w:r w:rsidR="00786863" w:rsidRPr="00FE084E">
              <w:rPr>
                <w:b/>
                <w:sz w:val="20"/>
                <w:szCs w:val="20"/>
              </w:rPr>
              <w:t>,000.00</w:t>
            </w:r>
          </w:p>
        </w:tc>
      </w:tr>
      <w:tr w:rsidR="00340DB8" w:rsidRPr="00FE084E" w14:paraId="51AFB95F" w14:textId="77777777" w:rsidTr="00D23620">
        <w:trPr>
          <w:trHeight w:val="429"/>
        </w:trPr>
        <w:tc>
          <w:tcPr>
            <w:tcW w:w="6526" w:type="dxa"/>
          </w:tcPr>
          <w:p w14:paraId="344DA12C" w14:textId="77777777" w:rsidR="00340DB8" w:rsidRPr="00FE084E" w:rsidRDefault="00786863" w:rsidP="00FE084E">
            <w:pPr>
              <w:pStyle w:val="TableParagraph"/>
              <w:spacing w:line="360" w:lineRule="auto"/>
              <w:jc w:val="both"/>
              <w:rPr>
                <w:b/>
                <w:sz w:val="20"/>
                <w:szCs w:val="20"/>
              </w:rPr>
            </w:pPr>
            <w:r w:rsidRPr="00FE084E">
              <w:rPr>
                <w:b/>
                <w:sz w:val="20"/>
                <w:szCs w:val="20"/>
              </w:rPr>
              <w:t>&gt; Impuesto Predial</w:t>
            </w:r>
          </w:p>
        </w:tc>
        <w:tc>
          <w:tcPr>
            <w:tcW w:w="448" w:type="dxa"/>
            <w:tcBorders>
              <w:right w:val="nil"/>
            </w:tcBorders>
          </w:tcPr>
          <w:p w14:paraId="212CD4E7"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4FF05312" w14:textId="0F9E9A1F" w:rsidR="00340DB8" w:rsidRPr="00FE084E" w:rsidRDefault="00307EC0" w:rsidP="00FE084E">
            <w:pPr>
              <w:pStyle w:val="TableParagraph"/>
              <w:spacing w:line="360" w:lineRule="auto"/>
              <w:jc w:val="right"/>
              <w:rPr>
                <w:b/>
                <w:sz w:val="20"/>
                <w:szCs w:val="20"/>
              </w:rPr>
            </w:pPr>
            <w:r w:rsidRPr="00FE084E">
              <w:rPr>
                <w:b/>
                <w:sz w:val="20"/>
                <w:szCs w:val="20"/>
              </w:rPr>
              <w:t>70</w:t>
            </w:r>
            <w:r w:rsidR="00786863" w:rsidRPr="00FE084E">
              <w:rPr>
                <w:b/>
                <w:sz w:val="20"/>
                <w:szCs w:val="20"/>
              </w:rPr>
              <w:t>,000.00</w:t>
            </w:r>
          </w:p>
        </w:tc>
      </w:tr>
      <w:tr w:rsidR="00340DB8" w:rsidRPr="00FE084E" w14:paraId="48D51569" w14:textId="77777777" w:rsidTr="00D23620">
        <w:trPr>
          <w:trHeight w:val="430"/>
        </w:trPr>
        <w:tc>
          <w:tcPr>
            <w:tcW w:w="6526" w:type="dxa"/>
          </w:tcPr>
          <w:p w14:paraId="5D675790" w14:textId="77777777" w:rsidR="00340DB8" w:rsidRPr="00FE084E" w:rsidRDefault="00786863" w:rsidP="00FE084E">
            <w:pPr>
              <w:pStyle w:val="TableParagraph"/>
              <w:spacing w:line="360" w:lineRule="auto"/>
              <w:jc w:val="both"/>
              <w:rPr>
                <w:b/>
                <w:sz w:val="20"/>
                <w:szCs w:val="20"/>
              </w:rPr>
            </w:pPr>
            <w:r w:rsidRPr="00FE084E">
              <w:rPr>
                <w:b/>
                <w:sz w:val="20"/>
                <w:szCs w:val="20"/>
              </w:rPr>
              <w:t>Impuestos sobre la producción, el consumo y las transacciones</w:t>
            </w:r>
          </w:p>
        </w:tc>
        <w:tc>
          <w:tcPr>
            <w:tcW w:w="448" w:type="dxa"/>
            <w:tcBorders>
              <w:right w:val="nil"/>
            </w:tcBorders>
          </w:tcPr>
          <w:p w14:paraId="60971849"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1F8B94B8" w14:textId="48CFBE23" w:rsidR="00340DB8" w:rsidRPr="00FE084E" w:rsidRDefault="00307EC0" w:rsidP="00FE084E">
            <w:pPr>
              <w:pStyle w:val="TableParagraph"/>
              <w:spacing w:line="360" w:lineRule="auto"/>
              <w:jc w:val="right"/>
              <w:rPr>
                <w:b/>
                <w:sz w:val="20"/>
                <w:szCs w:val="20"/>
              </w:rPr>
            </w:pPr>
            <w:r w:rsidRPr="00FE084E">
              <w:rPr>
                <w:b/>
                <w:sz w:val="20"/>
                <w:szCs w:val="20"/>
              </w:rPr>
              <w:t>212,00</w:t>
            </w:r>
            <w:r w:rsidR="00786863" w:rsidRPr="00FE084E">
              <w:rPr>
                <w:b/>
                <w:sz w:val="20"/>
                <w:szCs w:val="20"/>
              </w:rPr>
              <w:t>0.00</w:t>
            </w:r>
          </w:p>
        </w:tc>
      </w:tr>
      <w:tr w:rsidR="00340DB8" w:rsidRPr="00FE084E" w14:paraId="45A53C41" w14:textId="77777777" w:rsidTr="00D23620">
        <w:trPr>
          <w:trHeight w:val="430"/>
        </w:trPr>
        <w:tc>
          <w:tcPr>
            <w:tcW w:w="6526" w:type="dxa"/>
          </w:tcPr>
          <w:p w14:paraId="31A32A52" w14:textId="77777777" w:rsidR="00340DB8" w:rsidRPr="00FE084E" w:rsidRDefault="00786863" w:rsidP="00FE084E">
            <w:pPr>
              <w:pStyle w:val="TableParagraph"/>
              <w:spacing w:line="360" w:lineRule="auto"/>
              <w:jc w:val="both"/>
              <w:rPr>
                <w:b/>
                <w:sz w:val="20"/>
                <w:szCs w:val="20"/>
              </w:rPr>
            </w:pPr>
            <w:r w:rsidRPr="00FE084E">
              <w:rPr>
                <w:b/>
                <w:sz w:val="20"/>
                <w:szCs w:val="20"/>
              </w:rPr>
              <w:t>&gt; Impuesto sobre Adquisición de Inmuebles</w:t>
            </w:r>
          </w:p>
        </w:tc>
        <w:tc>
          <w:tcPr>
            <w:tcW w:w="448" w:type="dxa"/>
            <w:tcBorders>
              <w:right w:val="nil"/>
            </w:tcBorders>
          </w:tcPr>
          <w:p w14:paraId="5B9B6913"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741ADD35" w14:textId="497C6678" w:rsidR="00340DB8" w:rsidRPr="00FE084E" w:rsidRDefault="00307EC0" w:rsidP="00FE084E">
            <w:pPr>
              <w:pStyle w:val="TableParagraph"/>
              <w:spacing w:line="360" w:lineRule="auto"/>
              <w:jc w:val="right"/>
              <w:rPr>
                <w:b/>
                <w:sz w:val="20"/>
                <w:szCs w:val="20"/>
              </w:rPr>
            </w:pPr>
            <w:r w:rsidRPr="00FE084E">
              <w:rPr>
                <w:b/>
                <w:sz w:val="20"/>
                <w:szCs w:val="20"/>
              </w:rPr>
              <w:t>212,00</w:t>
            </w:r>
            <w:r w:rsidR="00786863" w:rsidRPr="00FE084E">
              <w:rPr>
                <w:b/>
                <w:sz w:val="20"/>
                <w:szCs w:val="20"/>
              </w:rPr>
              <w:t>0.00</w:t>
            </w:r>
          </w:p>
        </w:tc>
      </w:tr>
      <w:tr w:rsidR="00340DB8" w:rsidRPr="00FE084E" w14:paraId="1A445C05" w14:textId="77777777" w:rsidTr="00D23620">
        <w:trPr>
          <w:trHeight w:val="429"/>
        </w:trPr>
        <w:tc>
          <w:tcPr>
            <w:tcW w:w="6526" w:type="dxa"/>
          </w:tcPr>
          <w:p w14:paraId="6F056925" w14:textId="77777777" w:rsidR="00340DB8" w:rsidRPr="00FE084E" w:rsidRDefault="00786863" w:rsidP="00FE084E">
            <w:pPr>
              <w:pStyle w:val="TableParagraph"/>
              <w:spacing w:line="360" w:lineRule="auto"/>
              <w:jc w:val="both"/>
              <w:rPr>
                <w:b/>
                <w:sz w:val="20"/>
                <w:szCs w:val="20"/>
              </w:rPr>
            </w:pPr>
            <w:r w:rsidRPr="00FE084E">
              <w:rPr>
                <w:b/>
                <w:sz w:val="20"/>
                <w:szCs w:val="20"/>
              </w:rPr>
              <w:t>Accesorios</w:t>
            </w:r>
          </w:p>
        </w:tc>
        <w:tc>
          <w:tcPr>
            <w:tcW w:w="448" w:type="dxa"/>
            <w:tcBorders>
              <w:right w:val="nil"/>
            </w:tcBorders>
          </w:tcPr>
          <w:p w14:paraId="3D9FA0F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2FEFB6CB"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685FDE4" w14:textId="77777777" w:rsidTr="00D23620">
        <w:trPr>
          <w:trHeight w:val="430"/>
        </w:trPr>
        <w:tc>
          <w:tcPr>
            <w:tcW w:w="6526" w:type="dxa"/>
          </w:tcPr>
          <w:p w14:paraId="4B8AF03A" w14:textId="77777777" w:rsidR="00340DB8" w:rsidRPr="00FE084E" w:rsidRDefault="00786863" w:rsidP="00FE084E">
            <w:pPr>
              <w:pStyle w:val="TableParagraph"/>
              <w:spacing w:line="360" w:lineRule="auto"/>
              <w:jc w:val="both"/>
              <w:rPr>
                <w:b/>
                <w:sz w:val="20"/>
                <w:szCs w:val="20"/>
              </w:rPr>
            </w:pPr>
            <w:r w:rsidRPr="00FE084E">
              <w:rPr>
                <w:b/>
                <w:sz w:val="20"/>
                <w:szCs w:val="20"/>
              </w:rPr>
              <w:t>&gt; Actualizaciones y Recargos de Impuestos</w:t>
            </w:r>
          </w:p>
        </w:tc>
        <w:tc>
          <w:tcPr>
            <w:tcW w:w="448" w:type="dxa"/>
            <w:tcBorders>
              <w:right w:val="nil"/>
            </w:tcBorders>
          </w:tcPr>
          <w:p w14:paraId="2C2EB4B1"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16D6B90E"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53934C2E" w14:textId="77777777" w:rsidTr="00D23620">
        <w:trPr>
          <w:trHeight w:val="430"/>
        </w:trPr>
        <w:tc>
          <w:tcPr>
            <w:tcW w:w="6526" w:type="dxa"/>
          </w:tcPr>
          <w:p w14:paraId="1D69E953" w14:textId="77777777" w:rsidR="00340DB8" w:rsidRPr="00FE084E" w:rsidRDefault="00786863" w:rsidP="00FE084E">
            <w:pPr>
              <w:pStyle w:val="TableParagraph"/>
              <w:spacing w:line="360" w:lineRule="auto"/>
              <w:jc w:val="both"/>
              <w:rPr>
                <w:b/>
                <w:sz w:val="20"/>
                <w:szCs w:val="20"/>
              </w:rPr>
            </w:pPr>
            <w:r w:rsidRPr="00FE084E">
              <w:rPr>
                <w:b/>
                <w:sz w:val="20"/>
                <w:szCs w:val="20"/>
              </w:rPr>
              <w:t>&gt; Multas de Impuestos</w:t>
            </w:r>
          </w:p>
        </w:tc>
        <w:tc>
          <w:tcPr>
            <w:tcW w:w="448" w:type="dxa"/>
            <w:tcBorders>
              <w:right w:val="nil"/>
            </w:tcBorders>
          </w:tcPr>
          <w:p w14:paraId="0328D24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5018697A"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F6F724B" w14:textId="77777777" w:rsidTr="00D23620">
        <w:trPr>
          <w:trHeight w:val="429"/>
        </w:trPr>
        <w:tc>
          <w:tcPr>
            <w:tcW w:w="6526" w:type="dxa"/>
          </w:tcPr>
          <w:p w14:paraId="54DE6FE7" w14:textId="77777777" w:rsidR="00340DB8" w:rsidRPr="00FE084E" w:rsidRDefault="00786863" w:rsidP="00FE084E">
            <w:pPr>
              <w:pStyle w:val="TableParagraph"/>
              <w:spacing w:line="360" w:lineRule="auto"/>
              <w:jc w:val="both"/>
              <w:rPr>
                <w:b/>
                <w:sz w:val="20"/>
                <w:szCs w:val="20"/>
              </w:rPr>
            </w:pPr>
            <w:r w:rsidRPr="00FE084E">
              <w:rPr>
                <w:b/>
                <w:sz w:val="20"/>
                <w:szCs w:val="20"/>
              </w:rPr>
              <w:t>&gt; Gastos de Ejecución de Impuestos</w:t>
            </w:r>
          </w:p>
        </w:tc>
        <w:tc>
          <w:tcPr>
            <w:tcW w:w="448" w:type="dxa"/>
            <w:tcBorders>
              <w:right w:val="nil"/>
            </w:tcBorders>
          </w:tcPr>
          <w:p w14:paraId="7477E009"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35DAA16C"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67544FCB" w14:textId="77777777" w:rsidTr="00D23620">
        <w:trPr>
          <w:trHeight w:val="430"/>
        </w:trPr>
        <w:tc>
          <w:tcPr>
            <w:tcW w:w="6526" w:type="dxa"/>
          </w:tcPr>
          <w:p w14:paraId="11807AB8" w14:textId="77777777" w:rsidR="00340DB8" w:rsidRPr="00FE084E" w:rsidRDefault="00786863" w:rsidP="00FE084E">
            <w:pPr>
              <w:pStyle w:val="TableParagraph"/>
              <w:spacing w:line="360" w:lineRule="auto"/>
              <w:jc w:val="both"/>
              <w:rPr>
                <w:b/>
                <w:sz w:val="20"/>
                <w:szCs w:val="20"/>
              </w:rPr>
            </w:pPr>
            <w:r w:rsidRPr="00FE084E">
              <w:rPr>
                <w:b/>
                <w:sz w:val="20"/>
                <w:szCs w:val="20"/>
              </w:rPr>
              <w:t>Otros Impuestos</w:t>
            </w:r>
          </w:p>
        </w:tc>
        <w:tc>
          <w:tcPr>
            <w:tcW w:w="448" w:type="dxa"/>
            <w:tcBorders>
              <w:right w:val="nil"/>
            </w:tcBorders>
          </w:tcPr>
          <w:p w14:paraId="08F0A5A9"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130FFC72"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60F98802" w14:textId="77777777" w:rsidTr="00D23620">
        <w:trPr>
          <w:trHeight w:val="1035"/>
        </w:trPr>
        <w:tc>
          <w:tcPr>
            <w:tcW w:w="6526" w:type="dxa"/>
          </w:tcPr>
          <w:p w14:paraId="391F6753" w14:textId="3C66D05B" w:rsidR="00340DB8" w:rsidRPr="00FE084E" w:rsidRDefault="00786863" w:rsidP="00FE084E">
            <w:pPr>
              <w:pStyle w:val="TableParagraph"/>
              <w:spacing w:line="360" w:lineRule="auto"/>
              <w:jc w:val="both"/>
              <w:rPr>
                <w:b/>
                <w:sz w:val="20"/>
                <w:szCs w:val="20"/>
              </w:rPr>
            </w:pPr>
            <w:r w:rsidRPr="00FE084E">
              <w:rPr>
                <w:b/>
                <w:sz w:val="20"/>
                <w:szCs w:val="20"/>
              </w:rPr>
              <w:t>Impuestos no comprendidos en las fracciones de la Ley de Ingresos causadas en ejercicios fiscales anteriores pendientes de</w:t>
            </w:r>
            <w:r w:rsidR="00D23620" w:rsidRPr="00FE084E">
              <w:rPr>
                <w:b/>
                <w:sz w:val="20"/>
                <w:szCs w:val="20"/>
              </w:rPr>
              <w:t xml:space="preserve"> </w:t>
            </w:r>
            <w:r w:rsidRPr="00FE084E">
              <w:rPr>
                <w:b/>
                <w:sz w:val="20"/>
                <w:szCs w:val="20"/>
              </w:rPr>
              <w:t>liquidación o pago</w:t>
            </w:r>
          </w:p>
        </w:tc>
        <w:tc>
          <w:tcPr>
            <w:tcW w:w="448" w:type="dxa"/>
            <w:tcBorders>
              <w:right w:val="nil"/>
            </w:tcBorders>
          </w:tcPr>
          <w:p w14:paraId="04CBB645"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50943672"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bl>
    <w:p w14:paraId="5FE39156" w14:textId="77777777" w:rsidR="00340DB8" w:rsidRPr="00FE084E" w:rsidRDefault="00340DB8" w:rsidP="00FE084E">
      <w:pPr>
        <w:spacing w:line="360" w:lineRule="auto"/>
        <w:jc w:val="both"/>
        <w:rPr>
          <w:rFonts w:ascii="Arial" w:hAnsi="Arial" w:cs="Arial"/>
          <w:sz w:val="20"/>
          <w:szCs w:val="20"/>
        </w:rPr>
      </w:pPr>
    </w:p>
    <w:p w14:paraId="54368A1F" w14:textId="071D1AC8" w:rsidR="00340DB8" w:rsidRPr="00FE084E" w:rsidRDefault="00BC702D" w:rsidP="00FE084E">
      <w:pPr>
        <w:pStyle w:val="Textoindependiente"/>
        <w:spacing w:line="360" w:lineRule="auto"/>
        <w:jc w:val="both"/>
        <w:rPr>
          <w:rFonts w:ascii="Arial" w:hAnsi="Arial" w:cs="Arial"/>
        </w:rPr>
      </w:pPr>
      <w:r>
        <w:rPr>
          <w:rFonts w:ascii="Arial" w:hAnsi="Arial" w:cs="Arial"/>
          <w:b/>
        </w:rPr>
        <w:t>Artículo 32</w:t>
      </w:r>
      <w:r w:rsidR="00786863" w:rsidRPr="00FE084E">
        <w:rPr>
          <w:rFonts w:ascii="Arial" w:hAnsi="Arial" w:cs="Arial"/>
          <w:b/>
        </w:rPr>
        <w:t xml:space="preserve">.- </w:t>
      </w:r>
      <w:r w:rsidR="00786863" w:rsidRPr="00FE084E">
        <w:rPr>
          <w:rFonts w:ascii="Arial" w:hAnsi="Arial" w:cs="Arial"/>
        </w:rPr>
        <w:t>Los derechos que el municipio percibirá se causarán por los siguientes conceptos:</w:t>
      </w:r>
    </w:p>
    <w:tbl>
      <w:tblPr>
        <w:tblStyle w:val="TableNormal"/>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425"/>
        <w:gridCol w:w="22"/>
        <w:gridCol w:w="1513"/>
        <w:gridCol w:w="24"/>
      </w:tblGrid>
      <w:tr w:rsidR="00340DB8" w:rsidRPr="00FE084E" w14:paraId="6623D0C8" w14:textId="77777777" w:rsidTr="00D23620">
        <w:trPr>
          <w:gridAfter w:val="1"/>
          <w:wAfter w:w="24" w:type="dxa"/>
          <w:trHeight w:val="345"/>
        </w:trPr>
        <w:tc>
          <w:tcPr>
            <w:tcW w:w="6526" w:type="dxa"/>
            <w:shd w:val="clear" w:color="auto" w:fill="D9D9D9"/>
          </w:tcPr>
          <w:p w14:paraId="614DBBE0" w14:textId="77777777" w:rsidR="00340DB8" w:rsidRPr="00FE084E" w:rsidRDefault="00786863" w:rsidP="00FE084E">
            <w:pPr>
              <w:pStyle w:val="TableParagraph"/>
              <w:spacing w:line="360" w:lineRule="auto"/>
              <w:jc w:val="both"/>
              <w:rPr>
                <w:b/>
                <w:sz w:val="20"/>
                <w:szCs w:val="20"/>
              </w:rPr>
            </w:pPr>
            <w:r w:rsidRPr="00FE084E">
              <w:rPr>
                <w:b/>
                <w:sz w:val="20"/>
                <w:szCs w:val="20"/>
              </w:rPr>
              <w:t>Derechos</w:t>
            </w:r>
          </w:p>
        </w:tc>
        <w:tc>
          <w:tcPr>
            <w:tcW w:w="447" w:type="dxa"/>
            <w:gridSpan w:val="2"/>
            <w:tcBorders>
              <w:right w:val="nil"/>
            </w:tcBorders>
            <w:shd w:val="clear" w:color="auto" w:fill="D9D9D9"/>
            <w:vAlign w:val="center"/>
          </w:tcPr>
          <w:p w14:paraId="7E2D6AD8"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shd w:val="clear" w:color="auto" w:fill="D9D9D9"/>
          </w:tcPr>
          <w:p w14:paraId="2F68E4F1" w14:textId="34A18C99" w:rsidR="00340DB8" w:rsidRPr="00FE084E" w:rsidRDefault="00BE076D" w:rsidP="00FE084E">
            <w:pPr>
              <w:pStyle w:val="TableParagraph"/>
              <w:spacing w:line="360" w:lineRule="auto"/>
              <w:jc w:val="right"/>
              <w:rPr>
                <w:b/>
                <w:sz w:val="20"/>
                <w:szCs w:val="20"/>
              </w:rPr>
            </w:pPr>
            <w:r w:rsidRPr="00FE084E">
              <w:rPr>
                <w:b/>
                <w:sz w:val="20"/>
                <w:szCs w:val="20"/>
              </w:rPr>
              <w:t>189</w:t>
            </w:r>
            <w:r w:rsidR="00786863" w:rsidRPr="00FE084E">
              <w:rPr>
                <w:b/>
                <w:sz w:val="20"/>
                <w:szCs w:val="20"/>
              </w:rPr>
              <w:t>,</w:t>
            </w:r>
            <w:r w:rsidRPr="00FE084E">
              <w:rPr>
                <w:b/>
                <w:sz w:val="20"/>
                <w:szCs w:val="20"/>
              </w:rPr>
              <w:t>2</w:t>
            </w:r>
            <w:r w:rsidR="00786863" w:rsidRPr="00FE084E">
              <w:rPr>
                <w:b/>
                <w:sz w:val="20"/>
                <w:szCs w:val="20"/>
              </w:rPr>
              <w:t>00.00</w:t>
            </w:r>
          </w:p>
        </w:tc>
      </w:tr>
      <w:tr w:rsidR="00340DB8" w:rsidRPr="00FE084E" w14:paraId="349781D9" w14:textId="77777777" w:rsidTr="00D23620">
        <w:trPr>
          <w:gridAfter w:val="1"/>
          <w:wAfter w:w="24" w:type="dxa"/>
          <w:trHeight w:val="740"/>
        </w:trPr>
        <w:tc>
          <w:tcPr>
            <w:tcW w:w="6526" w:type="dxa"/>
          </w:tcPr>
          <w:p w14:paraId="070D83B1" w14:textId="77777777" w:rsidR="00340DB8" w:rsidRPr="00FE084E" w:rsidRDefault="00786863" w:rsidP="00FE084E">
            <w:pPr>
              <w:pStyle w:val="TableParagraph"/>
              <w:spacing w:line="360" w:lineRule="auto"/>
              <w:jc w:val="both"/>
              <w:rPr>
                <w:b/>
                <w:sz w:val="20"/>
                <w:szCs w:val="20"/>
              </w:rPr>
            </w:pPr>
            <w:r w:rsidRPr="00FE084E">
              <w:rPr>
                <w:b/>
                <w:sz w:val="20"/>
                <w:szCs w:val="20"/>
              </w:rPr>
              <w:t>Derechos por el uso, goce, aprovechamiento o explotación de bienes de dominio público</w:t>
            </w:r>
          </w:p>
        </w:tc>
        <w:tc>
          <w:tcPr>
            <w:tcW w:w="447" w:type="dxa"/>
            <w:gridSpan w:val="2"/>
            <w:tcBorders>
              <w:right w:val="nil"/>
            </w:tcBorders>
            <w:vAlign w:val="center"/>
          </w:tcPr>
          <w:p w14:paraId="2C81DA85"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0CA8E328" w14:textId="77777777" w:rsidR="00340DB8" w:rsidRPr="00FE084E" w:rsidRDefault="00340DB8" w:rsidP="00FE084E">
            <w:pPr>
              <w:pStyle w:val="TableParagraph"/>
              <w:spacing w:line="360" w:lineRule="auto"/>
              <w:jc w:val="right"/>
              <w:rPr>
                <w:sz w:val="20"/>
                <w:szCs w:val="20"/>
              </w:rPr>
            </w:pPr>
          </w:p>
          <w:p w14:paraId="461F29E8" w14:textId="429DB276" w:rsidR="00340DB8" w:rsidRPr="00FE084E" w:rsidRDefault="0060514E" w:rsidP="00FE084E">
            <w:pPr>
              <w:pStyle w:val="TableParagraph"/>
              <w:spacing w:line="360" w:lineRule="auto"/>
              <w:jc w:val="right"/>
              <w:rPr>
                <w:b/>
                <w:sz w:val="20"/>
                <w:szCs w:val="20"/>
              </w:rPr>
            </w:pPr>
            <w:r w:rsidRPr="00FE084E">
              <w:rPr>
                <w:b/>
                <w:sz w:val="20"/>
                <w:szCs w:val="20"/>
              </w:rPr>
              <w:t>10,000</w:t>
            </w:r>
            <w:r w:rsidR="00786863" w:rsidRPr="00FE084E">
              <w:rPr>
                <w:b/>
                <w:sz w:val="20"/>
                <w:szCs w:val="20"/>
              </w:rPr>
              <w:t>.00</w:t>
            </w:r>
          </w:p>
        </w:tc>
      </w:tr>
      <w:tr w:rsidR="00340DB8" w:rsidRPr="00FE084E" w14:paraId="0132AB4C" w14:textId="77777777" w:rsidTr="00D23620">
        <w:trPr>
          <w:gridAfter w:val="1"/>
          <w:wAfter w:w="24" w:type="dxa"/>
          <w:trHeight w:val="740"/>
        </w:trPr>
        <w:tc>
          <w:tcPr>
            <w:tcW w:w="6526" w:type="dxa"/>
          </w:tcPr>
          <w:p w14:paraId="335D3022" w14:textId="77777777" w:rsidR="00340DB8" w:rsidRPr="00FE084E" w:rsidRDefault="00786863" w:rsidP="00FE084E">
            <w:pPr>
              <w:pStyle w:val="TableParagraph"/>
              <w:spacing w:line="360" w:lineRule="auto"/>
              <w:jc w:val="both"/>
              <w:rPr>
                <w:b/>
                <w:sz w:val="20"/>
                <w:szCs w:val="20"/>
              </w:rPr>
            </w:pPr>
            <w:r w:rsidRPr="00FE084E">
              <w:rPr>
                <w:b/>
                <w:sz w:val="20"/>
                <w:szCs w:val="20"/>
              </w:rPr>
              <w:t>&gt; Por el uso de locales o pisos de mercados, espacios en la vía o parques públicos</w:t>
            </w:r>
          </w:p>
        </w:tc>
        <w:tc>
          <w:tcPr>
            <w:tcW w:w="447" w:type="dxa"/>
            <w:gridSpan w:val="2"/>
            <w:tcBorders>
              <w:right w:val="nil"/>
            </w:tcBorders>
            <w:vAlign w:val="center"/>
          </w:tcPr>
          <w:p w14:paraId="190C5B13"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0A0EAFC3" w14:textId="77777777" w:rsidR="00340DB8" w:rsidRPr="00FE084E" w:rsidRDefault="00340DB8" w:rsidP="00FE084E">
            <w:pPr>
              <w:pStyle w:val="TableParagraph"/>
              <w:spacing w:line="360" w:lineRule="auto"/>
              <w:jc w:val="right"/>
              <w:rPr>
                <w:sz w:val="20"/>
                <w:szCs w:val="20"/>
              </w:rPr>
            </w:pPr>
          </w:p>
          <w:p w14:paraId="707986BB" w14:textId="1546A738" w:rsidR="00340DB8" w:rsidRPr="00FE084E" w:rsidRDefault="0060514E" w:rsidP="00FE084E">
            <w:pPr>
              <w:pStyle w:val="TableParagraph"/>
              <w:spacing w:line="360" w:lineRule="auto"/>
              <w:jc w:val="right"/>
              <w:rPr>
                <w:b/>
                <w:sz w:val="20"/>
                <w:szCs w:val="20"/>
              </w:rPr>
            </w:pPr>
            <w:r w:rsidRPr="00FE084E">
              <w:rPr>
                <w:b/>
                <w:sz w:val="20"/>
                <w:szCs w:val="20"/>
              </w:rPr>
              <w:t>10,000</w:t>
            </w:r>
            <w:r w:rsidR="00786863" w:rsidRPr="00FE084E">
              <w:rPr>
                <w:b/>
                <w:sz w:val="20"/>
                <w:szCs w:val="20"/>
              </w:rPr>
              <w:t>.00</w:t>
            </w:r>
          </w:p>
        </w:tc>
      </w:tr>
      <w:tr w:rsidR="00340DB8" w:rsidRPr="00FE084E" w14:paraId="4F1B3BEA" w14:textId="77777777" w:rsidTr="00D23620">
        <w:trPr>
          <w:gridAfter w:val="1"/>
          <w:wAfter w:w="24" w:type="dxa"/>
          <w:trHeight w:val="740"/>
        </w:trPr>
        <w:tc>
          <w:tcPr>
            <w:tcW w:w="6526" w:type="dxa"/>
          </w:tcPr>
          <w:p w14:paraId="0FE243BA" w14:textId="77777777" w:rsidR="00340DB8" w:rsidRPr="00FE084E" w:rsidRDefault="00786863" w:rsidP="00FE084E">
            <w:pPr>
              <w:pStyle w:val="TableParagraph"/>
              <w:spacing w:line="360" w:lineRule="auto"/>
              <w:jc w:val="both"/>
              <w:rPr>
                <w:b/>
                <w:sz w:val="20"/>
                <w:szCs w:val="20"/>
              </w:rPr>
            </w:pPr>
            <w:r w:rsidRPr="00FE084E">
              <w:rPr>
                <w:b/>
                <w:sz w:val="20"/>
                <w:szCs w:val="20"/>
              </w:rPr>
              <w:t>&gt; Por el uso y aprovechamiento de los bienes de dominio público del patrimonio municipal</w:t>
            </w:r>
          </w:p>
        </w:tc>
        <w:tc>
          <w:tcPr>
            <w:tcW w:w="447" w:type="dxa"/>
            <w:gridSpan w:val="2"/>
            <w:tcBorders>
              <w:right w:val="nil"/>
            </w:tcBorders>
            <w:vAlign w:val="center"/>
          </w:tcPr>
          <w:p w14:paraId="764CE420"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7ED895BF" w14:textId="77777777" w:rsidR="00340DB8" w:rsidRPr="00FE084E" w:rsidRDefault="00340DB8" w:rsidP="00FE084E">
            <w:pPr>
              <w:pStyle w:val="TableParagraph"/>
              <w:spacing w:line="360" w:lineRule="auto"/>
              <w:jc w:val="right"/>
              <w:rPr>
                <w:sz w:val="20"/>
                <w:szCs w:val="20"/>
              </w:rPr>
            </w:pPr>
          </w:p>
          <w:p w14:paraId="55F5BB31"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52CE2AE7" w14:textId="77777777" w:rsidTr="00D23620">
        <w:trPr>
          <w:gridAfter w:val="1"/>
          <w:wAfter w:w="24" w:type="dxa"/>
          <w:trHeight w:val="399"/>
        </w:trPr>
        <w:tc>
          <w:tcPr>
            <w:tcW w:w="6526" w:type="dxa"/>
          </w:tcPr>
          <w:p w14:paraId="62D6562C" w14:textId="77777777" w:rsidR="00340DB8" w:rsidRPr="00FE084E" w:rsidRDefault="00786863" w:rsidP="00FE084E">
            <w:pPr>
              <w:pStyle w:val="TableParagraph"/>
              <w:spacing w:line="360" w:lineRule="auto"/>
              <w:jc w:val="both"/>
              <w:rPr>
                <w:b/>
                <w:sz w:val="20"/>
                <w:szCs w:val="20"/>
              </w:rPr>
            </w:pPr>
            <w:r w:rsidRPr="00FE084E">
              <w:rPr>
                <w:b/>
                <w:sz w:val="20"/>
                <w:szCs w:val="20"/>
              </w:rPr>
              <w:t>Derechos por prestación de servicios</w:t>
            </w:r>
          </w:p>
        </w:tc>
        <w:tc>
          <w:tcPr>
            <w:tcW w:w="447" w:type="dxa"/>
            <w:gridSpan w:val="2"/>
            <w:tcBorders>
              <w:right w:val="nil"/>
            </w:tcBorders>
            <w:vAlign w:val="center"/>
          </w:tcPr>
          <w:p w14:paraId="53B4D1D7"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5AE3089C" w14:textId="67160F5D" w:rsidR="00340DB8" w:rsidRPr="00FE084E" w:rsidRDefault="0060514E" w:rsidP="00FE084E">
            <w:pPr>
              <w:pStyle w:val="TableParagraph"/>
              <w:spacing w:line="360" w:lineRule="auto"/>
              <w:jc w:val="right"/>
              <w:rPr>
                <w:b/>
                <w:sz w:val="20"/>
                <w:szCs w:val="20"/>
              </w:rPr>
            </w:pPr>
            <w:r w:rsidRPr="00FE084E">
              <w:rPr>
                <w:b/>
                <w:sz w:val="20"/>
                <w:szCs w:val="20"/>
              </w:rPr>
              <w:t>74</w:t>
            </w:r>
            <w:r w:rsidR="00786863" w:rsidRPr="00FE084E">
              <w:rPr>
                <w:b/>
                <w:sz w:val="20"/>
                <w:szCs w:val="20"/>
              </w:rPr>
              <w:t>,000.00</w:t>
            </w:r>
          </w:p>
        </w:tc>
      </w:tr>
      <w:tr w:rsidR="00340DB8" w:rsidRPr="00FE084E" w14:paraId="6ABF69F9" w14:textId="77777777" w:rsidTr="00D23620">
        <w:trPr>
          <w:gridAfter w:val="1"/>
          <w:wAfter w:w="24" w:type="dxa"/>
          <w:trHeight w:val="400"/>
        </w:trPr>
        <w:tc>
          <w:tcPr>
            <w:tcW w:w="6526" w:type="dxa"/>
          </w:tcPr>
          <w:p w14:paraId="4A50BEC7" w14:textId="77777777" w:rsidR="00340DB8" w:rsidRPr="00FE084E" w:rsidRDefault="00786863" w:rsidP="00FE084E">
            <w:pPr>
              <w:pStyle w:val="TableParagraph"/>
              <w:spacing w:line="360" w:lineRule="auto"/>
              <w:jc w:val="both"/>
              <w:rPr>
                <w:b/>
                <w:sz w:val="20"/>
                <w:szCs w:val="20"/>
              </w:rPr>
            </w:pPr>
            <w:r w:rsidRPr="00FE084E">
              <w:rPr>
                <w:b/>
                <w:sz w:val="20"/>
                <w:szCs w:val="20"/>
              </w:rPr>
              <w:t>&gt; Servicios de Agua potable, drenaje y alcantarillado</w:t>
            </w:r>
          </w:p>
        </w:tc>
        <w:tc>
          <w:tcPr>
            <w:tcW w:w="447" w:type="dxa"/>
            <w:gridSpan w:val="2"/>
            <w:tcBorders>
              <w:right w:val="nil"/>
            </w:tcBorders>
            <w:vAlign w:val="center"/>
          </w:tcPr>
          <w:p w14:paraId="16B3B07D"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068656DF" w14:textId="2DAFADF7" w:rsidR="00340DB8" w:rsidRPr="00FE084E" w:rsidRDefault="0060514E" w:rsidP="00FE084E">
            <w:pPr>
              <w:pStyle w:val="TableParagraph"/>
              <w:spacing w:line="360" w:lineRule="auto"/>
              <w:jc w:val="right"/>
              <w:rPr>
                <w:b/>
                <w:sz w:val="20"/>
                <w:szCs w:val="20"/>
              </w:rPr>
            </w:pPr>
            <w:r w:rsidRPr="00FE084E">
              <w:rPr>
                <w:b/>
                <w:sz w:val="20"/>
                <w:szCs w:val="20"/>
              </w:rPr>
              <w:t>65</w:t>
            </w:r>
            <w:r w:rsidR="00786863" w:rsidRPr="00FE084E">
              <w:rPr>
                <w:b/>
                <w:sz w:val="20"/>
                <w:szCs w:val="20"/>
              </w:rPr>
              <w:t>,000.00</w:t>
            </w:r>
          </w:p>
        </w:tc>
      </w:tr>
      <w:tr w:rsidR="00340DB8" w:rsidRPr="00FE084E" w14:paraId="73FC8A2A" w14:textId="77777777" w:rsidTr="00D23620">
        <w:trPr>
          <w:gridAfter w:val="1"/>
          <w:wAfter w:w="24" w:type="dxa"/>
          <w:trHeight w:val="400"/>
        </w:trPr>
        <w:tc>
          <w:tcPr>
            <w:tcW w:w="6526" w:type="dxa"/>
          </w:tcPr>
          <w:p w14:paraId="4C5161CE" w14:textId="77777777" w:rsidR="00340DB8" w:rsidRPr="00FE084E" w:rsidRDefault="00786863" w:rsidP="00FE084E">
            <w:pPr>
              <w:pStyle w:val="TableParagraph"/>
              <w:spacing w:line="360" w:lineRule="auto"/>
              <w:jc w:val="both"/>
              <w:rPr>
                <w:b/>
                <w:sz w:val="20"/>
                <w:szCs w:val="20"/>
              </w:rPr>
            </w:pPr>
            <w:r w:rsidRPr="00FE084E">
              <w:rPr>
                <w:b/>
                <w:sz w:val="20"/>
                <w:szCs w:val="20"/>
              </w:rPr>
              <w:t>&gt; Servicio de Alumbrado público</w:t>
            </w:r>
          </w:p>
        </w:tc>
        <w:tc>
          <w:tcPr>
            <w:tcW w:w="447" w:type="dxa"/>
            <w:gridSpan w:val="2"/>
            <w:tcBorders>
              <w:right w:val="nil"/>
            </w:tcBorders>
            <w:vAlign w:val="center"/>
          </w:tcPr>
          <w:p w14:paraId="6921E856"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54DB168A"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55BC1BB0" w14:textId="77777777" w:rsidTr="00D23620">
        <w:trPr>
          <w:gridAfter w:val="1"/>
          <w:wAfter w:w="24" w:type="dxa"/>
          <w:trHeight w:val="740"/>
        </w:trPr>
        <w:tc>
          <w:tcPr>
            <w:tcW w:w="6526" w:type="dxa"/>
          </w:tcPr>
          <w:p w14:paraId="3A4D6BE3" w14:textId="77777777" w:rsidR="00340DB8" w:rsidRPr="00FE084E" w:rsidRDefault="00786863" w:rsidP="00FE084E">
            <w:pPr>
              <w:pStyle w:val="TableParagraph"/>
              <w:spacing w:line="360" w:lineRule="auto"/>
              <w:jc w:val="both"/>
              <w:rPr>
                <w:b/>
                <w:sz w:val="20"/>
                <w:szCs w:val="20"/>
              </w:rPr>
            </w:pPr>
            <w:r w:rsidRPr="00FE084E">
              <w:rPr>
                <w:b/>
                <w:sz w:val="20"/>
                <w:szCs w:val="20"/>
              </w:rPr>
              <w:lastRenderedPageBreak/>
              <w:t>&gt; Servicio de Limpia, Recolección, Traslado y disposición final de residuos</w:t>
            </w:r>
          </w:p>
        </w:tc>
        <w:tc>
          <w:tcPr>
            <w:tcW w:w="447" w:type="dxa"/>
            <w:gridSpan w:val="2"/>
            <w:tcBorders>
              <w:right w:val="nil"/>
            </w:tcBorders>
            <w:vAlign w:val="center"/>
          </w:tcPr>
          <w:p w14:paraId="4730BC68"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33B8AC90" w14:textId="77777777" w:rsidR="00340DB8" w:rsidRPr="00FE084E" w:rsidRDefault="00340DB8" w:rsidP="00FE084E">
            <w:pPr>
              <w:pStyle w:val="TableParagraph"/>
              <w:spacing w:line="360" w:lineRule="auto"/>
              <w:jc w:val="right"/>
              <w:rPr>
                <w:sz w:val="20"/>
                <w:szCs w:val="20"/>
              </w:rPr>
            </w:pPr>
          </w:p>
          <w:p w14:paraId="4EC0CE6D" w14:textId="0BF12F13"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5B9EABBA" w14:textId="77777777" w:rsidTr="00D23620">
        <w:trPr>
          <w:gridAfter w:val="1"/>
          <w:wAfter w:w="24" w:type="dxa"/>
          <w:trHeight w:val="399"/>
        </w:trPr>
        <w:tc>
          <w:tcPr>
            <w:tcW w:w="6526" w:type="dxa"/>
          </w:tcPr>
          <w:p w14:paraId="2C7F24F3" w14:textId="77777777" w:rsidR="00340DB8" w:rsidRPr="00FE084E" w:rsidRDefault="00786863" w:rsidP="00FE084E">
            <w:pPr>
              <w:pStyle w:val="TableParagraph"/>
              <w:spacing w:line="360" w:lineRule="auto"/>
              <w:jc w:val="both"/>
              <w:rPr>
                <w:b/>
                <w:sz w:val="20"/>
                <w:szCs w:val="20"/>
              </w:rPr>
            </w:pPr>
            <w:r w:rsidRPr="00FE084E">
              <w:rPr>
                <w:b/>
                <w:sz w:val="20"/>
                <w:szCs w:val="20"/>
              </w:rPr>
              <w:t>&gt; Servicio de Mercados y centrales de abasto</w:t>
            </w:r>
          </w:p>
        </w:tc>
        <w:tc>
          <w:tcPr>
            <w:tcW w:w="447" w:type="dxa"/>
            <w:gridSpan w:val="2"/>
            <w:tcBorders>
              <w:right w:val="nil"/>
            </w:tcBorders>
            <w:vAlign w:val="center"/>
          </w:tcPr>
          <w:p w14:paraId="24B95B57"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75F1E302" w14:textId="62EA3653" w:rsidR="00340DB8" w:rsidRPr="00FE084E" w:rsidRDefault="0060514E" w:rsidP="00FE084E">
            <w:pPr>
              <w:pStyle w:val="TableParagraph"/>
              <w:spacing w:line="360" w:lineRule="auto"/>
              <w:jc w:val="right"/>
              <w:rPr>
                <w:b/>
                <w:sz w:val="20"/>
                <w:szCs w:val="20"/>
              </w:rPr>
            </w:pPr>
            <w:r w:rsidRPr="00FE084E">
              <w:rPr>
                <w:b/>
                <w:sz w:val="20"/>
                <w:szCs w:val="20"/>
              </w:rPr>
              <w:t>6000</w:t>
            </w:r>
            <w:r w:rsidR="00786863" w:rsidRPr="00FE084E">
              <w:rPr>
                <w:b/>
                <w:sz w:val="20"/>
                <w:szCs w:val="20"/>
              </w:rPr>
              <w:t>.00</w:t>
            </w:r>
          </w:p>
        </w:tc>
      </w:tr>
      <w:tr w:rsidR="00340DB8" w:rsidRPr="00FE084E" w14:paraId="359D098F" w14:textId="77777777" w:rsidTr="00D23620">
        <w:trPr>
          <w:gridAfter w:val="1"/>
          <w:wAfter w:w="24" w:type="dxa"/>
          <w:trHeight w:val="400"/>
        </w:trPr>
        <w:tc>
          <w:tcPr>
            <w:tcW w:w="6526" w:type="dxa"/>
          </w:tcPr>
          <w:p w14:paraId="712EDCE7" w14:textId="77777777" w:rsidR="00340DB8" w:rsidRPr="00FE084E" w:rsidRDefault="00786863" w:rsidP="00FE084E">
            <w:pPr>
              <w:pStyle w:val="TableParagraph"/>
              <w:spacing w:line="360" w:lineRule="auto"/>
              <w:jc w:val="both"/>
              <w:rPr>
                <w:b/>
                <w:sz w:val="20"/>
                <w:szCs w:val="20"/>
              </w:rPr>
            </w:pPr>
            <w:r w:rsidRPr="00FE084E">
              <w:rPr>
                <w:b/>
                <w:sz w:val="20"/>
                <w:szCs w:val="20"/>
              </w:rPr>
              <w:t>&gt; Servicio de Panteones</w:t>
            </w:r>
          </w:p>
        </w:tc>
        <w:tc>
          <w:tcPr>
            <w:tcW w:w="447" w:type="dxa"/>
            <w:gridSpan w:val="2"/>
            <w:tcBorders>
              <w:right w:val="nil"/>
            </w:tcBorders>
            <w:vAlign w:val="center"/>
          </w:tcPr>
          <w:p w14:paraId="2DDD7E0F"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2539CDE8" w14:textId="77777777" w:rsidR="00340DB8" w:rsidRPr="00FE084E" w:rsidRDefault="00786863" w:rsidP="00FE084E">
            <w:pPr>
              <w:pStyle w:val="TableParagraph"/>
              <w:spacing w:line="360" w:lineRule="auto"/>
              <w:jc w:val="right"/>
              <w:rPr>
                <w:b/>
                <w:sz w:val="20"/>
                <w:szCs w:val="20"/>
              </w:rPr>
            </w:pPr>
            <w:r w:rsidRPr="00FE084E">
              <w:rPr>
                <w:b/>
                <w:sz w:val="20"/>
                <w:szCs w:val="20"/>
              </w:rPr>
              <w:t>3,000.00</w:t>
            </w:r>
          </w:p>
        </w:tc>
      </w:tr>
      <w:tr w:rsidR="00340DB8" w:rsidRPr="00FE084E" w14:paraId="45896238" w14:textId="77777777" w:rsidTr="00D23620">
        <w:trPr>
          <w:gridAfter w:val="1"/>
          <w:wAfter w:w="24" w:type="dxa"/>
          <w:trHeight w:val="400"/>
        </w:trPr>
        <w:tc>
          <w:tcPr>
            <w:tcW w:w="6526" w:type="dxa"/>
          </w:tcPr>
          <w:p w14:paraId="64848957" w14:textId="77777777" w:rsidR="00340DB8" w:rsidRPr="00FE084E" w:rsidRDefault="00786863" w:rsidP="00FE084E">
            <w:pPr>
              <w:pStyle w:val="TableParagraph"/>
              <w:spacing w:line="360" w:lineRule="auto"/>
              <w:jc w:val="both"/>
              <w:rPr>
                <w:b/>
                <w:sz w:val="20"/>
                <w:szCs w:val="20"/>
              </w:rPr>
            </w:pPr>
            <w:r w:rsidRPr="00FE084E">
              <w:rPr>
                <w:b/>
                <w:sz w:val="20"/>
                <w:szCs w:val="20"/>
              </w:rPr>
              <w:t>&gt; Servicio de Rastro</w:t>
            </w:r>
          </w:p>
        </w:tc>
        <w:tc>
          <w:tcPr>
            <w:tcW w:w="447" w:type="dxa"/>
            <w:gridSpan w:val="2"/>
            <w:tcBorders>
              <w:right w:val="nil"/>
            </w:tcBorders>
            <w:vAlign w:val="center"/>
          </w:tcPr>
          <w:p w14:paraId="4B95B901"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49E73281" w14:textId="40FA7FAA" w:rsidR="00340DB8" w:rsidRPr="00FE084E" w:rsidRDefault="0060514E" w:rsidP="00FE084E">
            <w:pPr>
              <w:pStyle w:val="TableParagraph"/>
              <w:spacing w:line="360" w:lineRule="auto"/>
              <w:jc w:val="right"/>
              <w:rPr>
                <w:b/>
                <w:sz w:val="20"/>
                <w:szCs w:val="20"/>
              </w:rPr>
            </w:pPr>
            <w:r w:rsidRPr="00FE084E">
              <w:rPr>
                <w:b/>
                <w:sz w:val="20"/>
                <w:szCs w:val="20"/>
              </w:rPr>
              <w:t>0</w:t>
            </w:r>
            <w:r w:rsidR="00786863" w:rsidRPr="00FE084E">
              <w:rPr>
                <w:b/>
                <w:sz w:val="20"/>
                <w:szCs w:val="20"/>
              </w:rPr>
              <w:t>.00</w:t>
            </w:r>
          </w:p>
        </w:tc>
      </w:tr>
      <w:tr w:rsidR="00340DB8" w:rsidRPr="00FE084E" w14:paraId="4270FD83" w14:textId="77777777" w:rsidTr="0029185D">
        <w:trPr>
          <w:gridAfter w:val="1"/>
          <w:wAfter w:w="24" w:type="dxa"/>
          <w:trHeight w:val="399"/>
        </w:trPr>
        <w:tc>
          <w:tcPr>
            <w:tcW w:w="6526" w:type="dxa"/>
          </w:tcPr>
          <w:p w14:paraId="4289D2A3" w14:textId="77777777" w:rsidR="00340DB8" w:rsidRPr="00FE084E" w:rsidRDefault="00786863" w:rsidP="00FE084E">
            <w:pPr>
              <w:pStyle w:val="TableParagraph"/>
              <w:spacing w:line="360" w:lineRule="auto"/>
              <w:jc w:val="both"/>
              <w:rPr>
                <w:b/>
                <w:sz w:val="20"/>
                <w:szCs w:val="20"/>
              </w:rPr>
            </w:pPr>
            <w:r w:rsidRPr="00FE084E">
              <w:rPr>
                <w:b/>
                <w:sz w:val="20"/>
                <w:szCs w:val="20"/>
              </w:rPr>
              <w:t>&gt; Servicio de Seguridad pública (Policía Preventiva y Tránsito Municipal)</w:t>
            </w:r>
          </w:p>
        </w:tc>
        <w:tc>
          <w:tcPr>
            <w:tcW w:w="447" w:type="dxa"/>
            <w:gridSpan w:val="2"/>
            <w:tcBorders>
              <w:right w:val="nil"/>
            </w:tcBorders>
          </w:tcPr>
          <w:p w14:paraId="3C629E51"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2E6060DE"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4ED6DF4" w14:textId="77777777" w:rsidTr="00D23620">
        <w:trPr>
          <w:gridAfter w:val="1"/>
          <w:wAfter w:w="24" w:type="dxa"/>
          <w:trHeight w:val="400"/>
        </w:trPr>
        <w:tc>
          <w:tcPr>
            <w:tcW w:w="6526" w:type="dxa"/>
          </w:tcPr>
          <w:p w14:paraId="03BA74C4" w14:textId="77777777" w:rsidR="00340DB8" w:rsidRPr="00FE084E" w:rsidRDefault="00786863" w:rsidP="00FE084E">
            <w:pPr>
              <w:pStyle w:val="TableParagraph"/>
              <w:spacing w:line="360" w:lineRule="auto"/>
              <w:jc w:val="both"/>
              <w:rPr>
                <w:b/>
                <w:sz w:val="20"/>
                <w:szCs w:val="20"/>
              </w:rPr>
            </w:pPr>
            <w:r w:rsidRPr="00FE084E">
              <w:rPr>
                <w:b/>
                <w:sz w:val="20"/>
                <w:szCs w:val="20"/>
              </w:rPr>
              <w:t>&gt; Servicio de Catastro</w:t>
            </w:r>
          </w:p>
        </w:tc>
        <w:tc>
          <w:tcPr>
            <w:tcW w:w="447" w:type="dxa"/>
            <w:gridSpan w:val="2"/>
            <w:tcBorders>
              <w:right w:val="nil"/>
            </w:tcBorders>
            <w:vAlign w:val="center"/>
          </w:tcPr>
          <w:p w14:paraId="231E4571"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5B5AC967" w14:textId="23B1639D" w:rsidR="00340DB8" w:rsidRPr="00FE084E" w:rsidRDefault="0060514E" w:rsidP="00FE084E">
            <w:pPr>
              <w:pStyle w:val="TableParagraph"/>
              <w:spacing w:line="360" w:lineRule="auto"/>
              <w:jc w:val="right"/>
              <w:rPr>
                <w:b/>
                <w:sz w:val="20"/>
                <w:szCs w:val="20"/>
              </w:rPr>
            </w:pPr>
            <w:r w:rsidRPr="00FE084E">
              <w:rPr>
                <w:b/>
                <w:sz w:val="20"/>
                <w:szCs w:val="20"/>
              </w:rPr>
              <w:t>0</w:t>
            </w:r>
            <w:r w:rsidR="00786863" w:rsidRPr="00FE084E">
              <w:rPr>
                <w:b/>
                <w:sz w:val="20"/>
                <w:szCs w:val="20"/>
              </w:rPr>
              <w:t>.00</w:t>
            </w:r>
          </w:p>
        </w:tc>
      </w:tr>
      <w:tr w:rsidR="00340DB8" w:rsidRPr="00FE084E" w14:paraId="6D919DAA" w14:textId="77777777" w:rsidTr="00D23620">
        <w:trPr>
          <w:gridAfter w:val="1"/>
          <w:wAfter w:w="24" w:type="dxa"/>
          <w:trHeight w:val="400"/>
        </w:trPr>
        <w:tc>
          <w:tcPr>
            <w:tcW w:w="6526" w:type="dxa"/>
          </w:tcPr>
          <w:p w14:paraId="639FF4F1" w14:textId="77777777" w:rsidR="00340DB8" w:rsidRPr="00FE084E" w:rsidRDefault="00786863" w:rsidP="00FE084E">
            <w:pPr>
              <w:pStyle w:val="TableParagraph"/>
              <w:spacing w:line="360" w:lineRule="auto"/>
              <w:jc w:val="both"/>
              <w:rPr>
                <w:b/>
                <w:sz w:val="20"/>
                <w:szCs w:val="20"/>
              </w:rPr>
            </w:pPr>
            <w:r w:rsidRPr="00FE084E">
              <w:rPr>
                <w:b/>
                <w:sz w:val="20"/>
                <w:szCs w:val="20"/>
              </w:rPr>
              <w:t>Otros Derechos</w:t>
            </w:r>
          </w:p>
        </w:tc>
        <w:tc>
          <w:tcPr>
            <w:tcW w:w="447" w:type="dxa"/>
            <w:gridSpan w:val="2"/>
            <w:tcBorders>
              <w:right w:val="nil"/>
            </w:tcBorders>
            <w:vAlign w:val="center"/>
          </w:tcPr>
          <w:p w14:paraId="0A84B073"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1F71D8A9" w14:textId="1F94ED53" w:rsidR="00340DB8" w:rsidRPr="00FE084E" w:rsidRDefault="00BE076D" w:rsidP="00FE084E">
            <w:pPr>
              <w:pStyle w:val="TableParagraph"/>
              <w:spacing w:line="360" w:lineRule="auto"/>
              <w:jc w:val="right"/>
              <w:rPr>
                <w:b/>
                <w:sz w:val="20"/>
                <w:szCs w:val="20"/>
              </w:rPr>
            </w:pPr>
            <w:r w:rsidRPr="00FE084E">
              <w:rPr>
                <w:b/>
                <w:sz w:val="20"/>
                <w:szCs w:val="20"/>
              </w:rPr>
              <w:t>105</w:t>
            </w:r>
            <w:r w:rsidR="00786863" w:rsidRPr="00FE084E">
              <w:rPr>
                <w:b/>
                <w:sz w:val="20"/>
                <w:szCs w:val="20"/>
              </w:rPr>
              <w:t>,</w:t>
            </w:r>
            <w:r w:rsidRPr="00FE084E">
              <w:rPr>
                <w:b/>
                <w:sz w:val="20"/>
                <w:szCs w:val="20"/>
              </w:rPr>
              <w:t>2</w:t>
            </w:r>
            <w:r w:rsidR="00786863" w:rsidRPr="00FE084E">
              <w:rPr>
                <w:b/>
                <w:sz w:val="20"/>
                <w:szCs w:val="20"/>
              </w:rPr>
              <w:t>00.00</w:t>
            </w:r>
          </w:p>
        </w:tc>
      </w:tr>
      <w:tr w:rsidR="00340DB8" w:rsidRPr="00FE084E" w14:paraId="6408CA4D" w14:textId="77777777" w:rsidTr="00D23620">
        <w:trPr>
          <w:gridAfter w:val="1"/>
          <w:wAfter w:w="24" w:type="dxa"/>
          <w:trHeight w:val="399"/>
        </w:trPr>
        <w:tc>
          <w:tcPr>
            <w:tcW w:w="6526" w:type="dxa"/>
          </w:tcPr>
          <w:p w14:paraId="065A6D89" w14:textId="77777777" w:rsidR="00340DB8" w:rsidRPr="00FE084E" w:rsidRDefault="00786863" w:rsidP="00FE084E">
            <w:pPr>
              <w:pStyle w:val="TableParagraph"/>
              <w:spacing w:line="360" w:lineRule="auto"/>
              <w:jc w:val="both"/>
              <w:rPr>
                <w:b/>
                <w:sz w:val="20"/>
                <w:szCs w:val="20"/>
              </w:rPr>
            </w:pPr>
            <w:r w:rsidRPr="00FE084E">
              <w:rPr>
                <w:b/>
                <w:sz w:val="20"/>
                <w:szCs w:val="20"/>
              </w:rPr>
              <w:t>&gt; Licencias de funcionamiento y Permisos</w:t>
            </w:r>
          </w:p>
        </w:tc>
        <w:tc>
          <w:tcPr>
            <w:tcW w:w="447" w:type="dxa"/>
            <w:gridSpan w:val="2"/>
            <w:tcBorders>
              <w:right w:val="nil"/>
            </w:tcBorders>
            <w:vAlign w:val="center"/>
          </w:tcPr>
          <w:p w14:paraId="5628CE1A"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76779129" w14:textId="067433BA" w:rsidR="00340DB8" w:rsidRPr="00FE084E" w:rsidRDefault="0060514E" w:rsidP="00FE084E">
            <w:pPr>
              <w:pStyle w:val="TableParagraph"/>
              <w:spacing w:line="360" w:lineRule="auto"/>
              <w:jc w:val="right"/>
              <w:rPr>
                <w:b/>
                <w:sz w:val="20"/>
                <w:szCs w:val="20"/>
              </w:rPr>
            </w:pPr>
            <w:r w:rsidRPr="00FE084E">
              <w:rPr>
                <w:b/>
                <w:sz w:val="20"/>
                <w:szCs w:val="20"/>
              </w:rPr>
              <w:t>95</w:t>
            </w:r>
            <w:r w:rsidR="00786863" w:rsidRPr="00FE084E">
              <w:rPr>
                <w:b/>
                <w:sz w:val="20"/>
                <w:szCs w:val="20"/>
              </w:rPr>
              <w:t>,000.00</w:t>
            </w:r>
          </w:p>
        </w:tc>
      </w:tr>
      <w:tr w:rsidR="00340DB8" w:rsidRPr="00FE084E" w14:paraId="51A4B5EF" w14:textId="77777777" w:rsidTr="0029185D">
        <w:trPr>
          <w:gridAfter w:val="1"/>
          <w:wAfter w:w="24" w:type="dxa"/>
          <w:trHeight w:val="400"/>
        </w:trPr>
        <w:tc>
          <w:tcPr>
            <w:tcW w:w="6526" w:type="dxa"/>
          </w:tcPr>
          <w:p w14:paraId="4045E847" w14:textId="77777777" w:rsidR="00340DB8" w:rsidRPr="00FE084E" w:rsidRDefault="00786863" w:rsidP="00FE084E">
            <w:pPr>
              <w:pStyle w:val="TableParagraph"/>
              <w:spacing w:line="360" w:lineRule="auto"/>
              <w:jc w:val="both"/>
              <w:rPr>
                <w:b/>
                <w:sz w:val="20"/>
                <w:szCs w:val="20"/>
              </w:rPr>
            </w:pPr>
            <w:r w:rsidRPr="00FE084E">
              <w:rPr>
                <w:b/>
                <w:sz w:val="20"/>
                <w:szCs w:val="20"/>
              </w:rPr>
              <w:t>&gt; Servicios que presta la Dirección de Obras Públicas y Desarrollo Urbano</w:t>
            </w:r>
          </w:p>
        </w:tc>
        <w:tc>
          <w:tcPr>
            <w:tcW w:w="447" w:type="dxa"/>
            <w:gridSpan w:val="2"/>
            <w:tcBorders>
              <w:right w:val="nil"/>
            </w:tcBorders>
          </w:tcPr>
          <w:p w14:paraId="54ECD2BE"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1C5DB2E5"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7513771B" w14:textId="77777777" w:rsidTr="00D23620">
        <w:trPr>
          <w:gridAfter w:val="1"/>
          <w:wAfter w:w="24" w:type="dxa"/>
          <w:trHeight w:val="740"/>
        </w:trPr>
        <w:tc>
          <w:tcPr>
            <w:tcW w:w="6526" w:type="dxa"/>
          </w:tcPr>
          <w:p w14:paraId="36E47B40" w14:textId="77777777" w:rsidR="00340DB8" w:rsidRPr="00FE084E" w:rsidRDefault="00786863" w:rsidP="00FE084E">
            <w:pPr>
              <w:pStyle w:val="TableParagraph"/>
              <w:spacing w:line="360" w:lineRule="auto"/>
              <w:jc w:val="both"/>
              <w:rPr>
                <w:b/>
                <w:sz w:val="20"/>
                <w:szCs w:val="20"/>
              </w:rPr>
            </w:pPr>
            <w:r w:rsidRPr="00FE084E">
              <w:rPr>
                <w:b/>
                <w:sz w:val="20"/>
                <w:szCs w:val="20"/>
              </w:rPr>
              <w:t>&gt; Expedición de certificados, constancias, copias, fotografías y formas oficiales</w:t>
            </w:r>
          </w:p>
        </w:tc>
        <w:tc>
          <w:tcPr>
            <w:tcW w:w="447" w:type="dxa"/>
            <w:gridSpan w:val="2"/>
            <w:tcBorders>
              <w:right w:val="nil"/>
            </w:tcBorders>
            <w:vAlign w:val="center"/>
          </w:tcPr>
          <w:p w14:paraId="76590F87"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51B5A09C" w14:textId="77777777" w:rsidR="00340DB8" w:rsidRPr="00FE084E" w:rsidRDefault="00340DB8" w:rsidP="00FE084E">
            <w:pPr>
              <w:pStyle w:val="TableParagraph"/>
              <w:spacing w:line="360" w:lineRule="auto"/>
              <w:jc w:val="right"/>
              <w:rPr>
                <w:sz w:val="20"/>
                <w:szCs w:val="20"/>
              </w:rPr>
            </w:pPr>
          </w:p>
          <w:p w14:paraId="3FDF502C" w14:textId="5D6EAF1E" w:rsidR="00340DB8" w:rsidRPr="00FE084E" w:rsidRDefault="0060514E" w:rsidP="00FE084E">
            <w:pPr>
              <w:pStyle w:val="TableParagraph"/>
              <w:spacing w:line="360" w:lineRule="auto"/>
              <w:jc w:val="right"/>
              <w:rPr>
                <w:b/>
                <w:sz w:val="20"/>
                <w:szCs w:val="20"/>
              </w:rPr>
            </w:pPr>
            <w:r w:rsidRPr="00FE084E">
              <w:rPr>
                <w:b/>
                <w:sz w:val="20"/>
                <w:szCs w:val="20"/>
              </w:rPr>
              <w:t>9</w:t>
            </w:r>
            <w:r w:rsidR="00786863" w:rsidRPr="00FE084E">
              <w:rPr>
                <w:b/>
                <w:sz w:val="20"/>
                <w:szCs w:val="20"/>
              </w:rPr>
              <w:t>,</w:t>
            </w:r>
            <w:r w:rsidRPr="00FE084E">
              <w:rPr>
                <w:b/>
                <w:sz w:val="20"/>
                <w:szCs w:val="20"/>
              </w:rPr>
              <w:t>7</w:t>
            </w:r>
            <w:r w:rsidR="00786863" w:rsidRPr="00FE084E">
              <w:rPr>
                <w:b/>
                <w:sz w:val="20"/>
                <w:szCs w:val="20"/>
              </w:rPr>
              <w:t>00.00</w:t>
            </w:r>
          </w:p>
        </w:tc>
      </w:tr>
      <w:tr w:rsidR="00340DB8" w:rsidRPr="00FE084E" w14:paraId="34CB4D16" w14:textId="77777777" w:rsidTr="00D23620">
        <w:trPr>
          <w:gridAfter w:val="1"/>
          <w:wAfter w:w="24" w:type="dxa"/>
          <w:trHeight w:val="400"/>
        </w:trPr>
        <w:tc>
          <w:tcPr>
            <w:tcW w:w="6526" w:type="dxa"/>
          </w:tcPr>
          <w:p w14:paraId="06CD3FD2" w14:textId="77777777" w:rsidR="00340DB8" w:rsidRPr="00FE084E" w:rsidRDefault="00786863" w:rsidP="00FE084E">
            <w:pPr>
              <w:pStyle w:val="TableParagraph"/>
              <w:spacing w:line="360" w:lineRule="auto"/>
              <w:jc w:val="both"/>
              <w:rPr>
                <w:b/>
                <w:sz w:val="20"/>
                <w:szCs w:val="20"/>
              </w:rPr>
            </w:pPr>
            <w:r w:rsidRPr="00FE084E">
              <w:rPr>
                <w:b/>
                <w:sz w:val="20"/>
                <w:szCs w:val="20"/>
              </w:rPr>
              <w:t>&gt; Servicios que presta la Unidad de Acceso a la Información Pública</w:t>
            </w:r>
          </w:p>
        </w:tc>
        <w:tc>
          <w:tcPr>
            <w:tcW w:w="447" w:type="dxa"/>
            <w:gridSpan w:val="2"/>
            <w:tcBorders>
              <w:right w:val="nil"/>
            </w:tcBorders>
            <w:vAlign w:val="center"/>
          </w:tcPr>
          <w:p w14:paraId="0B161C41"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6A46AF98" w14:textId="09E9CD27" w:rsidR="00340DB8" w:rsidRPr="00FE084E" w:rsidRDefault="0060514E" w:rsidP="00FE084E">
            <w:pPr>
              <w:pStyle w:val="TableParagraph"/>
              <w:spacing w:line="360" w:lineRule="auto"/>
              <w:jc w:val="right"/>
              <w:rPr>
                <w:b/>
                <w:sz w:val="20"/>
                <w:szCs w:val="20"/>
              </w:rPr>
            </w:pPr>
            <w:r w:rsidRPr="00FE084E">
              <w:rPr>
                <w:b/>
                <w:sz w:val="20"/>
                <w:szCs w:val="20"/>
              </w:rPr>
              <w:t>5</w:t>
            </w:r>
            <w:r w:rsidR="00786863" w:rsidRPr="00FE084E">
              <w:rPr>
                <w:b/>
                <w:sz w:val="20"/>
                <w:szCs w:val="20"/>
              </w:rPr>
              <w:t>00.00</w:t>
            </w:r>
          </w:p>
        </w:tc>
      </w:tr>
      <w:tr w:rsidR="00340DB8" w:rsidRPr="00FE084E" w14:paraId="1367B510" w14:textId="77777777" w:rsidTr="00D23620">
        <w:trPr>
          <w:gridAfter w:val="1"/>
          <w:wAfter w:w="24" w:type="dxa"/>
          <w:trHeight w:val="399"/>
        </w:trPr>
        <w:tc>
          <w:tcPr>
            <w:tcW w:w="6526" w:type="dxa"/>
          </w:tcPr>
          <w:p w14:paraId="765909EC" w14:textId="77777777" w:rsidR="00340DB8" w:rsidRPr="00FE084E" w:rsidRDefault="00786863" w:rsidP="00FE084E">
            <w:pPr>
              <w:pStyle w:val="TableParagraph"/>
              <w:spacing w:line="360" w:lineRule="auto"/>
              <w:jc w:val="both"/>
              <w:rPr>
                <w:b/>
                <w:sz w:val="20"/>
                <w:szCs w:val="20"/>
              </w:rPr>
            </w:pPr>
            <w:r w:rsidRPr="00FE084E">
              <w:rPr>
                <w:b/>
                <w:sz w:val="20"/>
                <w:szCs w:val="20"/>
              </w:rPr>
              <w:t>&gt; Servicio de Supervisión Sanitaria de Matanza de Ganado</w:t>
            </w:r>
          </w:p>
        </w:tc>
        <w:tc>
          <w:tcPr>
            <w:tcW w:w="447" w:type="dxa"/>
            <w:gridSpan w:val="2"/>
            <w:tcBorders>
              <w:right w:val="nil"/>
            </w:tcBorders>
            <w:vAlign w:val="center"/>
          </w:tcPr>
          <w:p w14:paraId="50DEA722"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08BE9BB2"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1943D3E" w14:textId="77777777" w:rsidTr="00D23620">
        <w:trPr>
          <w:gridAfter w:val="1"/>
          <w:wAfter w:w="24" w:type="dxa"/>
          <w:trHeight w:val="400"/>
        </w:trPr>
        <w:tc>
          <w:tcPr>
            <w:tcW w:w="6526" w:type="dxa"/>
          </w:tcPr>
          <w:p w14:paraId="0C99DF89" w14:textId="77777777" w:rsidR="00340DB8" w:rsidRPr="00FE084E" w:rsidRDefault="00786863" w:rsidP="00FE084E">
            <w:pPr>
              <w:pStyle w:val="TableParagraph"/>
              <w:spacing w:line="360" w:lineRule="auto"/>
              <w:jc w:val="both"/>
              <w:rPr>
                <w:b/>
                <w:sz w:val="20"/>
                <w:szCs w:val="20"/>
              </w:rPr>
            </w:pPr>
            <w:r w:rsidRPr="00FE084E">
              <w:rPr>
                <w:b/>
                <w:sz w:val="20"/>
                <w:szCs w:val="20"/>
              </w:rPr>
              <w:t>Accesorios</w:t>
            </w:r>
          </w:p>
        </w:tc>
        <w:tc>
          <w:tcPr>
            <w:tcW w:w="447" w:type="dxa"/>
            <w:gridSpan w:val="2"/>
            <w:tcBorders>
              <w:right w:val="nil"/>
            </w:tcBorders>
            <w:vAlign w:val="center"/>
          </w:tcPr>
          <w:p w14:paraId="06215181"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47408752"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6235342B" w14:textId="77777777" w:rsidTr="00D23620">
        <w:trPr>
          <w:gridAfter w:val="1"/>
          <w:wAfter w:w="24" w:type="dxa"/>
          <w:trHeight w:val="400"/>
        </w:trPr>
        <w:tc>
          <w:tcPr>
            <w:tcW w:w="6526" w:type="dxa"/>
          </w:tcPr>
          <w:p w14:paraId="7EFE2EF0" w14:textId="77777777" w:rsidR="00340DB8" w:rsidRPr="00FE084E" w:rsidRDefault="00786863" w:rsidP="00FE084E">
            <w:pPr>
              <w:pStyle w:val="TableParagraph"/>
              <w:spacing w:line="360" w:lineRule="auto"/>
              <w:jc w:val="both"/>
              <w:rPr>
                <w:b/>
                <w:sz w:val="20"/>
                <w:szCs w:val="20"/>
              </w:rPr>
            </w:pPr>
            <w:r w:rsidRPr="00FE084E">
              <w:rPr>
                <w:b/>
                <w:sz w:val="20"/>
                <w:szCs w:val="20"/>
              </w:rPr>
              <w:t>&gt; Actualizaciones y Recargos de Derechos</w:t>
            </w:r>
          </w:p>
        </w:tc>
        <w:tc>
          <w:tcPr>
            <w:tcW w:w="447" w:type="dxa"/>
            <w:gridSpan w:val="2"/>
            <w:tcBorders>
              <w:right w:val="nil"/>
            </w:tcBorders>
            <w:vAlign w:val="center"/>
          </w:tcPr>
          <w:p w14:paraId="785BAEF6"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70540448"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513D21E7" w14:textId="77777777" w:rsidTr="00D23620">
        <w:trPr>
          <w:gridAfter w:val="1"/>
          <w:wAfter w:w="24" w:type="dxa"/>
          <w:trHeight w:val="399"/>
        </w:trPr>
        <w:tc>
          <w:tcPr>
            <w:tcW w:w="6526" w:type="dxa"/>
          </w:tcPr>
          <w:p w14:paraId="2E1F32C2" w14:textId="77777777" w:rsidR="00340DB8" w:rsidRPr="00FE084E" w:rsidRDefault="00786863" w:rsidP="00FE084E">
            <w:pPr>
              <w:pStyle w:val="TableParagraph"/>
              <w:spacing w:line="360" w:lineRule="auto"/>
              <w:jc w:val="both"/>
              <w:rPr>
                <w:b/>
                <w:sz w:val="20"/>
                <w:szCs w:val="20"/>
              </w:rPr>
            </w:pPr>
            <w:r w:rsidRPr="00FE084E">
              <w:rPr>
                <w:b/>
                <w:sz w:val="20"/>
                <w:szCs w:val="20"/>
              </w:rPr>
              <w:t>&gt; Multas de Derechos</w:t>
            </w:r>
          </w:p>
        </w:tc>
        <w:tc>
          <w:tcPr>
            <w:tcW w:w="447" w:type="dxa"/>
            <w:gridSpan w:val="2"/>
            <w:tcBorders>
              <w:right w:val="nil"/>
            </w:tcBorders>
            <w:vAlign w:val="center"/>
          </w:tcPr>
          <w:p w14:paraId="7DEB0DD8"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3D7F21B6"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50770C12" w14:textId="77777777" w:rsidTr="00D23620">
        <w:trPr>
          <w:gridAfter w:val="1"/>
          <w:wAfter w:w="24" w:type="dxa"/>
          <w:trHeight w:val="400"/>
        </w:trPr>
        <w:tc>
          <w:tcPr>
            <w:tcW w:w="6526" w:type="dxa"/>
          </w:tcPr>
          <w:p w14:paraId="314A6C24" w14:textId="77777777" w:rsidR="00340DB8" w:rsidRPr="00FE084E" w:rsidRDefault="00786863" w:rsidP="00FE084E">
            <w:pPr>
              <w:pStyle w:val="TableParagraph"/>
              <w:spacing w:line="360" w:lineRule="auto"/>
              <w:jc w:val="both"/>
              <w:rPr>
                <w:b/>
                <w:sz w:val="20"/>
                <w:szCs w:val="20"/>
              </w:rPr>
            </w:pPr>
            <w:r w:rsidRPr="00FE084E">
              <w:rPr>
                <w:b/>
                <w:sz w:val="20"/>
                <w:szCs w:val="20"/>
              </w:rPr>
              <w:t>&gt; Gastos de Ejecución de Derechos</w:t>
            </w:r>
          </w:p>
        </w:tc>
        <w:tc>
          <w:tcPr>
            <w:tcW w:w="447" w:type="dxa"/>
            <w:gridSpan w:val="2"/>
            <w:tcBorders>
              <w:right w:val="nil"/>
            </w:tcBorders>
            <w:vAlign w:val="center"/>
          </w:tcPr>
          <w:p w14:paraId="0F237706" w14:textId="77777777" w:rsidR="00340DB8" w:rsidRPr="00FE084E" w:rsidRDefault="00786863" w:rsidP="00FE084E">
            <w:pPr>
              <w:pStyle w:val="TableParagraph"/>
              <w:spacing w:line="360" w:lineRule="auto"/>
              <w:rPr>
                <w:b/>
                <w:sz w:val="20"/>
                <w:szCs w:val="20"/>
              </w:rPr>
            </w:pPr>
            <w:r w:rsidRPr="00FE084E">
              <w:rPr>
                <w:b/>
                <w:sz w:val="20"/>
                <w:szCs w:val="20"/>
              </w:rPr>
              <w:t>$</w:t>
            </w:r>
          </w:p>
        </w:tc>
        <w:tc>
          <w:tcPr>
            <w:tcW w:w="1513" w:type="dxa"/>
            <w:tcBorders>
              <w:left w:val="nil"/>
            </w:tcBorders>
          </w:tcPr>
          <w:p w14:paraId="5E99E1C4"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6FAE4E32" w14:textId="77777777" w:rsidTr="0020467B">
        <w:trPr>
          <w:trHeight w:val="1035"/>
        </w:trPr>
        <w:tc>
          <w:tcPr>
            <w:tcW w:w="6526" w:type="dxa"/>
          </w:tcPr>
          <w:p w14:paraId="29131019" w14:textId="6523D4DF" w:rsidR="00340DB8" w:rsidRPr="00FE084E" w:rsidRDefault="00786863" w:rsidP="00FE084E">
            <w:pPr>
              <w:pStyle w:val="TableParagraph"/>
              <w:spacing w:line="360" w:lineRule="auto"/>
              <w:jc w:val="both"/>
              <w:rPr>
                <w:b/>
                <w:sz w:val="20"/>
                <w:szCs w:val="20"/>
              </w:rPr>
            </w:pPr>
            <w:r w:rsidRPr="00FE084E">
              <w:rPr>
                <w:b/>
                <w:sz w:val="20"/>
                <w:szCs w:val="20"/>
              </w:rPr>
              <w:t>Derechos no comprendidos en las fracciones de la Ley de Ingresos</w:t>
            </w:r>
            <w:r w:rsidR="00D23620" w:rsidRPr="00FE084E">
              <w:rPr>
                <w:b/>
                <w:sz w:val="20"/>
                <w:szCs w:val="20"/>
              </w:rPr>
              <w:t xml:space="preserve"> </w:t>
            </w:r>
            <w:r w:rsidRPr="00FE084E">
              <w:rPr>
                <w:b/>
                <w:sz w:val="20"/>
                <w:szCs w:val="20"/>
              </w:rPr>
              <w:t>causadas en ejercicios fiscales anteriores pendientes de liquidación o pago</w:t>
            </w:r>
          </w:p>
        </w:tc>
        <w:tc>
          <w:tcPr>
            <w:tcW w:w="425" w:type="dxa"/>
            <w:tcBorders>
              <w:right w:val="nil"/>
            </w:tcBorders>
          </w:tcPr>
          <w:p w14:paraId="5B5D4D92"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59" w:type="dxa"/>
            <w:gridSpan w:val="3"/>
            <w:tcBorders>
              <w:left w:val="nil"/>
            </w:tcBorders>
          </w:tcPr>
          <w:p w14:paraId="32513014"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bl>
    <w:p w14:paraId="0CFAD9B1" w14:textId="77777777" w:rsidR="00340DB8" w:rsidRPr="00FE084E" w:rsidRDefault="00340DB8" w:rsidP="00FE084E">
      <w:pPr>
        <w:pStyle w:val="Textoindependiente"/>
        <w:spacing w:line="360" w:lineRule="auto"/>
        <w:jc w:val="both"/>
        <w:rPr>
          <w:rFonts w:ascii="Arial" w:hAnsi="Arial" w:cs="Arial"/>
        </w:rPr>
      </w:pPr>
    </w:p>
    <w:p w14:paraId="0E7E02CB" w14:textId="49E05099" w:rsidR="00340DB8" w:rsidRPr="00FE084E" w:rsidRDefault="00BC702D" w:rsidP="00FE084E">
      <w:pPr>
        <w:pStyle w:val="Textoindependiente"/>
        <w:spacing w:line="360" w:lineRule="auto"/>
        <w:jc w:val="both"/>
        <w:rPr>
          <w:rFonts w:ascii="Arial" w:hAnsi="Arial" w:cs="Arial"/>
        </w:rPr>
      </w:pPr>
      <w:r>
        <w:rPr>
          <w:rFonts w:ascii="Arial" w:hAnsi="Arial" w:cs="Arial"/>
          <w:b/>
        </w:rPr>
        <w:t>Artículo 33</w:t>
      </w:r>
      <w:r w:rsidR="00786863" w:rsidRPr="00FE084E">
        <w:rPr>
          <w:rFonts w:ascii="Arial" w:hAnsi="Arial" w:cs="Arial"/>
          <w:b/>
        </w:rPr>
        <w:t xml:space="preserve">.- </w:t>
      </w:r>
      <w:r w:rsidR="00786863" w:rsidRPr="00FE084E">
        <w:rPr>
          <w:rFonts w:ascii="Arial" w:hAnsi="Arial" w:cs="Arial"/>
        </w:rPr>
        <w:t>Las contribuciones de mejoras que la Hacienda Pública Municipal tiene derecho de percibir, serán las siguientes:</w:t>
      </w:r>
    </w:p>
    <w:p w14:paraId="134465BA" w14:textId="48F56475" w:rsidR="00971C54" w:rsidRDefault="00971C54">
      <w:pPr>
        <w:rPr>
          <w:rFonts w:ascii="Arial" w:hAnsi="Arial" w:cs="Arial"/>
          <w:sz w:val="20"/>
          <w:szCs w:val="20"/>
        </w:rPr>
      </w:pPr>
      <w:r>
        <w:rPr>
          <w:rFonts w:ascii="Arial" w:hAnsi="Arial" w:cs="Arial"/>
        </w:rPr>
        <w:br w:type="page"/>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448"/>
        <w:gridCol w:w="1536"/>
      </w:tblGrid>
      <w:tr w:rsidR="00340DB8" w:rsidRPr="00FE084E" w14:paraId="6D09D51F" w14:textId="77777777" w:rsidTr="00D23620">
        <w:trPr>
          <w:trHeight w:val="345"/>
        </w:trPr>
        <w:tc>
          <w:tcPr>
            <w:tcW w:w="6526" w:type="dxa"/>
            <w:shd w:val="clear" w:color="auto" w:fill="D8D8D8"/>
          </w:tcPr>
          <w:p w14:paraId="133DCEA9" w14:textId="77777777" w:rsidR="00340DB8" w:rsidRPr="00FE084E" w:rsidRDefault="00786863" w:rsidP="00FE084E">
            <w:pPr>
              <w:pStyle w:val="TableParagraph"/>
              <w:spacing w:line="360" w:lineRule="auto"/>
              <w:jc w:val="both"/>
              <w:rPr>
                <w:b/>
                <w:sz w:val="20"/>
                <w:szCs w:val="20"/>
              </w:rPr>
            </w:pPr>
            <w:r w:rsidRPr="00FE084E">
              <w:rPr>
                <w:b/>
                <w:sz w:val="20"/>
                <w:szCs w:val="20"/>
              </w:rPr>
              <w:lastRenderedPageBreak/>
              <w:t>Contribuciones de mejoras</w:t>
            </w:r>
          </w:p>
        </w:tc>
        <w:tc>
          <w:tcPr>
            <w:tcW w:w="448" w:type="dxa"/>
            <w:tcBorders>
              <w:right w:val="nil"/>
            </w:tcBorders>
            <w:shd w:val="clear" w:color="auto" w:fill="D8D8D8"/>
          </w:tcPr>
          <w:p w14:paraId="452DE39D"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shd w:val="clear" w:color="auto" w:fill="D8D8D8"/>
          </w:tcPr>
          <w:p w14:paraId="0C81DD0C"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6762BB5" w14:textId="77777777" w:rsidTr="00D23620">
        <w:trPr>
          <w:trHeight w:val="463"/>
        </w:trPr>
        <w:tc>
          <w:tcPr>
            <w:tcW w:w="6526" w:type="dxa"/>
          </w:tcPr>
          <w:p w14:paraId="2D41F635" w14:textId="77777777" w:rsidR="00340DB8" w:rsidRPr="00FE084E" w:rsidRDefault="00786863" w:rsidP="00FE084E">
            <w:pPr>
              <w:pStyle w:val="TableParagraph"/>
              <w:spacing w:line="360" w:lineRule="auto"/>
              <w:jc w:val="both"/>
              <w:rPr>
                <w:b/>
                <w:sz w:val="20"/>
                <w:szCs w:val="20"/>
              </w:rPr>
            </w:pPr>
            <w:r w:rsidRPr="00FE084E">
              <w:rPr>
                <w:b/>
                <w:sz w:val="20"/>
                <w:szCs w:val="20"/>
              </w:rPr>
              <w:t>Contribución de mejoras por obras públicas</w:t>
            </w:r>
          </w:p>
        </w:tc>
        <w:tc>
          <w:tcPr>
            <w:tcW w:w="448" w:type="dxa"/>
            <w:tcBorders>
              <w:right w:val="nil"/>
            </w:tcBorders>
          </w:tcPr>
          <w:p w14:paraId="568F111D"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499078C6"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0B95A2B" w14:textId="77777777" w:rsidTr="00D23620">
        <w:trPr>
          <w:trHeight w:val="465"/>
        </w:trPr>
        <w:tc>
          <w:tcPr>
            <w:tcW w:w="6526" w:type="dxa"/>
          </w:tcPr>
          <w:p w14:paraId="3E77882F" w14:textId="77777777" w:rsidR="00340DB8" w:rsidRPr="00FE084E" w:rsidRDefault="00786863" w:rsidP="00FE084E">
            <w:pPr>
              <w:pStyle w:val="TableParagraph"/>
              <w:spacing w:line="360" w:lineRule="auto"/>
              <w:jc w:val="both"/>
              <w:rPr>
                <w:b/>
                <w:sz w:val="20"/>
                <w:szCs w:val="20"/>
              </w:rPr>
            </w:pPr>
            <w:r w:rsidRPr="00FE084E">
              <w:rPr>
                <w:b/>
                <w:sz w:val="20"/>
                <w:szCs w:val="20"/>
              </w:rPr>
              <w:t>&gt; Contribuciones de mejoras por obras públicas</w:t>
            </w:r>
          </w:p>
        </w:tc>
        <w:tc>
          <w:tcPr>
            <w:tcW w:w="448" w:type="dxa"/>
            <w:tcBorders>
              <w:right w:val="nil"/>
            </w:tcBorders>
          </w:tcPr>
          <w:p w14:paraId="0AB04D37"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288EFE2A"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F6DABB7" w14:textId="77777777" w:rsidTr="00D23620">
        <w:trPr>
          <w:trHeight w:val="464"/>
        </w:trPr>
        <w:tc>
          <w:tcPr>
            <w:tcW w:w="6526" w:type="dxa"/>
          </w:tcPr>
          <w:p w14:paraId="31C4CCFC" w14:textId="77777777" w:rsidR="00340DB8" w:rsidRPr="00FE084E" w:rsidRDefault="00786863" w:rsidP="00FE084E">
            <w:pPr>
              <w:pStyle w:val="TableParagraph"/>
              <w:spacing w:line="360" w:lineRule="auto"/>
              <w:jc w:val="both"/>
              <w:rPr>
                <w:b/>
                <w:sz w:val="20"/>
                <w:szCs w:val="20"/>
              </w:rPr>
            </w:pPr>
            <w:r w:rsidRPr="00FE084E">
              <w:rPr>
                <w:b/>
                <w:sz w:val="20"/>
                <w:szCs w:val="20"/>
              </w:rPr>
              <w:t>&gt; Contribuciones de mejoras por servicios públicos</w:t>
            </w:r>
          </w:p>
        </w:tc>
        <w:tc>
          <w:tcPr>
            <w:tcW w:w="448" w:type="dxa"/>
            <w:tcBorders>
              <w:right w:val="nil"/>
            </w:tcBorders>
          </w:tcPr>
          <w:p w14:paraId="65F89D3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0DB40D44"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3DC5FB5" w14:textId="77777777" w:rsidTr="00D23620">
        <w:trPr>
          <w:trHeight w:val="1035"/>
        </w:trPr>
        <w:tc>
          <w:tcPr>
            <w:tcW w:w="6526" w:type="dxa"/>
          </w:tcPr>
          <w:p w14:paraId="5C9E2AC7" w14:textId="6765438E" w:rsidR="00340DB8" w:rsidRPr="00FE084E" w:rsidRDefault="00786863" w:rsidP="00FE084E">
            <w:pPr>
              <w:pStyle w:val="TableParagraph"/>
              <w:spacing w:line="360" w:lineRule="auto"/>
              <w:jc w:val="both"/>
              <w:rPr>
                <w:b/>
                <w:sz w:val="20"/>
                <w:szCs w:val="20"/>
              </w:rPr>
            </w:pPr>
            <w:r w:rsidRPr="00FE084E">
              <w:rPr>
                <w:b/>
                <w:sz w:val="20"/>
                <w:szCs w:val="20"/>
              </w:rPr>
              <w:t>Contribuciones de Mejoras no comprendidas en las fracciones de la Ley de Ingresos causadas en ejercicios fiscales anteriores pendientes de</w:t>
            </w:r>
            <w:r w:rsidR="00D23620" w:rsidRPr="00FE084E">
              <w:rPr>
                <w:b/>
                <w:sz w:val="20"/>
                <w:szCs w:val="20"/>
              </w:rPr>
              <w:t xml:space="preserve"> </w:t>
            </w:r>
            <w:r w:rsidRPr="00FE084E">
              <w:rPr>
                <w:b/>
                <w:sz w:val="20"/>
                <w:szCs w:val="20"/>
              </w:rPr>
              <w:t>liquidación o pago</w:t>
            </w:r>
          </w:p>
        </w:tc>
        <w:tc>
          <w:tcPr>
            <w:tcW w:w="448" w:type="dxa"/>
            <w:tcBorders>
              <w:right w:val="nil"/>
            </w:tcBorders>
          </w:tcPr>
          <w:p w14:paraId="3ADC04D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4606F471"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bl>
    <w:p w14:paraId="08504F44" w14:textId="77777777" w:rsidR="00340DB8" w:rsidRPr="00FE084E" w:rsidRDefault="00340DB8" w:rsidP="00FE084E">
      <w:pPr>
        <w:pStyle w:val="Textoindependiente"/>
        <w:spacing w:line="360" w:lineRule="auto"/>
        <w:jc w:val="both"/>
        <w:rPr>
          <w:rFonts w:ascii="Arial" w:hAnsi="Arial" w:cs="Arial"/>
        </w:rPr>
      </w:pPr>
    </w:p>
    <w:p w14:paraId="0BFD9323" w14:textId="122B9A8B" w:rsidR="00340DB8" w:rsidRPr="00FE084E" w:rsidRDefault="00BC702D" w:rsidP="00FE084E">
      <w:pPr>
        <w:pStyle w:val="Textoindependiente"/>
        <w:spacing w:line="360" w:lineRule="auto"/>
        <w:jc w:val="both"/>
        <w:rPr>
          <w:rFonts w:ascii="Arial" w:hAnsi="Arial" w:cs="Arial"/>
        </w:rPr>
      </w:pPr>
      <w:r>
        <w:rPr>
          <w:rFonts w:ascii="Arial" w:hAnsi="Arial" w:cs="Arial"/>
          <w:b/>
        </w:rPr>
        <w:t>Artículo 34</w:t>
      </w:r>
      <w:r w:rsidR="00786863" w:rsidRPr="00FE084E">
        <w:rPr>
          <w:rFonts w:ascii="Arial" w:hAnsi="Arial" w:cs="Arial"/>
          <w:b/>
        </w:rPr>
        <w:t xml:space="preserve">.- </w:t>
      </w:r>
      <w:r w:rsidR="00786863" w:rsidRPr="00FE084E">
        <w:rPr>
          <w:rFonts w:ascii="Arial" w:hAnsi="Arial" w:cs="Arial"/>
        </w:rPr>
        <w:t>Los ingresos que la Hacienda Pública Municipal percibirá por concepto de productos, serán las siguientes:</w:t>
      </w:r>
    </w:p>
    <w:p w14:paraId="41FF41CC" w14:textId="77777777" w:rsidR="00CB2AB9" w:rsidRPr="00FE084E" w:rsidRDefault="00CB2AB9" w:rsidP="00FE084E">
      <w:pPr>
        <w:pStyle w:val="Textoindependiente"/>
        <w:spacing w:line="360" w:lineRule="auto"/>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448"/>
        <w:gridCol w:w="1536"/>
      </w:tblGrid>
      <w:tr w:rsidR="00340DB8" w:rsidRPr="00FE084E" w14:paraId="5902CF53" w14:textId="77777777" w:rsidTr="00D23620">
        <w:trPr>
          <w:trHeight w:val="343"/>
        </w:trPr>
        <w:tc>
          <w:tcPr>
            <w:tcW w:w="6526" w:type="dxa"/>
            <w:shd w:val="clear" w:color="auto" w:fill="D8D8D8"/>
          </w:tcPr>
          <w:p w14:paraId="1A02585E" w14:textId="77777777" w:rsidR="00340DB8" w:rsidRPr="00FE084E" w:rsidRDefault="00786863" w:rsidP="00FE084E">
            <w:pPr>
              <w:pStyle w:val="TableParagraph"/>
              <w:spacing w:line="360" w:lineRule="auto"/>
              <w:jc w:val="both"/>
              <w:rPr>
                <w:b/>
                <w:sz w:val="20"/>
                <w:szCs w:val="20"/>
              </w:rPr>
            </w:pPr>
            <w:r w:rsidRPr="00FE084E">
              <w:rPr>
                <w:b/>
                <w:sz w:val="20"/>
                <w:szCs w:val="20"/>
              </w:rPr>
              <w:t>Productos</w:t>
            </w:r>
          </w:p>
        </w:tc>
        <w:tc>
          <w:tcPr>
            <w:tcW w:w="448" w:type="dxa"/>
            <w:tcBorders>
              <w:right w:val="nil"/>
            </w:tcBorders>
            <w:shd w:val="clear" w:color="auto" w:fill="D8D8D8"/>
          </w:tcPr>
          <w:p w14:paraId="6704DFE5"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shd w:val="clear" w:color="auto" w:fill="D8D8D8"/>
          </w:tcPr>
          <w:p w14:paraId="410E348D" w14:textId="77777777" w:rsidR="00340DB8" w:rsidRPr="00FE084E" w:rsidRDefault="00786863" w:rsidP="00FE084E">
            <w:pPr>
              <w:pStyle w:val="TableParagraph"/>
              <w:spacing w:line="360" w:lineRule="auto"/>
              <w:jc w:val="right"/>
              <w:rPr>
                <w:b/>
                <w:sz w:val="20"/>
                <w:szCs w:val="20"/>
              </w:rPr>
            </w:pPr>
            <w:r w:rsidRPr="00FE084E">
              <w:rPr>
                <w:b/>
                <w:sz w:val="20"/>
                <w:szCs w:val="20"/>
              </w:rPr>
              <w:t>20,000.00</w:t>
            </w:r>
          </w:p>
        </w:tc>
      </w:tr>
      <w:tr w:rsidR="00340DB8" w:rsidRPr="00FE084E" w14:paraId="6D7B2F45" w14:textId="77777777" w:rsidTr="00D23620">
        <w:trPr>
          <w:trHeight w:val="465"/>
        </w:trPr>
        <w:tc>
          <w:tcPr>
            <w:tcW w:w="6526" w:type="dxa"/>
          </w:tcPr>
          <w:p w14:paraId="5BD895A4" w14:textId="77777777" w:rsidR="00340DB8" w:rsidRPr="00FE084E" w:rsidRDefault="00786863" w:rsidP="00FE084E">
            <w:pPr>
              <w:pStyle w:val="TableParagraph"/>
              <w:spacing w:line="360" w:lineRule="auto"/>
              <w:jc w:val="both"/>
              <w:rPr>
                <w:b/>
                <w:sz w:val="20"/>
                <w:szCs w:val="20"/>
              </w:rPr>
            </w:pPr>
            <w:r w:rsidRPr="00FE084E">
              <w:rPr>
                <w:b/>
                <w:sz w:val="20"/>
                <w:szCs w:val="20"/>
              </w:rPr>
              <w:t>Productos de tipo corriente</w:t>
            </w:r>
          </w:p>
        </w:tc>
        <w:tc>
          <w:tcPr>
            <w:tcW w:w="448" w:type="dxa"/>
            <w:tcBorders>
              <w:right w:val="nil"/>
            </w:tcBorders>
          </w:tcPr>
          <w:p w14:paraId="1EF1A36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37164C55" w14:textId="77777777" w:rsidR="00340DB8" w:rsidRPr="00FE084E" w:rsidRDefault="00786863" w:rsidP="00FE084E">
            <w:pPr>
              <w:pStyle w:val="TableParagraph"/>
              <w:spacing w:line="360" w:lineRule="auto"/>
              <w:jc w:val="right"/>
              <w:rPr>
                <w:b/>
                <w:sz w:val="20"/>
                <w:szCs w:val="20"/>
              </w:rPr>
            </w:pPr>
            <w:r w:rsidRPr="00FE084E">
              <w:rPr>
                <w:b/>
                <w:sz w:val="20"/>
                <w:szCs w:val="20"/>
              </w:rPr>
              <w:t>20,000.00</w:t>
            </w:r>
          </w:p>
        </w:tc>
      </w:tr>
      <w:tr w:rsidR="00340DB8" w:rsidRPr="00FE084E" w14:paraId="556A0BF1" w14:textId="77777777" w:rsidTr="00D23620">
        <w:trPr>
          <w:trHeight w:val="463"/>
        </w:trPr>
        <w:tc>
          <w:tcPr>
            <w:tcW w:w="6526" w:type="dxa"/>
          </w:tcPr>
          <w:p w14:paraId="29D15477" w14:textId="77777777" w:rsidR="00340DB8" w:rsidRPr="00FE084E" w:rsidRDefault="00786863" w:rsidP="00FE084E">
            <w:pPr>
              <w:pStyle w:val="TableParagraph"/>
              <w:spacing w:line="360" w:lineRule="auto"/>
              <w:jc w:val="both"/>
              <w:rPr>
                <w:b/>
                <w:sz w:val="20"/>
                <w:szCs w:val="20"/>
              </w:rPr>
            </w:pPr>
            <w:r w:rsidRPr="00FE084E">
              <w:rPr>
                <w:b/>
                <w:sz w:val="20"/>
                <w:szCs w:val="20"/>
              </w:rPr>
              <w:t>&gt;Derivados de Productos Financieros</w:t>
            </w:r>
          </w:p>
        </w:tc>
        <w:tc>
          <w:tcPr>
            <w:tcW w:w="448" w:type="dxa"/>
            <w:tcBorders>
              <w:right w:val="nil"/>
            </w:tcBorders>
          </w:tcPr>
          <w:p w14:paraId="5EA2305F"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0F268FDF" w14:textId="77777777" w:rsidR="00340DB8" w:rsidRPr="00FE084E" w:rsidRDefault="00786863" w:rsidP="00FE084E">
            <w:pPr>
              <w:pStyle w:val="TableParagraph"/>
              <w:spacing w:line="360" w:lineRule="auto"/>
              <w:jc w:val="right"/>
              <w:rPr>
                <w:b/>
                <w:sz w:val="20"/>
                <w:szCs w:val="20"/>
              </w:rPr>
            </w:pPr>
            <w:r w:rsidRPr="00FE084E">
              <w:rPr>
                <w:b/>
                <w:sz w:val="20"/>
                <w:szCs w:val="20"/>
              </w:rPr>
              <w:t>20,000.00</w:t>
            </w:r>
          </w:p>
        </w:tc>
      </w:tr>
      <w:tr w:rsidR="00340DB8" w:rsidRPr="00FE084E" w14:paraId="44979F71" w14:textId="77777777" w:rsidTr="00D23620">
        <w:trPr>
          <w:trHeight w:val="465"/>
        </w:trPr>
        <w:tc>
          <w:tcPr>
            <w:tcW w:w="6526" w:type="dxa"/>
          </w:tcPr>
          <w:p w14:paraId="605903A7" w14:textId="77777777" w:rsidR="00340DB8" w:rsidRPr="00FE084E" w:rsidRDefault="00786863" w:rsidP="00FE084E">
            <w:pPr>
              <w:pStyle w:val="TableParagraph"/>
              <w:spacing w:line="360" w:lineRule="auto"/>
              <w:jc w:val="both"/>
              <w:rPr>
                <w:b/>
                <w:sz w:val="20"/>
                <w:szCs w:val="20"/>
              </w:rPr>
            </w:pPr>
            <w:r w:rsidRPr="00FE084E">
              <w:rPr>
                <w:b/>
                <w:sz w:val="20"/>
                <w:szCs w:val="20"/>
              </w:rPr>
              <w:t>Productos de capital</w:t>
            </w:r>
          </w:p>
        </w:tc>
        <w:tc>
          <w:tcPr>
            <w:tcW w:w="448" w:type="dxa"/>
            <w:tcBorders>
              <w:right w:val="nil"/>
            </w:tcBorders>
          </w:tcPr>
          <w:p w14:paraId="51EDF51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30E10C0A"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32E0FB88" w14:textId="77777777" w:rsidTr="00D23620">
        <w:trPr>
          <w:trHeight w:val="689"/>
        </w:trPr>
        <w:tc>
          <w:tcPr>
            <w:tcW w:w="6526" w:type="dxa"/>
          </w:tcPr>
          <w:p w14:paraId="4F55C206" w14:textId="43DAF341" w:rsidR="00340DB8" w:rsidRPr="00FE084E" w:rsidRDefault="00786863" w:rsidP="00FE084E">
            <w:pPr>
              <w:pStyle w:val="TableParagraph"/>
              <w:spacing w:line="360" w:lineRule="auto"/>
              <w:jc w:val="both"/>
              <w:rPr>
                <w:b/>
                <w:sz w:val="20"/>
                <w:szCs w:val="20"/>
              </w:rPr>
            </w:pPr>
            <w:r w:rsidRPr="00FE084E">
              <w:rPr>
                <w:b/>
                <w:sz w:val="20"/>
                <w:szCs w:val="20"/>
              </w:rPr>
              <w:t>&gt; Arrendamiento, enajenación, uso y explotación de bienes muebles del</w:t>
            </w:r>
            <w:r w:rsidR="00FE084E">
              <w:rPr>
                <w:b/>
                <w:sz w:val="20"/>
                <w:szCs w:val="20"/>
              </w:rPr>
              <w:t xml:space="preserve"> </w:t>
            </w:r>
            <w:r w:rsidRPr="00FE084E">
              <w:rPr>
                <w:b/>
                <w:sz w:val="20"/>
                <w:szCs w:val="20"/>
              </w:rPr>
              <w:t>dominio privado del Municipio.</w:t>
            </w:r>
          </w:p>
        </w:tc>
        <w:tc>
          <w:tcPr>
            <w:tcW w:w="448" w:type="dxa"/>
            <w:tcBorders>
              <w:right w:val="nil"/>
            </w:tcBorders>
          </w:tcPr>
          <w:p w14:paraId="2801335A"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511BCEFF"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68B3072" w14:textId="77777777" w:rsidTr="00D23620">
        <w:trPr>
          <w:trHeight w:val="689"/>
        </w:trPr>
        <w:tc>
          <w:tcPr>
            <w:tcW w:w="6526" w:type="dxa"/>
          </w:tcPr>
          <w:p w14:paraId="34E1CFF1" w14:textId="218051F3" w:rsidR="00340DB8" w:rsidRPr="00FE084E" w:rsidRDefault="00786863" w:rsidP="00FE084E">
            <w:pPr>
              <w:pStyle w:val="TableParagraph"/>
              <w:spacing w:line="360" w:lineRule="auto"/>
              <w:jc w:val="both"/>
              <w:rPr>
                <w:b/>
                <w:sz w:val="20"/>
                <w:szCs w:val="20"/>
              </w:rPr>
            </w:pPr>
            <w:r w:rsidRPr="00FE084E">
              <w:rPr>
                <w:b/>
                <w:sz w:val="20"/>
                <w:szCs w:val="20"/>
              </w:rPr>
              <w:t>&gt; Arrendamiento, enajenación, uso y explotación de bienes Inmuebles</w:t>
            </w:r>
            <w:r w:rsidR="00FE084E">
              <w:rPr>
                <w:b/>
                <w:sz w:val="20"/>
                <w:szCs w:val="20"/>
              </w:rPr>
              <w:t xml:space="preserve"> </w:t>
            </w:r>
            <w:r w:rsidRPr="00FE084E">
              <w:rPr>
                <w:b/>
                <w:sz w:val="20"/>
                <w:szCs w:val="20"/>
              </w:rPr>
              <w:t>del dominio privado del Municipio.</w:t>
            </w:r>
          </w:p>
        </w:tc>
        <w:tc>
          <w:tcPr>
            <w:tcW w:w="448" w:type="dxa"/>
            <w:tcBorders>
              <w:right w:val="nil"/>
            </w:tcBorders>
          </w:tcPr>
          <w:p w14:paraId="55F3151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697DB4BA"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7CBE2EEE" w14:textId="77777777" w:rsidTr="00D23620">
        <w:trPr>
          <w:trHeight w:val="1035"/>
        </w:trPr>
        <w:tc>
          <w:tcPr>
            <w:tcW w:w="6526" w:type="dxa"/>
          </w:tcPr>
          <w:p w14:paraId="74CE35F7" w14:textId="77777777" w:rsidR="00340DB8" w:rsidRPr="00FE084E" w:rsidRDefault="00786863" w:rsidP="00FE084E">
            <w:pPr>
              <w:pStyle w:val="TableParagraph"/>
              <w:spacing w:line="360" w:lineRule="auto"/>
              <w:jc w:val="both"/>
              <w:rPr>
                <w:b/>
                <w:sz w:val="20"/>
                <w:szCs w:val="20"/>
              </w:rPr>
            </w:pPr>
            <w:r w:rsidRPr="00FE084E">
              <w:rPr>
                <w:b/>
                <w:sz w:val="20"/>
                <w:szCs w:val="20"/>
              </w:rPr>
              <w:t>Productos no comprendidos en las fracciones de la Ley de Ingresos</w:t>
            </w:r>
          </w:p>
          <w:p w14:paraId="25F9398C" w14:textId="77777777" w:rsidR="00340DB8" w:rsidRPr="00FE084E" w:rsidRDefault="00786863" w:rsidP="00FE084E">
            <w:pPr>
              <w:pStyle w:val="TableParagraph"/>
              <w:spacing w:line="360" w:lineRule="auto"/>
              <w:jc w:val="both"/>
              <w:rPr>
                <w:b/>
                <w:sz w:val="20"/>
                <w:szCs w:val="20"/>
              </w:rPr>
            </w:pPr>
            <w:r w:rsidRPr="00FE084E">
              <w:rPr>
                <w:b/>
                <w:sz w:val="20"/>
                <w:szCs w:val="20"/>
              </w:rPr>
              <w:t>causadas en ejercicios fiscales anteriores pendientes de liquidación o pago</w:t>
            </w:r>
          </w:p>
        </w:tc>
        <w:tc>
          <w:tcPr>
            <w:tcW w:w="448" w:type="dxa"/>
            <w:tcBorders>
              <w:right w:val="nil"/>
            </w:tcBorders>
          </w:tcPr>
          <w:p w14:paraId="65216A3A"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4FDA1756"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C3D6C47" w14:textId="77777777" w:rsidTr="00D23620">
        <w:trPr>
          <w:trHeight w:val="465"/>
        </w:trPr>
        <w:tc>
          <w:tcPr>
            <w:tcW w:w="6526" w:type="dxa"/>
          </w:tcPr>
          <w:p w14:paraId="271B67DC" w14:textId="77777777" w:rsidR="00340DB8" w:rsidRPr="00FE084E" w:rsidRDefault="00786863" w:rsidP="00FE084E">
            <w:pPr>
              <w:pStyle w:val="TableParagraph"/>
              <w:spacing w:line="360" w:lineRule="auto"/>
              <w:jc w:val="both"/>
              <w:rPr>
                <w:b/>
                <w:sz w:val="20"/>
                <w:szCs w:val="20"/>
              </w:rPr>
            </w:pPr>
            <w:r w:rsidRPr="00FE084E">
              <w:rPr>
                <w:b/>
                <w:sz w:val="20"/>
                <w:szCs w:val="20"/>
              </w:rPr>
              <w:t>&gt; Otros Productos</w:t>
            </w:r>
          </w:p>
        </w:tc>
        <w:tc>
          <w:tcPr>
            <w:tcW w:w="448" w:type="dxa"/>
            <w:tcBorders>
              <w:right w:val="nil"/>
            </w:tcBorders>
          </w:tcPr>
          <w:p w14:paraId="616C1F1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0BF189BA"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bl>
    <w:p w14:paraId="6B6FB31C" w14:textId="77777777" w:rsidR="00340DB8" w:rsidRPr="00FE084E" w:rsidRDefault="00340DB8" w:rsidP="00FE084E">
      <w:pPr>
        <w:pStyle w:val="Textoindependiente"/>
        <w:spacing w:line="360" w:lineRule="auto"/>
        <w:jc w:val="both"/>
        <w:rPr>
          <w:rFonts w:ascii="Arial" w:hAnsi="Arial" w:cs="Arial"/>
        </w:rPr>
      </w:pPr>
    </w:p>
    <w:p w14:paraId="373738C7" w14:textId="4BDC512E" w:rsidR="00340DB8" w:rsidRPr="00FE084E" w:rsidRDefault="00BC702D" w:rsidP="00FE084E">
      <w:pPr>
        <w:pStyle w:val="Textoindependiente"/>
        <w:tabs>
          <w:tab w:val="left" w:pos="1132"/>
          <w:tab w:val="left" w:pos="1689"/>
          <w:tab w:val="left" w:pos="2226"/>
          <w:tab w:val="left" w:pos="3195"/>
          <w:tab w:val="left" w:pos="3742"/>
          <w:tab w:val="left" w:pos="4112"/>
          <w:tab w:val="left" w:pos="5170"/>
          <w:tab w:val="left" w:pos="6041"/>
          <w:tab w:val="left" w:pos="7100"/>
          <w:tab w:val="left" w:pos="8080"/>
          <w:tab w:val="left" w:pos="8583"/>
        </w:tabs>
        <w:spacing w:line="360" w:lineRule="auto"/>
        <w:jc w:val="both"/>
        <w:rPr>
          <w:rFonts w:ascii="Arial" w:hAnsi="Arial" w:cs="Arial"/>
        </w:rPr>
      </w:pPr>
      <w:r>
        <w:rPr>
          <w:rFonts w:ascii="Arial" w:hAnsi="Arial" w:cs="Arial"/>
          <w:b/>
        </w:rPr>
        <w:t>Artículo 35</w:t>
      </w:r>
      <w:r w:rsidR="00D23620" w:rsidRPr="00FE084E">
        <w:rPr>
          <w:rFonts w:ascii="Arial" w:hAnsi="Arial" w:cs="Arial"/>
          <w:b/>
        </w:rPr>
        <w:t xml:space="preserve">.- </w:t>
      </w:r>
      <w:r w:rsidR="00D23620" w:rsidRPr="00FE084E">
        <w:rPr>
          <w:rFonts w:ascii="Arial" w:hAnsi="Arial" w:cs="Arial"/>
        </w:rPr>
        <w:t xml:space="preserve">Los ingresos que la </w:t>
      </w:r>
      <w:r w:rsidR="00786863" w:rsidRPr="00FE084E">
        <w:rPr>
          <w:rFonts w:ascii="Arial" w:hAnsi="Arial" w:cs="Arial"/>
        </w:rPr>
        <w:t>Hacienda</w:t>
      </w:r>
      <w:r w:rsidR="00D23620" w:rsidRPr="00FE084E">
        <w:rPr>
          <w:rFonts w:ascii="Arial" w:hAnsi="Arial" w:cs="Arial"/>
        </w:rPr>
        <w:t xml:space="preserve"> </w:t>
      </w:r>
      <w:r w:rsidR="00786863" w:rsidRPr="00FE084E">
        <w:rPr>
          <w:rFonts w:ascii="Arial" w:hAnsi="Arial" w:cs="Arial"/>
        </w:rPr>
        <w:t>Pública</w:t>
      </w:r>
      <w:r w:rsidR="00D23620" w:rsidRPr="00FE084E">
        <w:rPr>
          <w:rFonts w:ascii="Arial" w:hAnsi="Arial" w:cs="Arial"/>
        </w:rPr>
        <w:t xml:space="preserve"> </w:t>
      </w:r>
      <w:r w:rsidR="00786863" w:rsidRPr="00FE084E">
        <w:rPr>
          <w:rFonts w:ascii="Arial" w:hAnsi="Arial" w:cs="Arial"/>
        </w:rPr>
        <w:t>Municipal</w:t>
      </w:r>
      <w:r w:rsidR="00D23620" w:rsidRPr="00FE084E">
        <w:rPr>
          <w:rFonts w:ascii="Arial" w:hAnsi="Arial" w:cs="Arial"/>
        </w:rPr>
        <w:t xml:space="preserve"> </w:t>
      </w:r>
      <w:r w:rsidR="00786863" w:rsidRPr="00FE084E">
        <w:rPr>
          <w:rFonts w:ascii="Arial" w:hAnsi="Arial" w:cs="Arial"/>
        </w:rPr>
        <w:t>percibirá</w:t>
      </w:r>
      <w:r w:rsidR="00D23620" w:rsidRPr="00FE084E">
        <w:rPr>
          <w:rFonts w:ascii="Arial" w:hAnsi="Arial" w:cs="Arial"/>
        </w:rPr>
        <w:t xml:space="preserve"> </w:t>
      </w:r>
      <w:r w:rsidR="00786863" w:rsidRPr="00FE084E">
        <w:rPr>
          <w:rFonts w:ascii="Arial" w:hAnsi="Arial" w:cs="Arial"/>
        </w:rPr>
        <w:t>por</w:t>
      </w:r>
      <w:r w:rsidR="00D23620" w:rsidRPr="00FE084E">
        <w:rPr>
          <w:rFonts w:ascii="Arial" w:hAnsi="Arial" w:cs="Arial"/>
        </w:rPr>
        <w:t xml:space="preserve"> </w:t>
      </w:r>
      <w:r w:rsidR="00786863" w:rsidRPr="00FE084E">
        <w:rPr>
          <w:rFonts w:ascii="Arial" w:hAnsi="Arial" w:cs="Arial"/>
        </w:rPr>
        <w:t>concepto de aprovechamientos, se clasificarán de la siguiente manera:</w:t>
      </w:r>
    </w:p>
    <w:p w14:paraId="31316D94" w14:textId="77777777" w:rsidR="00CB2AB9" w:rsidRPr="00FE084E" w:rsidRDefault="00CB2AB9" w:rsidP="00FE084E">
      <w:pPr>
        <w:pStyle w:val="Textoindependiente"/>
        <w:tabs>
          <w:tab w:val="left" w:pos="1132"/>
          <w:tab w:val="left" w:pos="1689"/>
          <w:tab w:val="left" w:pos="2226"/>
          <w:tab w:val="left" w:pos="3195"/>
          <w:tab w:val="left" w:pos="3742"/>
          <w:tab w:val="left" w:pos="4112"/>
          <w:tab w:val="left" w:pos="5170"/>
          <w:tab w:val="left" w:pos="6041"/>
          <w:tab w:val="left" w:pos="7100"/>
          <w:tab w:val="left" w:pos="8080"/>
          <w:tab w:val="left" w:pos="8583"/>
        </w:tabs>
        <w:spacing w:line="360" w:lineRule="auto"/>
        <w:jc w:val="both"/>
        <w:rPr>
          <w:rFonts w:ascii="Arial" w:hAnsi="Arial" w:cs="Arial"/>
        </w:rPr>
      </w:pPr>
    </w:p>
    <w:tbl>
      <w:tblPr>
        <w:tblStyle w:val="TableNormal"/>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448"/>
        <w:gridCol w:w="1536"/>
      </w:tblGrid>
      <w:tr w:rsidR="00340DB8" w:rsidRPr="00FE084E" w14:paraId="05290CB3" w14:textId="77777777" w:rsidTr="00D23620">
        <w:trPr>
          <w:trHeight w:val="320"/>
        </w:trPr>
        <w:tc>
          <w:tcPr>
            <w:tcW w:w="6526" w:type="dxa"/>
            <w:shd w:val="clear" w:color="auto" w:fill="D8D8D8"/>
          </w:tcPr>
          <w:p w14:paraId="5AB75857" w14:textId="77777777" w:rsidR="00340DB8" w:rsidRPr="00FE084E" w:rsidRDefault="00786863" w:rsidP="00FE084E">
            <w:pPr>
              <w:pStyle w:val="TableParagraph"/>
              <w:spacing w:line="360" w:lineRule="auto"/>
              <w:jc w:val="both"/>
              <w:rPr>
                <w:b/>
                <w:sz w:val="20"/>
                <w:szCs w:val="20"/>
              </w:rPr>
            </w:pPr>
            <w:r w:rsidRPr="00FE084E">
              <w:rPr>
                <w:b/>
                <w:sz w:val="20"/>
                <w:szCs w:val="20"/>
              </w:rPr>
              <w:t>Aprovechamientos</w:t>
            </w:r>
          </w:p>
        </w:tc>
        <w:tc>
          <w:tcPr>
            <w:tcW w:w="448" w:type="dxa"/>
            <w:tcBorders>
              <w:right w:val="nil"/>
            </w:tcBorders>
            <w:shd w:val="clear" w:color="auto" w:fill="D8D8D8"/>
          </w:tcPr>
          <w:p w14:paraId="46C4DA8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shd w:val="clear" w:color="auto" w:fill="D8D8D8"/>
          </w:tcPr>
          <w:p w14:paraId="0900F7A4" w14:textId="6A2144AA" w:rsidR="00340DB8" w:rsidRPr="00FE084E" w:rsidRDefault="00BE076D" w:rsidP="00FE084E">
            <w:pPr>
              <w:pStyle w:val="TableParagraph"/>
              <w:spacing w:line="360" w:lineRule="auto"/>
              <w:jc w:val="right"/>
              <w:rPr>
                <w:b/>
                <w:sz w:val="20"/>
                <w:szCs w:val="20"/>
              </w:rPr>
            </w:pPr>
            <w:r w:rsidRPr="00FE084E">
              <w:rPr>
                <w:b/>
                <w:sz w:val="20"/>
                <w:szCs w:val="20"/>
              </w:rPr>
              <w:t>1</w:t>
            </w:r>
            <w:r w:rsidR="00786863" w:rsidRPr="00FE084E">
              <w:rPr>
                <w:b/>
                <w:sz w:val="20"/>
                <w:szCs w:val="20"/>
              </w:rPr>
              <w:t>5,000.00</w:t>
            </w:r>
          </w:p>
        </w:tc>
      </w:tr>
      <w:tr w:rsidR="00340DB8" w:rsidRPr="00FE084E" w14:paraId="1C9A1487" w14:textId="77777777" w:rsidTr="00D23620">
        <w:trPr>
          <w:trHeight w:val="320"/>
        </w:trPr>
        <w:tc>
          <w:tcPr>
            <w:tcW w:w="6526" w:type="dxa"/>
          </w:tcPr>
          <w:p w14:paraId="12D8D266" w14:textId="77777777" w:rsidR="00340DB8" w:rsidRPr="00FE084E" w:rsidRDefault="00786863" w:rsidP="00FE084E">
            <w:pPr>
              <w:pStyle w:val="TableParagraph"/>
              <w:spacing w:line="360" w:lineRule="auto"/>
              <w:jc w:val="both"/>
              <w:rPr>
                <w:b/>
                <w:sz w:val="20"/>
                <w:szCs w:val="20"/>
              </w:rPr>
            </w:pPr>
            <w:r w:rsidRPr="00FE084E">
              <w:rPr>
                <w:b/>
                <w:sz w:val="20"/>
                <w:szCs w:val="20"/>
              </w:rPr>
              <w:t>Aprovechamientos de tipo corriente</w:t>
            </w:r>
          </w:p>
        </w:tc>
        <w:tc>
          <w:tcPr>
            <w:tcW w:w="448" w:type="dxa"/>
            <w:tcBorders>
              <w:right w:val="nil"/>
            </w:tcBorders>
          </w:tcPr>
          <w:p w14:paraId="230C3C58"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2773B2AB" w14:textId="4F2A4251" w:rsidR="00340DB8" w:rsidRPr="00FE084E" w:rsidRDefault="00BE076D" w:rsidP="00FE084E">
            <w:pPr>
              <w:pStyle w:val="TableParagraph"/>
              <w:spacing w:line="360" w:lineRule="auto"/>
              <w:jc w:val="right"/>
              <w:rPr>
                <w:b/>
                <w:sz w:val="20"/>
                <w:szCs w:val="20"/>
              </w:rPr>
            </w:pPr>
            <w:r w:rsidRPr="00FE084E">
              <w:rPr>
                <w:b/>
                <w:sz w:val="20"/>
                <w:szCs w:val="20"/>
              </w:rPr>
              <w:t>1</w:t>
            </w:r>
            <w:r w:rsidR="00786863" w:rsidRPr="00FE084E">
              <w:rPr>
                <w:b/>
                <w:sz w:val="20"/>
                <w:szCs w:val="20"/>
              </w:rPr>
              <w:t>5,000.00</w:t>
            </w:r>
          </w:p>
        </w:tc>
      </w:tr>
      <w:tr w:rsidR="00340DB8" w:rsidRPr="00FE084E" w14:paraId="32F656AC" w14:textId="77777777" w:rsidTr="00D23620">
        <w:trPr>
          <w:trHeight w:val="320"/>
        </w:trPr>
        <w:tc>
          <w:tcPr>
            <w:tcW w:w="6526" w:type="dxa"/>
          </w:tcPr>
          <w:p w14:paraId="5E1240AE" w14:textId="77777777" w:rsidR="00340DB8" w:rsidRPr="00FE084E" w:rsidRDefault="00786863" w:rsidP="00FE084E">
            <w:pPr>
              <w:pStyle w:val="TableParagraph"/>
              <w:spacing w:line="360" w:lineRule="auto"/>
              <w:jc w:val="both"/>
              <w:rPr>
                <w:b/>
                <w:sz w:val="20"/>
                <w:szCs w:val="20"/>
              </w:rPr>
            </w:pPr>
            <w:r w:rsidRPr="00FE084E">
              <w:rPr>
                <w:b/>
                <w:sz w:val="20"/>
                <w:szCs w:val="20"/>
              </w:rPr>
              <w:t>&gt; Infracciones por faltas administrativas</w:t>
            </w:r>
          </w:p>
        </w:tc>
        <w:tc>
          <w:tcPr>
            <w:tcW w:w="448" w:type="dxa"/>
            <w:tcBorders>
              <w:right w:val="nil"/>
            </w:tcBorders>
          </w:tcPr>
          <w:p w14:paraId="7D48318B"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55A195A2"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3659B685" w14:textId="77777777" w:rsidTr="00D23620">
        <w:trPr>
          <w:trHeight w:val="320"/>
        </w:trPr>
        <w:tc>
          <w:tcPr>
            <w:tcW w:w="6526" w:type="dxa"/>
          </w:tcPr>
          <w:p w14:paraId="2F67D0C3" w14:textId="77777777" w:rsidR="00340DB8" w:rsidRPr="00FE084E" w:rsidRDefault="00786863" w:rsidP="00FE084E">
            <w:pPr>
              <w:pStyle w:val="TableParagraph"/>
              <w:spacing w:line="360" w:lineRule="auto"/>
              <w:jc w:val="both"/>
              <w:rPr>
                <w:b/>
                <w:sz w:val="20"/>
                <w:szCs w:val="20"/>
              </w:rPr>
            </w:pPr>
            <w:r w:rsidRPr="00FE084E">
              <w:rPr>
                <w:b/>
                <w:sz w:val="20"/>
                <w:szCs w:val="20"/>
              </w:rPr>
              <w:lastRenderedPageBreak/>
              <w:t>&gt; Sanciones por faltas al reglamento de tránsito</w:t>
            </w:r>
          </w:p>
        </w:tc>
        <w:tc>
          <w:tcPr>
            <w:tcW w:w="448" w:type="dxa"/>
            <w:tcBorders>
              <w:right w:val="nil"/>
            </w:tcBorders>
          </w:tcPr>
          <w:p w14:paraId="3CC09F3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44A984D5" w14:textId="41E16A6E" w:rsidR="00340DB8" w:rsidRPr="00FE084E" w:rsidRDefault="00BE076D" w:rsidP="00FE084E">
            <w:pPr>
              <w:pStyle w:val="TableParagraph"/>
              <w:spacing w:line="360" w:lineRule="auto"/>
              <w:jc w:val="right"/>
              <w:rPr>
                <w:b/>
                <w:sz w:val="20"/>
                <w:szCs w:val="20"/>
              </w:rPr>
            </w:pPr>
            <w:r w:rsidRPr="00FE084E">
              <w:rPr>
                <w:b/>
                <w:sz w:val="20"/>
                <w:szCs w:val="20"/>
              </w:rPr>
              <w:t>1</w:t>
            </w:r>
            <w:r w:rsidR="00786863" w:rsidRPr="00FE084E">
              <w:rPr>
                <w:b/>
                <w:sz w:val="20"/>
                <w:szCs w:val="20"/>
              </w:rPr>
              <w:t>5,000.00</w:t>
            </w:r>
          </w:p>
        </w:tc>
      </w:tr>
      <w:tr w:rsidR="00340DB8" w:rsidRPr="00FE084E" w14:paraId="2D7BC422" w14:textId="77777777" w:rsidTr="00D23620">
        <w:trPr>
          <w:trHeight w:val="320"/>
        </w:trPr>
        <w:tc>
          <w:tcPr>
            <w:tcW w:w="6526" w:type="dxa"/>
          </w:tcPr>
          <w:p w14:paraId="2ABBEFAC" w14:textId="77777777" w:rsidR="00340DB8" w:rsidRPr="00FE084E" w:rsidRDefault="00786863" w:rsidP="00FE084E">
            <w:pPr>
              <w:pStyle w:val="TableParagraph"/>
              <w:spacing w:line="360" w:lineRule="auto"/>
              <w:jc w:val="both"/>
              <w:rPr>
                <w:b/>
                <w:sz w:val="20"/>
                <w:szCs w:val="20"/>
              </w:rPr>
            </w:pPr>
            <w:r w:rsidRPr="00FE084E">
              <w:rPr>
                <w:b/>
                <w:sz w:val="20"/>
                <w:szCs w:val="20"/>
              </w:rPr>
              <w:t>&gt; Cesiones</w:t>
            </w:r>
          </w:p>
        </w:tc>
        <w:tc>
          <w:tcPr>
            <w:tcW w:w="448" w:type="dxa"/>
            <w:tcBorders>
              <w:right w:val="nil"/>
            </w:tcBorders>
          </w:tcPr>
          <w:p w14:paraId="06E66DC8"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510E5265"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0273E50" w14:textId="77777777" w:rsidTr="00D23620">
        <w:trPr>
          <w:trHeight w:val="320"/>
        </w:trPr>
        <w:tc>
          <w:tcPr>
            <w:tcW w:w="6526" w:type="dxa"/>
          </w:tcPr>
          <w:p w14:paraId="00202539" w14:textId="77777777" w:rsidR="00340DB8" w:rsidRPr="00FE084E" w:rsidRDefault="00786863" w:rsidP="00FE084E">
            <w:pPr>
              <w:pStyle w:val="TableParagraph"/>
              <w:spacing w:line="360" w:lineRule="auto"/>
              <w:jc w:val="both"/>
              <w:rPr>
                <w:b/>
                <w:sz w:val="20"/>
                <w:szCs w:val="20"/>
              </w:rPr>
            </w:pPr>
            <w:r w:rsidRPr="00FE084E">
              <w:rPr>
                <w:b/>
                <w:sz w:val="20"/>
                <w:szCs w:val="20"/>
              </w:rPr>
              <w:t>&gt; Herencias</w:t>
            </w:r>
          </w:p>
        </w:tc>
        <w:tc>
          <w:tcPr>
            <w:tcW w:w="448" w:type="dxa"/>
            <w:tcBorders>
              <w:right w:val="nil"/>
            </w:tcBorders>
          </w:tcPr>
          <w:p w14:paraId="6C409927"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054055C6"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62B22D45" w14:textId="77777777" w:rsidTr="00D23620">
        <w:trPr>
          <w:trHeight w:val="320"/>
        </w:trPr>
        <w:tc>
          <w:tcPr>
            <w:tcW w:w="6526" w:type="dxa"/>
          </w:tcPr>
          <w:p w14:paraId="4C8E2B13" w14:textId="77777777" w:rsidR="00340DB8" w:rsidRPr="00FE084E" w:rsidRDefault="00786863" w:rsidP="00FE084E">
            <w:pPr>
              <w:pStyle w:val="TableParagraph"/>
              <w:spacing w:line="360" w:lineRule="auto"/>
              <w:jc w:val="both"/>
              <w:rPr>
                <w:b/>
                <w:sz w:val="20"/>
                <w:szCs w:val="20"/>
              </w:rPr>
            </w:pPr>
            <w:r w:rsidRPr="00FE084E">
              <w:rPr>
                <w:b/>
                <w:sz w:val="20"/>
                <w:szCs w:val="20"/>
              </w:rPr>
              <w:t>&gt; Legados</w:t>
            </w:r>
          </w:p>
        </w:tc>
        <w:tc>
          <w:tcPr>
            <w:tcW w:w="448" w:type="dxa"/>
            <w:tcBorders>
              <w:right w:val="nil"/>
            </w:tcBorders>
          </w:tcPr>
          <w:p w14:paraId="05175198"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6AA1F7F4"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710E37F" w14:textId="77777777" w:rsidTr="00D23620">
        <w:trPr>
          <w:trHeight w:val="320"/>
        </w:trPr>
        <w:tc>
          <w:tcPr>
            <w:tcW w:w="6526" w:type="dxa"/>
          </w:tcPr>
          <w:p w14:paraId="687FA3E7" w14:textId="77777777" w:rsidR="00340DB8" w:rsidRPr="00FE084E" w:rsidRDefault="00786863" w:rsidP="00FE084E">
            <w:pPr>
              <w:pStyle w:val="TableParagraph"/>
              <w:spacing w:line="360" w:lineRule="auto"/>
              <w:jc w:val="both"/>
              <w:rPr>
                <w:b/>
                <w:sz w:val="20"/>
                <w:szCs w:val="20"/>
              </w:rPr>
            </w:pPr>
            <w:r w:rsidRPr="00FE084E">
              <w:rPr>
                <w:b/>
                <w:sz w:val="20"/>
                <w:szCs w:val="20"/>
              </w:rPr>
              <w:t>&gt; Donaciones</w:t>
            </w:r>
          </w:p>
        </w:tc>
        <w:tc>
          <w:tcPr>
            <w:tcW w:w="448" w:type="dxa"/>
            <w:tcBorders>
              <w:right w:val="nil"/>
            </w:tcBorders>
          </w:tcPr>
          <w:p w14:paraId="03BFCE15"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7051A416"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2580C9F5" w14:textId="77777777" w:rsidTr="00D23620">
        <w:trPr>
          <w:trHeight w:val="320"/>
        </w:trPr>
        <w:tc>
          <w:tcPr>
            <w:tcW w:w="6526" w:type="dxa"/>
          </w:tcPr>
          <w:p w14:paraId="2DF42A39" w14:textId="77777777" w:rsidR="00340DB8" w:rsidRPr="00FE084E" w:rsidRDefault="00786863" w:rsidP="00FE084E">
            <w:pPr>
              <w:pStyle w:val="TableParagraph"/>
              <w:spacing w:line="360" w:lineRule="auto"/>
              <w:jc w:val="both"/>
              <w:rPr>
                <w:b/>
                <w:sz w:val="20"/>
                <w:szCs w:val="20"/>
              </w:rPr>
            </w:pPr>
            <w:r w:rsidRPr="00FE084E">
              <w:rPr>
                <w:b/>
                <w:sz w:val="20"/>
                <w:szCs w:val="20"/>
              </w:rPr>
              <w:t>&gt; Adjudicaciones Judiciales</w:t>
            </w:r>
          </w:p>
        </w:tc>
        <w:tc>
          <w:tcPr>
            <w:tcW w:w="448" w:type="dxa"/>
            <w:tcBorders>
              <w:right w:val="nil"/>
            </w:tcBorders>
          </w:tcPr>
          <w:p w14:paraId="0B049132"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4942DF64"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73B1FE6" w14:textId="77777777" w:rsidTr="00D23620">
        <w:trPr>
          <w:trHeight w:val="320"/>
        </w:trPr>
        <w:tc>
          <w:tcPr>
            <w:tcW w:w="6526" w:type="dxa"/>
          </w:tcPr>
          <w:p w14:paraId="58D0928B" w14:textId="77777777" w:rsidR="00340DB8" w:rsidRPr="00FE084E" w:rsidRDefault="00786863" w:rsidP="00FE084E">
            <w:pPr>
              <w:pStyle w:val="TableParagraph"/>
              <w:spacing w:line="360" w:lineRule="auto"/>
              <w:jc w:val="both"/>
              <w:rPr>
                <w:b/>
                <w:sz w:val="20"/>
                <w:szCs w:val="20"/>
              </w:rPr>
            </w:pPr>
            <w:r w:rsidRPr="00FE084E">
              <w:rPr>
                <w:b/>
                <w:sz w:val="20"/>
                <w:szCs w:val="20"/>
              </w:rPr>
              <w:t>&gt; Adjudicaciones administrativas</w:t>
            </w:r>
          </w:p>
        </w:tc>
        <w:tc>
          <w:tcPr>
            <w:tcW w:w="448" w:type="dxa"/>
            <w:tcBorders>
              <w:right w:val="nil"/>
            </w:tcBorders>
          </w:tcPr>
          <w:p w14:paraId="5492D6D4"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20487848"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E986783" w14:textId="77777777" w:rsidTr="00D23620">
        <w:trPr>
          <w:trHeight w:val="320"/>
        </w:trPr>
        <w:tc>
          <w:tcPr>
            <w:tcW w:w="6526" w:type="dxa"/>
          </w:tcPr>
          <w:p w14:paraId="524387CE" w14:textId="77777777" w:rsidR="00340DB8" w:rsidRPr="00FE084E" w:rsidRDefault="00786863" w:rsidP="00FE084E">
            <w:pPr>
              <w:pStyle w:val="TableParagraph"/>
              <w:spacing w:line="360" w:lineRule="auto"/>
              <w:jc w:val="both"/>
              <w:rPr>
                <w:b/>
                <w:sz w:val="20"/>
                <w:szCs w:val="20"/>
              </w:rPr>
            </w:pPr>
            <w:r w:rsidRPr="00FE084E">
              <w:rPr>
                <w:b/>
                <w:sz w:val="20"/>
                <w:szCs w:val="20"/>
              </w:rPr>
              <w:t>&gt; Subsidios de otro nivel de gobierno</w:t>
            </w:r>
          </w:p>
        </w:tc>
        <w:tc>
          <w:tcPr>
            <w:tcW w:w="448" w:type="dxa"/>
            <w:tcBorders>
              <w:right w:val="nil"/>
            </w:tcBorders>
          </w:tcPr>
          <w:p w14:paraId="03BDCE18"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2398238C"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117D099D" w14:textId="77777777" w:rsidTr="00D23620">
        <w:trPr>
          <w:trHeight w:val="320"/>
        </w:trPr>
        <w:tc>
          <w:tcPr>
            <w:tcW w:w="6526" w:type="dxa"/>
          </w:tcPr>
          <w:p w14:paraId="57C7C22A" w14:textId="77777777" w:rsidR="00340DB8" w:rsidRPr="00FE084E" w:rsidRDefault="00786863" w:rsidP="00FE084E">
            <w:pPr>
              <w:pStyle w:val="TableParagraph"/>
              <w:spacing w:line="360" w:lineRule="auto"/>
              <w:jc w:val="both"/>
              <w:rPr>
                <w:b/>
                <w:sz w:val="20"/>
                <w:szCs w:val="20"/>
              </w:rPr>
            </w:pPr>
            <w:r w:rsidRPr="00FE084E">
              <w:rPr>
                <w:b/>
                <w:sz w:val="20"/>
                <w:szCs w:val="20"/>
              </w:rPr>
              <w:t>&gt; Subsidios de organismos públicos y privados</w:t>
            </w:r>
          </w:p>
        </w:tc>
        <w:tc>
          <w:tcPr>
            <w:tcW w:w="448" w:type="dxa"/>
            <w:tcBorders>
              <w:right w:val="nil"/>
            </w:tcBorders>
          </w:tcPr>
          <w:p w14:paraId="25709A3A"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6BD97C28"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28CF17A6" w14:textId="77777777" w:rsidTr="00D23620">
        <w:trPr>
          <w:trHeight w:val="320"/>
        </w:trPr>
        <w:tc>
          <w:tcPr>
            <w:tcW w:w="6526" w:type="dxa"/>
          </w:tcPr>
          <w:p w14:paraId="04E681EA" w14:textId="77777777" w:rsidR="00340DB8" w:rsidRPr="00FE084E" w:rsidRDefault="00786863" w:rsidP="00FE084E">
            <w:pPr>
              <w:pStyle w:val="TableParagraph"/>
              <w:spacing w:line="360" w:lineRule="auto"/>
              <w:jc w:val="both"/>
              <w:rPr>
                <w:b/>
                <w:sz w:val="20"/>
                <w:szCs w:val="20"/>
              </w:rPr>
            </w:pPr>
            <w:r w:rsidRPr="00FE084E">
              <w:rPr>
                <w:b/>
                <w:sz w:val="20"/>
                <w:szCs w:val="20"/>
              </w:rPr>
              <w:t>&gt; Multas impuestas por autoridades federales, no fiscales</w:t>
            </w:r>
          </w:p>
        </w:tc>
        <w:tc>
          <w:tcPr>
            <w:tcW w:w="448" w:type="dxa"/>
            <w:tcBorders>
              <w:right w:val="nil"/>
            </w:tcBorders>
          </w:tcPr>
          <w:p w14:paraId="1A129220"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557C9E3B"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31BAEEDB" w14:textId="77777777" w:rsidTr="0020467B">
        <w:trPr>
          <w:trHeight w:val="639"/>
        </w:trPr>
        <w:tc>
          <w:tcPr>
            <w:tcW w:w="6526" w:type="dxa"/>
          </w:tcPr>
          <w:p w14:paraId="2BCB0975" w14:textId="77777777" w:rsidR="00340DB8" w:rsidRPr="00FE084E" w:rsidRDefault="00786863" w:rsidP="00FE084E">
            <w:pPr>
              <w:pStyle w:val="TableParagraph"/>
              <w:spacing w:line="360" w:lineRule="auto"/>
              <w:jc w:val="both"/>
              <w:rPr>
                <w:b/>
                <w:sz w:val="20"/>
                <w:szCs w:val="20"/>
              </w:rPr>
            </w:pPr>
            <w:r w:rsidRPr="00FE084E">
              <w:rPr>
                <w:b/>
                <w:sz w:val="20"/>
                <w:szCs w:val="20"/>
              </w:rPr>
              <w:t>&gt; Convenidos con la Federación y el Estado (Zofemat, Capufe, entre</w:t>
            </w:r>
          </w:p>
          <w:p w14:paraId="2736924A" w14:textId="77777777" w:rsidR="00340DB8" w:rsidRPr="00FE084E" w:rsidRDefault="00786863" w:rsidP="00FE084E">
            <w:pPr>
              <w:pStyle w:val="TableParagraph"/>
              <w:spacing w:line="360" w:lineRule="auto"/>
              <w:jc w:val="both"/>
              <w:rPr>
                <w:b/>
                <w:sz w:val="20"/>
                <w:szCs w:val="20"/>
              </w:rPr>
            </w:pPr>
            <w:r w:rsidRPr="00FE084E">
              <w:rPr>
                <w:b/>
                <w:sz w:val="20"/>
                <w:szCs w:val="20"/>
              </w:rPr>
              <w:t>otros)</w:t>
            </w:r>
          </w:p>
        </w:tc>
        <w:tc>
          <w:tcPr>
            <w:tcW w:w="448" w:type="dxa"/>
            <w:tcBorders>
              <w:right w:val="nil"/>
            </w:tcBorders>
          </w:tcPr>
          <w:p w14:paraId="7396F0FA"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3BBF3758"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4DAD479" w14:textId="77777777" w:rsidTr="00D23620">
        <w:trPr>
          <w:trHeight w:val="320"/>
        </w:trPr>
        <w:tc>
          <w:tcPr>
            <w:tcW w:w="6526" w:type="dxa"/>
          </w:tcPr>
          <w:p w14:paraId="6B6A1C3A" w14:textId="77777777" w:rsidR="00340DB8" w:rsidRPr="00FE084E" w:rsidRDefault="00786863" w:rsidP="00FE084E">
            <w:pPr>
              <w:pStyle w:val="TableParagraph"/>
              <w:spacing w:line="360" w:lineRule="auto"/>
              <w:jc w:val="both"/>
              <w:rPr>
                <w:b/>
                <w:sz w:val="20"/>
                <w:szCs w:val="20"/>
              </w:rPr>
            </w:pPr>
            <w:r w:rsidRPr="00FE084E">
              <w:rPr>
                <w:b/>
                <w:sz w:val="20"/>
                <w:szCs w:val="20"/>
              </w:rPr>
              <w:t>&gt; Aprovechamientos diversos de tipo corriente</w:t>
            </w:r>
          </w:p>
        </w:tc>
        <w:tc>
          <w:tcPr>
            <w:tcW w:w="448" w:type="dxa"/>
            <w:tcBorders>
              <w:right w:val="nil"/>
            </w:tcBorders>
          </w:tcPr>
          <w:p w14:paraId="60C9C0A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36F08994"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0200BFD" w14:textId="77777777" w:rsidTr="00D23620">
        <w:trPr>
          <w:trHeight w:val="320"/>
        </w:trPr>
        <w:tc>
          <w:tcPr>
            <w:tcW w:w="6526" w:type="dxa"/>
          </w:tcPr>
          <w:p w14:paraId="1A15FA67" w14:textId="77777777" w:rsidR="00340DB8" w:rsidRPr="00FE084E" w:rsidRDefault="00786863" w:rsidP="00FE084E">
            <w:pPr>
              <w:pStyle w:val="TableParagraph"/>
              <w:spacing w:line="360" w:lineRule="auto"/>
              <w:jc w:val="both"/>
              <w:rPr>
                <w:b/>
                <w:sz w:val="20"/>
                <w:szCs w:val="20"/>
              </w:rPr>
            </w:pPr>
            <w:r w:rsidRPr="00FE084E">
              <w:rPr>
                <w:b/>
                <w:sz w:val="20"/>
                <w:szCs w:val="20"/>
              </w:rPr>
              <w:t>Aprovechamientos de capital</w:t>
            </w:r>
          </w:p>
        </w:tc>
        <w:tc>
          <w:tcPr>
            <w:tcW w:w="448" w:type="dxa"/>
            <w:tcBorders>
              <w:right w:val="nil"/>
            </w:tcBorders>
          </w:tcPr>
          <w:p w14:paraId="58341017"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605A37EB"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F3549C0" w14:textId="77777777" w:rsidTr="0020467B">
        <w:trPr>
          <w:trHeight w:val="960"/>
        </w:trPr>
        <w:tc>
          <w:tcPr>
            <w:tcW w:w="6526" w:type="dxa"/>
          </w:tcPr>
          <w:p w14:paraId="7778C399" w14:textId="1ECA8B5A" w:rsidR="00340DB8" w:rsidRPr="00FE084E" w:rsidRDefault="00786863" w:rsidP="00FE084E">
            <w:pPr>
              <w:pStyle w:val="TableParagraph"/>
              <w:spacing w:line="360" w:lineRule="auto"/>
              <w:jc w:val="both"/>
              <w:rPr>
                <w:b/>
                <w:sz w:val="20"/>
                <w:szCs w:val="20"/>
              </w:rPr>
            </w:pPr>
            <w:r w:rsidRPr="00FE084E">
              <w:rPr>
                <w:b/>
                <w:sz w:val="20"/>
                <w:szCs w:val="20"/>
              </w:rPr>
              <w:t>Aprovechamientos no comprendidos en las fracciones de la Ley de</w:t>
            </w:r>
            <w:r w:rsidR="00D23620" w:rsidRPr="00FE084E">
              <w:rPr>
                <w:b/>
                <w:sz w:val="20"/>
                <w:szCs w:val="20"/>
              </w:rPr>
              <w:t xml:space="preserve"> </w:t>
            </w:r>
            <w:r w:rsidRPr="00FE084E">
              <w:rPr>
                <w:b/>
                <w:sz w:val="20"/>
                <w:szCs w:val="20"/>
              </w:rPr>
              <w:t>Ingresos causadas en ejercicios fiscales anteriores pendientes de liquidación o pago</w:t>
            </w:r>
          </w:p>
        </w:tc>
        <w:tc>
          <w:tcPr>
            <w:tcW w:w="448" w:type="dxa"/>
            <w:tcBorders>
              <w:right w:val="nil"/>
            </w:tcBorders>
          </w:tcPr>
          <w:p w14:paraId="6EF4C66E"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36" w:type="dxa"/>
            <w:tcBorders>
              <w:left w:val="nil"/>
            </w:tcBorders>
          </w:tcPr>
          <w:p w14:paraId="62526D3B"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bl>
    <w:p w14:paraId="0A5B1203" w14:textId="77777777" w:rsidR="00340DB8" w:rsidRPr="00FE084E" w:rsidRDefault="00340DB8" w:rsidP="00FE084E">
      <w:pPr>
        <w:pStyle w:val="Textoindependiente"/>
        <w:spacing w:line="360" w:lineRule="auto"/>
        <w:jc w:val="both"/>
        <w:rPr>
          <w:rFonts w:ascii="Arial" w:hAnsi="Arial" w:cs="Arial"/>
        </w:rPr>
      </w:pPr>
    </w:p>
    <w:p w14:paraId="62CEA699" w14:textId="068F8ECB" w:rsidR="00340DB8" w:rsidRPr="00FE084E" w:rsidRDefault="00BC702D" w:rsidP="00FE084E">
      <w:pPr>
        <w:pStyle w:val="Textoindependiente"/>
        <w:spacing w:line="360" w:lineRule="auto"/>
        <w:jc w:val="both"/>
        <w:rPr>
          <w:rFonts w:ascii="Arial" w:hAnsi="Arial" w:cs="Arial"/>
        </w:rPr>
      </w:pPr>
      <w:r>
        <w:rPr>
          <w:rFonts w:ascii="Arial" w:hAnsi="Arial" w:cs="Arial"/>
          <w:b/>
        </w:rPr>
        <w:t>Artículo 36</w:t>
      </w:r>
      <w:r w:rsidR="00786863" w:rsidRPr="00FE084E">
        <w:rPr>
          <w:rFonts w:ascii="Arial" w:hAnsi="Arial" w:cs="Arial"/>
          <w:b/>
        </w:rPr>
        <w:t xml:space="preserve">.- </w:t>
      </w:r>
      <w:r w:rsidR="00786863" w:rsidRPr="00FE084E">
        <w:rPr>
          <w:rFonts w:ascii="Arial" w:hAnsi="Arial" w:cs="Arial"/>
        </w:rPr>
        <w:t>Los ingresos por Participaciones que percibirá la Hacienda Pública Municipal se integrarán por los siguientes conceptos:</w:t>
      </w:r>
    </w:p>
    <w:p w14:paraId="16C5534C" w14:textId="77777777" w:rsidR="00CB2AB9" w:rsidRPr="00FE084E" w:rsidRDefault="00CB2AB9" w:rsidP="00796881">
      <w:pPr>
        <w:pStyle w:val="Textoindependiente"/>
        <w:jc w:val="both"/>
        <w:rPr>
          <w:rFonts w:ascii="Arial" w:hAnsi="Arial" w:cs="Arial"/>
        </w:rPr>
      </w:pPr>
    </w:p>
    <w:tbl>
      <w:tblPr>
        <w:tblStyle w:val="TableNormal"/>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425"/>
        <w:gridCol w:w="1559"/>
      </w:tblGrid>
      <w:tr w:rsidR="00340DB8" w:rsidRPr="00FE084E" w14:paraId="752CE7FF" w14:textId="77777777" w:rsidTr="00D23620">
        <w:trPr>
          <w:trHeight w:val="345"/>
        </w:trPr>
        <w:tc>
          <w:tcPr>
            <w:tcW w:w="6526" w:type="dxa"/>
          </w:tcPr>
          <w:p w14:paraId="2CDA2D8D" w14:textId="77777777" w:rsidR="00340DB8" w:rsidRPr="00FE084E" w:rsidRDefault="00786863" w:rsidP="00FE084E">
            <w:pPr>
              <w:pStyle w:val="TableParagraph"/>
              <w:spacing w:line="360" w:lineRule="auto"/>
              <w:jc w:val="both"/>
              <w:rPr>
                <w:b/>
                <w:sz w:val="20"/>
                <w:szCs w:val="20"/>
              </w:rPr>
            </w:pPr>
            <w:r w:rsidRPr="00FE084E">
              <w:rPr>
                <w:b/>
                <w:sz w:val="20"/>
                <w:szCs w:val="20"/>
              </w:rPr>
              <w:t>Participaciones</w:t>
            </w:r>
          </w:p>
        </w:tc>
        <w:tc>
          <w:tcPr>
            <w:tcW w:w="425" w:type="dxa"/>
            <w:tcBorders>
              <w:right w:val="nil"/>
            </w:tcBorders>
          </w:tcPr>
          <w:p w14:paraId="49123843"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59" w:type="dxa"/>
            <w:tcBorders>
              <w:left w:val="nil"/>
            </w:tcBorders>
          </w:tcPr>
          <w:p w14:paraId="5B054B77" w14:textId="743F6538" w:rsidR="00340DB8" w:rsidRPr="00FE084E" w:rsidRDefault="00786863" w:rsidP="00FE084E">
            <w:pPr>
              <w:pStyle w:val="TableParagraph"/>
              <w:spacing w:line="360" w:lineRule="auto"/>
              <w:jc w:val="right"/>
              <w:rPr>
                <w:b/>
                <w:sz w:val="20"/>
                <w:szCs w:val="20"/>
              </w:rPr>
            </w:pPr>
            <w:r w:rsidRPr="00FE084E">
              <w:rPr>
                <w:b/>
                <w:sz w:val="20"/>
                <w:szCs w:val="20"/>
              </w:rPr>
              <w:t>3</w:t>
            </w:r>
            <w:r w:rsidR="00E2406D" w:rsidRPr="00FE084E">
              <w:rPr>
                <w:b/>
                <w:sz w:val="20"/>
                <w:szCs w:val="20"/>
              </w:rPr>
              <w:t>2</w:t>
            </w:r>
            <w:r w:rsidRPr="00FE084E">
              <w:rPr>
                <w:b/>
                <w:sz w:val="20"/>
                <w:szCs w:val="20"/>
              </w:rPr>
              <w:t>,</w:t>
            </w:r>
            <w:r w:rsidR="00E2406D" w:rsidRPr="00FE084E">
              <w:rPr>
                <w:b/>
                <w:sz w:val="20"/>
                <w:szCs w:val="20"/>
              </w:rPr>
              <w:t>177</w:t>
            </w:r>
            <w:r w:rsidRPr="00FE084E">
              <w:rPr>
                <w:b/>
                <w:sz w:val="20"/>
                <w:szCs w:val="20"/>
              </w:rPr>
              <w:t>,</w:t>
            </w:r>
            <w:r w:rsidR="00E2406D" w:rsidRPr="00FE084E">
              <w:rPr>
                <w:b/>
                <w:sz w:val="20"/>
                <w:szCs w:val="20"/>
              </w:rPr>
              <w:t>423</w:t>
            </w:r>
            <w:r w:rsidRPr="00FE084E">
              <w:rPr>
                <w:b/>
                <w:sz w:val="20"/>
                <w:szCs w:val="20"/>
              </w:rPr>
              <w:t>.00</w:t>
            </w:r>
          </w:p>
        </w:tc>
      </w:tr>
      <w:tr w:rsidR="00340DB8" w:rsidRPr="00FE084E" w14:paraId="2E6E2E66" w14:textId="77777777" w:rsidTr="00D23620">
        <w:trPr>
          <w:trHeight w:val="345"/>
        </w:trPr>
        <w:tc>
          <w:tcPr>
            <w:tcW w:w="6526" w:type="dxa"/>
          </w:tcPr>
          <w:p w14:paraId="56CD24AF" w14:textId="77777777" w:rsidR="00340DB8" w:rsidRPr="00FE084E" w:rsidRDefault="00786863" w:rsidP="00FE084E">
            <w:pPr>
              <w:pStyle w:val="TableParagraph"/>
              <w:spacing w:line="360" w:lineRule="auto"/>
              <w:jc w:val="both"/>
              <w:rPr>
                <w:b/>
                <w:sz w:val="20"/>
                <w:szCs w:val="20"/>
              </w:rPr>
            </w:pPr>
            <w:r w:rsidRPr="00FE084E">
              <w:rPr>
                <w:b/>
                <w:sz w:val="20"/>
                <w:szCs w:val="20"/>
              </w:rPr>
              <w:t>&gt; Participaciones Federales y Estatales</w:t>
            </w:r>
          </w:p>
        </w:tc>
        <w:tc>
          <w:tcPr>
            <w:tcW w:w="425" w:type="dxa"/>
            <w:tcBorders>
              <w:right w:val="nil"/>
            </w:tcBorders>
          </w:tcPr>
          <w:p w14:paraId="170541F1"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559" w:type="dxa"/>
            <w:tcBorders>
              <w:left w:val="nil"/>
            </w:tcBorders>
          </w:tcPr>
          <w:p w14:paraId="3FBF7166" w14:textId="35935935" w:rsidR="00340DB8" w:rsidRPr="00FE084E" w:rsidRDefault="00786863" w:rsidP="00FE084E">
            <w:pPr>
              <w:pStyle w:val="TableParagraph"/>
              <w:spacing w:line="360" w:lineRule="auto"/>
              <w:jc w:val="right"/>
              <w:rPr>
                <w:b/>
                <w:sz w:val="20"/>
                <w:szCs w:val="20"/>
              </w:rPr>
            </w:pPr>
            <w:r w:rsidRPr="00FE084E">
              <w:rPr>
                <w:b/>
                <w:sz w:val="20"/>
                <w:szCs w:val="20"/>
              </w:rPr>
              <w:t>3</w:t>
            </w:r>
            <w:r w:rsidR="00E2406D" w:rsidRPr="00FE084E">
              <w:rPr>
                <w:b/>
                <w:sz w:val="20"/>
                <w:szCs w:val="20"/>
              </w:rPr>
              <w:t>2</w:t>
            </w:r>
            <w:r w:rsidRPr="00FE084E">
              <w:rPr>
                <w:b/>
                <w:sz w:val="20"/>
                <w:szCs w:val="20"/>
              </w:rPr>
              <w:t>,</w:t>
            </w:r>
            <w:r w:rsidR="00E2406D" w:rsidRPr="00FE084E">
              <w:rPr>
                <w:b/>
                <w:sz w:val="20"/>
                <w:szCs w:val="20"/>
              </w:rPr>
              <w:t>177</w:t>
            </w:r>
            <w:r w:rsidRPr="00FE084E">
              <w:rPr>
                <w:b/>
                <w:sz w:val="20"/>
                <w:szCs w:val="20"/>
              </w:rPr>
              <w:t>,</w:t>
            </w:r>
            <w:r w:rsidR="00E2406D" w:rsidRPr="00FE084E">
              <w:rPr>
                <w:b/>
                <w:sz w:val="20"/>
                <w:szCs w:val="20"/>
              </w:rPr>
              <w:t>423</w:t>
            </w:r>
            <w:r w:rsidRPr="00FE084E">
              <w:rPr>
                <w:b/>
                <w:sz w:val="20"/>
                <w:szCs w:val="20"/>
              </w:rPr>
              <w:t>.00</w:t>
            </w:r>
          </w:p>
        </w:tc>
      </w:tr>
    </w:tbl>
    <w:p w14:paraId="53F6B873" w14:textId="77777777" w:rsidR="00340DB8" w:rsidRPr="00FE084E" w:rsidRDefault="00340DB8" w:rsidP="00FE084E">
      <w:pPr>
        <w:pStyle w:val="Textoindependiente"/>
        <w:spacing w:line="360" w:lineRule="auto"/>
        <w:jc w:val="both"/>
        <w:rPr>
          <w:rFonts w:ascii="Arial" w:hAnsi="Arial" w:cs="Arial"/>
        </w:rPr>
      </w:pPr>
    </w:p>
    <w:p w14:paraId="3B0EF2DD" w14:textId="7741C238" w:rsidR="00340DB8" w:rsidRPr="00FE084E" w:rsidRDefault="00BC702D" w:rsidP="00FE084E">
      <w:pPr>
        <w:pStyle w:val="Textoindependiente"/>
        <w:spacing w:line="360" w:lineRule="auto"/>
        <w:jc w:val="both"/>
        <w:rPr>
          <w:rFonts w:ascii="Arial" w:hAnsi="Arial" w:cs="Arial"/>
        </w:rPr>
      </w:pPr>
      <w:r>
        <w:rPr>
          <w:rFonts w:ascii="Arial" w:hAnsi="Arial" w:cs="Arial"/>
          <w:b/>
        </w:rPr>
        <w:t>Artículo 37</w:t>
      </w:r>
      <w:r w:rsidR="00786863" w:rsidRPr="00FE084E">
        <w:rPr>
          <w:rFonts w:ascii="Arial" w:hAnsi="Arial" w:cs="Arial"/>
          <w:b/>
        </w:rPr>
        <w:t xml:space="preserve">.- </w:t>
      </w:r>
      <w:r w:rsidR="00786863" w:rsidRPr="00FE084E">
        <w:rPr>
          <w:rFonts w:ascii="Arial" w:hAnsi="Arial" w:cs="Arial"/>
        </w:rPr>
        <w:t>Las aportaciones que recaudará la Hacienda Pública Municipal se integrarán con los siguientes conceptos:</w:t>
      </w:r>
    </w:p>
    <w:p w14:paraId="4787CF04" w14:textId="77777777" w:rsidR="00340DB8" w:rsidRPr="00FE084E" w:rsidRDefault="00340DB8" w:rsidP="00796881">
      <w:pPr>
        <w:pStyle w:val="Textoindependiente"/>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368"/>
        <w:gridCol w:w="1616"/>
      </w:tblGrid>
      <w:tr w:rsidR="00340DB8" w:rsidRPr="00FE084E" w14:paraId="6C0843BA" w14:textId="77777777" w:rsidTr="00D23620">
        <w:trPr>
          <w:trHeight w:val="345"/>
        </w:trPr>
        <w:tc>
          <w:tcPr>
            <w:tcW w:w="6526" w:type="dxa"/>
            <w:shd w:val="clear" w:color="auto" w:fill="C0C0C0"/>
          </w:tcPr>
          <w:p w14:paraId="401DB846" w14:textId="77777777" w:rsidR="00340DB8" w:rsidRPr="00FE084E" w:rsidRDefault="00786863" w:rsidP="00FE084E">
            <w:pPr>
              <w:pStyle w:val="TableParagraph"/>
              <w:spacing w:line="360" w:lineRule="auto"/>
              <w:jc w:val="both"/>
              <w:rPr>
                <w:b/>
                <w:sz w:val="20"/>
                <w:szCs w:val="20"/>
              </w:rPr>
            </w:pPr>
            <w:r w:rsidRPr="00FE084E">
              <w:rPr>
                <w:b/>
                <w:sz w:val="20"/>
                <w:szCs w:val="20"/>
              </w:rPr>
              <w:t>Aportaciones</w:t>
            </w:r>
          </w:p>
        </w:tc>
        <w:tc>
          <w:tcPr>
            <w:tcW w:w="368" w:type="dxa"/>
            <w:tcBorders>
              <w:right w:val="nil"/>
            </w:tcBorders>
            <w:shd w:val="clear" w:color="auto" w:fill="C0C0C0"/>
          </w:tcPr>
          <w:p w14:paraId="4F333DE1"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16" w:type="dxa"/>
            <w:tcBorders>
              <w:left w:val="nil"/>
            </w:tcBorders>
            <w:shd w:val="clear" w:color="auto" w:fill="C0C0C0"/>
          </w:tcPr>
          <w:p w14:paraId="7BD9C284" w14:textId="674C2CB5" w:rsidR="00340DB8" w:rsidRPr="00FE084E" w:rsidRDefault="00786863" w:rsidP="00FE084E">
            <w:pPr>
              <w:pStyle w:val="TableParagraph"/>
              <w:spacing w:line="360" w:lineRule="auto"/>
              <w:jc w:val="right"/>
              <w:rPr>
                <w:b/>
                <w:sz w:val="20"/>
                <w:szCs w:val="20"/>
              </w:rPr>
            </w:pPr>
            <w:r w:rsidRPr="00FE084E">
              <w:rPr>
                <w:b/>
                <w:sz w:val="20"/>
                <w:szCs w:val="20"/>
              </w:rPr>
              <w:t>5</w:t>
            </w:r>
            <w:r w:rsidR="00E2406D" w:rsidRPr="00FE084E">
              <w:rPr>
                <w:b/>
                <w:sz w:val="20"/>
                <w:szCs w:val="20"/>
              </w:rPr>
              <w:t>6</w:t>
            </w:r>
            <w:r w:rsidRPr="00FE084E">
              <w:rPr>
                <w:b/>
                <w:sz w:val="20"/>
                <w:szCs w:val="20"/>
              </w:rPr>
              <w:t>,</w:t>
            </w:r>
            <w:r w:rsidR="00E2406D" w:rsidRPr="00FE084E">
              <w:rPr>
                <w:b/>
                <w:sz w:val="20"/>
                <w:szCs w:val="20"/>
              </w:rPr>
              <w:t>465</w:t>
            </w:r>
            <w:r w:rsidRPr="00FE084E">
              <w:rPr>
                <w:b/>
                <w:sz w:val="20"/>
                <w:szCs w:val="20"/>
              </w:rPr>
              <w:t>,</w:t>
            </w:r>
            <w:r w:rsidR="0098268C" w:rsidRPr="00FE084E">
              <w:rPr>
                <w:b/>
                <w:sz w:val="20"/>
                <w:szCs w:val="20"/>
              </w:rPr>
              <w:t>020</w:t>
            </w:r>
            <w:r w:rsidRPr="00FE084E">
              <w:rPr>
                <w:b/>
                <w:sz w:val="20"/>
                <w:szCs w:val="20"/>
              </w:rPr>
              <w:t>.00</w:t>
            </w:r>
          </w:p>
        </w:tc>
      </w:tr>
      <w:tr w:rsidR="00340DB8" w:rsidRPr="00FE084E" w14:paraId="38287E25" w14:textId="77777777" w:rsidTr="00D23620">
        <w:trPr>
          <w:trHeight w:val="463"/>
        </w:trPr>
        <w:tc>
          <w:tcPr>
            <w:tcW w:w="6526" w:type="dxa"/>
          </w:tcPr>
          <w:p w14:paraId="141B277E" w14:textId="77777777" w:rsidR="00340DB8" w:rsidRPr="00FE084E" w:rsidRDefault="00786863" w:rsidP="00FE084E">
            <w:pPr>
              <w:pStyle w:val="TableParagraph"/>
              <w:spacing w:line="360" w:lineRule="auto"/>
              <w:jc w:val="both"/>
              <w:rPr>
                <w:b/>
                <w:sz w:val="20"/>
                <w:szCs w:val="20"/>
              </w:rPr>
            </w:pPr>
            <w:r w:rsidRPr="00FE084E">
              <w:rPr>
                <w:b/>
                <w:sz w:val="20"/>
                <w:szCs w:val="20"/>
              </w:rPr>
              <w:t>&gt; Fondo de Aportaciones para la Infraestructura Social Municipal</w:t>
            </w:r>
          </w:p>
        </w:tc>
        <w:tc>
          <w:tcPr>
            <w:tcW w:w="368" w:type="dxa"/>
            <w:tcBorders>
              <w:right w:val="nil"/>
            </w:tcBorders>
          </w:tcPr>
          <w:p w14:paraId="70C6B60E"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16" w:type="dxa"/>
            <w:tcBorders>
              <w:left w:val="nil"/>
            </w:tcBorders>
          </w:tcPr>
          <w:p w14:paraId="12433A83" w14:textId="373D7759" w:rsidR="00340DB8" w:rsidRPr="00FE084E" w:rsidRDefault="00786863" w:rsidP="00FE084E">
            <w:pPr>
              <w:pStyle w:val="TableParagraph"/>
              <w:spacing w:line="360" w:lineRule="auto"/>
              <w:jc w:val="right"/>
              <w:rPr>
                <w:b/>
                <w:sz w:val="20"/>
                <w:szCs w:val="20"/>
              </w:rPr>
            </w:pPr>
            <w:r w:rsidRPr="00FE084E">
              <w:rPr>
                <w:b/>
                <w:sz w:val="20"/>
                <w:szCs w:val="20"/>
              </w:rPr>
              <w:t>4</w:t>
            </w:r>
            <w:r w:rsidR="00E2406D" w:rsidRPr="00FE084E">
              <w:rPr>
                <w:b/>
                <w:sz w:val="20"/>
                <w:szCs w:val="20"/>
              </w:rPr>
              <w:t>5</w:t>
            </w:r>
            <w:r w:rsidRPr="00FE084E">
              <w:rPr>
                <w:b/>
                <w:sz w:val="20"/>
                <w:szCs w:val="20"/>
              </w:rPr>
              <w:t>,</w:t>
            </w:r>
            <w:r w:rsidR="00E2406D" w:rsidRPr="00FE084E">
              <w:rPr>
                <w:b/>
                <w:sz w:val="20"/>
                <w:szCs w:val="20"/>
              </w:rPr>
              <w:t>063</w:t>
            </w:r>
            <w:r w:rsidRPr="00FE084E">
              <w:rPr>
                <w:b/>
                <w:sz w:val="20"/>
                <w:szCs w:val="20"/>
              </w:rPr>
              <w:t>,</w:t>
            </w:r>
            <w:r w:rsidR="00E2406D" w:rsidRPr="00FE084E">
              <w:rPr>
                <w:b/>
                <w:sz w:val="20"/>
                <w:szCs w:val="20"/>
              </w:rPr>
              <w:t>22</w:t>
            </w:r>
            <w:r w:rsidRPr="00FE084E">
              <w:rPr>
                <w:b/>
                <w:sz w:val="20"/>
                <w:szCs w:val="20"/>
              </w:rPr>
              <w:t>0.00</w:t>
            </w:r>
          </w:p>
        </w:tc>
      </w:tr>
      <w:tr w:rsidR="00340DB8" w:rsidRPr="00FE084E" w14:paraId="36EB683A" w14:textId="77777777" w:rsidTr="00D23620">
        <w:trPr>
          <w:trHeight w:val="464"/>
        </w:trPr>
        <w:tc>
          <w:tcPr>
            <w:tcW w:w="6526" w:type="dxa"/>
          </w:tcPr>
          <w:p w14:paraId="047C2105" w14:textId="77777777" w:rsidR="00340DB8" w:rsidRPr="00FE084E" w:rsidRDefault="00786863" w:rsidP="00FE084E">
            <w:pPr>
              <w:pStyle w:val="TableParagraph"/>
              <w:spacing w:line="360" w:lineRule="auto"/>
              <w:jc w:val="both"/>
              <w:rPr>
                <w:b/>
                <w:sz w:val="20"/>
                <w:szCs w:val="20"/>
              </w:rPr>
            </w:pPr>
            <w:r w:rsidRPr="00FE084E">
              <w:rPr>
                <w:b/>
                <w:sz w:val="20"/>
                <w:szCs w:val="20"/>
              </w:rPr>
              <w:t>&gt; Fondo de Aportaciones para el Fortalecimiento Municipal</w:t>
            </w:r>
          </w:p>
        </w:tc>
        <w:tc>
          <w:tcPr>
            <w:tcW w:w="368" w:type="dxa"/>
            <w:tcBorders>
              <w:right w:val="nil"/>
            </w:tcBorders>
          </w:tcPr>
          <w:p w14:paraId="290B6C8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16" w:type="dxa"/>
            <w:tcBorders>
              <w:left w:val="nil"/>
            </w:tcBorders>
          </w:tcPr>
          <w:p w14:paraId="36500563" w14:textId="77D3C8EF" w:rsidR="00340DB8" w:rsidRPr="00FE084E" w:rsidRDefault="00786863" w:rsidP="00FE084E">
            <w:pPr>
              <w:pStyle w:val="TableParagraph"/>
              <w:spacing w:line="360" w:lineRule="auto"/>
              <w:jc w:val="right"/>
              <w:rPr>
                <w:b/>
                <w:sz w:val="20"/>
                <w:szCs w:val="20"/>
              </w:rPr>
            </w:pPr>
            <w:r w:rsidRPr="00FE084E">
              <w:rPr>
                <w:b/>
                <w:sz w:val="20"/>
                <w:szCs w:val="20"/>
              </w:rPr>
              <w:t>1</w:t>
            </w:r>
            <w:r w:rsidR="00E2406D" w:rsidRPr="00FE084E">
              <w:rPr>
                <w:b/>
                <w:sz w:val="20"/>
                <w:szCs w:val="20"/>
              </w:rPr>
              <w:t>1</w:t>
            </w:r>
            <w:r w:rsidRPr="00FE084E">
              <w:rPr>
                <w:b/>
                <w:sz w:val="20"/>
                <w:szCs w:val="20"/>
              </w:rPr>
              <w:t>,</w:t>
            </w:r>
            <w:r w:rsidR="00E2406D" w:rsidRPr="00FE084E">
              <w:rPr>
                <w:b/>
                <w:sz w:val="20"/>
                <w:szCs w:val="20"/>
              </w:rPr>
              <w:t>401</w:t>
            </w:r>
            <w:r w:rsidRPr="00FE084E">
              <w:rPr>
                <w:b/>
                <w:sz w:val="20"/>
                <w:szCs w:val="20"/>
              </w:rPr>
              <w:t>,</w:t>
            </w:r>
            <w:r w:rsidR="00E2406D" w:rsidRPr="00FE084E">
              <w:rPr>
                <w:b/>
                <w:sz w:val="20"/>
                <w:szCs w:val="20"/>
              </w:rPr>
              <w:t>800</w:t>
            </w:r>
            <w:r w:rsidRPr="00FE084E">
              <w:rPr>
                <w:b/>
                <w:sz w:val="20"/>
                <w:szCs w:val="20"/>
              </w:rPr>
              <w:t>.00</w:t>
            </w:r>
          </w:p>
        </w:tc>
      </w:tr>
    </w:tbl>
    <w:p w14:paraId="000A5AEE" w14:textId="77777777" w:rsidR="00340DB8" w:rsidRPr="00FE084E" w:rsidRDefault="00340DB8" w:rsidP="00796881">
      <w:pPr>
        <w:pStyle w:val="Textoindependiente"/>
        <w:jc w:val="both"/>
        <w:rPr>
          <w:rFonts w:ascii="Arial" w:hAnsi="Arial" w:cs="Arial"/>
        </w:rPr>
      </w:pPr>
    </w:p>
    <w:p w14:paraId="284F187B" w14:textId="0853185F" w:rsidR="00340DB8" w:rsidRPr="00FE084E" w:rsidRDefault="00BC702D" w:rsidP="00FE084E">
      <w:pPr>
        <w:pStyle w:val="Textoindependiente"/>
        <w:spacing w:line="360" w:lineRule="auto"/>
        <w:jc w:val="both"/>
        <w:rPr>
          <w:rFonts w:ascii="Arial" w:hAnsi="Arial" w:cs="Arial"/>
        </w:rPr>
      </w:pPr>
      <w:r>
        <w:rPr>
          <w:rFonts w:ascii="Arial" w:hAnsi="Arial" w:cs="Arial"/>
          <w:b/>
        </w:rPr>
        <w:t>Artículo 38</w:t>
      </w:r>
      <w:r w:rsidR="00786863" w:rsidRPr="00FE084E">
        <w:rPr>
          <w:rFonts w:ascii="Arial" w:hAnsi="Arial" w:cs="Arial"/>
          <w:b/>
        </w:rPr>
        <w:t xml:space="preserve">.- </w:t>
      </w:r>
      <w:r w:rsidR="00786863" w:rsidRPr="00FE084E">
        <w:rPr>
          <w:rFonts w:ascii="Arial" w:hAnsi="Arial" w:cs="Arial"/>
        </w:rPr>
        <w:t>Los ingresos extraordinarios que podrá percibir la Hacienda Pública Municipal serán los siguientes:</w:t>
      </w:r>
    </w:p>
    <w:tbl>
      <w:tblPr>
        <w:tblStyle w:val="TableNormal"/>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283"/>
        <w:gridCol w:w="31"/>
        <w:gridCol w:w="188"/>
        <w:gridCol w:w="1488"/>
      </w:tblGrid>
      <w:tr w:rsidR="00340DB8" w:rsidRPr="00FE084E" w14:paraId="6642EB87" w14:textId="77777777" w:rsidTr="00796881">
        <w:trPr>
          <w:trHeight w:val="345"/>
        </w:trPr>
        <w:tc>
          <w:tcPr>
            <w:tcW w:w="6520" w:type="dxa"/>
            <w:shd w:val="clear" w:color="auto" w:fill="D8D8D8"/>
          </w:tcPr>
          <w:p w14:paraId="3A2B7E55" w14:textId="77777777" w:rsidR="00340DB8" w:rsidRPr="00FE084E" w:rsidRDefault="00786863" w:rsidP="00FE084E">
            <w:pPr>
              <w:pStyle w:val="TableParagraph"/>
              <w:spacing w:line="360" w:lineRule="auto"/>
              <w:jc w:val="both"/>
              <w:rPr>
                <w:b/>
                <w:sz w:val="20"/>
                <w:szCs w:val="20"/>
              </w:rPr>
            </w:pPr>
            <w:r w:rsidRPr="00FE084E">
              <w:rPr>
                <w:b/>
                <w:sz w:val="20"/>
                <w:szCs w:val="20"/>
              </w:rPr>
              <w:lastRenderedPageBreak/>
              <w:t>Ingresos por ventas de bienes y servicios</w:t>
            </w:r>
          </w:p>
        </w:tc>
        <w:tc>
          <w:tcPr>
            <w:tcW w:w="502" w:type="dxa"/>
            <w:gridSpan w:val="3"/>
            <w:tcBorders>
              <w:right w:val="nil"/>
            </w:tcBorders>
            <w:shd w:val="clear" w:color="auto" w:fill="D8D8D8"/>
          </w:tcPr>
          <w:p w14:paraId="319A5B38"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488" w:type="dxa"/>
            <w:tcBorders>
              <w:left w:val="nil"/>
            </w:tcBorders>
            <w:shd w:val="clear" w:color="auto" w:fill="D8D8D8"/>
          </w:tcPr>
          <w:p w14:paraId="09AA531B"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4FD0E0B" w14:textId="77777777" w:rsidTr="00796881">
        <w:trPr>
          <w:trHeight w:val="689"/>
        </w:trPr>
        <w:tc>
          <w:tcPr>
            <w:tcW w:w="6520" w:type="dxa"/>
          </w:tcPr>
          <w:p w14:paraId="69173589" w14:textId="45900C4A" w:rsidR="00340DB8" w:rsidRPr="00FE084E" w:rsidRDefault="00786863" w:rsidP="00FE084E">
            <w:pPr>
              <w:pStyle w:val="TableParagraph"/>
              <w:spacing w:line="360" w:lineRule="auto"/>
              <w:jc w:val="both"/>
              <w:rPr>
                <w:b/>
                <w:sz w:val="20"/>
                <w:szCs w:val="20"/>
              </w:rPr>
            </w:pPr>
            <w:r w:rsidRPr="00FE084E">
              <w:rPr>
                <w:b/>
                <w:sz w:val="20"/>
                <w:szCs w:val="20"/>
              </w:rPr>
              <w:t>Ingresos por ventas de bienes y servicios de organismos</w:t>
            </w:r>
            <w:r w:rsidR="00D23620" w:rsidRPr="00FE084E">
              <w:rPr>
                <w:b/>
                <w:sz w:val="20"/>
                <w:szCs w:val="20"/>
              </w:rPr>
              <w:t xml:space="preserve"> </w:t>
            </w:r>
            <w:r w:rsidRPr="00FE084E">
              <w:rPr>
                <w:b/>
                <w:sz w:val="20"/>
                <w:szCs w:val="20"/>
              </w:rPr>
              <w:t>descentralizados</w:t>
            </w:r>
          </w:p>
        </w:tc>
        <w:tc>
          <w:tcPr>
            <w:tcW w:w="502" w:type="dxa"/>
            <w:gridSpan w:val="3"/>
            <w:tcBorders>
              <w:right w:val="nil"/>
            </w:tcBorders>
          </w:tcPr>
          <w:p w14:paraId="3A6DB138"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488" w:type="dxa"/>
            <w:tcBorders>
              <w:left w:val="nil"/>
            </w:tcBorders>
          </w:tcPr>
          <w:p w14:paraId="1D349321"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086C758" w14:textId="77777777" w:rsidTr="00796881">
        <w:trPr>
          <w:trHeight w:val="464"/>
        </w:trPr>
        <w:tc>
          <w:tcPr>
            <w:tcW w:w="6520" w:type="dxa"/>
          </w:tcPr>
          <w:p w14:paraId="7B10602F" w14:textId="77777777" w:rsidR="00340DB8" w:rsidRPr="00FE084E" w:rsidRDefault="00786863" w:rsidP="00FE084E">
            <w:pPr>
              <w:pStyle w:val="TableParagraph"/>
              <w:spacing w:line="360" w:lineRule="auto"/>
              <w:jc w:val="both"/>
              <w:rPr>
                <w:b/>
                <w:sz w:val="20"/>
                <w:szCs w:val="20"/>
              </w:rPr>
            </w:pPr>
            <w:r w:rsidRPr="00FE084E">
              <w:rPr>
                <w:b/>
                <w:sz w:val="20"/>
                <w:szCs w:val="20"/>
              </w:rPr>
              <w:t>Ingresos de operación de entidades paraestatales empresariales</w:t>
            </w:r>
          </w:p>
        </w:tc>
        <w:tc>
          <w:tcPr>
            <w:tcW w:w="502" w:type="dxa"/>
            <w:gridSpan w:val="3"/>
            <w:tcBorders>
              <w:right w:val="nil"/>
            </w:tcBorders>
          </w:tcPr>
          <w:p w14:paraId="3E46E103"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488" w:type="dxa"/>
            <w:tcBorders>
              <w:left w:val="nil"/>
            </w:tcBorders>
          </w:tcPr>
          <w:p w14:paraId="40330655"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DB7A259" w14:textId="77777777" w:rsidTr="00796881">
        <w:trPr>
          <w:trHeight w:val="690"/>
        </w:trPr>
        <w:tc>
          <w:tcPr>
            <w:tcW w:w="6520" w:type="dxa"/>
          </w:tcPr>
          <w:p w14:paraId="2FC95385" w14:textId="6A5C334B" w:rsidR="00340DB8" w:rsidRPr="00FE084E" w:rsidRDefault="00786863" w:rsidP="00FE084E">
            <w:pPr>
              <w:pStyle w:val="TableParagraph"/>
              <w:spacing w:line="360" w:lineRule="auto"/>
              <w:jc w:val="both"/>
              <w:rPr>
                <w:b/>
                <w:sz w:val="20"/>
                <w:szCs w:val="20"/>
              </w:rPr>
            </w:pPr>
            <w:r w:rsidRPr="00FE084E">
              <w:rPr>
                <w:b/>
                <w:sz w:val="20"/>
                <w:szCs w:val="20"/>
              </w:rPr>
              <w:t>Ingresos por ventas de bienes y servicios producidos en</w:t>
            </w:r>
            <w:r w:rsidR="00D23620" w:rsidRPr="00FE084E">
              <w:rPr>
                <w:b/>
                <w:sz w:val="20"/>
                <w:szCs w:val="20"/>
              </w:rPr>
              <w:t xml:space="preserve"> </w:t>
            </w:r>
            <w:r w:rsidRPr="00FE084E">
              <w:rPr>
                <w:b/>
                <w:sz w:val="20"/>
                <w:szCs w:val="20"/>
              </w:rPr>
              <w:t>establecimientos del Gobierno Central</w:t>
            </w:r>
          </w:p>
        </w:tc>
        <w:tc>
          <w:tcPr>
            <w:tcW w:w="502" w:type="dxa"/>
            <w:gridSpan w:val="3"/>
            <w:tcBorders>
              <w:right w:val="nil"/>
            </w:tcBorders>
          </w:tcPr>
          <w:p w14:paraId="5995D5C1"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488" w:type="dxa"/>
            <w:tcBorders>
              <w:left w:val="nil"/>
            </w:tcBorders>
          </w:tcPr>
          <w:p w14:paraId="64362F0B"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E4826C2" w14:textId="77777777" w:rsidTr="00796881">
        <w:trPr>
          <w:trHeight w:val="345"/>
        </w:trPr>
        <w:tc>
          <w:tcPr>
            <w:tcW w:w="6520" w:type="dxa"/>
            <w:shd w:val="clear" w:color="auto" w:fill="D8D8D8"/>
          </w:tcPr>
          <w:p w14:paraId="08F87445" w14:textId="77777777" w:rsidR="00340DB8" w:rsidRPr="00FE084E" w:rsidRDefault="00786863" w:rsidP="00FE084E">
            <w:pPr>
              <w:pStyle w:val="TableParagraph"/>
              <w:spacing w:line="360" w:lineRule="auto"/>
              <w:jc w:val="both"/>
              <w:rPr>
                <w:b/>
                <w:sz w:val="20"/>
                <w:szCs w:val="20"/>
              </w:rPr>
            </w:pPr>
            <w:r w:rsidRPr="00FE084E">
              <w:rPr>
                <w:b/>
                <w:sz w:val="20"/>
                <w:szCs w:val="20"/>
              </w:rPr>
              <w:t>Transferencias, Asignaciones, Subsidios y Otras Ayudas</w:t>
            </w:r>
          </w:p>
        </w:tc>
        <w:tc>
          <w:tcPr>
            <w:tcW w:w="314" w:type="dxa"/>
            <w:gridSpan w:val="2"/>
            <w:tcBorders>
              <w:right w:val="nil"/>
            </w:tcBorders>
            <w:shd w:val="clear" w:color="auto" w:fill="D8D8D8"/>
          </w:tcPr>
          <w:p w14:paraId="3E9123C1"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76" w:type="dxa"/>
            <w:gridSpan w:val="2"/>
            <w:tcBorders>
              <w:left w:val="nil"/>
            </w:tcBorders>
            <w:shd w:val="clear" w:color="auto" w:fill="D8D8D8"/>
          </w:tcPr>
          <w:p w14:paraId="61156ECA" w14:textId="77777777" w:rsidR="00340DB8" w:rsidRPr="00FE084E" w:rsidRDefault="00786863" w:rsidP="00FE084E">
            <w:pPr>
              <w:pStyle w:val="TableParagraph"/>
              <w:spacing w:line="360" w:lineRule="auto"/>
              <w:jc w:val="right"/>
              <w:rPr>
                <w:b/>
                <w:sz w:val="20"/>
                <w:szCs w:val="20"/>
              </w:rPr>
            </w:pPr>
            <w:r w:rsidRPr="00FE084E">
              <w:rPr>
                <w:b/>
                <w:sz w:val="20"/>
                <w:szCs w:val="20"/>
              </w:rPr>
              <w:t>51,320,000.00</w:t>
            </w:r>
          </w:p>
        </w:tc>
      </w:tr>
      <w:tr w:rsidR="00340DB8" w:rsidRPr="00FE084E" w14:paraId="745C7913" w14:textId="77777777" w:rsidTr="00796881">
        <w:trPr>
          <w:trHeight w:val="345"/>
        </w:trPr>
        <w:tc>
          <w:tcPr>
            <w:tcW w:w="6520" w:type="dxa"/>
          </w:tcPr>
          <w:p w14:paraId="01039F1F" w14:textId="77777777" w:rsidR="00340DB8" w:rsidRPr="00FE084E" w:rsidRDefault="00786863" w:rsidP="00FE084E">
            <w:pPr>
              <w:pStyle w:val="TableParagraph"/>
              <w:spacing w:line="360" w:lineRule="auto"/>
              <w:jc w:val="both"/>
              <w:rPr>
                <w:b/>
                <w:sz w:val="20"/>
                <w:szCs w:val="20"/>
              </w:rPr>
            </w:pPr>
            <w:r w:rsidRPr="00FE084E">
              <w:rPr>
                <w:b/>
                <w:sz w:val="20"/>
                <w:szCs w:val="20"/>
              </w:rPr>
              <w:t>Transferencias Internas y Asignaciones del Sector Público</w:t>
            </w:r>
          </w:p>
        </w:tc>
        <w:tc>
          <w:tcPr>
            <w:tcW w:w="314" w:type="dxa"/>
            <w:gridSpan w:val="2"/>
            <w:tcBorders>
              <w:right w:val="nil"/>
            </w:tcBorders>
          </w:tcPr>
          <w:p w14:paraId="02FC160C"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76" w:type="dxa"/>
            <w:gridSpan w:val="2"/>
            <w:tcBorders>
              <w:left w:val="nil"/>
            </w:tcBorders>
          </w:tcPr>
          <w:p w14:paraId="1BE67D2A" w14:textId="77777777" w:rsidR="00340DB8" w:rsidRPr="00FE084E" w:rsidRDefault="00786863" w:rsidP="00FE084E">
            <w:pPr>
              <w:pStyle w:val="TableParagraph"/>
              <w:spacing w:line="360" w:lineRule="auto"/>
              <w:jc w:val="right"/>
              <w:rPr>
                <w:b/>
                <w:sz w:val="20"/>
                <w:szCs w:val="20"/>
              </w:rPr>
            </w:pPr>
            <w:r w:rsidRPr="00FE084E">
              <w:rPr>
                <w:b/>
                <w:sz w:val="20"/>
                <w:szCs w:val="20"/>
              </w:rPr>
              <w:t>1,320,000.00</w:t>
            </w:r>
          </w:p>
        </w:tc>
      </w:tr>
      <w:tr w:rsidR="00340DB8" w:rsidRPr="00FE084E" w14:paraId="7B67C0E9" w14:textId="77777777" w:rsidTr="00796881">
        <w:trPr>
          <w:trHeight w:val="689"/>
        </w:trPr>
        <w:tc>
          <w:tcPr>
            <w:tcW w:w="6520" w:type="dxa"/>
          </w:tcPr>
          <w:p w14:paraId="317614FD" w14:textId="29002FC0" w:rsidR="00340DB8" w:rsidRPr="00FE084E" w:rsidRDefault="00786863" w:rsidP="00FE084E">
            <w:pPr>
              <w:pStyle w:val="TableParagraph"/>
              <w:spacing w:line="360" w:lineRule="auto"/>
              <w:jc w:val="both"/>
              <w:rPr>
                <w:b/>
                <w:sz w:val="20"/>
                <w:szCs w:val="20"/>
              </w:rPr>
            </w:pPr>
            <w:r w:rsidRPr="00FE084E">
              <w:rPr>
                <w:b/>
                <w:sz w:val="20"/>
                <w:szCs w:val="20"/>
              </w:rPr>
              <w:t>&gt; Las recibidas por conceptos diversos a participaciones,</w:t>
            </w:r>
            <w:r w:rsidR="00D23620" w:rsidRPr="00FE084E">
              <w:rPr>
                <w:b/>
                <w:sz w:val="20"/>
                <w:szCs w:val="20"/>
              </w:rPr>
              <w:t xml:space="preserve"> </w:t>
            </w:r>
            <w:r w:rsidRPr="00FE084E">
              <w:rPr>
                <w:b/>
                <w:sz w:val="20"/>
                <w:szCs w:val="20"/>
              </w:rPr>
              <w:t>aportaciones o aprovechamientos</w:t>
            </w:r>
          </w:p>
        </w:tc>
        <w:tc>
          <w:tcPr>
            <w:tcW w:w="314" w:type="dxa"/>
            <w:gridSpan w:val="2"/>
            <w:tcBorders>
              <w:right w:val="nil"/>
            </w:tcBorders>
          </w:tcPr>
          <w:p w14:paraId="1A0FFC9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76" w:type="dxa"/>
            <w:gridSpan w:val="2"/>
            <w:tcBorders>
              <w:left w:val="nil"/>
            </w:tcBorders>
          </w:tcPr>
          <w:p w14:paraId="7259D5B0" w14:textId="77777777" w:rsidR="00340DB8" w:rsidRPr="00FE084E" w:rsidRDefault="00786863" w:rsidP="00FE084E">
            <w:pPr>
              <w:pStyle w:val="TableParagraph"/>
              <w:spacing w:line="360" w:lineRule="auto"/>
              <w:jc w:val="right"/>
              <w:rPr>
                <w:b/>
                <w:sz w:val="20"/>
                <w:szCs w:val="20"/>
              </w:rPr>
            </w:pPr>
            <w:r w:rsidRPr="00FE084E">
              <w:rPr>
                <w:b/>
                <w:sz w:val="20"/>
                <w:szCs w:val="20"/>
              </w:rPr>
              <w:t>1,320,000.00</w:t>
            </w:r>
          </w:p>
        </w:tc>
      </w:tr>
      <w:tr w:rsidR="00340DB8" w:rsidRPr="00FE084E" w14:paraId="0FA25CE0" w14:textId="77777777" w:rsidTr="00796881">
        <w:trPr>
          <w:trHeight w:val="465"/>
        </w:trPr>
        <w:tc>
          <w:tcPr>
            <w:tcW w:w="6520" w:type="dxa"/>
          </w:tcPr>
          <w:p w14:paraId="5660B423" w14:textId="77777777" w:rsidR="00340DB8" w:rsidRPr="00FE084E" w:rsidRDefault="00786863" w:rsidP="00FE084E">
            <w:pPr>
              <w:pStyle w:val="TableParagraph"/>
              <w:spacing w:line="360" w:lineRule="auto"/>
              <w:jc w:val="both"/>
              <w:rPr>
                <w:b/>
                <w:sz w:val="20"/>
                <w:szCs w:val="20"/>
              </w:rPr>
            </w:pPr>
            <w:r w:rsidRPr="00FE084E">
              <w:rPr>
                <w:b/>
                <w:sz w:val="20"/>
                <w:szCs w:val="20"/>
              </w:rPr>
              <w:t>Transferencias del Sector Público</w:t>
            </w:r>
          </w:p>
        </w:tc>
        <w:tc>
          <w:tcPr>
            <w:tcW w:w="314" w:type="dxa"/>
            <w:gridSpan w:val="2"/>
            <w:tcBorders>
              <w:right w:val="nil"/>
            </w:tcBorders>
          </w:tcPr>
          <w:p w14:paraId="56EB888B"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76" w:type="dxa"/>
            <w:gridSpan w:val="2"/>
            <w:tcBorders>
              <w:left w:val="nil"/>
            </w:tcBorders>
          </w:tcPr>
          <w:p w14:paraId="24E21091"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8C3AAD3" w14:textId="77777777" w:rsidTr="00796881">
        <w:trPr>
          <w:trHeight w:val="463"/>
        </w:trPr>
        <w:tc>
          <w:tcPr>
            <w:tcW w:w="6520" w:type="dxa"/>
          </w:tcPr>
          <w:p w14:paraId="62D1BAD0" w14:textId="77777777" w:rsidR="00340DB8" w:rsidRPr="00FE084E" w:rsidRDefault="00786863" w:rsidP="00FE084E">
            <w:pPr>
              <w:pStyle w:val="TableParagraph"/>
              <w:spacing w:line="360" w:lineRule="auto"/>
              <w:jc w:val="both"/>
              <w:rPr>
                <w:b/>
                <w:sz w:val="20"/>
                <w:szCs w:val="20"/>
              </w:rPr>
            </w:pPr>
            <w:r w:rsidRPr="00FE084E">
              <w:rPr>
                <w:b/>
                <w:sz w:val="20"/>
                <w:szCs w:val="20"/>
              </w:rPr>
              <w:t>Subsidios y Subvenciones</w:t>
            </w:r>
          </w:p>
        </w:tc>
        <w:tc>
          <w:tcPr>
            <w:tcW w:w="314" w:type="dxa"/>
            <w:gridSpan w:val="2"/>
            <w:tcBorders>
              <w:right w:val="nil"/>
            </w:tcBorders>
          </w:tcPr>
          <w:p w14:paraId="22F8BBAB"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76" w:type="dxa"/>
            <w:gridSpan w:val="2"/>
            <w:tcBorders>
              <w:left w:val="nil"/>
            </w:tcBorders>
          </w:tcPr>
          <w:p w14:paraId="3B445D7F"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00DBCC11" w14:textId="77777777" w:rsidTr="00796881">
        <w:trPr>
          <w:trHeight w:val="465"/>
        </w:trPr>
        <w:tc>
          <w:tcPr>
            <w:tcW w:w="6520" w:type="dxa"/>
          </w:tcPr>
          <w:p w14:paraId="157D4AC1" w14:textId="77777777" w:rsidR="00340DB8" w:rsidRPr="00FE084E" w:rsidRDefault="00786863" w:rsidP="00FE084E">
            <w:pPr>
              <w:pStyle w:val="TableParagraph"/>
              <w:spacing w:line="360" w:lineRule="auto"/>
              <w:jc w:val="both"/>
              <w:rPr>
                <w:b/>
                <w:sz w:val="20"/>
                <w:szCs w:val="20"/>
              </w:rPr>
            </w:pPr>
            <w:r w:rsidRPr="00FE084E">
              <w:rPr>
                <w:b/>
                <w:sz w:val="20"/>
                <w:szCs w:val="20"/>
              </w:rPr>
              <w:t>Ayudas sociales</w:t>
            </w:r>
          </w:p>
        </w:tc>
        <w:tc>
          <w:tcPr>
            <w:tcW w:w="314" w:type="dxa"/>
            <w:gridSpan w:val="2"/>
            <w:tcBorders>
              <w:right w:val="nil"/>
            </w:tcBorders>
          </w:tcPr>
          <w:p w14:paraId="02A98963"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76" w:type="dxa"/>
            <w:gridSpan w:val="2"/>
            <w:tcBorders>
              <w:left w:val="nil"/>
            </w:tcBorders>
          </w:tcPr>
          <w:p w14:paraId="3D084214"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45C9DA7E" w14:textId="77777777" w:rsidTr="00796881">
        <w:trPr>
          <w:trHeight w:val="464"/>
        </w:trPr>
        <w:tc>
          <w:tcPr>
            <w:tcW w:w="6520" w:type="dxa"/>
          </w:tcPr>
          <w:p w14:paraId="0B3067A5" w14:textId="77777777" w:rsidR="00340DB8" w:rsidRPr="00FE084E" w:rsidRDefault="00786863" w:rsidP="00FE084E">
            <w:pPr>
              <w:pStyle w:val="TableParagraph"/>
              <w:spacing w:line="360" w:lineRule="auto"/>
              <w:jc w:val="both"/>
              <w:rPr>
                <w:b/>
                <w:sz w:val="20"/>
                <w:szCs w:val="20"/>
              </w:rPr>
            </w:pPr>
            <w:r w:rsidRPr="00FE084E">
              <w:rPr>
                <w:b/>
                <w:sz w:val="20"/>
                <w:szCs w:val="20"/>
              </w:rPr>
              <w:t>Transferencias de Fideicomisos, mandatos y análogos</w:t>
            </w:r>
          </w:p>
        </w:tc>
        <w:tc>
          <w:tcPr>
            <w:tcW w:w="314" w:type="dxa"/>
            <w:gridSpan w:val="2"/>
            <w:tcBorders>
              <w:right w:val="nil"/>
            </w:tcBorders>
          </w:tcPr>
          <w:p w14:paraId="5B04D2A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676" w:type="dxa"/>
            <w:gridSpan w:val="2"/>
            <w:tcBorders>
              <w:left w:val="nil"/>
            </w:tcBorders>
          </w:tcPr>
          <w:p w14:paraId="63120800"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26FC3977" w14:textId="77777777" w:rsidTr="00796881">
        <w:trPr>
          <w:trHeight w:val="345"/>
        </w:trPr>
        <w:tc>
          <w:tcPr>
            <w:tcW w:w="6520" w:type="dxa"/>
          </w:tcPr>
          <w:p w14:paraId="67D60FA8" w14:textId="77777777" w:rsidR="00340DB8" w:rsidRPr="00FE084E" w:rsidRDefault="00786863" w:rsidP="00FE084E">
            <w:pPr>
              <w:pStyle w:val="TableParagraph"/>
              <w:spacing w:line="360" w:lineRule="auto"/>
              <w:jc w:val="both"/>
              <w:rPr>
                <w:b/>
                <w:sz w:val="20"/>
                <w:szCs w:val="20"/>
              </w:rPr>
            </w:pPr>
            <w:r w:rsidRPr="00FE084E">
              <w:rPr>
                <w:b/>
                <w:sz w:val="20"/>
                <w:szCs w:val="20"/>
              </w:rPr>
              <w:t>Convenios</w:t>
            </w:r>
          </w:p>
        </w:tc>
        <w:tc>
          <w:tcPr>
            <w:tcW w:w="283" w:type="dxa"/>
            <w:tcBorders>
              <w:right w:val="nil"/>
            </w:tcBorders>
          </w:tcPr>
          <w:p w14:paraId="1A23985E"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707" w:type="dxa"/>
            <w:gridSpan w:val="3"/>
            <w:tcBorders>
              <w:left w:val="nil"/>
            </w:tcBorders>
          </w:tcPr>
          <w:p w14:paraId="62991D0C" w14:textId="77777777" w:rsidR="00340DB8" w:rsidRPr="00FE084E" w:rsidRDefault="00786863" w:rsidP="00FE084E">
            <w:pPr>
              <w:pStyle w:val="TableParagraph"/>
              <w:spacing w:line="360" w:lineRule="auto"/>
              <w:jc w:val="right"/>
              <w:rPr>
                <w:b/>
                <w:sz w:val="20"/>
                <w:szCs w:val="20"/>
              </w:rPr>
            </w:pPr>
            <w:r w:rsidRPr="00FE084E">
              <w:rPr>
                <w:b/>
                <w:sz w:val="20"/>
                <w:szCs w:val="20"/>
              </w:rPr>
              <w:t>50,000,000.00</w:t>
            </w:r>
          </w:p>
        </w:tc>
      </w:tr>
      <w:tr w:rsidR="00340DB8" w:rsidRPr="00FE084E" w14:paraId="6DE0E966" w14:textId="77777777" w:rsidTr="00796881">
        <w:trPr>
          <w:trHeight w:val="690"/>
        </w:trPr>
        <w:tc>
          <w:tcPr>
            <w:tcW w:w="6520" w:type="dxa"/>
          </w:tcPr>
          <w:p w14:paraId="5A69EDF0" w14:textId="0883C142" w:rsidR="00340DB8" w:rsidRPr="00FE084E" w:rsidRDefault="00786863" w:rsidP="00FE084E">
            <w:pPr>
              <w:pStyle w:val="TableParagraph"/>
              <w:spacing w:line="360" w:lineRule="auto"/>
              <w:jc w:val="both"/>
              <w:rPr>
                <w:b/>
                <w:sz w:val="20"/>
                <w:szCs w:val="20"/>
              </w:rPr>
            </w:pPr>
            <w:r w:rsidRPr="00FE084E">
              <w:rPr>
                <w:b/>
                <w:sz w:val="20"/>
                <w:szCs w:val="20"/>
              </w:rPr>
              <w:t>&gt; Con la Federación o el Estado: Hábitat, Tu Casa, 3x1 migrantes,</w:t>
            </w:r>
            <w:r w:rsidR="00D23620" w:rsidRPr="00FE084E">
              <w:rPr>
                <w:b/>
                <w:sz w:val="20"/>
                <w:szCs w:val="20"/>
              </w:rPr>
              <w:t xml:space="preserve"> </w:t>
            </w:r>
            <w:r w:rsidRPr="00FE084E">
              <w:rPr>
                <w:b/>
                <w:sz w:val="20"/>
                <w:szCs w:val="20"/>
              </w:rPr>
              <w:t>Rescate de Espacios Públicos, entre otros.</w:t>
            </w:r>
          </w:p>
        </w:tc>
        <w:tc>
          <w:tcPr>
            <w:tcW w:w="283" w:type="dxa"/>
            <w:tcBorders>
              <w:right w:val="nil"/>
            </w:tcBorders>
          </w:tcPr>
          <w:p w14:paraId="2CD9EB60"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707" w:type="dxa"/>
            <w:gridSpan w:val="3"/>
            <w:tcBorders>
              <w:left w:val="nil"/>
            </w:tcBorders>
          </w:tcPr>
          <w:p w14:paraId="3F279DE3" w14:textId="77777777" w:rsidR="00340DB8" w:rsidRPr="00FE084E" w:rsidRDefault="00786863" w:rsidP="00FE084E">
            <w:pPr>
              <w:pStyle w:val="TableParagraph"/>
              <w:spacing w:line="360" w:lineRule="auto"/>
              <w:jc w:val="right"/>
              <w:rPr>
                <w:b/>
                <w:sz w:val="20"/>
                <w:szCs w:val="20"/>
              </w:rPr>
            </w:pPr>
            <w:r w:rsidRPr="00FE084E">
              <w:rPr>
                <w:b/>
                <w:sz w:val="20"/>
                <w:szCs w:val="20"/>
              </w:rPr>
              <w:t>50,000,000.00</w:t>
            </w:r>
          </w:p>
        </w:tc>
      </w:tr>
      <w:tr w:rsidR="00340DB8" w:rsidRPr="00FE084E" w14:paraId="3047A877" w14:textId="77777777" w:rsidTr="0020467B">
        <w:trPr>
          <w:trHeight w:val="299"/>
        </w:trPr>
        <w:tc>
          <w:tcPr>
            <w:tcW w:w="6520" w:type="dxa"/>
            <w:shd w:val="clear" w:color="auto" w:fill="D8D8D8"/>
          </w:tcPr>
          <w:p w14:paraId="48E5E97E" w14:textId="77777777" w:rsidR="00340DB8" w:rsidRPr="00FE084E" w:rsidRDefault="00786863" w:rsidP="00FE084E">
            <w:pPr>
              <w:pStyle w:val="TableParagraph"/>
              <w:spacing w:line="360" w:lineRule="auto"/>
              <w:jc w:val="both"/>
              <w:rPr>
                <w:b/>
                <w:sz w:val="20"/>
                <w:szCs w:val="20"/>
              </w:rPr>
            </w:pPr>
            <w:r w:rsidRPr="00FE084E">
              <w:rPr>
                <w:b/>
                <w:sz w:val="20"/>
                <w:szCs w:val="20"/>
              </w:rPr>
              <w:t>Ingresos derivados de Financiamientos</w:t>
            </w:r>
          </w:p>
        </w:tc>
        <w:tc>
          <w:tcPr>
            <w:tcW w:w="283" w:type="dxa"/>
            <w:tcBorders>
              <w:right w:val="nil"/>
            </w:tcBorders>
            <w:shd w:val="clear" w:color="auto" w:fill="D8D8D8"/>
          </w:tcPr>
          <w:p w14:paraId="373B5201"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707" w:type="dxa"/>
            <w:gridSpan w:val="3"/>
            <w:tcBorders>
              <w:left w:val="nil"/>
            </w:tcBorders>
            <w:shd w:val="clear" w:color="auto" w:fill="D8D8D8"/>
          </w:tcPr>
          <w:p w14:paraId="79C5B1EC"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627A49DD" w14:textId="77777777" w:rsidTr="0020467B">
        <w:trPr>
          <w:trHeight w:val="430"/>
        </w:trPr>
        <w:tc>
          <w:tcPr>
            <w:tcW w:w="6520" w:type="dxa"/>
          </w:tcPr>
          <w:p w14:paraId="4816AF47" w14:textId="77777777" w:rsidR="00340DB8" w:rsidRPr="00FE084E" w:rsidRDefault="00786863" w:rsidP="00FE084E">
            <w:pPr>
              <w:pStyle w:val="TableParagraph"/>
              <w:spacing w:line="360" w:lineRule="auto"/>
              <w:jc w:val="both"/>
              <w:rPr>
                <w:b/>
                <w:sz w:val="20"/>
                <w:szCs w:val="20"/>
              </w:rPr>
            </w:pPr>
            <w:r w:rsidRPr="00FE084E">
              <w:rPr>
                <w:b/>
                <w:sz w:val="20"/>
                <w:szCs w:val="20"/>
              </w:rPr>
              <w:t>Endeudamiento interno</w:t>
            </w:r>
          </w:p>
        </w:tc>
        <w:tc>
          <w:tcPr>
            <w:tcW w:w="283" w:type="dxa"/>
            <w:tcBorders>
              <w:right w:val="nil"/>
            </w:tcBorders>
          </w:tcPr>
          <w:p w14:paraId="294F0CAA"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707" w:type="dxa"/>
            <w:gridSpan w:val="3"/>
            <w:tcBorders>
              <w:left w:val="nil"/>
            </w:tcBorders>
          </w:tcPr>
          <w:p w14:paraId="58A58F60"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32ED7FE1" w14:textId="77777777" w:rsidTr="0020467B">
        <w:trPr>
          <w:trHeight w:val="430"/>
        </w:trPr>
        <w:tc>
          <w:tcPr>
            <w:tcW w:w="6520" w:type="dxa"/>
          </w:tcPr>
          <w:p w14:paraId="08708405" w14:textId="77777777" w:rsidR="00340DB8" w:rsidRPr="00FE084E" w:rsidRDefault="00786863" w:rsidP="00FE084E">
            <w:pPr>
              <w:pStyle w:val="TableParagraph"/>
              <w:spacing w:line="360" w:lineRule="auto"/>
              <w:jc w:val="both"/>
              <w:rPr>
                <w:b/>
                <w:sz w:val="20"/>
                <w:szCs w:val="20"/>
              </w:rPr>
            </w:pPr>
            <w:r w:rsidRPr="00FE084E">
              <w:rPr>
                <w:b/>
                <w:sz w:val="20"/>
                <w:szCs w:val="20"/>
              </w:rPr>
              <w:t>&gt; Empréstitos o anticipos del Gobierno del Estado</w:t>
            </w:r>
          </w:p>
        </w:tc>
        <w:tc>
          <w:tcPr>
            <w:tcW w:w="283" w:type="dxa"/>
            <w:tcBorders>
              <w:right w:val="nil"/>
            </w:tcBorders>
          </w:tcPr>
          <w:p w14:paraId="5F857A66"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707" w:type="dxa"/>
            <w:gridSpan w:val="3"/>
            <w:tcBorders>
              <w:left w:val="nil"/>
            </w:tcBorders>
          </w:tcPr>
          <w:p w14:paraId="1EB578F1"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6B697607" w14:textId="77777777" w:rsidTr="0020467B">
        <w:trPr>
          <w:trHeight w:val="429"/>
        </w:trPr>
        <w:tc>
          <w:tcPr>
            <w:tcW w:w="6520" w:type="dxa"/>
          </w:tcPr>
          <w:p w14:paraId="5C4FBBC5" w14:textId="77777777" w:rsidR="00340DB8" w:rsidRPr="00FE084E" w:rsidRDefault="00786863" w:rsidP="00FE084E">
            <w:pPr>
              <w:pStyle w:val="TableParagraph"/>
              <w:spacing w:line="360" w:lineRule="auto"/>
              <w:jc w:val="both"/>
              <w:rPr>
                <w:b/>
                <w:sz w:val="20"/>
                <w:szCs w:val="20"/>
              </w:rPr>
            </w:pPr>
            <w:r w:rsidRPr="00FE084E">
              <w:rPr>
                <w:b/>
                <w:sz w:val="20"/>
                <w:szCs w:val="20"/>
              </w:rPr>
              <w:t>&gt; Empréstitos o financiamientos de Banca de Desarrollo</w:t>
            </w:r>
          </w:p>
        </w:tc>
        <w:tc>
          <w:tcPr>
            <w:tcW w:w="283" w:type="dxa"/>
            <w:tcBorders>
              <w:right w:val="nil"/>
            </w:tcBorders>
          </w:tcPr>
          <w:p w14:paraId="79E35705"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707" w:type="dxa"/>
            <w:gridSpan w:val="3"/>
            <w:tcBorders>
              <w:left w:val="nil"/>
            </w:tcBorders>
          </w:tcPr>
          <w:p w14:paraId="218E4E95"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r w:rsidR="00340DB8" w:rsidRPr="00FE084E" w14:paraId="2FB55989" w14:textId="77777777" w:rsidTr="0020467B">
        <w:trPr>
          <w:trHeight w:val="430"/>
        </w:trPr>
        <w:tc>
          <w:tcPr>
            <w:tcW w:w="6520" w:type="dxa"/>
          </w:tcPr>
          <w:p w14:paraId="47E1EAD2" w14:textId="6556786A" w:rsidR="00340DB8" w:rsidRPr="00FE084E" w:rsidRDefault="00786863" w:rsidP="00FE084E">
            <w:pPr>
              <w:pStyle w:val="TableParagraph"/>
              <w:spacing w:line="360" w:lineRule="auto"/>
              <w:jc w:val="both"/>
              <w:rPr>
                <w:b/>
                <w:sz w:val="20"/>
                <w:szCs w:val="20"/>
              </w:rPr>
            </w:pPr>
            <w:r w:rsidRPr="00FE084E">
              <w:rPr>
                <w:b/>
                <w:sz w:val="20"/>
                <w:szCs w:val="20"/>
              </w:rPr>
              <w:t>&gt; Empréstitos o financiamientos de Banca Comercial</w:t>
            </w:r>
          </w:p>
        </w:tc>
        <w:tc>
          <w:tcPr>
            <w:tcW w:w="283" w:type="dxa"/>
            <w:tcBorders>
              <w:right w:val="nil"/>
            </w:tcBorders>
          </w:tcPr>
          <w:p w14:paraId="40FA52EE" w14:textId="77777777" w:rsidR="00340DB8" w:rsidRPr="00FE084E" w:rsidRDefault="00786863" w:rsidP="00FE084E">
            <w:pPr>
              <w:pStyle w:val="TableParagraph"/>
              <w:spacing w:line="360" w:lineRule="auto"/>
              <w:jc w:val="both"/>
              <w:rPr>
                <w:b/>
                <w:sz w:val="20"/>
                <w:szCs w:val="20"/>
              </w:rPr>
            </w:pPr>
            <w:r w:rsidRPr="00FE084E">
              <w:rPr>
                <w:b/>
                <w:sz w:val="20"/>
                <w:szCs w:val="20"/>
              </w:rPr>
              <w:t>$</w:t>
            </w:r>
          </w:p>
        </w:tc>
        <w:tc>
          <w:tcPr>
            <w:tcW w:w="1707" w:type="dxa"/>
            <w:gridSpan w:val="3"/>
            <w:tcBorders>
              <w:left w:val="nil"/>
            </w:tcBorders>
          </w:tcPr>
          <w:p w14:paraId="5E4C49BA" w14:textId="77777777" w:rsidR="00340DB8" w:rsidRPr="00FE084E" w:rsidRDefault="00786863" w:rsidP="00FE084E">
            <w:pPr>
              <w:pStyle w:val="TableParagraph"/>
              <w:spacing w:line="360" w:lineRule="auto"/>
              <w:jc w:val="right"/>
              <w:rPr>
                <w:b/>
                <w:sz w:val="20"/>
                <w:szCs w:val="20"/>
              </w:rPr>
            </w:pPr>
            <w:r w:rsidRPr="00FE084E">
              <w:rPr>
                <w:b/>
                <w:sz w:val="20"/>
                <w:szCs w:val="20"/>
              </w:rPr>
              <w:t>0.00</w:t>
            </w:r>
          </w:p>
        </w:tc>
      </w:tr>
    </w:tbl>
    <w:p w14:paraId="1801FA23" w14:textId="77777777" w:rsidR="00CB2AB9" w:rsidRPr="00FE084E" w:rsidRDefault="00CB2AB9" w:rsidP="00796881">
      <w:pPr>
        <w:rPr>
          <w:rFonts w:ascii="Arial" w:hAnsi="Arial" w:cs="Arial"/>
          <w:sz w:val="20"/>
          <w:szCs w:val="20"/>
        </w:rPr>
      </w:pPr>
    </w:p>
    <w:tbl>
      <w:tblPr>
        <w:tblStyle w:val="TableNormal"/>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311"/>
        <w:gridCol w:w="1815"/>
      </w:tblGrid>
      <w:tr w:rsidR="00CB2AB9" w:rsidRPr="00FE084E" w14:paraId="5C2BD11C" w14:textId="77777777" w:rsidTr="00D23620">
        <w:trPr>
          <w:trHeight w:val="430"/>
        </w:trPr>
        <w:tc>
          <w:tcPr>
            <w:tcW w:w="6526" w:type="dxa"/>
          </w:tcPr>
          <w:p w14:paraId="412B54A1" w14:textId="7E1634F4" w:rsidR="00CB2AB9" w:rsidRPr="00FE084E" w:rsidRDefault="00CB2AB9" w:rsidP="00FE084E">
            <w:pPr>
              <w:spacing w:line="360" w:lineRule="auto"/>
              <w:jc w:val="both"/>
              <w:rPr>
                <w:rFonts w:ascii="Arial" w:hAnsi="Arial" w:cs="Arial"/>
                <w:b/>
                <w:sz w:val="20"/>
                <w:szCs w:val="20"/>
              </w:rPr>
            </w:pPr>
            <w:r w:rsidRPr="00FE084E">
              <w:rPr>
                <w:rFonts w:ascii="Arial" w:hAnsi="Arial" w:cs="Arial"/>
                <w:b/>
                <w:sz w:val="20"/>
                <w:szCs w:val="20"/>
              </w:rPr>
              <w:t>EL TOTAL DE INGRESOS QUE EL MUNICIPIO DE YAXCABA, YUCAT</w:t>
            </w:r>
            <w:r w:rsidR="00FE084E">
              <w:rPr>
                <w:rFonts w:ascii="Arial" w:hAnsi="Arial" w:cs="Arial"/>
                <w:b/>
                <w:sz w:val="20"/>
                <w:szCs w:val="20"/>
              </w:rPr>
              <w:t>Á</w:t>
            </w:r>
            <w:r w:rsidRPr="00FE084E">
              <w:rPr>
                <w:rFonts w:ascii="Arial" w:hAnsi="Arial" w:cs="Arial"/>
                <w:b/>
                <w:sz w:val="20"/>
                <w:szCs w:val="20"/>
              </w:rPr>
              <w:t>N PERCIBIR</w:t>
            </w:r>
            <w:r w:rsidR="00FE084E">
              <w:rPr>
                <w:rFonts w:ascii="Arial" w:hAnsi="Arial" w:cs="Arial"/>
                <w:b/>
                <w:sz w:val="20"/>
                <w:szCs w:val="20"/>
              </w:rPr>
              <w:t>Á</w:t>
            </w:r>
            <w:r w:rsidRPr="00FE084E">
              <w:rPr>
                <w:rFonts w:ascii="Arial" w:hAnsi="Arial" w:cs="Arial"/>
                <w:b/>
                <w:sz w:val="20"/>
                <w:szCs w:val="20"/>
              </w:rPr>
              <w:t xml:space="preserve"> DURANTE EL EJERCICIO FISCAL 2022, ASCENDERÁ A:</w:t>
            </w:r>
          </w:p>
        </w:tc>
        <w:tc>
          <w:tcPr>
            <w:tcW w:w="311" w:type="dxa"/>
            <w:tcBorders>
              <w:right w:val="nil"/>
            </w:tcBorders>
          </w:tcPr>
          <w:p w14:paraId="365A80E0" w14:textId="57263D31" w:rsidR="00CB2AB9" w:rsidRPr="00FE084E" w:rsidRDefault="00CB2AB9" w:rsidP="00FE084E">
            <w:pPr>
              <w:pStyle w:val="TableParagraph"/>
              <w:spacing w:line="360" w:lineRule="auto"/>
              <w:jc w:val="both"/>
              <w:rPr>
                <w:b/>
                <w:sz w:val="20"/>
                <w:szCs w:val="20"/>
              </w:rPr>
            </w:pPr>
            <w:r w:rsidRPr="00FE084E">
              <w:rPr>
                <w:b/>
                <w:sz w:val="20"/>
                <w:szCs w:val="20"/>
              </w:rPr>
              <w:t>$</w:t>
            </w:r>
          </w:p>
        </w:tc>
        <w:tc>
          <w:tcPr>
            <w:tcW w:w="1815" w:type="dxa"/>
            <w:tcBorders>
              <w:left w:val="nil"/>
            </w:tcBorders>
          </w:tcPr>
          <w:p w14:paraId="6843A03B" w14:textId="0566E32F" w:rsidR="00CB2AB9" w:rsidRPr="00FE084E" w:rsidRDefault="00CB2AB9" w:rsidP="00FE084E">
            <w:pPr>
              <w:spacing w:line="360" w:lineRule="auto"/>
              <w:jc w:val="right"/>
              <w:rPr>
                <w:rFonts w:ascii="Arial" w:hAnsi="Arial" w:cs="Arial"/>
                <w:b/>
                <w:sz w:val="20"/>
                <w:szCs w:val="20"/>
              </w:rPr>
            </w:pPr>
            <w:r w:rsidRPr="00FE084E">
              <w:rPr>
                <w:rFonts w:ascii="Arial" w:hAnsi="Arial" w:cs="Arial"/>
                <w:b/>
                <w:sz w:val="20"/>
                <w:szCs w:val="20"/>
              </w:rPr>
              <w:t>140,468,643.00</w:t>
            </w:r>
          </w:p>
          <w:p w14:paraId="490EE9CA" w14:textId="77777777" w:rsidR="00CB2AB9" w:rsidRPr="00FE084E" w:rsidRDefault="00CB2AB9" w:rsidP="00FE084E">
            <w:pPr>
              <w:pStyle w:val="TableParagraph"/>
              <w:spacing w:line="360" w:lineRule="auto"/>
              <w:jc w:val="both"/>
              <w:rPr>
                <w:b/>
                <w:sz w:val="20"/>
                <w:szCs w:val="20"/>
              </w:rPr>
            </w:pPr>
          </w:p>
        </w:tc>
      </w:tr>
    </w:tbl>
    <w:p w14:paraId="5B38A500" w14:textId="11DB1B91" w:rsidR="00340DB8" w:rsidRPr="00FE084E" w:rsidRDefault="00340DB8" w:rsidP="00796881">
      <w:pPr>
        <w:pStyle w:val="Textoindependiente"/>
        <w:jc w:val="both"/>
        <w:rPr>
          <w:rFonts w:ascii="Arial" w:hAnsi="Arial" w:cs="Arial"/>
        </w:rPr>
      </w:pPr>
    </w:p>
    <w:p w14:paraId="29BE4A0C" w14:textId="40CBC3F6" w:rsidR="00340DB8" w:rsidRPr="00B25CEC" w:rsidRDefault="00D20278" w:rsidP="00796881">
      <w:pPr>
        <w:jc w:val="center"/>
        <w:rPr>
          <w:rFonts w:ascii="Arial" w:hAnsi="Arial" w:cs="Arial"/>
          <w:b/>
          <w:sz w:val="20"/>
          <w:szCs w:val="20"/>
          <w:lang w:val="en-US"/>
        </w:rPr>
      </w:pPr>
      <w:r>
        <w:rPr>
          <w:rFonts w:ascii="Arial" w:hAnsi="Arial" w:cs="Arial"/>
          <w:b/>
          <w:sz w:val="20"/>
          <w:szCs w:val="20"/>
          <w:lang w:val="en-US"/>
        </w:rPr>
        <w:t>T r a n s i t o r i o</w:t>
      </w:r>
    </w:p>
    <w:p w14:paraId="042B6B21" w14:textId="77777777" w:rsidR="00340DB8" w:rsidRPr="00B25CEC" w:rsidRDefault="00340DB8" w:rsidP="00796881">
      <w:pPr>
        <w:pStyle w:val="Textoindependiente"/>
        <w:jc w:val="both"/>
        <w:rPr>
          <w:rFonts w:ascii="Arial" w:hAnsi="Arial" w:cs="Arial"/>
          <w:b/>
          <w:lang w:val="en-US"/>
        </w:rPr>
      </w:pPr>
    </w:p>
    <w:p w14:paraId="576921A1" w14:textId="7405D885" w:rsidR="00340DB8" w:rsidRDefault="006C751A" w:rsidP="00FE084E">
      <w:pPr>
        <w:pStyle w:val="Textoindependiente"/>
        <w:spacing w:line="360" w:lineRule="auto"/>
        <w:jc w:val="both"/>
        <w:rPr>
          <w:rFonts w:ascii="Arial" w:hAnsi="Arial" w:cs="Arial"/>
        </w:rPr>
      </w:pPr>
      <w:r>
        <w:rPr>
          <w:rFonts w:ascii="Arial" w:hAnsi="Arial" w:cs="Arial"/>
          <w:b/>
        </w:rPr>
        <w:t>Artículo Único.-</w:t>
      </w:r>
      <w:r w:rsidR="00786863" w:rsidRPr="00FE084E">
        <w:rPr>
          <w:rFonts w:ascii="Arial" w:hAnsi="Arial" w:cs="Arial"/>
          <w:b/>
        </w:rPr>
        <w:t xml:space="preserve"> </w:t>
      </w:r>
      <w:r w:rsidR="00786863" w:rsidRPr="00FE084E">
        <w:rPr>
          <w:rFonts w:ascii="Arial" w:hAnsi="Arial" w:cs="Arial"/>
        </w:rPr>
        <w:t xml:space="preserve">Para poder percibir aprovechamientos vía infracciones por faltas administrativas, el Ayuntamiento deberá contar con los reglamentos municipales respectivos, los que establecerán los </w:t>
      </w:r>
      <w:r w:rsidR="00786863" w:rsidRPr="00FE084E">
        <w:rPr>
          <w:rFonts w:ascii="Arial" w:hAnsi="Arial" w:cs="Arial"/>
        </w:rPr>
        <w:lastRenderedPageBreak/>
        <w:t>montos de las sanciones correspondientes.</w:t>
      </w:r>
    </w:p>
    <w:p w14:paraId="2F8EA51A" w14:textId="77777777" w:rsidR="008B64EC" w:rsidRDefault="008B64EC" w:rsidP="00796881">
      <w:pPr>
        <w:pStyle w:val="Textoindependiente"/>
        <w:jc w:val="both"/>
        <w:rPr>
          <w:rFonts w:ascii="Arial" w:hAnsi="Arial" w:cs="Arial"/>
        </w:rPr>
      </w:pPr>
    </w:p>
    <w:p w14:paraId="3E595B17" w14:textId="77777777" w:rsidR="008B64EC" w:rsidRPr="008B64EC" w:rsidRDefault="008B64EC" w:rsidP="008B64EC">
      <w:pPr>
        <w:widowControl/>
        <w:autoSpaceDE/>
        <w:autoSpaceDN/>
        <w:spacing w:line="360" w:lineRule="auto"/>
        <w:jc w:val="center"/>
        <w:rPr>
          <w:rFonts w:ascii="Arial" w:eastAsia="Calibri" w:hAnsi="Arial" w:cs="Arial"/>
          <w:b/>
          <w:color w:val="000000"/>
          <w:sz w:val="20"/>
          <w:szCs w:val="20"/>
          <w:lang w:val="pt-BR" w:eastAsia="es-MX"/>
        </w:rPr>
      </w:pPr>
      <w:r w:rsidRPr="008B64EC">
        <w:rPr>
          <w:rFonts w:ascii="Arial" w:eastAsia="Calibri" w:hAnsi="Arial" w:cs="Arial"/>
          <w:b/>
          <w:color w:val="000000"/>
          <w:sz w:val="20"/>
          <w:szCs w:val="20"/>
          <w:lang w:val="pt-BR" w:eastAsia="es-MX"/>
        </w:rPr>
        <w:t>T r a n s i t o r i o s</w:t>
      </w:r>
    </w:p>
    <w:p w14:paraId="05086038" w14:textId="77777777" w:rsidR="008B64EC" w:rsidRPr="008B64EC" w:rsidRDefault="008B64EC" w:rsidP="008B64EC">
      <w:pPr>
        <w:widowControl/>
        <w:autoSpaceDE/>
        <w:autoSpaceDN/>
        <w:adjustRightInd w:val="0"/>
        <w:jc w:val="center"/>
        <w:rPr>
          <w:rFonts w:ascii="Arial" w:eastAsia="Calibri" w:hAnsi="Arial" w:cs="Arial"/>
          <w:b/>
          <w:color w:val="000000"/>
          <w:sz w:val="20"/>
          <w:szCs w:val="20"/>
          <w:lang w:val="pt-BR" w:eastAsia="es-MX"/>
        </w:rPr>
      </w:pPr>
    </w:p>
    <w:p w14:paraId="2D5FF62C" w14:textId="77777777" w:rsidR="008B64EC" w:rsidRPr="008B64EC" w:rsidRDefault="008B64EC" w:rsidP="008B64EC">
      <w:pPr>
        <w:widowControl/>
        <w:autoSpaceDE/>
        <w:autoSpaceDN/>
        <w:spacing w:line="360" w:lineRule="auto"/>
        <w:jc w:val="both"/>
        <w:rPr>
          <w:rFonts w:ascii="Arial" w:eastAsia="Calibri" w:hAnsi="Arial" w:cs="Arial"/>
          <w:color w:val="000000"/>
          <w:sz w:val="20"/>
          <w:szCs w:val="20"/>
          <w:lang w:val="es-MX" w:eastAsia="es-MX"/>
        </w:rPr>
      </w:pPr>
      <w:r w:rsidRPr="008B64EC">
        <w:rPr>
          <w:rFonts w:ascii="Arial" w:eastAsia="Calibri" w:hAnsi="Arial" w:cs="Arial"/>
          <w:b/>
          <w:color w:val="000000"/>
          <w:sz w:val="20"/>
          <w:szCs w:val="20"/>
          <w:lang w:val="es-MX" w:eastAsia="es-MX"/>
        </w:rPr>
        <w:t xml:space="preserve">Artículo primero. </w:t>
      </w:r>
      <w:r w:rsidRPr="008B64EC">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5573C7CE" w14:textId="77777777" w:rsidR="008B64EC" w:rsidRPr="008B64EC" w:rsidRDefault="008B64EC" w:rsidP="008B64EC">
      <w:pPr>
        <w:widowControl/>
        <w:autoSpaceDE/>
        <w:autoSpaceDN/>
        <w:spacing w:line="360" w:lineRule="auto"/>
        <w:jc w:val="both"/>
        <w:rPr>
          <w:rFonts w:ascii="Arial" w:eastAsia="Calibri" w:hAnsi="Arial" w:cs="Arial"/>
          <w:color w:val="000000"/>
          <w:sz w:val="20"/>
          <w:szCs w:val="20"/>
          <w:lang w:val="es-MX" w:eastAsia="es-MX"/>
        </w:rPr>
      </w:pPr>
    </w:p>
    <w:p w14:paraId="55C51129" w14:textId="77777777" w:rsidR="008B64EC" w:rsidRPr="008B64EC" w:rsidRDefault="008B64EC" w:rsidP="008B64EC">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8B64EC">
        <w:rPr>
          <w:rFonts w:ascii="Arial" w:eastAsia="Calibri" w:hAnsi="Arial" w:cs="Arial"/>
          <w:b/>
          <w:color w:val="000000"/>
          <w:sz w:val="20"/>
          <w:szCs w:val="20"/>
          <w:lang w:val="es-MX" w:eastAsia="es-MX"/>
        </w:rPr>
        <w:t xml:space="preserve">Artículo segundo. </w:t>
      </w:r>
      <w:r w:rsidRPr="008B64EC">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B64EC">
        <w:rPr>
          <w:rFonts w:ascii="Arial" w:eastAsia="Calibri" w:hAnsi="Arial" w:cs="Arial"/>
          <w:bCs/>
          <w:iCs/>
          <w:color w:val="000000"/>
          <w:sz w:val="20"/>
          <w:szCs w:val="20"/>
          <w:shd w:val="clear" w:color="auto" w:fill="FFFFFF"/>
          <w:lang w:val="es-MX" w:eastAsia="es-MX"/>
        </w:rPr>
        <w:t xml:space="preserve">dará </w:t>
      </w:r>
      <w:r w:rsidRPr="008B64EC">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04303E3F" w14:textId="77777777" w:rsidR="008B64EC" w:rsidRPr="008B64EC" w:rsidRDefault="008B64EC" w:rsidP="00796881">
      <w:pPr>
        <w:widowControl/>
        <w:autoSpaceDE/>
        <w:autoSpaceDN/>
        <w:jc w:val="both"/>
        <w:rPr>
          <w:rFonts w:ascii="Arial" w:eastAsia="Calibri" w:hAnsi="Arial" w:cs="Arial"/>
          <w:b/>
          <w:color w:val="000000"/>
          <w:sz w:val="20"/>
          <w:szCs w:val="20"/>
          <w:shd w:val="clear" w:color="auto" w:fill="FFFFFF"/>
          <w:lang w:val="es-MX" w:eastAsia="es-MX"/>
        </w:rPr>
      </w:pPr>
    </w:p>
    <w:p w14:paraId="49D09D06" w14:textId="77777777" w:rsidR="008B64EC" w:rsidRPr="008B64EC" w:rsidRDefault="008B64EC" w:rsidP="008B64EC">
      <w:pPr>
        <w:widowControl/>
        <w:autoSpaceDE/>
        <w:autoSpaceDN/>
        <w:spacing w:line="360" w:lineRule="auto"/>
        <w:jc w:val="both"/>
        <w:rPr>
          <w:rFonts w:ascii="Arial" w:eastAsia="Calibri" w:hAnsi="Arial" w:cs="Arial"/>
          <w:color w:val="000000"/>
          <w:sz w:val="20"/>
          <w:szCs w:val="20"/>
          <w:lang w:val="es-MX" w:eastAsia="es-MX"/>
        </w:rPr>
      </w:pPr>
      <w:r w:rsidRPr="008B64EC">
        <w:rPr>
          <w:rFonts w:ascii="Arial" w:eastAsia="Calibri" w:hAnsi="Arial" w:cs="Arial"/>
          <w:b/>
          <w:color w:val="000000"/>
          <w:sz w:val="20"/>
          <w:szCs w:val="20"/>
          <w:shd w:val="clear" w:color="auto" w:fill="FFFFFF"/>
          <w:lang w:val="es-MX" w:eastAsia="es-MX"/>
        </w:rPr>
        <w:t xml:space="preserve">Artículo tercero. </w:t>
      </w:r>
      <w:r w:rsidRPr="008B64EC">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324DA7A" w14:textId="77777777" w:rsidR="008B64EC" w:rsidRPr="008B64EC" w:rsidRDefault="008B64EC" w:rsidP="00796881">
      <w:pPr>
        <w:widowControl/>
        <w:autoSpaceDE/>
        <w:autoSpaceDN/>
        <w:jc w:val="both"/>
        <w:rPr>
          <w:rFonts w:ascii="Arial" w:eastAsia="Arial" w:hAnsi="Arial" w:cs="Arial"/>
          <w:b/>
          <w:color w:val="000000"/>
          <w:sz w:val="20"/>
          <w:szCs w:val="20"/>
          <w:lang w:val="es-MX" w:eastAsia="es-MX"/>
        </w:rPr>
      </w:pPr>
    </w:p>
    <w:p w14:paraId="17DE585C" w14:textId="77777777" w:rsidR="008B64EC" w:rsidRPr="008B64EC" w:rsidRDefault="008B64EC" w:rsidP="008B64EC">
      <w:pPr>
        <w:widowControl/>
        <w:autoSpaceDE/>
        <w:autoSpaceDN/>
        <w:jc w:val="both"/>
        <w:rPr>
          <w:rFonts w:ascii="Arial" w:eastAsia="Calibri" w:hAnsi="Arial" w:cs="Arial"/>
          <w:b/>
          <w:color w:val="000000"/>
          <w:sz w:val="20"/>
          <w:szCs w:val="20"/>
          <w:lang w:val="es-MX" w:eastAsia="es-MX"/>
        </w:rPr>
      </w:pPr>
      <w:r w:rsidRPr="008B64EC">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47F07353" w14:textId="77777777" w:rsidR="008B64EC" w:rsidRPr="008B64EC" w:rsidRDefault="008B64EC" w:rsidP="008B64EC">
      <w:pPr>
        <w:widowControl/>
        <w:autoSpaceDE/>
        <w:autoSpaceDN/>
        <w:jc w:val="both"/>
        <w:rPr>
          <w:rFonts w:ascii="Arial" w:eastAsia="Calibri" w:hAnsi="Arial" w:cs="Arial"/>
          <w:color w:val="000000"/>
          <w:sz w:val="20"/>
          <w:szCs w:val="20"/>
          <w:lang w:val="es-MX" w:eastAsia="es-MX"/>
        </w:rPr>
      </w:pPr>
    </w:p>
    <w:p w14:paraId="6E850FF1" w14:textId="77777777" w:rsidR="008B64EC" w:rsidRPr="008B64EC" w:rsidRDefault="008B64EC" w:rsidP="008B64EC">
      <w:pPr>
        <w:widowControl/>
        <w:autoSpaceDE/>
        <w:autoSpaceDN/>
        <w:jc w:val="both"/>
        <w:rPr>
          <w:rFonts w:ascii="Arial" w:eastAsia="Calibri" w:hAnsi="Arial" w:cs="Arial"/>
          <w:color w:val="000000"/>
          <w:sz w:val="20"/>
          <w:szCs w:val="20"/>
          <w:lang w:val="es-MX" w:eastAsia="es-MX"/>
        </w:rPr>
      </w:pPr>
      <w:r w:rsidRPr="008B64EC">
        <w:rPr>
          <w:rFonts w:ascii="Arial" w:eastAsia="Calibri" w:hAnsi="Arial" w:cs="Arial"/>
          <w:color w:val="000000"/>
          <w:sz w:val="20"/>
          <w:szCs w:val="20"/>
          <w:lang w:val="es-MX" w:eastAsia="es-MX"/>
        </w:rPr>
        <w:t xml:space="preserve">Y, por tanto, mando se imprima, publique y circule para su conocimiento y debido cumplimiento. </w:t>
      </w:r>
    </w:p>
    <w:p w14:paraId="01C173C3" w14:textId="77777777" w:rsidR="008B64EC" w:rsidRPr="008B64EC" w:rsidRDefault="008B64EC" w:rsidP="008B64EC">
      <w:pPr>
        <w:widowControl/>
        <w:autoSpaceDE/>
        <w:autoSpaceDN/>
        <w:jc w:val="both"/>
        <w:rPr>
          <w:rFonts w:ascii="Arial" w:eastAsia="Calibri" w:hAnsi="Arial" w:cs="Arial"/>
          <w:color w:val="000000"/>
          <w:sz w:val="20"/>
          <w:szCs w:val="20"/>
          <w:lang w:val="es-MX" w:eastAsia="es-MX"/>
        </w:rPr>
      </w:pPr>
    </w:p>
    <w:p w14:paraId="75829FD5" w14:textId="77777777" w:rsidR="008B64EC" w:rsidRPr="008B64EC" w:rsidRDefault="008B64EC" w:rsidP="008B64EC">
      <w:pPr>
        <w:widowControl/>
        <w:autoSpaceDE/>
        <w:autoSpaceDN/>
        <w:jc w:val="both"/>
        <w:rPr>
          <w:rFonts w:ascii="Arial" w:eastAsia="Calibri" w:hAnsi="Arial" w:cs="Arial"/>
          <w:color w:val="000000"/>
          <w:sz w:val="20"/>
          <w:szCs w:val="20"/>
          <w:lang w:val="es-MX" w:eastAsia="es-MX"/>
        </w:rPr>
      </w:pPr>
      <w:r w:rsidRPr="008B64EC">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2F3A9DBA" w14:textId="77777777" w:rsidR="008B64EC" w:rsidRPr="008B64EC" w:rsidRDefault="008B64EC" w:rsidP="008B64EC">
      <w:pPr>
        <w:widowControl/>
        <w:autoSpaceDE/>
        <w:autoSpaceDN/>
        <w:jc w:val="both"/>
        <w:rPr>
          <w:rFonts w:ascii="Arial" w:eastAsia="Calibri" w:hAnsi="Arial" w:cs="Arial"/>
          <w:color w:val="000000"/>
          <w:sz w:val="20"/>
          <w:szCs w:val="20"/>
          <w:lang w:val="es-MX" w:eastAsia="es-MX"/>
        </w:rPr>
      </w:pPr>
    </w:p>
    <w:p w14:paraId="76C1AFF9" w14:textId="77777777" w:rsidR="008B64EC" w:rsidRPr="008B64EC" w:rsidRDefault="008B64EC" w:rsidP="008B64EC">
      <w:pPr>
        <w:widowControl/>
        <w:autoSpaceDE/>
        <w:autoSpaceDN/>
        <w:jc w:val="center"/>
        <w:rPr>
          <w:rFonts w:ascii="Arial" w:eastAsia="Calibri" w:hAnsi="Arial" w:cs="Arial"/>
          <w:b/>
          <w:color w:val="000000"/>
          <w:sz w:val="20"/>
          <w:szCs w:val="20"/>
          <w:lang w:val="es-MX" w:eastAsia="es-MX"/>
        </w:rPr>
      </w:pPr>
      <w:r w:rsidRPr="008B64EC">
        <w:rPr>
          <w:rFonts w:ascii="Arial" w:eastAsia="Calibri" w:hAnsi="Arial" w:cs="Arial"/>
          <w:b/>
          <w:color w:val="000000"/>
          <w:sz w:val="20"/>
          <w:szCs w:val="20"/>
          <w:lang w:val="es-MX" w:eastAsia="es-MX"/>
        </w:rPr>
        <w:t>( RÚBRICA )</w:t>
      </w:r>
    </w:p>
    <w:p w14:paraId="7F88E7A1" w14:textId="77777777" w:rsidR="008B64EC" w:rsidRPr="008B64EC" w:rsidRDefault="008B64EC" w:rsidP="008B64EC">
      <w:pPr>
        <w:widowControl/>
        <w:autoSpaceDE/>
        <w:autoSpaceDN/>
        <w:jc w:val="center"/>
        <w:rPr>
          <w:rFonts w:ascii="Arial" w:eastAsia="Calibri" w:hAnsi="Arial" w:cs="Arial"/>
          <w:b/>
          <w:color w:val="000000"/>
          <w:sz w:val="20"/>
          <w:szCs w:val="20"/>
          <w:lang w:val="es-MX" w:eastAsia="es-MX"/>
        </w:rPr>
      </w:pPr>
      <w:r w:rsidRPr="008B64EC">
        <w:rPr>
          <w:rFonts w:ascii="Arial" w:eastAsia="Calibri" w:hAnsi="Arial" w:cs="Arial"/>
          <w:b/>
          <w:color w:val="000000"/>
          <w:sz w:val="20"/>
          <w:szCs w:val="20"/>
          <w:lang w:val="es-MX" w:eastAsia="es-MX"/>
        </w:rPr>
        <w:t>Lic. Mauricio Vila Dosal</w:t>
      </w:r>
    </w:p>
    <w:p w14:paraId="422AF536" w14:textId="77777777" w:rsidR="008B64EC" w:rsidRPr="008B64EC" w:rsidRDefault="008B64EC" w:rsidP="008B64EC">
      <w:pPr>
        <w:widowControl/>
        <w:autoSpaceDE/>
        <w:autoSpaceDN/>
        <w:jc w:val="center"/>
        <w:rPr>
          <w:rFonts w:ascii="Arial" w:eastAsia="Calibri" w:hAnsi="Arial" w:cs="Arial"/>
          <w:b/>
          <w:color w:val="000000"/>
          <w:sz w:val="20"/>
          <w:szCs w:val="20"/>
          <w:lang w:val="es-MX" w:eastAsia="es-MX"/>
        </w:rPr>
      </w:pPr>
      <w:r w:rsidRPr="008B64EC">
        <w:rPr>
          <w:rFonts w:ascii="Arial" w:eastAsia="Calibri" w:hAnsi="Arial" w:cs="Arial"/>
          <w:b/>
          <w:color w:val="000000"/>
          <w:sz w:val="20"/>
          <w:szCs w:val="20"/>
          <w:lang w:val="es-MX" w:eastAsia="es-MX"/>
        </w:rPr>
        <w:t>Gobernador del Estado de Yucatán</w:t>
      </w:r>
    </w:p>
    <w:p w14:paraId="050DFDD9" w14:textId="77777777" w:rsidR="008B64EC" w:rsidRPr="008B64EC" w:rsidRDefault="008B64EC" w:rsidP="008B64EC">
      <w:pPr>
        <w:widowControl/>
        <w:autoSpaceDE/>
        <w:autoSpaceDN/>
        <w:jc w:val="both"/>
        <w:rPr>
          <w:rFonts w:ascii="Arial" w:eastAsia="Calibri" w:hAnsi="Arial" w:cs="Arial"/>
          <w:b/>
          <w:color w:val="000000"/>
          <w:sz w:val="20"/>
          <w:szCs w:val="20"/>
          <w:lang w:val="es-MX" w:eastAsia="es-MX"/>
        </w:rPr>
      </w:pPr>
    </w:p>
    <w:p w14:paraId="04D03086" w14:textId="77777777" w:rsidR="008B64EC" w:rsidRPr="008B64EC" w:rsidRDefault="008B64EC" w:rsidP="008B64EC">
      <w:pPr>
        <w:widowControl/>
        <w:autoSpaceDE/>
        <w:autoSpaceDN/>
        <w:jc w:val="both"/>
        <w:rPr>
          <w:rFonts w:ascii="Arial" w:eastAsia="Calibri" w:hAnsi="Arial" w:cs="Arial"/>
          <w:b/>
          <w:color w:val="000000"/>
          <w:sz w:val="20"/>
          <w:szCs w:val="20"/>
          <w:lang w:val="es-MX" w:eastAsia="es-MX"/>
        </w:rPr>
      </w:pPr>
      <w:r w:rsidRPr="008B64EC">
        <w:rPr>
          <w:rFonts w:ascii="Arial" w:eastAsia="Calibri" w:hAnsi="Arial" w:cs="Arial"/>
          <w:b/>
          <w:color w:val="000000"/>
          <w:sz w:val="20"/>
          <w:szCs w:val="20"/>
          <w:lang w:val="es-MX" w:eastAsia="es-MX"/>
        </w:rPr>
        <w:t xml:space="preserve">( RÚBRICA ) </w:t>
      </w:r>
    </w:p>
    <w:p w14:paraId="41E22B1E" w14:textId="77777777" w:rsidR="008B64EC" w:rsidRPr="008B64EC" w:rsidRDefault="008B64EC" w:rsidP="008B64EC">
      <w:pPr>
        <w:widowControl/>
        <w:autoSpaceDE/>
        <w:autoSpaceDN/>
        <w:jc w:val="both"/>
        <w:rPr>
          <w:rFonts w:ascii="Arial" w:eastAsia="Calibri" w:hAnsi="Arial" w:cs="Arial"/>
          <w:b/>
          <w:color w:val="000000"/>
          <w:sz w:val="20"/>
          <w:szCs w:val="20"/>
          <w:lang w:val="es-MX" w:eastAsia="es-MX"/>
        </w:rPr>
      </w:pPr>
      <w:r w:rsidRPr="008B64EC">
        <w:rPr>
          <w:rFonts w:ascii="Arial" w:eastAsia="Calibri" w:hAnsi="Arial" w:cs="Arial"/>
          <w:b/>
          <w:color w:val="000000"/>
          <w:sz w:val="20"/>
          <w:szCs w:val="20"/>
          <w:lang w:val="es-MX" w:eastAsia="es-MX"/>
        </w:rPr>
        <w:t xml:space="preserve">Abog. María Dolores Fritz Sierra </w:t>
      </w:r>
    </w:p>
    <w:p w14:paraId="0E60AC9E" w14:textId="1D102C01" w:rsidR="008B64EC" w:rsidRPr="00FE084E" w:rsidRDefault="008B64EC" w:rsidP="00796881">
      <w:pPr>
        <w:widowControl/>
        <w:autoSpaceDE/>
        <w:autoSpaceDN/>
        <w:jc w:val="both"/>
        <w:rPr>
          <w:rFonts w:ascii="Arial" w:hAnsi="Arial" w:cs="Arial"/>
          <w:lang w:val="es-MX"/>
        </w:rPr>
      </w:pPr>
      <w:r w:rsidRPr="008B64EC">
        <w:rPr>
          <w:rFonts w:ascii="Arial" w:eastAsia="Calibri" w:hAnsi="Arial" w:cs="Arial"/>
          <w:b/>
          <w:color w:val="000000"/>
          <w:sz w:val="20"/>
          <w:szCs w:val="20"/>
          <w:lang w:val="es-MX" w:eastAsia="es-MX"/>
        </w:rPr>
        <w:t>Secretaria general de Gobierno</w:t>
      </w:r>
    </w:p>
    <w:sectPr w:rsidR="008B64EC" w:rsidRPr="00FE084E" w:rsidSect="00801062">
      <w:headerReference w:type="default" r:id="rId13"/>
      <w:footerReference w:type="default" r:id="rId14"/>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54BA2" w14:textId="77777777" w:rsidR="000D33DB" w:rsidRDefault="000D33DB">
      <w:r>
        <w:separator/>
      </w:r>
    </w:p>
  </w:endnote>
  <w:endnote w:type="continuationSeparator" w:id="0">
    <w:p w14:paraId="315E68E2" w14:textId="77777777" w:rsidR="000D33DB" w:rsidRDefault="000D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B39C" w14:textId="77777777" w:rsidR="008B64EC" w:rsidRDefault="008B64EC"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6D523B1" w14:textId="77777777" w:rsidR="008B64EC" w:rsidRDefault="008B64E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133F" w14:textId="0F0D7D7F" w:rsidR="008B64EC" w:rsidRDefault="008B64EC"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E3FED">
      <w:rPr>
        <w:rStyle w:val="Nmerodepgina"/>
        <w:noProof/>
      </w:rPr>
      <w:t>1</w:t>
    </w:r>
    <w:r>
      <w:rPr>
        <w:rStyle w:val="Nmerodepgina"/>
      </w:rPr>
      <w:fldChar w:fldCharType="end"/>
    </w:r>
  </w:p>
  <w:p w14:paraId="35DA2A75" w14:textId="77777777" w:rsidR="008B64EC" w:rsidRDefault="008B64E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F2F76" w14:textId="60640B23" w:rsidR="002917FA" w:rsidRDefault="002917FA">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688D013B" wp14:editId="6DAEA7B0">
              <wp:simplePos x="0" y="0"/>
              <wp:positionH relativeFrom="page">
                <wp:posOffset>3832860</wp:posOffset>
              </wp:positionH>
              <wp:positionV relativeFrom="page">
                <wp:posOffset>9212580</wp:posOffset>
              </wp:positionV>
              <wp:extent cx="36004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08DF4" w14:textId="2F968DFE" w:rsidR="002917FA" w:rsidRDefault="002917FA">
                          <w:pPr>
                            <w:pStyle w:val="Textoindependiente"/>
                            <w:spacing w:before="14"/>
                            <w:ind w:left="60"/>
                          </w:pPr>
                          <w:r>
                            <w:fldChar w:fldCharType="begin"/>
                          </w:r>
                          <w:r>
                            <w:instrText xml:space="preserve"> PAGE </w:instrText>
                          </w:r>
                          <w:r>
                            <w:fldChar w:fldCharType="separate"/>
                          </w:r>
                          <w:r w:rsidR="002E3FE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D013B" id="_x0000_t202" coordsize="21600,21600" o:spt="202" path="m,l,21600r21600,l21600,xe">
              <v:stroke joinstyle="miter"/>
              <v:path gradientshapeok="t" o:connecttype="rect"/>
            </v:shapetype>
            <v:shape id="Text Box 1" o:spid="_x0000_s1030" type="#_x0000_t202" style="position:absolute;margin-left:301.8pt;margin-top:725.4pt;width:28.3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eL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" filled="f" stroked="f">
              <v:textbox inset="0,0,0,0">
                <w:txbxContent>
                  <w:p w14:paraId="4E908DF4" w14:textId="2F968DFE" w:rsidR="002917FA" w:rsidRDefault="002917FA">
                    <w:pPr>
                      <w:pStyle w:val="Textoindependiente"/>
                      <w:spacing w:before="14"/>
                      <w:ind w:left="60"/>
                    </w:pPr>
                    <w:r>
                      <w:fldChar w:fldCharType="begin"/>
                    </w:r>
                    <w:r>
                      <w:instrText xml:space="preserve"> PAGE </w:instrText>
                    </w:r>
                    <w:r>
                      <w:fldChar w:fldCharType="separate"/>
                    </w:r>
                    <w:r w:rsidR="002E3FED">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D4071" w14:textId="77777777" w:rsidR="000D33DB" w:rsidRDefault="000D33DB">
      <w:r>
        <w:separator/>
      </w:r>
    </w:p>
  </w:footnote>
  <w:footnote w:type="continuationSeparator" w:id="0">
    <w:p w14:paraId="6C188C63" w14:textId="77777777" w:rsidR="000D33DB" w:rsidRDefault="000D33DB">
      <w:r>
        <w:continuationSeparator/>
      </w:r>
    </w:p>
  </w:footnote>
  <w:footnote w:id="1">
    <w:p w14:paraId="3F3C4732" w14:textId="77777777" w:rsidR="008B64EC" w:rsidRPr="00BA3B35" w:rsidRDefault="008B64EC" w:rsidP="008B64EC">
      <w:pPr>
        <w:jc w:val="both"/>
        <w:rPr>
          <w:rFonts w:ascii="Arial" w:hAnsi="Arial" w:cs="Arial"/>
          <w:sz w:val="16"/>
          <w:szCs w:val="16"/>
        </w:rPr>
      </w:pPr>
      <w:r w:rsidRPr="00BB6E6C">
        <w:rPr>
          <w:rStyle w:val="Refdenotaalpie"/>
          <w:rFonts w:cs="Arial"/>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0684325E" w14:textId="77777777" w:rsidR="008B64EC" w:rsidRDefault="008B64EC" w:rsidP="008B64EC"/>
    <w:p w14:paraId="188CF487" w14:textId="77777777" w:rsidR="008B64EC" w:rsidRPr="00BA3B35" w:rsidRDefault="008B64EC" w:rsidP="008B64EC">
      <w:pPr>
        <w:pStyle w:val="Textonotapie"/>
      </w:pPr>
    </w:p>
  </w:footnote>
  <w:footnote w:id="2">
    <w:p w14:paraId="728D913E" w14:textId="77777777" w:rsidR="008B64EC" w:rsidRPr="0055215F" w:rsidRDefault="008B64EC" w:rsidP="008B64EC">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3C09EC30" w14:textId="77777777" w:rsidR="008B64EC" w:rsidRPr="00A33CFF" w:rsidRDefault="008B64EC" w:rsidP="008B64EC">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3B6C03B" w14:textId="77777777" w:rsidR="008B64EC" w:rsidRPr="00713177" w:rsidRDefault="008B64EC" w:rsidP="008B64E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4F98C9E" w14:textId="77777777" w:rsidR="008B64EC" w:rsidRPr="00713177" w:rsidRDefault="008B64EC" w:rsidP="008B64E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4948CE6" w14:textId="77777777" w:rsidR="008B64EC" w:rsidRPr="00327C30" w:rsidRDefault="008B64EC" w:rsidP="008B64EC">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71EE2500" w14:textId="77777777" w:rsidR="008B64EC" w:rsidRPr="00327C30" w:rsidRDefault="008B64EC" w:rsidP="008B64EC">
      <w:pPr>
        <w:pStyle w:val="Textonotapie"/>
        <w:jc w:val="both"/>
        <w:rPr>
          <w:rFonts w:ascii="Arial" w:hAnsi="Arial" w:cs="Arial"/>
          <w:sz w:val="16"/>
          <w:szCs w:val="16"/>
        </w:rPr>
      </w:pPr>
      <w:r w:rsidRPr="00327C30">
        <w:rPr>
          <w:rStyle w:val="Refdenotaalpie"/>
          <w:rFonts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B64EC" w14:paraId="62C722C1" w14:textId="77777777" w:rsidTr="00D847AE">
      <w:trPr>
        <w:cantSplit/>
        <w:trHeight w:val="329"/>
      </w:trPr>
      <w:tc>
        <w:tcPr>
          <w:tcW w:w="1260" w:type="dxa"/>
          <w:vMerge w:val="restart"/>
          <w:vAlign w:val="center"/>
        </w:tcPr>
        <w:p w14:paraId="27F3CA85" w14:textId="77777777" w:rsidR="008B64EC" w:rsidRDefault="008B64EC"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34187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2265" r:id="rId2"/>
            </w:object>
          </w:r>
        </w:p>
      </w:tc>
      <w:tc>
        <w:tcPr>
          <w:tcW w:w="9000" w:type="dxa"/>
          <w:gridSpan w:val="2"/>
          <w:tcBorders>
            <w:bottom w:val="double" w:sz="4" w:space="0" w:color="auto"/>
          </w:tcBorders>
          <w:vAlign w:val="bottom"/>
        </w:tcPr>
        <w:p w14:paraId="4EAD2090" w14:textId="77777777" w:rsidR="008B64EC" w:rsidRDefault="008B64EC"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8B64EC" w14:paraId="503E221F" w14:textId="77777777" w:rsidTr="00D847AE">
      <w:trPr>
        <w:cantSplit/>
        <w:trHeight w:val="49"/>
      </w:trPr>
      <w:tc>
        <w:tcPr>
          <w:tcW w:w="1260" w:type="dxa"/>
          <w:vMerge/>
        </w:tcPr>
        <w:p w14:paraId="0C8D3C47" w14:textId="77777777" w:rsidR="008B64EC" w:rsidRDefault="008B64EC" w:rsidP="00D847AE">
          <w:pPr>
            <w:pStyle w:val="Encabezado"/>
            <w:rPr>
              <w:rFonts w:ascii="CG Omega" w:hAnsi="CG Omega" w:cs="CG Omega"/>
              <w:sz w:val="16"/>
              <w:szCs w:val="16"/>
            </w:rPr>
          </w:pPr>
        </w:p>
      </w:tc>
      <w:tc>
        <w:tcPr>
          <w:tcW w:w="9000" w:type="dxa"/>
          <w:gridSpan w:val="2"/>
          <w:tcBorders>
            <w:top w:val="double" w:sz="4" w:space="0" w:color="auto"/>
          </w:tcBorders>
        </w:tcPr>
        <w:p w14:paraId="214E346E" w14:textId="77777777" w:rsidR="008B64EC" w:rsidRDefault="008B64EC" w:rsidP="00D847AE">
          <w:pPr>
            <w:pStyle w:val="Encabezado"/>
            <w:ind w:left="-70"/>
            <w:jc w:val="right"/>
            <w:rPr>
              <w:rFonts w:ascii="Arial Narrow" w:hAnsi="Arial Narrow" w:cs="Arial Narrow"/>
              <w:sz w:val="4"/>
              <w:szCs w:val="4"/>
            </w:rPr>
          </w:pPr>
        </w:p>
      </w:tc>
    </w:tr>
    <w:tr w:rsidR="008B64EC" w14:paraId="06F1B125" w14:textId="77777777" w:rsidTr="00D847AE">
      <w:trPr>
        <w:cantSplit/>
        <w:trHeight w:val="291"/>
      </w:trPr>
      <w:tc>
        <w:tcPr>
          <w:tcW w:w="1260" w:type="dxa"/>
          <w:vMerge/>
        </w:tcPr>
        <w:p w14:paraId="7AAFE802" w14:textId="77777777" w:rsidR="008B64EC" w:rsidRDefault="008B64EC" w:rsidP="00D847AE">
          <w:pPr>
            <w:pStyle w:val="Encabezado"/>
            <w:rPr>
              <w:rFonts w:ascii="CG Omega" w:hAnsi="CG Omega" w:cs="CG Omega"/>
              <w:sz w:val="16"/>
              <w:szCs w:val="16"/>
            </w:rPr>
          </w:pPr>
        </w:p>
      </w:tc>
      <w:tc>
        <w:tcPr>
          <w:tcW w:w="4212" w:type="dxa"/>
        </w:tcPr>
        <w:p w14:paraId="49649262" w14:textId="77777777" w:rsidR="008B64EC" w:rsidRPr="004048C7" w:rsidRDefault="008B64EC"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250849B" w14:textId="77777777" w:rsidR="008B64EC" w:rsidRPr="004048C7" w:rsidRDefault="008B64EC"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55FC0154" w14:textId="77777777" w:rsidR="008B64EC" w:rsidRPr="004048C7" w:rsidRDefault="008B64EC"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FCBD73F" w14:textId="77777777" w:rsidR="008B64EC" w:rsidRDefault="008B64EC" w:rsidP="00D847AE">
          <w:pPr>
            <w:pStyle w:val="Encabezado"/>
            <w:ind w:left="-70"/>
            <w:rPr>
              <w:rFonts w:ascii="Arial Narrow" w:hAnsi="Arial Narrow" w:cs="Arial Narrow"/>
              <w:sz w:val="4"/>
              <w:szCs w:val="4"/>
            </w:rPr>
          </w:pPr>
        </w:p>
      </w:tc>
      <w:tc>
        <w:tcPr>
          <w:tcW w:w="4788" w:type="dxa"/>
        </w:tcPr>
        <w:p w14:paraId="0A0D5CAA" w14:textId="77777777" w:rsidR="008B64EC" w:rsidRDefault="008B64EC"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3DA891E4" w14:textId="77777777" w:rsidR="008B64EC" w:rsidRPr="001D52AB" w:rsidRDefault="008B64EC" w:rsidP="00D847AE">
          <w:pPr>
            <w:pStyle w:val="Encabezado"/>
            <w:ind w:left="-70"/>
            <w:jc w:val="right"/>
            <w:rPr>
              <w:rFonts w:ascii="Arial" w:hAnsi="Arial" w:cs="Arial"/>
              <w:i/>
              <w:iCs/>
              <w:sz w:val="18"/>
              <w:szCs w:val="18"/>
            </w:rPr>
          </w:pPr>
        </w:p>
      </w:tc>
    </w:tr>
  </w:tbl>
  <w:p w14:paraId="01259FB4" w14:textId="77777777" w:rsidR="008B64EC" w:rsidRDefault="008B64E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8B64EC" w:rsidRPr="008B64EC" w14:paraId="5B474C39" w14:textId="77777777" w:rsidTr="00796881">
      <w:trPr>
        <w:cantSplit/>
        <w:trHeight w:val="329"/>
        <w:jc w:val="center"/>
      </w:trPr>
      <w:tc>
        <w:tcPr>
          <w:tcW w:w="1260" w:type="dxa"/>
          <w:vMerge w:val="restart"/>
          <w:vAlign w:val="center"/>
        </w:tcPr>
        <w:p w14:paraId="2B73382F" w14:textId="23E6E115" w:rsidR="008B64EC" w:rsidRPr="008B64EC" w:rsidRDefault="008B64EC" w:rsidP="008B64EC">
          <w:pPr>
            <w:widowControl/>
            <w:tabs>
              <w:tab w:val="center" w:pos="4419"/>
              <w:tab w:val="right" w:pos="8838"/>
            </w:tabs>
            <w:autoSpaceDE/>
            <w:autoSpaceDN/>
            <w:rPr>
              <w:rFonts w:ascii="CG Omega" w:eastAsia="Calibri" w:hAnsi="CG Omega" w:cs="CG Omega"/>
              <w:color w:val="000000"/>
              <w:sz w:val="16"/>
              <w:szCs w:val="16"/>
              <w:lang w:val="es-MX" w:eastAsia="es-MX"/>
            </w:rPr>
          </w:pPr>
          <w:r w:rsidRPr="008B64EC">
            <w:rPr>
              <w:rFonts w:ascii="CG Omega" w:eastAsia="Calibri" w:hAnsi="CG Omega" w:cs="CG Omega"/>
              <w:color w:val="000000"/>
              <w:sz w:val="16"/>
              <w:szCs w:val="16"/>
              <w:lang w:val="es-MX" w:eastAsia="es-MX"/>
            </w:rPr>
            <w:object w:dxaOrig="1125" w:dyaOrig="990" w14:anchorId="19BAB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52266" r:id="rId2"/>
            </w:object>
          </w:r>
        </w:p>
      </w:tc>
      <w:tc>
        <w:tcPr>
          <w:tcW w:w="9000" w:type="dxa"/>
          <w:gridSpan w:val="2"/>
          <w:tcBorders>
            <w:bottom w:val="double" w:sz="4" w:space="0" w:color="auto"/>
          </w:tcBorders>
          <w:vAlign w:val="bottom"/>
        </w:tcPr>
        <w:p w14:paraId="7E3F3E55" w14:textId="0F029348" w:rsidR="008B64EC" w:rsidRPr="008B64EC" w:rsidRDefault="008B64EC" w:rsidP="008B64EC">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8B64EC">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YAXCABÁ</w:t>
          </w:r>
          <w:r w:rsidRPr="008B64EC">
            <w:rPr>
              <w:rFonts w:ascii="Franklin Gothic Medium" w:eastAsia="Calibri" w:hAnsi="Franklin Gothic Medium" w:cs="Franklin Gothic Medium"/>
              <w:b/>
              <w:bCs/>
              <w:color w:val="000000"/>
              <w:sz w:val="18"/>
              <w:szCs w:val="18"/>
              <w:lang w:val="es-MX" w:eastAsia="es-MX"/>
            </w:rPr>
            <w:t xml:space="preserve"> YUCATÁN</w:t>
          </w:r>
          <w:r w:rsidR="002E3FED">
            <w:rPr>
              <w:rFonts w:ascii="Franklin Gothic Medium" w:eastAsia="Calibri" w:hAnsi="Franklin Gothic Medium" w:cs="Franklin Gothic Medium"/>
              <w:b/>
              <w:bCs/>
              <w:color w:val="000000"/>
              <w:sz w:val="18"/>
              <w:szCs w:val="18"/>
              <w:lang w:val="es-MX" w:eastAsia="es-MX"/>
            </w:rPr>
            <w:t>, PARA EL EJERCICIO FISCAL 2022</w:t>
          </w:r>
          <w:r w:rsidRPr="008B64EC">
            <w:rPr>
              <w:rFonts w:ascii="Franklin Gothic Medium" w:eastAsia="Calibri" w:hAnsi="Franklin Gothic Medium" w:cs="Franklin Gothic Medium"/>
              <w:b/>
              <w:bCs/>
              <w:color w:val="000000"/>
              <w:sz w:val="18"/>
              <w:szCs w:val="18"/>
              <w:lang w:val="es-MX" w:eastAsia="es-MX"/>
            </w:rPr>
            <w:t>.</w:t>
          </w:r>
        </w:p>
      </w:tc>
    </w:tr>
    <w:tr w:rsidR="008B64EC" w:rsidRPr="008B64EC" w14:paraId="11ED95A4" w14:textId="77777777" w:rsidTr="00796881">
      <w:trPr>
        <w:cantSplit/>
        <w:trHeight w:val="49"/>
        <w:jc w:val="center"/>
      </w:trPr>
      <w:tc>
        <w:tcPr>
          <w:tcW w:w="1260" w:type="dxa"/>
          <w:vMerge/>
        </w:tcPr>
        <w:p w14:paraId="5943FE99" w14:textId="77777777" w:rsidR="008B64EC" w:rsidRPr="008B64EC" w:rsidRDefault="008B64EC" w:rsidP="008B64EC">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208B0FE5" w14:textId="77777777" w:rsidR="008B64EC" w:rsidRPr="008B64EC" w:rsidRDefault="008B64EC" w:rsidP="008B64EC">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8B64EC" w:rsidRPr="008B64EC" w14:paraId="1EACC46D" w14:textId="77777777" w:rsidTr="00796881">
      <w:trPr>
        <w:cantSplit/>
        <w:trHeight w:val="291"/>
        <w:jc w:val="center"/>
      </w:trPr>
      <w:tc>
        <w:tcPr>
          <w:tcW w:w="1260" w:type="dxa"/>
          <w:vMerge/>
        </w:tcPr>
        <w:p w14:paraId="62927910" w14:textId="77777777" w:rsidR="008B64EC" w:rsidRPr="008B64EC" w:rsidRDefault="008B64EC" w:rsidP="008B64EC">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283B3567" w14:textId="77777777" w:rsidR="008B64EC" w:rsidRPr="008B64EC" w:rsidRDefault="008B64EC" w:rsidP="008B64EC">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8B64EC">
            <w:rPr>
              <w:rFonts w:ascii="Arial" w:eastAsia="Calibri" w:hAnsi="Arial" w:cs="Arial"/>
              <w:b/>
              <w:bCs/>
              <w:color w:val="000000"/>
              <w:sz w:val="17"/>
              <w:szCs w:val="17"/>
              <w:lang w:val="es-MX" w:eastAsia="es-MX"/>
            </w:rPr>
            <w:t>H. Congreso del Estado de Yucatán</w:t>
          </w:r>
        </w:p>
        <w:p w14:paraId="027C7B0D" w14:textId="77777777" w:rsidR="008B64EC" w:rsidRPr="008B64EC" w:rsidRDefault="008B64EC" w:rsidP="008B64EC">
          <w:pPr>
            <w:widowControl/>
            <w:tabs>
              <w:tab w:val="center" w:pos="4419"/>
              <w:tab w:val="right" w:pos="8838"/>
            </w:tabs>
            <w:autoSpaceDE/>
            <w:autoSpaceDN/>
            <w:ind w:left="110"/>
            <w:rPr>
              <w:rFonts w:ascii="Arial" w:eastAsia="Calibri" w:hAnsi="Arial" w:cs="Arial"/>
              <w:color w:val="000000"/>
              <w:sz w:val="17"/>
              <w:szCs w:val="17"/>
              <w:lang w:val="es-MX" w:eastAsia="es-MX"/>
            </w:rPr>
          </w:pPr>
          <w:r w:rsidRPr="008B64EC">
            <w:rPr>
              <w:rFonts w:ascii="Arial" w:eastAsia="Calibri" w:hAnsi="Arial" w:cs="Arial"/>
              <w:color w:val="000000"/>
              <w:sz w:val="17"/>
              <w:szCs w:val="17"/>
              <w:lang w:val="es-MX" w:eastAsia="es-MX"/>
            </w:rPr>
            <w:t>Secretaría General del Poder Legislativo</w:t>
          </w:r>
        </w:p>
        <w:p w14:paraId="7C8951E6" w14:textId="77777777" w:rsidR="008B64EC" w:rsidRPr="008B64EC" w:rsidRDefault="008B64EC" w:rsidP="008B64EC">
          <w:pPr>
            <w:widowControl/>
            <w:tabs>
              <w:tab w:val="center" w:pos="4419"/>
              <w:tab w:val="right" w:pos="8838"/>
            </w:tabs>
            <w:autoSpaceDE/>
            <w:autoSpaceDN/>
            <w:ind w:left="110"/>
            <w:rPr>
              <w:rFonts w:ascii="Arial" w:eastAsia="Calibri" w:hAnsi="Arial" w:cs="Arial"/>
              <w:color w:val="000000"/>
              <w:sz w:val="17"/>
              <w:szCs w:val="17"/>
              <w:lang w:val="es-MX" w:eastAsia="es-MX"/>
            </w:rPr>
          </w:pPr>
          <w:r w:rsidRPr="008B64EC">
            <w:rPr>
              <w:rFonts w:ascii="Arial" w:eastAsia="Calibri" w:hAnsi="Arial" w:cs="Arial"/>
              <w:color w:val="000000"/>
              <w:sz w:val="17"/>
              <w:szCs w:val="17"/>
              <w:lang w:val="es-MX" w:eastAsia="es-MX"/>
            </w:rPr>
            <w:t>Unidad de Servicios Técnico-Legislativos</w:t>
          </w:r>
        </w:p>
        <w:p w14:paraId="3B17DCE4" w14:textId="77777777" w:rsidR="008B64EC" w:rsidRPr="008B64EC" w:rsidRDefault="008B64EC" w:rsidP="008B64EC">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1D81FCCF" w14:textId="77777777" w:rsidR="008B64EC" w:rsidRPr="008B64EC" w:rsidRDefault="008B64EC" w:rsidP="008B64EC">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8B64EC">
            <w:rPr>
              <w:rFonts w:ascii="Arial" w:eastAsia="Calibri" w:hAnsi="Arial" w:cs="Arial"/>
              <w:i/>
              <w:iCs/>
              <w:color w:val="000000"/>
              <w:sz w:val="18"/>
              <w:szCs w:val="18"/>
              <w:lang w:val="es-MX" w:eastAsia="es-MX"/>
            </w:rPr>
            <w:t>Nueva Publicación D.O. 31-diciembre-2021</w:t>
          </w:r>
        </w:p>
        <w:p w14:paraId="1ECC4CD8" w14:textId="77777777" w:rsidR="008B64EC" w:rsidRPr="008B64EC" w:rsidRDefault="008B64EC" w:rsidP="008B64EC">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14:paraId="1EB43400" w14:textId="087D666D" w:rsidR="002917FA" w:rsidRDefault="002917FA" w:rsidP="00801062">
    <w:pPr>
      <w:pStyle w:val="Encabezado"/>
    </w:pPr>
  </w:p>
  <w:p w14:paraId="234517D1" w14:textId="77777777" w:rsidR="002917FA" w:rsidRDefault="002917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40292"/>
    <w:multiLevelType w:val="hybridMultilevel"/>
    <w:tmpl w:val="B96C0876"/>
    <w:lvl w:ilvl="0" w:tplc="FA9845F2">
      <w:start w:val="1"/>
      <w:numFmt w:val="upperRoman"/>
      <w:lvlText w:val="%1."/>
      <w:lvlJc w:val="left"/>
      <w:pPr>
        <w:ind w:left="327" w:hanging="166"/>
      </w:pPr>
      <w:rPr>
        <w:rFonts w:ascii="Arial" w:eastAsia="Arial" w:hAnsi="Arial" w:cs="Arial" w:hint="default"/>
        <w:b/>
        <w:bCs/>
        <w:spacing w:val="-1"/>
        <w:w w:val="100"/>
        <w:sz w:val="20"/>
        <w:szCs w:val="20"/>
        <w:lang w:val="es-ES" w:eastAsia="en-US" w:bidi="ar-SA"/>
      </w:rPr>
    </w:lvl>
    <w:lvl w:ilvl="1" w:tplc="CEA6358E">
      <w:numFmt w:val="bullet"/>
      <w:lvlText w:val="•"/>
      <w:lvlJc w:val="left"/>
      <w:pPr>
        <w:ind w:left="1244" w:hanging="166"/>
      </w:pPr>
      <w:rPr>
        <w:rFonts w:hint="default"/>
        <w:lang w:val="es-ES" w:eastAsia="en-US" w:bidi="ar-SA"/>
      </w:rPr>
    </w:lvl>
    <w:lvl w:ilvl="2" w:tplc="E7066DCA">
      <w:numFmt w:val="bullet"/>
      <w:lvlText w:val="•"/>
      <w:lvlJc w:val="left"/>
      <w:pPr>
        <w:ind w:left="2168" w:hanging="166"/>
      </w:pPr>
      <w:rPr>
        <w:rFonts w:hint="default"/>
        <w:lang w:val="es-ES" w:eastAsia="en-US" w:bidi="ar-SA"/>
      </w:rPr>
    </w:lvl>
    <w:lvl w:ilvl="3" w:tplc="73D88662">
      <w:numFmt w:val="bullet"/>
      <w:lvlText w:val="•"/>
      <w:lvlJc w:val="left"/>
      <w:pPr>
        <w:ind w:left="3092" w:hanging="166"/>
      </w:pPr>
      <w:rPr>
        <w:rFonts w:hint="default"/>
        <w:lang w:val="es-ES" w:eastAsia="en-US" w:bidi="ar-SA"/>
      </w:rPr>
    </w:lvl>
    <w:lvl w:ilvl="4" w:tplc="EBFCE28A">
      <w:numFmt w:val="bullet"/>
      <w:lvlText w:val="•"/>
      <w:lvlJc w:val="left"/>
      <w:pPr>
        <w:ind w:left="4016" w:hanging="166"/>
      </w:pPr>
      <w:rPr>
        <w:rFonts w:hint="default"/>
        <w:lang w:val="es-ES" w:eastAsia="en-US" w:bidi="ar-SA"/>
      </w:rPr>
    </w:lvl>
    <w:lvl w:ilvl="5" w:tplc="725EE10E">
      <w:numFmt w:val="bullet"/>
      <w:lvlText w:val="•"/>
      <w:lvlJc w:val="left"/>
      <w:pPr>
        <w:ind w:left="4940" w:hanging="166"/>
      </w:pPr>
      <w:rPr>
        <w:rFonts w:hint="default"/>
        <w:lang w:val="es-ES" w:eastAsia="en-US" w:bidi="ar-SA"/>
      </w:rPr>
    </w:lvl>
    <w:lvl w:ilvl="6" w:tplc="6A8853FA">
      <w:numFmt w:val="bullet"/>
      <w:lvlText w:val="•"/>
      <w:lvlJc w:val="left"/>
      <w:pPr>
        <w:ind w:left="5864" w:hanging="166"/>
      </w:pPr>
      <w:rPr>
        <w:rFonts w:hint="default"/>
        <w:lang w:val="es-ES" w:eastAsia="en-US" w:bidi="ar-SA"/>
      </w:rPr>
    </w:lvl>
    <w:lvl w:ilvl="7" w:tplc="1194ADC6">
      <w:numFmt w:val="bullet"/>
      <w:lvlText w:val="•"/>
      <w:lvlJc w:val="left"/>
      <w:pPr>
        <w:ind w:left="6788" w:hanging="166"/>
      </w:pPr>
      <w:rPr>
        <w:rFonts w:hint="default"/>
        <w:lang w:val="es-ES" w:eastAsia="en-US" w:bidi="ar-SA"/>
      </w:rPr>
    </w:lvl>
    <w:lvl w:ilvl="8" w:tplc="3098BCC2">
      <w:numFmt w:val="bullet"/>
      <w:lvlText w:val="•"/>
      <w:lvlJc w:val="left"/>
      <w:pPr>
        <w:ind w:left="7712" w:hanging="166"/>
      </w:pPr>
      <w:rPr>
        <w:rFonts w:hint="default"/>
        <w:lang w:val="es-ES" w:eastAsia="en-US" w:bidi="ar-SA"/>
      </w:rPr>
    </w:lvl>
  </w:abstractNum>
  <w:abstractNum w:abstractNumId="2" w15:restartNumberingAfterBreak="0">
    <w:nsid w:val="0F5D2593"/>
    <w:multiLevelType w:val="hybridMultilevel"/>
    <w:tmpl w:val="87A0A59A"/>
    <w:lvl w:ilvl="0" w:tplc="AFDE60CE">
      <w:start w:val="1"/>
      <w:numFmt w:val="upperRoman"/>
      <w:lvlText w:val="%1."/>
      <w:lvlJc w:val="left"/>
      <w:pPr>
        <w:ind w:left="327" w:hanging="166"/>
      </w:pPr>
      <w:rPr>
        <w:rFonts w:ascii="Arial" w:eastAsia="Arial" w:hAnsi="Arial" w:cs="Arial" w:hint="default"/>
        <w:b/>
        <w:bCs/>
        <w:spacing w:val="-1"/>
        <w:w w:val="100"/>
        <w:sz w:val="20"/>
        <w:szCs w:val="20"/>
        <w:lang w:val="es-ES" w:eastAsia="en-US" w:bidi="ar-SA"/>
      </w:rPr>
    </w:lvl>
    <w:lvl w:ilvl="1" w:tplc="3330473E">
      <w:numFmt w:val="bullet"/>
      <w:lvlText w:val="•"/>
      <w:lvlJc w:val="left"/>
      <w:pPr>
        <w:ind w:left="1244" w:hanging="166"/>
      </w:pPr>
      <w:rPr>
        <w:rFonts w:hint="default"/>
        <w:lang w:val="es-ES" w:eastAsia="en-US" w:bidi="ar-SA"/>
      </w:rPr>
    </w:lvl>
    <w:lvl w:ilvl="2" w:tplc="72E2A6C6">
      <w:numFmt w:val="bullet"/>
      <w:lvlText w:val="•"/>
      <w:lvlJc w:val="left"/>
      <w:pPr>
        <w:ind w:left="2168" w:hanging="166"/>
      </w:pPr>
      <w:rPr>
        <w:rFonts w:hint="default"/>
        <w:lang w:val="es-ES" w:eastAsia="en-US" w:bidi="ar-SA"/>
      </w:rPr>
    </w:lvl>
    <w:lvl w:ilvl="3" w:tplc="78CE16F6">
      <w:numFmt w:val="bullet"/>
      <w:lvlText w:val="•"/>
      <w:lvlJc w:val="left"/>
      <w:pPr>
        <w:ind w:left="3092" w:hanging="166"/>
      </w:pPr>
      <w:rPr>
        <w:rFonts w:hint="default"/>
        <w:lang w:val="es-ES" w:eastAsia="en-US" w:bidi="ar-SA"/>
      </w:rPr>
    </w:lvl>
    <w:lvl w:ilvl="4" w:tplc="47A8873A">
      <w:numFmt w:val="bullet"/>
      <w:lvlText w:val="•"/>
      <w:lvlJc w:val="left"/>
      <w:pPr>
        <w:ind w:left="4016" w:hanging="166"/>
      </w:pPr>
      <w:rPr>
        <w:rFonts w:hint="default"/>
        <w:lang w:val="es-ES" w:eastAsia="en-US" w:bidi="ar-SA"/>
      </w:rPr>
    </w:lvl>
    <w:lvl w:ilvl="5" w:tplc="3D5C5BFC">
      <w:numFmt w:val="bullet"/>
      <w:lvlText w:val="•"/>
      <w:lvlJc w:val="left"/>
      <w:pPr>
        <w:ind w:left="4940" w:hanging="166"/>
      </w:pPr>
      <w:rPr>
        <w:rFonts w:hint="default"/>
        <w:lang w:val="es-ES" w:eastAsia="en-US" w:bidi="ar-SA"/>
      </w:rPr>
    </w:lvl>
    <w:lvl w:ilvl="6" w:tplc="5D2030DC">
      <w:numFmt w:val="bullet"/>
      <w:lvlText w:val="•"/>
      <w:lvlJc w:val="left"/>
      <w:pPr>
        <w:ind w:left="5864" w:hanging="166"/>
      </w:pPr>
      <w:rPr>
        <w:rFonts w:hint="default"/>
        <w:lang w:val="es-ES" w:eastAsia="en-US" w:bidi="ar-SA"/>
      </w:rPr>
    </w:lvl>
    <w:lvl w:ilvl="7" w:tplc="C49AE266">
      <w:numFmt w:val="bullet"/>
      <w:lvlText w:val="•"/>
      <w:lvlJc w:val="left"/>
      <w:pPr>
        <w:ind w:left="6788" w:hanging="166"/>
      </w:pPr>
      <w:rPr>
        <w:rFonts w:hint="default"/>
        <w:lang w:val="es-ES" w:eastAsia="en-US" w:bidi="ar-SA"/>
      </w:rPr>
    </w:lvl>
    <w:lvl w:ilvl="8" w:tplc="0D6A11E0">
      <w:numFmt w:val="bullet"/>
      <w:lvlText w:val="•"/>
      <w:lvlJc w:val="left"/>
      <w:pPr>
        <w:ind w:left="7712" w:hanging="166"/>
      </w:pPr>
      <w:rPr>
        <w:rFonts w:hint="default"/>
        <w:lang w:val="es-ES" w:eastAsia="en-US" w:bidi="ar-SA"/>
      </w:rPr>
    </w:lvl>
  </w:abstractNum>
  <w:abstractNum w:abstractNumId="3" w15:restartNumberingAfterBreak="0">
    <w:nsid w:val="14D97EC8"/>
    <w:multiLevelType w:val="hybridMultilevel"/>
    <w:tmpl w:val="44283780"/>
    <w:lvl w:ilvl="0" w:tplc="7870C738">
      <w:start w:val="1"/>
      <w:numFmt w:val="lowerLetter"/>
      <w:lvlText w:val="%1)"/>
      <w:lvlJc w:val="left"/>
      <w:pPr>
        <w:ind w:left="450" w:hanging="290"/>
      </w:pPr>
      <w:rPr>
        <w:rFonts w:ascii="Arial" w:eastAsia="Arial" w:hAnsi="Arial" w:cs="Arial" w:hint="default"/>
        <w:b/>
        <w:bCs/>
        <w:w w:val="100"/>
        <w:sz w:val="20"/>
        <w:szCs w:val="20"/>
        <w:lang w:val="es-ES" w:eastAsia="en-US" w:bidi="ar-SA"/>
      </w:rPr>
    </w:lvl>
    <w:lvl w:ilvl="1" w:tplc="6892030E">
      <w:numFmt w:val="bullet"/>
      <w:lvlText w:val="•"/>
      <w:lvlJc w:val="left"/>
      <w:pPr>
        <w:ind w:left="1370" w:hanging="290"/>
      </w:pPr>
      <w:rPr>
        <w:rFonts w:hint="default"/>
        <w:lang w:val="es-ES" w:eastAsia="en-US" w:bidi="ar-SA"/>
      </w:rPr>
    </w:lvl>
    <w:lvl w:ilvl="2" w:tplc="924281BE">
      <w:numFmt w:val="bullet"/>
      <w:lvlText w:val="•"/>
      <w:lvlJc w:val="left"/>
      <w:pPr>
        <w:ind w:left="2280" w:hanging="290"/>
      </w:pPr>
      <w:rPr>
        <w:rFonts w:hint="default"/>
        <w:lang w:val="es-ES" w:eastAsia="en-US" w:bidi="ar-SA"/>
      </w:rPr>
    </w:lvl>
    <w:lvl w:ilvl="3" w:tplc="C8D2A994">
      <w:numFmt w:val="bullet"/>
      <w:lvlText w:val="•"/>
      <w:lvlJc w:val="left"/>
      <w:pPr>
        <w:ind w:left="3190" w:hanging="290"/>
      </w:pPr>
      <w:rPr>
        <w:rFonts w:hint="default"/>
        <w:lang w:val="es-ES" w:eastAsia="en-US" w:bidi="ar-SA"/>
      </w:rPr>
    </w:lvl>
    <w:lvl w:ilvl="4" w:tplc="012A1D84">
      <w:numFmt w:val="bullet"/>
      <w:lvlText w:val="•"/>
      <w:lvlJc w:val="left"/>
      <w:pPr>
        <w:ind w:left="4100" w:hanging="290"/>
      </w:pPr>
      <w:rPr>
        <w:rFonts w:hint="default"/>
        <w:lang w:val="es-ES" w:eastAsia="en-US" w:bidi="ar-SA"/>
      </w:rPr>
    </w:lvl>
    <w:lvl w:ilvl="5" w:tplc="BA70E7EA">
      <w:numFmt w:val="bullet"/>
      <w:lvlText w:val="•"/>
      <w:lvlJc w:val="left"/>
      <w:pPr>
        <w:ind w:left="5010" w:hanging="290"/>
      </w:pPr>
      <w:rPr>
        <w:rFonts w:hint="default"/>
        <w:lang w:val="es-ES" w:eastAsia="en-US" w:bidi="ar-SA"/>
      </w:rPr>
    </w:lvl>
    <w:lvl w:ilvl="6" w:tplc="AB0ED05A">
      <w:numFmt w:val="bullet"/>
      <w:lvlText w:val="•"/>
      <w:lvlJc w:val="left"/>
      <w:pPr>
        <w:ind w:left="5920" w:hanging="290"/>
      </w:pPr>
      <w:rPr>
        <w:rFonts w:hint="default"/>
        <w:lang w:val="es-ES" w:eastAsia="en-US" w:bidi="ar-SA"/>
      </w:rPr>
    </w:lvl>
    <w:lvl w:ilvl="7" w:tplc="ADF0587C">
      <w:numFmt w:val="bullet"/>
      <w:lvlText w:val="•"/>
      <w:lvlJc w:val="left"/>
      <w:pPr>
        <w:ind w:left="6830" w:hanging="290"/>
      </w:pPr>
      <w:rPr>
        <w:rFonts w:hint="default"/>
        <w:lang w:val="es-ES" w:eastAsia="en-US" w:bidi="ar-SA"/>
      </w:rPr>
    </w:lvl>
    <w:lvl w:ilvl="8" w:tplc="16B2F6C0">
      <w:numFmt w:val="bullet"/>
      <w:lvlText w:val="•"/>
      <w:lvlJc w:val="left"/>
      <w:pPr>
        <w:ind w:left="7740" w:hanging="290"/>
      </w:pPr>
      <w:rPr>
        <w:rFonts w:hint="default"/>
        <w:lang w:val="es-ES" w:eastAsia="en-US" w:bidi="ar-SA"/>
      </w:rPr>
    </w:lvl>
  </w:abstractNum>
  <w:abstractNum w:abstractNumId="4" w15:restartNumberingAfterBreak="0">
    <w:nsid w:val="1FC90E4D"/>
    <w:multiLevelType w:val="hybridMultilevel"/>
    <w:tmpl w:val="B40821A2"/>
    <w:lvl w:ilvl="0" w:tplc="A32C3B1E">
      <w:start w:val="1"/>
      <w:numFmt w:val="upperRoman"/>
      <w:lvlText w:val="%1."/>
      <w:lvlJc w:val="left"/>
      <w:pPr>
        <w:ind w:left="490" w:hanging="329"/>
      </w:pPr>
      <w:rPr>
        <w:rFonts w:ascii="Arial" w:eastAsia="Arial" w:hAnsi="Arial" w:cs="Arial" w:hint="default"/>
        <w:b/>
        <w:bCs/>
        <w:spacing w:val="-1"/>
        <w:w w:val="100"/>
        <w:sz w:val="20"/>
        <w:szCs w:val="20"/>
        <w:lang w:val="es-ES" w:eastAsia="en-US" w:bidi="ar-SA"/>
      </w:rPr>
    </w:lvl>
    <w:lvl w:ilvl="1" w:tplc="577A771A">
      <w:start w:val="1"/>
      <w:numFmt w:val="upperRoman"/>
      <w:lvlText w:val="%2."/>
      <w:lvlJc w:val="left"/>
      <w:pPr>
        <w:ind w:left="881" w:hanging="299"/>
      </w:pPr>
      <w:rPr>
        <w:rFonts w:ascii="Arial" w:eastAsia="Arial" w:hAnsi="Arial" w:cs="Arial" w:hint="default"/>
        <w:b/>
        <w:bCs/>
        <w:spacing w:val="-1"/>
        <w:w w:val="100"/>
        <w:sz w:val="20"/>
        <w:szCs w:val="20"/>
        <w:lang w:val="es-ES" w:eastAsia="en-US" w:bidi="ar-SA"/>
      </w:rPr>
    </w:lvl>
    <w:lvl w:ilvl="2" w:tplc="BA109E3E">
      <w:numFmt w:val="bullet"/>
      <w:lvlText w:val="•"/>
      <w:lvlJc w:val="left"/>
      <w:pPr>
        <w:ind w:left="1844" w:hanging="299"/>
      </w:pPr>
      <w:rPr>
        <w:rFonts w:hint="default"/>
        <w:lang w:val="es-ES" w:eastAsia="en-US" w:bidi="ar-SA"/>
      </w:rPr>
    </w:lvl>
    <w:lvl w:ilvl="3" w:tplc="585C3FEA">
      <w:numFmt w:val="bullet"/>
      <w:lvlText w:val="•"/>
      <w:lvlJc w:val="left"/>
      <w:pPr>
        <w:ind w:left="2808" w:hanging="299"/>
      </w:pPr>
      <w:rPr>
        <w:rFonts w:hint="default"/>
        <w:lang w:val="es-ES" w:eastAsia="en-US" w:bidi="ar-SA"/>
      </w:rPr>
    </w:lvl>
    <w:lvl w:ilvl="4" w:tplc="68FACB4C">
      <w:numFmt w:val="bullet"/>
      <w:lvlText w:val="•"/>
      <w:lvlJc w:val="left"/>
      <w:pPr>
        <w:ind w:left="3773" w:hanging="299"/>
      </w:pPr>
      <w:rPr>
        <w:rFonts w:hint="default"/>
        <w:lang w:val="es-ES" w:eastAsia="en-US" w:bidi="ar-SA"/>
      </w:rPr>
    </w:lvl>
    <w:lvl w:ilvl="5" w:tplc="B5900B84">
      <w:numFmt w:val="bullet"/>
      <w:lvlText w:val="•"/>
      <w:lvlJc w:val="left"/>
      <w:pPr>
        <w:ind w:left="4737" w:hanging="299"/>
      </w:pPr>
      <w:rPr>
        <w:rFonts w:hint="default"/>
        <w:lang w:val="es-ES" w:eastAsia="en-US" w:bidi="ar-SA"/>
      </w:rPr>
    </w:lvl>
    <w:lvl w:ilvl="6" w:tplc="2F0EA2D8">
      <w:numFmt w:val="bullet"/>
      <w:lvlText w:val="•"/>
      <w:lvlJc w:val="left"/>
      <w:pPr>
        <w:ind w:left="5702" w:hanging="299"/>
      </w:pPr>
      <w:rPr>
        <w:rFonts w:hint="default"/>
        <w:lang w:val="es-ES" w:eastAsia="en-US" w:bidi="ar-SA"/>
      </w:rPr>
    </w:lvl>
    <w:lvl w:ilvl="7" w:tplc="B4A229CA">
      <w:numFmt w:val="bullet"/>
      <w:lvlText w:val="•"/>
      <w:lvlJc w:val="left"/>
      <w:pPr>
        <w:ind w:left="6666" w:hanging="299"/>
      </w:pPr>
      <w:rPr>
        <w:rFonts w:hint="default"/>
        <w:lang w:val="es-ES" w:eastAsia="en-US" w:bidi="ar-SA"/>
      </w:rPr>
    </w:lvl>
    <w:lvl w:ilvl="8" w:tplc="B6A8DEB8">
      <w:numFmt w:val="bullet"/>
      <w:lvlText w:val="•"/>
      <w:lvlJc w:val="left"/>
      <w:pPr>
        <w:ind w:left="7631" w:hanging="299"/>
      </w:pPr>
      <w:rPr>
        <w:rFonts w:hint="default"/>
        <w:lang w:val="es-ES" w:eastAsia="en-US" w:bidi="ar-SA"/>
      </w:r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283A3D"/>
    <w:multiLevelType w:val="hybridMultilevel"/>
    <w:tmpl w:val="118A55C4"/>
    <w:lvl w:ilvl="0" w:tplc="AF0E313A">
      <w:start w:val="1"/>
      <w:numFmt w:val="upperRoman"/>
      <w:lvlText w:val="%1."/>
      <w:lvlJc w:val="left"/>
      <w:pPr>
        <w:ind w:left="1295" w:hanging="709"/>
      </w:pPr>
      <w:rPr>
        <w:rFonts w:ascii="Arial" w:eastAsia="Arial" w:hAnsi="Arial" w:cs="Arial" w:hint="default"/>
        <w:b/>
        <w:bCs/>
        <w:spacing w:val="-1"/>
        <w:w w:val="100"/>
        <w:sz w:val="20"/>
        <w:szCs w:val="20"/>
        <w:lang w:val="es-ES" w:eastAsia="en-US" w:bidi="ar-SA"/>
      </w:rPr>
    </w:lvl>
    <w:lvl w:ilvl="1" w:tplc="D70EF4EA">
      <w:numFmt w:val="bullet"/>
      <w:lvlText w:val="•"/>
      <w:lvlJc w:val="left"/>
      <w:pPr>
        <w:ind w:left="2126" w:hanging="709"/>
      </w:pPr>
      <w:rPr>
        <w:rFonts w:hint="default"/>
        <w:lang w:val="es-ES" w:eastAsia="en-US" w:bidi="ar-SA"/>
      </w:rPr>
    </w:lvl>
    <w:lvl w:ilvl="2" w:tplc="7EA06340">
      <w:numFmt w:val="bullet"/>
      <w:lvlText w:val="•"/>
      <w:lvlJc w:val="left"/>
      <w:pPr>
        <w:ind w:left="2952" w:hanging="709"/>
      </w:pPr>
      <w:rPr>
        <w:rFonts w:hint="default"/>
        <w:lang w:val="es-ES" w:eastAsia="en-US" w:bidi="ar-SA"/>
      </w:rPr>
    </w:lvl>
    <w:lvl w:ilvl="3" w:tplc="E4566A48">
      <w:numFmt w:val="bullet"/>
      <w:lvlText w:val="•"/>
      <w:lvlJc w:val="left"/>
      <w:pPr>
        <w:ind w:left="3778" w:hanging="709"/>
      </w:pPr>
      <w:rPr>
        <w:rFonts w:hint="default"/>
        <w:lang w:val="es-ES" w:eastAsia="en-US" w:bidi="ar-SA"/>
      </w:rPr>
    </w:lvl>
    <w:lvl w:ilvl="4" w:tplc="DE80646E">
      <w:numFmt w:val="bullet"/>
      <w:lvlText w:val="•"/>
      <w:lvlJc w:val="left"/>
      <w:pPr>
        <w:ind w:left="4604" w:hanging="709"/>
      </w:pPr>
      <w:rPr>
        <w:rFonts w:hint="default"/>
        <w:lang w:val="es-ES" w:eastAsia="en-US" w:bidi="ar-SA"/>
      </w:rPr>
    </w:lvl>
    <w:lvl w:ilvl="5" w:tplc="53F44CFA">
      <w:numFmt w:val="bullet"/>
      <w:lvlText w:val="•"/>
      <w:lvlJc w:val="left"/>
      <w:pPr>
        <w:ind w:left="5430" w:hanging="709"/>
      </w:pPr>
      <w:rPr>
        <w:rFonts w:hint="default"/>
        <w:lang w:val="es-ES" w:eastAsia="en-US" w:bidi="ar-SA"/>
      </w:rPr>
    </w:lvl>
    <w:lvl w:ilvl="6" w:tplc="AC6E83B4">
      <w:numFmt w:val="bullet"/>
      <w:lvlText w:val="•"/>
      <w:lvlJc w:val="left"/>
      <w:pPr>
        <w:ind w:left="6256" w:hanging="709"/>
      </w:pPr>
      <w:rPr>
        <w:rFonts w:hint="default"/>
        <w:lang w:val="es-ES" w:eastAsia="en-US" w:bidi="ar-SA"/>
      </w:rPr>
    </w:lvl>
    <w:lvl w:ilvl="7" w:tplc="347E544C">
      <w:numFmt w:val="bullet"/>
      <w:lvlText w:val="•"/>
      <w:lvlJc w:val="left"/>
      <w:pPr>
        <w:ind w:left="7082" w:hanging="709"/>
      </w:pPr>
      <w:rPr>
        <w:rFonts w:hint="default"/>
        <w:lang w:val="es-ES" w:eastAsia="en-US" w:bidi="ar-SA"/>
      </w:rPr>
    </w:lvl>
    <w:lvl w:ilvl="8" w:tplc="72D6FF28">
      <w:numFmt w:val="bullet"/>
      <w:lvlText w:val="•"/>
      <w:lvlJc w:val="left"/>
      <w:pPr>
        <w:ind w:left="7908" w:hanging="709"/>
      </w:pPr>
      <w:rPr>
        <w:rFonts w:hint="default"/>
        <w:lang w:val="es-ES" w:eastAsia="en-US" w:bidi="ar-SA"/>
      </w:r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D55208F"/>
    <w:multiLevelType w:val="hybridMultilevel"/>
    <w:tmpl w:val="9106F9F2"/>
    <w:lvl w:ilvl="0" w:tplc="81D65B54">
      <w:start w:val="1"/>
      <w:numFmt w:val="upperRoman"/>
      <w:lvlText w:val="%1."/>
      <w:lvlJc w:val="left"/>
      <w:pPr>
        <w:ind w:left="490" w:hanging="329"/>
      </w:pPr>
      <w:rPr>
        <w:rFonts w:ascii="Arial" w:eastAsia="Arial" w:hAnsi="Arial" w:cs="Arial" w:hint="default"/>
        <w:b/>
        <w:bCs/>
        <w:spacing w:val="-1"/>
        <w:w w:val="100"/>
        <w:sz w:val="20"/>
        <w:szCs w:val="20"/>
        <w:lang w:val="es-ES" w:eastAsia="en-US" w:bidi="ar-SA"/>
      </w:rPr>
    </w:lvl>
    <w:lvl w:ilvl="1" w:tplc="028C2FAE">
      <w:numFmt w:val="bullet"/>
      <w:lvlText w:val="•"/>
      <w:lvlJc w:val="left"/>
      <w:pPr>
        <w:ind w:left="1406" w:hanging="329"/>
      </w:pPr>
      <w:rPr>
        <w:rFonts w:hint="default"/>
        <w:lang w:val="es-ES" w:eastAsia="en-US" w:bidi="ar-SA"/>
      </w:rPr>
    </w:lvl>
    <w:lvl w:ilvl="2" w:tplc="73E23964">
      <w:numFmt w:val="bullet"/>
      <w:lvlText w:val="•"/>
      <w:lvlJc w:val="left"/>
      <w:pPr>
        <w:ind w:left="2312" w:hanging="329"/>
      </w:pPr>
      <w:rPr>
        <w:rFonts w:hint="default"/>
        <w:lang w:val="es-ES" w:eastAsia="en-US" w:bidi="ar-SA"/>
      </w:rPr>
    </w:lvl>
    <w:lvl w:ilvl="3" w:tplc="279272B4">
      <w:numFmt w:val="bullet"/>
      <w:lvlText w:val="•"/>
      <w:lvlJc w:val="left"/>
      <w:pPr>
        <w:ind w:left="3218" w:hanging="329"/>
      </w:pPr>
      <w:rPr>
        <w:rFonts w:hint="default"/>
        <w:lang w:val="es-ES" w:eastAsia="en-US" w:bidi="ar-SA"/>
      </w:rPr>
    </w:lvl>
    <w:lvl w:ilvl="4" w:tplc="E432E022">
      <w:numFmt w:val="bullet"/>
      <w:lvlText w:val="•"/>
      <w:lvlJc w:val="left"/>
      <w:pPr>
        <w:ind w:left="4124" w:hanging="329"/>
      </w:pPr>
      <w:rPr>
        <w:rFonts w:hint="default"/>
        <w:lang w:val="es-ES" w:eastAsia="en-US" w:bidi="ar-SA"/>
      </w:rPr>
    </w:lvl>
    <w:lvl w:ilvl="5" w:tplc="11B837FA">
      <w:numFmt w:val="bullet"/>
      <w:lvlText w:val="•"/>
      <w:lvlJc w:val="left"/>
      <w:pPr>
        <w:ind w:left="5030" w:hanging="329"/>
      </w:pPr>
      <w:rPr>
        <w:rFonts w:hint="default"/>
        <w:lang w:val="es-ES" w:eastAsia="en-US" w:bidi="ar-SA"/>
      </w:rPr>
    </w:lvl>
    <w:lvl w:ilvl="6" w:tplc="EB84E1C0">
      <w:numFmt w:val="bullet"/>
      <w:lvlText w:val="•"/>
      <w:lvlJc w:val="left"/>
      <w:pPr>
        <w:ind w:left="5936" w:hanging="329"/>
      </w:pPr>
      <w:rPr>
        <w:rFonts w:hint="default"/>
        <w:lang w:val="es-ES" w:eastAsia="en-US" w:bidi="ar-SA"/>
      </w:rPr>
    </w:lvl>
    <w:lvl w:ilvl="7" w:tplc="3A98689E">
      <w:numFmt w:val="bullet"/>
      <w:lvlText w:val="•"/>
      <w:lvlJc w:val="left"/>
      <w:pPr>
        <w:ind w:left="6842" w:hanging="329"/>
      </w:pPr>
      <w:rPr>
        <w:rFonts w:hint="default"/>
        <w:lang w:val="es-ES" w:eastAsia="en-US" w:bidi="ar-SA"/>
      </w:rPr>
    </w:lvl>
    <w:lvl w:ilvl="8" w:tplc="F8381326">
      <w:numFmt w:val="bullet"/>
      <w:lvlText w:val="•"/>
      <w:lvlJc w:val="left"/>
      <w:pPr>
        <w:ind w:left="7748" w:hanging="329"/>
      </w:pPr>
      <w:rPr>
        <w:rFonts w:hint="default"/>
        <w:lang w:val="es-ES" w:eastAsia="en-US" w:bidi="ar-SA"/>
      </w:rPr>
    </w:lvl>
  </w:abstractNum>
  <w:abstractNum w:abstractNumId="9" w15:restartNumberingAfterBreak="0">
    <w:nsid w:val="6DB45799"/>
    <w:multiLevelType w:val="hybridMultilevel"/>
    <w:tmpl w:val="B7DAA07E"/>
    <w:lvl w:ilvl="0" w:tplc="856012BC">
      <w:start w:val="1"/>
      <w:numFmt w:val="lowerLetter"/>
      <w:lvlText w:val="%1)"/>
      <w:lvlJc w:val="left"/>
      <w:pPr>
        <w:ind w:left="161" w:hanging="267"/>
      </w:pPr>
      <w:rPr>
        <w:rFonts w:ascii="Arial" w:eastAsia="Arial" w:hAnsi="Arial" w:cs="Arial" w:hint="default"/>
        <w:b/>
        <w:bCs/>
        <w:w w:val="100"/>
        <w:sz w:val="20"/>
        <w:szCs w:val="20"/>
        <w:lang w:val="es-ES" w:eastAsia="en-US" w:bidi="ar-SA"/>
      </w:rPr>
    </w:lvl>
    <w:lvl w:ilvl="1" w:tplc="2B7ECDF4">
      <w:numFmt w:val="bullet"/>
      <w:lvlText w:val="•"/>
      <w:lvlJc w:val="left"/>
      <w:pPr>
        <w:ind w:left="1100" w:hanging="267"/>
      </w:pPr>
      <w:rPr>
        <w:rFonts w:hint="default"/>
        <w:lang w:val="es-ES" w:eastAsia="en-US" w:bidi="ar-SA"/>
      </w:rPr>
    </w:lvl>
    <w:lvl w:ilvl="2" w:tplc="C29200BC">
      <w:numFmt w:val="bullet"/>
      <w:lvlText w:val="•"/>
      <w:lvlJc w:val="left"/>
      <w:pPr>
        <w:ind w:left="2040" w:hanging="267"/>
      </w:pPr>
      <w:rPr>
        <w:rFonts w:hint="default"/>
        <w:lang w:val="es-ES" w:eastAsia="en-US" w:bidi="ar-SA"/>
      </w:rPr>
    </w:lvl>
    <w:lvl w:ilvl="3" w:tplc="68EA337C">
      <w:numFmt w:val="bullet"/>
      <w:lvlText w:val="•"/>
      <w:lvlJc w:val="left"/>
      <w:pPr>
        <w:ind w:left="2980" w:hanging="267"/>
      </w:pPr>
      <w:rPr>
        <w:rFonts w:hint="default"/>
        <w:lang w:val="es-ES" w:eastAsia="en-US" w:bidi="ar-SA"/>
      </w:rPr>
    </w:lvl>
    <w:lvl w:ilvl="4" w:tplc="7D721AFE">
      <w:numFmt w:val="bullet"/>
      <w:lvlText w:val="•"/>
      <w:lvlJc w:val="left"/>
      <w:pPr>
        <w:ind w:left="3920" w:hanging="267"/>
      </w:pPr>
      <w:rPr>
        <w:rFonts w:hint="default"/>
        <w:lang w:val="es-ES" w:eastAsia="en-US" w:bidi="ar-SA"/>
      </w:rPr>
    </w:lvl>
    <w:lvl w:ilvl="5" w:tplc="F8EC3DFE">
      <w:numFmt w:val="bullet"/>
      <w:lvlText w:val="•"/>
      <w:lvlJc w:val="left"/>
      <w:pPr>
        <w:ind w:left="4860" w:hanging="267"/>
      </w:pPr>
      <w:rPr>
        <w:rFonts w:hint="default"/>
        <w:lang w:val="es-ES" w:eastAsia="en-US" w:bidi="ar-SA"/>
      </w:rPr>
    </w:lvl>
    <w:lvl w:ilvl="6" w:tplc="B48ABC30">
      <w:numFmt w:val="bullet"/>
      <w:lvlText w:val="•"/>
      <w:lvlJc w:val="left"/>
      <w:pPr>
        <w:ind w:left="5800" w:hanging="267"/>
      </w:pPr>
      <w:rPr>
        <w:rFonts w:hint="default"/>
        <w:lang w:val="es-ES" w:eastAsia="en-US" w:bidi="ar-SA"/>
      </w:rPr>
    </w:lvl>
    <w:lvl w:ilvl="7" w:tplc="14CE720C">
      <w:numFmt w:val="bullet"/>
      <w:lvlText w:val="•"/>
      <w:lvlJc w:val="left"/>
      <w:pPr>
        <w:ind w:left="6740" w:hanging="267"/>
      </w:pPr>
      <w:rPr>
        <w:rFonts w:hint="default"/>
        <w:lang w:val="es-ES" w:eastAsia="en-US" w:bidi="ar-SA"/>
      </w:rPr>
    </w:lvl>
    <w:lvl w:ilvl="8" w:tplc="9ECEC822">
      <w:numFmt w:val="bullet"/>
      <w:lvlText w:val="•"/>
      <w:lvlJc w:val="left"/>
      <w:pPr>
        <w:ind w:left="7680" w:hanging="267"/>
      </w:pPr>
      <w:rPr>
        <w:rFonts w:hint="default"/>
        <w:lang w:val="es-ES" w:eastAsia="en-US" w:bidi="ar-SA"/>
      </w:rPr>
    </w:lvl>
  </w:abstractNum>
  <w:abstractNum w:abstractNumId="10" w15:restartNumberingAfterBreak="0">
    <w:nsid w:val="6E1B4C05"/>
    <w:multiLevelType w:val="hybridMultilevel"/>
    <w:tmpl w:val="20467C8E"/>
    <w:lvl w:ilvl="0" w:tplc="C166FE96">
      <w:start w:val="1"/>
      <w:numFmt w:val="lowerLetter"/>
      <w:lvlText w:val="%1)"/>
      <w:lvlJc w:val="left"/>
      <w:pPr>
        <w:ind w:left="395" w:hanging="234"/>
      </w:pPr>
      <w:rPr>
        <w:rFonts w:ascii="Arial" w:eastAsia="Arial" w:hAnsi="Arial" w:cs="Arial" w:hint="default"/>
        <w:b/>
        <w:bCs/>
        <w:w w:val="100"/>
        <w:sz w:val="20"/>
        <w:szCs w:val="20"/>
        <w:lang w:val="es-ES" w:eastAsia="en-US" w:bidi="ar-SA"/>
      </w:rPr>
    </w:lvl>
    <w:lvl w:ilvl="1" w:tplc="6F7EB3FE">
      <w:numFmt w:val="bullet"/>
      <w:lvlText w:val="•"/>
      <w:lvlJc w:val="left"/>
      <w:pPr>
        <w:ind w:left="1316" w:hanging="234"/>
      </w:pPr>
      <w:rPr>
        <w:rFonts w:hint="default"/>
        <w:lang w:val="es-ES" w:eastAsia="en-US" w:bidi="ar-SA"/>
      </w:rPr>
    </w:lvl>
    <w:lvl w:ilvl="2" w:tplc="A8B8418C">
      <w:numFmt w:val="bullet"/>
      <w:lvlText w:val="•"/>
      <w:lvlJc w:val="left"/>
      <w:pPr>
        <w:ind w:left="2232" w:hanging="234"/>
      </w:pPr>
      <w:rPr>
        <w:rFonts w:hint="default"/>
        <w:lang w:val="es-ES" w:eastAsia="en-US" w:bidi="ar-SA"/>
      </w:rPr>
    </w:lvl>
    <w:lvl w:ilvl="3" w:tplc="1084FBB4">
      <w:numFmt w:val="bullet"/>
      <w:lvlText w:val="•"/>
      <w:lvlJc w:val="left"/>
      <w:pPr>
        <w:ind w:left="3148" w:hanging="234"/>
      </w:pPr>
      <w:rPr>
        <w:rFonts w:hint="default"/>
        <w:lang w:val="es-ES" w:eastAsia="en-US" w:bidi="ar-SA"/>
      </w:rPr>
    </w:lvl>
    <w:lvl w:ilvl="4" w:tplc="E16CA2F8">
      <w:numFmt w:val="bullet"/>
      <w:lvlText w:val="•"/>
      <w:lvlJc w:val="left"/>
      <w:pPr>
        <w:ind w:left="4064" w:hanging="234"/>
      </w:pPr>
      <w:rPr>
        <w:rFonts w:hint="default"/>
        <w:lang w:val="es-ES" w:eastAsia="en-US" w:bidi="ar-SA"/>
      </w:rPr>
    </w:lvl>
    <w:lvl w:ilvl="5" w:tplc="A4C48594">
      <w:numFmt w:val="bullet"/>
      <w:lvlText w:val="•"/>
      <w:lvlJc w:val="left"/>
      <w:pPr>
        <w:ind w:left="4980" w:hanging="234"/>
      </w:pPr>
      <w:rPr>
        <w:rFonts w:hint="default"/>
        <w:lang w:val="es-ES" w:eastAsia="en-US" w:bidi="ar-SA"/>
      </w:rPr>
    </w:lvl>
    <w:lvl w:ilvl="6" w:tplc="139C9A9A">
      <w:numFmt w:val="bullet"/>
      <w:lvlText w:val="•"/>
      <w:lvlJc w:val="left"/>
      <w:pPr>
        <w:ind w:left="5896" w:hanging="234"/>
      </w:pPr>
      <w:rPr>
        <w:rFonts w:hint="default"/>
        <w:lang w:val="es-ES" w:eastAsia="en-US" w:bidi="ar-SA"/>
      </w:rPr>
    </w:lvl>
    <w:lvl w:ilvl="7" w:tplc="B46AE4BC">
      <w:numFmt w:val="bullet"/>
      <w:lvlText w:val="•"/>
      <w:lvlJc w:val="left"/>
      <w:pPr>
        <w:ind w:left="6812" w:hanging="234"/>
      </w:pPr>
      <w:rPr>
        <w:rFonts w:hint="default"/>
        <w:lang w:val="es-ES" w:eastAsia="en-US" w:bidi="ar-SA"/>
      </w:rPr>
    </w:lvl>
    <w:lvl w:ilvl="8" w:tplc="9EC6AD9E">
      <w:numFmt w:val="bullet"/>
      <w:lvlText w:val="•"/>
      <w:lvlJc w:val="left"/>
      <w:pPr>
        <w:ind w:left="7728" w:hanging="234"/>
      </w:pPr>
      <w:rPr>
        <w:rFonts w:hint="default"/>
        <w:lang w:val="es-ES" w:eastAsia="en-US" w:bidi="ar-SA"/>
      </w:rPr>
    </w:lvl>
  </w:abstractNum>
  <w:abstractNum w:abstractNumId="11" w15:restartNumberingAfterBreak="0">
    <w:nsid w:val="7284732E"/>
    <w:multiLevelType w:val="hybridMultilevel"/>
    <w:tmpl w:val="0A4C8AA0"/>
    <w:lvl w:ilvl="0" w:tplc="C2BE66BA">
      <w:start w:val="1"/>
      <w:numFmt w:val="lowerLetter"/>
      <w:lvlText w:val="%1)"/>
      <w:lvlJc w:val="left"/>
      <w:pPr>
        <w:ind w:left="450" w:hanging="290"/>
      </w:pPr>
      <w:rPr>
        <w:rFonts w:ascii="Arial" w:eastAsia="Arial" w:hAnsi="Arial" w:cs="Arial" w:hint="default"/>
        <w:b/>
        <w:bCs/>
        <w:w w:val="100"/>
        <w:sz w:val="20"/>
        <w:szCs w:val="20"/>
        <w:lang w:val="es-ES" w:eastAsia="en-US" w:bidi="ar-SA"/>
      </w:rPr>
    </w:lvl>
    <w:lvl w:ilvl="1" w:tplc="75909BC6">
      <w:numFmt w:val="bullet"/>
      <w:lvlText w:val="•"/>
      <w:lvlJc w:val="left"/>
      <w:pPr>
        <w:ind w:left="1370" w:hanging="290"/>
      </w:pPr>
      <w:rPr>
        <w:rFonts w:hint="default"/>
        <w:lang w:val="es-ES" w:eastAsia="en-US" w:bidi="ar-SA"/>
      </w:rPr>
    </w:lvl>
    <w:lvl w:ilvl="2" w:tplc="948A0AEE">
      <w:numFmt w:val="bullet"/>
      <w:lvlText w:val="•"/>
      <w:lvlJc w:val="left"/>
      <w:pPr>
        <w:ind w:left="2280" w:hanging="290"/>
      </w:pPr>
      <w:rPr>
        <w:rFonts w:hint="default"/>
        <w:lang w:val="es-ES" w:eastAsia="en-US" w:bidi="ar-SA"/>
      </w:rPr>
    </w:lvl>
    <w:lvl w:ilvl="3" w:tplc="AA16B53C">
      <w:numFmt w:val="bullet"/>
      <w:lvlText w:val="•"/>
      <w:lvlJc w:val="left"/>
      <w:pPr>
        <w:ind w:left="3190" w:hanging="290"/>
      </w:pPr>
      <w:rPr>
        <w:rFonts w:hint="default"/>
        <w:lang w:val="es-ES" w:eastAsia="en-US" w:bidi="ar-SA"/>
      </w:rPr>
    </w:lvl>
    <w:lvl w:ilvl="4" w:tplc="4BC41142">
      <w:numFmt w:val="bullet"/>
      <w:lvlText w:val="•"/>
      <w:lvlJc w:val="left"/>
      <w:pPr>
        <w:ind w:left="4100" w:hanging="290"/>
      </w:pPr>
      <w:rPr>
        <w:rFonts w:hint="default"/>
        <w:lang w:val="es-ES" w:eastAsia="en-US" w:bidi="ar-SA"/>
      </w:rPr>
    </w:lvl>
    <w:lvl w:ilvl="5" w:tplc="6F547EE4">
      <w:numFmt w:val="bullet"/>
      <w:lvlText w:val="•"/>
      <w:lvlJc w:val="left"/>
      <w:pPr>
        <w:ind w:left="5010" w:hanging="290"/>
      </w:pPr>
      <w:rPr>
        <w:rFonts w:hint="default"/>
        <w:lang w:val="es-ES" w:eastAsia="en-US" w:bidi="ar-SA"/>
      </w:rPr>
    </w:lvl>
    <w:lvl w:ilvl="6" w:tplc="4E92A378">
      <w:numFmt w:val="bullet"/>
      <w:lvlText w:val="•"/>
      <w:lvlJc w:val="left"/>
      <w:pPr>
        <w:ind w:left="5920" w:hanging="290"/>
      </w:pPr>
      <w:rPr>
        <w:rFonts w:hint="default"/>
        <w:lang w:val="es-ES" w:eastAsia="en-US" w:bidi="ar-SA"/>
      </w:rPr>
    </w:lvl>
    <w:lvl w:ilvl="7" w:tplc="A740BC2E">
      <w:numFmt w:val="bullet"/>
      <w:lvlText w:val="•"/>
      <w:lvlJc w:val="left"/>
      <w:pPr>
        <w:ind w:left="6830" w:hanging="290"/>
      </w:pPr>
      <w:rPr>
        <w:rFonts w:hint="default"/>
        <w:lang w:val="es-ES" w:eastAsia="en-US" w:bidi="ar-SA"/>
      </w:rPr>
    </w:lvl>
    <w:lvl w:ilvl="8" w:tplc="AD32D53C">
      <w:numFmt w:val="bullet"/>
      <w:lvlText w:val="•"/>
      <w:lvlJc w:val="left"/>
      <w:pPr>
        <w:ind w:left="7740" w:hanging="290"/>
      </w:pPr>
      <w:rPr>
        <w:rFonts w:hint="default"/>
        <w:lang w:val="es-ES" w:eastAsia="en-US" w:bidi="ar-SA"/>
      </w:rPr>
    </w:lvl>
  </w:abstractNum>
  <w:abstractNum w:abstractNumId="12" w15:restartNumberingAfterBreak="0">
    <w:nsid w:val="75AD4451"/>
    <w:multiLevelType w:val="hybridMultilevel"/>
    <w:tmpl w:val="54384472"/>
    <w:lvl w:ilvl="0" w:tplc="566859D0">
      <w:start w:val="1"/>
      <w:numFmt w:val="lowerLetter"/>
      <w:lvlText w:val="%1)"/>
      <w:lvlJc w:val="left"/>
      <w:pPr>
        <w:ind w:left="450" w:hanging="290"/>
      </w:pPr>
      <w:rPr>
        <w:rFonts w:ascii="Arial" w:eastAsia="Arial" w:hAnsi="Arial" w:cs="Arial" w:hint="default"/>
        <w:b/>
        <w:bCs/>
        <w:w w:val="100"/>
        <w:sz w:val="20"/>
        <w:szCs w:val="20"/>
        <w:lang w:val="es-ES" w:eastAsia="en-US" w:bidi="ar-SA"/>
      </w:rPr>
    </w:lvl>
    <w:lvl w:ilvl="1" w:tplc="06D204CA">
      <w:numFmt w:val="bullet"/>
      <w:lvlText w:val="•"/>
      <w:lvlJc w:val="left"/>
      <w:pPr>
        <w:ind w:left="1370" w:hanging="290"/>
      </w:pPr>
      <w:rPr>
        <w:rFonts w:hint="default"/>
        <w:lang w:val="es-ES" w:eastAsia="en-US" w:bidi="ar-SA"/>
      </w:rPr>
    </w:lvl>
    <w:lvl w:ilvl="2" w:tplc="153C0FBA">
      <w:numFmt w:val="bullet"/>
      <w:lvlText w:val="•"/>
      <w:lvlJc w:val="left"/>
      <w:pPr>
        <w:ind w:left="2280" w:hanging="290"/>
      </w:pPr>
      <w:rPr>
        <w:rFonts w:hint="default"/>
        <w:lang w:val="es-ES" w:eastAsia="en-US" w:bidi="ar-SA"/>
      </w:rPr>
    </w:lvl>
    <w:lvl w:ilvl="3" w:tplc="B156ACC6">
      <w:numFmt w:val="bullet"/>
      <w:lvlText w:val="•"/>
      <w:lvlJc w:val="left"/>
      <w:pPr>
        <w:ind w:left="3190" w:hanging="290"/>
      </w:pPr>
      <w:rPr>
        <w:rFonts w:hint="default"/>
        <w:lang w:val="es-ES" w:eastAsia="en-US" w:bidi="ar-SA"/>
      </w:rPr>
    </w:lvl>
    <w:lvl w:ilvl="4" w:tplc="D03652AE">
      <w:numFmt w:val="bullet"/>
      <w:lvlText w:val="•"/>
      <w:lvlJc w:val="left"/>
      <w:pPr>
        <w:ind w:left="4100" w:hanging="290"/>
      </w:pPr>
      <w:rPr>
        <w:rFonts w:hint="default"/>
        <w:lang w:val="es-ES" w:eastAsia="en-US" w:bidi="ar-SA"/>
      </w:rPr>
    </w:lvl>
    <w:lvl w:ilvl="5" w:tplc="64A46CE2">
      <w:numFmt w:val="bullet"/>
      <w:lvlText w:val="•"/>
      <w:lvlJc w:val="left"/>
      <w:pPr>
        <w:ind w:left="5010" w:hanging="290"/>
      </w:pPr>
      <w:rPr>
        <w:rFonts w:hint="default"/>
        <w:lang w:val="es-ES" w:eastAsia="en-US" w:bidi="ar-SA"/>
      </w:rPr>
    </w:lvl>
    <w:lvl w:ilvl="6" w:tplc="74401A80">
      <w:numFmt w:val="bullet"/>
      <w:lvlText w:val="•"/>
      <w:lvlJc w:val="left"/>
      <w:pPr>
        <w:ind w:left="5920" w:hanging="290"/>
      </w:pPr>
      <w:rPr>
        <w:rFonts w:hint="default"/>
        <w:lang w:val="es-ES" w:eastAsia="en-US" w:bidi="ar-SA"/>
      </w:rPr>
    </w:lvl>
    <w:lvl w:ilvl="7" w:tplc="1F14B4FA">
      <w:numFmt w:val="bullet"/>
      <w:lvlText w:val="•"/>
      <w:lvlJc w:val="left"/>
      <w:pPr>
        <w:ind w:left="6830" w:hanging="290"/>
      </w:pPr>
      <w:rPr>
        <w:rFonts w:hint="default"/>
        <w:lang w:val="es-ES" w:eastAsia="en-US" w:bidi="ar-SA"/>
      </w:rPr>
    </w:lvl>
    <w:lvl w:ilvl="8" w:tplc="591877A4">
      <w:numFmt w:val="bullet"/>
      <w:lvlText w:val="•"/>
      <w:lvlJc w:val="left"/>
      <w:pPr>
        <w:ind w:left="7740" w:hanging="290"/>
      </w:pPr>
      <w:rPr>
        <w:rFonts w:hint="default"/>
        <w:lang w:val="es-ES" w:eastAsia="en-US" w:bidi="ar-SA"/>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2"/>
  </w:num>
  <w:num w:numId="8">
    <w:abstractNumId w:val="1"/>
  </w:num>
  <w:num w:numId="9">
    <w:abstractNumId w:val="9"/>
  </w:num>
  <w:num w:numId="10">
    <w:abstractNumId w:val="6"/>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B8"/>
    <w:rsid w:val="00083193"/>
    <w:rsid w:val="000D33DB"/>
    <w:rsid w:val="000F2481"/>
    <w:rsid w:val="0013025A"/>
    <w:rsid w:val="00136E60"/>
    <w:rsid w:val="00176C69"/>
    <w:rsid w:val="0020467B"/>
    <w:rsid w:val="002917FA"/>
    <w:rsid w:val="0029185D"/>
    <w:rsid w:val="002E24AB"/>
    <w:rsid w:val="002E3FED"/>
    <w:rsid w:val="00307EC0"/>
    <w:rsid w:val="00334F00"/>
    <w:rsid w:val="00340DB8"/>
    <w:rsid w:val="00365946"/>
    <w:rsid w:val="00393B9E"/>
    <w:rsid w:val="003A0648"/>
    <w:rsid w:val="00421A1D"/>
    <w:rsid w:val="004250BA"/>
    <w:rsid w:val="00470272"/>
    <w:rsid w:val="00560951"/>
    <w:rsid w:val="00574BA4"/>
    <w:rsid w:val="005D1B9A"/>
    <w:rsid w:val="0060514E"/>
    <w:rsid w:val="0066764A"/>
    <w:rsid w:val="006C751A"/>
    <w:rsid w:val="006D580E"/>
    <w:rsid w:val="007475E7"/>
    <w:rsid w:val="00761FA7"/>
    <w:rsid w:val="00786863"/>
    <w:rsid w:val="00796881"/>
    <w:rsid w:val="007C556E"/>
    <w:rsid w:val="007F7D2A"/>
    <w:rsid w:val="00801062"/>
    <w:rsid w:val="00822C4B"/>
    <w:rsid w:val="008B64EC"/>
    <w:rsid w:val="0093427E"/>
    <w:rsid w:val="00956156"/>
    <w:rsid w:val="00971C54"/>
    <w:rsid w:val="0098268C"/>
    <w:rsid w:val="009B48E2"/>
    <w:rsid w:val="009F34BD"/>
    <w:rsid w:val="009F459C"/>
    <w:rsid w:val="00A4657D"/>
    <w:rsid w:val="00AC6B6B"/>
    <w:rsid w:val="00B25CEC"/>
    <w:rsid w:val="00B54CC6"/>
    <w:rsid w:val="00B54EAB"/>
    <w:rsid w:val="00B826F2"/>
    <w:rsid w:val="00BC702D"/>
    <w:rsid w:val="00BE076D"/>
    <w:rsid w:val="00BE7B58"/>
    <w:rsid w:val="00C61862"/>
    <w:rsid w:val="00CB2AB9"/>
    <w:rsid w:val="00D20278"/>
    <w:rsid w:val="00D23620"/>
    <w:rsid w:val="00D85462"/>
    <w:rsid w:val="00E2406D"/>
    <w:rsid w:val="00E448A8"/>
    <w:rsid w:val="00EB55A3"/>
    <w:rsid w:val="00EE25BA"/>
    <w:rsid w:val="00FD5F1C"/>
    <w:rsid w:val="00FE084E"/>
    <w:rsid w:val="00FE3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2F3E9079"/>
  <w15:docId w15:val="{9ADE6F6E-6261-446E-9154-D8B7C177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801062"/>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89"/>
      <w:ind w:left="1295" w:hanging="709"/>
    </w:pPr>
    <w:rPr>
      <w:rFonts w:ascii="Calibri" w:eastAsia="Calibri" w:hAnsi="Calibri" w:cs="Calibri"/>
    </w:rPr>
  </w:style>
  <w:style w:type="paragraph" w:styleId="Prrafodelista">
    <w:name w:val="List Paragraph"/>
    <w:basedOn w:val="Normal"/>
    <w:uiPriority w:val="1"/>
    <w:qFormat/>
    <w:pPr>
      <w:ind w:left="490" w:hanging="330"/>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nhideWhenUsed/>
    <w:rsid w:val="0098268C"/>
    <w:pPr>
      <w:tabs>
        <w:tab w:val="center" w:pos="4419"/>
        <w:tab w:val="right" w:pos="8838"/>
      </w:tabs>
    </w:pPr>
  </w:style>
  <w:style w:type="character" w:customStyle="1" w:styleId="EncabezadoCar">
    <w:name w:val="Encabezado Car"/>
    <w:basedOn w:val="Fuentedeprrafopredeter"/>
    <w:link w:val="Encabezado"/>
    <w:rsid w:val="0098268C"/>
    <w:rPr>
      <w:rFonts w:ascii="Arial MT" w:eastAsia="Arial MT" w:hAnsi="Arial MT" w:cs="Arial MT"/>
      <w:lang w:val="es-ES"/>
    </w:rPr>
  </w:style>
  <w:style w:type="paragraph" w:styleId="Piedepgina">
    <w:name w:val="footer"/>
    <w:basedOn w:val="Normal"/>
    <w:link w:val="PiedepginaCar"/>
    <w:uiPriority w:val="99"/>
    <w:unhideWhenUsed/>
    <w:rsid w:val="0098268C"/>
    <w:pPr>
      <w:tabs>
        <w:tab w:val="center" w:pos="4419"/>
        <w:tab w:val="right" w:pos="8838"/>
      </w:tabs>
    </w:pPr>
  </w:style>
  <w:style w:type="character" w:customStyle="1" w:styleId="PiedepginaCar">
    <w:name w:val="Pie de página Car"/>
    <w:basedOn w:val="Fuentedeprrafopredeter"/>
    <w:link w:val="Piedepgina"/>
    <w:uiPriority w:val="99"/>
    <w:rsid w:val="0098268C"/>
    <w:rPr>
      <w:rFonts w:ascii="Arial MT" w:eastAsia="Arial MT" w:hAnsi="Arial MT" w:cs="Arial MT"/>
      <w:lang w:val="es-ES"/>
    </w:rPr>
  </w:style>
  <w:style w:type="character" w:customStyle="1" w:styleId="Ttulo5Car">
    <w:name w:val="Título 5 Car"/>
    <w:basedOn w:val="Fuentedeprrafopredeter"/>
    <w:link w:val="Ttulo5"/>
    <w:rsid w:val="00801062"/>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8B64EC"/>
    <w:pPr>
      <w:spacing w:after="120"/>
      <w:ind w:left="283"/>
    </w:pPr>
  </w:style>
  <w:style w:type="character" w:customStyle="1" w:styleId="SangradetextonormalCar">
    <w:name w:val="Sangría de texto normal Car"/>
    <w:basedOn w:val="Fuentedeprrafopredeter"/>
    <w:link w:val="Sangradetextonormal"/>
    <w:uiPriority w:val="99"/>
    <w:semiHidden/>
    <w:rsid w:val="008B64EC"/>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8B64EC"/>
    <w:pPr>
      <w:spacing w:after="120" w:line="480" w:lineRule="auto"/>
    </w:pPr>
  </w:style>
  <w:style w:type="character" w:customStyle="1" w:styleId="Textoindependiente2Car">
    <w:name w:val="Texto independiente 2 Car"/>
    <w:basedOn w:val="Fuentedeprrafopredeter"/>
    <w:link w:val="Textoindependiente2"/>
    <w:uiPriority w:val="99"/>
    <w:semiHidden/>
    <w:rsid w:val="008B64EC"/>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8B64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B64EC"/>
    <w:rPr>
      <w:rFonts w:ascii="Arial MT" w:eastAsia="Arial MT" w:hAnsi="Arial MT" w:cs="Arial MT"/>
      <w:lang w:val="es-ES"/>
    </w:rPr>
  </w:style>
  <w:style w:type="paragraph" w:styleId="Textonotapie">
    <w:name w:val="footnote text"/>
    <w:basedOn w:val="Normal"/>
    <w:link w:val="TextonotapieCar"/>
    <w:uiPriority w:val="99"/>
    <w:semiHidden/>
    <w:unhideWhenUsed/>
    <w:rsid w:val="008B64EC"/>
    <w:rPr>
      <w:sz w:val="20"/>
      <w:szCs w:val="20"/>
    </w:rPr>
  </w:style>
  <w:style w:type="character" w:customStyle="1" w:styleId="TextonotapieCar">
    <w:name w:val="Texto nota pie Car"/>
    <w:basedOn w:val="Fuentedeprrafopredeter"/>
    <w:link w:val="Textonotapie"/>
    <w:uiPriority w:val="99"/>
    <w:semiHidden/>
    <w:rsid w:val="008B64EC"/>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B64E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64EC"/>
    <w:pPr>
      <w:widowControl/>
      <w:autoSpaceDE/>
      <w:autoSpaceDN/>
      <w:jc w:val="both"/>
    </w:pPr>
    <w:rPr>
      <w:rFonts w:asciiTheme="minorHAnsi" w:eastAsiaTheme="minorHAnsi" w:hAnsiTheme="minorHAnsi" w:cstheme="minorBidi"/>
      <w:vertAlign w:val="superscript"/>
      <w:lang w:val="en-US"/>
    </w:rPr>
  </w:style>
  <w:style w:type="paragraph" w:styleId="NormalWeb">
    <w:name w:val="Normal (Web)"/>
    <w:basedOn w:val="Normal"/>
    <w:uiPriority w:val="99"/>
    <w:semiHidden/>
    <w:unhideWhenUsed/>
    <w:rsid w:val="008B64EC"/>
    <w:rPr>
      <w:rFonts w:ascii="Times New Roman" w:hAnsi="Times New Roman" w:cs="Times New Roman"/>
      <w:sz w:val="24"/>
      <w:szCs w:val="24"/>
    </w:rPr>
  </w:style>
  <w:style w:type="character" w:styleId="Nmerodepgina">
    <w:name w:val="page number"/>
    <w:basedOn w:val="Fuentedeprrafopredeter"/>
    <w:rsid w:val="008B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51</Pages>
  <Words>12837</Words>
  <Characters>70607</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24</cp:revision>
  <cp:lastPrinted>2021-11-24T14:27:00Z</cp:lastPrinted>
  <dcterms:created xsi:type="dcterms:W3CDTF">2021-11-24T18:45:00Z</dcterms:created>
  <dcterms:modified xsi:type="dcterms:W3CDTF">2022-02-21T18:38:00Z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2021-11-15T00:00:00Z</vt:filetime>
  </property>
</Properties>
</file>