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82326" w14:textId="77777777" w:rsidR="00E47556" w:rsidRDefault="00E47556" w:rsidP="00E47556">
      <w:pPr>
        <w:spacing w:line="360" w:lineRule="auto"/>
        <w:jc w:val="center"/>
        <w:rPr>
          <w:rFonts w:ascii="Tahoma" w:hAnsi="Tahoma" w:cs="Tahoma"/>
          <w:b/>
          <w:bCs/>
          <w:sz w:val="28"/>
          <w:szCs w:val="28"/>
        </w:rPr>
      </w:pPr>
      <w:r>
        <w:rPr>
          <w:noProof/>
          <w:lang w:eastAsia="es-MX"/>
        </w:rPr>
        <mc:AlternateContent>
          <mc:Choice Requires="wpg">
            <w:drawing>
              <wp:anchor distT="0" distB="0" distL="114300" distR="114300" simplePos="0" relativeHeight="251652608" behindDoc="0" locked="0" layoutInCell="1" allowOverlap="1" wp14:anchorId="26BB3E2C" wp14:editId="784CDA13">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DEAC8" id="Grupo 14" o:spid="_x0000_s1026" style="position:absolute;margin-left:-39.55pt;margin-top:-68.75pt;width:513pt;height:738pt;z-index:251652608"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57728" behindDoc="0" locked="0" layoutInCell="1" allowOverlap="1" wp14:anchorId="3756FEAB" wp14:editId="1F74B207">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578BFAF9" w14:textId="77777777" w:rsidR="00E47556" w:rsidRDefault="00E47556" w:rsidP="00E47556">
                            <w:pPr>
                              <w:jc w:val="center"/>
                              <w:rPr>
                                <w:rFonts w:ascii="CG Omega" w:hAnsi="CG Omega"/>
                                <w:sz w:val="16"/>
                              </w:rPr>
                            </w:pPr>
                            <w:r>
                              <w:rPr>
                                <w:rFonts w:ascii="CG Omega" w:hAnsi="CG Omega" w:cs="Times New Roman"/>
                                <w:sz w:val="16"/>
                              </w:rPr>
                              <w:object w:dxaOrig="2550" w:dyaOrig="2440" w14:anchorId="2B257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2pt">
                                  <v:imagedata r:id="rId8" o:title=""/>
                                </v:shape>
                                <o:OLEObject Type="Embed" ProgID="Word.Picture.8" ShapeID="_x0000_i1025" DrawAspect="Content" ObjectID="_1693044492" r:id="rId9"/>
                              </w:object>
                            </w:r>
                          </w:p>
                          <w:p w14:paraId="3027F8B3" w14:textId="77777777" w:rsidR="00E47556" w:rsidRDefault="00E47556" w:rsidP="00E47556">
                            <w:pPr>
                              <w:rPr>
                                <w:rFonts w:ascii="Tahoma" w:hAnsi="Tahoma" w:cs="Tahoma"/>
                                <w:b/>
                                <w:sz w:val="16"/>
                              </w:rPr>
                            </w:pPr>
                          </w:p>
                          <w:p w14:paraId="087CC77E" w14:textId="77777777" w:rsidR="00E47556" w:rsidRDefault="00E47556" w:rsidP="00E47556">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6FEAB"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14:paraId="578BFAF9" w14:textId="77777777" w:rsidR="00E47556" w:rsidRDefault="00E47556" w:rsidP="00E47556">
                      <w:pPr>
                        <w:jc w:val="center"/>
                        <w:rPr>
                          <w:rFonts w:ascii="CG Omega" w:hAnsi="CG Omega"/>
                          <w:sz w:val="16"/>
                        </w:rPr>
                      </w:pPr>
                      <w:r>
                        <w:rPr>
                          <w:rFonts w:ascii="CG Omega" w:hAnsi="CG Omega" w:cs="Times New Roman"/>
                          <w:sz w:val="16"/>
                        </w:rPr>
                        <w:object w:dxaOrig="2550" w:dyaOrig="2440" w14:anchorId="2B25787C">
                          <v:shape id="_x0000_i1025" type="#_x0000_t75" style="width:127.5pt;height:122pt">
                            <v:imagedata r:id="rId8" o:title=""/>
                          </v:shape>
                          <o:OLEObject Type="Embed" ProgID="Word.Picture.8" ShapeID="_x0000_i1025" DrawAspect="Content" ObjectID="_1693044492" r:id="rId10"/>
                        </w:object>
                      </w:r>
                    </w:p>
                    <w:p w14:paraId="3027F8B3" w14:textId="77777777" w:rsidR="00E47556" w:rsidRDefault="00E47556" w:rsidP="00E47556">
                      <w:pPr>
                        <w:rPr>
                          <w:rFonts w:ascii="Tahoma" w:hAnsi="Tahoma" w:cs="Tahoma"/>
                          <w:b/>
                          <w:sz w:val="16"/>
                        </w:rPr>
                      </w:pPr>
                    </w:p>
                    <w:p w14:paraId="087CC77E" w14:textId="77777777" w:rsidR="00E47556" w:rsidRDefault="00E47556" w:rsidP="00E47556">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59776" behindDoc="0" locked="0" layoutInCell="1" allowOverlap="1" wp14:anchorId="5ADE6A18" wp14:editId="2198F35C">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57F59" w14:textId="77777777" w:rsidR="00E47556" w:rsidRDefault="00E47556" w:rsidP="00E47556">
                            <w:pPr>
                              <w:jc w:val="center"/>
                              <w:rPr>
                                <w:rFonts w:ascii="Century" w:hAnsi="Century"/>
                              </w:rPr>
                            </w:pPr>
                          </w:p>
                          <w:p w14:paraId="18D37B09" w14:textId="5BA6CAFA" w:rsidR="00E47556" w:rsidRDefault="00E47556" w:rsidP="00E47556">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UMÁN</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E6A18" id="Cuadro de texto 7" o:spid="_x0000_s1027" type="#_x0000_t202" style="position:absolute;left:0;text-align:left;margin-left:15.45pt;margin-top:168.6pt;width:468pt;height:24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68657F59" w14:textId="77777777" w:rsidR="00E47556" w:rsidRDefault="00E47556" w:rsidP="00E47556">
                      <w:pPr>
                        <w:jc w:val="center"/>
                        <w:rPr>
                          <w:rFonts w:ascii="Century" w:hAnsi="Century"/>
                        </w:rPr>
                      </w:pPr>
                    </w:p>
                    <w:p w14:paraId="18D37B09" w14:textId="5BA6CAFA" w:rsidR="00E47556" w:rsidRDefault="00E47556" w:rsidP="00E47556">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UMÁN</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60800" behindDoc="0" locked="0" layoutInCell="1" allowOverlap="1" wp14:anchorId="03BCE5B2" wp14:editId="00C485E8">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06440" w14:textId="77777777" w:rsidR="00E47556" w:rsidRDefault="00E47556" w:rsidP="00E47556">
                            <w:pPr>
                              <w:jc w:val="center"/>
                              <w:rPr>
                                <w:b/>
                              </w:rPr>
                            </w:pPr>
                          </w:p>
                          <w:p w14:paraId="6322E754" w14:textId="77777777" w:rsidR="00E47556" w:rsidRDefault="00E47556" w:rsidP="00E47556">
                            <w:pPr>
                              <w:jc w:val="center"/>
                              <w:rPr>
                                <w:rFonts w:ascii="Century" w:hAnsi="Century"/>
                                <w:b/>
                                <w:sz w:val="30"/>
                                <w:szCs w:val="30"/>
                              </w:rPr>
                            </w:pPr>
                            <w:r>
                              <w:rPr>
                                <w:rFonts w:ascii="Century" w:hAnsi="Century"/>
                                <w:b/>
                                <w:sz w:val="30"/>
                                <w:szCs w:val="30"/>
                              </w:rPr>
                              <w:t xml:space="preserve">SECRETARÍA GENERAL DEL </w:t>
                            </w:r>
                          </w:p>
                          <w:p w14:paraId="4D1179ED" w14:textId="77777777" w:rsidR="00E47556" w:rsidRDefault="00E47556" w:rsidP="00E47556">
                            <w:pPr>
                              <w:jc w:val="center"/>
                              <w:rPr>
                                <w:rFonts w:ascii="Century" w:hAnsi="Century"/>
                                <w:b/>
                                <w:sz w:val="30"/>
                                <w:szCs w:val="30"/>
                              </w:rPr>
                            </w:pPr>
                            <w:r>
                              <w:rPr>
                                <w:rFonts w:ascii="Century" w:hAnsi="Century"/>
                                <w:b/>
                                <w:sz w:val="30"/>
                                <w:szCs w:val="30"/>
                              </w:rPr>
                              <w:t>PODER LEGISLATIVO</w:t>
                            </w:r>
                          </w:p>
                          <w:p w14:paraId="327F4EF7" w14:textId="77777777" w:rsidR="00E47556" w:rsidRDefault="00E47556" w:rsidP="00E47556">
                            <w:pPr>
                              <w:jc w:val="center"/>
                              <w:rPr>
                                <w:rFonts w:ascii="Century" w:hAnsi="Century"/>
                                <w:b/>
                                <w:sz w:val="26"/>
                                <w:szCs w:val="26"/>
                              </w:rPr>
                            </w:pPr>
                          </w:p>
                          <w:p w14:paraId="590539B6" w14:textId="77777777" w:rsidR="00E47556" w:rsidRDefault="00E47556" w:rsidP="00E47556">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E5B2" id="Cuadro de texto 6" o:spid="_x0000_s1028" type="#_x0000_t202" style="position:absolute;left:0;text-align:left;margin-left:51.45pt;margin-top:399.7pt;width:396pt;height:13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6C506440" w14:textId="77777777" w:rsidR="00E47556" w:rsidRDefault="00E47556" w:rsidP="00E47556">
                      <w:pPr>
                        <w:jc w:val="center"/>
                        <w:rPr>
                          <w:b/>
                        </w:rPr>
                      </w:pPr>
                    </w:p>
                    <w:p w14:paraId="6322E754" w14:textId="77777777" w:rsidR="00E47556" w:rsidRDefault="00E47556" w:rsidP="00E47556">
                      <w:pPr>
                        <w:jc w:val="center"/>
                        <w:rPr>
                          <w:rFonts w:ascii="Century" w:hAnsi="Century"/>
                          <w:b/>
                          <w:sz w:val="30"/>
                          <w:szCs w:val="30"/>
                        </w:rPr>
                      </w:pPr>
                      <w:r>
                        <w:rPr>
                          <w:rFonts w:ascii="Century" w:hAnsi="Century"/>
                          <w:b/>
                          <w:sz w:val="30"/>
                          <w:szCs w:val="30"/>
                        </w:rPr>
                        <w:t xml:space="preserve">SECRETARÍA GENERAL DEL </w:t>
                      </w:r>
                    </w:p>
                    <w:p w14:paraId="4D1179ED" w14:textId="77777777" w:rsidR="00E47556" w:rsidRDefault="00E47556" w:rsidP="00E47556">
                      <w:pPr>
                        <w:jc w:val="center"/>
                        <w:rPr>
                          <w:rFonts w:ascii="Century" w:hAnsi="Century"/>
                          <w:b/>
                          <w:sz w:val="30"/>
                          <w:szCs w:val="30"/>
                        </w:rPr>
                      </w:pPr>
                      <w:r>
                        <w:rPr>
                          <w:rFonts w:ascii="Century" w:hAnsi="Century"/>
                          <w:b/>
                          <w:sz w:val="30"/>
                          <w:szCs w:val="30"/>
                        </w:rPr>
                        <w:t>PODER LEGISLATIVO</w:t>
                      </w:r>
                    </w:p>
                    <w:p w14:paraId="327F4EF7" w14:textId="77777777" w:rsidR="00E47556" w:rsidRDefault="00E47556" w:rsidP="00E47556">
                      <w:pPr>
                        <w:jc w:val="center"/>
                        <w:rPr>
                          <w:rFonts w:ascii="Century" w:hAnsi="Century"/>
                          <w:b/>
                          <w:sz w:val="26"/>
                          <w:szCs w:val="26"/>
                        </w:rPr>
                      </w:pPr>
                    </w:p>
                    <w:p w14:paraId="590539B6" w14:textId="77777777" w:rsidR="00E47556" w:rsidRDefault="00E47556" w:rsidP="00E47556">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2848" behindDoc="0" locked="0" layoutInCell="1" allowOverlap="1" wp14:anchorId="0E51B727" wp14:editId="6FEC0A8A">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8BF8B" w14:textId="77777777" w:rsidR="00E47556" w:rsidRDefault="00E47556" w:rsidP="00E47556">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1B727" id="Cuadro de texto 1" o:spid="_x0000_s1029" type="#_x0000_t202" style="position:absolute;left:0;text-align:left;margin-left:197.1pt;margin-top:549.55pt;width:259.45pt;height:3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3878BF8B" w14:textId="77777777" w:rsidR="00E47556" w:rsidRDefault="00E47556" w:rsidP="00E47556">
                      <w:pPr>
                        <w:jc w:val="center"/>
                        <w:rPr>
                          <w:rFonts w:ascii="Century Gothic" w:hAnsi="Century Gothic"/>
                          <w:b/>
                        </w:rPr>
                      </w:pPr>
                      <w:r>
                        <w:rPr>
                          <w:rFonts w:ascii="Century Gothic" w:hAnsi="Century Gothic"/>
                          <w:b/>
                        </w:rPr>
                        <w:t>Nueva Publicación: D.O.  29-diciembre-2020</w:t>
                      </w:r>
                    </w:p>
                  </w:txbxContent>
                </v:textbox>
              </v:shape>
            </w:pict>
          </mc:Fallback>
        </mc:AlternateContent>
      </w:r>
    </w:p>
    <w:p w14:paraId="6909597F" w14:textId="77777777" w:rsidR="00E47556" w:rsidRDefault="00E47556" w:rsidP="00E47556">
      <w:pPr>
        <w:spacing w:line="360" w:lineRule="auto"/>
        <w:rPr>
          <w:rFonts w:ascii="Tahoma" w:hAnsi="Tahoma" w:cs="Tahoma"/>
          <w:b/>
          <w:bCs/>
          <w:sz w:val="28"/>
          <w:szCs w:val="28"/>
        </w:rPr>
        <w:sectPr w:rsidR="00E47556" w:rsidSect="00275AED">
          <w:headerReference w:type="default" r:id="rId11"/>
          <w:pgSz w:w="12240" w:h="15840" w:code="1"/>
          <w:pgMar w:top="1701" w:right="1134" w:bottom="1418" w:left="1985" w:header="720" w:footer="720" w:gutter="0"/>
          <w:cols w:space="720"/>
          <w:titlePg/>
          <w:docGrid w:linePitch="299"/>
        </w:sectPr>
      </w:pPr>
    </w:p>
    <w:p w14:paraId="328E721F" w14:textId="77777777" w:rsidR="00E47556" w:rsidRPr="00E47556" w:rsidRDefault="00E47556" w:rsidP="00E47556">
      <w:pPr>
        <w:autoSpaceDN w:val="0"/>
        <w:adjustRightInd w:val="0"/>
        <w:spacing w:after="0" w:line="240" w:lineRule="auto"/>
        <w:jc w:val="center"/>
        <w:rPr>
          <w:rFonts w:ascii="Arial" w:eastAsia="Arial" w:hAnsi="Arial" w:cs="Arial"/>
          <w:b/>
          <w:sz w:val="24"/>
          <w:szCs w:val="24"/>
          <w:lang w:val="es-ES" w:eastAsia="es-ES" w:bidi="es-ES"/>
        </w:rPr>
      </w:pPr>
      <w:r w:rsidRPr="00E47556">
        <w:rPr>
          <w:rFonts w:ascii="Arial" w:eastAsia="Arial" w:hAnsi="Arial" w:cs="Arial"/>
          <w:b/>
          <w:sz w:val="24"/>
          <w:szCs w:val="24"/>
          <w:lang w:val="es-ES" w:eastAsia="es-ES" w:bidi="es-ES"/>
        </w:rPr>
        <w:lastRenderedPageBreak/>
        <w:t>Decreto 326/2020</w:t>
      </w:r>
    </w:p>
    <w:p w14:paraId="1DBCDE8A" w14:textId="77777777" w:rsidR="00E47556" w:rsidRPr="00E47556" w:rsidRDefault="00E47556" w:rsidP="00E47556">
      <w:pPr>
        <w:autoSpaceDN w:val="0"/>
        <w:adjustRightInd w:val="0"/>
        <w:spacing w:after="0" w:line="240" w:lineRule="auto"/>
        <w:jc w:val="center"/>
        <w:rPr>
          <w:rFonts w:ascii="Arial" w:eastAsia="Arial" w:hAnsi="Arial" w:cs="Arial"/>
          <w:b/>
          <w:sz w:val="24"/>
          <w:szCs w:val="24"/>
          <w:lang w:val="es-ES" w:eastAsia="es-ES" w:bidi="es-ES"/>
        </w:rPr>
      </w:pPr>
    </w:p>
    <w:p w14:paraId="71B20E59" w14:textId="77777777" w:rsidR="00E47556" w:rsidRPr="00E47556" w:rsidRDefault="00E47556" w:rsidP="00E47556">
      <w:pPr>
        <w:autoSpaceDN w:val="0"/>
        <w:adjustRightInd w:val="0"/>
        <w:spacing w:after="0" w:line="240" w:lineRule="auto"/>
        <w:jc w:val="both"/>
        <w:rPr>
          <w:rFonts w:ascii="Arial" w:eastAsia="Arial" w:hAnsi="Arial" w:cs="Arial"/>
          <w:b/>
          <w:sz w:val="24"/>
          <w:szCs w:val="24"/>
          <w:lang w:val="es-ES" w:eastAsia="es-ES" w:bidi="es-ES"/>
        </w:rPr>
      </w:pPr>
      <w:r w:rsidRPr="00E47556">
        <w:rPr>
          <w:rFonts w:ascii="Arial" w:eastAsia="Arial" w:hAnsi="Arial" w:cs="Arial"/>
          <w:b/>
          <w:sz w:val="24"/>
          <w:szCs w:val="24"/>
          <w:lang w:val="es-ES"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14:paraId="56DD71B4" w14:textId="77777777" w:rsidR="00E47556" w:rsidRPr="00E47556" w:rsidRDefault="00E47556" w:rsidP="00E47556">
      <w:pPr>
        <w:autoSpaceDN w:val="0"/>
        <w:adjustRightInd w:val="0"/>
        <w:spacing w:after="0" w:line="240" w:lineRule="auto"/>
        <w:jc w:val="both"/>
        <w:rPr>
          <w:rFonts w:ascii="Arial" w:eastAsia="Arial" w:hAnsi="Arial" w:cs="Arial"/>
          <w:sz w:val="24"/>
          <w:szCs w:val="24"/>
          <w:lang w:val="es-ES" w:eastAsia="es-ES" w:bidi="es-ES"/>
        </w:rPr>
      </w:pPr>
    </w:p>
    <w:p w14:paraId="085FEC86" w14:textId="77777777" w:rsidR="00E47556" w:rsidRPr="00E47556" w:rsidRDefault="00E47556" w:rsidP="00E47556">
      <w:pPr>
        <w:autoSpaceDN w:val="0"/>
        <w:adjustRightInd w:val="0"/>
        <w:spacing w:after="0" w:line="240" w:lineRule="auto"/>
        <w:jc w:val="both"/>
        <w:rPr>
          <w:rFonts w:ascii="Arial" w:eastAsia="Arial" w:hAnsi="Arial" w:cs="Arial"/>
          <w:sz w:val="24"/>
          <w:szCs w:val="24"/>
          <w:lang w:val="es-ES" w:eastAsia="es-ES" w:bidi="es-ES"/>
        </w:rPr>
      </w:pPr>
      <w:r w:rsidRPr="00E47556">
        <w:rPr>
          <w:rFonts w:ascii="Arial" w:eastAsia="Arial" w:hAnsi="Arial" w:cs="Arial"/>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14:paraId="630173E5" w14:textId="77777777" w:rsidR="00E47556" w:rsidRPr="00E47556" w:rsidRDefault="00E47556" w:rsidP="00E47556">
      <w:pPr>
        <w:autoSpaceDN w:val="0"/>
        <w:adjustRightInd w:val="0"/>
        <w:spacing w:after="0" w:line="240" w:lineRule="auto"/>
        <w:jc w:val="both"/>
        <w:rPr>
          <w:rFonts w:ascii="Arial" w:eastAsia="Arial" w:hAnsi="Arial" w:cs="Arial"/>
          <w:b/>
          <w:sz w:val="24"/>
          <w:szCs w:val="24"/>
          <w:lang w:val="es-ES" w:eastAsia="es-ES" w:bidi="es-ES"/>
        </w:rPr>
      </w:pPr>
    </w:p>
    <w:p w14:paraId="49C80044" w14:textId="77777777" w:rsidR="00E47556" w:rsidRPr="00E47556" w:rsidRDefault="00E47556" w:rsidP="00E47556">
      <w:pPr>
        <w:autoSpaceDN w:val="0"/>
        <w:adjustRightInd w:val="0"/>
        <w:spacing w:after="0" w:line="240" w:lineRule="auto"/>
        <w:jc w:val="both"/>
        <w:rPr>
          <w:rFonts w:ascii="Arial" w:eastAsia="Arial" w:hAnsi="Arial" w:cs="Arial"/>
          <w:b/>
          <w:sz w:val="24"/>
          <w:szCs w:val="24"/>
          <w:lang w:val="x-none" w:eastAsia="es-ES" w:bidi="es-ES"/>
        </w:rPr>
      </w:pPr>
      <w:r w:rsidRPr="00E47556">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18BF1602" w14:textId="77777777" w:rsidR="00E47556" w:rsidRPr="00E47556" w:rsidRDefault="00E47556" w:rsidP="00E47556">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p>
    <w:p w14:paraId="75BC1461" w14:textId="77777777" w:rsidR="00E47556" w:rsidRPr="00E47556" w:rsidRDefault="00E47556" w:rsidP="00E47556">
      <w:pPr>
        <w:tabs>
          <w:tab w:val="left" w:pos="8222"/>
        </w:tabs>
        <w:suppressAutoHyphens/>
        <w:spacing w:after="0" w:line="360" w:lineRule="auto"/>
        <w:ind w:right="51" w:firstLine="567"/>
        <w:jc w:val="center"/>
        <w:rPr>
          <w:rFonts w:ascii="Arial" w:eastAsia="Times New Roman" w:hAnsi="Arial" w:cs="Arial"/>
          <w:b/>
          <w:color w:val="000000"/>
          <w:lang w:val="pt-BR" w:eastAsia="ar-SA"/>
        </w:rPr>
      </w:pPr>
      <w:r w:rsidRPr="00E47556">
        <w:rPr>
          <w:rFonts w:ascii="Arial" w:eastAsia="Times New Roman" w:hAnsi="Arial" w:cs="Arial"/>
          <w:b/>
          <w:color w:val="000000"/>
          <w:lang w:val="pt-BR" w:eastAsia="ar-SA"/>
        </w:rPr>
        <w:t>E X P O S I C I Ó N   D E   M O T I V O S:</w:t>
      </w:r>
    </w:p>
    <w:p w14:paraId="4B66BC48" w14:textId="77777777" w:rsidR="00E47556" w:rsidRPr="00E47556" w:rsidRDefault="00E47556" w:rsidP="00E47556">
      <w:pPr>
        <w:widowControl w:val="0"/>
        <w:autoSpaceDE w:val="0"/>
        <w:autoSpaceDN w:val="0"/>
        <w:spacing w:after="0" w:line="360" w:lineRule="auto"/>
        <w:ind w:firstLine="709"/>
        <w:jc w:val="both"/>
        <w:rPr>
          <w:rFonts w:ascii="Arial" w:eastAsia="Arial" w:hAnsi="Arial" w:cs="Arial"/>
          <w:bCs/>
          <w:lang w:val="pt-BR" w:eastAsia="es-ES" w:bidi="es-ES"/>
        </w:rPr>
      </w:pPr>
    </w:p>
    <w:p w14:paraId="3F51F77D" w14:textId="77777777" w:rsidR="00E47556" w:rsidRPr="00E47556" w:rsidRDefault="00E47556" w:rsidP="00E47556">
      <w:pPr>
        <w:widowControl w:val="0"/>
        <w:autoSpaceDE w:val="0"/>
        <w:autoSpaceDN w:val="0"/>
        <w:spacing w:after="120" w:line="360" w:lineRule="auto"/>
        <w:ind w:left="283" w:firstLine="709"/>
        <w:jc w:val="both"/>
        <w:rPr>
          <w:rFonts w:ascii="Arial" w:eastAsia="Arial" w:hAnsi="Arial" w:cs="Arial"/>
          <w:bCs/>
          <w:lang w:val="es-ES" w:eastAsia="es-ES" w:bidi="es-ES"/>
        </w:rPr>
      </w:pPr>
      <w:r w:rsidRPr="00E47556">
        <w:rPr>
          <w:rFonts w:ascii="Arial" w:eastAsia="Arial" w:hAnsi="Arial" w:cs="Arial"/>
          <w:b/>
          <w:bCs/>
          <w:lang w:val="es-ES" w:eastAsia="es-ES" w:bidi="es-ES"/>
        </w:rPr>
        <w:t>PRIMERA</w:t>
      </w:r>
      <w:r w:rsidRPr="00E47556">
        <w:rPr>
          <w:rFonts w:ascii="Arial" w:eastAsia="Arial" w:hAnsi="Arial" w:cs="Arial"/>
          <w:bCs/>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291B9C28" w14:textId="77777777" w:rsidR="00E47556" w:rsidRPr="00E47556" w:rsidRDefault="00E47556" w:rsidP="00E47556">
      <w:pPr>
        <w:widowControl w:val="0"/>
        <w:autoSpaceDE w:val="0"/>
        <w:autoSpaceDN w:val="0"/>
        <w:spacing w:after="120" w:line="360" w:lineRule="auto"/>
        <w:ind w:left="283" w:firstLine="709"/>
        <w:jc w:val="both"/>
        <w:rPr>
          <w:rFonts w:ascii="Arial" w:eastAsia="Arial" w:hAnsi="Arial" w:cs="Arial"/>
          <w:bCs/>
          <w:lang w:val="es-ES" w:eastAsia="es-ES" w:bidi="es-ES"/>
        </w:rPr>
      </w:pPr>
      <w:r w:rsidRPr="00E47556">
        <w:rPr>
          <w:rFonts w:ascii="Arial" w:eastAsia="Arial" w:hAnsi="Arial" w:cs="Arial"/>
          <w:b/>
          <w:bCs/>
          <w:lang w:val="es-ES" w:eastAsia="es-ES" w:bidi="es-ES"/>
        </w:rPr>
        <w:lastRenderedPageBreak/>
        <w:t>SEGUNDA</w:t>
      </w:r>
      <w:r w:rsidRPr="00E47556">
        <w:rPr>
          <w:rFonts w:ascii="Arial" w:eastAsia="Arial" w:hAnsi="Arial" w:cs="Arial"/>
          <w:bCs/>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47556">
            <w:rPr>
              <w:rFonts w:ascii="Arial" w:eastAsia="Arial" w:hAnsi="Arial" w:cs="Arial"/>
              <w:bCs/>
              <w:lang w:val="es-ES" w:eastAsia="es-ES" w:bidi="es-ES"/>
            </w:rPr>
            <w:t>la Constitución</w:t>
          </w:r>
        </w:smartTag>
        <w:r w:rsidRPr="00E47556">
          <w:rPr>
            <w:rFonts w:ascii="Arial" w:eastAsia="Arial" w:hAnsi="Arial" w:cs="Arial"/>
            <w:bCs/>
            <w:lang w:val="es-ES" w:eastAsia="es-ES" w:bidi="es-ES"/>
          </w:rPr>
          <w:t xml:space="preserve"> Política</w:t>
        </w:r>
      </w:smartTag>
      <w:r w:rsidRPr="00E47556">
        <w:rPr>
          <w:rFonts w:ascii="Arial" w:eastAsia="Arial" w:hAnsi="Arial" w:cs="Arial"/>
          <w:bCs/>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34277DC" w14:textId="77777777" w:rsidR="00E47556" w:rsidRPr="00E47556" w:rsidRDefault="00E47556" w:rsidP="00E47556">
      <w:pPr>
        <w:widowControl w:val="0"/>
        <w:autoSpaceDE w:val="0"/>
        <w:autoSpaceDN w:val="0"/>
        <w:spacing w:after="120" w:line="240" w:lineRule="auto"/>
        <w:ind w:left="283" w:firstLine="709"/>
        <w:jc w:val="both"/>
        <w:rPr>
          <w:rFonts w:ascii="Arial" w:eastAsia="Arial" w:hAnsi="Arial" w:cs="Arial"/>
          <w:bCs/>
          <w:lang w:val="es-ES" w:eastAsia="es-ES" w:bidi="es-ES"/>
        </w:rPr>
      </w:pPr>
    </w:p>
    <w:p w14:paraId="47FCF7C8" w14:textId="77777777" w:rsidR="00E47556" w:rsidRPr="00E47556" w:rsidRDefault="00E47556" w:rsidP="00E47556">
      <w:pPr>
        <w:widowControl w:val="0"/>
        <w:autoSpaceDE w:val="0"/>
        <w:autoSpaceDN w:val="0"/>
        <w:spacing w:after="120" w:line="360" w:lineRule="auto"/>
        <w:ind w:left="283" w:firstLine="709"/>
        <w:jc w:val="both"/>
        <w:rPr>
          <w:rFonts w:ascii="Arial" w:eastAsia="Arial" w:hAnsi="Arial" w:cs="Arial"/>
          <w:bCs/>
          <w:lang w:val="es-ES" w:eastAsia="es-ES" w:bidi="es-ES"/>
        </w:rPr>
      </w:pPr>
      <w:r w:rsidRPr="00E47556">
        <w:rPr>
          <w:rFonts w:ascii="Arial" w:eastAsia="Arial" w:hAnsi="Arial" w:cs="Arial"/>
          <w:bCs/>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EBA8AB9" w14:textId="77777777" w:rsidR="00E47556" w:rsidRPr="00E47556" w:rsidRDefault="00E47556" w:rsidP="00E47556">
      <w:pPr>
        <w:widowControl w:val="0"/>
        <w:autoSpaceDE w:val="0"/>
        <w:autoSpaceDN w:val="0"/>
        <w:spacing w:after="120" w:line="240" w:lineRule="auto"/>
        <w:ind w:left="283" w:firstLine="540"/>
        <w:jc w:val="both"/>
        <w:rPr>
          <w:rFonts w:ascii="Arial" w:eastAsia="Arial" w:hAnsi="Arial" w:cs="Arial"/>
          <w:bCs/>
          <w:lang w:val="es-ES" w:eastAsia="es-ES" w:bidi="es-ES"/>
        </w:rPr>
      </w:pPr>
    </w:p>
    <w:p w14:paraId="6568B797" w14:textId="77777777" w:rsidR="00E47556" w:rsidRPr="00E47556" w:rsidRDefault="00E47556" w:rsidP="00E47556">
      <w:pPr>
        <w:widowControl w:val="0"/>
        <w:autoSpaceDE w:val="0"/>
        <w:autoSpaceDN w:val="0"/>
        <w:spacing w:after="120" w:line="360" w:lineRule="auto"/>
        <w:ind w:left="283" w:firstLine="709"/>
        <w:jc w:val="both"/>
        <w:rPr>
          <w:rFonts w:ascii="Arial" w:eastAsia="Arial" w:hAnsi="Arial" w:cs="Arial"/>
          <w:bCs/>
          <w:lang w:val="es-ES" w:eastAsia="es-ES" w:bidi="es-ES"/>
        </w:rPr>
      </w:pPr>
      <w:r w:rsidRPr="00E47556">
        <w:rPr>
          <w:rFonts w:ascii="Arial" w:eastAsia="Arial" w:hAnsi="Arial" w:cs="Arial"/>
          <w:bCs/>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D581AA1" w14:textId="77777777" w:rsidR="00E47556" w:rsidRPr="00E47556" w:rsidRDefault="00E47556" w:rsidP="00E47556">
      <w:pPr>
        <w:widowControl w:val="0"/>
        <w:autoSpaceDE w:val="0"/>
        <w:autoSpaceDN w:val="0"/>
        <w:spacing w:after="0" w:line="240" w:lineRule="auto"/>
        <w:jc w:val="both"/>
        <w:rPr>
          <w:rFonts w:ascii="Arial" w:eastAsia="Arial" w:hAnsi="Arial" w:cs="Arial"/>
          <w:b/>
          <w:i/>
          <w:iCs/>
          <w:lang w:val="es-ES" w:eastAsia="es-ES" w:bidi="es-ES"/>
        </w:rPr>
      </w:pPr>
    </w:p>
    <w:p w14:paraId="38029F94" w14:textId="77777777" w:rsidR="00E47556" w:rsidRPr="00E47556" w:rsidRDefault="00E47556" w:rsidP="00E47556">
      <w:pPr>
        <w:widowControl w:val="0"/>
        <w:autoSpaceDE w:val="0"/>
        <w:autoSpaceDN w:val="0"/>
        <w:spacing w:after="0" w:line="240" w:lineRule="auto"/>
        <w:jc w:val="both"/>
        <w:rPr>
          <w:rFonts w:ascii="Arial" w:eastAsia="Arial" w:hAnsi="Arial" w:cs="Arial"/>
          <w:b/>
          <w:i/>
          <w:iCs/>
          <w:lang w:val="es-ES" w:eastAsia="es-ES" w:bidi="es-ES"/>
        </w:rPr>
      </w:pPr>
      <w:r w:rsidRPr="00E47556">
        <w:rPr>
          <w:rFonts w:ascii="Arial" w:eastAsia="Arial" w:hAnsi="Arial" w:cs="Arial"/>
          <w:b/>
          <w:i/>
          <w:iCs/>
          <w:lang w:val="es-ES" w:eastAsia="es-ES" w:bidi="es-ES"/>
        </w:rPr>
        <w:tab/>
      </w:r>
      <w:r w:rsidRPr="00E47556">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47556">
            <w:rPr>
              <w:rFonts w:ascii="Arial" w:eastAsia="Arial" w:hAnsi="Arial" w:cs="Arial"/>
              <w:i/>
              <w:iCs/>
              <w:lang w:val="es-ES" w:eastAsia="es-ES" w:bidi="es-ES"/>
            </w:rPr>
            <w:t>la Autonomía</w:t>
          </w:r>
        </w:smartTag>
        <w:r w:rsidRPr="00E47556">
          <w:rPr>
            <w:rFonts w:ascii="Arial" w:eastAsia="Arial" w:hAnsi="Arial" w:cs="Arial"/>
            <w:i/>
            <w:iCs/>
            <w:lang w:val="es-ES" w:eastAsia="es-ES" w:bidi="es-ES"/>
          </w:rPr>
          <w:t xml:space="preserve"> Financiera</w:t>
        </w:r>
      </w:smartTag>
      <w:r w:rsidRPr="00E47556">
        <w:rPr>
          <w:rFonts w:ascii="Arial" w:eastAsia="Arial" w:hAnsi="Arial" w:cs="Arial"/>
          <w:i/>
          <w:iCs/>
          <w:lang w:val="es-ES" w:eastAsia="es-ES" w:bidi="es-ES"/>
        </w:rPr>
        <w:t xml:space="preserve"> Municipal</w:t>
      </w:r>
      <w:r w:rsidRPr="00E47556">
        <w:rPr>
          <w:rFonts w:ascii="Arial" w:eastAsia="Arial" w:hAnsi="Arial" w:cs="Arial"/>
          <w:b/>
          <w:i/>
          <w:iCs/>
          <w:lang w:val="es-ES" w:eastAsia="es-ES" w:bidi="es-ES"/>
        </w:rPr>
        <w:t xml:space="preserve"> </w:t>
      </w:r>
    </w:p>
    <w:p w14:paraId="57B0CBCD" w14:textId="77777777" w:rsidR="00E47556" w:rsidRPr="00E47556" w:rsidRDefault="00E47556" w:rsidP="00E47556">
      <w:pPr>
        <w:widowControl w:val="0"/>
        <w:autoSpaceDE w:val="0"/>
        <w:autoSpaceDN w:val="0"/>
        <w:spacing w:after="0" w:line="240" w:lineRule="auto"/>
        <w:ind w:left="720" w:right="484"/>
        <w:jc w:val="both"/>
        <w:rPr>
          <w:rFonts w:ascii="Arial" w:eastAsia="Arial" w:hAnsi="Arial" w:cs="Arial"/>
          <w:i/>
          <w:lang w:val="es-ES" w:eastAsia="es-ES" w:bidi="es-ES"/>
        </w:rPr>
      </w:pPr>
    </w:p>
    <w:p w14:paraId="34876BEA" w14:textId="77777777" w:rsidR="00E47556" w:rsidRPr="00E47556" w:rsidRDefault="00E47556" w:rsidP="00E47556">
      <w:pPr>
        <w:widowControl w:val="0"/>
        <w:autoSpaceDE w:val="0"/>
        <w:autoSpaceDN w:val="0"/>
        <w:spacing w:after="0" w:line="240" w:lineRule="auto"/>
        <w:ind w:left="720" w:right="484"/>
        <w:jc w:val="both"/>
        <w:rPr>
          <w:rFonts w:ascii="Arial" w:eastAsia="Arial" w:hAnsi="Arial" w:cs="Arial"/>
          <w:i/>
          <w:lang w:val="es-ES" w:eastAsia="es-ES" w:bidi="es-ES"/>
        </w:rPr>
      </w:pPr>
      <w:r w:rsidRPr="00E47556">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47556">
          <w:rPr>
            <w:rFonts w:ascii="Arial" w:eastAsia="Arial" w:hAnsi="Arial" w:cs="Arial"/>
            <w:i/>
            <w:lang w:val="es-ES" w:eastAsia="es-ES" w:bidi="es-ES"/>
          </w:rPr>
          <w:t>la Revolución.”</w:t>
        </w:r>
      </w:smartTag>
    </w:p>
    <w:p w14:paraId="4A43ADD3" w14:textId="77777777" w:rsidR="00E47556" w:rsidRPr="00E47556" w:rsidRDefault="00E47556" w:rsidP="00E47556">
      <w:pPr>
        <w:widowControl w:val="0"/>
        <w:autoSpaceDE w:val="0"/>
        <w:autoSpaceDN w:val="0"/>
        <w:spacing w:after="0" w:line="240" w:lineRule="auto"/>
        <w:ind w:left="720" w:right="484"/>
        <w:jc w:val="both"/>
        <w:rPr>
          <w:rFonts w:ascii="Arial" w:eastAsia="Arial" w:hAnsi="Arial" w:cs="Arial"/>
          <w:i/>
          <w:lang w:val="es-ES" w:eastAsia="es-ES" w:bidi="es-ES"/>
        </w:rPr>
      </w:pPr>
    </w:p>
    <w:p w14:paraId="21704BE0" w14:textId="77777777" w:rsidR="00E47556" w:rsidRPr="00E47556" w:rsidRDefault="00E47556" w:rsidP="00E47556">
      <w:pPr>
        <w:widowControl w:val="0"/>
        <w:autoSpaceDE w:val="0"/>
        <w:autoSpaceDN w:val="0"/>
        <w:spacing w:after="0" w:line="240" w:lineRule="auto"/>
        <w:ind w:left="720" w:right="484"/>
        <w:jc w:val="both"/>
        <w:rPr>
          <w:rFonts w:ascii="Arial" w:eastAsia="Arial" w:hAnsi="Arial" w:cs="Arial"/>
          <w:i/>
          <w:lang w:val="es-ES" w:eastAsia="es-ES" w:bidi="es-ES"/>
        </w:rPr>
      </w:pPr>
      <w:r w:rsidRPr="00E47556">
        <w:rPr>
          <w:rFonts w:ascii="Arial" w:eastAsia="Arial" w:hAnsi="Arial" w:cs="Arial"/>
          <w:i/>
          <w:lang w:val="es-ES" w:eastAsia="es-ES" w:bidi="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w:t>
      </w:r>
      <w:r w:rsidRPr="00E47556">
        <w:rPr>
          <w:rFonts w:ascii="Arial" w:eastAsia="Arial" w:hAnsi="Arial" w:cs="Arial"/>
          <w:i/>
          <w:lang w:val="es-ES" w:eastAsia="es-ES" w:bidi="es-ES"/>
        </w:rPr>
        <w:lastRenderedPageBreak/>
        <w:t>señalen las Legislaturas de los Estados”.”</w:t>
      </w:r>
    </w:p>
    <w:p w14:paraId="6C1B8A24" w14:textId="77777777" w:rsidR="00E47556" w:rsidRPr="00E47556" w:rsidRDefault="00E47556" w:rsidP="00E47556">
      <w:pPr>
        <w:widowControl w:val="0"/>
        <w:autoSpaceDE w:val="0"/>
        <w:autoSpaceDN w:val="0"/>
        <w:spacing w:after="0" w:line="240" w:lineRule="auto"/>
        <w:ind w:left="720" w:right="484"/>
        <w:jc w:val="both"/>
        <w:rPr>
          <w:rFonts w:ascii="Arial" w:eastAsia="Arial" w:hAnsi="Arial" w:cs="Arial"/>
          <w:i/>
          <w:lang w:val="es-ES" w:eastAsia="es-ES" w:bidi="es-ES"/>
        </w:rPr>
      </w:pPr>
    </w:p>
    <w:p w14:paraId="778F8900" w14:textId="77777777" w:rsidR="00E47556" w:rsidRPr="00E47556" w:rsidRDefault="00E47556" w:rsidP="00E47556">
      <w:pPr>
        <w:widowControl w:val="0"/>
        <w:autoSpaceDE w:val="0"/>
        <w:autoSpaceDN w:val="0"/>
        <w:spacing w:after="0" w:line="240" w:lineRule="auto"/>
        <w:ind w:left="720" w:right="484"/>
        <w:jc w:val="both"/>
        <w:rPr>
          <w:rFonts w:ascii="Arial" w:eastAsia="Arial" w:hAnsi="Arial" w:cs="Arial"/>
          <w:i/>
          <w:lang w:val="es-ES" w:eastAsia="es-ES" w:bidi="es-ES"/>
        </w:rPr>
      </w:pPr>
      <w:r w:rsidRPr="00E47556">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47556">
            <w:rPr>
              <w:rFonts w:ascii="Arial" w:eastAsia="Arial" w:hAnsi="Arial" w:cs="Arial"/>
              <w:i/>
              <w:lang w:val="es-ES" w:eastAsia="es-ES" w:bidi="es-ES"/>
            </w:rPr>
            <w:t>la Legislatura</w:t>
          </w:r>
        </w:smartTag>
        <w:r w:rsidRPr="00E47556">
          <w:rPr>
            <w:rFonts w:ascii="Arial" w:eastAsia="Arial" w:hAnsi="Arial" w:cs="Arial"/>
            <w:i/>
            <w:lang w:val="es-ES" w:eastAsia="es-ES" w:bidi="es-ES"/>
          </w:rPr>
          <w:t xml:space="preserve"> Estatal.”</w:t>
        </w:r>
      </w:smartTag>
    </w:p>
    <w:p w14:paraId="5887C401" w14:textId="77777777" w:rsidR="00E47556" w:rsidRPr="00E47556" w:rsidRDefault="00E47556" w:rsidP="00E47556">
      <w:pPr>
        <w:widowControl w:val="0"/>
        <w:autoSpaceDE w:val="0"/>
        <w:autoSpaceDN w:val="0"/>
        <w:spacing w:after="0" w:line="240" w:lineRule="auto"/>
        <w:ind w:left="720" w:right="484"/>
        <w:jc w:val="both"/>
        <w:rPr>
          <w:rFonts w:ascii="Arial" w:eastAsia="Arial" w:hAnsi="Arial" w:cs="Arial"/>
          <w:i/>
          <w:lang w:val="es-ES" w:eastAsia="es-ES" w:bidi="es-ES"/>
        </w:rPr>
      </w:pPr>
    </w:p>
    <w:p w14:paraId="6B772FB4" w14:textId="77777777" w:rsidR="00E47556" w:rsidRPr="00E47556" w:rsidRDefault="00E47556" w:rsidP="00E47556">
      <w:pPr>
        <w:widowControl w:val="0"/>
        <w:autoSpaceDE w:val="0"/>
        <w:autoSpaceDN w:val="0"/>
        <w:spacing w:after="0" w:line="240" w:lineRule="auto"/>
        <w:ind w:left="720" w:right="484"/>
        <w:jc w:val="both"/>
        <w:rPr>
          <w:rFonts w:ascii="Arial" w:eastAsia="Arial" w:hAnsi="Arial" w:cs="Arial"/>
          <w:i/>
          <w:lang w:val="es-ES" w:eastAsia="es-ES" w:bidi="es-ES"/>
        </w:rPr>
      </w:pPr>
      <w:r w:rsidRPr="00E47556">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47556">
          <w:rPr>
            <w:rFonts w:ascii="Arial" w:eastAsia="Arial" w:hAnsi="Arial" w:cs="Arial"/>
            <w:i/>
            <w:lang w:val="es-ES" w:eastAsia="es-ES" w:bidi="es-ES"/>
          </w:rPr>
          <w:t>la Nación</w:t>
        </w:r>
      </w:smartTag>
      <w:r w:rsidRPr="00E47556">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66E0852" w14:textId="77777777" w:rsidR="00E47556" w:rsidRPr="00E47556" w:rsidRDefault="00E47556" w:rsidP="00E47556">
      <w:pPr>
        <w:widowControl w:val="0"/>
        <w:autoSpaceDE w:val="0"/>
        <w:autoSpaceDN w:val="0"/>
        <w:spacing w:after="0" w:line="240" w:lineRule="auto"/>
        <w:ind w:left="720" w:right="484"/>
        <w:jc w:val="both"/>
        <w:rPr>
          <w:rFonts w:ascii="Arial" w:eastAsia="Arial" w:hAnsi="Arial" w:cs="Arial"/>
          <w:i/>
          <w:lang w:val="es-ES" w:eastAsia="es-ES" w:bidi="es-ES"/>
        </w:rPr>
      </w:pPr>
    </w:p>
    <w:p w14:paraId="56421C69" w14:textId="77777777" w:rsidR="00E47556" w:rsidRPr="00E47556" w:rsidRDefault="00E47556" w:rsidP="00E47556">
      <w:pPr>
        <w:widowControl w:val="0"/>
        <w:autoSpaceDE w:val="0"/>
        <w:autoSpaceDN w:val="0"/>
        <w:spacing w:after="120" w:line="360" w:lineRule="auto"/>
        <w:ind w:left="283"/>
        <w:jc w:val="both"/>
        <w:rPr>
          <w:rFonts w:ascii="Arial" w:eastAsia="Arial" w:hAnsi="Arial" w:cs="Arial"/>
          <w:bCs/>
          <w:szCs w:val="24"/>
          <w:lang w:val="es-ES" w:eastAsia="es-ES" w:bidi="es-ES"/>
        </w:rPr>
      </w:pPr>
      <w:r w:rsidRPr="00E47556">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148D431" w14:textId="77777777" w:rsidR="00E47556" w:rsidRPr="00E47556" w:rsidRDefault="00E47556" w:rsidP="00E47556">
      <w:pPr>
        <w:widowControl w:val="0"/>
        <w:autoSpaceDE w:val="0"/>
        <w:autoSpaceDN w:val="0"/>
        <w:spacing w:after="120" w:line="240" w:lineRule="auto"/>
        <w:ind w:left="283"/>
        <w:rPr>
          <w:rFonts w:ascii="Arial" w:eastAsia="Arial" w:hAnsi="Arial" w:cs="Arial"/>
          <w:b/>
          <w:i/>
          <w:iCs/>
          <w:szCs w:val="24"/>
          <w:lang w:val="es-ES" w:eastAsia="es-ES" w:bidi="es-ES"/>
        </w:rPr>
      </w:pPr>
    </w:p>
    <w:p w14:paraId="220132CB"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47556">
            <w:rPr>
              <w:rFonts w:ascii="Arial" w:eastAsia="Arial" w:hAnsi="Arial" w:cs="Arial"/>
              <w:lang w:val="es-ES" w:eastAsia="es-ES" w:bidi="es-ES"/>
            </w:rPr>
            <w:t>la Constitución</w:t>
          </w:r>
        </w:smartTag>
        <w:r w:rsidRPr="00E47556">
          <w:rPr>
            <w:rFonts w:ascii="Arial" w:eastAsia="Arial" w:hAnsi="Arial" w:cs="Arial"/>
            <w:lang w:val="es-ES" w:eastAsia="es-ES" w:bidi="es-ES"/>
          </w:rPr>
          <w:t xml:space="preserve"> Política</w:t>
        </w:r>
      </w:smartTag>
      <w:r w:rsidRPr="00E47556">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3066B2B" w14:textId="77777777" w:rsidR="00E47556" w:rsidRPr="00E47556" w:rsidRDefault="00E47556" w:rsidP="00E47556">
      <w:pPr>
        <w:widowControl w:val="0"/>
        <w:autoSpaceDE w:val="0"/>
        <w:autoSpaceDN w:val="0"/>
        <w:spacing w:after="0" w:line="240" w:lineRule="auto"/>
        <w:ind w:firstLine="708"/>
        <w:jc w:val="both"/>
        <w:rPr>
          <w:rFonts w:ascii="Arial" w:eastAsia="Arial" w:hAnsi="Arial" w:cs="Arial"/>
          <w:lang w:val="es-ES" w:eastAsia="es-ES" w:bidi="es-ES"/>
        </w:rPr>
      </w:pPr>
    </w:p>
    <w:p w14:paraId="484A06CB"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lang w:val="es-ES" w:eastAsia="es-ES" w:bidi="es-ES"/>
        </w:rPr>
        <w:t xml:space="preserve">Para robustecer lo anterior, la Suprema Corte de Justicia de la Nación señaló en su tesis aislada denominada </w:t>
      </w:r>
      <w:r w:rsidRPr="00E47556">
        <w:rPr>
          <w:rFonts w:ascii="Arial" w:eastAsia="Arial" w:hAnsi="Arial" w:cs="Arial"/>
          <w:i/>
          <w:lang w:val="es-ES" w:eastAsia="es-ES" w:bidi="es-ES"/>
        </w:rPr>
        <w:t xml:space="preserve">“HACIENDA MUNICIPAL. PRINCIPIOS, DERECHOS Y FACULTADES EN ESA MATERIA, PREVISTOS EN EL ARTÍCULO 115, FRACCIÓN IV, </w:t>
      </w:r>
      <w:r w:rsidRPr="00E47556">
        <w:rPr>
          <w:rFonts w:ascii="Arial" w:eastAsia="Arial" w:hAnsi="Arial" w:cs="Arial"/>
          <w:i/>
          <w:lang w:val="es-ES" w:eastAsia="es-ES" w:bidi="es-ES"/>
        </w:rPr>
        <w:lastRenderedPageBreak/>
        <w:t>DE LA CONSTITUCIÓN POLÍTICA DE LOS ESTADOS UNIDOS MEXICANOS”</w:t>
      </w:r>
      <w:r w:rsidRPr="00E47556">
        <w:rPr>
          <w:rFonts w:ascii="Arial" w:eastAsia="Arial" w:hAnsi="Arial" w:cs="Arial"/>
          <w:i/>
          <w:vertAlign w:val="superscript"/>
          <w:lang w:val="es-ES" w:eastAsia="es-ES" w:bidi="es-ES"/>
        </w:rPr>
        <w:footnoteReference w:id="1"/>
      </w:r>
      <w:r w:rsidRPr="00E47556">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AF38019" w14:textId="77777777" w:rsidR="00E47556" w:rsidRPr="00E47556" w:rsidRDefault="00E47556" w:rsidP="00E47556">
      <w:pPr>
        <w:widowControl w:val="0"/>
        <w:autoSpaceDE w:val="0"/>
        <w:autoSpaceDN w:val="0"/>
        <w:spacing w:after="0" w:line="240" w:lineRule="auto"/>
        <w:ind w:firstLine="708"/>
        <w:jc w:val="both"/>
        <w:rPr>
          <w:rFonts w:ascii="Arial" w:eastAsia="Arial" w:hAnsi="Arial" w:cs="Arial"/>
          <w:lang w:val="es-ES" w:eastAsia="es-ES" w:bidi="es-ES"/>
        </w:rPr>
      </w:pPr>
    </w:p>
    <w:p w14:paraId="4A861D91"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b/>
          <w:lang w:val="es-ES" w:eastAsia="es-ES" w:bidi="es-ES"/>
        </w:rPr>
        <w:t xml:space="preserve">TERCERA. </w:t>
      </w:r>
      <w:r w:rsidRPr="00E47556">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16291F64" w14:textId="77777777" w:rsidR="00E47556" w:rsidRPr="00E47556" w:rsidRDefault="00E47556" w:rsidP="00E47556">
      <w:pPr>
        <w:widowControl w:val="0"/>
        <w:autoSpaceDE w:val="0"/>
        <w:autoSpaceDN w:val="0"/>
        <w:spacing w:after="0" w:line="240" w:lineRule="auto"/>
        <w:ind w:firstLine="708"/>
        <w:jc w:val="both"/>
        <w:rPr>
          <w:rFonts w:ascii="Arial" w:eastAsia="Arial" w:hAnsi="Arial" w:cs="Arial"/>
          <w:lang w:val="es-ES" w:eastAsia="es-ES" w:bidi="es-ES"/>
        </w:rPr>
      </w:pPr>
    </w:p>
    <w:p w14:paraId="42A5FF64"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754384C7"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p>
    <w:p w14:paraId="3A49C440"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iCs/>
          <w:lang w:val="es-ES" w:eastAsia="es-ES" w:bidi="es-ES"/>
        </w:rPr>
      </w:pPr>
      <w:r w:rsidRPr="00E47556">
        <w:rPr>
          <w:rFonts w:ascii="Arial" w:eastAsia="Arial" w:hAnsi="Arial" w:cs="Arial"/>
          <w:iCs/>
          <w:lang w:val="es-ES" w:eastAsia="es-ES" w:bidi="es-ES"/>
        </w:rPr>
        <w:t xml:space="preserve">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w:t>
      </w:r>
      <w:r w:rsidRPr="00E47556">
        <w:rPr>
          <w:rFonts w:ascii="Arial" w:eastAsia="Arial" w:hAnsi="Arial" w:cs="Arial"/>
          <w:iCs/>
          <w:lang w:val="es-ES" w:eastAsia="es-ES" w:bidi="es-ES"/>
        </w:rPr>
        <w:lastRenderedPageBreak/>
        <w:t>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14:paraId="3AFA8BC4"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iCs/>
          <w:lang w:val="es-ES" w:eastAsia="es-ES" w:bidi="es-ES"/>
        </w:rPr>
      </w:pPr>
    </w:p>
    <w:p w14:paraId="38D0A0BD"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iCs/>
          <w:lang w:val="es-ES" w:eastAsia="es-ES" w:bidi="es-ES"/>
        </w:rPr>
      </w:pPr>
      <w:r w:rsidRPr="00E47556">
        <w:rPr>
          <w:rFonts w:ascii="Arial" w:eastAsia="Arial" w:hAnsi="Arial" w:cs="Arial"/>
          <w:iCs/>
          <w:lang w:val="es-ES" w:eastAsia="es-ES" w:bidi="es-ES"/>
        </w:rPr>
        <w:t>Lo anterior se robustece con lo emitido por el alto tribunal de i, en su jurisprudencia denominada “</w:t>
      </w:r>
      <w:r w:rsidRPr="00E47556">
        <w:rPr>
          <w:rFonts w:ascii="Arial" w:eastAsia="Arial" w:hAnsi="Arial" w:cs="Arial"/>
          <w:i/>
          <w:iCs/>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E47556">
        <w:rPr>
          <w:rFonts w:ascii="Arial" w:eastAsia="Arial" w:hAnsi="Arial" w:cs="Arial"/>
          <w:i/>
          <w:iCs/>
          <w:vertAlign w:val="superscript"/>
          <w:lang w:val="es-ES" w:eastAsia="es-ES" w:bidi="es-ES"/>
        </w:rPr>
        <w:footnoteReference w:id="2"/>
      </w:r>
    </w:p>
    <w:p w14:paraId="36B357E4" w14:textId="77777777" w:rsidR="00E47556" w:rsidRPr="00E47556" w:rsidRDefault="00E47556" w:rsidP="00E47556">
      <w:pPr>
        <w:widowControl w:val="0"/>
        <w:autoSpaceDE w:val="0"/>
        <w:autoSpaceDN w:val="0"/>
        <w:spacing w:after="0" w:line="240" w:lineRule="auto"/>
        <w:ind w:firstLine="708"/>
        <w:jc w:val="both"/>
        <w:rPr>
          <w:rFonts w:ascii="Arial" w:eastAsia="Arial" w:hAnsi="Arial" w:cs="Arial"/>
          <w:highlight w:val="yellow"/>
          <w:lang w:val="es-ES" w:eastAsia="es-ES" w:bidi="es-ES"/>
        </w:rPr>
      </w:pPr>
    </w:p>
    <w:p w14:paraId="193F8884" w14:textId="77777777" w:rsidR="00E47556" w:rsidRPr="00E47556" w:rsidRDefault="00E47556" w:rsidP="00E47556">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E47556">
        <w:rPr>
          <w:rFonts w:ascii="Arial" w:eastAsia="Arial" w:hAnsi="Arial" w:cs="Arial"/>
          <w:b/>
          <w:lang w:val="es-ES" w:eastAsia="es-ES" w:bidi="es-ES"/>
        </w:rPr>
        <w:tab/>
        <w:t xml:space="preserve">CUARTA. </w:t>
      </w:r>
      <w:r w:rsidRPr="00E47556">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3564FCC1" w14:textId="77777777" w:rsidR="00E47556" w:rsidRPr="00E47556" w:rsidRDefault="00E47556" w:rsidP="00E47556">
      <w:pPr>
        <w:widowControl w:val="0"/>
        <w:shd w:val="clear" w:color="auto" w:fill="FFFFFF"/>
        <w:autoSpaceDE w:val="0"/>
        <w:autoSpaceDN w:val="0"/>
        <w:spacing w:after="0" w:line="240" w:lineRule="auto"/>
        <w:jc w:val="both"/>
        <w:rPr>
          <w:rFonts w:ascii="Arial" w:eastAsia="Arial" w:hAnsi="Arial" w:cs="Arial"/>
          <w:b/>
          <w:lang w:val="es-ES" w:eastAsia="es-ES" w:bidi="es-ES"/>
        </w:rPr>
      </w:pPr>
    </w:p>
    <w:p w14:paraId="7E4158EB"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14:paraId="2BFD2349" w14:textId="77777777" w:rsidR="00E47556" w:rsidRPr="00E47556" w:rsidRDefault="00E47556" w:rsidP="00E47556">
      <w:pPr>
        <w:widowControl w:val="0"/>
        <w:autoSpaceDE w:val="0"/>
        <w:autoSpaceDN w:val="0"/>
        <w:spacing w:after="0" w:line="240" w:lineRule="auto"/>
        <w:ind w:firstLine="708"/>
        <w:jc w:val="both"/>
        <w:rPr>
          <w:rFonts w:ascii="Arial" w:eastAsia="Arial" w:hAnsi="Arial" w:cs="Arial"/>
          <w:lang w:val="es-ES" w:eastAsia="es-ES" w:bidi="es-ES"/>
        </w:rPr>
      </w:pPr>
    </w:p>
    <w:p w14:paraId="293F815C"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04527819" w14:textId="77777777" w:rsidR="00E47556" w:rsidRPr="00E47556" w:rsidRDefault="00E47556" w:rsidP="00E47556">
      <w:pPr>
        <w:widowControl w:val="0"/>
        <w:autoSpaceDE w:val="0"/>
        <w:autoSpaceDN w:val="0"/>
        <w:spacing w:after="0" w:line="240" w:lineRule="auto"/>
        <w:jc w:val="both"/>
        <w:rPr>
          <w:rFonts w:ascii="Arial" w:eastAsia="Arial" w:hAnsi="Arial" w:cs="Arial"/>
          <w:lang w:val="es-ES" w:eastAsia="es-ES" w:bidi="es-ES"/>
        </w:rPr>
      </w:pPr>
    </w:p>
    <w:p w14:paraId="6AD60A1B"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lang w:val="es-ES" w:eastAsia="es-ES" w:bidi="es-ES"/>
        </w:rPr>
        <w:t xml:space="preserve">El Pleno de la Suprema Corte de Justicia de la Nación ha señalado que la fundamentación puede ser de dos tipos: </w:t>
      </w:r>
      <w:r w:rsidRPr="00E47556">
        <w:rPr>
          <w:rFonts w:ascii="Arial" w:eastAsia="Arial" w:hAnsi="Arial" w:cs="Arial"/>
          <w:i/>
          <w:lang w:val="es-ES" w:eastAsia="es-ES" w:bidi="es-ES"/>
        </w:rPr>
        <w:t xml:space="preserve">reforzada </w:t>
      </w:r>
      <w:r w:rsidRPr="00E47556">
        <w:rPr>
          <w:rFonts w:ascii="Arial" w:eastAsia="Arial" w:hAnsi="Arial" w:cs="Arial"/>
          <w:lang w:val="es-ES" w:eastAsia="es-ES" w:bidi="es-ES"/>
        </w:rPr>
        <w:t>y</w:t>
      </w:r>
      <w:r w:rsidRPr="00E47556">
        <w:rPr>
          <w:rFonts w:ascii="Arial" w:eastAsia="Arial" w:hAnsi="Arial" w:cs="Arial"/>
          <w:i/>
          <w:lang w:val="es-ES" w:eastAsia="es-ES" w:bidi="es-ES"/>
        </w:rPr>
        <w:t xml:space="preserve"> ordinaria</w:t>
      </w:r>
      <w:r w:rsidRPr="00E47556">
        <w:rPr>
          <w:rFonts w:ascii="Arial" w:eastAsia="Arial" w:hAnsi="Arial" w:cs="Arial"/>
          <w:b/>
          <w:lang w:val="es-ES" w:eastAsia="es-ES" w:bidi="es-ES"/>
        </w:rPr>
        <w:t xml:space="preserve">. </w:t>
      </w:r>
      <w:r w:rsidRPr="00E47556">
        <w:rPr>
          <w:rFonts w:ascii="Arial" w:eastAsia="Arial" w:hAnsi="Arial" w:cs="Arial"/>
          <w:lang w:val="es-ES" w:eastAsia="es-ES" w:bidi="es-ES"/>
        </w:rPr>
        <w:t xml:space="preserve">La primera, es una </w:t>
      </w:r>
      <w:r w:rsidRPr="00E47556">
        <w:rPr>
          <w:rFonts w:ascii="Arial" w:eastAsia="Arial" w:hAnsi="Arial" w:cs="Arial"/>
          <w:lang w:val="es-ES" w:eastAsia="es-ES" w:bidi="es-ES"/>
        </w:rPr>
        <w:lastRenderedPageBreak/>
        <w:t>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04EA266" w14:textId="77777777" w:rsidR="00E47556" w:rsidRPr="00E47556" w:rsidRDefault="00E47556" w:rsidP="00E47556">
      <w:pPr>
        <w:widowControl w:val="0"/>
        <w:autoSpaceDE w:val="0"/>
        <w:autoSpaceDN w:val="0"/>
        <w:spacing w:after="0" w:line="240" w:lineRule="auto"/>
        <w:jc w:val="both"/>
        <w:rPr>
          <w:rFonts w:ascii="Arial" w:eastAsia="Arial" w:hAnsi="Arial" w:cs="Arial"/>
          <w:lang w:val="es-ES" w:eastAsia="es-ES" w:bidi="es-ES"/>
        </w:rPr>
      </w:pPr>
    </w:p>
    <w:p w14:paraId="53B8EECE"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8AE472C" w14:textId="77777777" w:rsidR="00E47556" w:rsidRPr="00E47556" w:rsidRDefault="00E47556" w:rsidP="00E47556">
      <w:pPr>
        <w:widowControl w:val="0"/>
        <w:autoSpaceDE w:val="0"/>
        <w:autoSpaceDN w:val="0"/>
        <w:spacing w:after="0" w:line="240" w:lineRule="auto"/>
        <w:jc w:val="both"/>
        <w:rPr>
          <w:rFonts w:ascii="Arial" w:eastAsia="Arial" w:hAnsi="Arial" w:cs="Arial"/>
          <w:b/>
          <w:lang w:val="es-ES" w:eastAsia="es-ES" w:bidi="es-ES"/>
        </w:rPr>
      </w:pPr>
    </w:p>
    <w:p w14:paraId="50ED6A3B"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lang w:val="es-ES" w:eastAsia="es-ES" w:bidi="es-ES"/>
        </w:rPr>
        <w:t>Lo anterior, de conformidad con la jurisprudencia en materia constitucional emitida por el Pleno del máximo tribunal que señala lo siguiente:</w:t>
      </w:r>
    </w:p>
    <w:p w14:paraId="3F112E07" w14:textId="77777777" w:rsidR="00E47556" w:rsidRPr="00E47556" w:rsidRDefault="00E47556" w:rsidP="00E47556">
      <w:pPr>
        <w:widowControl w:val="0"/>
        <w:autoSpaceDE w:val="0"/>
        <w:autoSpaceDN w:val="0"/>
        <w:spacing w:after="0" w:line="240" w:lineRule="auto"/>
        <w:ind w:left="708"/>
        <w:jc w:val="both"/>
        <w:rPr>
          <w:rFonts w:ascii="Arial" w:eastAsia="Arial" w:hAnsi="Arial" w:cs="Arial"/>
          <w:lang w:val="es-ES" w:eastAsia="es-ES" w:bidi="es-ES"/>
        </w:rPr>
      </w:pPr>
    </w:p>
    <w:p w14:paraId="111F9F28" w14:textId="77777777" w:rsidR="00E47556" w:rsidRPr="00E47556" w:rsidRDefault="00E47556" w:rsidP="00E47556">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47556">
        <w:rPr>
          <w:rFonts w:ascii="Arial" w:eastAsia="Arial" w:hAnsi="Arial" w:cs="Arial"/>
          <w:i/>
          <w:sz w:val="20"/>
          <w:szCs w:val="20"/>
          <w:lang w:val="es-ES" w:eastAsia="es-ES" w:bidi="es-ES"/>
        </w:rPr>
        <w:t xml:space="preserve">Época: Novena Época </w:t>
      </w:r>
    </w:p>
    <w:p w14:paraId="0529887E" w14:textId="77777777" w:rsidR="00E47556" w:rsidRPr="00E47556" w:rsidRDefault="00E47556" w:rsidP="00E47556">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47556">
        <w:rPr>
          <w:rFonts w:ascii="Arial" w:eastAsia="Arial" w:hAnsi="Arial" w:cs="Arial"/>
          <w:i/>
          <w:sz w:val="20"/>
          <w:szCs w:val="20"/>
          <w:lang w:val="es-ES" w:eastAsia="es-ES" w:bidi="es-ES"/>
        </w:rPr>
        <w:t xml:space="preserve">Registro: 165745 </w:t>
      </w:r>
    </w:p>
    <w:p w14:paraId="2565FDC7" w14:textId="77777777" w:rsidR="00E47556" w:rsidRPr="00E47556" w:rsidRDefault="00E47556" w:rsidP="00E47556">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47556">
        <w:rPr>
          <w:rFonts w:ascii="Arial" w:eastAsia="Arial" w:hAnsi="Arial" w:cs="Arial"/>
          <w:i/>
          <w:sz w:val="20"/>
          <w:szCs w:val="20"/>
          <w:lang w:val="es-ES" w:eastAsia="es-ES" w:bidi="es-ES"/>
        </w:rPr>
        <w:t xml:space="preserve">Instancia: Pleno </w:t>
      </w:r>
    </w:p>
    <w:p w14:paraId="54C57104" w14:textId="77777777" w:rsidR="00E47556" w:rsidRPr="00E47556" w:rsidRDefault="00E47556" w:rsidP="00E47556">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47556">
        <w:rPr>
          <w:rFonts w:ascii="Arial" w:eastAsia="Arial" w:hAnsi="Arial" w:cs="Arial"/>
          <w:i/>
          <w:sz w:val="20"/>
          <w:szCs w:val="20"/>
          <w:lang w:val="es-ES" w:eastAsia="es-ES" w:bidi="es-ES"/>
        </w:rPr>
        <w:t xml:space="preserve">Tipo de Tesis: Jurisprudencia </w:t>
      </w:r>
    </w:p>
    <w:p w14:paraId="358D895C" w14:textId="77777777" w:rsidR="00E47556" w:rsidRPr="00E47556" w:rsidRDefault="00E47556" w:rsidP="00E47556">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47556">
        <w:rPr>
          <w:rFonts w:ascii="Arial" w:eastAsia="Arial" w:hAnsi="Arial" w:cs="Arial"/>
          <w:i/>
          <w:sz w:val="20"/>
          <w:szCs w:val="20"/>
          <w:lang w:val="es-ES" w:eastAsia="es-ES" w:bidi="es-ES"/>
        </w:rPr>
        <w:t xml:space="preserve">Fuente: Semanario Judicial de la Federación y su Gaceta </w:t>
      </w:r>
    </w:p>
    <w:p w14:paraId="11DB5F46" w14:textId="77777777" w:rsidR="00E47556" w:rsidRPr="00E47556" w:rsidRDefault="00E47556" w:rsidP="00E47556">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47556">
        <w:rPr>
          <w:rFonts w:ascii="Arial" w:eastAsia="Arial" w:hAnsi="Arial" w:cs="Arial"/>
          <w:i/>
          <w:sz w:val="20"/>
          <w:szCs w:val="20"/>
          <w:lang w:val="es-ES" w:eastAsia="es-ES" w:bidi="es-ES"/>
        </w:rPr>
        <w:t xml:space="preserve">Tomo XXX, Diciembre de 2009 </w:t>
      </w:r>
    </w:p>
    <w:p w14:paraId="27E2B388" w14:textId="77777777" w:rsidR="00E47556" w:rsidRPr="00E47556" w:rsidRDefault="00E47556" w:rsidP="00E47556">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47556">
        <w:rPr>
          <w:rFonts w:ascii="Arial" w:eastAsia="Arial" w:hAnsi="Arial" w:cs="Arial"/>
          <w:i/>
          <w:sz w:val="20"/>
          <w:szCs w:val="20"/>
          <w:lang w:val="es-ES" w:eastAsia="es-ES" w:bidi="es-ES"/>
        </w:rPr>
        <w:t xml:space="preserve">Materia(s): Constitucional </w:t>
      </w:r>
    </w:p>
    <w:p w14:paraId="3F0E3D9A" w14:textId="77777777" w:rsidR="00E47556" w:rsidRPr="00E47556" w:rsidRDefault="00E47556" w:rsidP="00E47556">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47556">
        <w:rPr>
          <w:rFonts w:ascii="Arial" w:eastAsia="Arial" w:hAnsi="Arial" w:cs="Arial"/>
          <w:i/>
          <w:sz w:val="20"/>
          <w:szCs w:val="20"/>
          <w:lang w:val="es-ES" w:eastAsia="es-ES" w:bidi="es-ES"/>
        </w:rPr>
        <w:t xml:space="preserve">Tesis: P./J. 120/2009 </w:t>
      </w:r>
    </w:p>
    <w:p w14:paraId="205E0494" w14:textId="77777777" w:rsidR="00E47556" w:rsidRPr="00E47556" w:rsidRDefault="00E47556" w:rsidP="00E47556">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47556">
        <w:rPr>
          <w:rFonts w:ascii="Arial" w:eastAsia="Arial" w:hAnsi="Arial" w:cs="Arial"/>
          <w:i/>
          <w:sz w:val="20"/>
          <w:szCs w:val="20"/>
          <w:lang w:val="es-ES" w:eastAsia="es-ES" w:bidi="es-ES"/>
        </w:rPr>
        <w:t xml:space="preserve">Página: 1255 </w:t>
      </w:r>
    </w:p>
    <w:p w14:paraId="51E26E1E" w14:textId="77777777" w:rsidR="00E47556" w:rsidRPr="00E47556" w:rsidRDefault="00E47556" w:rsidP="00E47556">
      <w:pPr>
        <w:widowControl w:val="0"/>
        <w:autoSpaceDE w:val="0"/>
        <w:autoSpaceDN w:val="0"/>
        <w:spacing w:after="0" w:line="240" w:lineRule="auto"/>
        <w:ind w:left="708"/>
        <w:jc w:val="both"/>
        <w:rPr>
          <w:rFonts w:ascii="Arial" w:eastAsia="Arial" w:hAnsi="Arial" w:cs="Arial"/>
          <w:i/>
          <w:sz w:val="20"/>
          <w:szCs w:val="20"/>
          <w:lang w:val="es-ES" w:eastAsia="es-ES" w:bidi="es-ES"/>
        </w:rPr>
      </w:pPr>
    </w:p>
    <w:p w14:paraId="76A75242" w14:textId="77777777" w:rsidR="00E47556" w:rsidRPr="00E47556" w:rsidRDefault="00E47556" w:rsidP="00E47556">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E47556">
        <w:rPr>
          <w:rFonts w:ascii="Arial" w:eastAsia="Arial" w:hAnsi="Arial" w:cs="Arial"/>
          <w:b/>
          <w:i/>
          <w:sz w:val="20"/>
          <w:szCs w:val="20"/>
          <w:lang w:val="es-ES" w:eastAsia="es-ES" w:bidi="es-ES"/>
        </w:rPr>
        <w:t>MOTIVACIÓN LEGISLATIVA. CLASES, CONCEPTO Y CARACTERÍSTICAS.</w:t>
      </w:r>
    </w:p>
    <w:p w14:paraId="0C0B9442" w14:textId="77777777" w:rsidR="00E47556" w:rsidRPr="00E47556" w:rsidRDefault="00E47556" w:rsidP="00E47556">
      <w:pPr>
        <w:widowControl w:val="0"/>
        <w:autoSpaceDE w:val="0"/>
        <w:autoSpaceDN w:val="0"/>
        <w:spacing w:after="0" w:line="240" w:lineRule="auto"/>
        <w:ind w:left="708"/>
        <w:jc w:val="both"/>
        <w:rPr>
          <w:rFonts w:ascii="Arial" w:eastAsia="Arial" w:hAnsi="Arial" w:cs="Arial"/>
          <w:i/>
          <w:sz w:val="20"/>
          <w:szCs w:val="20"/>
          <w:lang w:val="es-ES" w:eastAsia="es-ES" w:bidi="es-ES"/>
        </w:rPr>
      </w:pPr>
    </w:p>
    <w:p w14:paraId="33435935" w14:textId="77777777" w:rsidR="00E47556" w:rsidRPr="00E47556" w:rsidRDefault="00E47556" w:rsidP="00E47556">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47556">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w:t>
      </w:r>
      <w:r w:rsidRPr="00E47556">
        <w:rPr>
          <w:rFonts w:ascii="Arial" w:eastAsia="Arial" w:hAnsi="Arial" w:cs="Arial"/>
          <w:i/>
          <w:sz w:val="20"/>
          <w:szCs w:val="20"/>
          <w:lang w:val="es-ES" w:eastAsia="es-ES" w:bidi="es-ES"/>
        </w:rPr>
        <w:lastRenderedPageBreak/>
        <w:t xml:space="preserve">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E47556">
        <w:rPr>
          <w:rFonts w:ascii="Arial" w:eastAsia="Arial" w:hAnsi="Arial" w:cs="Arial"/>
          <w:b/>
          <w:i/>
          <w:sz w:val="20"/>
          <w:szCs w:val="20"/>
          <w:u w:val="single"/>
          <w:lang w:val="es-ES" w:eastAsia="es-ES" w:bidi="es-ES"/>
        </w:rPr>
        <w:t>el de la organización administrativa del Estado</w:t>
      </w:r>
      <w:r w:rsidRPr="00E47556">
        <w:rPr>
          <w:rFonts w:ascii="Arial" w:eastAsia="Arial" w:hAnsi="Arial" w:cs="Arial"/>
          <w:i/>
          <w:sz w:val="20"/>
          <w:szCs w:val="20"/>
          <w:lang w:val="es-ES" w:eastAsia="es-ES" w:bidi="es-ES"/>
        </w:rPr>
        <w:t xml:space="preserve"> y, en general, </w:t>
      </w:r>
      <w:r w:rsidRPr="00E47556">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E47556">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39C206B1" w14:textId="77777777" w:rsidR="00E47556" w:rsidRPr="00E47556" w:rsidRDefault="00E47556" w:rsidP="00E47556">
      <w:pPr>
        <w:widowControl w:val="0"/>
        <w:autoSpaceDE w:val="0"/>
        <w:autoSpaceDN w:val="0"/>
        <w:spacing w:after="0" w:line="240" w:lineRule="auto"/>
        <w:jc w:val="both"/>
        <w:rPr>
          <w:rFonts w:ascii="Arial" w:eastAsia="Arial" w:hAnsi="Arial" w:cs="Arial"/>
          <w:lang w:val="es-ES" w:eastAsia="es-ES" w:bidi="es-ES"/>
        </w:rPr>
      </w:pPr>
    </w:p>
    <w:p w14:paraId="6387963B"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39B3EC8" w14:textId="77777777" w:rsidR="00E47556" w:rsidRPr="00E47556" w:rsidRDefault="00E47556" w:rsidP="00E47556">
      <w:pPr>
        <w:widowControl w:val="0"/>
        <w:autoSpaceDE w:val="0"/>
        <w:autoSpaceDN w:val="0"/>
        <w:spacing w:after="0" w:line="240" w:lineRule="auto"/>
        <w:jc w:val="both"/>
        <w:rPr>
          <w:rFonts w:ascii="Arial" w:eastAsia="Arial" w:hAnsi="Arial" w:cs="Arial"/>
          <w:lang w:val="es-ES" w:eastAsia="es-ES" w:bidi="es-ES"/>
        </w:rPr>
      </w:pPr>
    </w:p>
    <w:p w14:paraId="55C46754"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i/>
          <w:lang w:val="es-ES" w:eastAsia="es-MX" w:bidi="es-ES"/>
        </w:rPr>
      </w:pPr>
      <w:r w:rsidRPr="00E47556">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E47556">
        <w:rPr>
          <w:rFonts w:ascii="Arial" w:eastAsia="Arial" w:hAnsi="Arial" w:cs="Arial"/>
          <w:lang w:val="es-ES" w:eastAsia="es-MX" w:bidi="es-ES"/>
        </w:rPr>
        <w:t>Sin embargo,</w:t>
      </w:r>
      <w:r w:rsidRPr="00E47556">
        <w:rPr>
          <w:rFonts w:ascii="Arial" w:eastAsia="Arial" w:hAnsi="Arial" w:cs="Arial"/>
          <w:sz w:val="30"/>
          <w:szCs w:val="30"/>
          <w:lang w:val="es-ES" w:eastAsia="es-MX" w:bidi="es-ES"/>
        </w:rPr>
        <w:t xml:space="preserve"> </w:t>
      </w:r>
      <w:r w:rsidRPr="00E47556">
        <w:rPr>
          <w:rFonts w:ascii="Arial" w:eastAsia="Arial" w:hAnsi="Arial" w:cs="Arial"/>
          <w:lang w:val="es-ES" w:eastAsia="es-MX" w:bidi="es-ES"/>
        </w:rPr>
        <w:t xml:space="preserve">no debe perderse de vista que </w:t>
      </w:r>
      <w:r w:rsidRPr="00E47556">
        <w:rPr>
          <w:rFonts w:ascii="Arial" w:eastAsia="Arial" w:hAnsi="Arial" w:cs="Arial"/>
          <w:i/>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E47556">
        <w:rPr>
          <w:rFonts w:ascii="Arial" w:eastAsia="Arial" w:hAnsi="Arial" w:cs="Arial"/>
          <w:i/>
          <w:vertAlign w:val="superscript"/>
          <w:lang w:val="es-ES" w:eastAsia="es-MX" w:bidi="es-ES"/>
        </w:rPr>
        <w:footnoteReference w:id="3"/>
      </w:r>
      <w:r w:rsidRPr="00E47556">
        <w:rPr>
          <w:rFonts w:ascii="Arial" w:eastAsia="Arial" w:hAnsi="Arial" w:cs="Arial"/>
          <w:i/>
          <w:lang w:val="es-ES" w:eastAsia="es-MX" w:bidi="es-ES"/>
        </w:rPr>
        <w:t>.</w:t>
      </w:r>
    </w:p>
    <w:p w14:paraId="6ABCF833" w14:textId="77777777" w:rsidR="00E47556" w:rsidRPr="00E47556" w:rsidRDefault="00E47556" w:rsidP="00E47556">
      <w:pPr>
        <w:widowControl w:val="0"/>
        <w:autoSpaceDE w:val="0"/>
        <w:autoSpaceDN w:val="0"/>
        <w:spacing w:after="0" w:line="240" w:lineRule="auto"/>
        <w:jc w:val="both"/>
        <w:rPr>
          <w:rFonts w:ascii="Arial" w:eastAsia="Arial" w:hAnsi="Arial" w:cs="Arial"/>
          <w:i/>
          <w:lang w:val="es-ES" w:eastAsia="es-MX" w:bidi="es-ES"/>
        </w:rPr>
      </w:pPr>
    </w:p>
    <w:p w14:paraId="6E8AB1F0"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lang w:val="es-ES" w:eastAsia="es-MX" w:bidi="es-ES"/>
        </w:rPr>
        <w:lastRenderedPageBreak/>
        <w:t xml:space="preserve">En este sentido, al resolverse la controversia constitucional 10/2014 el pleno de la Suprema Corte de Justicia de la Nación estableció que </w:t>
      </w:r>
      <w:r w:rsidRPr="00E47556">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9D9363A" w14:textId="77777777" w:rsidR="00E47556" w:rsidRPr="00E47556" w:rsidRDefault="00E47556" w:rsidP="00E47556">
      <w:pPr>
        <w:widowControl w:val="0"/>
        <w:autoSpaceDE w:val="0"/>
        <w:autoSpaceDN w:val="0"/>
        <w:spacing w:after="0" w:line="240" w:lineRule="auto"/>
        <w:ind w:firstLine="708"/>
        <w:jc w:val="both"/>
        <w:rPr>
          <w:rFonts w:ascii="Arial" w:eastAsia="Arial" w:hAnsi="Arial" w:cs="Arial"/>
          <w:lang w:val="es-ES" w:eastAsia="es-ES" w:bidi="es-ES"/>
        </w:rPr>
      </w:pPr>
    </w:p>
    <w:p w14:paraId="7D023A97"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598EA5CB" w14:textId="77777777" w:rsidR="00E47556" w:rsidRPr="00E47556" w:rsidRDefault="00E47556" w:rsidP="00E47556">
      <w:pPr>
        <w:widowControl w:val="0"/>
        <w:autoSpaceDE w:val="0"/>
        <w:autoSpaceDN w:val="0"/>
        <w:spacing w:after="0" w:line="240" w:lineRule="auto"/>
        <w:ind w:firstLine="708"/>
        <w:jc w:val="both"/>
        <w:rPr>
          <w:rFonts w:ascii="Arial" w:eastAsia="Arial" w:hAnsi="Arial" w:cs="Arial"/>
          <w:lang w:val="es-ES" w:eastAsia="es-ES" w:bidi="es-ES"/>
        </w:rPr>
      </w:pPr>
    </w:p>
    <w:p w14:paraId="507B4F29" w14:textId="77777777" w:rsidR="00E47556" w:rsidRPr="00E47556" w:rsidRDefault="00E47556" w:rsidP="00E47556">
      <w:pPr>
        <w:widowControl w:val="0"/>
        <w:autoSpaceDE w:val="0"/>
        <w:autoSpaceDN w:val="0"/>
        <w:spacing w:after="0" w:line="360" w:lineRule="auto"/>
        <w:ind w:firstLine="709"/>
        <w:jc w:val="both"/>
        <w:rPr>
          <w:rFonts w:ascii="Arial" w:eastAsia="Arial" w:hAnsi="Arial" w:cs="Arial"/>
          <w:lang w:val="es-ES" w:eastAsia="es-ES" w:bidi="es-ES"/>
        </w:rPr>
      </w:pPr>
      <w:r w:rsidRPr="00E47556">
        <w:rPr>
          <w:rFonts w:ascii="Arial" w:eastAsia="Arial" w:hAnsi="Arial" w:cs="Arial"/>
          <w:b/>
          <w:lang w:val="es-ES" w:eastAsia="es-ES" w:bidi="es-ES"/>
        </w:rPr>
        <w:t xml:space="preserve">QUINTA. </w:t>
      </w:r>
      <w:r w:rsidRPr="00E47556">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2598BFBF" w14:textId="77777777" w:rsidR="00E47556" w:rsidRPr="00E47556" w:rsidRDefault="00E47556" w:rsidP="00E47556">
      <w:pPr>
        <w:widowControl w:val="0"/>
        <w:autoSpaceDE w:val="0"/>
        <w:autoSpaceDN w:val="0"/>
        <w:spacing w:after="0" w:line="240" w:lineRule="auto"/>
        <w:ind w:firstLine="709"/>
        <w:jc w:val="both"/>
        <w:rPr>
          <w:rFonts w:ascii="Arial" w:eastAsia="Arial" w:hAnsi="Arial" w:cs="Arial"/>
          <w:lang w:val="es-ES" w:eastAsia="es-ES" w:bidi="es-ES"/>
        </w:rPr>
      </w:pPr>
    </w:p>
    <w:p w14:paraId="7000D2C8" w14:textId="77777777" w:rsidR="00E47556" w:rsidRPr="00E47556" w:rsidRDefault="00E47556" w:rsidP="00E47556">
      <w:pPr>
        <w:widowControl w:val="0"/>
        <w:autoSpaceDE w:val="0"/>
        <w:autoSpaceDN w:val="0"/>
        <w:spacing w:after="0" w:line="360" w:lineRule="auto"/>
        <w:ind w:firstLine="709"/>
        <w:jc w:val="both"/>
        <w:rPr>
          <w:rFonts w:ascii="Arial" w:eastAsia="Arial" w:hAnsi="Arial" w:cs="Arial"/>
          <w:lang w:val="es-ES" w:eastAsia="es-ES" w:bidi="es-ES"/>
        </w:rPr>
      </w:pPr>
      <w:r w:rsidRPr="00E47556">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6AA33F09" w14:textId="77777777" w:rsidR="00E47556" w:rsidRPr="00E47556" w:rsidRDefault="00E47556" w:rsidP="00E47556">
      <w:pPr>
        <w:widowControl w:val="0"/>
        <w:autoSpaceDE w:val="0"/>
        <w:autoSpaceDN w:val="0"/>
        <w:spacing w:after="0" w:line="240" w:lineRule="auto"/>
        <w:ind w:firstLine="709"/>
        <w:jc w:val="both"/>
        <w:rPr>
          <w:rFonts w:ascii="Arial" w:eastAsia="Arial" w:hAnsi="Arial" w:cs="Arial"/>
          <w:lang w:val="es-ES" w:eastAsia="es-ES" w:bidi="es-ES"/>
        </w:rPr>
      </w:pPr>
    </w:p>
    <w:p w14:paraId="13B62A31"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E7D5F2F" w14:textId="77777777" w:rsidR="00E47556" w:rsidRPr="00E47556" w:rsidRDefault="00E47556" w:rsidP="00E47556">
      <w:pPr>
        <w:widowControl w:val="0"/>
        <w:autoSpaceDE w:val="0"/>
        <w:autoSpaceDN w:val="0"/>
        <w:spacing w:after="0" w:line="240" w:lineRule="auto"/>
        <w:ind w:firstLine="708"/>
        <w:jc w:val="both"/>
        <w:rPr>
          <w:rFonts w:ascii="Arial" w:eastAsia="Arial" w:hAnsi="Arial" w:cs="Arial"/>
          <w:lang w:val="es-ES" w:eastAsia="es-ES" w:bidi="es-ES"/>
        </w:rPr>
      </w:pPr>
    </w:p>
    <w:p w14:paraId="3AB96F8E"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6F9807C" w14:textId="77777777" w:rsidR="00E47556" w:rsidRPr="00E47556" w:rsidRDefault="00E47556" w:rsidP="00E47556">
      <w:pPr>
        <w:widowControl w:val="0"/>
        <w:autoSpaceDE w:val="0"/>
        <w:autoSpaceDN w:val="0"/>
        <w:spacing w:after="0" w:line="240" w:lineRule="auto"/>
        <w:ind w:firstLine="708"/>
        <w:jc w:val="both"/>
        <w:rPr>
          <w:rFonts w:ascii="Arial" w:eastAsia="Arial" w:hAnsi="Arial" w:cs="Arial"/>
          <w:lang w:val="es-ES" w:eastAsia="es-ES" w:bidi="es-ES"/>
        </w:rPr>
      </w:pPr>
    </w:p>
    <w:p w14:paraId="5CC31672"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434107ED" w14:textId="77777777" w:rsidR="00E47556" w:rsidRPr="00E47556" w:rsidRDefault="00E47556" w:rsidP="00E47556">
      <w:pPr>
        <w:widowControl w:val="0"/>
        <w:autoSpaceDE w:val="0"/>
        <w:autoSpaceDN w:val="0"/>
        <w:spacing w:after="0" w:line="240" w:lineRule="auto"/>
        <w:ind w:firstLine="708"/>
        <w:jc w:val="both"/>
        <w:rPr>
          <w:rFonts w:ascii="Arial" w:eastAsia="Arial" w:hAnsi="Arial" w:cs="Arial"/>
          <w:lang w:val="es-ES" w:eastAsia="es-ES" w:bidi="es-ES"/>
        </w:rPr>
      </w:pPr>
    </w:p>
    <w:p w14:paraId="30D9FA3F" w14:textId="77777777" w:rsidR="00E47556" w:rsidRPr="00E47556" w:rsidRDefault="00E47556" w:rsidP="00E47556">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E47556">
        <w:rPr>
          <w:rFonts w:ascii="Arial" w:eastAsia="Arial" w:hAnsi="Arial" w:cs="Arial"/>
          <w:b/>
          <w:bCs/>
          <w:lang w:val="es-ES" w:eastAsia="es-ES" w:bidi="es-ES"/>
        </w:rPr>
        <w:t xml:space="preserve">SEXTA. </w:t>
      </w:r>
      <w:r w:rsidRPr="00E47556">
        <w:rPr>
          <w:rFonts w:ascii="Arial" w:eastAsia="Arial" w:hAnsi="Arial" w:cs="Arial"/>
          <w:lang w:val="es-ES"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14:paraId="356212FC" w14:textId="77777777" w:rsidR="00E47556" w:rsidRPr="00E47556" w:rsidRDefault="00E47556" w:rsidP="00E47556">
      <w:pPr>
        <w:widowControl w:val="0"/>
        <w:autoSpaceDE w:val="0"/>
        <w:autoSpaceDN w:val="0"/>
        <w:spacing w:after="0" w:line="240" w:lineRule="auto"/>
        <w:ind w:firstLine="708"/>
        <w:jc w:val="both"/>
        <w:rPr>
          <w:rFonts w:ascii="Arial" w:eastAsia="Arial" w:hAnsi="Arial" w:cs="Arial"/>
          <w:lang w:val="es-ES" w:eastAsia="es-ES" w:bidi="es-ES"/>
        </w:rPr>
      </w:pPr>
    </w:p>
    <w:p w14:paraId="0E7F2E0F"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bCs/>
          <w:lang w:val="es-ES" w:eastAsia="es-ES" w:bidi="es-ES"/>
        </w:rPr>
        <w:t xml:space="preserve">En este contexto, se resalta que los recursos que pretenden obtener dichos </w:t>
      </w:r>
      <w:r w:rsidRPr="00E47556">
        <w:rPr>
          <w:rFonts w:ascii="Arial" w:eastAsia="Arial" w:hAnsi="Arial" w:cs="Arial"/>
          <w:bCs/>
          <w:lang w:val="es-ES" w:eastAsia="es-ES" w:bidi="es-ES"/>
        </w:rPr>
        <w:br/>
        <w:t xml:space="preserve">ayuntamientos </w:t>
      </w:r>
      <w:r w:rsidRPr="00E47556">
        <w:rPr>
          <w:rFonts w:ascii="Arial" w:eastAsia="Arial" w:hAnsi="Arial" w:cs="Arial"/>
          <w:bCs/>
          <w:lang w:eastAsia="es-ES" w:bidi="es-ES"/>
        </w:rPr>
        <w:t xml:space="preserve">no son objeto de un empréstito o deuda pública; toda vez que para que el municipio pueda contraer una deuda o empréstito, es necesario </w:t>
      </w:r>
      <w:r w:rsidRPr="00E47556">
        <w:rPr>
          <w:rFonts w:ascii="Arial" w:eastAsia="Arial" w:hAnsi="Arial" w:cs="Arial"/>
          <w:bCs/>
          <w:lang w:val="es-ES" w:eastAsia="es-ES" w:bidi="es-ES"/>
        </w:rPr>
        <w:t xml:space="preserve">cumplir con ciertos requisitos, como son: que el objeto del mismo sea destinado para inversiones públicas </w:t>
      </w:r>
      <w:r w:rsidRPr="00E47556">
        <w:rPr>
          <w:rFonts w:ascii="Arial" w:eastAsia="Arial" w:hAnsi="Arial" w:cs="Arial"/>
          <w:bCs/>
          <w:lang w:val="es-ES" w:eastAsia="es-ES" w:bidi="es-ES"/>
        </w:rPr>
        <w:lastRenderedPageBreak/>
        <w:t xml:space="preserve">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E47556">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14:paraId="4016A721" w14:textId="77777777" w:rsidR="00E47556" w:rsidRPr="00E47556" w:rsidRDefault="00E47556" w:rsidP="00E47556">
      <w:pPr>
        <w:widowControl w:val="0"/>
        <w:autoSpaceDE w:val="0"/>
        <w:autoSpaceDN w:val="0"/>
        <w:spacing w:after="0" w:line="240" w:lineRule="auto"/>
        <w:jc w:val="both"/>
        <w:rPr>
          <w:rFonts w:ascii="Arial" w:eastAsia="Arial" w:hAnsi="Arial" w:cs="Arial"/>
          <w:lang w:val="es-ES" w:eastAsia="es-ES" w:bidi="es-ES"/>
        </w:rPr>
      </w:pPr>
    </w:p>
    <w:p w14:paraId="401660E0"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b/>
          <w:lang w:val="es-ES" w:eastAsia="es-ES" w:bidi="es-ES"/>
        </w:rPr>
        <w:t>SÉPTIMA.</w:t>
      </w:r>
      <w:r w:rsidRPr="00E47556">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58F3A95" w14:textId="77777777" w:rsidR="00E47556" w:rsidRPr="00E47556" w:rsidRDefault="00E47556" w:rsidP="00E47556">
      <w:pPr>
        <w:widowControl w:val="0"/>
        <w:autoSpaceDE w:val="0"/>
        <w:autoSpaceDN w:val="0"/>
        <w:spacing w:after="0" w:line="240" w:lineRule="auto"/>
        <w:ind w:firstLine="708"/>
        <w:jc w:val="both"/>
        <w:rPr>
          <w:rFonts w:ascii="Arial" w:eastAsia="Arial" w:hAnsi="Arial" w:cs="Arial"/>
          <w:lang w:val="es-ES" w:eastAsia="es-ES" w:bidi="es-ES"/>
        </w:rPr>
      </w:pPr>
    </w:p>
    <w:p w14:paraId="52C72B5D"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14:paraId="3DD76255" w14:textId="77777777" w:rsidR="00E47556" w:rsidRPr="00E47556" w:rsidRDefault="00E47556" w:rsidP="00E47556">
      <w:pPr>
        <w:widowControl w:val="0"/>
        <w:autoSpaceDE w:val="0"/>
        <w:autoSpaceDN w:val="0"/>
        <w:spacing w:after="0" w:line="240" w:lineRule="auto"/>
        <w:ind w:firstLine="708"/>
        <w:jc w:val="both"/>
        <w:rPr>
          <w:rFonts w:ascii="Arial" w:eastAsia="Arial" w:hAnsi="Arial" w:cs="Arial"/>
          <w:lang w:val="es-ES" w:eastAsia="es-ES" w:bidi="es-ES"/>
        </w:rPr>
      </w:pPr>
    </w:p>
    <w:p w14:paraId="0AE41EAA"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w:t>
      </w:r>
      <w:r w:rsidRPr="00E47556">
        <w:rPr>
          <w:rFonts w:ascii="Arial" w:eastAsia="Arial" w:hAnsi="Arial" w:cs="Arial"/>
          <w:lang w:val="es-ES" w:eastAsia="es-ES" w:bidi="es-ES"/>
        </w:rPr>
        <w:lastRenderedPageBreak/>
        <w:t xml:space="preserve">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E47556">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E47556">
        <w:rPr>
          <w:rFonts w:ascii="Arial" w:eastAsia="Arial" w:hAnsi="Arial" w:cs="Arial"/>
          <w:lang w:val="es-ES" w:eastAsia="es-ES" w:bidi="es-ES"/>
        </w:rPr>
        <w:t>emitida por la Suprema Corte de Justicia de la Nación.</w:t>
      </w:r>
      <w:r w:rsidRPr="00E47556">
        <w:rPr>
          <w:rFonts w:ascii="Arial" w:eastAsia="Arial" w:hAnsi="Arial" w:cs="Arial"/>
          <w:vertAlign w:val="superscript"/>
          <w:lang w:val="es-ES" w:eastAsia="es-ES" w:bidi="es-ES"/>
        </w:rPr>
        <w:footnoteReference w:id="4"/>
      </w:r>
    </w:p>
    <w:p w14:paraId="6C7913AE" w14:textId="77777777" w:rsidR="00E47556" w:rsidRPr="00E47556" w:rsidRDefault="00E47556" w:rsidP="00E47556">
      <w:pPr>
        <w:widowControl w:val="0"/>
        <w:autoSpaceDE w:val="0"/>
        <w:autoSpaceDN w:val="0"/>
        <w:spacing w:after="0" w:line="240" w:lineRule="auto"/>
        <w:ind w:firstLine="708"/>
        <w:jc w:val="both"/>
        <w:rPr>
          <w:rFonts w:ascii="Arial" w:eastAsia="Arial" w:hAnsi="Arial" w:cs="Arial"/>
          <w:lang w:val="es-ES" w:eastAsia="es-ES" w:bidi="es-ES"/>
        </w:rPr>
      </w:pPr>
    </w:p>
    <w:p w14:paraId="7BF4F5B0" w14:textId="77777777" w:rsidR="00E47556" w:rsidRPr="00E47556" w:rsidRDefault="00E47556" w:rsidP="00E47556">
      <w:pPr>
        <w:widowControl w:val="0"/>
        <w:autoSpaceDE w:val="0"/>
        <w:autoSpaceDN w:val="0"/>
        <w:spacing w:after="0" w:line="360" w:lineRule="auto"/>
        <w:jc w:val="both"/>
        <w:rPr>
          <w:rFonts w:ascii="Arial" w:eastAsia="Arial" w:hAnsi="Arial" w:cs="Arial"/>
          <w:i/>
          <w:lang w:val="es-ES" w:eastAsia="es-ES" w:bidi="es-ES"/>
        </w:rPr>
      </w:pPr>
      <w:r w:rsidRPr="00E47556">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E47556">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14:paraId="7F826E53" w14:textId="77777777" w:rsidR="00E47556" w:rsidRPr="00E47556" w:rsidRDefault="00E47556" w:rsidP="00E47556">
      <w:pPr>
        <w:widowControl w:val="0"/>
        <w:autoSpaceDE w:val="0"/>
        <w:autoSpaceDN w:val="0"/>
        <w:spacing w:after="0" w:line="240" w:lineRule="auto"/>
        <w:jc w:val="both"/>
        <w:rPr>
          <w:rFonts w:ascii="Arial" w:eastAsia="Arial" w:hAnsi="Arial" w:cs="Arial"/>
          <w:i/>
          <w:lang w:val="es-ES" w:eastAsia="es-ES" w:bidi="es-ES"/>
        </w:rPr>
      </w:pPr>
    </w:p>
    <w:p w14:paraId="49CF5D10" w14:textId="77777777" w:rsidR="00E47556" w:rsidRPr="00E47556" w:rsidRDefault="00E47556" w:rsidP="00E47556">
      <w:pPr>
        <w:widowControl w:val="0"/>
        <w:autoSpaceDE w:val="0"/>
        <w:autoSpaceDN w:val="0"/>
        <w:spacing w:after="0" w:line="360" w:lineRule="auto"/>
        <w:jc w:val="both"/>
        <w:rPr>
          <w:rFonts w:ascii="Arial" w:eastAsia="Arial" w:hAnsi="Arial" w:cs="Arial"/>
          <w:lang w:val="es-ES" w:eastAsia="es-ES" w:bidi="es-ES"/>
        </w:rPr>
      </w:pPr>
      <w:r w:rsidRPr="00E47556">
        <w:rPr>
          <w:rFonts w:ascii="Arial" w:eastAsia="Arial" w:hAnsi="Arial" w:cs="Arial"/>
          <w:i/>
          <w:lang w:val="es-ES" w:eastAsia="es-ES" w:bidi="es-ES"/>
        </w:rPr>
        <w:tab/>
      </w:r>
      <w:r w:rsidRPr="00E47556">
        <w:rPr>
          <w:rFonts w:ascii="Arial" w:eastAsia="Arial" w:hAnsi="Arial" w:cs="Arial"/>
          <w:lang w:val="es-ES" w:eastAsia="es-ES" w:bidi="es-ES"/>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w:t>
      </w:r>
      <w:r w:rsidRPr="00E47556">
        <w:rPr>
          <w:rFonts w:ascii="Arial" w:eastAsia="Arial" w:hAnsi="Arial" w:cs="Arial"/>
          <w:lang w:val="es-ES" w:eastAsia="es-ES" w:bidi="es-ES"/>
        </w:rPr>
        <w:lastRenderedPageBreak/>
        <w:t>TRIBUTARIA (LEGISLACIÓN VIGENTE HASTA EL 31 DE DICIEMBRE DE 2006).</w:t>
      </w:r>
      <w:r w:rsidRPr="00E47556">
        <w:rPr>
          <w:rFonts w:ascii="Arial" w:eastAsia="Arial" w:hAnsi="Arial" w:cs="Arial"/>
          <w:vertAlign w:val="superscript"/>
          <w:lang w:val="es-ES" w:eastAsia="es-ES" w:bidi="es-ES"/>
        </w:rPr>
        <w:footnoteReference w:id="5"/>
      </w:r>
      <w:r w:rsidRPr="00E47556">
        <w:rPr>
          <w:rFonts w:ascii="Arial" w:eastAsia="Arial" w:hAnsi="Arial" w:cs="Arial"/>
          <w:lang w:val="es-ES" w:eastAsia="es-ES" w:bidi="es-ES"/>
        </w:rPr>
        <w:t xml:space="preserve"> </w:t>
      </w:r>
    </w:p>
    <w:p w14:paraId="333212D8" w14:textId="77777777" w:rsidR="00E47556" w:rsidRPr="00E47556" w:rsidRDefault="00E47556" w:rsidP="00E47556">
      <w:pPr>
        <w:widowControl w:val="0"/>
        <w:autoSpaceDE w:val="0"/>
        <w:autoSpaceDN w:val="0"/>
        <w:spacing w:after="0" w:line="240" w:lineRule="auto"/>
        <w:jc w:val="both"/>
        <w:rPr>
          <w:rFonts w:ascii="Arial" w:eastAsia="Arial" w:hAnsi="Arial" w:cs="Arial"/>
          <w:i/>
          <w:sz w:val="20"/>
          <w:szCs w:val="20"/>
          <w:lang w:val="es-ES" w:eastAsia="es-ES" w:bidi="es-ES"/>
        </w:rPr>
      </w:pPr>
    </w:p>
    <w:p w14:paraId="2309AEC1"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4581E420" w14:textId="77777777" w:rsidR="00E47556" w:rsidRPr="00E47556" w:rsidRDefault="00E47556" w:rsidP="00E47556">
      <w:pPr>
        <w:widowControl w:val="0"/>
        <w:autoSpaceDE w:val="0"/>
        <w:autoSpaceDN w:val="0"/>
        <w:spacing w:after="0" w:line="240" w:lineRule="auto"/>
        <w:ind w:firstLine="709"/>
        <w:jc w:val="both"/>
        <w:rPr>
          <w:rFonts w:ascii="Arial" w:eastAsia="Arial" w:hAnsi="Arial" w:cs="Arial"/>
          <w:lang w:val="es-ES" w:eastAsia="es-ES" w:bidi="es-ES"/>
        </w:rPr>
      </w:pPr>
    </w:p>
    <w:p w14:paraId="23197A71" w14:textId="77777777" w:rsidR="00E47556" w:rsidRPr="00E47556" w:rsidRDefault="00E47556" w:rsidP="00E47556">
      <w:pPr>
        <w:widowControl w:val="0"/>
        <w:autoSpaceDE w:val="0"/>
        <w:autoSpaceDN w:val="0"/>
        <w:spacing w:after="0" w:line="360" w:lineRule="auto"/>
        <w:ind w:firstLine="709"/>
        <w:jc w:val="both"/>
        <w:rPr>
          <w:rFonts w:ascii="Arial" w:eastAsia="Arial" w:hAnsi="Arial" w:cs="Arial"/>
          <w:lang w:val="es-ES" w:eastAsia="es-ES" w:bidi="es-ES"/>
        </w:rPr>
      </w:pPr>
      <w:r w:rsidRPr="00E47556">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237AFA39" w14:textId="77777777" w:rsidR="00E47556" w:rsidRPr="00E47556" w:rsidRDefault="00E47556" w:rsidP="00E47556">
      <w:pPr>
        <w:widowControl w:val="0"/>
        <w:autoSpaceDE w:val="0"/>
        <w:autoSpaceDN w:val="0"/>
        <w:spacing w:after="120" w:line="240" w:lineRule="auto"/>
        <w:ind w:left="283" w:firstLine="283"/>
        <w:rPr>
          <w:rFonts w:ascii="Arial" w:eastAsia="Arial" w:hAnsi="Arial" w:cs="Arial"/>
          <w:bCs/>
          <w:i/>
          <w:lang w:val="es-ES" w:eastAsia="es-ES" w:bidi="es-ES"/>
        </w:rPr>
      </w:pPr>
    </w:p>
    <w:p w14:paraId="3FDE26E3"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lang w:val="es-ES" w:eastAsia="es-ES" w:bidi="es-ES"/>
        </w:rPr>
      </w:pPr>
      <w:r w:rsidRPr="00E47556">
        <w:rPr>
          <w:rFonts w:ascii="Arial" w:eastAsia="Arial" w:hAnsi="Arial" w:cs="Arial"/>
          <w:b/>
          <w:lang w:val="es-ES" w:eastAsia="es-ES" w:bidi="es-ES"/>
        </w:rPr>
        <w:t xml:space="preserve">OCTAVA. </w:t>
      </w:r>
      <w:r w:rsidRPr="00E47556">
        <w:rPr>
          <w:rFonts w:ascii="Arial" w:eastAsia="Arial" w:hAnsi="Arial" w:cs="Arial"/>
          <w:lang w:val="es-ES" w:eastAsia="es-ES" w:bidi="es-ES"/>
        </w:rPr>
        <w:t>Finalmente esta comisión permanente,</w:t>
      </w:r>
      <w:r w:rsidRPr="00E47556">
        <w:rPr>
          <w:rFonts w:ascii="Arial" w:eastAsia="Arial" w:hAnsi="Arial" w:cs="Arial"/>
          <w:b/>
          <w:lang w:val="es-ES" w:eastAsia="es-ES" w:bidi="es-ES"/>
        </w:rPr>
        <w:t xml:space="preserve"> </w:t>
      </w:r>
      <w:r w:rsidRPr="00E47556">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E47556">
          <w:rPr>
            <w:rFonts w:ascii="Arial" w:eastAsia="Arial" w:hAnsi="Arial" w:cs="Arial"/>
            <w:lang w:val="es-ES" w:eastAsia="es-ES" w:bidi="es-ES"/>
          </w:rPr>
          <w:t>la Ley</w:t>
        </w:r>
      </w:smartTag>
      <w:r w:rsidRPr="00E47556">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886A58F" w14:textId="77777777" w:rsidR="00E47556" w:rsidRPr="00E47556" w:rsidRDefault="00E47556" w:rsidP="00E47556">
      <w:pPr>
        <w:widowControl w:val="0"/>
        <w:autoSpaceDE w:val="0"/>
        <w:autoSpaceDN w:val="0"/>
        <w:spacing w:after="0" w:line="240" w:lineRule="auto"/>
        <w:ind w:firstLine="708"/>
        <w:jc w:val="both"/>
        <w:rPr>
          <w:rFonts w:ascii="Arial" w:eastAsia="Arial" w:hAnsi="Arial" w:cs="Arial"/>
          <w:lang w:val="es-ES" w:eastAsia="es-ES" w:bidi="es-ES"/>
        </w:rPr>
      </w:pPr>
    </w:p>
    <w:p w14:paraId="708A49A5" w14:textId="77777777" w:rsidR="00E47556" w:rsidRPr="00E47556" w:rsidRDefault="00E47556" w:rsidP="00E47556">
      <w:pPr>
        <w:widowControl w:val="0"/>
        <w:autoSpaceDE w:val="0"/>
        <w:autoSpaceDN w:val="0"/>
        <w:spacing w:after="0" w:line="360" w:lineRule="auto"/>
        <w:ind w:firstLine="708"/>
        <w:jc w:val="both"/>
        <w:rPr>
          <w:rFonts w:ascii="Arial" w:eastAsia="Arial" w:hAnsi="Arial" w:cs="Arial"/>
          <w:iCs/>
          <w:lang w:val="es-ES" w:eastAsia="es-ES" w:bidi="es-ES"/>
        </w:rPr>
      </w:pPr>
      <w:r w:rsidRPr="00E47556">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E47556">
          <w:rPr>
            <w:rFonts w:ascii="Arial" w:eastAsia="Arial" w:hAnsi="Arial" w:cs="Arial"/>
            <w:iCs/>
            <w:lang w:val="es-ES" w:eastAsia="es-ES" w:bidi="es-ES"/>
          </w:rPr>
          <w:t>la Constitución Política</w:t>
        </w:r>
      </w:smartTag>
      <w:r w:rsidRPr="00E47556">
        <w:rPr>
          <w:rFonts w:ascii="Arial" w:eastAsia="Arial" w:hAnsi="Arial" w:cs="Arial"/>
          <w:iCs/>
          <w:lang w:val="es-ES" w:eastAsia="es-ES" w:bidi="es-ES"/>
        </w:rPr>
        <w:t xml:space="preserve"> de los Estados Unidos Mexicanos.</w:t>
      </w:r>
    </w:p>
    <w:p w14:paraId="043831F6" w14:textId="77777777" w:rsidR="00E47556" w:rsidRPr="00E47556" w:rsidRDefault="00E47556" w:rsidP="00E47556">
      <w:pPr>
        <w:widowControl w:val="0"/>
        <w:autoSpaceDE w:val="0"/>
        <w:autoSpaceDN w:val="0"/>
        <w:spacing w:after="0" w:line="240" w:lineRule="auto"/>
        <w:ind w:firstLine="708"/>
        <w:jc w:val="both"/>
        <w:rPr>
          <w:rFonts w:ascii="Arial" w:eastAsia="Arial" w:hAnsi="Arial" w:cs="Arial"/>
          <w:iCs/>
          <w:lang w:val="es-ES" w:eastAsia="es-ES" w:bidi="es-ES"/>
        </w:rPr>
      </w:pPr>
    </w:p>
    <w:p w14:paraId="7AE156F2" w14:textId="77777777" w:rsidR="00E47556" w:rsidRPr="00E47556" w:rsidRDefault="00E47556" w:rsidP="00E47556">
      <w:pPr>
        <w:spacing w:after="0" w:line="360" w:lineRule="auto"/>
        <w:ind w:firstLine="709"/>
        <w:jc w:val="both"/>
        <w:rPr>
          <w:rFonts w:ascii="Arial" w:eastAsia="Times New Roman" w:hAnsi="Arial" w:cs="Arial"/>
          <w:sz w:val="24"/>
          <w:szCs w:val="24"/>
          <w:lang w:val="es-ES" w:eastAsia="es-ES"/>
        </w:rPr>
      </w:pPr>
      <w:r w:rsidRPr="00E47556">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w:t>
      </w:r>
      <w:r w:rsidRPr="00E47556">
        <w:rPr>
          <w:rFonts w:ascii="Arial" w:eastAsia="Times New Roman" w:hAnsi="Arial" w:cs="Arial"/>
          <w:sz w:val="24"/>
          <w:szCs w:val="24"/>
          <w:lang w:val="es-ES" w:eastAsia="es-ES"/>
        </w:rPr>
        <w:lastRenderedPageBreak/>
        <w:t>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E47556">
        <w:rPr>
          <w:rFonts w:ascii="Arial" w:eastAsia="Times New Roman" w:hAnsi="Arial" w:cs="Arial"/>
          <w:sz w:val="24"/>
          <w:szCs w:val="24"/>
          <w:lang w:val="es-ES" w:eastAsia="es-ES_tradnl"/>
        </w:rPr>
        <w:t xml:space="preserve"> </w:t>
      </w:r>
      <w:r w:rsidRPr="00E47556">
        <w:rPr>
          <w:rFonts w:ascii="Arial" w:eastAsia="Times New Roman" w:hAnsi="Arial" w:cs="Arial"/>
          <w:sz w:val="24"/>
          <w:szCs w:val="24"/>
          <w:lang w:val="es-ES" w:eastAsia="es-ES"/>
        </w:rPr>
        <w:t>todos del estado de Yucatán, deben ser aprobadas con las modificaciones aludidas en el presente dictamen</w:t>
      </w:r>
      <w:r w:rsidRPr="00E47556">
        <w:rPr>
          <w:rFonts w:ascii="Arial" w:eastAsia="Times New Roman" w:hAnsi="Arial" w:cs="Arial"/>
          <w:iCs/>
          <w:sz w:val="24"/>
          <w:szCs w:val="24"/>
          <w:lang w:val="es-ES" w:eastAsia="es-ES"/>
        </w:rPr>
        <w:t xml:space="preserve">.    </w:t>
      </w:r>
    </w:p>
    <w:p w14:paraId="31D1850A" w14:textId="77777777" w:rsidR="00E47556" w:rsidRPr="00E47556" w:rsidRDefault="00E47556" w:rsidP="00E47556">
      <w:pPr>
        <w:spacing w:after="0" w:line="240" w:lineRule="auto"/>
        <w:ind w:firstLine="709"/>
        <w:jc w:val="both"/>
        <w:rPr>
          <w:rFonts w:ascii="Arial" w:eastAsia="Times New Roman" w:hAnsi="Arial" w:cs="Arial"/>
          <w:iCs/>
          <w:sz w:val="24"/>
          <w:szCs w:val="24"/>
          <w:lang w:val="es-ES" w:eastAsia="es-ES"/>
        </w:rPr>
      </w:pPr>
    </w:p>
    <w:p w14:paraId="4DE9A5AD" w14:textId="77777777" w:rsidR="00E47556" w:rsidRPr="00E47556" w:rsidRDefault="00E47556" w:rsidP="00E47556">
      <w:pPr>
        <w:spacing w:after="0" w:line="360" w:lineRule="auto"/>
        <w:ind w:firstLine="709"/>
        <w:jc w:val="both"/>
        <w:rPr>
          <w:rFonts w:ascii="Arial" w:eastAsia="Times New Roman" w:hAnsi="Arial" w:cs="Arial"/>
          <w:iCs/>
          <w:sz w:val="24"/>
          <w:szCs w:val="24"/>
          <w:lang w:val="es-ES" w:eastAsia="es-ES"/>
        </w:rPr>
      </w:pPr>
      <w:r w:rsidRPr="00E47556">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E47556">
            <w:rPr>
              <w:rFonts w:ascii="Arial" w:eastAsia="Times New Roman" w:hAnsi="Arial" w:cs="Arial"/>
              <w:sz w:val="24"/>
              <w:szCs w:val="24"/>
              <w:lang w:val="es-ES" w:eastAsia="es-ES"/>
            </w:rPr>
            <w:t>la Constitución</w:t>
          </w:r>
        </w:smartTag>
        <w:r w:rsidRPr="00E47556">
          <w:rPr>
            <w:rFonts w:ascii="Arial" w:eastAsia="Times New Roman" w:hAnsi="Arial" w:cs="Arial"/>
            <w:sz w:val="24"/>
            <w:szCs w:val="24"/>
            <w:lang w:val="es-ES" w:eastAsia="es-ES"/>
          </w:rPr>
          <w:t xml:space="preserve"> Política</w:t>
        </w:r>
      </w:smartTag>
      <w:r w:rsidRPr="00E47556">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E47556">
          <w:rPr>
            <w:rFonts w:ascii="Arial" w:eastAsia="Times New Roman" w:hAnsi="Arial" w:cs="Arial"/>
            <w:sz w:val="24"/>
            <w:szCs w:val="24"/>
            <w:lang w:val="es-ES" w:eastAsia="es-ES"/>
          </w:rPr>
          <w:t>la Constitución Política</w:t>
        </w:r>
      </w:smartTag>
      <w:r w:rsidRPr="00E47556">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785BDE9" w14:textId="77777777" w:rsidR="00E47556" w:rsidRPr="00E47556" w:rsidRDefault="00E47556" w:rsidP="00E47556">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E47556">
        <w:rPr>
          <w:rFonts w:ascii="Arial" w:eastAsia="Arial" w:hAnsi="Arial" w:cs="Arial"/>
          <w:b/>
          <w:lang w:val="es-ES" w:eastAsia="es-ES" w:bidi="es-ES"/>
        </w:rPr>
        <w:br w:type="column"/>
      </w:r>
      <w:r w:rsidRPr="00E47556">
        <w:rPr>
          <w:rFonts w:ascii="Arial" w:eastAsia="Arial" w:hAnsi="Arial" w:cs="Arial"/>
          <w:b/>
          <w:lang w:val="es-ES" w:eastAsia="es-ES" w:bidi="es-ES"/>
        </w:rPr>
        <w:lastRenderedPageBreak/>
        <w:t>D E C R E T O</w:t>
      </w:r>
    </w:p>
    <w:p w14:paraId="00D341E1" w14:textId="77777777" w:rsidR="00E47556" w:rsidRPr="00E47556" w:rsidRDefault="00E47556" w:rsidP="00E47556">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14:paraId="43930AFD" w14:textId="77777777" w:rsidR="00E47556" w:rsidRPr="00E47556" w:rsidRDefault="00E47556" w:rsidP="00E47556">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E47556">
        <w:rPr>
          <w:rFonts w:ascii="Arial" w:eastAsia="Arial" w:hAnsi="Arial" w:cs="Arial"/>
          <w:b/>
          <w:lang w:val="es-ES" w:eastAsia="es-ES" w:bidi="es-ES"/>
        </w:rPr>
        <w:t>Por el que se aprueban 51 leyes de ingresos municipales correspondientes al ejercicio fiscal 2021</w:t>
      </w:r>
    </w:p>
    <w:p w14:paraId="7B1952DD" w14:textId="77777777" w:rsidR="00E47556" w:rsidRPr="00E47556" w:rsidRDefault="00E47556" w:rsidP="00E47556">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14:paraId="158CF47B" w14:textId="77777777" w:rsidR="00E47556" w:rsidRPr="00E47556" w:rsidRDefault="00E47556" w:rsidP="00E47556">
      <w:pPr>
        <w:widowControl w:val="0"/>
        <w:autoSpaceDE w:val="0"/>
        <w:autoSpaceDN w:val="0"/>
        <w:spacing w:after="0" w:line="360" w:lineRule="auto"/>
        <w:jc w:val="both"/>
        <w:rPr>
          <w:rFonts w:ascii="Arial" w:eastAsia="Arial" w:hAnsi="Arial" w:cs="Arial"/>
          <w:sz w:val="20"/>
          <w:szCs w:val="20"/>
          <w:lang w:val="es-ES" w:eastAsia="es-ES" w:bidi="es-ES"/>
        </w:rPr>
      </w:pPr>
      <w:r w:rsidRPr="00E47556">
        <w:rPr>
          <w:rFonts w:ascii="Arial" w:eastAsia="Arial" w:hAnsi="Arial" w:cs="Arial"/>
          <w:b/>
          <w:sz w:val="20"/>
          <w:szCs w:val="20"/>
          <w:lang w:val="es-ES" w:eastAsia="es-ES" w:bidi="es-ES"/>
        </w:rPr>
        <w:t xml:space="preserve">Artículo Primero. </w:t>
      </w:r>
      <w:r w:rsidRPr="00E47556">
        <w:rPr>
          <w:rFonts w:ascii="Arial" w:eastAsia="Arial" w:hAnsi="Arial" w:cs="Arial"/>
          <w:sz w:val="20"/>
          <w:szCs w:val="20"/>
          <w:lang w:val="es-ES" w:eastAsia="es-ES" w:bidi="es-ES"/>
        </w:rPr>
        <w:t xml:space="preserve">Se aprueban las leyes de ingresos de los municipios de: </w:t>
      </w:r>
      <w:r w:rsidRPr="00E47556">
        <w:rPr>
          <w:rFonts w:ascii="Arial" w:eastAsia="Arial" w:hAnsi="Arial" w:cs="Arial"/>
          <w:b/>
          <w:sz w:val="20"/>
          <w:szCs w:val="20"/>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E47556">
        <w:rPr>
          <w:rFonts w:ascii="Arial" w:eastAsia="Arial" w:hAnsi="Arial" w:cs="Arial"/>
          <w:sz w:val="20"/>
          <w:szCs w:val="20"/>
          <w:lang w:val="es-ES" w:eastAsia="es-ES_tradnl" w:bidi="es-ES"/>
        </w:rPr>
        <w:t xml:space="preserve">, </w:t>
      </w:r>
      <w:r w:rsidRPr="00E47556">
        <w:rPr>
          <w:rFonts w:ascii="Arial" w:eastAsia="Arial" w:hAnsi="Arial" w:cs="Arial"/>
          <w:sz w:val="20"/>
          <w:szCs w:val="20"/>
          <w:lang w:val="es-ES" w:eastAsia="es-ES" w:bidi="es-ES"/>
        </w:rPr>
        <w:t>todos del estado de Yucatán, para el Ejercicio Fiscal 2021.</w:t>
      </w:r>
    </w:p>
    <w:p w14:paraId="5B8BC077" w14:textId="77777777" w:rsidR="00E47556" w:rsidRPr="00E47556" w:rsidRDefault="00E47556" w:rsidP="00E47556">
      <w:pPr>
        <w:widowControl w:val="0"/>
        <w:autoSpaceDE w:val="0"/>
        <w:autoSpaceDN w:val="0"/>
        <w:spacing w:after="0" w:line="360" w:lineRule="auto"/>
        <w:jc w:val="both"/>
        <w:rPr>
          <w:rFonts w:ascii="Arial" w:eastAsia="Arial" w:hAnsi="Arial" w:cs="Arial"/>
          <w:sz w:val="20"/>
          <w:szCs w:val="20"/>
          <w:lang w:val="es-ES" w:eastAsia="es-ES" w:bidi="es-ES"/>
        </w:rPr>
      </w:pPr>
    </w:p>
    <w:p w14:paraId="1B636E66" w14:textId="77777777" w:rsidR="00E47556" w:rsidRPr="00E47556" w:rsidRDefault="00E47556" w:rsidP="00E47556">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E47556">
        <w:rPr>
          <w:rFonts w:ascii="Arial" w:eastAsia="Arial" w:hAnsi="Arial" w:cs="Arial"/>
          <w:b/>
          <w:sz w:val="20"/>
          <w:szCs w:val="20"/>
          <w:lang w:val="es-ES" w:eastAsia="es-ES" w:bidi="es-ES"/>
        </w:rPr>
        <w:t>Artículo Segundo.</w:t>
      </w:r>
      <w:r w:rsidRPr="00E47556">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508EF860" w14:textId="77777777" w:rsidR="00E47556" w:rsidRPr="00E47556" w:rsidRDefault="00E47556" w:rsidP="00E47556">
      <w:pPr>
        <w:widowControl w:val="0"/>
        <w:autoSpaceDE w:val="0"/>
        <w:autoSpaceDN w:val="0"/>
        <w:spacing w:after="0" w:line="360" w:lineRule="auto"/>
        <w:jc w:val="both"/>
        <w:outlineLvl w:val="1"/>
        <w:rPr>
          <w:rFonts w:ascii="Arial" w:eastAsia="Arial" w:hAnsi="Arial" w:cs="Arial"/>
          <w:b/>
          <w:bCs/>
          <w:sz w:val="20"/>
          <w:szCs w:val="20"/>
          <w:lang w:val="es-ES" w:eastAsia="es-ES" w:bidi="es-ES"/>
        </w:rPr>
      </w:pPr>
    </w:p>
    <w:p w14:paraId="55F11D12" w14:textId="6F8AE7C9" w:rsidR="00F23808" w:rsidRPr="00FC0EA7" w:rsidRDefault="002F46B6" w:rsidP="001276D9">
      <w:pPr>
        <w:widowControl w:val="0"/>
        <w:autoSpaceDE w:val="0"/>
        <w:autoSpaceDN w:val="0"/>
        <w:adjustRightInd w:val="0"/>
        <w:spacing w:after="0" w:line="360" w:lineRule="auto"/>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X</w:t>
      </w:r>
      <w:r w:rsidR="00DB77F6">
        <w:rPr>
          <w:rFonts w:ascii="Arial" w:eastAsia="Times New Roman" w:hAnsi="Arial" w:cs="Arial"/>
          <w:b/>
          <w:bCs/>
          <w:sz w:val="20"/>
          <w:szCs w:val="20"/>
          <w:lang w:eastAsia="es-MX"/>
        </w:rPr>
        <w:t>L</w:t>
      </w:r>
      <w:r>
        <w:rPr>
          <w:rFonts w:ascii="Arial" w:eastAsia="Times New Roman" w:hAnsi="Arial" w:cs="Arial"/>
          <w:b/>
          <w:bCs/>
          <w:sz w:val="20"/>
          <w:szCs w:val="20"/>
          <w:lang w:eastAsia="es-MX"/>
        </w:rPr>
        <w:t>VIII</w:t>
      </w:r>
      <w:r w:rsidR="00DB77F6">
        <w:rPr>
          <w:rFonts w:ascii="Arial" w:eastAsia="Times New Roman" w:hAnsi="Arial" w:cs="Arial"/>
          <w:b/>
          <w:bCs/>
          <w:sz w:val="20"/>
          <w:szCs w:val="20"/>
          <w:lang w:eastAsia="es-MX"/>
        </w:rPr>
        <w:t xml:space="preserve">.- </w:t>
      </w:r>
      <w:r w:rsidR="00F23808" w:rsidRPr="00FC0EA7">
        <w:rPr>
          <w:rFonts w:ascii="Arial" w:eastAsia="Times New Roman" w:hAnsi="Arial" w:cs="Arial"/>
          <w:b/>
          <w:bCs/>
          <w:sz w:val="20"/>
          <w:szCs w:val="20"/>
          <w:lang w:eastAsia="es-MX"/>
        </w:rPr>
        <w:t>LEY DE INGRESOS DEL MUNICIPIO DE UMÁN, YUCATÁ</w:t>
      </w:r>
      <w:r w:rsidR="00866D65" w:rsidRPr="00FC0EA7">
        <w:rPr>
          <w:rFonts w:ascii="Arial" w:eastAsia="Times New Roman" w:hAnsi="Arial" w:cs="Arial"/>
          <w:b/>
          <w:bCs/>
          <w:sz w:val="20"/>
          <w:szCs w:val="20"/>
          <w:lang w:eastAsia="es-MX"/>
        </w:rPr>
        <w:t>N, PARA EL EJERCICIO FISCAL 2021</w:t>
      </w:r>
      <w:r w:rsidR="00D86529" w:rsidRPr="00FC0EA7">
        <w:rPr>
          <w:rFonts w:ascii="Arial" w:eastAsia="Times New Roman" w:hAnsi="Arial" w:cs="Arial"/>
          <w:b/>
          <w:bCs/>
          <w:sz w:val="20"/>
          <w:szCs w:val="20"/>
          <w:lang w:eastAsia="es-MX"/>
        </w:rPr>
        <w:t>;</w:t>
      </w:r>
    </w:p>
    <w:p w14:paraId="1DF50F3D" w14:textId="77777777" w:rsidR="00F23808" w:rsidRPr="00FC0EA7" w:rsidRDefault="00F23808" w:rsidP="001276D9">
      <w:pPr>
        <w:widowControl w:val="0"/>
        <w:tabs>
          <w:tab w:val="left" w:pos="7230"/>
        </w:tabs>
        <w:autoSpaceDE w:val="0"/>
        <w:autoSpaceDN w:val="0"/>
        <w:adjustRightInd w:val="0"/>
        <w:spacing w:after="0" w:line="360" w:lineRule="auto"/>
        <w:jc w:val="center"/>
        <w:rPr>
          <w:rFonts w:ascii="Arial" w:eastAsia="Times New Roman" w:hAnsi="Arial" w:cs="Arial"/>
          <w:b/>
          <w:bCs/>
          <w:sz w:val="20"/>
          <w:szCs w:val="20"/>
          <w:lang w:eastAsia="es-MX"/>
        </w:rPr>
      </w:pPr>
    </w:p>
    <w:p w14:paraId="5D564683" w14:textId="77777777" w:rsidR="00F23808" w:rsidRPr="00FC0EA7" w:rsidRDefault="00F23808" w:rsidP="001276D9">
      <w:pPr>
        <w:widowControl w:val="0"/>
        <w:tabs>
          <w:tab w:val="left" w:pos="7230"/>
        </w:tabs>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TÍTULO PRIMERO </w:t>
      </w:r>
    </w:p>
    <w:p w14:paraId="51DC0800" w14:textId="77777777" w:rsidR="00F23808" w:rsidRPr="00FC0EA7" w:rsidRDefault="00F23808" w:rsidP="001276D9">
      <w:pPr>
        <w:widowControl w:val="0"/>
        <w:tabs>
          <w:tab w:val="left" w:pos="7230"/>
        </w:tabs>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DISPOSICIONES GENERALES</w:t>
      </w:r>
    </w:p>
    <w:p w14:paraId="012BBDDF" w14:textId="77777777" w:rsidR="00F23808" w:rsidRPr="00FC0EA7" w:rsidRDefault="00F23808" w:rsidP="001276D9">
      <w:pPr>
        <w:widowControl w:val="0"/>
        <w:tabs>
          <w:tab w:val="left" w:pos="7230"/>
        </w:tabs>
        <w:autoSpaceDE w:val="0"/>
        <w:autoSpaceDN w:val="0"/>
        <w:adjustRightInd w:val="0"/>
        <w:spacing w:after="0" w:line="360" w:lineRule="auto"/>
        <w:jc w:val="center"/>
        <w:rPr>
          <w:rFonts w:ascii="Arial" w:eastAsia="Times New Roman" w:hAnsi="Arial" w:cs="Arial"/>
          <w:b/>
          <w:bCs/>
          <w:sz w:val="20"/>
          <w:szCs w:val="20"/>
          <w:lang w:eastAsia="es-MX"/>
        </w:rPr>
      </w:pPr>
    </w:p>
    <w:p w14:paraId="061FCDA3" w14:textId="77777777" w:rsidR="00F23808" w:rsidRPr="00FC0EA7" w:rsidRDefault="00F23808" w:rsidP="001276D9">
      <w:pPr>
        <w:widowControl w:val="0"/>
        <w:tabs>
          <w:tab w:val="left" w:pos="7230"/>
        </w:tabs>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CAPÍTULO I</w:t>
      </w:r>
    </w:p>
    <w:p w14:paraId="0D208D7B" w14:textId="77777777" w:rsidR="00F23808" w:rsidRPr="00FC0EA7" w:rsidRDefault="00F23808" w:rsidP="001276D9">
      <w:pPr>
        <w:widowControl w:val="0"/>
        <w:tabs>
          <w:tab w:val="left" w:pos="7230"/>
        </w:tabs>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De la Naturaleza y el Objeto de la Ley</w:t>
      </w:r>
    </w:p>
    <w:p w14:paraId="34E06D8D"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b/>
          <w:bCs/>
          <w:sz w:val="20"/>
          <w:szCs w:val="20"/>
          <w:lang w:eastAsia="es-MX"/>
        </w:rPr>
      </w:pPr>
    </w:p>
    <w:p w14:paraId="20D787D5" w14:textId="799F7946"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 xml:space="preserve">Artículo 1.- </w:t>
      </w:r>
      <w:r w:rsidRPr="00FC0EA7">
        <w:rPr>
          <w:rFonts w:ascii="Arial" w:eastAsia="Times New Roman" w:hAnsi="Arial" w:cs="Arial"/>
          <w:sz w:val="20"/>
          <w:szCs w:val="20"/>
          <w:lang w:eastAsia="es-MX"/>
        </w:rPr>
        <w:t>La presente ley es de orden público y de interés social, y tiene por objeto establecer los ingresos que percibirá la Hacienda Pública del Ayuntamiento de Umán, Yucatán, a través de Dirección de Finanzas y Tesorería Municipal, durante el ejercicio fiscal del año 202</w:t>
      </w:r>
      <w:r w:rsidR="004F7EA1" w:rsidRPr="00FC0EA7">
        <w:rPr>
          <w:rFonts w:ascii="Arial" w:eastAsia="Times New Roman" w:hAnsi="Arial" w:cs="Arial"/>
          <w:sz w:val="20"/>
          <w:szCs w:val="20"/>
          <w:lang w:eastAsia="es-MX"/>
        </w:rPr>
        <w:t>1</w:t>
      </w:r>
      <w:r w:rsidRPr="00FC0EA7">
        <w:rPr>
          <w:rFonts w:ascii="Arial" w:eastAsia="Times New Roman" w:hAnsi="Arial" w:cs="Arial"/>
          <w:sz w:val="20"/>
          <w:szCs w:val="20"/>
          <w:lang w:eastAsia="es-MX"/>
        </w:rPr>
        <w:t>.</w:t>
      </w:r>
    </w:p>
    <w:p w14:paraId="0782B89F"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b/>
          <w:bCs/>
          <w:sz w:val="20"/>
          <w:szCs w:val="20"/>
          <w:lang w:eastAsia="es-MX"/>
        </w:rPr>
      </w:pPr>
    </w:p>
    <w:p w14:paraId="3CF14EC1" w14:textId="7DB9C4A4"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 xml:space="preserve">Artículo 2.- </w:t>
      </w:r>
      <w:r w:rsidRPr="00FC0EA7">
        <w:rPr>
          <w:rFonts w:ascii="Arial" w:eastAsia="Times New Roman" w:hAnsi="Arial" w:cs="Arial"/>
          <w:sz w:val="20"/>
          <w:szCs w:val="20"/>
          <w:lang w:eastAsia="es-MX"/>
        </w:rPr>
        <w:t>Las personas domiciliadas dentro del Municipio de Umán, Yucatán que tuvieren bienes en su territorio o celebren actos que surtan efectos en el mismo, están obligadas a contribuir para los gastos públicos del Municipio, de la manera proporcional y equitativa que disponga la prese</w:t>
      </w:r>
      <w:r w:rsidR="00FD266D">
        <w:rPr>
          <w:rFonts w:ascii="Arial" w:eastAsia="Times New Roman" w:hAnsi="Arial" w:cs="Arial"/>
          <w:sz w:val="20"/>
          <w:szCs w:val="20"/>
          <w:lang w:eastAsia="es-MX"/>
        </w:rPr>
        <w:t>nte ley, la Ley de Hacienda del</w:t>
      </w:r>
      <w:r w:rsidRPr="00FC0EA7">
        <w:rPr>
          <w:rFonts w:ascii="Arial" w:eastAsia="Times New Roman" w:hAnsi="Arial" w:cs="Arial"/>
          <w:sz w:val="20"/>
          <w:szCs w:val="20"/>
          <w:lang w:eastAsia="es-MX"/>
        </w:rPr>
        <w:t xml:space="preserve"> Municipio de Umán, Yucatán, la Ley de Coordinación Fiscal, el Código </w:t>
      </w:r>
      <w:r w:rsidRPr="00FC0EA7">
        <w:rPr>
          <w:rFonts w:ascii="Arial" w:eastAsia="Times New Roman" w:hAnsi="Arial" w:cs="Arial"/>
          <w:sz w:val="20"/>
          <w:szCs w:val="20"/>
          <w:lang w:eastAsia="es-MX"/>
        </w:rPr>
        <w:lastRenderedPageBreak/>
        <w:t>Fiscal del Estado de Yucatán y los demás ordenamientos fiscales de carácter local y federal.</w:t>
      </w:r>
    </w:p>
    <w:p w14:paraId="10671549"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5DA85CD2"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 xml:space="preserve">Artículo 3.- </w:t>
      </w:r>
      <w:r w:rsidRPr="00FC0EA7">
        <w:rPr>
          <w:rFonts w:ascii="Arial" w:eastAsia="Times New Roman" w:hAnsi="Arial" w:cs="Arial"/>
          <w:sz w:val="20"/>
          <w:szCs w:val="20"/>
          <w:lang w:eastAsia="es-MX"/>
        </w:rPr>
        <w:t>Los ingresos que se recauden por los conceptos señalados en la presente ley, se destinarán a sufragar los gastos públicos establecidos y autorizados en el Presupuesto de Egresos del Municipio de Umán, Yucatán, así como en lo dispuesto en los convenios de coordinación fiscal y en las leyes en que se fundamenten.</w:t>
      </w:r>
    </w:p>
    <w:p w14:paraId="1EFDD32F"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0A9B8553"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CAPÍTULO II</w:t>
      </w:r>
    </w:p>
    <w:p w14:paraId="0B566D10"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De los Conceptos de Ingresos y su Pronóstico</w:t>
      </w:r>
    </w:p>
    <w:p w14:paraId="0DA2C33A"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b/>
          <w:bCs/>
          <w:sz w:val="20"/>
          <w:szCs w:val="20"/>
          <w:lang w:eastAsia="es-MX"/>
        </w:rPr>
      </w:pPr>
    </w:p>
    <w:p w14:paraId="38283554"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 xml:space="preserve">Artículo 4.- </w:t>
      </w:r>
      <w:r w:rsidRPr="00FC0EA7">
        <w:rPr>
          <w:rFonts w:ascii="Arial" w:eastAsia="Times New Roman" w:hAnsi="Arial" w:cs="Arial"/>
          <w:sz w:val="20"/>
          <w:szCs w:val="20"/>
          <w:lang w:eastAsia="es-MX"/>
        </w:rPr>
        <w:t>Los conceptos por los que la Hacienda Pública del Municipio de Umán, Yucatán, percibirá ingresos, serán los siguientes:</w:t>
      </w:r>
    </w:p>
    <w:p w14:paraId="7992A643"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4534AFEC" w14:textId="114DBD77" w:rsidR="000222DD" w:rsidRPr="00FC0EA7" w:rsidRDefault="000222DD" w:rsidP="001276D9">
      <w:pPr>
        <w:widowControl w:val="0"/>
        <w:numPr>
          <w:ilvl w:val="2"/>
          <w:numId w:val="4"/>
        </w:numPr>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FC0EA7">
        <w:rPr>
          <w:rFonts w:ascii="Arial" w:eastAsia="Times New Roman" w:hAnsi="Arial" w:cs="Arial"/>
          <w:sz w:val="20"/>
          <w:szCs w:val="20"/>
          <w:lang w:eastAsia="es-MX"/>
        </w:rPr>
        <w:t>Impuestos;</w:t>
      </w:r>
    </w:p>
    <w:p w14:paraId="7021C4A7" w14:textId="77777777" w:rsidR="00F23808" w:rsidRPr="00FC0EA7" w:rsidRDefault="00F23808" w:rsidP="001276D9">
      <w:pPr>
        <w:widowControl w:val="0"/>
        <w:numPr>
          <w:ilvl w:val="2"/>
          <w:numId w:val="4"/>
        </w:numPr>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FC0EA7">
        <w:rPr>
          <w:rFonts w:ascii="Arial" w:eastAsia="Times New Roman" w:hAnsi="Arial" w:cs="Arial"/>
          <w:sz w:val="20"/>
          <w:szCs w:val="20"/>
          <w:lang w:eastAsia="es-MX"/>
        </w:rPr>
        <w:t>Derechos;</w:t>
      </w:r>
    </w:p>
    <w:p w14:paraId="5A822C1C" w14:textId="77777777" w:rsidR="00F23808" w:rsidRPr="00FC0EA7" w:rsidRDefault="00F23808" w:rsidP="001276D9">
      <w:pPr>
        <w:widowControl w:val="0"/>
        <w:numPr>
          <w:ilvl w:val="2"/>
          <w:numId w:val="4"/>
        </w:numPr>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FC0EA7">
        <w:rPr>
          <w:rFonts w:ascii="Arial" w:eastAsia="Times New Roman" w:hAnsi="Arial" w:cs="Arial"/>
          <w:sz w:val="20"/>
          <w:szCs w:val="20"/>
          <w:lang w:eastAsia="es-MX"/>
        </w:rPr>
        <w:t>Contribuciones de Mejoras;</w:t>
      </w:r>
    </w:p>
    <w:p w14:paraId="4EE3084F" w14:textId="77777777" w:rsidR="00F23808" w:rsidRPr="00FC0EA7" w:rsidRDefault="00F23808" w:rsidP="001276D9">
      <w:pPr>
        <w:widowControl w:val="0"/>
        <w:numPr>
          <w:ilvl w:val="2"/>
          <w:numId w:val="4"/>
        </w:numPr>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FC0EA7">
        <w:rPr>
          <w:rFonts w:ascii="Arial" w:eastAsia="Times New Roman" w:hAnsi="Arial" w:cs="Arial"/>
          <w:sz w:val="20"/>
          <w:szCs w:val="20"/>
          <w:lang w:eastAsia="es-MX"/>
        </w:rPr>
        <w:t>Productos;</w:t>
      </w:r>
    </w:p>
    <w:p w14:paraId="76C2AC3E" w14:textId="77777777" w:rsidR="00F23808" w:rsidRPr="00FC0EA7" w:rsidRDefault="00F23808" w:rsidP="001276D9">
      <w:pPr>
        <w:widowControl w:val="0"/>
        <w:numPr>
          <w:ilvl w:val="2"/>
          <w:numId w:val="4"/>
        </w:numPr>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FC0EA7">
        <w:rPr>
          <w:rFonts w:ascii="Arial" w:eastAsia="Times New Roman" w:hAnsi="Arial" w:cs="Arial"/>
          <w:sz w:val="20"/>
          <w:szCs w:val="20"/>
          <w:lang w:eastAsia="es-MX"/>
        </w:rPr>
        <w:t>Aprovechamientos;</w:t>
      </w:r>
    </w:p>
    <w:p w14:paraId="2556B5CB" w14:textId="77777777" w:rsidR="00F23808" w:rsidRPr="00FC0EA7" w:rsidRDefault="00F23808" w:rsidP="001276D9">
      <w:pPr>
        <w:widowControl w:val="0"/>
        <w:numPr>
          <w:ilvl w:val="2"/>
          <w:numId w:val="4"/>
        </w:numPr>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FC0EA7">
        <w:rPr>
          <w:rFonts w:ascii="Arial" w:eastAsia="Times New Roman" w:hAnsi="Arial" w:cs="Arial"/>
          <w:sz w:val="20"/>
          <w:szCs w:val="20"/>
          <w:lang w:eastAsia="es-MX"/>
        </w:rPr>
        <w:t>Participaciones Federales y Estatales;</w:t>
      </w:r>
    </w:p>
    <w:p w14:paraId="0A88FC8C" w14:textId="77777777" w:rsidR="00F23808" w:rsidRPr="00FC0EA7" w:rsidRDefault="00F23808" w:rsidP="001276D9">
      <w:pPr>
        <w:widowControl w:val="0"/>
        <w:numPr>
          <w:ilvl w:val="2"/>
          <w:numId w:val="4"/>
        </w:numPr>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FC0EA7">
        <w:rPr>
          <w:rFonts w:ascii="Arial" w:eastAsia="Times New Roman" w:hAnsi="Arial" w:cs="Arial"/>
          <w:sz w:val="20"/>
          <w:szCs w:val="20"/>
          <w:lang w:eastAsia="es-MX"/>
        </w:rPr>
        <w:t>Aportaciones, y</w:t>
      </w:r>
    </w:p>
    <w:p w14:paraId="444D4B7E" w14:textId="77777777" w:rsidR="00F23808" w:rsidRPr="00FC0EA7" w:rsidRDefault="00F23808" w:rsidP="001276D9">
      <w:pPr>
        <w:widowControl w:val="0"/>
        <w:numPr>
          <w:ilvl w:val="2"/>
          <w:numId w:val="4"/>
        </w:numPr>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Ingresos Extraordinarios.</w:t>
      </w:r>
    </w:p>
    <w:p w14:paraId="6456094C"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b/>
          <w:bCs/>
          <w:sz w:val="20"/>
          <w:szCs w:val="20"/>
          <w:lang w:eastAsia="es-MX"/>
        </w:rPr>
      </w:pPr>
    </w:p>
    <w:p w14:paraId="53AF915C" w14:textId="4157A042" w:rsidR="00CD3BC8" w:rsidRPr="00FC0EA7" w:rsidRDefault="000222DD"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A</w:t>
      </w:r>
      <w:r w:rsidR="00F23808" w:rsidRPr="00FC0EA7">
        <w:rPr>
          <w:rFonts w:ascii="Arial" w:eastAsia="Times New Roman" w:hAnsi="Arial" w:cs="Arial"/>
          <w:b/>
          <w:sz w:val="20"/>
          <w:szCs w:val="20"/>
          <w:lang w:eastAsia="es-MX"/>
        </w:rPr>
        <w:t xml:space="preserve">rtículo 5.- </w:t>
      </w:r>
      <w:r w:rsidR="00F23808" w:rsidRPr="00FC0EA7">
        <w:rPr>
          <w:rFonts w:ascii="Arial" w:eastAsia="Times New Roman" w:hAnsi="Arial" w:cs="Arial"/>
          <w:sz w:val="20"/>
          <w:szCs w:val="20"/>
          <w:lang w:eastAsia="es-MX"/>
        </w:rPr>
        <w:t>Los impuestos que el municipio percibirá se clasificarán como sigue:</w:t>
      </w:r>
      <w:r w:rsidR="00CD3BC8" w:rsidRPr="00FC0EA7">
        <w:rPr>
          <w:rFonts w:ascii="Arial" w:eastAsia="Times New Roman" w:hAnsi="Arial" w:cs="Arial"/>
          <w:sz w:val="20"/>
          <w:szCs w:val="20"/>
          <w:lang w:eastAsia="es-MX"/>
        </w:rPr>
        <w:t xml:space="preserve">  </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0"/>
        <w:gridCol w:w="419"/>
        <w:gridCol w:w="1993"/>
      </w:tblGrid>
      <w:tr w:rsidR="00FC0EA7" w:rsidRPr="00FC0EA7" w14:paraId="07017E05" w14:textId="77777777" w:rsidTr="00CD3BC8">
        <w:trPr>
          <w:trHeight w:val="315"/>
        </w:trPr>
        <w:tc>
          <w:tcPr>
            <w:tcW w:w="3647" w:type="pct"/>
            <w:shd w:val="clear" w:color="000000" w:fill="D8D8D8"/>
            <w:vAlign w:val="center"/>
            <w:hideMark/>
          </w:tcPr>
          <w:p w14:paraId="11684DB7"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Impuestos</w:t>
            </w:r>
          </w:p>
        </w:tc>
        <w:tc>
          <w:tcPr>
            <w:tcW w:w="235" w:type="pct"/>
            <w:tcBorders>
              <w:right w:val="nil"/>
            </w:tcBorders>
            <w:shd w:val="clear" w:color="000000" w:fill="D8D8D8"/>
            <w:hideMark/>
          </w:tcPr>
          <w:p w14:paraId="697A3068" w14:textId="59ABEE39"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1118" w:type="pct"/>
            <w:tcBorders>
              <w:left w:val="nil"/>
            </w:tcBorders>
            <w:shd w:val="clear" w:color="000000" w:fill="D8D8D8"/>
            <w:vAlign w:val="center"/>
          </w:tcPr>
          <w:p w14:paraId="0F9FF833" w14:textId="77777777" w:rsidR="00F23808" w:rsidRPr="00FC0EA7" w:rsidRDefault="00CD3BC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19,582</w:t>
            </w:r>
            <w:r w:rsidR="00F23808" w:rsidRPr="00FC0EA7">
              <w:rPr>
                <w:rFonts w:ascii="Arial" w:eastAsia="Times New Roman" w:hAnsi="Arial" w:cs="Arial"/>
                <w:b/>
                <w:bCs/>
                <w:sz w:val="20"/>
                <w:szCs w:val="20"/>
                <w:lang w:eastAsia="es-MX"/>
              </w:rPr>
              <w:t>,</w:t>
            </w:r>
            <w:r w:rsidRPr="00FC0EA7">
              <w:rPr>
                <w:rFonts w:ascii="Arial" w:eastAsia="Times New Roman" w:hAnsi="Arial" w:cs="Arial"/>
                <w:b/>
                <w:bCs/>
                <w:sz w:val="20"/>
                <w:szCs w:val="20"/>
                <w:lang w:eastAsia="es-MX"/>
              </w:rPr>
              <w:t>5</w:t>
            </w:r>
            <w:r w:rsidR="00F23808" w:rsidRPr="00FC0EA7">
              <w:rPr>
                <w:rFonts w:ascii="Arial" w:eastAsia="Times New Roman" w:hAnsi="Arial" w:cs="Arial"/>
                <w:b/>
                <w:bCs/>
                <w:sz w:val="20"/>
                <w:szCs w:val="20"/>
                <w:lang w:eastAsia="es-MX"/>
              </w:rPr>
              <w:t xml:space="preserve">00.00 </w:t>
            </w:r>
          </w:p>
        </w:tc>
      </w:tr>
      <w:tr w:rsidR="00FC0EA7" w:rsidRPr="00FC0EA7" w14:paraId="5CAE7884" w14:textId="77777777" w:rsidTr="00CD3BC8">
        <w:trPr>
          <w:trHeight w:val="315"/>
        </w:trPr>
        <w:tc>
          <w:tcPr>
            <w:tcW w:w="3647" w:type="pct"/>
            <w:shd w:val="clear" w:color="000000" w:fill="D7E4BC"/>
            <w:vAlign w:val="center"/>
            <w:hideMark/>
          </w:tcPr>
          <w:p w14:paraId="5F4C2FD9"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Impuestos sobre los ingresos:</w:t>
            </w:r>
          </w:p>
        </w:tc>
        <w:tc>
          <w:tcPr>
            <w:tcW w:w="235" w:type="pct"/>
            <w:tcBorders>
              <w:right w:val="nil"/>
            </w:tcBorders>
            <w:shd w:val="clear" w:color="000000" w:fill="D7E4BC"/>
            <w:hideMark/>
          </w:tcPr>
          <w:p w14:paraId="08D49437" w14:textId="33DEF04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1118" w:type="pct"/>
            <w:tcBorders>
              <w:left w:val="nil"/>
            </w:tcBorders>
            <w:shd w:val="clear" w:color="000000" w:fill="D7E4BC"/>
            <w:vAlign w:val="center"/>
          </w:tcPr>
          <w:p w14:paraId="5E46C989" w14:textId="77777777" w:rsidR="00F23808" w:rsidRPr="00FC0EA7" w:rsidRDefault="00CD3BC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157,5</w:t>
            </w:r>
            <w:r w:rsidR="00F23808" w:rsidRPr="00FC0EA7">
              <w:rPr>
                <w:rFonts w:ascii="Arial" w:eastAsia="Times New Roman" w:hAnsi="Arial" w:cs="Arial"/>
                <w:b/>
                <w:bCs/>
                <w:sz w:val="20"/>
                <w:szCs w:val="20"/>
                <w:lang w:eastAsia="es-MX"/>
              </w:rPr>
              <w:t xml:space="preserve">00.00 </w:t>
            </w:r>
          </w:p>
        </w:tc>
      </w:tr>
      <w:tr w:rsidR="00FC0EA7" w:rsidRPr="00FC0EA7" w14:paraId="67A7E93F" w14:textId="77777777" w:rsidTr="00CD3BC8">
        <w:trPr>
          <w:trHeight w:val="315"/>
        </w:trPr>
        <w:tc>
          <w:tcPr>
            <w:tcW w:w="3647" w:type="pct"/>
            <w:shd w:val="clear" w:color="auto" w:fill="auto"/>
            <w:vAlign w:val="center"/>
            <w:hideMark/>
          </w:tcPr>
          <w:p w14:paraId="2C524170"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Impuesto sobre Espectáculos y Diversiones Públicas</w:t>
            </w:r>
          </w:p>
        </w:tc>
        <w:tc>
          <w:tcPr>
            <w:tcW w:w="235" w:type="pct"/>
            <w:tcBorders>
              <w:right w:val="nil"/>
            </w:tcBorders>
            <w:shd w:val="clear" w:color="auto" w:fill="auto"/>
            <w:hideMark/>
          </w:tcPr>
          <w:p w14:paraId="6AA52539" w14:textId="4D5F7516"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1118" w:type="pct"/>
            <w:tcBorders>
              <w:left w:val="nil"/>
            </w:tcBorders>
            <w:shd w:val="clear" w:color="auto" w:fill="auto"/>
          </w:tcPr>
          <w:p w14:paraId="5C91FD1B" w14:textId="77777777" w:rsidR="00F23808" w:rsidRPr="00FC0EA7" w:rsidRDefault="00CD3BC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      157</w:t>
            </w:r>
            <w:r w:rsidR="00F23808" w:rsidRPr="00FC0EA7">
              <w:rPr>
                <w:rFonts w:ascii="Arial" w:eastAsia="Times New Roman" w:hAnsi="Arial" w:cs="Arial"/>
                <w:b/>
                <w:bCs/>
                <w:sz w:val="20"/>
                <w:szCs w:val="20"/>
                <w:lang w:eastAsia="es-MX"/>
              </w:rPr>
              <w:t>,</w:t>
            </w:r>
            <w:r w:rsidRPr="00FC0EA7">
              <w:rPr>
                <w:rFonts w:ascii="Arial" w:eastAsia="Times New Roman" w:hAnsi="Arial" w:cs="Arial"/>
                <w:b/>
                <w:bCs/>
                <w:sz w:val="20"/>
                <w:szCs w:val="20"/>
                <w:lang w:eastAsia="es-MX"/>
              </w:rPr>
              <w:t>5</w:t>
            </w:r>
            <w:r w:rsidR="00F23808" w:rsidRPr="00FC0EA7">
              <w:rPr>
                <w:rFonts w:ascii="Arial" w:eastAsia="Times New Roman" w:hAnsi="Arial" w:cs="Arial"/>
                <w:b/>
                <w:bCs/>
                <w:sz w:val="20"/>
                <w:szCs w:val="20"/>
                <w:lang w:eastAsia="es-MX"/>
              </w:rPr>
              <w:t xml:space="preserve">00.00 </w:t>
            </w:r>
          </w:p>
        </w:tc>
      </w:tr>
      <w:tr w:rsidR="00FC0EA7" w:rsidRPr="00FC0EA7" w14:paraId="2D43764B" w14:textId="77777777" w:rsidTr="00CD3BC8">
        <w:trPr>
          <w:trHeight w:val="315"/>
        </w:trPr>
        <w:tc>
          <w:tcPr>
            <w:tcW w:w="3647" w:type="pct"/>
            <w:shd w:val="clear" w:color="000000" w:fill="D7E4BC"/>
            <w:vAlign w:val="center"/>
            <w:hideMark/>
          </w:tcPr>
          <w:p w14:paraId="2FABFA11"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Impuestos sobre el patrimonio</w:t>
            </w:r>
          </w:p>
        </w:tc>
        <w:tc>
          <w:tcPr>
            <w:tcW w:w="235" w:type="pct"/>
            <w:tcBorders>
              <w:right w:val="nil"/>
            </w:tcBorders>
            <w:shd w:val="clear" w:color="000000" w:fill="D7E4BC"/>
            <w:hideMark/>
          </w:tcPr>
          <w:p w14:paraId="73A53264" w14:textId="621BBB23"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1118" w:type="pct"/>
            <w:tcBorders>
              <w:left w:val="nil"/>
            </w:tcBorders>
            <w:shd w:val="clear" w:color="000000" w:fill="D7E4BC"/>
            <w:vAlign w:val="center"/>
          </w:tcPr>
          <w:p w14:paraId="238B2CD4" w14:textId="77777777" w:rsidR="00F23808" w:rsidRPr="00FC0EA7" w:rsidRDefault="00BE1552"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  </w:t>
            </w:r>
            <w:r w:rsidR="00CD3BC8" w:rsidRPr="00FC0EA7">
              <w:rPr>
                <w:rFonts w:ascii="Arial" w:eastAsia="Times New Roman" w:hAnsi="Arial" w:cs="Arial"/>
                <w:b/>
                <w:bCs/>
                <w:sz w:val="20"/>
                <w:szCs w:val="20"/>
                <w:lang w:eastAsia="es-MX"/>
              </w:rPr>
              <w:t xml:space="preserve"> </w:t>
            </w:r>
            <w:r w:rsidR="00F23808" w:rsidRPr="00FC0EA7">
              <w:rPr>
                <w:rFonts w:ascii="Arial" w:eastAsia="Times New Roman" w:hAnsi="Arial" w:cs="Arial"/>
                <w:b/>
                <w:bCs/>
                <w:sz w:val="20"/>
                <w:szCs w:val="20"/>
                <w:lang w:eastAsia="es-MX"/>
              </w:rPr>
              <w:t>6,</w:t>
            </w:r>
            <w:r w:rsidR="00CD3BC8" w:rsidRPr="00FC0EA7">
              <w:rPr>
                <w:rFonts w:ascii="Arial" w:eastAsia="Times New Roman" w:hAnsi="Arial" w:cs="Arial"/>
                <w:b/>
                <w:bCs/>
                <w:sz w:val="20"/>
                <w:szCs w:val="20"/>
                <w:lang w:eastAsia="es-MX"/>
              </w:rPr>
              <w:t>825</w:t>
            </w:r>
            <w:r w:rsidR="00F23808" w:rsidRPr="00FC0EA7">
              <w:rPr>
                <w:rFonts w:ascii="Arial" w:eastAsia="Times New Roman" w:hAnsi="Arial" w:cs="Arial"/>
                <w:b/>
                <w:bCs/>
                <w:sz w:val="20"/>
                <w:szCs w:val="20"/>
                <w:lang w:eastAsia="es-MX"/>
              </w:rPr>
              <w:t xml:space="preserve">,000.00 </w:t>
            </w:r>
          </w:p>
        </w:tc>
      </w:tr>
      <w:tr w:rsidR="00FC0EA7" w:rsidRPr="00FC0EA7" w14:paraId="76194C6B" w14:textId="77777777" w:rsidTr="00CD3BC8">
        <w:trPr>
          <w:trHeight w:val="315"/>
        </w:trPr>
        <w:tc>
          <w:tcPr>
            <w:tcW w:w="3647" w:type="pct"/>
            <w:shd w:val="clear" w:color="auto" w:fill="auto"/>
            <w:vAlign w:val="center"/>
            <w:hideMark/>
          </w:tcPr>
          <w:p w14:paraId="101DD458"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Impuesto Predial</w:t>
            </w:r>
          </w:p>
        </w:tc>
        <w:tc>
          <w:tcPr>
            <w:tcW w:w="235" w:type="pct"/>
            <w:tcBorders>
              <w:right w:val="nil"/>
            </w:tcBorders>
            <w:shd w:val="clear" w:color="auto" w:fill="auto"/>
            <w:hideMark/>
          </w:tcPr>
          <w:p w14:paraId="6367F72D" w14:textId="5CE70801"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1118" w:type="pct"/>
            <w:tcBorders>
              <w:left w:val="nil"/>
            </w:tcBorders>
            <w:shd w:val="clear" w:color="auto" w:fill="auto"/>
            <w:vAlign w:val="center"/>
          </w:tcPr>
          <w:p w14:paraId="268276EE" w14:textId="77777777" w:rsidR="00F23808" w:rsidRPr="00FC0EA7" w:rsidRDefault="00CD3BC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  6,825</w:t>
            </w:r>
            <w:r w:rsidR="00F23808" w:rsidRPr="00FC0EA7">
              <w:rPr>
                <w:rFonts w:ascii="Arial" w:eastAsia="Times New Roman" w:hAnsi="Arial" w:cs="Arial"/>
                <w:b/>
                <w:bCs/>
                <w:sz w:val="20"/>
                <w:szCs w:val="20"/>
                <w:lang w:eastAsia="es-MX"/>
              </w:rPr>
              <w:t xml:space="preserve">,000.00 </w:t>
            </w:r>
          </w:p>
        </w:tc>
      </w:tr>
      <w:tr w:rsidR="00FC0EA7" w:rsidRPr="00FC0EA7" w14:paraId="36D1B699" w14:textId="77777777" w:rsidTr="00CD3BC8">
        <w:trPr>
          <w:trHeight w:val="525"/>
        </w:trPr>
        <w:tc>
          <w:tcPr>
            <w:tcW w:w="3647" w:type="pct"/>
            <w:shd w:val="clear" w:color="000000" w:fill="D7E4BC"/>
            <w:vAlign w:val="center"/>
            <w:hideMark/>
          </w:tcPr>
          <w:p w14:paraId="43959B68"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Impuestos sobre la producción, el consumo y las transacciones</w:t>
            </w:r>
          </w:p>
        </w:tc>
        <w:tc>
          <w:tcPr>
            <w:tcW w:w="235" w:type="pct"/>
            <w:tcBorders>
              <w:right w:val="nil"/>
            </w:tcBorders>
            <w:shd w:val="clear" w:color="000000" w:fill="D7E4BC"/>
            <w:hideMark/>
          </w:tcPr>
          <w:p w14:paraId="5D77CC68" w14:textId="262AE37C"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1118" w:type="pct"/>
            <w:tcBorders>
              <w:left w:val="nil"/>
            </w:tcBorders>
            <w:shd w:val="clear" w:color="000000" w:fill="D7E4BC"/>
          </w:tcPr>
          <w:p w14:paraId="57E993A3" w14:textId="77777777" w:rsidR="00F23808" w:rsidRPr="00FC0EA7" w:rsidRDefault="00D2766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 12,6</w:t>
            </w:r>
            <w:r w:rsidR="00F23808" w:rsidRPr="00FC0EA7">
              <w:rPr>
                <w:rFonts w:ascii="Arial" w:eastAsia="Times New Roman" w:hAnsi="Arial" w:cs="Arial"/>
                <w:b/>
                <w:bCs/>
                <w:sz w:val="20"/>
                <w:szCs w:val="20"/>
                <w:lang w:eastAsia="es-MX"/>
              </w:rPr>
              <w:t xml:space="preserve">00,000.00 </w:t>
            </w:r>
          </w:p>
        </w:tc>
      </w:tr>
      <w:tr w:rsidR="00FC0EA7" w:rsidRPr="00FC0EA7" w14:paraId="4AEAF258" w14:textId="77777777" w:rsidTr="00CD3BC8">
        <w:trPr>
          <w:trHeight w:val="315"/>
        </w:trPr>
        <w:tc>
          <w:tcPr>
            <w:tcW w:w="3647" w:type="pct"/>
            <w:shd w:val="clear" w:color="auto" w:fill="auto"/>
            <w:vAlign w:val="center"/>
            <w:hideMark/>
          </w:tcPr>
          <w:p w14:paraId="2656D204"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Impuesto sobre Adquisición de Inmuebles</w:t>
            </w:r>
          </w:p>
        </w:tc>
        <w:tc>
          <w:tcPr>
            <w:tcW w:w="235" w:type="pct"/>
            <w:tcBorders>
              <w:right w:val="nil"/>
            </w:tcBorders>
            <w:shd w:val="clear" w:color="auto" w:fill="auto"/>
            <w:hideMark/>
          </w:tcPr>
          <w:p w14:paraId="6BC3B366" w14:textId="5665CCB5"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1118" w:type="pct"/>
            <w:tcBorders>
              <w:left w:val="nil"/>
            </w:tcBorders>
            <w:shd w:val="clear" w:color="auto" w:fill="auto"/>
          </w:tcPr>
          <w:p w14:paraId="4DC648FD" w14:textId="77777777" w:rsidR="00F23808" w:rsidRPr="00FC0EA7" w:rsidRDefault="00D2766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 12,6</w:t>
            </w:r>
            <w:r w:rsidR="00F23808" w:rsidRPr="00FC0EA7">
              <w:rPr>
                <w:rFonts w:ascii="Arial" w:eastAsia="Times New Roman" w:hAnsi="Arial" w:cs="Arial"/>
                <w:b/>
                <w:bCs/>
                <w:sz w:val="20"/>
                <w:szCs w:val="20"/>
                <w:lang w:eastAsia="es-MX"/>
              </w:rPr>
              <w:t xml:space="preserve">00,000.00 </w:t>
            </w:r>
          </w:p>
        </w:tc>
      </w:tr>
      <w:tr w:rsidR="00FC0EA7" w:rsidRPr="00FC0EA7" w14:paraId="6E430EEB" w14:textId="77777777" w:rsidTr="00CD3BC8">
        <w:trPr>
          <w:trHeight w:val="315"/>
        </w:trPr>
        <w:tc>
          <w:tcPr>
            <w:tcW w:w="3647" w:type="pct"/>
            <w:shd w:val="clear" w:color="000000" w:fill="D7E4BC"/>
            <w:vAlign w:val="center"/>
            <w:hideMark/>
          </w:tcPr>
          <w:p w14:paraId="325FEB0B"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Accesorios</w:t>
            </w:r>
          </w:p>
        </w:tc>
        <w:tc>
          <w:tcPr>
            <w:tcW w:w="235" w:type="pct"/>
            <w:tcBorders>
              <w:right w:val="nil"/>
            </w:tcBorders>
            <w:shd w:val="clear" w:color="000000" w:fill="D7E4BC"/>
            <w:hideMark/>
          </w:tcPr>
          <w:p w14:paraId="24C8CD01" w14:textId="1A6B3298"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1118" w:type="pct"/>
            <w:tcBorders>
              <w:left w:val="nil"/>
            </w:tcBorders>
            <w:shd w:val="clear" w:color="000000" w:fill="D7E4BC"/>
            <w:vAlign w:val="center"/>
          </w:tcPr>
          <w:p w14:paraId="466D6832"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34EEDA2A" w14:textId="77777777" w:rsidTr="00CD3BC8">
        <w:trPr>
          <w:trHeight w:val="315"/>
        </w:trPr>
        <w:tc>
          <w:tcPr>
            <w:tcW w:w="3647" w:type="pct"/>
            <w:shd w:val="clear" w:color="auto" w:fill="auto"/>
            <w:vAlign w:val="center"/>
            <w:hideMark/>
          </w:tcPr>
          <w:p w14:paraId="1DA03586"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Actualizaciones y Recargos de Impuestos</w:t>
            </w:r>
          </w:p>
        </w:tc>
        <w:tc>
          <w:tcPr>
            <w:tcW w:w="235" w:type="pct"/>
            <w:tcBorders>
              <w:right w:val="nil"/>
            </w:tcBorders>
            <w:shd w:val="clear" w:color="auto" w:fill="auto"/>
            <w:hideMark/>
          </w:tcPr>
          <w:p w14:paraId="26321BBD" w14:textId="1D80A7D8"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1118" w:type="pct"/>
            <w:tcBorders>
              <w:left w:val="nil"/>
            </w:tcBorders>
            <w:shd w:val="clear" w:color="auto" w:fill="auto"/>
            <w:vAlign w:val="center"/>
          </w:tcPr>
          <w:p w14:paraId="6B5EF521"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6F54E3A8" w14:textId="77777777" w:rsidTr="00CD3BC8">
        <w:trPr>
          <w:trHeight w:val="315"/>
        </w:trPr>
        <w:tc>
          <w:tcPr>
            <w:tcW w:w="3647" w:type="pct"/>
            <w:shd w:val="clear" w:color="auto" w:fill="auto"/>
            <w:vAlign w:val="center"/>
            <w:hideMark/>
          </w:tcPr>
          <w:p w14:paraId="4A345BBE"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Multas de Impuestos</w:t>
            </w:r>
          </w:p>
        </w:tc>
        <w:tc>
          <w:tcPr>
            <w:tcW w:w="235" w:type="pct"/>
            <w:tcBorders>
              <w:right w:val="nil"/>
            </w:tcBorders>
            <w:shd w:val="clear" w:color="auto" w:fill="auto"/>
            <w:hideMark/>
          </w:tcPr>
          <w:p w14:paraId="55B063BC" w14:textId="6BB3CCE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1118" w:type="pct"/>
            <w:tcBorders>
              <w:left w:val="nil"/>
            </w:tcBorders>
            <w:shd w:val="clear" w:color="auto" w:fill="auto"/>
            <w:vAlign w:val="center"/>
          </w:tcPr>
          <w:p w14:paraId="6AEF09B9"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4746F4FC" w14:textId="77777777" w:rsidTr="00CD3BC8">
        <w:trPr>
          <w:trHeight w:val="315"/>
        </w:trPr>
        <w:tc>
          <w:tcPr>
            <w:tcW w:w="3647" w:type="pct"/>
            <w:shd w:val="clear" w:color="auto" w:fill="auto"/>
            <w:vAlign w:val="center"/>
            <w:hideMark/>
          </w:tcPr>
          <w:p w14:paraId="26AEA223"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Gastos de Ejecución de Impuestos</w:t>
            </w:r>
          </w:p>
        </w:tc>
        <w:tc>
          <w:tcPr>
            <w:tcW w:w="235" w:type="pct"/>
            <w:tcBorders>
              <w:right w:val="nil"/>
            </w:tcBorders>
            <w:shd w:val="clear" w:color="auto" w:fill="auto"/>
            <w:hideMark/>
          </w:tcPr>
          <w:p w14:paraId="148EE72B" w14:textId="6BC8A60A"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1118" w:type="pct"/>
            <w:tcBorders>
              <w:left w:val="nil"/>
            </w:tcBorders>
            <w:shd w:val="clear" w:color="auto" w:fill="auto"/>
            <w:vAlign w:val="center"/>
          </w:tcPr>
          <w:p w14:paraId="494716EA"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6A5000A2" w14:textId="77777777" w:rsidTr="00CD3BC8">
        <w:trPr>
          <w:trHeight w:val="315"/>
        </w:trPr>
        <w:tc>
          <w:tcPr>
            <w:tcW w:w="3647" w:type="pct"/>
            <w:shd w:val="clear" w:color="000000" w:fill="D7E4BC"/>
            <w:vAlign w:val="center"/>
            <w:hideMark/>
          </w:tcPr>
          <w:p w14:paraId="0831498F"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lastRenderedPageBreak/>
              <w:t>Otros Impuestos</w:t>
            </w:r>
          </w:p>
        </w:tc>
        <w:tc>
          <w:tcPr>
            <w:tcW w:w="235" w:type="pct"/>
            <w:tcBorders>
              <w:right w:val="nil"/>
            </w:tcBorders>
            <w:shd w:val="clear" w:color="000000" w:fill="D7E4BC"/>
            <w:hideMark/>
          </w:tcPr>
          <w:p w14:paraId="65DF968A" w14:textId="0B96ABAC"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1118" w:type="pct"/>
            <w:tcBorders>
              <w:left w:val="nil"/>
            </w:tcBorders>
            <w:shd w:val="clear" w:color="000000" w:fill="D7E4BC"/>
            <w:vAlign w:val="center"/>
          </w:tcPr>
          <w:p w14:paraId="4D9F10B0"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3C2943A6" w14:textId="77777777" w:rsidTr="00CD3BC8">
        <w:trPr>
          <w:trHeight w:val="780"/>
        </w:trPr>
        <w:tc>
          <w:tcPr>
            <w:tcW w:w="3647" w:type="pct"/>
            <w:shd w:val="clear" w:color="000000" w:fill="D7E4BC"/>
            <w:vAlign w:val="center"/>
            <w:hideMark/>
          </w:tcPr>
          <w:p w14:paraId="1A3538BF"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Impuestos no comprendidos en las fracciones de la Ley de Ingresos causadas en ejercicios fiscales anteriores pendientes de liquidación o pago</w:t>
            </w:r>
          </w:p>
        </w:tc>
        <w:tc>
          <w:tcPr>
            <w:tcW w:w="235" w:type="pct"/>
            <w:tcBorders>
              <w:right w:val="nil"/>
            </w:tcBorders>
            <w:shd w:val="clear" w:color="000000" w:fill="D7E4BC"/>
            <w:hideMark/>
          </w:tcPr>
          <w:p w14:paraId="06CEAE76"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p>
          <w:p w14:paraId="4207ABC0" w14:textId="2E449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1118" w:type="pct"/>
            <w:tcBorders>
              <w:left w:val="nil"/>
            </w:tcBorders>
            <w:shd w:val="clear" w:color="000000" w:fill="D7E4BC"/>
            <w:vAlign w:val="center"/>
          </w:tcPr>
          <w:p w14:paraId="3B54B825"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bl>
    <w:p w14:paraId="161519D7"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428CFB1D" w14:textId="309F005C"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Artículo 6.- </w:t>
      </w:r>
      <w:r w:rsidRPr="00FC0EA7">
        <w:rPr>
          <w:rFonts w:ascii="Arial" w:eastAsia="Times New Roman" w:hAnsi="Arial" w:cs="Arial"/>
          <w:sz w:val="20"/>
          <w:szCs w:val="20"/>
          <w:lang w:eastAsia="es-MX"/>
        </w:rPr>
        <w:t>Los derechos que el municipio percibirá se causarán por los siguientes conceptos:</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6"/>
        <w:gridCol w:w="252"/>
        <w:gridCol w:w="2196"/>
      </w:tblGrid>
      <w:tr w:rsidR="00FC0EA7" w:rsidRPr="00FC0EA7" w14:paraId="21F05168" w14:textId="77777777" w:rsidTr="001276D9">
        <w:trPr>
          <w:trHeight w:val="315"/>
          <w:jc w:val="center"/>
        </w:trPr>
        <w:tc>
          <w:tcPr>
            <w:tcW w:w="6336" w:type="dxa"/>
            <w:shd w:val="clear" w:color="000000" w:fill="D9D9D9"/>
            <w:vAlign w:val="center"/>
            <w:hideMark/>
          </w:tcPr>
          <w:p w14:paraId="358A4F3E"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Derechos</w:t>
            </w:r>
          </w:p>
        </w:tc>
        <w:tc>
          <w:tcPr>
            <w:tcW w:w="252" w:type="dxa"/>
            <w:tcBorders>
              <w:right w:val="nil"/>
            </w:tcBorders>
            <w:shd w:val="clear" w:color="000000" w:fill="D9D9D9"/>
            <w:vAlign w:val="center"/>
            <w:hideMark/>
          </w:tcPr>
          <w:p w14:paraId="160ED0D9" w14:textId="5868FE9E" w:rsidR="00F23808" w:rsidRPr="00FC0EA7" w:rsidRDefault="004F3C04"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000000" w:fill="D9D9D9"/>
            <w:vAlign w:val="center"/>
          </w:tcPr>
          <w:p w14:paraId="516EC7B5" w14:textId="6399752D" w:rsidR="00F23808" w:rsidRPr="00FC0EA7" w:rsidRDefault="00D27668" w:rsidP="00DE59EA">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21</w:t>
            </w:r>
            <w:r w:rsidR="00F23808" w:rsidRPr="00FC0EA7">
              <w:rPr>
                <w:rFonts w:ascii="Arial" w:eastAsia="Times New Roman" w:hAnsi="Arial" w:cs="Arial"/>
                <w:b/>
                <w:bCs/>
                <w:sz w:val="20"/>
                <w:szCs w:val="20"/>
                <w:lang w:eastAsia="es-MX"/>
              </w:rPr>
              <w:t>,</w:t>
            </w:r>
            <w:r w:rsidR="004F3C04" w:rsidRPr="00FC0EA7">
              <w:rPr>
                <w:rFonts w:ascii="Arial" w:eastAsia="Times New Roman" w:hAnsi="Arial" w:cs="Arial"/>
                <w:b/>
                <w:bCs/>
                <w:sz w:val="20"/>
                <w:szCs w:val="20"/>
                <w:lang w:eastAsia="es-MX"/>
              </w:rPr>
              <w:t>215</w:t>
            </w:r>
            <w:r w:rsidR="00F23808" w:rsidRPr="00FC0EA7">
              <w:rPr>
                <w:rFonts w:ascii="Arial" w:eastAsia="Times New Roman" w:hAnsi="Arial" w:cs="Arial"/>
                <w:b/>
                <w:bCs/>
                <w:sz w:val="20"/>
                <w:szCs w:val="20"/>
                <w:lang w:eastAsia="es-MX"/>
              </w:rPr>
              <w:t>,</w:t>
            </w:r>
            <w:r w:rsidR="00DE59EA">
              <w:rPr>
                <w:rFonts w:ascii="Arial" w:eastAsia="Times New Roman" w:hAnsi="Arial" w:cs="Arial"/>
                <w:b/>
                <w:bCs/>
                <w:sz w:val="20"/>
                <w:szCs w:val="20"/>
                <w:lang w:eastAsia="es-MX"/>
              </w:rPr>
              <w:t>0</w:t>
            </w:r>
            <w:r w:rsidR="00F23808" w:rsidRPr="00FC0EA7">
              <w:rPr>
                <w:rFonts w:ascii="Arial" w:eastAsia="Times New Roman" w:hAnsi="Arial" w:cs="Arial"/>
                <w:b/>
                <w:bCs/>
                <w:sz w:val="20"/>
                <w:szCs w:val="20"/>
                <w:lang w:eastAsia="es-MX"/>
              </w:rPr>
              <w:t xml:space="preserve">00.00 </w:t>
            </w:r>
          </w:p>
        </w:tc>
      </w:tr>
      <w:tr w:rsidR="00FC0EA7" w:rsidRPr="00FC0EA7" w14:paraId="4EC9C6B9" w14:textId="77777777" w:rsidTr="001276D9">
        <w:trPr>
          <w:trHeight w:val="525"/>
          <w:jc w:val="center"/>
        </w:trPr>
        <w:tc>
          <w:tcPr>
            <w:tcW w:w="6336" w:type="dxa"/>
            <w:shd w:val="clear" w:color="000000" w:fill="D7E4BC"/>
            <w:vAlign w:val="center"/>
            <w:hideMark/>
          </w:tcPr>
          <w:p w14:paraId="1B6FD6C7"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Derechos por el uso, goce, aprovechamiento o explotación de bienes de dominio público</w:t>
            </w:r>
          </w:p>
        </w:tc>
        <w:tc>
          <w:tcPr>
            <w:tcW w:w="252" w:type="dxa"/>
            <w:tcBorders>
              <w:right w:val="nil"/>
            </w:tcBorders>
            <w:shd w:val="clear" w:color="000000" w:fill="D7E4BC"/>
            <w:vAlign w:val="center"/>
            <w:hideMark/>
          </w:tcPr>
          <w:p w14:paraId="2C8F5B86" w14:textId="548B211F" w:rsidR="004F3C04" w:rsidRPr="00FC0EA7" w:rsidRDefault="004370D3" w:rsidP="001276D9">
            <w:pPr>
              <w:spacing w:after="0" w:line="360" w:lineRule="auto"/>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p w14:paraId="12B6E53F" w14:textId="7882932D" w:rsidR="00F23808" w:rsidRPr="00FC0EA7" w:rsidRDefault="00F23808" w:rsidP="001276D9">
            <w:pPr>
              <w:spacing w:after="0" w:line="360" w:lineRule="auto"/>
              <w:rPr>
                <w:rFonts w:ascii="Arial" w:eastAsia="Times New Roman" w:hAnsi="Arial" w:cs="Arial"/>
                <w:sz w:val="20"/>
                <w:szCs w:val="20"/>
                <w:lang w:eastAsia="es-MX"/>
              </w:rPr>
            </w:pPr>
          </w:p>
        </w:tc>
        <w:tc>
          <w:tcPr>
            <w:tcW w:w="2196" w:type="dxa"/>
            <w:tcBorders>
              <w:left w:val="nil"/>
            </w:tcBorders>
            <w:shd w:val="clear" w:color="000000" w:fill="D7E4BC"/>
          </w:tcPr>
          <w:p w14:paraId="0D8552E5" w14:textId="77777777" w:rsidR="00F23808" w:rsidRPr="00FC0EA7" w:rsidRDefault="004370D3"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1,100,000.00   </w:t>
            </w:r>
          </w:p>
        </w:tc>
      </w:tr>
      <w:tr w:rsidR="00FC0EA7" w:rsidRPr="00FC0EA7" w14:paraId="6AD8293A" w14:textId="77777777" w:rsidTr="001276D9">
        <w:trPr>
          <w:trHeight w:val="525"/>
          <w:jc w:val="center"/>
        </w:trPr>
        <w:tc>
          <w:tcPr>
            <w:tcW w:w="6336" w:type="dxa"/>
            <w:shd w:val="clear" w:color="auto" w:fill="auto"/>
            <w:vAlign w:val="center"/>
            <w:hideMark/>
          </w:tcPr>
          <w:p w14:paraId="2DD99581"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Por el uso de locales o pisos de mercados, espacios en la vía o parques públicos</w:t>
            </w:r>
          </w:p>
        </w:tc>
        <w:tc>
          <w:tcPr>
            <w:tcW w:w="252" w:type="dxa"/>
            <w:tcBorders>
              <w:right w:val="nil"/>
            </w:tcBorders>
            <w:shd w:val="clear" w:color="auto" w:fill="auto"/>
            <w:vAlign w:val="center"/>
            <w:hideMark/>
          </w:tcPr>
          <w:p w14:paraId="0F4937BB" w14:textId="44551B49"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auto" w:fill="auto"/>
            <w:vAlign w:val="center"/>
          </w:tcPr>
          <w:p w14:paraId="06EBA773"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1,100,000.00</w:t>
            </w:r>
          </w:p>
          <w:p w14:paraId="1983A831"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 </w:t>
            </w:r>
          </w:p>
        </w:tc>
      </w:tr>
      <w:tr w:rsidR="00FC0EA7" w:rsidRPr="00FC0EA7" w14:paraId="7A994DD2" w14:textId="77777777" w:rsidTr="001276D9">
        <w:trPr>
          <w:trHeight w:val="525"/>
          <w:jc w:val="center"/>
        </w:trPr>
        <w:tc>
          <w:tcPr>
            <w:tcW w:w="6336" w:type="dxa"/>
            <w:shd w:val="clear" w:color="auto" w:fill="auto"/>
            <w:vAlign w:val="center"/>
            <w:hideMark/>
          </w:tcPr>
          <w:p w14:paraId="01B29694"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Por el uso y aprovechamiento de los bienes de dominio público del patrimonio municipal</w:t>
            </w:r>
          </w:p>
        </w:tc>
        <w:tc>
          <w:tcPr>
            <w:tcW w:w="252" w:type="dxa"/>
            <w:tcBorders>
              <w:right w:val="nil"/>
            </w:tcBorders>
            <w:shd w:val="clear" w:color="auto" w:fill="auto"/>
            <w:vAlign w:val="center"/>
            <w:hideMark/>
          </w:tcPr>
          <w:p w14:paraId="3B474CA9" w14:textId="100495C4" w:rsidR="00F23808" w:rsidRPr="00FC0EA7" w:rsidRDefault="00F23808" w:rsidP="001276D9">
            <w:pPr>
              <w:spacing w:after="0" w:line="360" w:lineRule="auto"/>
              <w:rPr>
                <w:rFonts w:ascii="Arial" w:eastAsia="Times New Roman" w:hAnsi="Arial" w:cs="Arial"/>
                <w:b/>
                <w:bCs/>
                <w:sz w:val="20"/>
                <w:szCs w:val="20"/>
                <w:lang w:eastAsia="es-MX"/>
              </w:rPr>
            </w:pPr>
          </w:p>
          <w:p w14:paraId="3954BF45"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auto" w:fill="auto"/>
            <w:vAlign w:val="center"/>
          </w:tcPr>
          <w:p w14:paraId="033A9CAD"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12593D2B" w14:textId="77777777" w:rsidTr="001276D9">
        <w:trPr>
          <w:trHeight w:val="315"/>
          <w:jc w:val="center"/>
        </w:trPr>
        <w:tc>
          <w:tcPr>
            <w:tcW w:w="6336" w:type="dxa"/>
            <w:shd w:val="clear" w:color="000000" w:fill="D7E4BC"/>
            <w:vAlign w:val="center"/>
            <w:hideMark/>
          </w:tcPr>
          <w:p w14:paraId="664B5B3D"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Derechos por prestación de servicios</w:t>
            </w:r>
          </w:p>
        </w:tc>
        <w:tc>
          <w:tcPr>
            <w:tcW w:w="252" w:type="dxa"/>
            <w:tcBorders>
              <w:right w:val="nil"/>
            </w:tcBorders>
            <w:shd w:val="clear" w:color="000000" w:fill="D8E4BC"/>
            <w:vAlign w:val="center"/>
            <w:hideMark/>
          </w:tcPr>
          <w:p w14:paraId="73F81DEE" w14:textId="1AF2364E"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000000" w:fill="D8E4BC"/>
            <w:vAlign w:val="center"/>
          </w:tcPr>
          <w:p w14:paraId="10A12D73" w14:textId="77777777" w:rsidR="00F23808" w:rsidRPr="00FC0EA7" w:rsidRDefault="00A4235D"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15</w:t>
            </w:r>
            <w:r w:rsidR="00F23808" w:rsidRPr="00FC0EA7">
              <w:rPr>
                <w:rFonts w:ascii="Arial" w:eastAsia="Times New Roman" w:hAnsi="Arial" w:cs="Arial"/>
                <w:b/>
                <w:bCs/>
                <w:sz w:val="20"/>
                <w:szCs w:val="20"/>
                <w:lang w:eastAsia="es-MX"/>
              </w:rPr>
              <w:t>,75</w:t>
            </w:r>
            <w:r w:rsidRPr="00FC0EA7">
              <w:rPr>
                <w:rFonts w:ascii="Arial" w:eastAsia="Times New Roman" w:hAnsi="Arial" w:cs="Arial"/>
                <w:b/>
                <w:bCs/>
                <w:sz w:val="20"/>
                <w:szCs w:val="20"/>
                <w:lang w:eastAsia="es-MX"/>
              </w:rPr>
              <w:t>7</w:t>
            </w:r>
            <w:r w:rsidR="00F23808" w:rsidRPr="00FC0EA7">
              <w:rPr>
                <w:rFonts w:ascii="Arial" w:eastAsia="Times New Roman" w:hAnsi="Arial" w:cs="Arial"/>
                <w:b/>
                <w:bCs/>
                <w:sz w:val="20"/>
                <w:szCs w:val="20"/>
                <w:lang w:eastAsia="es-MX"/>
              </w:rPr>
              <w:t xml:space="preserve">,000.00 </w:t>
            </w:r>
          </w:p>
        </w:tc>
      </w:tr>
      <w:tr w:rsidR="00FC0EA7" w:rsidRPr="00FC0EA7" w14:paraId="72EDF026" w14:textId="77777777" w:rsidTr="001276D9">
        <w:trPr>
          <w:trHeight w:val="315"/>
          <w:jc w:val="center"/>
        </w:trPr>
        <w:tc>
          <w:tcPr>
            <w:tcW w:w="6336" w:type="dxa"/>
            <w:shd w:val="clear" w:color="auto" w:fill="auto"/>
            <w:vAlign w:val="center"/>
            <w:hideMark/>
          </w:tcPr>
          <w:p w14:paraId="048C4A6E"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Servicios de Agua potable</w:t>
            </w:r>
          </w:p>
        </w:tc>
        <w:tc>
          <w:tcPr>
            <w:tcW w:w="252" w:type="dxa"/>
            <w:tcBorders>
              <w:right w:val="nil"/>
            </w:tcBorders>
            <w:shd w:val="clear" w:color="auto" w:fill="auto"/>
            <w:vAlign w:val="center"/>
            <w:hideMark/>
          </w:tcPr>
          <w:p w14:paraId="15100D18" w14:textId="591A075B"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auto" w:fill="auto"/>
            <w:vAlign w:val="center"/>
          </w:tcPr>
          <w:p w14:paraId="23D30EDD"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1</w:t>
            </w:r>
            <w:r w:rsidR="00A4235D" w:rsidRPr="00FC0EA7">
              <w:rPr>
                <w:rFonts w:ascii="Arial" w:eastAsia="Times New Roman" w:hAnsi="Arial" w:cs="Arial"/>
                <w:b/>
                <w:bCs/>
                <w:sz w:val="20"/>
                <w:szCs w:val="20"/>
                <w:lang w:eastAsia="es-MX"/>
              </w:rPr>
              <w:t>2</w:t>
            </w:r>
            <w:r w:rsidRPr="00FC0EA7">
              <w:rPr>
                <w:rFonts w:ascii="Arial" w:eastAsia="Times New Roman" w:hAnsi="Arial" w:cs="Arial"/>
                <w:b/>
                <w:bCs/>
                <w:sz w:val="20"/>
                <w:szCs w:val="20"/>
                <w:lang w:eastAsia="es-MX"/>
              </w:rPr>
              <w:t xml:space="preserve">,000,000.00 </w:t>
            </w:r>
          </w:p>
        </w:tc>
      </w:tr>
      <w:tr w:rsidR="00FC0EA7" w:rsidRPr="00FC0EA7" w14:paraId="11990702" w14:textId="77777777" w:rsidTr="001276D9">
        <w:trPr>
          <w:trHeight w:val="315"/>
          <w:jc w:val="center"/>
        </w:trPr>
        <w:tc>
          <w:tcPr>
            <w:tcW w:w="6336" w:type="dxa"/>
            <w:shd w:val="clear" w:color="auto" w:fill="auto"/>
            <w:vAlign w:val="center"/>
            <w:hideMark/>
          </w:tcPr>
          <w:p w14:paraId="2D22E707"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Servicio de Alumbrado público</w:t>
            </w:r>
          </w:p>
        </w:tc>
        <w:tc>
          <w:tcPr>
            <w:tcW w:w="252" w:type="dxa"/>
            <w:tcBorders>
              <w:right w:val="nil"/>
            </w:tcBorders>
            <w:shd w:val="clear" w:color="auto" w:fill="auto"/>
            <w:vAlign w:val="center"/>
            <w:hideMark/>
          </w:tcPr>
          <w:p w14:paraId="2F05CFE3" w14:textId="569910AA"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auto" w:fill="auto"/>
            <w:vAlign w:val="center"/>
          </w:tcPr>
          <w:p w14:paraId="0D04F0DD"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06CE15FD" w14:textId="77777777" w:rsidTr="001276D9">
        <w:trPr>
          <w:trHeight w:val="525"/>
          <w:jc w:val="center"/>
        </w:trPr>
        <w:tc>
          <w:tcPr>
            <w:tcW w:w="6336" w:type="dxa"/>
            <w:shd w:val="clear" w:color="auto" w:fill="auto"/>
            <w:vAlign w:val="center"/>
            <w:hideMark/>
          </w:tcPr>
          <w:p w14:paraId="36AE9E76"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Servicio de Limpia, Recolección, traslado y disposición final    de residuos</w:t>
            </w:r>
          </w:p>
        </w:tc>
        <w:tc>
          <w:tcPr>
            <w:tcW w:w="252" w:type="dxa"/>
            <w:tcBorders>
              <w:right w:val="nil"/>
            </w:tcBorders>
            <w:shd w:val="clear" w:color="auto" w:fill="auto"/>
            <w:vAlign w:val="center"/>
            <w:hideMark/>
          </w:tcPr>
          <w:p w14:paraId="36218A9A"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auto" w:fill="auto"/>
            <w:vAlign w:val="center"/>
          </w:tcPr>
          <w:p w14:paraId="3FCF17BA" w14:textId="7B6BFE45" w:rsidR="00F23808" w:rsidRPr="00FC0EA7" w:rsidRDefault="00A4235D"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1,260,000.00</w:t>
            </w:r>
          </w:p>
        </w:tc>
      </w:tr>
      <w:tr w:rsidR="00FC0EA7" w:rsidRPr="00FC0EA7" w14:paraId="3D9AE22B" w14:textId="77777777" w:rsidTr="001276D9">
        <w:trPr>
          <w:trHeight w:val="315"/>
          <w:jc w:val="center"/>
        </w:trPr>
        <w:tc>
          <w:tcPr>
            <w:tcW w:w="6336" w:type="dxa"/>
            <w:shd w:val="clear" w:color="auto" w:fill="auto"/>
            <w:vAlign w:val="center"/>
            <w:hideMark/>
          </w:tcPr>
          <w:p w14:paraId="2B2E2F1A"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Servicio de Limpia de predios baldíos</w:t>
            </w:r>
          </w:p>
        </w:tc>
        <w:tc>
          <w:tcPr>
            <w:tcW w:w="252" w:type="dxa"/>
            <w:tcBorders>
              <w:right w:val="nil"/>
            </w:tcBorders>
            <w:shd w:val="clear" w:color="auto" w:fill="auto"/>
            <w:vAlign w:val="center"/>
            <w:hideMark/>
          </w:tcPr>
          <w:p w14:paraId="25D1C805" w14:textId="1798F3AC"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auto" w:fill="auto"/>
            <w:vAlign w:val="center"/>
          </w:tcPr>
          <w:p w14:paraId="7BF33DE8" w14:textId="77777777" w:rsidR="00F23808" w:rsidRPr="00FC0EA7" w:rsidRDefault="00A4235D"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30</w:t>
            </w:r>
            <w:r w:rsidR="00F23808" w:rsidRPr="00FC0EA7">
              <w:rPr>
                <w:rFonts w:ascii="Arial" w:eastAsia="Times New Roman" w:hAnsi="Arial" w:cs="Arial"/>
                <w:b/>
                <w:bCs/>
                <w:sz w:val="20"/>
                <w:szCs w:val="20"/>
                <w:lang w:eastAsia="es-MX"/>
              </w:rPr>
              <w:t>,000.00</w:t>
            </w:r>
          </w:p>
        </w:tc>
      </w:tr>
      <w:tr w:rsidR="00FC0EA7" w:rsidRPr="00FC0EA7" w14:paraId="3AB43DB6" w14:textId="77777777" w:rsidTr="001276D9">
        <w:trPr>
          <w:trHeight w:val="315"/>
          <w:jc w:val="center"/>
        </w:trPr>
        <w:tc>
          <w:tcPr>
            <w:tcW w:w="6336" w:type="dxa"/>
            <w:shd w:val="clear" w:color="000000" w:fill="FFFFFF"/>
            <w:vAlign w:val="center"/>
            <w:hideMark/>
          </w:tcPr>
          <w:p w14:paraId="79E3733E"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Servicio de Mercados y centrales de abasto</w:t>
            </w:r>
          </w:p>
        </w:tc>
        <w:tc>
          <w:tcPr>
            <w:tcW w:w="252" w:type="dxa"/>
            <w:tcBorders>
              <w:right w:val="nil"/>
            </w:tcBorders>
            <w:shd w:val="clear" w:color="000000" w:fill="FFFFFF"/>
            <w:vAlign w:val="center"/>
            <w:hideMark/>
          </w:tcPr>
          <w:p w14:paraId="2EED708E"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000000" w:fill="FFFFFF"/>
            <w:vAlign w:val="center"/>
          </w:tcPr>
          <w:p w14:paraId="6603CBF4" w14:textId="6AA59FCF" w:rsidR="00F23808" w:rsidRPr="00FC0EA7" w:rsidRDefault="00A4235D"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735</w:t>
            </w:r>
            <w:r w:rsidR="00F23808" w:rsidRPr="00FC0EA7">
              <w:rPr>
                <w:rFonts w:ascii="Arial" w:eastAsia="Times New Roman" w:hAnsi="Arial" w:cs="Arial"/>
                <w:b/>
                <w:bCs/>
                <w:sz w:val="20"/>
                <w:szCs w:val="20"/>
                <w:lang w:eastAsia="es-MX"/>
              </w:rPr>
              <w:t xml:space="preserve">,000.00 </w:t>
            </w:r>
          </w:p>
        </w:tc>
      </w:tr>
      <w:tr w:rsidR="00FC0EA7" w:rsidRPr="00FC0EA7" w14:paraId="7C9DCEBE" w14:textId="77777777" w:rsidTr="001276D9">
        <w:trPr>
          <w:trHeight w:val="315"/>
          <w:jc w:val="center"/>
        </w:trPr>
        <w:tc>
          <w:tcPr>
            <w:tcW w:w="6336" w:type="dxa"/>
            <w:shd w:val="clear" w:color="auto" w:fill="auto"/>
            <w:vAlign w:val="center"/>
            <w:hideMark/>
          </w:tcPr>
          <w:p w14:paraId="2FB04270"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Servicio de Panteones</w:t>
            </w:r>
          </w:p>
        </w:tc>
        <w:tc>
          <w:tcPr>
            <w:tcW w:w="252" w:type="dxa"/>
            <w:tcBorders>
              <w:right w:val="nil"/>
            </w:tcBorders>
            <w:shd w:val="clear" w:color="auto" w:fill="auto"/>
            <w:vAlign w:val="center"/>
            <w:hideMark/>
          </w:tcPr>
          <w:p w14:paraId="17F19BEE" w14:textId="61C8BAD0"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auto" w:fill="auto"/>
            <w:vAlign w:val="center"/>
          </w:tcPr>
          <w:p w14:paraId="2AF7B9C0"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15</w:t>
            </w:r>
            <w:r w:rsidR="005A249A" w:rsidRPr="00FC0EA7">
              <w:rPr>
                <w:rFonts w:ascii="Arial" w:eastAsia="Times New Roman" w:hAnsi="Arial" w:cs="Arial"/>
                <w:b/>
                <w:bCs/>
                <w:sz w:val="20"/>
                <w:szCs w:val="20"/>
                <w:lang w:eastAsia="es-MX"/>
              </w:rPr>
              <w:t>7</w:t>
            </w:r>
            <w:r w:rsidRPr="00FC0EA7">
              <w:rPr>
                <w:rFonts w:ascii="Arial" w:eastAsia="Times New Roman" w:hAnsi="Arial" w:cs="Arial"/>
                <w:b/>
                <w:bCs/>
                <w:sz w:val="20"/>
                <w:szCs w:val="20"/>
                <w:lang w:eastAsia="es-MX"/>
              </w:rPr>
              <w:t>,</w:t>
            </w:r>
            <w:r w:rsidR="005A249A" w:rsidRPr="00FC0EA7">
              <w:rPr>
                <w:rFonts w:ascii="Arial" w:eastAsia="Times New Roman" w:hAnsi="Arial" w:cs="Arial"/>
                <w:b/>
                <w:bCs/>
                <w:sz w:val="20"/>
                <w:szCs w:val="20"/>
                <w:lang w:eastAsia="es-MX"/>
              </w:rPr>
              <w:t>5</w:t>
            </w:r>
            <w:r w:rsidRPr="00FC0EA7">
              <w:rPr>
                <w:rFonts w:ascii="Arial" w:eastAsia="Times New Roman" w:hAnsi="Arial" w:cs="Arial"/>
                <w:b/>
                <w:bCs/>
                <w:sz w:val="20"/>
                <w:szCs w:val="20"/>
                <w:lang w:eastAsia="es-MX"/>
              </w:rPr>
              <w:t xml:space="preserve">00.00 </w:t>
            </w:r>
          </w:p>
        </w:tc>
      </w:tr>
      <w:tr w:rsidR="00FC0EA7" w:rsidRPr="00FC0EA7" w14:paraId="5F160031" w14:textId="77777777" w:rsidTr="001276D9">
        <w:trPr>
          <w:trHeight w:val="315"/>
          <w:jc w:val="center"/>
        </w:trPr>
        <w:tc>
          <w:tcPr>
            <w:tcW w:w="6336" w:type="dxa"/>
            <w:shd w:val="clear" w:color="auto" w:fill="auto"/>
            <w:vAlign w:val="center"/>
            <w:hideMark/>
          </w:tcPr>
          <w:p w14:paraId="4D11409D"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Servicio de Rastro</w:t>
            </w:r>
          </w:p>
        </w:tc>
        <w:tc>
          <w:tcPr>
            <w:tcW w:w="252" w:type="dxa"/>
            <w:tcBorders>
              <w:right w:val="nil"/>
            </w:tcBorders>
            <w:shd w:val="clear" w:color="auto" w:fill="auto"/>
            <w:vAlign w:val="center"/>
            <w:hideMark/>
          </w:tcPr>
          <w:p w14:paraId="29E8AEF6" w14:textId="6CB3B9A4"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auto" w:fill="auto"/>
            <w:vAlign w:val="center"/>
          </w:tcPr>
          <w:p w14:paraId="5E8CEABB" w14:textId="77777777" w:rsidR="00F23808" w:rsidRPr="00FC0EA7" w:rsidRDefault="005A249A"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472</w:t>
            </w:r>
            <w:r w:rsidR="00F23808" w:rsidRPr="00FC0EA7">
              <w:rPr>
                <w:rFonts w:ascii="Arial" w:eastAsia="Times New Roman" w:hAnsi="Arial" w:cs="Arial"/>
                <w:b/>
                <w:bCs/>
                <w:sz w:val="20"/>
                <w:szCs w:val="20"/>
                <w:lang w:eastAsia="es-MX"/>
              </w:rPr>
              <w:t>,</w:t>
            </w:r>
            <w:r w:rsidRPr="00FC0EA7">
              <w:rPr>
                <w:rFonts w:ascii="Arial" w:eastAsia="Times New Roman" w:hAnsi="Arial" w:cs="Arial"/>
                <w:b/>
                <w:bCs/>
                <w:sz w:val="20"/>
                <w:szCs w:val="20"/>
                <w:lang w:eastAsia="es-MX"/>
              </w:rPr>
              <w:t>5</w:t>
            </w:r>
            <w:r w:rsidR="00F23808" w:rsidRPr="00FC0EA7">
              <w:rPr>
                <w:rFonts w:ascii="Arial" w:eastAsia="Times New Roman" w:hAnsi="Arial" w:cs="Arial"/>
                <w:b/>
                <w:bCs/>
                <w:sz w:val="20"/>
                <w:szCs w:val="20"/>
                <w:lang w:eastAsia="es-MX"/>
              </w:rPr>
              <w:t xml:space="preserve">00.00 </w:t>
            </w:r>
          </w:p>
        </w:tc>
      </w:tr>
      <w:tr w:rsidR="00FC0EA7" w:rsidRPr="00FC0EA7" w14:paraId="3DDDDB29" w14:textId="77777777" w:rsidTr="001276D9">
        <w:trPr>
          <w:trHeight w:val="315"/>
          <w:jc w:val="center"/>
        </w:trPr>
        <w:tc>
          <w:tcPr>
            <w:tcW w:w="6336" w:type="dxa"/>
            <w:shd w:val="clear" w:color="auto" w:fill="auto"/>
            <w:vAlign w:val="center"/>
            <w:hideMark/>
          </w:tcPr>
          <w:p w14:paraId="6A124618"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              &gt; Servicios de Seguridad pública y Vialidad</w:t>
            </w:r>
          </w:p>
        </w:tc>
        <w:tc>
          <w:tcPr>
            <w:tcW w:w="252" w:type="dxa"/>
            <w:tcBorders>
              <w:right w:val="nil"/>
            </w:tcBorders>
            <w:shd w:val="clear" w:color="auto" w:fill="auto"/>
            <w:vAlign w:val="center"/>
            <w:hideMark/>
          </w:tcPr>
          <w:p w14:paraId="5A17EEF1" w14:textId="45E5C0FD"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auto" w:fill="auto"/>
            <w:vAlign w:val="center"/>
          </w:tcPr>
          <w:p w14:paraId="633686CA" w14:textId="77777777" w:rsidR="00F23808" w:rsidRPr="00FC0EA7" w:rsidRDefault="005A249A"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315</w:t>
            </w:r>
            <w:r w:rsidR="00F23808" w:rsidRPr="00FC0EA7">
              <w:rPr>
                <w:rFonts w:ascii="Arial" w:eastAsia="Times New Roman" w:hAnsi="Arial" w:cs="Arial"/>
                <w:b/>
                <w:bCs/>
                <w:sz w:val="20"/>
                <w:szCs w:val="20"/>
                <w:lang w:eastAsia="es-MX"/>
              </w:rPr>
              <w:t>,000.00</w:t>
            </w:r>
          </w:p>
        </w:tc>
      </w:tr>
      <w:tr w:rsidR="00FC0EA7" w:rsidRPr="00FC0EA7" w14:paraId="4C775ADD" w14:textId="77777777" w:rsidTr="001276D9">
        <w:trPr>
          <w:trHeight w:val="315"/>
          <w:jc w:val="center"/>
        </w:trPr>
        <w:tc>
          <w:tcPr>
            <w:tcW w:w="6336" w:type="dxa"/>
            <w:shd w:val="clear" w:color="auto" w:fill="auto"/>
            <w:vAlign w:val="center"/>
            <w:hideMark/>
          </w:tcPr>
          <w:p w14:paraId="032D7D54"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Servicio de Catastro</w:t>
            </w:r>
          </w:p>
        </w:tc>
        <w:tc>
          <w:tcPr>
            <w:tcW w:w="252" w:type="dxa"/>
            <w:tcBorders>
              <w:right w:val="nil"/>
            </w:tcBorders>
            <w:shd w:val="clear" w:color="auto" w:fill="auto"/>
            <w:vAlign w:val="center"/>
            <w:hideMark/>
          </w:tcPr>
          <w:p w14:paraId="032DB34C" w14:textId="1A297FDB"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auto" w:fill="auto"/>
            <w:vAlign w:val="center"/>
          </w:tcPr>
          <w:p w14:paraId="0B440B6F" w14:textId="77777777" w:rsidR="00F23808" w:rsidRPr="00FC0EA7" w:rsidRDefault="005A249A"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787</w:t>
            </w:r>
            <w:r w:rsidR="00F23808" w:rsidRPr="00FC0EA7">
              <w:rPr>
                <w:rFonts w:ascii="Arial" w:eastAsia="Times New Roman" w:hAnsi="Arial" w:cs="Arial"/>
                <w:b/>
                <w:bCs/>
                <w:sz w:val="20"/>
                <w:szCs w:val="20"/>
                <w:lang w:eastAsia="es-MX"/>
              </w:rPr>
              <w:t>,</w:t>
            </w:r>
            <w:r w:rsidRPr="00FC0EA7">
              <w:rPr>
                <w:rFonts w:ascii="Arial" w:eastAsia="Times New Roman" w:hAnsi="Arial" w:cs="Arial"/>
                <w:b/>
                <w:bCs/>
                <w:sz w:val="20"/>
                <w:szCs w:val="20"/>
                <w:lang w:eastAsia="es-MX"/>
              </w:rPr>
              <w:t>5</w:t>
            </w:r>
            <w:r w:rsidR="00F23808" w:rsidRPr="00FC0EA7">
              <w:rPr>
                <w:rFonts w:ascii="Arial" w:eastAsia="Times New Roman" w:hAnsi="Arial" w:cs="Arial"/>
                <w:b/>
                <w:bCs/>
                <w:sz w:val="20"/>
                <w:szCs w:val="20"/>
                <w:lang w:eastAsia="es-MX"/>
              </w:rPr>
              <w:t xml:space="preserve">00.00 </w:t>
            </w:r>
          </w:p>
        </w:tc>
      </w:tr>
      <w:tr w:rsidR="00FC0EA7" w:rsidRPr="00FC0EA7" w14:paraId="7E1C4707" w14:textId="77777777" w:rsidTr="001276D9">
        <w:trPr>
          <w:trHeight w:val="315"/>
          <w:jc w:val="center"/>
        </w:trPr>
        <w:tc>
          <w:tcPr>
            <w:tcW w:w="6336" w:type="dxa"/>
            <w:shd w:val="clear" w:color="000000" w:fill="D7E4BC"/>
            <w:vAlign w:val="center"/>
            <w:hideMark/>
          </w:tcPr>
          <w:p w14:paraId="19E5B5AF"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Otros Derechos</w:t>
            </w:r>
          </w:p>
        </w:tc>
        <w:tc>
          <w:tcPr>
            <w:tcW w:w="252" w:type="dxa"/>
            <w:tcBorders>
              <w:right w:val="nil"/>
            </w:tcBorders>
            <w:shd w:val="clear" w:color="000000" w:fill="D7E4BC"/>
            <w:vAlign w:val="center"/>
            <w:hideMark/>
          </w:tcPr>
          <w:p w14:paraId="1C77C355" w14:textId="451AB526"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000000" w:fill="D7E4BC"/>
            <w:vAlign w:val="center"/>
          </w:tcPr>
          <w:p w14:paraId="398D55AB" w14:textId="77777777" w:rsidR="00F23808" w:rsidRPr="00FC0EA7" w:rsidRDefault="00830AA9"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4,267</w:t>
            </w:r>
            <w:r w:rsidR="00F23808" w:rsidRPr="00FC0EA7">
              <w:rPr>
                <w:rFonts w:ascii="Arial" w:eastAsia="Times New Roman" w:hAnsi="Arial" w:cs="Arial"/>
                <w:b/>
                <w:bCs/>
                <w:sz w:val="20"/>
                <w:szCs w:val="20"/>
                <w:lang w:eastAsia="es-MX"/>
              </w:rPr>
              <w:t>,</w:t>
            </w:r>
            <w:r w:rsidRPr="00FC0EA7">
              <w:rPr>
                <w:rFonts w:ascii="Arial" w:eastAsia="Times New Roman" w:hAnsi="Arial" w:cs="Arial"/>
                <w:b/>
                <w:bCs/>
                <w:sz w:val="20"/>
                <w:szCs w:val="20"/>
                <w:lang w:eastAsia="es-MX"/>
              </w:rPr>
              <w:t>5</w:t>
            </w:r>
            <w:r w:rsidR="00F23808" w:rsidRPr="00FC0EA7">
              <w:rPr>
                <w:rFonts w:ascii="Arial" w:eastAsia="Times New Roman" w:hAnsi="Arial" w:cs="Arial"/>
                <w:b/>
                <w:bCs/>
                <w:sz w:val="20"/>
                <w:szCs w:val="20"/>
                <w:lang w:eastAsia="es-MX"/>
              </w:rPr>
              <w:t xml:space="preserve">00.00 </w:t>
            </w:r>
          </w:p>
        </w:tc>
      </w:tr>
      <w:tr w:rsidR="00FC0EA7" w:rsidRPr="00FC0EA7" w14:paraId="04B3C363" w14:textId="77777777" w:rsidTr="001276D9">
        <w:trPr>
          <w:trHeight w:val="315"/>
          <w:jc w:val="center"/>
        </w:trPr>
        <w:tc>
          <w:tcPr>
            <w:tcW w:w="6336" w:type="dxa"/>
            <w:shd w:val="clear" w:color="auto" w:fill="auto"/>
            <w:vAlign w:val="center"/>
            <w:hideMark/>
          </w:tcPr>
          <w:p w14:paraId="1DDDC371"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Licencias de funcionamiento y Permisos</w:t>
            </w:r>
          </w:p>
        </w:tc>
        <w:tc>
          <w:tcPr>
            <w:tcW w:w="252" w:type="dxa"/>
            <w:tcBorders>
              <w:right w:val="nil"/>
            </w:tcBorders>
            <w:shd w:val="clear" w:color="auto" w:fill="auto"/>
            <w:vAlign w:val="center"/>
            <w:hideMark/>
          </w:tcPr>
          <w:p w14:paraId="5F9F8F1B" w14:textId="2CA43C50"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auto" w:fill="auto"/>
            <w:vAlign w:val="center"/>
          </w:tcPr>
          <w:p w14:paraId="0741DC79" w14:textId="77777777" w:rsidR="00F23808" w:rsidRPr="00FC0EA7" w:rsidRDefault="00830AA9"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3,2</w:t>
            </w:r>
            <w:r w:rsidR="00F23808" w:rsidRPr="00FC0EA7">
              <w:rPr>
                <w:rFonts w:ascii="Arial" w:eastAsia="Times New Roman" w:hAnsi="Arial" w:cs="Arial"/>
                <w:b/>
                <w:bCs/>
                <w:sz w:val="20"/>
                <w:szCs w:val="20"/>
                <w:lang w:eastAsia="es-MX"/>
              </w:rPr>
              <w:t xml:space="preserve">00,000.00 </w:t>
            </w:r>
          </w:p>
        </w:tc>
      </w:tr>
      <w:tr w:rsidR="00FC0EA7" w:rsidRPr="00FC0EA7" w14:paraId="2AF1A219" w14:textId="77777777" w:rsidTr="001276D9">
        <w:trPr>
          <w:trHeight w:val="525"/>
          <w:jc w:val="center"/>
        </w:trPr>
        <w:tc>
          <w:tcPr>
            <w:tcW w:w="6336" w:type="dxa"/>
            <w:shd w:val="clear" w:color="auto" w:fill="auto"/>
            <w:vAlign w:val="center"/>
            <w:hideMark/>
          </w:tcPr>
          <w:p w14:paraId="7F5B4DA1"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Servicios que presta la Dirección de Obras Públicas y Desarrollo Urbano</w:t>
            </w:r>
          </w:p>
        </w:tc>
        <w:tc>
          <w:tcPr>
            <w:tcW w:w="252" w:type="dxa"/>
            <w:tcBorders>
              <w:right w:val="nil"/>
            </w:tcBorders>
            <w:shd w:val="clear" w:color="auto" w:fill="auto"/>
            <w:vAlign w:val="center"/>
            <w:hideMark/>
          </w:tcPr>
          <w:p w14:paraId="550BE01D"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auto" w:fill="auto"/>
            <w:vAlign w:val="center"/>
          </w:tcPr>
          <w:p w14:paraId="43A1A2DC" w14:textId="77777777" w:rsidR="00F23808" w:rsidRPr="00FC0EA7" w:rsidRDefault="00830AA9"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475</w:t>
            </w:r>
            <w:r w:rsidR="00F23808" w:rsidRPr="00FC0EA7">
              <w:rPr>
                <w:rFonts w:ascii="Arial" w:eastAsia="Times New Roman" w:hAnsi="Arial" w:cs="Arial"/>
                <w:b/>
                <w:bCs/>
                <w:sz w:val="20"/>
                <w:szCs w:val="20"/>
                <w:lang w:eastAsia="es-MX"/>
              </w:rPr>
              <w:t xml:space="preserve">,000.00 </w:t>
            </w:r>
          </w:p>
        </w:tc>
      </w:tr>
      <w:tr w:rsidR="00FC0EA7" w:rsidRPr="00FC0EA7" w14:paraId="5F3D7599" w14:textId="77777777" w:rsidTr="001276D9">
        <w:trPr>
          <w:trHeight w:val="525"/>
          <w:jc w:val="center"/>
        </w:trPr>
        <w:tc>
          <w:tcPr>
            <w:tcW w:w="6336" w:type="dxa"/>
            <w:shd w:val="clear" w:color="auto" w:fill="auto"/>
            <w:vAlign w:val="center"/>
            <w:hideMark/>
          </w:tcPr>
          <w:p w14:paraId="12E45A33"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Expedición de certificados, constancias, copias, fotografías y formas oficiales</w:t>
            </w:r>
          </w:p>
        </w:tc>
        <w:tc>
          <w:tcPr>
            <w:tcW w:w="252" w:type="dxa"/>
            <w:tcBorders>
              <w:right w:val="nil"/>
            </w:tcBorders>
            <w:shd w:val="clear" w:color="auto" w:fill="auto"/>
            <w:vAlign w:val="center"/>
            <w:hideMark/>
          </w:tcPr>
          <w:p w14:paraId="075A8441"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auto" w:fill="auto"/>
            <w:vAlign w:val="center"/>
          </w:tcPr>
          <w:p w14:paraId="3690774C"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2</w:t>
            </w:r>
            <w:r w:rsidR="00830AA9" w:rsidRPr="00FC0EA7">
              <w:rPr>
                <w:rFonts w:ascii="Arial" w:eastAsia="Times New Roman" w:hAnsi="Arial" w:cs="Arial"/>
                <w:b/>
                <w:bCs/>
                <w:sz w:val="20"/>
                <w:szCs w:val="20"/>
                <w:lang w:eastAsia="es-MX"/>
              </w:rPr>
              <w:t>1</w:t>
            </w:r>
            <w:r w:rsidRPr="00FC0EA7">
              <w:rPr>
                <w:rFonts w:ascii="Arial" w:eastAsia="Times New Roman" w:hAnsi="Arial" w:cs="Arial"/>
                <w:b/>
                <w:bCs/>
                <w:sz w:val="20"/>
                <w:szCs w:val="20"/>
                <w:lang w:eastAsia="es-MX"/>
              </w:rPr>
              <w:t xml:space="preserve">0,000.00 </w:t>
            </w:r>
          </w:p>
        </w:tc>
      </w:tr>
      <w:tr w:rsidR="00FC0EA7" w:rsidRPr="00FC0EA7" w14:paraId="7FB4FD05" w14:textId="77777777" w:rsidTr="001276D9">
        <w:trPr>
          <w:trHeight w:val="525"/>
          <w:jc w:val="center"/>
        </w:trPr>
        <w:tc>
          <w:tcPr>
            <w:tcW w:w="6336" w:type="dxa"/>
            <w:shd w:val="clear" w:color="auto" w:fill="auto"/>
            <w:vAlign w:val="center"/>
            <w:hideMark/>
          </w:tcPr>
          <w:p w14:paraId="53D56A5D"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Servicios que presta la Unidad de Acceso a la Información Pública</w:t>
            </w:r>
          </w:p>
        </w:tc>
        <w:tc>
          <w:tcPr>
            <w:tcW w:w="252" w:type="dxa"/>
            <w:tcBorders>
              <w:right w:val="nil"/>
            </w:tcBorders>
            <w:shd w:val="clear" w:color="auto" w:fill="auto"/>
            <w:vAlign w:val="center"/>
            <w:hideMark/>
          </w:tcPr>
          <w:p w14:paraId="65EF8624" w14:textId="2A46569F"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auto" w:fill="auto"/>
            <w:vAlign w:val="center"/>
          </w:tcPr>
          <w:p w14:paraId="30F9F190"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15,000.00 </w:t>
            </w:r>
          </w:p>
        </w:tc>
      </w:tr>
      <w:tr w:rsidR="00FC0EA7" w:rsidRPr="00FC0EA7" w14:paraId="687D7CA7" w14:textId="77777777" w:rsidTr="001276D9">
        <w:trPr>
          <w:trHeight w:val="525"/>
          <w:jc w:val="center"/>
        </w:trPr>
        <w:tc>
          <w:tcPr>
            <w:tcW w:w="6336" w:type="dxa"/>
            <w:shd w:val="clear" w:color="auto" w:fill="auto"/>
            <w:vAlign w:val="center"/>
            <w:hideMark/>
          </w:tcPr>
          <w:p w14:paraId="5D5BB59B"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Servicio de Supervisión Sanitaria de Matanza de Ganado</w:t>
            </w:r>
          </w:p>
        </w:tc>
        <w:tc>
          <w:tcPr>
            <w:tcW w:w="252" w:type="dxa"/>
            <w:tcBorders>
              <w:right w:val="nil"/>
            </w:tcBorders>
            <w:shd w:val="clear" w:color="auto" w:fill="auto"/>
            <w:vAlign w:val="center"/>
            <w:hideMark/>
          </w:tcPr>
          <w:p w14:paraId="2252E0D7" w14:textId="6775DDF6"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auto" w:fill="auto"/>
            <w:vAlign w:val="center"/>
          </w:tcPr>
          <w:p w14:paraId="6088504D" w14:textId="77777777" w:rsidR="00F23808" w:rsidRPr="00FC0EA7" w:rsidRDefault="00830AA9"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367</w:t>
            </w:r>
            <w:r w:rsidR="00F23808" w:rsidRPr="00FC0EA7">
              <w:rPr>
                <w:rFonts w:ascii="Arial" w:eastAsia="Times New Roman" w:hAnsi="Arial" w:cs="Arial"/>
                <w:b/>
                <w:bCs/>
                <w:sz w:val="20"/>
                <w:szCs w:val="20"/>
                <w:lang w:eastAsia="es-MX"/>
              </w:rPr>
              <w:t>,</w:t>
            </w:r>
            <w:r w:rsidRPr="00FC0EA7">
              <w:rPr>
                <w:rFonts w:ascii="Arial" w:eastAsia="Times New Roman" w:hAnsi="Arial" w:cs="Arial"/>
                <w:b/>
                <w:bCs/>
                <w:sz w:val="20"/>
                <w:szCs w:val="20"/>
                <w:lang w:eastAsia="es-MX"/>
              </w:rPr>
              <w:t>5</w:t>
            </w:r>
            <w:r w:rsidR="00F23808" w:rsidRPr="00FC0EA7">
              <w:rPr>
                <w:rFonts w:ascii="Arial" w:eastAsia="Times New Roman" w:hAnsi="Arial" w:cs="Arial"/>
                <w:b/>
                <w:bCs/>
                <w:sz w:val="20"/>
                <w:szCs w:val="20"/>
                <w:lang w:eastAsia="es-MX"/>
              </w:rPr>
              <w:t>00.00</w:t>
            </w:r>
          </w:p>
        </w:tc>
      </w:tr>
      <w:tr w:rsidR="00FC0EA7" w:rsidRPr="00FC0EA7" w14:paraId="587BD10D" w14:textId="77777777" w:rsidTr="001276D9">
        <w:trPr>
          <w:trHeight w:val="315"/>
          <w:jc w:val="center"/>
        </w:trPr>
        <w:tc>
          <w:tcPr>
            <w:tcW w:w="6336" w:type="dxa"/>
            <w:shd w:val="clear" w:color="auto" w:fill="auto"/>
            <w:vAlign w:val="center"/>
            <w:hideMark/>
          </w:tcPr>
          <w:p w14:paraId="3123F4FA"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otros servicios que presta el Ayuntamiento</w:t>
            </w:r>
          </w:p>
        </w:tc>
        <w:tc>
          <w:tcPr>
            <w:tcW w:w="252" w:type="dxa"/>
            <w:tcBorders>
              <w:right w:val="nil"/>
            </w:tcBorders>
            <w:shd w:val="clear" w:color="auto" w:fill="auto"/>
            <w:vAlign w:val="center"/>
            <w:hideMark/>
          </w:tcPr>
          <w:p w14:paraId="4B79DA49" w14:textId="2FD11C28"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auto" w:fill="auto"/>
            <w:vAlign w:val="center"/>
          </w:tcPr>
          <w:p w14:paraId="1CB7F697"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2CCA0688" w14:textId="77777777" w:rsidTr="001276D9">
        <w:trPr>
          <w:trHeight w:val="315"/>
          <w:jc w:val="center"/>
        </w:trPr>
        <w:tc>
          <w:tcPr>
            <w:tcW w:w="6336" w:type="dxa"/>
            <w:shd w:val="clear" w:color="000000" w:fill="D7E4BC"/>
            <w:vAlign w:val="center"/>
            <w:hideMark/>
          </w:tcPr>
          <w:p w14:paraId="210FC388"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lastRenderedPageBreak/>
              <w:t>Accesorios</w:t>
            </w:r>
          </w:p>
        </w:tc>
        <w:tc>
          <w:tcPr>
            <w:tcW w:w="252" w:type="dxa"/>
            <w:tcBorders>
              <w:right w:val="nil"/>
            </w:tcBorders>
            <w:shd w:val="clear" w:color="000000" w:fill="D7E4BC"/>
            <w:vAlign w:val="center"/>
            <w:hideMark/>
          </w:tcPr>
          <w:p w14:paraId="74CCE9C8" w14:textId="0431F2B1"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000000" w:fill="D7E4BC"/>
            <w:vAlign w:val="center"/>
          </w:tcPr>
          <w:p w14:paraId="74319264"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90,</w:t>
            </w:r>
            <w:r w:rsidR="00830AA9" w:rsidRPr="00FC0EA7">
              <w:rPr>
                <w:rFonts w:ascii="Arial" w:eastAsia="Times New Roman" w:hAnsi="Arial" w:cs="Arial"/>
                <w:b/>
                <w:bCs/>
                <w:sz w:val="20"/>
                <w:szCs w:val="20"/>
                <w:lang w:eastAsia="es-MX"/>
              </w:rPr>
              <w:t>5</w:t>
            </w:r>
            <w:r w:rsidRPr="00FC0EA7">
              <w:rPr>
                <w:rFonts w:ascii="Arial" w:eastAsia="Times New Roman" w:hAnsi="Arial" w:cs="Arial"/>
                <w:b/>
                <w:bCs/>
                <w:sz w:val="20"/>
                <w:szCs w:val="20"/>
                <w:lang w:eastAsia="es-MX"/>
              </w:rPr>
              <w:t>00.00</w:t>
            </w:r>
          </w:p>
        </w:tc>
      </w:tr>
      <w:tr w:rsidR="00FC0EA7" w:rsidRPr="00FC0EA7" w14:paraId="5230ABEE" w14:textId="77777777" w:rsidTr="001276D9">
        <w:trPr>
          <w:trHeight w:val="315"/>
          <w:jc w:val="center"/>
        </w:trPr>
        <w:tc>
          <w:tcPr>
            <w:tcW w:w="6336" w:type="dxa"/>
            <w:shd w:val="clear" w:color="auto" w:fill="auto"/>
            <w:vAlign w:val="center"/>
            <w:hideMark/>
          </w:tcPr>
          <w:p w14:paraId="5D696127"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Actualizaciones y Recargos de Derechos</w:t>
            </w:r>
          </w:p>
        </w:tc>
        <w:tc>
          <w:tcPr>
            <w:tcW w:w="252" w:type="dxa"/>
            <w:tcBorders>
              <w:right w:val="nil"/>
            </w:tcBorders>
            <w:shd w:val="clear" w:color="auto" w:fill="auto"/>
            <w:vAlign w:val="center"/>
            <w:hideMark/>
          </w:tcPr>
          <w:p w14:paraId="2EC0F587" w14:textId="0B3820B5"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auto" w:fill="auto"/>
            <w:vAlign w:val="center"/>
          </w:tcPr>
          <w:p w14:paraId="3B980626" w14:textId="77777777" w:rsidR="00F23808" w:rsidRPr="00FC0EA7" w:rsidRDefault="00830AA9"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10,5</w:t>
            </w:r>
            <w:r w:rsidR="00F23808" w:rsidRPr="00FC0EA7">
              <w:rPr>
                <w:rFonts w:ascii="Arial" w:eastAsia="Times New Roman" w:hAnsi="Arial" w:cs="Arial"/>
                <w:b/>
                <w:bCs/>
                <w:sz w:val="20"/>
                <w:szCs w:val="20"/>
                <w:lang w:eastAsia="es-MX"/>
              </w:rPr>
              <w:t>00.00</w:t>
            </w:r>
          </w:p>
        </w:tc>
      </w:tr>
      <w:tr w:rsidR="00FC0EA7" w:rsidRPr="00FC0EA7" w14:paraId="16F34CE2" w14:textId="77777777" w:rsidTr="001276D9">
        <w:trPr>
          <w:trHeight w:val="315"/>
          <w:jc w:val="center"/>
        </w:trPr>
        <w:tc>
          <w:tcPr>
            <w:tcW w:w="6336" w:type="dxa"/>
            <w:shd w:val="clear" w:color="auto" w:fill="auto"/>
            <w:vAlign w:val="center"/>
            <w:hideMark/>
          </w:tcPr>
          <w:p w14:paraId="3040B848"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Multas de Derechos</w:t>
            </w:r>
          </w:p>
        </w:tc>
        <w:tc>
          <w:tcPr>
            <w:tcW w:w="252" w:type="dxa"/>
            <w:tcBorders>
              <w:right w:val="nil"/>
            </w:tcBorders>
            <w:shd w:val="clear" w:color="auto" w:fill="auto"/>
            <w:vAlign w:val="center"/>
            <w:hideMark/>
          </w:tcPr>
          <w:p w14:paraId="3DEA6E6F" w14:textId="034B8045"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auto" w:fill="auto"/>
            <w:vAlign w:val="center"/>
          </w:tcPr>
          <w:p w14:paraId="659B6EB7"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65,000.00</w:t>
            </w:r>
          </w:p>
        </w:tc>
      </w:tr>
      <w:tr w:rsidR="00FC0EA7" w:rsidRPr="00FC0EA7" w14:paraId="56477831" w14:textId="77777777" w:rsidTr="001276D9">
        <w:trPr>
          <w:trHeight w:val="315"/>
          <w:jc w:val="center"/>
        </w:trPr>
        <w:tc>
          <w:tcPr>
            <w:tcW w:w="6336" w:type="dxa"/>
            <w:shd w:val="clear" w:color="auto" w:fill="auto"/>
            <w:vAlign w:val="center"/>
            <w:hideMark/>
          </w:tcPr>
          <w:p w14:paraId="0ED92AE2"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Gastos de Ejecución de Derechos</w:t>
            </w:r>
          </w:p>
        </w:tc>
        <w:tc>
          <w:tcPr>
            <w:tcW w:w="252" w:type="dxa"/>
            <w:tcBorders>
              <w:right w:val="nil"/>
            </w:tcBorders>
            <w:shd w:val="clear" w:color="auto" w:fill="auto"/>
            <w:vAlign w:val="center"/>
            <w:hideMark/>
          </w:tcPr>
          <w:p w14:paraId="3C4EDD18" w14:textId="0284999B"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auto" w:fill="auto"/>
            <w:vAlign w:val="center"/>
          </w:tcPr>
          <w:p w14:paraId="3884B604"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15,000.00</w:t>
            </w:r>
          </w:p>
        </w:tc>
      </w:tr>
      <w:tr w:rsidR="00FC0EA7" w:rsidRPr="00FC0EA7" w14:paraId="069D4565" w14:textId="77777777" w:rsidTr="001276D9">
        <w:trPr>
          <w:trHeight w:val="780"/>
          <w:jc w:val="center"/>
        </w:trPr>
        <w:tc>
          <w:tcPr>
            <w:tcW w:w="6336" w:type="dxa"/>
            <w:shd w:val="clear" w:color="000000" w:fill="D7E4BC"/>
            <w:vAlign w:val="center"/>
            <w:hideMark/>
          </w:tcPr>
          <w:p w14:paraId="0EDAC73F"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Derechos no comprendidos en las fracciones de la Ley de Ingresos causadas en ejercicios fiscales anteriores pendientes de liquidación o pago</w:t>
            </w:r>
          </w:p>
        </w:tc>
        <w:tc>
          <w:tcPr>
            <w:tcW w:w="252" w:type="dxa"/>
            <w:tcBorders>
              <w:right w:val="nil"/>
            </w:tcBorders>
            <w:shd w:val="clear" w:color="000000" w:fill="D7E4BC"/>
            <w:vAlign w:val="center"/>
            <w:hideMark/>
          </w:tcPr>
          <w:p w14:paraId="7A1A6E63" w14:textId="34058E2D"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w:t>
            </w:r>
          </w:p>
        </w:tc>
        <w:tc>
          <w:tcPr>
            <w:tcW w:w="2196" w:type="dxa"/>
            <w:tcBorders>
              <w:left w:val="nil"/>
            </w:tcBorders>
            <w:shd w:val="clear" w:color="000000" w:fill="D7E4BC"/>
            <w:vAlign w:val="center"/>
          </w:tcPr>
          <w:p w14:paraId="6309B623"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bl>
    <w:p w14:paraId="5A7BDDA6"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5CF31EB7"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Artículo 7.- </w:t>
      </w:r>
      <w:r w:rsidRPr="00FC0EA7">
        <w:rPr>
          <w:rFonts w:ascii="Arial" w:eastAsia="Times New Roman" w:hAnsi="Arial" w:cs="Arial"/>
          <w:sz w:val="20"/>
          <w:szCs w:val="20"/>
          <w:lang w:eastAsia="es-MX"/>
        </w:rPr>
        <w:t>Las contribuciones especiales que la Hacienda Pública Municipal tiene derecho de percibir, serán las siguientes:</w:t>
      </w:r>
    </w:p>
    <w:p w14:paraId="75EE4485" w14:textId="1CD4A4AC"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24BE1109" w14:textId="77777777" w:rsidR="00FC0EA7" w:rsidRPr="00FC0EA7" w:rsidRDefault="00FC0EA7"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74"/>
        <w:gridCol w:w="585"/>
        <w:gridCol w:w="1258"/>
      </w:tblGrid>
      <w:tr w:rsidR="00FC0EA7" w:rsidRPr="00FC0EA7" w14:paraId="6A11A1B8" w14:textId="77777777" w:rsidTr="00F23808">
        <w:trPr>
          <w:trHeight w:val="315"/>
        </w:trPr>
        <w:tc>
          <w:tcPr>
            <w:tcW w:w="6874" w:type="dxa"/>
            <w:shd w:val="clear" w:color="000000" w:fill="D8D8D8"/>
            <w:vAlign w:val="center"/>
            <w:hideMark/>
          </w:tcPr>
          <w:p w14:paraId="50C78DB0"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Contribuciones de mejoras</w:t>
            </w:r>
          </w:p>
        </w:tc>
        <w:tc>
          <w:tcPr>
            <w:tcW w:w="585" w:type="dxa"/>
            <w:tcBorders>
              <w:right w:val="nil"/>
            </w:tcBorders>
            <w:shd w:val="clear" w:color="000000" w:fill="D8D8D8"/>
            <w:vAlign w:val="center"/>
            <w:hideMark/>
          </w:tcPr>
          <w:p w14:paraId="12937E05"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 $</w:t>
            </w:r>
          </w:p>
        </w:tc>
        <w:tc>
          <w:tcPr>
            <w:tcW w:w="1258" w:type="dxa"/>
            <w:tcBorders>
              <w:left w:val="nil"/>
            </w:tcBorders>
            <w:shd w:val="clear" w:color="000000" w:fill="D8D8D8"/>
            <w:vAlign w:val="center"/>
          </w:tcPr>
          <w:p w14:paraId="3F563A91"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120,000.00 </w:t>
            </w:r>
          </w:p>
        </w:tc>
      </w:tr>
      <w:tr w:rsidR="00FC0EA7" w:rsidRPr="00FC0EA7" w14:paraId="1D0684DA" w14:textId="77777777" w:rsidTr="00F23808">
        <w:trPr>
          <w:trHeight w:val="315"/>
        </w:trPr>
        <w:tc>
          <w:tcPr>
            <w:tcW w:w="6874" w:type="dxa"/>
            <w:shd w:val="clear" w:color="000000" w:fill="D7E4BC"/>
            <w:vAlign w:val="center"/>
            <w:hideMark/>
          </w:tcPr>
          <w:p w14:paraId="4175EFE7"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Contribución de mejoras por obras públicas</w:t>
            </w:r>
          </w:p>
        </w:tc>
        <w:tc>
          <w:tcPr>
            <w:tcW w:w="585" w:type="dxa"/>
            <w:tcBorders>
              <w:right w:val="nil"/>
            </w:tcBorders>
            <w:shd w:val="clear" w:color="000000" w:fill="D7E4BC"/>
            <w:vAlign w:val="center"/>
            <w:hideMark/>
          </w:tcPr>
          <w:p w14:paraId="64814583" w14:textId="2A9AB71A"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58" w:type="dxa"/>
            <w:tcBorders>
              <w:left w:val="nil"/>
            </w:tcBorders>
            <w:shd w:val="clear" w:color="000000" w:fill="D7E4BC"/>
            <w:vAlign w:val="center"/>
          </w:tcPr>
          <w:p w14:paraId="4E548F33" w14:textId="5165F65B"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120,000.00 </w:t>
            </w:r>
          </w:p>
        </w:tc>
      </w:tr>
      <w:tr w:rsidR="00FC0EA7" w:rsidRPr="00FC0EA7" w14:paraId="504E6A61" w14:textId="77777777" w:rsidTr="00F23808">
        <w:trPr>
          <w:trHeight w:val="315"/>
        </w:trPr>
        <w:tc>
          <w:tcPr>
            <w:tcW w:w="6874" w:type="dxa"/>
            <w:shd w:val="clear" w:color="auto" w:fill="auto"/>
            <w:vAlign w:val="center"/>
            <w:hideMark/>
          </w:tcPr>
          <w:p w14:paraId="1E235333"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Contribuciones de mejoras por obras públicas</w:t>
            </w:r>
          </w:p>
        </w:tc>
        <w:tc>
          <w:tcPr>
            <w:tcW w:w="585" w:type="dxa"/>
            <w:tcBorders>
              <w:right w:val="nil"/>
            </w:tcBorders>
            <w:shd w:val="clear" w:color="auto" w:fill="auto"/>
            <w:vAlign w:val="center"/>
            <w:hideMark/>
          </w:tcPr>
          <w:p w14:paraId="4C3B8140" w14:textId="0C6F1DF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58" w:type="dxa"/>
            <w:tcBorders>
              <w:left w:val="nil"/>
            </w:tcBorders>
            <w:shd w:val="clear" w:color="auto" w:fill="auto"/>
            <w:vAlign w:val="center"/>
          </w:tcPr>
          <w:p w14:paraId="21DA5728"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120,000.00 </w:t>
            </w:r>
          </w:p>
        </w:tc>
      </w:tr>
      <w:tr w:rsidR="00FC0EA7" w:rsidRPr="00FC0EA7" w14:paraId="28C9A3D9" w14:textId="77777777" w:rsidTr="00F23808">
        <w:trPr>
          <w:trHeight w:val="315"/>
        </w:trPr>
        <w:tc>
          <w:tcPr>
            <w:tcW w:w="6874" w:type="dxa"/>
            <w:shd w:val="clear" w:color="auto" w:fill="auto"/>
            <w:vAlign w:val="center"/>
            <w:hideMark/>
          </w:tcPr>
          <w:p w14:paraId="6B53E4B3"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Contribuciones de mejoras por servicios públicos</w:t>
            </w:r>
          </w:p>
        </w:tc>
        <w:tc>
          <w:tcPr>
            <w:tcW w:w="585" w:type="dxa"/>
            <w:tcBorders>
              <w:right w:val="nil"/>
            </w:tcBorders>
            <w:shd w:val="clear" w:color="auto" w:fill="auto"/>
            <w:vAlign w:val="center"/>
            <w:hideMark/>
          </w:tcPr>
          <w:p w14:paraId="0C79A296" w14:textId="1DDD4514"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58" w:type="dxa"/>
            <w:tcBorders>
              <w:left w:val="nil"/>
            </w:tcBorders>
            <w:shd w:val="clear" w:color="auto" w:fill="auto"/>
          </w:tcPr>
          <w:p w14:paraId="315F1C33" w14:textId="77777777" w:rsidR="00F23808" w:rsidRPr="00FC0EA7" w:rsidRDefault="00F23808" w:rsidP="001276D9">
            <w:pPr>
              <w:spacing w:after="0" w:line="360" w:lineRule="auto"/>
              <w:jc w:val="right"/>
              <w:rPr>
                <w:rFonts w:ascii="Arial" w:eastAsia="Times New Roman" w:hAnsi="Arial" w:cs="Arial"/>
                <w:sz w:val="20"/>
                <w:szCs w:val="20"/>
                <w:lang w:eastAsia="es-MX"/>
              </w:rPr>
            </w:pPr>
            <w:r w:rsidRPr="00FC0EA7">
              <w:rPr>
                <w:rFonts w:ascii="Arial" w:eastAsia="Times New Roman" w:hAnsi="Arial" w:cs="Arial"/>
                <w:b/>
                <w:bCs/>
                <w:sz w:val="20"/>
                <w:szCs w:val="20"/>
                <w:lang w:eastAsia="es-MX"/>
              </w:rPr>
              <w:t xml:space="preserve">0.00   </w:t>
            </w:r>
          </w:p>
        </w:tc>
      </w:tr>
      <w:tr w:rsidR="00FC0EA7" w:rsidRPr="00FC0EA7" w14:paraId="1A9B0657" w14:textId="77777777" w:rsidTr="00F23808">
        <w:trPr>
          <w:trHeight w:val="780"/>
        </w:trPr>
        <w:tc>
          <w:tcPr>
            <w:tcW w:w="6874" w:type="dxa"/>
            <w:shd w:val="clear" w:color="000000" w:fill="D7E4BC"/>
            <w:vAlign w:val="center"/>
            <w:hideMark/>
          </w:tcPr>
          <w:p w14:paraId="5A9F9512"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Contribuciones de Mejoras no comprendidas en las fracciones de la Ley de Ingresos causadas en ejercicios fiscales anteriores pendientes de liquidación o pago</w:t>
            </w:r>
          </w:p>
        </w:tc>
        <w:tc>
          <w:tcPr>
            <w:tcW w:w="585" w:type="dxa"/>
            <w:tcBorders>
              <w:right w:val="nil"/>
            </w:tcBorders>
            <w:shd w:val="clear" w:color="000000" w:fill="D7E4BC"/>
            <w:vAlign w:val="center"/>
            <w:hideMark/>
          </w:tcPr>
          <w:p w14:paraId="3726BA31" w14:textId="4CAFDA85"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58" w:type="dxa"/>
            <w:tcBorders>
              <w:left w:val="nil"/>
            </w:tcBorders>
            <w:shd w:val="clear" w:color="000000" w:fill="D7E4BC"/>
            <w:vAlign w:val="center"/>
          </w:tcPr>
          <w:p w14:paraId="63C1BDCB"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bl>
    <w:p w14:paraId="484EF92B"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18B9BDFD"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Artículo 8.- </w:t>
      </w:r>
      <w:r w:rsidRPr="00FC0EA7">
        <w:rPr>
          <w:rFonts w:ascii="Arial" w:eastAsia="Times New Roman" w:hAnsi="Arial" w:cs="Arial"/>
          <w:sz w:val="20"/>
          <w:szCs w:val="20"/>
          <w:lang w:eastAsia="es-MX"/>
        </w:rPr>
        <w:t>Los ingresos que la Hacienda Pública Municipal percibirá por concepto de productos, serán las siguientes:</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74"/>
        <w:gridCol w:w="540"/>
        <w:gridCol w:w="1303"/>
      </w:tblGrid>
      <w:tr w:rsidR="00FC0EA7" w:rsidRPr="00FC0EA7" w14:paraId="0B6E25DC" w14:textId="77777777" w:rsidTr="00F23808">
        <w:trPr>
          <w:trHeight w:val="315"/>
        </w:trPr>
        <w:tc>
          <w:tcPr>
            <w:tcW w:w="6874" w:type="dxa"/>
            <w:shd w:val="clear" w:color="000000" w:fill="D8D8D8"/>
            <w:vAlign w:val="center"/>
            <w:hideMark/>
          </w:tcPr>
          <w:p w14:paraId="28BA64CF"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Productos</w:t>
            </w:r>
          </w:p>
        </w:tc>
        <w:tc>
          <w:tcPr>
            <w:tcW w:w="540" w:type="dxa"/>
            <w:tcBorders>
              <w:right w:val="nil"/>
            </w:tcBorders>
            <w:shd w:val="clear" w:color="000000" w:fill="D8D8D8"/>
            <w:vAlign w:val="center"/>
            <w:hideMark/>
          </w:tcPr>
          <w:p w14:paraId="11BA2122" w14:textId="4FA8E53D"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303" w:type="dxa"/>
            <w:tcBorders>
              <w:left w:val="nil"/>
            </w:tcBorders>
            <w:shd w:val="clear" w:color="000000" w:fill="D8D8D8"/>
            <w:vAlign w:val="center"/>
          </w:tcPr>
          <w:p w14:paraId="2C95D737"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25,000.00 </w:t>
            </w:r>
          </w:p>
        </w:tc>
      </w:tr>
      <w:tr w:rsidR="00FC0EA7" w:rsidRPr="00FC0EA7" w14:paraId="444CBF4F" w14:textId="77777777" w:rsidTr="00F23808">
        <w:trPr>
          <w:trHeight w:val="315"/>
        </w:trPr>
        <w:tc>
          <w:tcPr>
            <w:tcW w:w="6874" w:type="dxa"/>
            <w:shd w:val="clear" w:color="000000" w:fill="D7E4BC"/>
            <w:vAlign w:val="center"/>
            <w:hideMark/>
          </w:tcPr>
          <w:p w14:paraId="1BAF2A56"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Productos de tipo corriente</w:t>
            </w:r>
          </w:p>
        </w:tc>
        <w:tc>
          <w:tcPr>
            <w:tcW w:w="540" w:type="dxa"/>
            <w:tcBorders>
              <w:right w:val="nil"/>
            </w:tcBorders>
            <w:shd w:val="clear" w:color="000000" w:fill="D7E4BC"/>
            <w:vAlign w:val="center"/>
            <w:hideMark/>
          </w:tcPr>
          <w:p w14:paraId="29F7EEAC" w14:textId="1D6F2962"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303" w:type="dxa"/>
            <w:tcBorders>
              <w:left w:val="nil"/>
            </w:tcBorders>
            <w:shd w:val="clear" w:color="000000" w:fill="D7E4BC"/>
            <w:vAlign w:val="center"/>
          </w:tcPr>
          <w:p w14:paraId="278C16A0"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25,000.00</w:t>
            </w:r>
          </w:p>
        </w:tc>
      </w:tr>
      <w:tr w:rsidR="00FC0EA7" w:rsidRPr="00FC0EA7" w14:paraId="3B749F79" w14:textId="77777777" w:rsidTr="00F23808">
        <w:trPr>
          <w:trHeight w:val="315"/>
        </w:trPr>
        <w:tc>
          <w:tcPr>
            <w:tcW w:w="6874" w:type="dxa"/>
            <w:shd w:val="clear" w:color="auto" w:fill="auto"/>
            <w:vAlign w:val="center"/>
            <w:hideMark/>
          </w:tcPr>
          <w:p w14:paraId="4F54029B"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&gt;Derivados de Productos Financieros</w:t>
            </w:r>
          </w:p>
        </w:tc>
        <w:tc>
          <w:tcPr>
            <w:tcW w:w="540" w:type="dxa"/>
            <w:tcBorders>
              <w:right w:val="nil"/>
            </w:tcBorders>
            <w:shd w:val="clear" w:color="auto" w:fill="auto"/>
            <w:vAlign w:val="center"/>
            <w:hideMark/>
          </w:tcPr>
          <w:p w14:paraId="64F4C408" w14:textId="4C934E5F"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303" w:type="dxa"/>
            <w:tcBorders>
              <w:left w:val="nil"/>
            </w:tcBorders>
            <w:shd w:val="clear" w:color="auto" w:fill="auto"/>
            <w:vAlign w:val="center"/>
          </w:tcPr>
          <w:p w14:paraId="1D114AF0"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25,000.00</w:t>
            </w:r>
          </w:p>
        </w:tc>
      </w:tr>
      <w:tr w:rsidR="00FC0EA7" w:rsidRPr="00FC0EA7" w14:paraId="6906B52D" w14:textId="77777777" w:rsidTr="00F23808">
        <w:trPr>
          <w:trHeight w:val="315"/>
        </w:trPr>
        <w:tc>
          <w:tcPr>
            <w:tcW w:w="6874" w:type="dxa"/>
            <w:shd w:val="clear" w:color="000000" w:fill="D7E4BC"/>
            <w:vAlign w:val="center"/>
            <w:hideMark/>
          </w:tcPr>
          <w:p w14:paraId="0416A6F9"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Productos de capital</w:t>
            </w:r>
          </w:p>
        </w:tc>
        <w:tc>
          <w:tcPr>
            <w:tcW w:w="540" w:type="dxa"/>
            <w:tcBorders>
              <w:right w:val="nil"/>
            </w:tcBorders>
            <w:shd w:val="clear" w:color="000000" w:fill="D7E4BC"/>
            <w:vAlign w:val="center"/>
            <w:hideMark/>
          </w:tcPr>
          <w:p w14:paraId="741052E7" w14:textId="4A326E13"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303" w:type="dxa"/>
            <w:tcBorders>
              <w:left w:val="nil"/>
            </w:tcBorders>
            <w:shd w:val="clear" w:color="000000" w:fill="D7E4BC"/>
            <w:vAlign w:val="center"/>
          </w:tcPr>
          <w:p w14:paraId="31496DD1"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0FD6D1F7" w14:textId="77777777" w:rsidTr="00F23808">
        <w:trPr>
          <w:trHeight w:val="525"/>
        </w:trPr>
        <w:tc>
          <w:tcPr>
            <w:tcW w:w="6874" w:type="dxa"/>
            <w:shd w:val="clear" w:color="auto" w:fill="auto"/>
            <w:vAlign w:val="center"/>
            <w:hideMark/>
          </w:tcPr>
          <w:p w14:paraId="41617FC6"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Arrendamiento, enajenación, uso y explotación de bienes muebles del dominio privado del Municipio.</w:t>
            </w:r>
          </w:p>
        </w:tc>
        <w:tc>
          <w:tcPr>
            <w:tcW w:w="540" w:type="dxa"/>
            <w:tcBorders>
              <w:right w:val="nil"/>
            </w:tcBorders>
            <w:shd w:val="clear" w:color="auto" w:fill="auto"/>
            <w:vAlign w:val="center"/>
            <w:hideMark/>
          </w:tcPr>
          <w:p w14:paraId="546FB581" w14:textId="0BB5A765"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303" w:type="dxa"/>
            <w:tcBorders>
              <w:left w:val="nil"/>
            </w:tcBorders>
            <w:shd w:val="clear" w:color="auto" w:fill="auto"/>
            <w:vAlign w:val="center"/>
          </w:tcPr>
          <w:p w14:paraId="5C930940"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09FB2DBF" w14:textId="77777777" w:rsidTr="00F23808">
        <w:trPr>
          <w:trHeight w:val="525"/>
        </w:trPr>
        <w:tc>
          <w:tcPr>
            <w:tcW w:w="6874" w:type="dxa"/>
            <w:shd w:val="clear" w:color="auto" w:fill="auto"/>
            <w:vAlign w:val="center"/>
            <w:hideMark/>
          </w:tcPr>
          <w:p w14:paraId="3F41B1EB"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Arrendamiento, enajenación, uso y explotación de bienes Inmuebles del dominio privado del Municipio.</w:t>
            </w:r>
          </w:p>
        </w:tc>
        <w:tc>
          <w:tcPr>
            <w:tcW w:w="540" w:type="dxa"/>
            <w:tcBorders>
              <w:right w:val="nil"/>
            </w:tcBorders>
            <w:shd w:val="clear" w:color="auto" w:fill="auto"/>
            <w:vAlign w:val="center"/>
            <w:hideMark/>
          </w:tcPr>
          <w:p w14:paraId="56535F42" w14:textId="52E39506"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303" w:type="dxa"/>
            <w:tcBorders>
              <w:left w:val="nil"/>
            </w:tcBorders>
            <w:shd w:val="clear" w:color="auto" w:fill="auto"/>
            <w:vAlign w:val="center"/>
          </w:tcPr>
          <w:p w14:paraId="577A4D7A"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0BB39DAF" w14:textId="77777777" w:rsidTr="00F23808">
        <w:trPr>
          <w:trHeight w:val="780"/>
        </w:trPr>
        <w:tc>
          <w:tcPr>
            <w:tcW w:w="6874" w:type="dxa"/>
            <w:shd w:val="clear" w:color="000000" w:fill="D7E4BC"/>
            <w:vAlign w:val="center"/>
            <w:hideMark/>
          </w:tcPr>
          <w:p w14:paraId="0416A57F"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Productos no comprendidos en las fracciones de la Ley de Ingresos causadas en ejercicios fiscales anteriores pendientes de liquidación o pago</w:t>
            </w:r>
          </w:p>
        </w:tc>
        <w:tc>
          <w:tcPr>
            <w:tcW w:w="540" w:type="dxa"/>
            <w:tcBorders>
              <w:right w:val="nil"/>
            </w:tcBorders>
            <w:shd w:val="clear" w:color="000000" w:fill="D7E4BC"/>
            <w:vAlign w:val="center"/>
            <w:hideMark/>
          </w:tcPr>
          <w:p w14:paraId="73D7B9F2" w14:textId="7FD8DE05"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303" w:type="dxa"/>
            <w:tcBorders>
              <w:left w:val="nil"/>
            </w:tcBorders>
            <w:shd w:val="clear" w:color="000000" w:fill="D7E4BC"/>
            <w:vAlign w:val="center"/>
          </w:tcPr>
          <w:p w14:paraId="36057DB0"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0.00 </w:t>
            </w:r>
          </w:p>
        </w:tc>
      </w:tr>
      <w:tr w:rsidR="00F23808" w:rsidRPr="00FC0EA7" w14:paraId="16210F13" w14:textId="77777777" w:rsidTr="00F23808">
        <w:trPr>
          <w:trHeight w:val="315"/>
        </w:trPr>
        <w:tc>
          <w:tcPr>
            <w:tcW w:w="6874" w:type="dxa"/>
            <w:shd w:val="clear" w:color="auto" w:fill="auto"/>
            <w:vAlign w:val="center"/>
            <w:hideMark/>
          </w:tcPr>
          <w:p w14:paraId="04B506C3"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Otros Productos</w:t>
            </w:r>
          </w:p>
        </w:tc>
        <w:tc>
          <w:tcPr>
            <w:tcW w:w="540" w:type="dxa"/>
            <w:tcBorders>
              <w:right w:val="nil"/>
            </w:tcBorders>
            <w:shd w:val="clear" w:color="auto" w:fill="auto"/>
            <w:vAlign w:val="center"/>
            <w:hideMark/>
          </w:tcPr>
          <w:p w14:paraId="2FD1258E" w14:textId="3DCA53A9"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303" w:type="dxa"/>
            <w:tcBorders>
              <w:left w:val="nil"/>
            </w:tcBorders>
            <w:shd w:val="clear" w:color="auto" w:fill="auto"/>
            <w:vAlign w:val="center"/>
          </w:tcPr>
          <w:p w14:paraId="059A93B4"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0.00 </w:t>
            </w:r>
          </w:p>
        </w:tc>
      </w:tr>
    </w:tbl>
    <w:p w14:paraId="15F85F53" w14:textId="77777777" w:rsidR="00C21898" w:rsidRPr="00FC0EA7" w:rsidRDefault="00C21898" w:rsidP="001276D9">
      <w:pPr>
        <w:widowControl w:val="0"/>
        <w:autoSpaceDE w:val="0"/>
        <w:autoSpaceDN w:val="0"/>
        <w:adjustRightInd w:val="0"/>
        <w:spacing w:after="0" w:line="360" w:lineRule="auto"/>
        <w:jc w:val="both"/>
        <w:rPr>
          <w:rFonts w:ascii="Arial" w:eastAsia="Times New Roman" w:hAnsi="Arial" w:cs="Arial"/>
          <w:b/>
          <w:sz w:val="20"/>
          <w:szCs w:val="20"/>
          <w:lang w:eastAsia="es-MX"/>
        </w:rPr>
      </w:pPr>
    </w:p>
    <w:p w14:paraId="0D4C059A"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lastRenderedPageBreak/>
        <w:t xml:space="preserve">Artículo 9.- </w:t>
      </w:r>
      <w:r w:rsidRPr="00FC0EA7">
        <w:rPr>
          <w:rFonts w:ascii="Arial" w:eastAsia="Times New Roman" w:hAnsi="Arial" w:cs="Arial"/>
          <w:sz w:val="20"/>
          <w:szCs w:val="20"/>
          <w:lang w:eastAsia="es-MX"/>
        </w:rPr>
        <w:t>Los ingresos que la Hacienda Pública Municipal percibirá por concepto de aprovechamientos, se clasificarán de la siguiente manera:</w:t>
      </w:r>
    </w:p>
    <w:p w14:paraId="387F932D"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41"/>
        <w:gridCol w:w="568"/>
        <w:gridCol w:w="1308"/>
      </w:tblGrid>
      <w:tr w:rsidR="00FC0EA7" w:rsidRPr="00FC0EA7" w14:paraId="2A584F0B" w14:textId="77777777" w:rsidTr="00F23808">
        <w:trPr>
          <w:trHeight w:val="315"/>
        </w:trPr>
        <w:tc>
          <w:tcPr>
            <w:tcW w:w="6874" w:type="dxa"/>
            <w:shd w:val="clear" w:color="000000" w:fill="D8D8D8"/>
            <w:vAlign w:val="center"/>
            <w:hideMark/>
          </w:tcPr>
          <w:p w14:paraId="113E01F6"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Aprovechamientos</w:t>
            </w:r>
          </w:p>
        </w:tc>
        <w:tc>
          <w:tcPr>
            <w:tcW w:w="570" w:type="dxa"/>
            <w:tcBorders>
              <w:right w:val="nil"/>
            </w:tcBorders>
            <w:shd w:val="clear" w:color="000000" w:fill="D8D8D8"/>
            <w:vAlign w:val="center"/>
            <w:hideMark/>
          </w:tcPr>
          <w:p w14:paraId="12DE0154" w14:textId="55CBD8CC"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73" w:type="dxa"/>
            <w:tcBorders>
              <w:left w:val="nil"/>
            </w:tcBorders>
            <w:shd w:val="clear" w:color="000000" w:fill="D8D8D8"/>
            <w:vAlign w:val="center"/>
          </w:tcPr>
          <w:p w14:paraId="69E5A783" w14:textId="77777777" w:rsidR="00F23808" w:rsidRPr="00FC0EA7" w:rsidRDefault="00830AA9"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1,17</w:t>
            </w:r>
            <w:r w:rsidR="00F23808" w:rsidRPr="00FC0EA7">
              <w:rPr>
                <w:rFonts w:ascii="Arial" w:eastAsia="Times New Roman" w:hAnsi="Arial" w:cs="Arial"/>
                <w:b/>
                <w:bCs/>
                <w:sz w:val="20"/>
                <w:szCs w:val="20"/>
                <w:lang w:eastAsia="es-MX"/>
              </w:rPr>
              <w:t xml:space="preserve">0,000.00 </w:t>
            </w:r>
          </w:p>
        </w:tc>
      </w:tr>
      <w:tr w:rsidR="00FC0EA7" w:rsidRPr="00FC0EA7" w14:paraId="0709EAA7" w14:textId="77777777" w:rsidTr="00F23808">
        <w:trPr>
          <w:trHeight w:val="315"/>
        </w:trPr>
        <w:tc>
          <w:tcPr>
            <w:tcW w:w="6874" w:type="dxa"/>
            <w:shd w:val="clear" w:color="000000" w:fill="D7E4BC"/>
            <w:vAlign w:val="center"/>
            <w:hideMark/>
          </w:tcPr>
          <w:p w14:paraId="18DD158A"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Aprovechamientos de tipo corriente</w:t>
            </w:r>
          </w:p>
        </w:tc>
        <w:tc>
          <w:tcPr>
            <w:tcW w:w="570" w:type="dxa"/>
            <w:tcBorders>
              <w:right w:val="nil"/>
            </w:tcBorders>
            <w:shd w:val="clear" w:color="000000" w:fill="D7E4BC"/>
            <w:vAlign w:val="center"/>
            <w:hideMark/>
          </w:tcPr>
          <w:p w14:paraId="74901FFA" w14:textId="723792D5" w:rsidR="00F23808" w:rsidRPr="00FC0EA7" w:rsidRDefault="00C85446" w:rsidP="00C85446">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73" w:type="dxa"/>
            <w:tcBorders>
              <w:left w:val="nil"/>
            </w:tcBorders>
            <w:shd w:val="clear" w:color="000000" w:fill="D7E4BC"/>
            <w:vAlign w:val="center"/>
          </w:tcPr>
          <w:p w14:paraId="5827B9A6" w14:textId="77777777" w:rsidR="00F23808" w:rsidRPr="00FC0EA7" w:rsidRDefault="00830AA9"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1,17</w:t>
            </w:r>
            <w:r w:rsidR="00F23808" w:rsidRPr="00FC0EA7">
              <w:rPr>
                <w:rFonts w:ascii="Arial" w:eastAsia="Times New Roman" w:hAnsi="Arial" w:cs="Arial"/>
                <w:b/>
                <w:bCs/>
                <w:sz w:val="20"/>
                <w:szCs w:val="20"/>
                <w:lang w:eastAsia="es-MX"/>
              </w:rPr>
              <w:t xml:space="preserve">0,000.00 </w:t>
            </w:r>
          </w:p>
        </w:tc>
      </w:tr>
      <w:tr w:rsidR="00FC0EA7" w:rsidRPr="00FC0EA7" w14:paraId="4015F4C4" w14:textId="77777777" w:rsidTr="00F23808">
        <w:trPr>
          <w:trHeight w:val="315"/>
        </w:trPr>
        <w:tc>
          <w:tcPr>
            <w:tcW w:w="6874" w:type="dxa"/>
            <w:shd w:val="clear" w:color="auto" w:fill="auto"/>
            <w:vAlign w:val="center"/>
            <w:hideMark/>
          </w:tcPr>
          <w:p w14:paraId="227BB7E0" w14:textId="77777777" w:rsidR="00F23808" w:rsidRPr="00DE59EA" w:rsidRDefault="00F23808" w:rsidP="001276D9">
            <w:pPr>
              <w:spacing w:after="0" w:line="360" w:lineRule="auto"/>
              <w:ind w:firstLine="803"/>
              <w:jc w:val="both"/>
              <w:rPr>
                <w:rFonts w:ascii="Arial" w:eastAsia="Times New Roman" w:hAnsi="Arial" w:cs="Arial"/>
                <w:b/>
                <w:bCs/>
                <w:sz w:val="20"/>
                <w:szCs w:val="20"/>
                <w:lang w:val="pt-BR" w:eastAsia="es-MX"/>
              </w:rPr>
            </w:pPr>
            <w:r w:rsidRPr="00DE59EA">
              <w:rPr>
                <w:rFonts w:ascii="Arial" w:eastAsia="Times New Roman" w:hAnsi="Arial" w:cs="Arial"/>
                <w:b/>
                <w:bCs/>
                <w:sz w:val="20"/>
                <w:szCs w:val="20"/>
                <w:lang w:val="pt-BR" w:eastAsia="es-MX"/>
              </w:rPr>
              <w:t>&gt; Infracciones por multas o faltas administrativas</w:t>
            </w:r>
          </w:p>
        </w:tc>
        <w:tc>
          <w:tcPr>
            <w:tcW w:w="570" w:type="dxa"/>
            <w:tcBorders>
              <w:right w:val="nil"/>
            </w:tcBorders>
            <w:shd w:val="clear" w:color="auto" w:fill="auto"/>
            <w:vAlign w:val="center"/>
            <w:hideMark/>
          </w:tcPr>
          <w:p w14:paraId="7F49D07B" w14:textId="5908E09A"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73" w:type="dxa"/>
            <w:tcBorders>
              <w:left w:val="nil"/>
              <w:bottom w:val="single" w:sz="4" w:space="0" w:color="auto"/>
            </w:tcBorders>
            <w:shd w:val="clear" w:color="auto" w:fill="auto"/>
            <w:vAlign w:val="center"/>
          </w:tcPr>
          <w:p w14:paraId="4DD00328" w14:textId="77777777" w:rsidR="00F23808" w:rsidRPr="00FC0EA7" w:rsidRDefault="00830AA9"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52</w:t>
            </w:r>
            <w:r w:rsidR="00F23808" w:rsidRPr="00FC0EA7">
              <w:rPr>
                <w:rFonts w:ascii="Arial" w:eastAsia="Times New Roman" w:hAnsi="Arial" w:cs="Arial"/>
                <w:b/>
                <w:bCs/>
                <w:sz w:val="20"/>
                <w:szCs w:val="20"/>
                <w:lang w:eastAsia="es-MX"/>
              </w:rPr>
              <w:t xml:space="preserve">0,000.00 </w:t>
            </w:r>
          </w:p>
        </w:tc>
      </w:tr>
      <w:tr w:rsidR="00FC0EA7" w:rsidRPr="00FC0EA7" w14:paraId="262886D3" w14:textId="77777777" w:rsidTr="00F23808">
        <w:trPr>
          <w:trHeight w:val="315"/>
        </w:trPr>
        <w:tc>
          <w:tcPr>
            <w:tcW w:w="6874" w:type="dxa"/>
            <w:shd w:val="clear" w:color="auto" w:fill="auto"/>
            <w:vAlign w:val="center"/>
            <w:hideMark/>
          </w:tcPr>
          <w:p w14:paraId="255BD7E0"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Sanciones por faltas al reglamento de tránsito</w:t>
            </w:r>
          </w:p>
        </w:tc>
        <w:tc>
          <w:tcPr>
            <w:tcW w:w="570" w:type="dxa"/>
            <w:tcBorders>
              <w:right w:val="nil"/>
            </w:tcBorders>
            <w:shd w:val="clear" w:color="auto" w:fill="auto"/>
            <w:vAlign w:val="center"/>
            <w:hideMark/>
          </w:tcPr>
          <w:p w14:paraId="4F756997" w14:textId="449D4B16"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73" w:type="dxa"/>
            <w:tcBorders>
              <w:left w:val="nil"/>
            </w:tcBorders>
            <w:shd w:val="clear" w:color="auto" w:fill="auto"/>
            <w:vAlign w:val="center"/>
          </w:tcPr>
          <w:p w14:paraId="6660AF0E"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650,000.00</w:t>
            </w:r>
          </w:p>
        </w:tc>
      </w:tr>
      <w:tr w:rsidR="00FC0EA7" w:rsidRPr="00FC0EA7" w14:paraId="50F8F88F" w14:textId="77777777" w:rsidTr="00F23808">
        <w:trPr>
          <w:trHeight w:val="315"/>
        </w:trPr>
        <w:tc>
          <w:tcPr>
            <w:tcW w:w="6874" w:type="dxa"/>
            <w:shd w:val="clear" w:color="auto" w:fill="auto"/>
            <w:vAlign w:val="center"/>
            <w:hideMark/>
          </w:tcPr>
          <w:p w14:paraId="7BC92537"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Cesiones</w:t>
            </w:r>
          </w:p>
        </w:tc>
        <w:tc>
          <w:tcPr>
            <w:tcW w:w="570" w:type="dxa"/>
            <w:tcBorders>
              <w:right w:val="nil"/>
            </w:tcBorders>
            <w:shd w:val="clear" w:color="auto" w:fill="auto"/>
            <w:vAlign w:val="center"/>
            <w:hideMark/>
          </w:tcPr>
          <w:p w14:paraId="6EA5A3A4" w14:textId="61566E58"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73" w:type="dxa"/>
            <w:tcBorders>
              <w:left w:val="nil"/>
            </w:tcBorders>
            <w:shd w:val="clear" w:color="auto" w:fill="auto"/>
            <w:vAlign w:val="center"/>
          </w:tcPr>
          <w:p w14:paraId="6383C3BC"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5450B645" w14:textId="77777777" w:rsidTr="00F23808">
        <w:trPr>
          <w:trHeight w:val="315"/>
        </w:trPr>
        <w:tc>
          <w:tcPr>
            <w:tcW w:w="6874" w:type="dxa"/>
            <w:shd w:val="clear" w:color="auto" w:fill="auto"/>
            <w:vAlign w:val="center"/>
            <w:hideMark/>
          </w:tcPr>
          <w:p w14:paraId="7A646A0D"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Herencias</w:t>
            </w:r>
          </w:p>
        </w:tc>
        <w:tc>
          <w:tcPr>
            <w:tcW w:w="570" w:type="dxa"/>
            <w:tcBorders>
              <w:right w:val="nil"/>
            </w:tcBorders>
            <w:shd w:val="clear" w:color="auto" w:fill="auto"/>
            <w:vAlign w:val="center"/>
            <w:hideMark/>
          </w:tcPr>
          <w:p w14:paraId="79456855" w14:textId="4BD420A0"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73" w:type="dxa"/>
            <w:tcBorders>
              <w:left w:val="nil"/>
            </w:tcBorders>
            <w:shd w:val="clear" w:color="auto" w:fill="auto"/>
            <w:vAlign w:val="center"/>
          </w:tcPr>
          <w:p w14:paraId="76C08F91"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1A7253FF" w14:textId="77777777" w:rsidTr="00F23808">
        <w:trPr>
          <w:trHeight w:val="315"/>
        </w:trPr>
        <w:tc>
          <w:tcPr>
            <w:tcW w:w="6874" w:type="dxa"/>
            <w:shd w:val="clear" w:color="auto" w:fill="auto"/>
            <w:vAlign w:val="center"/>
            <w:hideMark/>
          </w:tcPr>
          <w:p w14:paraId="376D5400"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Legados</w:t>
            </w:r>
          </w:p>
        </w:tc>
        <w:tc>
          <w:tcPr>
            <w:tcW w:w="570" w:type="dxa"/>
            <w:tcBorders>
              <w:right w:val="nil"/>
            </w:tcBorders>
            <w:shd w:val="clear" w:color="auto" w:fill="auto"/>
            <w:vAlign w:val="center"/>
            <w:hideMark/>
          </w:tcPr>
          <w:p w14:paraId="783C6328" w14:textId="23F4813A"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73" w:type="dxa"/>
            <w:tcBorders>
              <w:left w:val="nil"/>
            </w:tcBorders>
            <w:shd w:val="clear" w:color="auto" w:fill="auto"/>
            <w:vAlign w:val="center"/>
          </w:tcPr>
          <w:p w14:paraId="3FB4E998"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340C0494" w14:textId="77777777" w:rsidTr="00F23808">
        <w:trPr>
          <w:trHeight w:val="315"/>
        </w:trPr>
        <w:tc>
          <w:tcPr>
            <w:tcW w:w="6874" w:type="dxa"/>
            <w:shd w:val="clear" w:color="auto" w:fill="auto"/>
            <w:vAlign w:val="center"/>
            <w:hideMark/>
          </w:tcPr>
          <w:p w14:paraId="2F0D2711"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Donaciones</w:t>
            </w:r>
          </w:p>
        </w:tc>
        <w:tc>
          <w:tcPr>
            <w:tcW w:w="570" w:type="dxa"/>
            <w:tcBorders>
              <w:right w:val="nil"/>
            </w:tcBorders>
            <w:shd w:val="clear" w:color="auto" w:fill="auto"/>
            <w:vAlign w:val="center"/>
            <w:hideMark/>
          </w:tcPr>
          <w:p w14:paraId="26A09151" w14:textId="760E6582"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73" w:type="dxa"/>
            <w:tcBorders>
              <w:left w:val="nil"/>
            </w:tcBorders>
            <w:shd w:val="clear" w:color="auto" w:fill="auto"/>
            <w:vAlign w:val="center"/>
          </w:tcPr>
          <w:p w14:paraId="78F3979B"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5E07C275" w14:textId="77777777" w:rsidTr="00F23808">
        <w:trPr>
          <w:trHeight w:val="315"/>
        </w:trPr>
        <w:tc>
          <w:tcPr>
            <w:tcW w:w="6874" w:type="dxa"/>
            <w:shd w:val="clear" w:color="auto" w:fill="auto"/>
            <w:vAlign w:val="center"/>
            <w:hideMark/>
          </w:tcPr>
          <w:p w14:paraId="4C187190"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Adjudicaciones Judiciales</w:t>
            </w:r>
          </w:p>
        </w:tc>
        <w:tc>
          <w:tcPr>
            <w:tcW w:w="570" w:type="dxa"/>
            <w:tcBorders>
              <w:right w:val="nil"/>
            </w:tcBorders>
            <w:shd w:val="clear" w:color="auto" w:fill="auto"/>
            <w:vAlign w:val="center"/>
            <w:hideMark/>
          </w:tcPr>
          <w:p w14:paraId="60C98C4F" w14:textId="0D2A0468" w:rsidR="00F23808" w:rsidRPr="00FC0EA7" w:rsidRDefault="00C85446" w:rsidP="00C85446">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73" w:type="dxa"/>
            <w:tcBorders>
              <w:left w:val="nil"/>
            </w:tcBorders>
            <w:shd w:val="clear" w:color="auto" w:fill="auto"/>
            <w:vAlign w:val="center"/>
          </w:tcPr>
          <w:p w14:paraId="2F189B3A"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7C62A26C" w14:textId="77777777" w:rsidTr="00F23808">
        <w:trPr>
          <w:trHeight w:val="315"/>
        </w:trPr>
        <w:tc>
          <w:tcPr>
            <w:tcW w:w="6874" w:type="dxa"/>
            <w:shd w:val="clear" w:color="auto" w:fill="auto"/>
            <w:vAlign w:val="center"/>
            <w:hideMark/>
          </w:tcPr>
          <w:p w14:paraId="6ABBD9CB"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Adjudicaciones administrativas</w:t>
            </w:r>
          </w:p>
        </w:tc>
        <w:tc>
          <w:tcPr>
            <w:tcW w:w="570" w:type="dxa"/>
            <w:tcBorders>
              <w:right w:val="nil"/>
            </w:tcBorders>
            <w:shd w:val="clear" w:color="auto" w:fill="auto"/>
            <w:vAlign w:val="center"/>
            <w:hideMark/>
          </w:tcPr>
          <w:p w14:paraId="439F320A" w14:textId="1FF7CB0C"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73" w:type="dxa"/>
            <w:tcBorders>
              <w:left w:val="nil"/>
            </w:tcBorders>
            <w:shd w:val="clear" w:color="auto" w:fill="auto"/>
            <w:vAlign w:val="center"/>
          </w:tcPr>
          <w:p w14:paraId="4D4F75AF"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4E8CBB00" w14:textId="77777777" w:rsidTr="00F23808">
        <w:trPr>
          <w:trHeight w:val="315"/>
        </w:trPr>
        <w:tc>
          <w:tcPr>
            <w:tcW w:w="6874" w:type="dxa"/>
            <w:shd w:val="clear" w:color="auto" w:fill="auto"/>
            <w:vAlign w:val="center"/>
            <w:hideMark/>
          </w:tcPr>
          <w:p w14:paraId="6EFDFFFE"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Subsidios de otro nivel de gobierno</w:t>
            </w:r>
          </w:p>
        </w:tc>
        <w:tc>
          <w:tcPr>
            <w:tcW w:w="570" w:type="dxa"/>
            <w:tcBorders>
              <w:right w:val="nil"/>
            </w:tcBorders>
            <w:shd w:val="clear" w:color="auto" w:fill="auto"/>
            <w:vAlign w:val="center"/>
            <w:hideMark/>
          </w:tcPr>
          <w:p w14:paraId="2152AFBB" w14:textId="003546DB"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73" w:type="dxa"/>
            <w:tcBorders>
              <w:left w:val="nil"/>
            </w:tcBorders>
            <w:shd w:val="clear" w:color="auto" w:fill="auto"/>
            <w:vAlign w:val="center"/>
          </w:tcPr>
          <w:p w14:paraId="7C2C6788"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53746A6B" w14:textId="77777777" w:rsidTr="00F23808">
        <w:trPr>
          <w:trHeight w:val="315"/>
        </w:trPr>
        <w:tc>
          <w:tcPr>
            <w:tcW w:w="6874" w:type="dxa"/>
            <w:shd w:val="clear" w:color="auto" w:fill="auto"/>
            <w:vAlign w:val="center"/>
            <w:hideMark/>
          </w:tcPr>
          <w:p w14:paraId="07EECCBD"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Subsidios de organismos públicos y privados</w:t>
            </w:r>
          </w:p>
        </w:tc>
        <w:tc>
          <w:tcPr>
            <w:tcW w:w="570" w:type="dxa"/>
            <w:tcBorders>
              <w:right w:val="nil"/>
            </w:tcBorders>
            <w:shd w:val="clear" w:color="auto" w:fill="auto"/>
            <w:vAlign w:val="center"/>
            <w:hideMark/>
          </w:tcPr>
          <w:p w14:paraId="6F312B0D" w14:textId="16EBFB94"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73" w:type="dxa"/>
            <w:tcBorders>
              <w:left w:val="nil"/>
            </w:tcBorders>
            <w:shd w:val="clear" w:color="auto" w:fill="auto"/>
            <w:vAlign w:val="center"/>
          </w:tcPr>
          <w:p w14:paraId="4C4D7AFF"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50D0F76A" w14:textId="77777777" w:rsidTr="00F23808">
        <w:trPr>
          <w:trHeight w:val="315"/>
        </w:trPr>
        <w:tc>
          <w:tcPr>
            <w:tcW w:w="6874" w:type="dxa"/>
            <w:shd w:val="clear" w:color="auto" w:fill="auto"/>
            <w:vAlign w:val="center"/>
            <w:hideMark/>
          </w:tcPr>
          <w:p w14:paraId="34236649"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Multas impuestas por autoridades federales, no fiscales</w:t>
            </w:r>
          </w:p>
        </w:tc>
        <w:tc>
          <w:tcPr>
            <w:tcW w:w="570" w:type="dxa"/>
            <w:tcBorders>
              <w:right w:val="nil"/>
            </w:tcBorders>
            <w:shd w:val="clear" w:color="auto" w:fill="auto"/>
            <w:vAlign w:val="center"/>
            <w:hideMark/>
          </w:tcPr>
          <w:p w14:paraId="4D17C913" w14:textId="761F2332"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73" w:type="dxa"/>
            <w:tcBorders>
              <w:left w:val="nil"/>
            </w:tcBorders>
            <w:shd w:val="clear" w:color="auto" w:fill="auto"/>
            <w:vAlign w:val="center"/>
          </w:tcPr>
          <w:p w14:paraId="2489AD7A"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3637A998" w14:textId="77777777" w:rsidTr="00F23808">
        <w:trPr>
          <w:trHeight w:val="525"/>
        </w:trPr>
        <w:tc>
          <w:tcPr>
            <w:tcW w:w="6874" w:type="dxa"/>
            <w:shd w:val="clear" w:color="auto" w:fill="auto"/>
            <w:vAlign w:val="center"/>
            <w:hideMark/>
          </w:tcPr>
          <w:p w14:paraId="7BB06C08"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Convenidos con la Federación y el Estado (Zofemat, Capufe, entre otros)</w:t>
            </w:r>
          </w:p>
        </w:tc>
        <w:tc>
          <w:tcPr>
            <w:tcW w:w="570" w:type="dxa"/>
            <w:tcBorders>
              <w:right w:val="nil"/>
            </w:tcBorders>
            <w:shd w:val="clear" w:color="auto" w:fill="auto"/>
            <w:vAlign w:val="center"/>
            <w:hideMark/>
          </w:tcPr>
          <w:p w14:paraId="3A2D5688" w14:textId="239639D8"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73" w:type="dxa"/>
            <w:tcBorders>
              <w:left w:val="nil"/>
            </w:tcBorders>
            <w:shd w:val="clear" w:color="auto" w:fill="auto"/>
            <w:vAlign w:val="center"/>
          </w:tcPr>
          <w:p w14:paraId="785D8156"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6A7E52B4" w14:textId="77777777" w:rsidTr="00F23808">
        <w:trPr>
          <w:trHeight w:val="315"/>
        </w:trPr>
        <w:tc>
          <w:tcPr>
            <w:tcW w:w="6874" w:type="dxa"/>
            <w:shd w:val="clear" w:color="auto" w:fill="auto"/>
            <w:vAlign w:val="center"/>
            <w:hideMark/>
          </w:tcPr>
          <w:p w14:paraId="1071EEAF"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Aprovechamientos diversos de tipo corriente</w:t>
            </w:r>
          </w:p>
        </w:tc>
        <w:tc>
          <w:tcPr>
            <w:tcW w:w="570" w:type="dxa"/>
            <w:tcBorders>
              <w:right w:val="nil"/>
            </w:tcBorders>
            <w:shd w:val="clear" w:color="auto" w:fill="auto"/>
            <w:vAlign w:val="center"/>
            <w:hideMark/>
          </w:tcPr>
          <w:p w14:paraId="7DDE6778" w14:textId="5535E91C"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73" w:type="dxa"/>
            <w:tcBorders>
              <w:left w:val="nil"/>
            </w:tcBorders>
            <w:shd w:val="clear" w:color="auto" w:fill="auto"/>
            <w:vAlign w:val="center"/>
          </w:tcPr>
          <w:p w14:paraId="583453C3"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5D2F6525" w14:textId="77777777" w:rsidTr="00F23808">
        <w:trPr>
          <w:trHeight w:val="315"/>
        </w:trPr>
        <w:tc>
          <w:tcPr>
            <w:tcW w:w="6874" w:type="dxa"/>
            <w:shd w:val="clear" w:color="000000" w:fill="D7E4BC"/>
            <w:vAlign w:val="center"/>
            <w:hideMark/>
          </w:tcPr>
          <w:p w14:paraId="0B37AEB1"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Aprovechamientos de capital </w:t>
            </w:r>
          </w:p>
        </w:tc>
        <w:tc>
          <w:tcPr>
            <w:tcW w:w="570" w:type="dxa"/>
            <w:tcBorders>
              <w:right w:val="nil"/>
            </w:tcBorders>
            <w:shd w:val="clear" w:color="000000" w:fill="D7E4BC"/>
            <w:vAlign w:val="center"/>
            <w:hideMark/>
          </w:tcPr>
          <w:p w14:paraId="723573F8" w14:textId="103CC89E"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73" w:type="dxa"/>
            <w:tcBorders>
              <w:left w:val="nil"/>
            </w:tcBorders>
            <w:shd w:val="clear" w:color="000000" w:fill="D7E4BC"/>
            <w:vAlign w:val="center"/>
          </w:tcPr>
          <w:p w14:paraId="07AEEFBA"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5E0E39F0" w14:textId="77777777" w:rsidTr="00F23808">
        <w:trPr>
          <w:trHeight w:val="780"/>
        </w:trPr>
        <w:tc>
          <w:tcPr>
            <w:tcW w:w="6874" w:type="dxa"/>
            <w:shd w:val="clear" w:color="000000" w:fill="D7E4BC"/>
            <w:vAlign w:val="center"/>
            <w:hideMark/>
          </w:tcPr>
          <w:p w14:paraId="7E482D94"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Aprovechamientos no comprendidos en las fracciones de la Ley de Ingresos causadas en ejercicios fiscales anteriores pendientes de liquidación o pago</w:t>
            </w:r>
          </w:p>
        </w:tc>
        <w:tc>
          <w:tcPr>
            <w:tcW w:w="570" w:type="dxa"/>
            <w:tcBorders>
              <w:right w:val="nil"/>
            </w:tcBorders>
            <w:shd w:val="clear" w:color="000000" w:fill="D7E4BC"/>
            <w:vAlign w:val="center"/>
            <w:hideMark/>
          </w:tcPr>
          <w:p w14:paraId="3209919C" w14:textId="06E9090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273" w:type="dxa"/>
            <w:tcBorders>
              <w:left w:val="nil"/>
            </w:tcBorders>
            <w:shd w:val="clear" w:color="000000" w:fill="D7E4BC"/>
            <w:vAlign w:val="center"/>
          </w:tcPr>
          <w:p w14:paraId="3423D77A"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bl>
    <w:p w14:paraId="62D18520"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1AED0DC5"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Artículo 10.- </w:t>
      </w:r>
      <w:r w:rsidRPr="00FC0EA7">
        <w:rPr>
          <w:rFonts w:ascii="Arial" w:eastAsia="Times New Roman" w:hAnsi="Arial" w:cs="Arial"/>
          <w:sz w:val="20"/>
          <w:szCs w:val="20"/>
          <w:lang w:eastAsia="es-MX"/>
        </w:rPr>
        <w:t xml:space="preserve">Los ingresos por Participaciones que percibirá la Hacienda Pública Municipal se integrarán </w:t>
      </w:r>
      <w:r w:rsidR="007E020B" w:rsidRPr="00FC0EA7">
        <w:rPr>
          <w:rFonts w:ascii="Arial" w:eastAsia="Times New Roman" w:hAnsi="Arial" w:cs="Arial"/>
          <w:sz w:val="20"/>
          <w:szCs w:val="20"/>
          <w:lang w:eastAsia="es-MX"/>
        </w:rPr>
        <w:t>por los</w:t>
      </w:r>
      <w:r w:rsidRPr="00FC0EA7">
        <w:rPr>
          <w:rFonts w:ascii="Arial" w:eastAsia="Times New Roman" w:hAnsi="Arial" w:cs="Arial"/>
          <w:sz w:val="20"/>
          <w:szCs w:val="20"/>
          <w:lang w:eastAsia="es-MX"/>
        </w:rPr>
        <w:t xml:space="preserve"> siguientes conceptos:</w:t>
      </w:r>
    </w:p>
    <w:p w14:paraId="1335FCAF"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9"/>
        <w:gridCol w:w="668"/>
        <w:gridCol w:w="1420"/>
      </w:tblGrid>
      <w:tr w:rsidR="00FC0EA7" w:rsidRPr="00FC0EA7" w14:paraId="7FD8CD12" w14:textId="77777777" w:rsidTr="00674FF6">
        <w:trPr>
          <w:trHeight w:val="315"/>
        </w:trPr>
        <w:tc>
          <w:tcPr>
            <w:tcW w:w="6629" w:type="dxa"/>
            <w:shd w:val="clear" w:color="000000" w:fill="D7E4BC"/>
            <w:vAlign w:val="center"/>
            <w:hideMark/>
          </w:tcPr>
          <w:p w14:paraId="192B8F4E" w14:textId="77777777" w:rsidR="00F23808" w:rsidRPr="00FC0EA7" w:rsidRDefault="00F23808" w:rsidP="001276D9">
            <w:pPr>
              <w:spacing w:after="0" w:line="360" w:lineRule="auto"/>
              <w:ind w:firstLine="402"/>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Participaciones</w:t>
            </w:r>
          </w:p>
        </w:tc>
        <w:tc>
          <w:tcPr>
            <w:tcW w:w="668" w:type="dxa"/>
            <w:tcBorders>
              <w:right w:val="nil"/>
            </w:tcBorders>
            <w:shd w:val="clear" w:color="000000" w:fill="D7E4BC"/>
            <w:vAlign w:val="center"/>
            <w:hideMark/>
          </w:tcPr>
          <w:p w14:paraId="372572FC" w14:textId="54A437A2"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420" w:type="dxa"/>
            <w:tcBorders>
              <w:left w:val="nil"/>
            </w:tcBorders>
            <w:shd w:val="clear" w:color="000000" w:fill="D7E4BC"/>
            <w:vAlign w:val="center"/>
          </w:tcPr>
          <w:p w14:paraId="32B90A9C" w14:textId="77777777" w:rsidR="00F23808" w:rsidRPr="00FC0EA7" w:rsidRDefault="007F3932"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88,5</w:t>
            </w:r>
            <w:r w:rsidR="00F23808" w:rsidRPr="00FC0EA7">
              <w:rPr>
                <w:rFonts w:ascii="Arial" w:eastAsia="Times New Roman" w:hAnsi="Arial" w:cs="Arial"/>
                <w:b/>
                <w:bCs/>
                <w:sz w:val="20"/>
                <w:szCs w:val="20"/>
                <w:lang w:eastAsia="es-MX"/>
              </w:rPr>
              <w:t xml:space="preserve">00,000.00 </w:t>
            </w:r>
          </w:p>
        </w:tc>
      </w:tr>
      <w:tr w:rsidR="00F23808" w:rsidRPr="00FC0EA7" w14:paraId="058BBCA3" w14:textId="77777777" w:rsidTr="00674FF6">
        <w:trPr>
          <w:trHeight w:val="315"/>
        </w:trPr>
        <w:tc>
          <w:tcPr>
            <w:tcW w:w="6629" w:type="dxa"/>
            <w:shd w:val="clear" w:color="auto" w:fill="auto"/>
            <w:vAlign w:val="center"/>
            <w:hideMark/>
          </w:tcPr>
          <w:p w14:paraId="3B4039E7"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Participaciones Federales y Estatales</w:t>
            </w:r>
          </w:p>
        </w:tc>
        <w:tc>
          <w:tcPr>
            <w:tcW w:w="668" w:type="dxa"/>
            <w:tcBorders>
              <w:right w:val="nil"/>
            </w:tcBorders>
            <w:shd w:val="clear" w:color="auto" w:fill="auto"/>
            <w:vAlign w:val="center"/>
            <w:hideMark/>
          </w:tcPr>
          <w:p w14:paraId="29FA3141" w14:textId="7AF2EE13"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420" w:type="dxa"/>
            <w:tcBorders>
              <w:left w:val="nil"/>
            </w:tcBorders>
            <w:shd w:val="clear" w:color="auto" w:fill="auto"/>
            <w:vAlign w:val="center"/>
          </w:tcPr>
          <w:p w14:paraId="7E405863" w14:textId="77777777" w:rsidR="00F23808" w:rsidRPr="00FC0EA7" w:rsidRDefault="007F3932"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88,5</w:t>
            </w:r>
            <w:r w:rsidR="00F23808" w:rsidRPr="00FC0EA7">
              <w:rPr>
                <w:rFonts w:ascii="Arial" w:eastAsia="Times New Roman" w:hAnsi="Arial" w:cs="Arial"/>
                <w:b/>
                <w:bCs/>
                <w:sz w:val="20"/>
                <w:szCs w:val="20"/>
                <w:lang w:eastAsia="es-MX"/>
              </w:rPr>
              <w:t xml:space="preserve">00,000.00 </w:t>
            </w:r>
          </w:p>
        </w:tc>
      </w:tr>
    </w:tbl>
    <w:p w14:paraId="5CD077A1"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448A4117"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Artículo 11.- </w:t>
      </w:r>
      <w:r w:rsidRPr="00FC0EA7">
        <w:rPr>
          <w:rFonts w:ascii="Arial" w:eastAsia="Times New Roman" w:hAnsi="Arial" w:cs="Arial"/>
          <w:sz w:val="20"/>
          <w:szCs w:val="20"/>
          <w:lang w:eastAsia="es-MX"/>
        </w:rPr>
        <w:t xml:space="preserve">Las aportaciones que recaudará la Hacienda Pública Municipal se integrarán </w:t>
      </w:r>
      <w:r w:rsidR="007E020B" w:rsidRPr="00FC0EA7">
        <w:rPr>
          <w:rFonts w:ascii="Arial" w:eastAsia="Times New Roman" w:hAnsi="Arial" w:cs="Arial"/>
          <w:sz w:val="20"/>
          <w:szCs w:val="20"/>
          <w:lang w:eastAsia="es-MX"/>
        </w:rPr>
        <w:t>con los</w:t>
      </w:r>
      <w:r w:rsidRPr="00FC0EA7">
        <w:rPr>
          <w:rFonts w:ascii="Arial" w:eastAsia="Times New Roman" w:hAnsi="Arial" w:cs="Arial"/>
          <w:sz w:val="20"/>
          <w:szCs w:val="20"/>
          <w:lang w:eastAsia="es-MX"/>
        </w:rPr>
        <w:t xml:space="preserve"> siguientes conceptos:</w:t>
      </w:r>
    </w:p>
    <w:p w14:paraId="06EFF4E3"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567"/>
        <w:gridCol w:w="1605"/>
      </w:tblGrid>
      <w:tr w:rsidR="00FC0EA7" w:rsidRPr="00FC0EA7" w14:paraId="75C2B935" w14:textId="77777777" w:rsidTr="003F071A">
        <w:trPr>
          <w:trHeight w:val="315"/>
        </w:trPr>
        <w:tc>
          <w:tcPr>
            <w:tcW w:w="6658" w:type="dxa"/>
            <w:shd w:val="clear" w:color="000000" w:fill="D7E4BC"/>
            <w:vAlign w:val="center"/>
            <w:hideMark/>
          </w:tcPr>
          <w:p w14:paraId="3E9260A9" w14:textId="77777777" w:rsidR="00674FF6" w:rsidRPr="00FC0EA7" w:rsidRDefault="00674FF6" w:rsidP="00674FF6">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Aportaciones </w:t>
            </w:r>
          </w:p>
        </w:tc>
        <w:tc>
          <w:tcPr>
            <w:tcW w:w="567" w:type="dxa"/>
            <w:tcBorders>
              <w:right w:val="nil"/>
            </w:tcBorders>
            <w:shd w:val="clear" w:color="000000" w:fill="D8E4BC"/>
            <w:vAlign w:val="center"/>
          </w:tcPr>
          <w:p w14:paraId="5F909236" w14:textId="08109B5A" w:rsidR="00674FF6" w:rsidRPr="00FC0EA7" w:rsidRDefault="00674FF6" w:rsidP="00674FF6">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605" w:type="dxa"/>
            <w:tcBorders>
              <w:left w:val="nil"/>
            </w:tcBorders>
            <w:shd w:val="clear" w:color="000000" w:fill="D8E4BC"/>
            <w:noWrap/>
            <w:hideMark/>
          </w:tcPr>
          <w:p w14:paraId="10931614" w14:textId="4D96DA5D" w:rsidR="00674FF6" w:rsidRPr="00FC0EA7" w:rsidRDefault="00674FF6" w:rsidP="00674FF6">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66,050,000.00</w:t>
            </w:r>
          </w:p>
        </w:tc>
      </w:tr>
      <w:tr w:rsidR="00FC0EA7" w:rsidRPr="00FC0EA7" w14:paraId="465B6618" w14:textId="77777777" w:rsidTr="003F071A">
        <w:trPr>
          <w:trHeight w:val="525"/>
        </w:trPr>
        <w:tc>
          <w:tcPr>
            <w:tcW w:w="6658" w:type="dxa"/>
            <w:shd w:val="clear" w:color="auto" w:fill="auto"/>
            <w:vAlign w:val="center"/>
            <w:hideMark/>
          </w:tcPr>
          <w:p w14:paraId="4A480C15" w14:textId="77777777" w:rsidR="00674FF6" w:rsidRPr="00FC0EA7" w:rsidRDefault="00674FF6" w:rsidP="00674FF6">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lastRenderedPageBreak/>
              <w:t>&gt; Fondo de Aportaciones para la Infraestructura Social Municipal</w:t>
            </w:r>
          </w:p>
        </w:tc>
        <w:tc>
          <w:tcPr>
            <w:tcW w:w="567" w:type="dxa"/>
            <w:tcBorders>
              <w:right w:val="nil"/>
            </w:tcBorders>
            <w:vAlign w:val="center"/>
          </w:tcPr>
          <w:p w14:paraId="44951215" w14:textId="002479EE" w:rsidR="00674FF6" w:rsidRPr="00FC0EA7" w:rsidRDefault="00674FF6" w:rsidP="00674FF6">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605" w:type="dxa"/>
            <w:tcBorders>
              <w:left w:val="nil"/>
            </w:tcBorders>
            <w:shd w:val="clear" w:color="auto" w:fill="auto"/>
            <w:noWrap/>
            <w:vAlign w:val="center"/>
            <w:hideMark/>
          </w:tcPr>
          <w:p w14:paraId="490455C6" w14:textId="2F43EEAA" w:rsidR="00674FF6" w:rsidRPr="00FC0EA7" w:rsidRDefault="00674FF6" w:rsidP="00674FF6">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23,550,000.00</w:t>
            </w:r>
          </w:p>
        </w:tc>
      </w:tr>
      <w:tr w:rsidR="00674FF6" w:rsidRPr="00FC0EA7" w14:paraId="70F0539F" w14:textId="77777777" w:rsidTr="003F071A">
        <w:trPr>
          <w:trHeight w:val="525"/>
        </w:trPr>
        <w:tc>
          <w:tcPr>
            <w:tcW w:w="6658" w:type="dxa"/>
            <w:shd w:val="clear" w:color="auto" w:fill="auto"/>
            <w:vAlign w:val="center"/>
            <w:hideMark/>
          </w:tcPr>
          <w:p w14:paraId="3B688667" w14:textId="77777777" w:rsidR="00674FF6" w:rsidRPr="00FC0EA7" w:rsidRDefault="00674FF6" w:rsidP="00674FF6">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Fondo de Aportaciones para el Fortalecimiento Municipal</w:t>
            </w:r>
          </w:p>
        </w:tc>
        <w:tc>
          <w:tcPr>
            <w:tcW w:w="567" w:type="dxa"/>
            <w:tcBorders>
              <w:right w:val="nil"/>
            </w:tcBorders>
            <w:vAlign w:val="center"/>
          </w:tcPr>
          <w:p w14:paraId="266B0344" w14:textId="126655B6" w:rsidR="00674FF6" w:rsidRPr="00FC0EA7" w:rsidRDefault="00674FF6" w:rsidP="00674FF6">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605" w:type="dxa"/>
            <w:tcBorders>
              <w:left w:val="nil"/>
            </w:tcBorders>
            <w:shd w:val="clear" w:color="auto" w:fill="auto"/>
            <w:noWrap/>
            <w:vAlign w:val="center"/>
            <w:hideMark/>
          </w:tcPr>
          <w:p w14:paraId="33F8F589" w14:textId="5C27B12B" w:rsidR="00674FF6" w:rsidRPr="00FC0EA7" w:rsidRDefault="00674FF6" w:rsidP="00674FF6">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42,500,000.00</w:t>
            </w:r>
          </w:p>
        </w:tc>
      </w:tr>
    </w:tbl>
    <w:p w14:paraId="4EC4E635"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72C06B5F"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Artículo 12.- </w:t>
      </w:r>
      <w:r w:rsidRPr="00FC0EA7">
        <w:rPr>
          <w:rFonts w:ascii="Arial" w:eastAsia="Times New Roman" w:hAnsi="Arial" w:cs="Arial"/>
          <w:sz w:val="20"/>
          <w:szCs w:val="20"/>
          <w:lang w:eastAsia="es-MX"/>
        </w:rPr>
        <w:t>Los ingresos extraordinarios que podrá percibir la Hacienda Pública Municipal serán los siguientes:</w:t>
      </w:r>
    </w:p>
    <w:p w14:paraId="5AE41FD5"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74"/>
        <w:gridCol w:w="426"/>
        <w:gridCol w:w="1420"/>
      </w:tblGrid>
      <w:tr w:rsidR="00FC0EA7" w:rsidRPr="00FC0EA7" w14:paraId="0942358C" w14:textId="77777777" w:rsidTr="00FC0EA7">
        <w:trPr>
          <w:trHeight w:val="315"/>
        </w:trPr>
        <w:tc>
          <w:tcPr>
            <w:tcW w:w="6874" w:type="dxa"/>
            <w:shd w:val="clear" w:color="000000" w:fill="D8D8D8"/>
            <w:vAlign w:val="center"/>
            <w:hideMark/>
          </w:tcPr>
          <w:p w14:paraId="7CA62630"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Ingresos por ventas de bienes y servicios</w:t>
            </w:r>
          </w:p>
        </w:tc>
        <w:tc>
          <w:tcPr>
            <w:tcW w:w="426" w:type="dxa"/>
            <w:tcBorders>
              <w:right w:val="nil"/>
            </w:tcBorders>
            <w:shd w:val="clear" w:color="000000" w:fill="D8D8D8"/>
            <w:vAlign w:val="center"/>
            <w:hideMark/>
          </w:tcPr>
          <w:p w14:paraId="0D13EA4A"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 $</w:t>
            </w:r>
          </w:p>
        </w:tc>
        <w:tc>
          <w:tcPr>
            <w:tcW w:w="1420" w:type="dxa"/>
            <w:tcBorders>
              <w:left w:val="nil"/>
            </w:tcBorders>
            <w:shd w:val="clear" w:color="000000" w:fill="D8D8D8"/>
            <w:vAlign w:val="center"/>
          </w:tcPr>
          <w:p w14:paraId="500FCD42"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3D62D90E" w14:textId="77777777" w:rsidTr="00FC0EA7">
        <w:trPr>
          <w:trHeight w:val="525"/>
        </w:trPr>
        <w:tc>
          <w:tcPr>
            <w:tcW w:w="6874" w:type="dxa"/>
            <w:shd w:val="clear" w:color="000000" w:fill="D7E4BC"/>
            <w:vAlign w:val="center"/>
            <w:hideMark/>
          </w:tcPr>
          <w:p w14:paraId="4C0CE3CC"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Ingresos por ventas de bienes y servicios de organismos descentralizados</w:t>
            </w:r>
          </w:p>
        </w:tc>
        <w:tc>
          <w:tcPr>
            <w:tcW w:w="426" w:type="dxa"/>
            <w:tcBorders>
              <w:right w:val="nil"/>
            </w:tcBorders>
            <w:shd w:val="clear" w:color="000000" w:fill="D7E4BC"/>
            <w:vAlign w:val="center"/>
            <w:hideMark/>
          </w:tcPr>
          <w:p w14:paraId="258BDBD5" w14:textId="268037C9"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420" w:type="dxa"/>
            <w:tcBorders>
              <w:left w:val="nil"/>
            </w:tcBorders>
            <w:shd w:val="clear" w:color="000000" w:fill="D7E4BC"/>
            <w:vAlign w:val="center"/>
          </w:tcPr>
          <w:p w14:paraId="017D423D"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46829C93" w14:textId="77777777" w:rsidTr="00FC0EA7">
        <w:trPr>
          <w:trHeight w:val="525"/>
        </w:trPr>
        <w:tc>
          <w:tcPr>
            <w:tcW w:w="6874" w:type="dxa"/>
            <w:shd w:val="clear" w:color="000000" w:fill="D7E4BC"/>
            <w:vAlign w:val="center"/>
            <w:hideMark/>
          </w:tcPr>
          <w:p w14:paraId="142DBF16"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Ingresos de operación de entidades paraestatales empresariales </w:t>
            </w:r>
          </w:p>
        </w:tc>
        <w:tc>
          <w:tcPr>
            <w:tcW w:w="426" w:type="dxa"/>
            <w:tcBorders>
              <w:right w:val="nil"/>
            </w:tcBorders>
            <w:shd w:val="clear" w:color="000000" w:fill="D7E4BC"/>
            <w:vAlign w:val="center"/>
            <w:hideMark/>
          </w:tcPr>
          <w:p w14:paraId="3A087B7F" w14:textId="1FE8EE64"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420" w:type="dxa"/>
            <w:tcBorders>
              <w:left w:val="nil"/>
            </w:tcBorders>
            <w:shd w:val="clear" w:color="000000" w:fill="D7E4BC"/>
            <w:vAlign w:val="center"/>
          </w:tcPr>
          <w:p w14:paraId="72767C11"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075D29C2" w14:textId="77777777" w:rsidTr="00FC0EA7">
        <w:trPr>
          <w:trHeight w:val="525"/>
        </w:trPr>
        <w:tc>
          <w:tcPr>
            <w:tcW w:w="6874" w:type="dxa"/>
            <w:shd w:val="clear" w:color="000000" w:fill="D7E4BC"/>
            <w:vAlign w:val="center"/>
            <w:hideMark/>
          </w:tcPr>
          <w:p w14:paraId="1BBD8BBF"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Ingresos por ventas de bienes y servicios producidos en establecimientos del Gobierno Central</w:t>
            </w:r>
          </w:p>
        </w:tc>
        <w:tc>
          <w:tcPr>
            <w:tcW w:w="426" w:type="dxa"/>
            <w:tcBorders>
              <w:right w:val="nil"/>
            </w:tcBorders>
            <w:shd w:val="clear" w:color="000000" w:fill="D7E4BC"/>
            <w:vAlign w:val="center"/>
            <w:hideMark/>
          </w:tcPr>
          <w:p w14:paraId="51A6D7C8" w14:textId="460E3A09"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420" w:type="dxa"/>
            <w:tcBorders>
              <w:left w:val="nil"/>
            </w:tcBorders>
            <w:shd w:val="clear" w:color="000000" w:fill="D7E4BC"/>
            <w:vAlign w:val="center"/>
          </w:tcPr>
          <w:p w14:paraId="08B0F2BE"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4ED96307" w14:textId="77777777" w:rsidTr="00FC0EA7">
        <w:trPr>
          <w:trHeight w:val="315"/>
        </w:trPr>
        <w:tc>
          <w:tcPr>
            <w:tcW w:w="6874" w:type="dxa"/>
            <w:shd w:val="clear" w:color="auto" w:fill="auto"/>
            <w:noWrap/>
            <w:vAlign w:val="center"/>
            <w:hideMark/>
          </w:tcPr>
          <w:p w14:paraId="1C17BCF0" w14:textId="77777777" w:rsidR="00F23808" w:rsidRPr="00FC0EA7" w:rsidRDefault="00F23808" w:rsidP="001276D9">
            <w:pPr>
              <w:spacing w:after="0" w:line="360" w:lineRule="auto"/>
              <w:ind w:firstLine="1600"/>
              <w:rPr>
                <w:rFonts w:ascii="Arial" w:eastAsia="Times New Roman" w:hAnsi="Arial" w:cs="Arial"/>
                <w:sz w:val="20"/>
                <w:szCs w:val="20"/>
                <w:lang w:eastAsia="es-MX"/>
              </w:rPr>
            </w:pPr>
          </w:p>
        </w:tc>
        <w:tc>
          <w:tcPr>
            <w:tcW w:w="426" w:type="dxa"/>
            <w:tcBorders>
              <w:right w:val="nil"/>
            </w:tcBorders>
            <w:shd w:val="clear" w:color="auto" w:fill="auto"/>
            <w:noWrap/>
            <w:vAlign w:val="bottom"/>
            <w:hideMark/>
          </w:tcPr>
          <w:p w14:paraId="55B80546" w14:textId="77777777" w:rsidR="00F23808" w:rsidRPr="00FC0EA7" w:rsidRDefault="00F23808" w:rsidP="001276D9">
            <w:pPr>
              <w:spacing w:after="0" w:line="360" w:lineRule="auto"/>
              <w:rPr>
                <w:rFonts w:ascii="Arial" w:eastAsia="Times New Roman" w:hAnsi="Arial" w:cs="Arial"/>
                <w:sz w:val="20"/>
                <w:szCs w:val="20"/>
                <w:lang w:eastAsia="es-MX"/>
              </w:rPr>
            </w:pPr>
          </w:p>
        </w:tc>
        <w:tc>
          <w:tcPr>
            <w:tcW w:w="1420" w:type="dxa"/>
            <w:tcBorders>
              <w:left w:val="nil"/>
            </w:tcBorders>
            <w:shd w:val="clear" w:color="auto" w:fill="auto"/>
            <w:vAlign w:val="bottom"/>
          </w:tcPr>
          <w:p w14:paraId="0FAF3037" w14:textId="77777777" w:rsidR="00F23808" w:rsidRPr="00FC0EA7" w:rsidRDefault="00F23808" w:rsidP="001276D9">
            <w:pPr>
              <w:spacing w:after="0" w:line="360" w:lineRule="auto"/>
              <w:rPr>
                <w:rFonts w:ascii="Arial" w:eastAsia="Times New Roman" w:hAnsi="Arial" w:cs="Arial"/>
                <w:sz w:val="20"/>
                <w:szCs w:val="20"/>
                <w:lang w:eastAsia="es-MX"/>
              </w:rPr>
            </w:pPr>
          </w:p>
        </w:tc>
      </w:tr>
      <w:tr w:rsidR="00FC0EA7" w:rsidRPr="00FC0EA7" w14:paraId="62549CF7" w14:textId="77777777" w:rsidTr="00FC0EA7">
        <w:trPr>
          <w:trHeight w:val="315"/>
        </w:trPr>
        <w:tc>
          <w:tcPr>
            <w:tcW w:w="6874" w:type="dxa"/>
            <w:shd w:val="clear" w:color="000000" w:fill="D8D8D8"/>
            <w:vAlign w:val="center"/>
            <w:hideMark/>
          </w:tcPr>
          <w:p w14:paraId="04B8F477"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Transferencias, Asignaciones, Subsidios y Otras Ayudas</w:t>
            </w:r>
          </w:p>
        </w:tc>
        <w:tc>
          <w:tcPr>
            <w:tcW w:w="426" w:type="dxa"/>
            <w:tcBorders>
              <w:right w:val="nil"/>
            </w:tcBorders>
            <w:shd w:val="clear" w:color="000000" w:fill="D8D8D8"/>
            <w:vAlign w:val="center"/>
            <w:hideMark/>
          </w:tcPr>
          <w:p w14:paraId="46872271" w14:textId="2AD53E9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420" w:type="dxa"/>
            <w:tcBorders>
              <w:left w:val="nil"/>
            </w:tcBorders>
            <w:shd w:val="clear" w:color="000000" w:fill="D8D8D8"/>
            <w:vAlign w:val="center"/>
          </w:tcPr>
          <w:p w14:paraId="49411F25"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7B47A0D5" w14:textId="77777777" w:rsidTr="00FC0EA7">
        <w:trPr>
          <w:trHeight w:val="315"/>
        </w:trPr>
        <w:tc>
          <w:tcPr>
            <w:tcW w:w="6874" w:type="dxa"/>
            <w:shd w:val="clear" w:color="000000" w:fill="D7E4BC"/>
            <w:vAlign w:val="center"/>
            <w:hideMark/>
          </w:tcPr>
          <w:p w14:paraId="6316975B"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Transferencias Internas y Asignaciones del Sector Público</w:t>
            </w:r>
          </w:p>
        </w:tc>
        <w:tc>
          <w:tcPr>
            <w:tcW w:w="426" w:type="dxa"/>
            <w:tcBorders>
              <w:right w:val="nil"/>
            </w:tcBorders>
            <w:shd w:val="clear" w:color="000000" w:fill="D7E4BC"/>
            <w:vAlign w:val="center"/>
            <w:hideMark/>
          </w:tcPr>
          <w:p w14:paraId="74B95FE9" w14:textId="51CF0018"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420" w:type="dxa"/>
            <w:tcBorders>
              <w:left w:val="nil"/>
            </w:tcBorders>
            <w:shd w:val="clear" w:color="000000" w:fill="D7E4BC"/>
            <w:vAlign w:val="center"/>
          </w:tcPr>
          <w:p w14:paraId="06A17664"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1422A59B" w14:textId="77777777" w:rsidTr="00FC0EA7">
        <w:trPr>
          <w:trHeight w:val="525"/>
        </w:trPr>
        <w:tc>
          <w:tcPr>
            <w:tcW w:w="6874" w:type="dxa"/>
            <w:shd w:val="clear" w:color="auto" w:fill="auto"/>
            <w:vAlign w:val="center"/>
            <w:hideMark/>
          </w:tcPr>
          <w:p w14:paraId="05F208AA"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Las recibidas por conceptos diversos a participaciones, aportaciones o aprovechamientos</w:t>
            </w:r>
          </w:p>
        </w:tc>
        <w:tc>
          <w:tcPr>
            <w:tcW w:w="426" w:type="dxa"/>
            <w:tcBorders>
              <w:right w:val="nil"/>
            </w:tcBorders>
            <w:shd w:val="clear" w:color="auto" w:fill="auto"/>
            <w:vAlign w:val="center"/>
            <w:hideMark/>
          </w:tcPr>
          <w:p w14:paraId="314309D8" w14:textId="0D437F60"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420" w:type="dxa"/>
            <w:tcBorders>
              <w:left w:val="nil"/>
            </w:tcBorders>
            <w:shd w:val="clear" w:color="auto" w:fill="auto"/>
            <w:vAlign w:val="center"/>
          </w:tcPr>
          <w:p w14:paraId="73DD8420"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43C713D5" w14:textId="77777777" w:rsidTr="00FC0EA7">
        <w:trPr>
          <w:trHeight w:val="315"/>
        </w:trPr>
        <w:tc>
          <w:tcPr>
            <w:tcW w:w="6874" w:type="dxa"/>
            <w:shd w:val="clear" w:color="000000" w:fill="D7E4BC"/>
            <w:vAlign w:val="center"/>
            <w:hideMark/>
          </w:tcPr>
          <w:p w14:paraId="1037E708"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Transferencias del Sector Público</w:t>
            </w:r>
          </w:p>
        </w:tc>
        <w:tc>
          <w:tcPr>
            <w:tcW w:w="426" w:type="dxa"/>
            <w:tcBorders>
              <w:right w:val="nil"/>
            </w:tcBorders>
            <w:shd w:val="clear" w:color="000000" w:fill="D7E4BC"/>
            <w:vAlign w:val="center"/>
            <w:hideMark/>
          </w:tcPr>
          <w:p w14:paraId="4BA6C877" w14:textId="717A3381"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420" w:type="dxa"/>
            <w:tcBorders>
              <w:left w:val="nil"/>
            </w:tcBorders>
            <w:shd w:val="clear" w:color="000000" w:fill="D7E4BC"/>
            <w:vAlign w:val="center"/>
          </w:tcPr>
          <w:p w14:paraId="58655DA9"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4281C883" w14:textId="77777777" w:rsidTr="00FC0EA7">
        <w:trPr>
          <w:trHeight w:val="315"/>
        </w:trPr>
        <w:tc>
          <w:tcPr>
            <w:tcW w:w="6874" w:type="dxa"/>
            <w:shd w:val="clear" w:color="000000" w:fill="D7E4BC"/>
            <w:vAlign w:val="center"/>
            <w:hideMark/>
          </w:tcPr>
          <w:p w14:paraId="47509A63"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Subsidios y Subvenciones</w:t>
            </w:r>
          </w:p>
        </w:tc>
        <w:tc>
          <w:tcPr>
            <w:tcW w:w="426" w:type="dxa"/>
            <w:tcBorders>
              <w:right w:val="nil"/>
            </w:tcBorders>
            <w:shd w:val="clear" w:color="000000" w:fill="D7E4BC"/>
            <w:vAlign w:val="center"/>
            <w:hideMark/>
          </w:tcPr>
          <w:p w14:paraId="7A3F90CB" w14:textId="7816CD74"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420" w:type="dxa"/>
            <w:tcBorders>
              <w:left w:val="nil"/>
            </w:tcBorders>
            <w:shd w:val="clear" w:color="000000" w:fill="D7E4BC"/>
            <w:vAlign w:val="center"/>
          </w:tcPr>
          <w:p w14:paraId="73A2AADD"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6E0DF9DF" w14:textId="77777777" w:rsidTr="00FC0EA7">
        <w:trPr>
          <w:trHeight w:val="315"/>
        </w:trPr>
        <w:tc>
          <w:tcPr>
            <w:tcW w:w="6874" w:type="dxa"/>
            <w:shd w:val="clear" w:color="000000" w:fill="D7E4BC"/>
            <w:vAlign w:val="center"/>
            <w:hideMark/>
          </w:tcPr>
          <w:p w14:paraId="07F6168C"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Ayudas sociales </w:t>
            </w:r>
          </w:p>
        </w:tc>
        <w:tc>
          <w:tcPr>
            <w:tcW w:w="426" w:type="dxa"/>
            <w:tcBorders>
              <w:right w:val="nil"/>
            </w:tcBorders>
            <w:shd w:val="clear" w:color="000000" w:fill="D7E4BC"/>
            <w:vAlign w:val="center"/>
            <w:hideMark/>
          </w:tcPr>
          <w:p w14:paraId="06CB9AE1" w14:textId="1DD4C312"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420" w:type="dxa"/>
            <w:tcBorders>
              <w:left w:val="nil"/>
            </w:tcBorders>
            <w:shd w:val="clear" w:color="000000" w:fill="D7E4BC"/>
            <w:vAlign w:val="center"/>
          </w:tcPr>
          <w:p w14:paraId="4C016F0C"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4ACE428C" w14:textId="77777777" w:rsidTr="00FC0EA7">
        <w:trPr>
          <w:trHeight w:val="315"/>
        </w:trPr>
        <w:tc>
          <w:tcPr>
            <w:tcW w:w="6874" w:type="dxa"/>
            <w:shd w:val="clear" w:color="000000" w:fill="D7E4BC"/>
            <w:vAlign w:val="center"/>
            <w:hideMark/>
          </w:tcPr>
          <w:p w14:paraId="2937CA09"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Transferencias de Fideicomisos, mandatos y análogos</w:t>
            </w:r>
          </w:p>
        </w:tc>
        <w:tc>
          <w:tcPr>
            <w:tcW w:w="426" w:type="dxa"/>
            <w:tcBorders>
              <w:right w:val="nil"/>
            </w:tcBorders>
            <w:shd w:val="clear" w:color="000000" w:fill="D7E4BC"/>
            <w:vAlign w:val="center"/>
            <w:hideMark/>
          </w:tcPr>
          <w:p w14:paraId="5C4E9602" w14:textId="064C3A9F"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420" w:type="dxa"/>
            <w:tcBorders>
              <w:left w:val="nil"/>
            </w:tcBorders>
            <w:shd w:val="clear" w:color="000000" w:fill="D7E4BC"/>
            <w:vAlign w:val="center"/>
          </w:tcPr>
          <w:p w14:paraId="4DDDA34B"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616FB2CD" w14:textId="77777777" w:rsidTr="00FC0EA7">
        <w:trPr>
          <w:trHeight w:val="315"/>
        </w:trPr>
        <w:tc>
          <w:tcPr>
            <w:tcW w:w="6874" w:type="dxa"/>
            <w:shd w:val="clear" w:color="auto" w:fill="auto"/>
            <w:noWrap/>
            <w:vAlign w:val="center"/>
            <w:hideMark/>
          </w:tcPr>
          <w:p w14:paraId="65DBC794" w14:textId="77777777" w:rsidR="00F23808" w:rsidRPr="00FC0EA7" w:rsidRDefault="00F23808" w:rsidP="001276D9">
            <w:pPr>
              <w:spacing w:after="0" w:line="360" w:lineRule="auto"/>
              <w:ind w:firstLine="1600"/>
              <w:jc w:val="both"/>
              <w:rPr>
                <w:rFonts w:ascii="Arial" w:eastAsia="Times New Roman" w:hAnsi="Arial" w:cs="Arial"/>
                <w:sz w:val="20"/>
                <w:szCs w:val="20"/>
                <w:lang w:eastAsia="es-MX"/>
              </w:rPr>
            </w:pPr>
          </w:p>
        </w:tc>
        <w:tc>
          <w:tcPr>
            <w:tcW w:w="1846" w:type="dxa"/>
            <w:gridSpan w:val="2"/>
            <w:shd w:val="clear" w:color="auto" w:fill="auto"/>
            <w:noWrap/>
            <w:vAlign w:val="bottom"/>
            <w:hideMark/>
          </w:tcPr>
          <w:p w14:paraId="3B8466FC" w14:textId="77777777" w:rsidR="00F23808" w:rsidRPr="00FC0EA7" w:rsidRDefault="00F23808" w:rsidP="001276D9">
            <w:pPr>
              <w:spacing w:after="0" w:line="360" w:lineRule="auto"/>
              <w:rPr>
                <w:rFonts w:ascii="Arial" w:eastAsia="Times New Roman" w:hAnsi="Arial" w:cs="Arial"/>
                <w:sz w:val="20"/>
                <w:szCs w:val="20"/>
                <w:lang w:eastAsia="es-MX"/>
              </w:rPr>
            </w:pPr>
          </w:p>
        </w:tc>
      </w:tr>
      <w:tr w:rsidR="00FC0EA7" w:rsidRPr="00FC0EA7" w14:paraId="1087590E" w14:textId="77777777" w:rsidTr="00FC0EA7">
        <w:trPr>
          <w:trHeight w:val="315"/>
        </w:trPr>
        <w:tc>
          <w:tcPr>
            <w:tcW w:w="6874" w:type="dxa"/>
            <w:shd w:val="clear" w:color="000000" w:fill="D7E4BC"/>
            <w:vAlign w:val="center"/>
            <w:hideMark/>
          </w:tcPr>
          <w:p w14:paraId="152B59D6"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Convenios</w:t>
            </w:r>
          </w:p>
        </w:tc>
        <w:tc>
          <w:tcPr>
            <w:tcW w:w="426" w:type="dxa"/>
            <w:tcBorders>
              <w:right w:val="nil"/>
            </w:tcBorders>
            <w:shd w:val="clear" w:color="000000" w:fill="D7E4BC"/>
            <w:vAlign w:val="center"/>
            <w:hideMark/>
          </w:tcPr>
          <w:p w14:paraId="3B2227C8" w14:textId="35719844"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w:t>
            </w:r>
          </w:p>
        </w:tc>
        <w:tc>
          <w:tcPr>
            <w:tcW w:w="1420" w:type="dxa"/>
            <w:tcBorders>
              <w:left w:val="nil"/>
            </w:tcBorders>
            <w:shd w:val="clear" w:color="000000" w:fill="D7E4BC"/>
            <w:vAlign w:val="center"/>
          </w:tcPr>
          <w:p w14:paraId="285CF09C"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5,000,000.00</w:t>
            </w:r>
          </w:p>
        </w:tc>
      </w:tr>
      <w:tr w:rsidR="00FC0EA7" w:rsidRPr="00FC0EA7" w14:paraId="6C38F3BE" w14:textId="77777777" w:rsidTr="00FC0EA7">
        <w:trPr>
          <w:trHeight w:val="780"/>
        </w:trPr>
        <w:tc>
          <w:tcPr>
            <w:tcW w:w="6874" w:type="dxa"/>
            <w:shd w:val="clear" w:color="auto" w:fill="auto"/>
            <w:vAlign w:val="center"/>
            <w:hideMark/>
          </w:tcPr>
          <w:p w14:paraId="33703365" w14:textId="77777777" w:rsidR="00F23808" w:rsidRPr="00FC0EA7" w:rsidRDefault="00F23808" w:rsidP="001276D9">
            <w:pPr>
              <w:spacing w:after="0" w:line="360" w:lineRule="auto"/>
              <w:ind w:firstLine="803"/>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Con la Federación o el Estado: (derivado de gestiones).</w:t>
            </w:r>
          </w:p>
        </w:tc>
        <w:tc>
          <w:tcPr>
            <w:tcW w:w="426" w:type="dxa"/>
            <w:tcBorders>
              <w:right w:val="nil"/>
            </w:tcBorders>
            <w:shd w:val="clear" w:color="auto" w:fill="auto"/>
            <w:vAlign w:val="center"/>
            <w:hideMark/>
          </w:tcPr>
          <w:p w14:paraId="72708434"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 $</w:t>
            </w:r>
          </w:p>
        </w:tc>
        <w:tc>
          <w:tcPr>
            <w:tcW w:w="1420" w:type="dxa"/>
            <w:tcBorders>
              <w:left w:val="nil"/>
            </w:tcBorders>
            <w:shd w:val="clear" w:color="auto" w:fill="auto"/>
            <w:vAlign w:val="center"/>
          </w:tcPr>
          <w:p w14:paraId="618CA8EA"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5,000,000.00</w:t>
            </w:r>
          </w:p>
        </w:tc>
      </w:tr>
      <w:tr w:rsidR="00FC0EA7" w:rsidRPr="00FC0EA7" w14:paraId="303ECD38" w14:textId="77777777" w:rsidTr="00FC0EA7">
        <w:trPr>
          <w:trHeight w:val="315"/>
        </w:trPr>
        <w:tc>
          <w:tcPr>
            <w:tcW w:w="6874" w:type="dxa"/>
            <w:shd w:val="clear" w:color="000000" w:fill="D8D8D8"/>
            <w:vAlign w:val="center"/>
            <w:hideMark/>
          </w:tcPr>
          <w:p w14:paraId="5FEBBEF3"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Ingresos derivados de Financiamientos</w:t>
            </w:r>
          </w:p>
        </w:tc>
        <w:tc>
          <w:tcPr>
            <w:tcW w:w="426" w:type="dxa"/>
            <w:tcBorders>
              <w:right w:val="nil"/>
            </w:tcBorders>
            <w:shd w:val="clear" w:color="000000" w:fill="D8D8D8"/>
            <w:vAlign w:val="center"/>
            <w:hideMark/>
          </w:tcPr>
          <w:p w14:paraId="72096516"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 $</w:t>
            </w:r>
          </w:p>
        </w:tc>
        <w:tc>
          <w:tcPr>
            <w:tcW w:w="1420" w:type="dxa"/>
            <w:tcBorders>
              <w:left w:val="nil"/>
            </w:tcBorders>
            <w:shd w:val="clear" w:color="000000" w:fill="D8D8D8"/>
            <w:vAlign w:val="center"/>
          </w:tcPr>
          <w:p w14:paraId="6D780403"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6A4B9B76" w14:textId="77777777" w:rsidTr="00FC0EA7">
        <w:trPr>
          <w:trHeight w:val="315"/>
        </w:trPr>
        <w:tc>
          <w:tcPr>
            <w:tcW w:w="6874" w:type="dxa"/>
            <w:shd w:val="clear" w:color="000000" w:fill="D7E4BC"/>
            <w:vAlign w:val="center"/>
            <w:hideMark/>
          </w:tcPr>
          <w:p w14:paraId="7453A6FF" w14:textId="77777777" w:rsidR="00F23808" w:rsidRPr="00FC0EA7" w:rsidRDefault="00F23808" w:rsidP="001276D9">
            <w:pPr>
              <w:spacing w:after="0" w:line="360" w:lineRule="auto"/>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Endeudamiento interno</w:t>
            </w:r>
          </w:p>
        </w:tc>
        <w:tc>
          <w:tcPr>
            <w:tcW w:w="426" w:type="dxa"/>
            <w:tcBorders>
              <w:right w:val="nil"/>
            </w:tcBorders>
            <w:shd w:val="clear" w:color="000000" w:fill="D7E4BC"/>
            <w:vAlign w:val="center"/>
            <w:hideMark/>
          </w:tcPr>
          <w:p w14:paraId="483A73AE"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 $</w:t>
            </w:r>
          </w:p>
        </w:tc>
        <w:tc>
          <w:tcPr>
            <w:tcW w:w="1420" w:type="dxa"/>
            <w:tcBorders>
              <w:left w:val="nil"/>
            </w:tcBorders>
            <w:shd w:val="clear" w:color="000000" w:fill="D7E4BC"/>
            <w:vAlign w:val="center"/>
          </w:tcPr>
          <w:p w14:paraId="0574BB8C"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146853B0" w14:textId="77777777" w:rsidTr="00FC0EA7">
        <w:trPr>
          <w:trHeight w:val="315"/>
        </w:trPr>
        <w:tc>
          <w:tcPr>
            <w:tcW w:w="6874" w:type="dxa"/>
            <w:shd w:val="clear" w:color="auto" w:fill="auto"/>
            <w:vAlign w:val="center"/>
            <w:hideMark/>
          </w:tcPr>
          <w:p w14:paraId="7197E125" w14:textId="77777777" w:rsidR="00F23808" w:rsidRPr="00FC0EA7" w:rsidRDefault="00F23808" w:rsidP="001276D9">
            <w:pPr>
              <w:spacing w:after="0" w:line="360" w:lineRule="auto"/>
              <w:ind w:firstLine="803"/>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Empréstitos o anticipos del Gobierno del Estado</w:t>
            </w:r>
          </w:p>
        </w:tc>
        <w:tc>
          <w:tcPr>
            <w:tcW w:w="426" w:type="dxa"/>
            <w:tcBorders>
              <w:right w:val="nil"/>
            </w:tcBorders>
            <w:shd w:val="clear" w:color="auto" w:fill="auto"/>
            <w:vAlign w:val="center"/>
            <w:hideMark/>
          </w:tcPr>
          <w:p w14:paraId="6AA53C21"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 $</w:t>
            </w:r>
          </w:p>
        </w:tc>
        <w:tc>
          <w:tcPr>
            <w:tcW w:w="1420" w:type="dxa"/>
            <w:tcBorders>
              <w:left w:val="nil"/>
            </w:tcBorders>
            <w:shd w:val="clear" w:color="auto" w:fill="auto"/>
            <w:vAlign w:val="center"/>
          </w:tcPr>
          <w:p w14:paraId="6000A936"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502CE207" w14:textId="77777777" w:rsidTr="00FC0EA7">
        <w:trPr>
          <w:trHeight w:val="315"/>
        </w:trPr>
        <w:tc>
          <w:tcPr>
            <w:tcW w:w="6874" w:type="dxa"/>
            <w:shd w:val="clear" w:color="auto" w:fill="auto"/>
            <w:vAlign w:val="center"/>
            <w:hideMark/>
          </w:tcPr>
          <w:p w14:paraId="015F3CF7" w14:textId="77777777" w:rsidR="00F23808" w:rsidRPr="00FC0EA7" w:rsidRDefault="00F23808" w:rsidP="001276D9">
            <w:pPr>
              <w:spacing w:after="0" w:line="360" w:lineRule="auto"/>
              <w:ind w:firstLine="803"/>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Empréstitos o financiamientos de Banca de Desarrollo</w:t>
            </w:r>
          </w:p>
        </w:tc>
        <w:tc>
          <w:tcPr>
            <w:tcW w:w="426" w:type="dxa"/>
            <w:tcBorders>
              <w:right w:val="nil"/>
            </w:tcBorders>
            <w:shd w:val="clear" w:color="auto" w:fill="auto"/>
            <w:vAlign w:val="center"/>
            <w:hideMark/>
          </w:tcPr>
          <w:p w14:paraId="3DB281C8"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 $</w:t>
            </w:r>
          </w:p>
        </w:tc>
        <w:tc>
          <w:tcPr>
            <w:tcW w:w="1420" w:type="dxa"/>
            <w:tcBorders>
              <w:left w:val="nil"/>
            </w:tcBorders>
            <w:shd w:val="clear" w:color="auto" w:fill="auto"/>
            <w:vAlign w:val="center"/>
          </w:tcPr>
          <w:p w14:paraId="0429BC63"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r w:rsidR="00FC0EA7" w:rsidRPr="00FC0EA7" w14:paraId="76FC5CF1" w14:textId="77777777" w:rsidTr="00FC0EA7">
        <w:trPr>
          <w:trHeight w:val="315"/>
        </w:trPr>
        <w:tc>
          <w:tcPr>
            <w:tcW w:w="6874" w:type="dxa"/>
            <w:shd w:val="clear" w:color="auto" w:fill="auto"/>
            <w:vAlign w:val="center"/>
            <w:hideMark/>
          </w:tcPr>
          <w:p w14:paraId="64E80BFE" w14:textId="77777777" w:rsidR="00F23808" w:rsidRPr="00FC0EA7" w:rsidRDefault="00F23808" w:rsidP="001276D9">
            <w:pPr>
              <w:spacing w:after="0" w:line="360" w:lineRule="auto"/>
              <w:ind w:firstLine="803"/>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&gt; Empréstitos o financiamientos de Banca Comercial</w:t>
            </w:r>
          </w:p>
        </w:tc>
        <w:tc>
          <w:tcPr>
            <w:tcW w:w="426" w:type="dxa"/>
            <w:tcBorders>
              <w:right w:val="nil"/>
            </w:tcBorders>
            <w:shd w:val="clear" w:color="auto" w:fill="auto"/>
            <w:vAlign w:val="center"/>
            <w:hideMark/>
          </w:tcPr>
          <w:p w14:paraId="35210D3B"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 $</w:t>
            </w:r>
          </w:p>
        </w:tc>
        <w:tc>
          <w:tcPr>
            <w:tcW w:w="1420" w:type="dxa"/>
            <w:tcBorders>
              <w:left w:val="nil"/>
            </w:tcBorders>
            <w:shd w:val="clear" w:color="auto" w:fill="auto"/>
            <w:vAlign w:val="center"/>
          </w:tcPr>
          <w:p w14:paraId="500550DF" w14:textId="77777777" w:rsidR="00F23808" w:rsidRPr="00FC0EA7" w:rsidRDefault="00F23808" w:rsidP="001276D9">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0.00</w:t>
            </w:r>
          </w:p>
        </w:tc>
      </w:tr>
    </w:tbl>
    <w:p w14:paraId="7E26CA8C" w14:textId="77777777" w:rsidR="00FC0EA7" w:rsidRPr="00FC0EA7" w:rsidRDefault="00FC0EA7"/>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8"/>
        <w:gridCol w:w="425"/>
        <w:gridCol w:w="1531"/>
      </w:tblGrid>
      <w:tr w:rsidR="00FC0EA7" w:rsidRPr="00FC0EA7" w14:paraId="0D3BE2E0" w14:textId="77777777" w:rsidTr="00FC0EA7">
        <w:trPr>
          <w:trHeight w:val="803"/>
        </w:trPr>
        <w:tc>
          <w:tcPr>
            <w:tcW w:w="6909" w:type="dxa"/>
            <w:vMerge w:val="restart"/>
            <w:shd w:val="clear" w:color="auto" w:fill="auto"/>
            <w:hideMark/>
          </w:tcPr>
          <w:p w14:paraId="6B20FA4E" w14:textId="77777777" w:rsidR="00F23808" w:rsidRPr="00FC0EA7" w:rsidRDefault="00F23808" w:rsidP="00FC0EA7">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lastRenderedPageBreak/>
              <w:t>EL TOTAL DE INGRESOS QUE EL MUNICIPIO DE UMÁN, YUCATÁN PERCIBIRÁ DURANTE EL EJERCICIO FISCAL 202</w:t>
            </w:r>
            <w:r w:rsidR="00336324" w:rsidRPr="00FC0EA7">
              <w:rPr>
                <w:rFonts w:ascii="Arial" w:eastAsia="Times New Roman" w:hAnsi="Arial" w:cs="Arial"/>
                <w:b/>
                <w:bCs/>
                <w:sz w:val="20"/>
                <w:szCs w:val="20"/>
                <w:lang w:eastAsia="es-MX"/>
              </w:rPr>
              <w:t>1</w:t>
            </w:r>
            <w:r w:rsidRPr="00FC0EA7">
              <w:rPr>
                <w:rFonts w:ascii="Arial" w:eastAsia="Times New Roman" w:hAnsi="Arial" w:cs="Arial"/>
                <w:b/>
                <w:bCs/>
                <w:sz w:val="20"/>
                <w:szCs w:val="20"/>
                <w:lang w:eastAsia="es-MX"/>
              </w:rPr>
              <w:t>, ASCENDERÁ A:</w:t>
            </w:r>
          </w:p>
        </w:tc>
        <w:tc>
          <w:tcPr>
            <w:tcW w:w="428" w:type="dxa"/>
            <w:vMerge w:val="restart"/>
            <w:tcBorders>
              <w:right w:val="nil"/>
            </w:tcBorders>
            <w:shd w:val="clear" w:color="auto" w:fill="auto"/>
            <w:hideMark/>
          </w:tcPr>
          <w:p w14:paraId="6B2F7520" w14:textId="77777777" w:rsidR="00F23808" w:rsidRPr="00FC0EA7" w:rsidRDefault="00F23808" w:rsidP="00FC0EA7">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 $</w:t>
            </w:r>
          </w:p>
        </w:tc>
        <w:tc>
          <w:tcPr>
            <w:tcW w:w="1427" w:type="dxa"/>
            <w:vMerge w:val="restart"/>
            <w:tcBorders>
              <w:left w:val="nil"/>
            </w:tcBorders>
            <w:shd w:val="clear" w:color="auto" w:fill="auto"/>
          </w:tcPr>
          <w:p w14:paraId="16AD30F5" w14:textId="185E0602" w:rsidR="00F23808" w:rsidRPr="00FC0EA7" w:rsidRDefault="00336324" w:rsidP="00F809CB">
            <w:pPr>
              <w:spacing w:after="0" w:line="360" w:lineRule="auto"/>
              <w:jc w:val="right"/>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201,66</w:t>
            </w:r>
            <w:r w:rsidR="00F809CB">
              <w:rPr>
                <w:rFonts w:ascii="Arial" w:eastAsia="Times New Roman" w:hAnsi="Arial" w:cs="Arial"/>
                <w:b/>
                <w:bCs/>
                <w:sz w:val="20"/>
                <w:szCs w:val="20"/>
                <w:lang w:eastAsia="es-MX"/>
              </w:rPr>
              <w:t>2</w:t>
            </w:r>
            <w:r w:rsidRPr="00FC0EA7">
              <w:rPr>
                <w:rFonts w:ascii="Arial" w:eastAsia="Times New Roman" w:hAnsi="Arial" w:cs="Arial"/>
                <w:b/>
                <w:bCs/>
                <w:sz w:val="20"/>
                <w:szCs w:val="20"/>
                <w:lang w:eastAsia="es-MX"/>
              </w:rPr>
              <w:t>,</w:t>
            </w:r>
            <w:r w:rsidR="00F809CB">
              <w:rPr>
                <w:rFonts w:ascii="Arial" w:eastAsia="Times New Roman" w:hAnsi="Arial" w:cs="Arial"/>
                <w:b/>
                <w:bCs/>
                <w:sz w:val="20"/>
                <w:szCs w:val="20"/>
                <w:lang w:eastAsia="es-MX"/>
              </w:rPr>
              <w:t>5</w:t>
            </w:r>
            <w:r w:rsidRPr="00FC0EA7">
              <w:rPr>
                <w:rFonts w:ascii="Arial" w:eastAsia="Times New Roman" w:hAnsi="Arial" w:cs="Arial"/>
                <w:b/>
                <w:bCs/>
                <w:sz w:val="20"/>
                <w:szCs w:val="20"/>
                <w:lang w:eastAsia="es-MX"/>
              </w:rPr>
              <w:t>00</w:t>
            </w:r>
            <w:r w:rsidR="00F23808" w:rsidRPr="00FC0EA7">
              <w:rPr>
                <w:rFonts w:ascii="Arial" w:eastAsia="Times New Roman" w:hAnsi="Arial" w:cs="Arial"/>
                <w:b/>
                <w:bCs/>
                <w:sz w:val="20"/>
                <w:szCs w:val="20"/>
                <w:lang w:eastAsia="es-MX"/>
              </w:rPr>
              <w:t>.00</w:t>
            </w:r>
          </w:p>
        </w:tc>
      </w:tr>
      <w:tr w:rsidR="00FC0EA7" w:rsidRPr="00FC0EA7" w14:paraId="7E576371" w14:textId="77777777" w:rsidTr="00FC0EA7">
        <w:trPr>
          <w:trHeight w:val="803"/>
        </w:trPr>
        <w:tc>
          <w:tcPr>
            <w:tcW w:w="6909" w:type="dxa"/>
            <w:vMerge/>
            <w:vAlign w:val="center"/>
            <w:hideMark/>
          </w:tcPr>
          <w:p w14:paraId="4D7B63DF" w14:textId="77777777" w:rsidR="00F23808" w:rsidRPr="00FC0EA7" w:rsidRDefault="00F23808" w:rsidP="001276D9">
            <w:pPr>
              <w:spacing w:after="0" w:line="360" w:lineRule="auto"/>
              <w:rPr>
                <w:rFonts w:ascii="Arial" w:eastAsia="Times New Roman" w:hAnsi="Arial" w:cs="Arial"/>
                <w:b/>
                <w:bCs/>
                <w:sz w:val="20"/>
                <w:szCs w:val="20"/>
                <w:lang w:eastAsia="es-MX"/>
              </w:rPr>
            </w:pPr>
          </w:p>
        </w:tc>
        <w:tc>
          <w:tcPr>
            <w:tcW w:w="428" w:type="dxa"/>
            <w:vMerge/>
            <w:tcBorders>
              <w:right w:val="nil"/>
            </w:tcBorders>
            <w:vAlign w:val="center"/>
            <w:hideMark/>
          </w:tcPr>
          <w:p w14:paraId="11B33A35" w14:textId="77777777" w:rsidR="00F23808" w:rsidRPr="00FC0EA7" w:rsidRDefault="00F23808" w:rsidP="001276D9">
            <w:pPr>
              <w:spacing w:after="0" w:line="360" w:lineRule="auto"/>
              <w:rPr>
                <w:rFonts w:ascii="Arial" w:eastAsia="Times New Roman" w:hAnsi="Arial" w:cs="Arial"/>
                <w:b/>
                <w:bCs/>
                <w:sz w:val="20"/>
                <w:szCs w:val="20"/>
                <w:lang w:eastAsia="es-MX"/>
              </w:rPr>
            </w:pPr>
          </w:p>
        </w:tc>
        <w:tc>
          <w:tcPr>
            <w:tcW w:w="1427" w:type="dxa"/>
            <w:vMerge/>
            <w:tcBorders>
              <w:left w:val="nil"/>
            </w:tcBorders>
            <w:vAlign w:val="center"/>
          </w:tcPr>
          <w:p w14:paraId="23CCAEB7" w14:textId="77777777" w:rsidR="00F23808" w:rsidRPr="00FC0EA7" w:rsidRDefault="00F23808" w:rsidP="001276D9">
            <w:pPr>
              <w:spacing w:after="0" w:line="360" w:lineRule="auto"/>
              <w:rPr>
                <w:rFonts w:ascii="Arial" w:eastAsia="Times New Roman" w:hAnsi="Arial" w:cs="Arial"/>
                <w:b/>
                <w:bCs/>
                <w:sz w:val="20"/>
                <w:szCs w:val="20"/>
                <w:lang w:eastAsia="es-MX"/>
              </w:rPr>
            </w:pPr>
          </w:p>
        </w:tc>
      </w:tr>
    </w:tbl>
    <w:p w14:paraId="798ED265"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772A5FB4"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 xml:space="preserve">Artículo 13.- </w:t>
      </w:r>
      <w:r w:rsidRPr="00FC0EA7">
        <w:rPr>
          <w:rFonts w:ascii="Arial" w:eastAsia="Times New Roman" w:hAnsi="Arial" w:cs="Arial"/>
          <w:sz w:val="20"/>
          <w:szCs w:val="20"/>
          <w:lang w:eastAsia="es-MX"/>
        </w:rPr>
        <w:t>El monto de las contribuciones o las devoluciones a cargo del fisco municipal se actualizarán por el transcurso del tiempo y con motivo de los cambios de precios en el país. Las cantidades actualizadas conservarán la naturaleza jurídica que tenían antes de la actualización.</w:t>
      </w:r>
    </w:p>
    <w:p w14:paraId="2FA675B3"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1FFE30DE"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75A56A25" w14:textId="77777777" w:rsidR="00F23808" w:rsidRPr="00FC0EA7" w:rsidRDefault="00F23808" w:rsidP="001276D9">
      <w:pPr>
        <w:spacing w:after="0" w:line="360" w:lineRule="auto"/>
        <w:rPr>
          <w:rFonts w:ascii="Arial" w:eastAsia="Times New Roman" w:hAnsi="Arial" w:cs="Arial"/>
          <w:sz w:val="20"/>
          <w:szCs w:val="20"/>
          <w:lang w:eastAsia="es-MX"/>
        </w:rPr>
      </w:pPr>
    </w:p>
    <w:p w14:paraId="65E601CE"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Artículo 14</w:t>
      </w:r>
      <w:r w:rsidRPr="00FC0EA7">
        <w:rPr>
          <w:rFonts w:ascii="Arial" w:eastAsia="Times New Roman" w:hAnsi="Arial" w:cs="Arial"/>
          <w:sz w:val="20"/>
          <w:szCs w:val="20"/>
          <w:lang w:eastAsia="es-MX"/>
        </w:rPr>
        <w:t>.- Las contribuciones causadas en ejercicios fiscales anteriores, pendientes de liquidación o pago se determinarán de conformidad con las disposiciones legales que rigieron en la época en que se causaron.</w:t>
      </w:r>
    </w:p>
    <w:p w14:paraId="43E0191F" w14:textId="77777777" w:rsidR="00F23808" w:rsidRPr="00FC0EA7" w:rsidRDefault="00F23808" w:rsidP="001276D9">
      <w:pPr>
        <w:spacing w:after="0" w:line="360" w:lineRule="auto"/>
        <w:rPr>
          <w:rFonts w:ascii="Arial" w:eastAsia="Times New Roman" w:hAnsi="Arial" w:cs="Arial"/>
          <w:sz w:val="20"/>
          <w:szCs w:val="20"/>
          <w:lang w:eastAsia="es-MX"/>
        </w:rPr>
      </w:pPr>
    </w:p>
    <w:p w14:paraId="07309993"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Artículo 15</w:t>
      </w:r>
      <w:r w:rsidRPr="00FC0EA7">
        <w:rPr>
          <w:rFonts w:ascii="Arial" w:eastAsia="Times New Roman" w:hAnsi="Arial" w:cs="Arial"/>
          <w:sz w:val="20"/>
          <w:szCs w:val="20"/>
          <w:lang w:eastAsia="es-MX"/>
        </w:rPr>
        <w:t xml:space="preserve">.- El pago de las contribuciones, aprovechamientos y demás ingresos señalados en esta Ley se acreditará con el recibo oficial expedido por la Dirección de Finanzas y Tesorería del Municipio de Umán, Yucatán, o con los formatos de declaración sellados y tarjados por la misma Dirección. Si el pago se realiza en las instituciones de crédito o establecimiento de personas morales autorizadas, se podrá acreditar el pago mediante el formato que emita o autorice la propia Dirección para tal efecto, siempre que ostente el sello o tarjado de la máquina registradora de aquellas instituciones o personas morales. </w:t>
      </w:r>
    </w:p>
    <w:p w14:paraId="6E8051AD"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4BCA394E"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En caso de que el pago sea realizado mediante transferencia electrónica de fondos, el recibo oficial electrónico que se emita mediante el uso de las aplicaciones establecidas en el mencionado portal, podrá ser impreso en el momento del pago y servirá como comprobante del mismo. </w:t>
      </w:r>
    </w:p>
    <w:p w14:paraId="28054F10"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6EB6D79A"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El recibo oficial electrónico a que se refiere el párrafo anterior, deberá contener el número de validación de recepción de pago en sustitución de los sellos y tarjados a que se refiere el primer párrafo de este artículo, sin dicho requisito no se podrá considerar como comprobante para acreditar el pago. Para el caso de pago de derechos por los servicios públicos que presta la administración Pública Municipal a través de sus organismos descentralizados o paramunicipales, </w:t>
      </w:r>
      <w:r w:rsidRPr="00FC0EA7">
        <w:rPr>
          <w:rFonts w:ascii="Arial" w:eastAsia="Times New Roman" w:hAnsi="Arial" w:cs="Arial"/>
          <w:sz w:val="20"/>
          <w:szCs w:val="20"/>
          <w:lang w:eastAsia="es-MX"/>
        </w:rPr>
        <w:lastRenderedPageBreak/>
        <w:t>servirá como medio para acreditar el pago los recibos que dichos organismos emitan.</w:t>
      </w:r>
    </w:p>
    <w:p w14:paraId="777A1106" w14:textId="77777777" w:rsidR="00F23808" w:rsidRPr="00FC0EA7" w:rsidRDefault="00F23808" w:rsidP="001276D9">
      <w:pPr>
        <w:spacing w:after="0" w:line="360" w:lineRule="auto"/>
        <w:rPr>
          <w:rFonts w:ascii="Arial" w:eastAsia="Times New Roman" w:hAnsi="Arial" w:cs="Arial"/>
          <w:sz w:val="20"/>
          <w:szCs w:val="20"/>
          <w:lang w:eastAsia="es-MX"/>
        </w:rPr>
      </w:pPr>
    </w:p>
    <w:p w14:paraId="20EC0A8B" w14:textId="25096F1B"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Artículo 16</w:t>
      </w:r>
      <w:r w:rsidRPr="00FC0EA7">
        <w:rPr>
          <w:rFonts w:ascii="Arial" w:eastAsia="Times New Roman" w:hAnsi="Arial" w:cs="Arial"/>
          <w:sz w:val="20"/>
          <w:szCs w:val="20"/>
          <w:lang w:eastAsia="es-MX"/>
        </w:rPr>
        <w:t xml:space="preserve">.- Las contribuciones se causarán, liquidarán y recaudarán en los términos de la </w:t>
      </w:r>
      <w:r w:rsidR="00A7487B">
        <w:rPr>
          <w:rFonts w:ascii="Arial" w:eastAsia="Times New Roman" w:hAnsi="Arial" w:cs="Arial"/>
          <w:sz w:val="20"/>
          <w:szCs w:val="20"/>
          <w:lang w:eastAsia="es-MX"/>
        </w:rPr>
        <w:t>Ley de Hacienda para el Municipio de Umán, Yucatán</w:t>
      </w:r>
      <w:r w:rsidRPr="00FC0EA7">
        <w:rPr>
          <w:rFonts w:ascii="Arial" w:eastAsia="Times New Roman" w:hAnsi="Arial" w:cs="Arial"/>
          <w:sz w:val="20"/>
          <w:szCs w:val="20"/>
          <w:lang w:eastAsia="es-MX"/>
        </w:rPr>
        <w:t xml:space="preserve">, y a falta de disposición expresa acerca del procedimiento, se aplicarán supletoriamente el Código Fiscal del Estado de Yucatán, y el Código Fiscal de la Federación. </w:t>
      </w:r>
    </w:p>
    <w:p w14:paraId="1A5D379D" w14:textId="77777777" w:rsidR="00F23808" w:rsidRPr="00FC0EA7" w:rsidRDefault="00F23808" w:rsidP="001276D9">
      <w:pPr>
        <w:spacing w:after="0" w:line="360" w:lineRule="auto"/>
        <w:rPr>
          <w:rFonts w:ascii="Arial" w:eastAsia="Times New Roman" w:hAnsi="Arial" w:cs="Arial"/>
          <w:sz w:val="20"/>
          <w:szCs w:val="20"/>
          <w:lang w:eastAsia="es-MX"/>
        </w:rPr>
      </w:pPr>
    </w:p>
    <w:p w14:paraId="052B2F98" w14:textId="77777777" w:rsidR="00F23808" w:rsidRPr="00FC0EA7" w:rsidRDefault="00F23808" w:rsidP="00FC0EA7">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Artículo 17</w:t>
      </w:r>
      <w:r w:rsidRPr="00FC0EA7">
        <w:rPr>
          <w:rFonts w:ascii="Arial" w:eastAsia="Times New Roman" w:hAnsi="Arial" w:cs="Arial"/>
          <w:sz w:val="20"/>
          <w:szCs w:val="20"/>
          <w:lang w:eastAsia="es-MX"/>
        </w:rPr>
        <w:t xml:space="preserve">.- El Ayuntamiento de Umán, Yucatán,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14:paraId="64CD9E7A" w14:textId="77777777" w:rsidR="00F23808" w:rsidRPr="00FC0EA7" w:rsidRDefault="00F23808" w:rsidP="00FC0EA7">
      <w:pPr>
        <w:spacing w:after="0" w:line="360" w:lineRule="auto"/>
        <w:rPr>
          <w:rFonts w:ascii="Arial" w:eastAsia="Times New Roman" w:hAnsi="Arial" w:cs="Arial"/>
          <w:sz w:val="20"/>
          <w:szCs w:val="20"/>
          <w:lang w:eastAsia="es-MX"/>
        </w:rPr>
      </w:pPr>
    </w:p>
    <w:p w14:paraId="3F459A5E" w14:textId="77777777" w:rsidR="00F23808" w:rsidRPr="00FC0EA7" w:rsidRDefault="00F23808" w:rsidP="00FC0EA7">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Artículo 18</w:t>
      </w:r>
      <w:r w:rsidRPr="00FC0EA7">
        <w:rPr>
          <w:rFonts w:ascii="Arial" w:eastAsia="Times New Roman" w:hAnsi="Arial" w:cs="Arial"/>
          <w:sz w:val="20"/>
          <w:szCs w:val="20"/>
          <w:lang w:eastAsia="es-MX"/>
        </w:rPr>
        <w:t xml:space="preserve">.- El Ayuntamiento de Umán, Yucatán, podrá establecer programas de apoyo a los contribuyentes, mismos que deberán publicarse en la Gaceta Municipal del Ayuntamiento de Umán. En dichos programas de apoyo, entre otras acciones, podrá establecerse: </w:t>
      </w:r>
    </w:p>
    <w:p w14:paraId="6C3FDF23" w14:textId="77777777" w:rsidR="00F23808" w:rsidRPr="00FC0EA7" w:rsidRDefault="00F23808" w:rsidP="00FC0EA7">
      <w:pPr>
        <w:widowControl w:val="0"/>
        <w:autoSpaceDE w:val="0"/>
        <w:autoSpaceDN w:val="0"/>
        <w:adjustRightInd w:val="0"/>
        <w:spacing w:after="0" w:line="360" w:lineRule="auto"/>
        <w:jc w:val="both"/>
        <w:rPr>
          <w:rFonts w:ascii="Arial" w:eastAsia="Times New Roman" w:hAnsi="Arial" w:cs="Arial"/>
          <w:sz w:val="20"/>
          <w:szCs w:val="20"/>
          <w:lang w:eastAsia="es-MX"/>
        </w:rPr>
      </w:pPr>
    </w:p>
    <w:p w14:paraId="69603D7F" w14:textId="446F332E" w:rsidR="00F23808" w:rsidRPr="00FC0EA7" w:rsidRDefault="00F23808" w:rsidP="00FC0EA7">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a) </w:t>
      </w:r>
      <w:r w:rsidR="007373E3" w:rsidRPr="00FC0EA7">
        <w:rPr>
          <w:rFonts w:ascii="Arial" w:eastAsia="Times New Roman" w:hAnsi="Arial" w:cs="Arial"/>
          <w:sz w:val="20"/>
          <w:szCs w:val="20"/>
          <w:lang w:eastAsia="es-MX"/>
        </w:rPr>
        <w:t>La condonación</w:t>
      </w:r>
      <w:r w:rsidRPr="00FC0EA7">
        <w:rPr>
          <w:rFonts w:ascii="Arial" w:eastAsia="Times New Roman" w:hAnsi="Arial" w:cs="Arial"/>
          <w:sz w:val="20"/>
          <w:szCs w:val="20"/>
          <w:lang w:eastAsia="es-MX"/>
        </w:rPr>
        <w:t xml:space="preserve"> parcial de cont</w:t>
      </w:r>
      <w:r w:rsidR="00545215" w:rsidRPr="00FC0EA7">
        <w:rPr>
          <w:rFonts w:ascii="Arial" w:eastAsia="Times New Roman" w:hAnsi="Arial" w:cs="Arial"/>
          <w:sz w:val="20"/>
          <w:szCs w:val="20"/>
          <w:lang w:eastAsia="es-MX"/>
        </w:rPr>
        <w:t xml:space="preserve">ribuciones, y aprovechamientos, así como de sus accesorios, previa solicitud </w:t>
      </w:r>
      <w:r w:rsidR="002B0F5C" w:rsidRPr="00FC0EA7">
        <w:rPr>
          <w:rFonts w:ascii="Arial" w:eastAsia="Times New Roman" w:hAnsi="Arial" w:cs="Arial"/>
          <w:sz w:val="20"/>
          <w:szCs w:val="20"/>
          <w:lang w:eastAsia="es-MX"/>
        </w:rPr>
        <w:t xml:space="preserve">motivada </w:t>
      </w:r>
      <w:r w:rsidR="00545215" w:rsidRPr="00FC0EA7">
        <w:rPr>
          <w:rFonts w:ascii="Arial" w:eastAsia="Times New Roman" w:hAnsi="Arial" w:cs="Arial"/>
          <w:sz w:val="20"/>
          <w:szCs w:val="20"/>
          <w:lang w:eastAsia="es-MX"/>
        </w:rPr>
        <w:t>que por escrito el contribuyente dirija a la Dirección de Finanzas y Tesorería Muni</w:t>
      </w:r>
      <w:r w:rsidR="002B0F5C" w:rsidRPr="00FC0EA7">
        <w:rPr>
          <w:rFonts w:ascii="Arial" w:eastAsia="Times New Roman" w:hAnsi="Arial" w:cs="Arial"/>
          <w:sz w:val="20"/>
          <w:szCs w:val="20"/>
          <w:lang w:eastAsia="es-MX"/>
        </w:rPr>
        <w:t xml:space="preserve">cipal, para que la misma </w:t>
      </w:r>
      <w:r w:rsidR="00545215" w:rsidRPr="00FC0EA7">
        <w:rPr>
          <w:rFonts w:ascii="Arial" w:eastAsia="Times New Roman" w:hAnsi="Arial" w:cs="Arial"/>
          <w:sz w:val="20"/>
          <w:szCs w:val="20"/>
          <w:lang w:eastAsia="es-MX"/>
        </w:rPr>
        <w:t>realice un análisis de la situación económica del contribuyente, valorando, en su caso, la necesidad de someterlo al Cabildo para su aprobación.</w:t>
      </w:r>
    </w:p>
    <w:p w14:paraId="2C240DAD" w14:textId="013826A7" w:rsidR="00F23808" w:rsidRPr="00FC0EA7" w:rsidRDefault="00F23808" w:rsidP="00FC0EA7">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b) </w:t>
      </w:r>
      <w:r w:rsidRPr="00FC0EA7">
        <w:rPr>
          <w:rFonts w:ascii="Arial" w:eastAsia="Times New Roman" w:hAnsi="Arial" w:cs="Arial"/>
          <w:sz w:val="20"/>
          <w:szCs w:val="20"/>
          <w:lang w:eastAsia="es-MX"/>
        </w:rPr>
        <w:t xml:space="preserve">La autorización de pagos diferidos de contribuciones y aprovechamientos, en modalidad diferente a la establecida en la </w:t>
      </w:r>
      <w:r w:rsidR="00A7487B">
        <w:rPr>
          <w:rFonts w:ascii="Arial" w:eastAsia="Times New Roman" w:hAnsi="Arial" w:cs="Arial"/>
          <w:sz w:val="20"/>
          <w:szCs w:val="20"/>
          <w:lang w:eastAsia="es-MX"/>
        </w:rPr>
        <w:t>Ley de Hacienda para el Municipio de Umán, Yucatán</w:t>
      </w:r>
      <w:r w:rsidRPr="00FC0EA7">
        <w:rPr>
          <w:rFonts w:ascii="Arial" w:eastAsia="Times New Roman" w:hAnsi="Arial" w:cs="Arial"/>
          <w:sz w:val="20"/>
          <w:szCs w:val="20"/>
          <w:lang w:eastAsia="es-MX"/>
        </w:rPr>
        <w:t xml:space="preserve">. </w:t>
      </w:r>
    </w:p>
    <w:p w14:paraId="2377F1AE" w14:textId="4B7F61FF" w:rsidR="002B0F5C" w:rsidRPr="00FC0EA7" w:rsidRDefault="00F23808" w:rsidP="00FC0EA7">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c)</w:t>
      </w:r>
      <w:r w:rsidR="007373E3" w:rsidRPr="00FC0EA7">
        <w:rPr>
          <w:rFonts w:ascii="Arial" w:eastAsia="Times New Roman" w:hAnsi="Arial" w:cs="Arial"/>
          <w:sz w:val="20"/>
          <w:szCs w:val="20"/>
          <w:lang w:eastAsia="es-MX"/>
        </w:rPr>
        <w:t xml:space="preserve"> La condonación </w:t>
      </w:r>
      <w:r w:rsidRPr="00FC0EA7">
        <w:rPr>
          <w:rFonts w:ascii="Arial" w:eastAsia="Times New Roman" w:hAnsi="Arial" w:cs="Arial"/>
          <w:sz w:val="20"/>
          <w:szCs w:val="20"/>
          <w:lang w:eastAsia="es-MX"/>
        </w:rPr>
        <w:t>parcial de créditos fiscales causados en ejercicios anteriores con una antigüedad menor a 5 años</w:t>
      </w:r>
      <w:r w:rsidR="002B0F5C" w:rsidRPr="00FC0EA7">
        <w:rPr>
          <w:rFonts w:ascii="Arial" w:eastAsia="Times New Roman" w:hAnsi="Arial" w:cs="Arial"/>
          <w:sz w:val="20"/>
          <w:szCs w:val="20"/>
          <w:lang w:eastAsia="es-MX"/>
        </w:rPr>
        <w:t xml:space="preserve"> a la fecha de su cobro o pago, previa solicitud motivada que por escrito el contribuyente dirija a la Dirección de Finanzas y Tesorería Municipal, para que la misma realice un análisis de la situación económica del contribuyente, valorando, en su caso, la necesidad de someterlo al Cabildo para su aprobación.</w:t>
      </w:r>
    </w:p>
    <w:p w14:paraId="790B34C3" w14:textId="77777777" w:rsidR="002B0F5C" w:rsidRPr="00FC0EA7" w:rsidRDefault="002B0F5C"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163E09DC"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De igual forma el Municipio de Umán, Yucatán, podrá establecer programas de estímulos que incentiven el cumplimiento de obligaciones de pago de los contribuyentes del impuesto predial. </w:t>
      </w:r>
    </w:p>
    <w:p w14:paraId="650D03F4" w14:textId="3FA07C25" w:rsidR="007373E3" w:rsidRPr="00FC0EA7" w:rsidRDefault="00FC0EA7"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br w:type="column"/>
      </w:r>
    </w:p>
    <w:p w14:paraId="3F5D88F9"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TÍTULO SEGUNDO</w:t>
      </w:r>
    </w:p>
    <w:p w14:paraId="025C906D"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 IMPUESTOS</w:t>
      </w:r>
    </w:p>
    <w:p w14:paraId="341D6284"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p>
    <w:p w14:paraId="66592F48"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CAPÍTULO I </w:t>
      </w:r>
    </w:p>
    <w:p w14:paraId="0677B906"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Impuesto Predial</w:t>
      </w:r>
    </w:p>
    <w:p w14:paraId="3A01C2D1"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p>
    <w:p w14:paraId="709BA922" w14:textId="77777777" w:rsidR="00F23808" w:rsidRPr="00FC0EA7" w:rsidRDefault="00F23808" w:rsidP="001276D9">
      <w:pPr>
        <w:autoSpaceDE w:val="0"/>
        <w:autoSpaceDN w:val="0"/>
        <w:adjustRightInd w:val="0"/>
        <w:spacing w:after="0" w:line="360" w:lineRule="auto"/>
        <w:jc w:val="both"/>
        <w:rPr>
          <w:rFonts w:ascii="Arial" w:eastAsiaTheme="minorEastAsia" w:hAnsi="Arial" w:cs="Arial"/>
          <w:bCs/>
          <w:sz w:val="20"/>
          <w:szCs w:val="20"/>
          <w:lang w:eastAsia="es-MX"/>
        </w:rPr>
      </w:pPr>
      <w:r w:rsidRPr="00FC0EA7">
        <w:rPr>
          <w:rFonts w:ascii="Arial" w:eastAsiaTheme="minorEastAsia" w:hAnsi="Arial" w:cs="Arial"/>
          <w:b/>
          <w:bCs/>
          <w:sz w:val="20"/>
          <w:szCs w:val="20"/>
          <w:lang w:eastAsia="es-MX"/>
        </w:rPr>
        <w:t xml:space="preserve">Artículo 19.- </w:t>
      </w:r>
      <w:r w:rsidRPr="00FC0EA7">
        <w:rPr>
          <w:rFonts w:ascii="Arial" w:eastAsiaTheme="minorEastAsia" w:hAnsi="Arial" w:cs="Arial"/>
          <w:bCs/>
          <w:sz w:val="20"/>
          <w:szCs w:val="20"/>
          <w:lang w:eastAsia="es-MX"/>
        </w:rPr>
        <w:t>Son impuestos las contribuciones establecidas en la ley que deben pagar las personas físicas y morales que se encuentren en la situación jurídica o de hecho prevista por la misma y que sean distintas a las señaladas en los títulos tercero y cuarto de esta ley.</w:t>
      </w:r>
    </w:p>
    <w:p w14:paraId="1EB47C0F" w14:textId="77777777" w:rsidR="00F23808" w:rsidRPr="00FC0EA7" w:rsidRDefault="00F23808" w:rsidP="001276D9">
      <w:pPr>
        <w:autoSpaceDE w:val="0"/>
        <w:autoSpaceDN w:val="0"/>
        <w:adjustRightInd w:val="0"/>
        <w:spacing w:after="0" w:line="360" w:lineRule="auto"/>
        <w:jc w:val="both"/>
        <w:rPr>
          <w:rFonts w:ascii="Arial" w:eastAsiaTheme="minorEastAsia" w:hAnsi="Arial" w:cs="Arial"/>
          <w:b/>
          <w:bCs/>
          <w:sz w:val="20"/>
          <w:szCs w:val="20"/>
          <w:lang w:eastAsia="es-MX"/>
        </w:rPr>
      </w:pPr>
    </w:p>
    <w:p w14:paraId="0D0804EC"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El impuesto predial se determinará aplicando la tasa de 0.30% sobre el valor catastral que se calculará sobre el valor unitario de suelo y construcción y la suma de estos dará un importe, a la cual se le adicionará un factor base consistente en $20.00 a predios tipo casa-habitación sean rústicos o urbanos y en los predios ubicados en las zonas 6, 7,8 y 9 se determinarán de acuerdo a las tablas anexas, considerando que el impuesto mínimo a pagar es de $100.00 en predios urbanos y de $150.00 en predios rústicos y tablajes catastrales.</w:t>
      </w:r>
    </w:p>
    <w:p w14:paraId="07B1916D" w14:textId="77777777" w:rsidR="00F23808" w:rsidRPr="00FC0EA7" w:rsidRDefault="00F23808" w:rsidP="001276D9">
      <w:pPr>
        <w:autoSpaceDE w:val="0"/>
        <w:autoSpaceDN w:val="0"/>
        <w:adjustRightInd w:val="0"/>
        <w:spacing w:after="0" w:line="360" w:lineRule="auto"/>
        <w:jc w:val="both"/>
        <w:rPr>
          <w:rFonts w:ascii="Arial" w:eastAsiaTheme="minorEastAsia" w:hAnsi="Arial" w:cs="Arial"/>
          <w:b/>
          <w:bCs/>
          <w:sz w:val="20"/>
          <w:szCs w:val="20"/>
          <w:lang w:eastAsia="es-MX"/>
        </w:rPr>
      </w:pPr>
    </w:p>
    <w:p w14:paraId="4224C536"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Para el cálculo del impuesto predial con base en el valor catastral se tomará la siguiente.</w:t>
      </w:r>
    </w:p>
    <w:p w14:paraId="17AE6E74" w14:textId="77777777" w:rsidR="00F23808" w:rsidRPr="00FC0EA7" w:rsidRDefault="00F23808" w:rsidP="001276D9">
      <w:pPr>
        <w:autoSpaceDE w:val="0"/>
        <w:autoSpaceDN w:val="0"/>
        <w:adjustRightInd w:val="0"/>
        <w:spacing w:after="0" w:line="360" w:lineRule="auto"/>
        <w:jc w:val="center"/>
        <w:rPr>
          <w:rFonts w:ascii="Arial" w:eastAsiaTheme="minorEastAsia" w:hAnsi="Arial" w:cs="Arial"/>
          <w:bCs/>
          <w:sz w:val="20"/>
          <w:szCs w:val="20"/>
          <w:lang w:eastAsia="es-MX"/>
        </w:rPr>
      </w:pPr>
    </w:p>
    <w:p w14:paraId="19D016B5" w14:textId="77777777" w:rsidR="00F23808" w:rsidRPr="00FC0EA7" w:rsidRDefault="00F23808" w:rsidP="001276D9">
      <w:pPr>
        <w:spacing w:after="0" w:line="360" w:lineRule="auto"/>
        <w:jc w:val="center"/>
        <w:rPr>
          <w:rFonts w:ascii="Arial" w:eastAsia="Times New Roman" w:hAnsi="Arial" w:cs="Arial"/>
          <w:b/>
          <w:sz w:val="20"/>
          <w:szCs w:val="20"/>
          <w:lang w:eastAsia="es-MX"/>
        </w:rPr>
      </w:pPr>
      <w:r w:rsidRPr="00FC0EA7">
        <w:rPr>
          <w:rFonts w:ascii="Arial" w:eastAsia="Times New Roman" w:hAnsi="Arial" w:cs="Arial"/>
          <w:b/>
          <w:sz w:val="20"/>
          <w:szCs w:val="20"/>
          <w:lang w:eastAsia="es-MX"/>
        </w:rPr>
        <w:t>TABLA DE VALORES CATASTRALES DE TERRENO EN EL PRIMER CUADRO DE LA CIUDAD ZONIFICADOS POR MANZANAS, CALLES Y CRUZAMIENTOS.</w:t>
      </w:r>
    </w:p>
    <w:p w14:paraId="5F03EAEE" w14:textId="77777777" w:rsidR="00F23808" w:rsidRPr="00FC0EA7" w:rsidRDefault="00F23808" w:rsidP="001276D9">
      <w:pPr>
        <w:spacing w:after="0" w:line="360" w:lineRule="auto"/>
        <w:jc w:val="center"/>
        <w:rPr>
          <w:rFonts w:ascii="Arial" w:eastAsia="Times New Roman" w:hAnsi="Arial" w:cs="Arial"/>
          <w:b/>
          <w:sz w:val="20"/>
          <w:szCs w:val="20"/>
          <w:lang w:eastAsia="es-MX"/>
        </w:rPr>
      </w:pPr>
    </w:p>
    <w:tbl>
      <w:tblPr>
        <w:tblStyle w:val="Tablaconcuadrcula2"/>
        <w:tblW w:w="9094" w:type="dxa"/>
        <w:tblInd w:w="126" w:type="dxa"/>
        <w:tblLayout w:type="fixed"/>
        <w:tblLook w:val="04A0" w:firstRow="1" w:lastRow="0" w:firstColumn="1" w:lastColumn="0" w:noHBand="0" w:noVBand="1"/>
      </w:tblPr>
      <w:tblGrid>
        <w:gridCol w:w="1239"/>
        <w:gridCol w:w="1339"/>
        <w:gridCol w:w="948"/>
        <w:gridCol w:w="1939"/>
        <w:gridCol w:w="1180"/>
        <w:gridCol w:w="1064"/>
        <w:gridCol w:w="1385"/>
      </w:tblGrid>
      <w:tr w:rsidR="00FC0EA7" w:rsidRPr="00FC0EA7" w14:paraId="6EF6072F" w14:textId="77777777" w:rsidTr="00FC0EA7">
        <w:tc>
          <w:tcPr>
            <w:tcW w:w="1239" w:type="dxa"/>
            <w:shd w:val="clear" w:color="auto" w:fill="BFBFBF" w:themeFill="background1" w:themeFillShade="BF"/>
            <w:vAlign w:val="center"/>
          </w:tcPr>
          <w:p w14:paraId="345889BF" w14:textId="77777777" w:rsidR="00F23808" w:rsidRPr="00FC0EA7" w:rsidRDefault="00F23808" w:rsidP="00FC0EA7">
            <w:pPr>
              <w:spacing w:line="360" w:lineRule="auto"/>
              <w:jc w:val="center"/>
              <w:rPr>
                <w:rFonts w:ascii="Arial" w:hAnsi="Arial" w:cs="Arial"/>
                <w:b/>
                <w:sz w:val="20"/>
                <w:szCs w:val="20"/>
                <w:lang w:eastAsia="es-MX"/>
              </w:rPr>
            </w:pPr>
            <w:r w:rsidRPr="00FC0EA7">
              <w:rPr>
                <w:rFonts w:ascii="Arial" w:hAnsi="Arial" w:cs="Arial"/>
                <w:b/>
                <w:sz w:val="20"/>
                <w:szCs w:val="20"/>
                <w:lang w:eastAsia="es-MX"/>
              </w:rPr>
              <w:t>SECCIÓN</w:t>
            </w:r>
          </w:p>
        </w:tc>
        <w:tc>
          <w:tcPr>
            <w:tcW w:w="1339" w:type="dxa"/>
            <w:shd w:val="clear" w:color="auto" w:fill="BFBFBF" w:themeFill="background1" w:themeFillShade="BF"/>
            <w:vAlign w:val="center"/>
          </w:tcPr>
          <w:p w14:paraId="43A943B2" w14:textId="77777777" w:rsidR="00F23808" w:rsidRPr="00FC0EA7" w:rsidRDefault="00F23808" w:rsidP="00FC0EA7">
            <w:pPr>
              <w:spacing w:line="360" w:lineRule="auto"/>
              <w:jc w:val="center"/>
              <w:rPr>
                <w:rFonts w:ascii="Arial" w:hAnsi="Arial" w:cs="Arial"/>
                <w:b/>
                <w:sz w:val="20"/>
                <w:szCs w:val="20"/>
                <w:lang w:eastAsia="es-MX"/>
              </w:rPr>
            </w:pPr>
            <w:r w:rsidRPr="00FC0EA7">
              <w:rPr>
                <w:rFonts w:ascii="Arial" w:hAnsi="Arial" w:cs="Arial"/>
                <w:b/>
                <w:sz w:val="20"/>
                <w:szCs w:val="20"/>
                <w:lang w:eastAsia="es-MX"/>
              </w:rPr>
              <w:t>MANZANA</w:t>
            </w:r>
          </w:p>
        </w:tc>
        <w:tc>
          <w:tcPr>
            <w:tcW w:w="948" w:type="dxa"/>
            <w:shd w:val="clear" w:color="auto" w:fill="BFBFBF" w:themeFill="background1" w:themeFillShade="BF"/>
            <w:vAlign w:val="center"/>
          </w:tcPr>
          <w:p w14:paraId="4F96DF4D" w14:textId="77777777" w:rsidR="00F23808" w:rsidRPr="00FC0EA7" w:rsidRDefault="00F23808" w:rsidP="00FC0EA7">
            <w:pPr>
              <w:spacing w:line="360" w:lineRule="auto"/>
              <w:rPr>
                <w:rFonts w:ascii="Arial" w:hAnsi="Arial" w:cs="Arial"/>
                <w:b/>
                <w:sz w:val="20"/>
                <w:szCs w:val="20"/>
                <w:lang w:eastAsia="es-MX"/>
              </w:rPr>
            </w:pPr>
            <w:r w:rsidRPr="00FC0EA7">
              <w:rPr>
                <w:rFonts w:ascii="Arial" w:hAnsi="Arial" w:cs="Arial"/>
                <w:b/>
                <w:sz w:val="20"/>
                <w:szCs w:val="20"/>
                <w:lang w:eastAsia="es-MX"/>
              </w:rPr>
              <w:t>CALLE</w:t>
            </w:r>
          </w:p>
        </w:tc>
        <w:tc>
          <w:tcPr>
            <w:tcW w:w="1939" w:type="dxa"/>
            <w:shd w:val="clear" w:color="auto" w:fill="BFBFBF" w:themeFill="background1" w:themeFillShade="BF"/>
            <w:vAlign w:val="center"/>
          </w:tcPr>
          <w:p w14:paraId="6A016C6E" w14:textId="77777777" w:rsidR="00F23808" w:rsidRPr="00FC0EA7" w:rsidRDefault="00F23808" w:rsidP="00FC0EA7">
            <w:pPr>
              <w:spacing w:line="360" w:lineRule="auto"/>
              <w:jc w:val="center"/>
              <w:rPr>
                <w:rFonts w:ascii="Arial" w:hAnsi="Arial" w:cs="Arial"/>
                <w:b/>
                <w:sz w:val="20"/>
                <w:szCs w:val="20"/>
                <w:lang w:eastAsia="es-MX"/>
              </w:rPr>
            </w:pPr>
            <w:r w:rsidRPr="00FC0EA7">
              <w:rPr>
                <w:rFonts w:ascii="Arial" w:hAnsi="Arial" w:cs="Arial"/>
                <w:b/>
                <w:sz w:val="20"/>
                <w:szCs w:val="20"/>
                <w:lang w:eastAsia="es-MX"/>
              </w:rPr>
              <w:t>CRUZAMIENTOS</w:t>
            </w:r>
          </w:p>
        </w:tc>
        <w:tc>
          <w:tcPr>
            <w:tcW w:w="1180" w:type="dxa"/>
            <w:shd w:val="clear" w:color="auto" w:fill="BFBFBF" w:themeFill="background1" w:themeFillShade="BF"/>
            <w:vAlign w:val="center"/>
          </w:tcPr>
          <w:p w14:paraId="53A9A189" w14:textId="77777777" w:rsidR="00F23808" w:rsidRPr="00FC0EA7" w:rsidRDefault="00F23808" w:rsidP="00FC0EA7">
            <w:pPr>
              <w:spacing w:line="360" w:lineRule="auto"/>
              <w:jc w:val="center"/>
              <w:rPr>
                <w:rFonts w:ascii="Arial" w:hAnsi="Arial" w:cs="Arial"/>
                <w:b/>
                <w:sz w:val="20"/>
                <w:szCs w:val="20"/>
                <w:lang w:eastAsia="es-MX"/>
              </w:rPr>
            </w:pPr>
            <w:r w:rsidRPr="00FC0EA7">
              <w:rPr>
                <w:rFonts w:ascii="Arial" w:hAnsi="Arial" w:cs="Arial"/>
                <w:b/>
                <w:sz w:val="20"/>
                <w:szCs w:val="20"/>
                <w:lang w:eastAsia="es-MX"/>
              </w:rPr>
              <w:t>COLONIA</w:t>
            </w:r>
          </w:p>
        </w:tc>
        <w:tc>
          <w:tcPr>
            <w:tcW w:w="1064" w:type="dxa"/>
            <w:shd w:val="clear" w:color="auto" w:fill="BFBFBF" w:themeFill="background1" w:themeFillShade="BF"/>
            <w:vAlign w:val="center"/>
          </w:tcPr>
          <w:p w14:paraId="2DA6DBFD" w14:textId="77777777" w:rsidR="00F23808" w:rsidRPr="00FC0EA7" w:rsidRDefault="00F23808" w:rsidP="00FC0EA7">
            <w:pPr>
              <w:spacing w:line="360" w:lineRule="auto"/>
              <w:jc w:val="center"/>
              <w:rPr>
                <w:rFonts w:ascii="Arial" w:hAnsi="Arial" w:cs="Arial"/>
                <w:b/>
                <w:sz w:val="20"/>
                <w:szCs w:val="20"/>
                <w:lang w:eastAsia="es-MX"/>
              </w:rPr>
            </w:pPr>
            <w:r w:rsidRPr="00FC0EA7">
              <w:rPr>
                <w:rFonts w:ascii="Arial" w:hAnsi="Arial" w:cs="Arial"/>
                <w:b/>
                <w:sz w:val="20"/>
                <w:szCs w:val="20"/>
                <w:lang w:eastAsia="es-MX"/>
              </w:rPr>
              <w:t>ZONA</w:t>
            </w:r>
          </w:p>
        </w:tc>
        <w:tc>
          <w:tcPr>
            <w:tcW w:w="1385" w:type="dxa"/>
            <w:shd w:val="clear" w:color="auto" w:fill="BFBFBF" w:themeFill="background1" w:themeFillShade="BF"/>
            <w:vAlign w:val="center"/>
          </w:tcPr>
          <w:p w14:paraId="75523CDE" w14:textId="77777777" w:rsidR="00F23808" w:rsidRPr="00FC0EA7" w:rsidRDefault="00F23808" w:rsidP="00FC0EA7">
            <w:pPr>
              <w:spacing w:line="360" w:lineRule="auto"/>
              <w:jc w:val="center"/>
              <w:rPr>
                <w:rFonts w:ascii="Arial" w:hAnsi="Arial" w:cs="Arial"/>
                <w:b/>
                <w:sz w:val="20"/>
                <w:szCs w:val="20"/>
                <w:lang w:eastAsia="es-MX"/>
              </w:rPr>
            </w:pPr>
            <w:r w:rsidRPr="00FC0EA7">
              <w:rPr>
                <w:rFonts w:ascii="Arial" w:hAnsi="Arial" w:cs="Arial"/>
                <w:b/>
                <w:sz w:val="20"/>
                <w:szCs w:val="20"/>
                <w:lang w:eastAsia="es-MX"/>
              </w:rPr>
              <w:t>VALOR DEL m</w:t>
            </w:r>
            <w:r w:rsidRPr="00FC0EA7">
              <w:rPr>
                <w:rFonts w:ascii="Arial" w:hAnsi="Arial" w:cs="Arial"/>
                <w:b/>
                <w:sz w:val="20"/>
                <w:szCs w:val="20"/>
                <w:vertAlign w:val="superscript"/>
                <w:lang w:eastAsia="es-MX"/>
              </w:rPr>
              <w:t>2</w:t>
            </w:r>
          </w:p>
        </w:tc>
      </w:tr>
      <w:tr w:rsidR="00FC0EA7" w:rsidRPr="00FC0EA7" w14:paraId="2997DE97" w14:textId="77777777" w:rsidTr="00FC0EA7">
        <w:tc>
          <w:tcPr>
            <w:tcW w:w="1239" w:type="dxa"/>
            <w:vAlign w:val="center"/>
          </w:tcPr>
          <w:p w14:paraId="6F7E7DB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62A91DF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948" w:type="dxa"/>
            <w:vAlign w:val="center"/>
          </w:tcPr>
          <w:p w14:paraId="0CEF296E"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221</w:t>
            </w:r>
          </w:p>
        </w:tc>
        <w:tc>
          <w:tcPr>
            <w:tcW w:w="1939" w:type="dxa"/>
            <w:vAlign w:val="center"/>
          </w:tcPr>
          <w:p w14:paraId="4E152A3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18 y 16 A</w:t>
            </w:r>
          </w:p>
        </w:tc>
        <w:tc>
          <w:tcPr>
            <w:tcW w:w="1180" w:type="dxa"/>
            <w:vAlign w:val="center"/>
          </w:tcPr>
          <w:p w14:paraId="1D0258B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7E12A6F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2C9D4CCB"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058862DB" w14:textId="77777777" w:rsidTr="00FC0EA7">
        <w:tc>
          <w:tcPr>
            <w:tcW w:w="1239" w:type="dxa"/>
            <w:vAlign w:val="center"/>
          </w:tcPr>
          <w:p w14:paraId="42430E5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2189DE0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948" w:type="dxa"/>
            <w:vAlign w:val="center"/>
          </w:tcPr>
          <w:p w14:paraId="41174B6B"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221</w:t>
            </w:r>
          </w:p>
        </w:tc>
        <w:tc>
          <w:tcPr>
            <w:tcW w:w="1939" w:type="dxa"/>
            <w:vAlign w:val="center"/>
          </w:tcPr>
          <w:p w14:paraId="35B52D6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16 A Y 16</w:t>
            </w:r>
          </w:p>
        </w:tc>
        <w:tc>
          <w:tcPr>
            <w:tcW w:w="1180" w:type="dxa"/>
            <w:vAlign w:val="center"/>
          </w:tcPr>
          <w:p w14:paraId="029B809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22A1E9B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388FF3CA"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278FC172" w14:textId="77777777" w:rsidTr="00FC0EA7">
        <w:tc>
          <w:tcPr>
            <w:tcW w:w="1239" w:type="dxa"/>
            <w:vAlign w:val="center"/>
          </w:tcPr>
          <w:p w14:paraId="5C451032"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608B478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948" w:type="dxa"/>
            <w:vAlign w:val="center"/>
          </w:tcPr>
          <w:p w14:paraId="5A44A996"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221</w:t>
            </w:r>
          </w:p>
        </w:tc>
        <w:tc>
          <w:tcPr>
            <w:tcW w:w="1939" w:type="dxa"/>
            <w:vAlign w:val="center"/>
          </w:tcPr>
          <w:p w14:paraId="172AD6A2"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16 Y 14</w:t>
            </w:r>
          </w:p>
        </w:tc>
        <w:tc>
          <w:tcPr>
            <w:tcW w:w="1180" w:type="dxa"/>
            <w:vAlign w:val="center"/>
          </w:tcPr>
          <w:p w14:paraId="6178B0F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6E2A8CD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716AC18A"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7919651E" w14:textId="77777777" w:rsidTr="00FC0EA7">
        <w:tc>
          <w:tcPr>
            <w:tcW w:w="1239" w:type="dxa"/>
            <w:vAlign w:val="center"/>
          </w:tcPr>
          <w:p w14:paraId="50FD050F"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15B7F7B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6</w:t>
            </w:r>
          </w:p>
        </w:tc>
        <w:tc>
          <w:tcPr>
            <w:tcW w:w="948" w:type="dxa"/>
            <w:vAlign w:val="center"/>
          </w:tcPr>
          <w:p w14:paraId="4DA67368"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221</w:t>
            </w:r>
          </w:p>
        </w:tc>
        <w:tc>
          <w:tcPr>
            <w:tcW w:w="1939" w:type="dxa"/>
            <w:vAlign w:val="center"/>
          </w:tcPr>
          <w:p w14:paraId="05A62D6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14 Y 12</w:t>
            </w:r>
          </w:p>
        </w:tc>
        <w:tc>
          <w:tcPr>
            <w:tcW w:w="1180" w:type="dxa"/>
            <w:vAlign w:val="center"/>
          </w:tcPr>
          <w:p w14:paraId="5328B357"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5B74F22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307AFBC4"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4C8F3962" w14:textId="77777777" w:rsidTr="00FC0EA7">
        <w:tc>
          <w:tcPr>
            <w:tcW w:w="1239" w:type="dxa"/>
            <w:vAlign w:val="center"/>
          </w:tcPr>
          <w:p w14:paraId="5E4924B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37123AD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c>
          <w:tcPr>
            <w:tcW w:w="948" w:type="dxa"/>
            <w:vAlign w:val="center"/>
          </w:tcPr>
          <w:p w14:paraId="516883C7"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119</w:t>
            </w:r>
          </w:p>
        </w:tc>
        <w:tc>
          <w:tcPr>
            <w:tcW w:w="1939" w:type="dxa"/>
            <w:vAlign w:val="center"/>
          </w:tcPr>
          <w:p w14:paraId="3194472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18 Y 16</w:t>
            </w:r>
          </w:p>
        </w:tc>
        <w:tc>
          <w:tcPr>
            <w:tcW w:w="1180" w:type="dxa"/>
            <w:vAlign w:val="center"/>
          </w:tcPr>
          <w:p w14:paraId="207B7A0B"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3C05B2A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41A40637"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5ED3DB0E" w14:textId="77777777" w:rsidTr="00FC0EA7">
        <w:tc>
          <w:tcPr>
            <w:tcW w:w="1239" w:type="dxa"/>
            <w:vAlign w:val="center"/>
          </w:tcPr>
          <w:p w14:paraId="2D99306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lastRenderedPageBreak/>
              <w:t>1</w:t>
            </w:r>
          </w:p>
        </w:tc>
        <w:tc>
          <w:tcPr>
            <w:tcW w:w="1339" w:type="dxa"/>
            <w:vAlign w:val="center"/>
          </w:tcPr>
          <w:p w14:paraId="68E3BEE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14</w:t>
            </w:r>
          </w:p>
        </w:tc>
        <w:tc>
          <w:tcPr>
            <w:tcW w:w="948" w:type="dxa"/>
            <w:vAlign w:val="center"/>
          </w:tcPr>
          <w:p w14:paraId="041FA70C"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119</w:t>
            </w:r>
          </w:p>
        </w:tc>
        <w:tc>
          <w:tcPr>
            <w:tcW w:w="1939" w:type="dxa"/>
            <w:vAlign w:val="center"/>
          </w:tcPr>
          <w:p w14:paraId="4D5825E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18 Y 16</w:t>
            </w:r>
          </w:p>
        </w:tc>
        <w:tc>
          <w:tcPr>
            <w:tcW w:w="1180" w:type="dxa"/>
            <w:vAlign w:val="center"/>
          </w:tcPr>
          <w:p w14:paraId="49B26DF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5D30E01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37129466"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37CE7FBC" w14:textId="77777777" w:rsidTr="00FC0EA7">
        <w:tc>
          <w:tcPr>
            <w:tcW w:w="1239" w:type="dxa"/>
            <w:vAlign w:val="center"/>
          </w:tcPr>
          <w:p w14:paraId="0087854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6A118CF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948" w:type="dxa"/>
            <w:vAlign w:val="center"/>
          </w:tcPr>
          <w:p w14:paraId="3E59260A"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119</w:t>
            </w:r>
          </w:p>
        </w:tc>
        <w:tc>
          <w:tcPr>
            <w:tcW w:w="1939" w:type="dxa"/>
            <w:vAlign w:val="center"/>
          </w:tcPr>
          <w:p w14:paraId="7D1511D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16 Y 14</w:t>
            </w:r>
          </w:p>
        </w:tc>
        <w:tc>
          <w:tcPr>
            <w:tcW w:w="1180" w:type="dxa"/>
            <w:vAlign w:val="center"/>
          </w:tcPr>
          <w:p w14:paraId="2C59640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7C5E558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4A04DE3C"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55BD7246" w14:textId="77777777" w:rsidTr="00FC0EA7">
        <w:tc>
          <w:tcPr>
            <w:tcW w:w="1239" w:type="dxa"/>
            <w:vAlign w:val="center"/>
          </w:tcPr>
          <w:p w14:paraId="0807244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15071DC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948" w:type="dxa"/>
            <w:vAlign w:val="center"/>
          </w:tcPr>
          <w:p w14:paraId="4D0ECD76"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119</w:t>
            </w:r>
          </w:p>
        </w:tc>
        <w:tc>
          <w:tcPr>
            <w:tcW w:w="1939" w:type="dxa"/>
            <w:vAlign w:val="center"/>
          </w:tcPr>
          <w:p w14:paraId="4BED041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14 Y 12</w:t>
            </w:r>
          </w:p>
        </w:tc>
        <w:tc>
          <w:tcPr>
            <w:tcW w:w="1180" w:type="dxa"/>
            <w:vAlign w:val="center"/>
          </w:tcPr>
          <w:p w14:paraId="5EC34A4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0505C17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48DCB2A0"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1B0EAC82" w14:textId="77777777" w:rsidTr="00FC0EA7">
        <w:tc>
          <w:tcPr>
            <w:tcW w:w="1239" w:type="dxa"/>
            <w:vAlign w:val="center"/>
          </w:tcPr>
          <w:p w14:paraId="5FD5D29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28FC47D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12</w:t>
            </w:r>
          </w:p>
        </w:tc>
        <w:tc>
          <w:tcPr>
            <w:tcW w:w="948" w:type="dxa"/>
            <w:vAlign w:val="center"/>
          </w:tcPr>
          <w:p w14:paraId="715DC9CA"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119</w:t>
            </w:r>
          </w:p>
        </w:tc>
        <w:tc>
          <w:tcPr>
            <w:tcW w:w="1939" w:type="dxa"/>
            <w:vAlign w:val="center"/>
          </w:tcPr>
          <w:p w14:paraId="361348C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14 Y 14 A</w:t>
            </w:r>
          </w:p>
        </w:tc>
        <w:tc>
          <w:tcPr>
            <w:tcW w:w="1180" w:type="dxa"/>
            <w:vAlign w:val="center"/>
          </w:tcPr>
          <w:p w14:paraId="1CDC315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465DCD2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1793C58F"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43DE73F4" w14:textId="77777777" w:rsidTr="00FC0EA7">
        <w:tc>
          <w:tcPr>
            <w:tcW w:w="1239" w:type="dxa"/>
            <w:vAlign w:val="center"/>
          </w:tcPr>
          <w:p w14:paraId="1CFCBB7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26B1701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11</w:t>
            </w:r>
          </w:p>
        </w:tc>
        <w:tc>
          <w:tcPr>
            <w:tcW w:w="948" w:type="dxa"/>
            <w:vAlign w:val="center"/>
          </w:tcPr>
          <w:p w14:paraId="00261FB7"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119</w:t>
            </w:r>
          </w:p>
        </w:tc>
        <w:tc>
          <w:tcPr>
            <w:tcW w:w="1939" w:type="dxa"/>
            <w:vAlign w:val="center"/>
          </w:tcPr>
          <w:p w14:paraId="519B5E8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14 Y 12</w:t>
            </w:r>
          </w:p>
        </w:tc>
        <w:tc>
          <w:tcPr>
            <w:tcW w:w="1180" w:type="dxa"/>
            <w:vAlign w:val="center"/>
          </w:tcPr>
          <w:p w14:paraId="50868A4F"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5474C71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1F05FD98"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1EA67193" w14:textId="77777777" w:rsidTr="00FC0EA7">
        <w:tc>
          <w:tcPr>
            <w:tcW w:w="1239" w:type="dxa"/>
            <w:vAlign w:val="center"/>
          </w:tcPr>
          <w:p w14:paraId="4813394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2488FFE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c>
          <w:tcPr>
            <w:tcW w:w="948" w:type="dxa"/>
            <w:vAlign w:val="center"/>
          </w:tcPr>
          <w:p w14:paraId="36CE3A14"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119 A</w:t>
            </w:r>
          </w:p>
        </w:tc>
        <w:tc>
          <w:tcPr>
            <w:tcW w:w="1939" w:type="dxa"/>
            <w:vAlign w:val="center"/>
          </w:tcPr>
          <w:p w14:paraId="2096E01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18 Y 16</w:t>
            </w:r>
          </w:p>
        </w:tc>
        <w:tc>
          <w:tcPr>
            <w:tcW w:w="1180" w:type="dxa"/>
            <w:vAlign w:val="center"/>
          </w:tcPr>
          <w:p w14:paraId="571FAF7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759C462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073BDD53"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73AF6F3D" w14:textId="77777777" w:rsidTr="00FC0EA7">
        <w:tc>
          <w:tcPr>
            <w:tcW w:w="1239" w:type="dxa"/>
            <w:vAlign w:val="center"/>
          </w:tcPr>
          <w:p w14:paraId="725FE59F"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63F9011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948" w:type="dxa"/>
            <w:vAlign w:val="center"/>
          </w:tcPr>
          <w:p w14:paraId="62AAD033"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118</w:t>
            </w:r>
          </w:p>
        </w:tc>
        <w:tc>
          <w:tcPr>
            <w:tcW w:w="1939" w:type="dxa"/>
            <w:vAlign w:val="center"/>
          </w:tcPr>
          <w:p w14:paraId="4E022B5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21 Y 19 A</w:t>
            </w:r>
          </w:p>
        </w:tc>
        <w:tc>
          <w:tcPr>
            <w:tcW w:w="1180" w:type="dxa"/>
            <w:vAlign w:val="center"/>
          </w:tcPr>
          <w:p w14:paraId="44466BC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5CA14E5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334831E8"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679069F4" w14:textId="77777777" w:rsidTr="00FC0EA7">
        <w:tc>
          <w:tcPr>
            <w:tcW w:w="1239" w:type="dxa"/>
            <w:vAlign w:val="center"/>
          </w:tcPr>
          <w:p w14:paraId="2C4B6ED2"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64E74B4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c>
          <w:tcPr>
            <w:tcW w:w="948" w:type="dxa"/>
            <w:vAlign w:val="center"/>
          </w:tcPr>
          <w:p w14:paraId="183FA63B"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118</w:t>
            </w:r>
          </w:p>
        </w:tc>
        <w:tc>
          <w:tcPr>
            <w:tcW w:w="1939" w:type="dxa"/>
            <w:vAlign w:val="center"/>
          </w:tcPr>
          <w:p w14:paraId="5CD8EB3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19 A Y 19</w:t>
            </w:r>
          </w:p>
        </w:tc>
        <w:tc>
          <w:tcPr>
            <w:tcW w:w="1180" w:type="dxa"/>
            <w:vAlign w:val="center"/>
          </w:tcPr>
          <w:p w14:paraId="08C394C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522ECE2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68A6F1A0"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6C12DF80" w14:textId="77777777" w:rsidTr="00FC0EA7">
        <w:tc>
          <w:tcPr>
            <w:tcW w:w="1239" w:type="dxa"/>
            <w:vAlign w:val="center"/>
          </w:tcPr>
          <w:p w14:paraId="2A3DA5E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1A11ACB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14</w:t>
            </w:r>
          </w:p>
        </w:tc>
        <w:tc>
          <w:tcPr>
            <w:tcW w:w="948" w:type="dxa"/>
            <w:vAlign w:val="center"/>
          </w:tcPr>
          <w:p w14:paraId="331AB0C2"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118</w:t>
            </w:r>
          </w:p>
        </w:tc>
        <w:tc>
          <w:tcPr>
            <w:tcW w:w="1939" w:type="dxa"/>
            <w:vAlign w:val="center"/>
          </w:tcPr>
          <w:p w14:paraId="21FBCDA2"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19 Y 17</w:t>
            </w:r>
          </w:p>
        </w:tc>
        <w:tc>
          <w:tcPr>
            <w:tcW w:w="1180" w:type="dxa"/>
            <w:vAlign w:val="center"/>
          </w:tcPr>
          <w:p w14:paraId="540C7A72"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7DC242E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208D6971"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5F6BE7F0" w14:textId="77777777" w:rsidTr="00FC0EA7">
        <w:tc>
          <w:tcPr>
            <w:tcW w:w="1239" w:type="dxa"/>
            <w:vAlign w:val="center"/>
          </w:tcPr>
          <w:p w14:paraId="2B152E5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669F3E0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15</w:t>
            </w:r>
          </w:p>
        </w:tc>
        <w:tc>
          <w:tcPr>
            <w:tcW w:w="948" w:type="dxa"/>
            <w:vAlign w:val="center"/>
          </w:tcPr>
          <w:p w14:paraId="061B99DE"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118</w:t>
            </w:r>
          </w:p>
        </w:tc>
        <w:tc>
          <w:tcPr>
            <w:tcW w:w="1939" w:type="dxa"/>
            <w:vAlign w:val="center"/>
          </w:tcPr>
          <w:p w14:paraId="6BEA8EC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17 Y 15</w:t>
            </w:r>
          </w:p>
        </w:tc>
        <w:tc>
          <w:tcPr>
            <w:tcW w:w="1180" w:type="dxa"/>
            <w:vAlign w:val="center"/>
          </w:tcPr>
          <w:p w14:paraId="2074137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201B149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49F1E1B0"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157E239C" w14:textId="77777777" w:rsidTr="00FC0EA7">
        <w:tc>
          <w:tcPr>
            <w:tcW w:w="1239" w:type="dxa"/>
            <w:vAlign w:val="center"/>
          </w:tcPr>
          <w:p w14:paraId="49ADDB92"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2DCD53C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14</w:t>
            </w:r>
          </w:p>
        </w:tc>
        <w:tc>
          <w:tcPr>
            <w:tcW w:w="948" w:type="dxa"/>
            <w:vAlign w:val="center"/>
          </w:tcPr>
          <w:p w14:paraId="39137D57"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117</w:t>
            </w:r>
          </w:p>
        </w:tc>
        <w:tc>
          <w:tcPr>
            <w:tcW w:w="1939" w:type="dxa"/>
            <w:vAlign w:val="center"/>
          </w:tcPr>
          <w:p w14:paraId="3BBC451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18 Y 16</w:t>
            </w:r>
          </w:p>
        </w:tc>
        <w:tc>
          <w:tcPr>
            <w:tcW w:w="1180" w:type="dxa"/>
            <w:vAlign w:val="center"/>
          </w:tcPr>
          <w:p w14:paraId="40B3CFC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4D36331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335315F5"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3D6D3212" w14:textId="77777777" w:rsidTr="00FC0EA7">
        <w:tc>
          <w:tcPr>
            <w:tcW w:w="1239" w:type="dxa"/>
            <w:vAlign w:val="center"/>
          </w:tcPr>
          <w:p w14:paraId="2328D5B7"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709B903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15</w:t>
            </w:r>
          </w:p>
        </w:tc>
        <w:tc>
          <w:tcPr>
            <w:tcW w:w="948" w:type="dxa"/>
            <w:vAlign w:val="center"/>
          </w:tcPr>
          <w:p w14:paraId="1AF96E4C"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117</w:t>
            </w:r>
          </w:p>
        </w:tc>
        <w:tc>
          <w:tcPr>
            <w:tcW w:w="1939" w:type="dxa"/>
            <w:vAlign w:val="center"/>
          </w:tcPr>
          <w:p w14:paraId="6E09101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18 Y 16</w:t>
            </w:r>
          </w:p>
        </w:tc>
        <w:tc>
          <w:tcPr>
            <w:tcW w:w="1180" w:type="dxa"/>
            <w:vAlign w:val="center"/>
          </w:tcPr>
          <w:p w14:paraId="6CBAD17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56039CE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63A7F4F4"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35FA09C0" w14:textId="77777777" w:rsidTr="00FC0EA7">
        <w:tc>
          <w:tcPr>
            <w:tcW w:w="1239" w:type="dxa"/>
            <w:vAlign w:val="center"/>
          </w:tcPr>
          <w:p w14:paraId="2126B8E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65913483" w14:textId="5E3FCA68"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w:t>
            </w:r>
            <w:r w:rsidR="003F071A" w:rsidRPr="00FC0EA7">
              <w:rPr>
                <w:rFonts w:ascii="Arial" w:hAnsi="Arial" w:cs="Arial"/>
                <w:sz w:val="20"/>
                <w:szCs w:val="20"/>
                <w:lang w:eastAsia="es-MX"/>
              </w:rPr>
              <w:t xml:space="preserve"> </w:t>
            </w:r>
            <w:r w:rsidRPr="00FC0EA7">
              <w:rPr>
                <w:rFonts w:ascii="Arial" w:hAnsi="Arial" w:cs="Arial"/>
                <w:sz w:val="20"/>
                <w:szCs w:val="20"/>
                <w:lang w:eastAsia="es-MX"/>
              </w:rPr>
              <w:t>Y4</w:t>
            </w:r>
          </w:p>
        </w:tc>
        <w:tc>
          <w:tcPr>
            <w:tcW w:w="948" w:type="dxa"/>
            <w:vAlign w:val="center"/>
          </w:tcPr>
          <w:p w14:paraId="0E986C52"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116</w:t>
            </w:r>
          </w:p>
        </w:tc>
        <w:tc>
          <w:tcPr>
            <w:tcW w:w="1939" w:type="dxa"/>
            <w:vAlign w:val="center"/>
          </w:tcPr>
          <w:p w14:paraId="08803A6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21 Y 19 A</w:t>
            </w:r>
          </w:p>
        </w:tc>
        <w:tc>
          <w:tcPr>
            <w:tcW w:w="1180" w:type="dxa"/>
            <w:vAlign w:val="center"/>
          </w:tcPr>
          <w:p w14:paraId="3A4CD57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30A4EBA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41F02CF8"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32D6F953" w14:textId="77777777" w:rsidTr="00FC0EA7">
        <w:tc>
          <w:tcPr>
            <w:tcW w:w="1239" w:type="dxa"/>
            <w:vAlign w:val="center"/>
          </w:tcPr>
          <w:p w14:paraId="5454D48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556B223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14</w:t>
            </w:r>
          </w:p>
        </w:tc>
        <w:tc>
          <w:tcPr>
            <w:tcW w:w="948" w:type="dxa"/>
            <w:vAlign w:val="center"/>
          </w:tcPr>
          <w:p w14:paraId="0A0BFDD6"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116</w:t>
            </w:r>
          </w:p>
        </w:tc>
        <w:tc>
          <w:tcPr>
            <w:tcW w:w="1939" w:type="dxa"/>
            <w:vAlign w:val="center"/>
          </w:tcPr>
          <w:p w14:paraId="09159F2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19 Y 17</w:t>
            </w:r>
          </w:p>
        </w:tc>
        <w:tc>
          <w:tcPr>
            <w:tcW w:w="1180" w:type="dxa"/>
            <w:vAlign w:val="center"/>
          </w:tcPr>
          <w:p w14:paraId="1D87A60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77F88AD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14F269F1"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209E28D7" w14:textId="77777777" w:rsidTr="00FC0EA7">
        <w:tc>
          <w:tcPr>
            <w:tcW w:w="1239" w:type="dxa"/>
            <w:vAlign w:val="center"/>
          </w:tcPr>
          <w:p w14:paraId="7C27B68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1A92169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15</w:t>
            </w:r>
          </w:p>
        </w:tc>
        <w:tc>
          <w:tcPr>
            <w:tcW w:w="948" w:type="dxa"/>
            <w:vAlign w:val="center"/>
          </w:tcPr>
          <w:p w14:paraId="71784ABB"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116</w:t>
            </w:r>
          </w:p>
        </w:tc>
        <w:tc>
          <w:tcPr>
            <w:tcW w:w="1939" w:type="dxa"/>
            <w:vAlign w:val="center"/>
          </w:tcPr>
          <w:p w14:paraId="2ED7DF8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17 Y 15</w:t>
            </w:r>
          </w:p>
        </w:tc>
        <w:tc>
          <w:tcPr>
            <w:tcW w:w="1180" w:type="dxa"/>
            <w:vAlign w:val="center"/>
          </w:tcPr>
          <w:p w14:paraId="2AA6C74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5B3715E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6B5114F7"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0392A973" w14:textId="77777777" w:rsidTr="00FC0EA7">
        <w:tc>
          <w:tcPr>
            <w:tcW w:w="1239" w:type="dxa"/>
            <w:vAlign w:val="center"/>
          </w:tcPr>
          <w:p w14:paraId="6E91832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5F61D1E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1Y2</w:t>
            </w:r>
          </w:p>
        </w:tc>
        <w:tc>
          <w:tcPr>
            <w:tcW w:w="948" w:type="dxa"/>
            <w:vAlign w:val="center"/>
          </w:tcPr>
          <w:p w14:paraId="46BE5745"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116 A</w:t>
            </w:r>
          </w:p>
        </w:tc>
        <w:tc>
          <w:tcPr>
            <w:tcW w:w="1939" w:type="dxa"/>
            <w:vAlign w:val="center"/>
          </w:tcPr>
          <w:p w14:paraId="0F26CF6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19 A Y 21</w:t>
            </w:r>
          </w:p>
        </w:tc>
        <w:tc>
          <w:tcPr>
            <w:tcW w:w="1180" w:type="dxa"/>
            <w:vAlign w:val="center"/>
          </w:tcPr>
          <w:p w14:paraId="5EF06EE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48DA5EE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7C7730A8"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690BF20C" w14:textId="77777777" w:rsidTr="00FC0EA7">
        <w:tc>
          <w:tcPr>
            <w:tcW w:w="1239" w:type="dxa"/>
            <w:vAlign w:val="center"/>
          </w:tcPr>
          <w:p w14:paraId="2C7B638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14A678E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15</w:t>
            </w:r>
          </w:p>
        </w:tc>
        <w:tc>
          <w:tcPr>
            <w:tcW w:w="948" w:type="dxa"/>
            <w:vAlign w:val="center"/>
          </w:tcPr>
          <w:p w14:paraId="5179129B"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115</w:t>
            </w:r>
          </w:p>
        </w:tc>
        <w:tc>
          <w:tcPr>
            <w:tcW w:w="1939" w:type="dxa"/>
            <w:vAlign w:val="center"/>
          </w:tcPr>
          <w:p w14:paraId="2CCB923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18 Y 16</w:t>
            </w:r>
          </w:p>
        </w:tc>
        <w:tc>
          <w:tcPr>
            <w:tcW w:w="1180" w:type="dxa"/>
            <w:vAlign w:val="center"/>
          </w:tcPr>
          <w:p w14:paraId="18B5DE0B"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1414021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5EA1321A"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25D4F10D" w14:textId="77777777" w:rsidTr="00FC0EA7">
        <w:tc>
          <w:tcPr>
            <w:tcW w:w="1239" w:type="dxa"/>
            <w:vAlign w:val="center"/>
          </w:tcPr>
          <w:p w14:paraId="0A51B81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7C0F016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4Y6</w:t>
            </w:r>
          </w:p>
        </w:tc>
        <w:tc>
          <w:tcPr>
            <w:tcW w:w="948" w:type="dxa"/>
            <w:vAlign w:val="center"/>
          </w:tcPr>
          <w:p w14:paraId="66B579BF"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w:t>
            </w:r>
            <w:r w:rsidRPr="00FC0EA7">
              <w:rPr>
                <w:rFonts w:ascii="Arial" w:hAnsi="Arial" w:cs="Arial"/>
                <w:sz w:val="20"/>
                <w:szCs w:val="20"/>
                <w:lang w:eastAsia="es-MX"/>
              </w:rPr>
              <w:lastRenderedPageBreak/>
              <w:t>14</w:t>
            </w:r>
          </w:p>
        </w:tc>
        <w:tc>
          <w:tcPr>
            <w:tcW w:w="1939" w:type="dxa"/>
            <w:vAlign w:val="center"/>
          </w:tcPr>
          <w:p w14:paraId="5B0C908B"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lastRenderedPageBreak/>
              <w:t>21 Y 19</w:t>
            </w:r>
          </w:p>
        </w:tc>
        <w:tc>
          <w:tcPr>
            <w:tcW w:w="1180" w:type="dxa"/>
            <w:vAlign w:val="center"/>
          </w:tcPr>
          <w:p w14:paraId="0C11FD8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29375C57"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4BDE2F99"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5ABC9C32" w14:textId="77777777" w:rsidTr="00FC0EA7">
        <w:tc>
          <w:tcPr>
            <w:tcW w:w="1239" w:type="dxa"/>
            <w:vAlign w:val="center"/>
          </w:tcPr>
          <w:p w14:paraId="75304BD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lastRenderedPageBreak/>
              <w:t>1</w:t>
            </w:r>
          </w:p>
        </w:tc>
        <w:tc>
          <w:tcPr>
            <w:tcW w:w="1339" w:type="dxa"/>
            <w:vAlign w:val="center"/>
          </w:tcPr>
          <w:p w14:paraId="58DAB2A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4Y6</w:t>
            </w:r>
          </w:p>
        </w:tc>
        <w:tc>
          <w:tcPr>
            <w:tcW w:w="948" w:type="dxa"/>
            <w:vAlign w:val="center"/>
          </w:tcPr>
          <w:p w14:paraId="59047D05"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114</w:t>
            </w:r>
          </w:p>
        </w:tc>
        <w:tc>
          <w:tcPr>
            <w:tcW w:w="1939" w:type="dxa"/>
            <w:vAlign w:val="center"/>
          </w:tcPr>
          <w:p w14:paraId="1C3D062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21 Y 19</w:t>
            </w:r>
          </w:p>
        </w:tc>
        <w:tc>
          <w:tcPr>
            <w:tcW w:w="1180" w:type="dxa"/>
            <w:vAlign w:val="center"/>
          </w:tcPr>
          <w:p w14:paraId="6C22D29F"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0EF71BA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38EC426A"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6C513F63" w14:textId="77777777" w:rsidTr="00FC0EA7">
        <w:tc>
          <w:tcPr>
            <w:tcW w:w="1239" w:type="dxa"/>
            <w:vAlign w:val="center"/>
          </w:tcPr>
          <w:p w14:paraId="10C1132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5A0811E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11Y12</w:t>
            </w:r>
          </w:p>
        </w:tc>
        <w:tc>
          <w:tcPr>
            <w:tcW w:w="948" w:type="dxa"/>
            <w:vAlign w:val="center"/>
          </w:tcPr>
          <w:p w14:paraId="02A3FC94"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114</w:t>
            </w:r>
          </w:p>
        </w:tc>
        <w:tc>
          <w:tcPr>
            <w:tcW w:w="1939" w:type="dxa"/>
            <w:vAlign w:val="center"/>
          </w:tcPr>
          <w:p w14:paraId="681D609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19 Y 14 A</w:t>
            </w:r>
          </w:p>
        </w:tc>
        <w:tc>
          <w:tcPr>
            <w:tcW w:w="1180" w:type="dxa"/>
            <w:vAlign w:val="center"/>
          </w:tcPr>
          <w:p w14:paraId="4A0EEB0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395C480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244453D8"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5E82F73B" w14:textId="77777777" w:rsidTr="00FC0EA7">
        <w:tc>
          <w:tcPr>
            <w:tcW w:w="1239" w:type="dxa"/>
            <w:vAlign w:val="center"/>
          </w:tcPr>
          <w:p w14:paraId="03F9A27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1ADA7F7B"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6</w:t>
            </w:r>
          </w:p>
        </w:tc>
        <w:tc>
          <w:tcPr>
            <w:tcW w:w="948" w:type="dxa"/>
            <w:vAlign w:val="center"/>
          </w:tcPr>
          <w:p w14:paraId="4B5959C4"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112</w:t>
            </w:r>
          </w:p>
        </w:tc>
        <w:tc>
          <w:tcPr>
            <w:tcW w:w="1939" w:type="dxa"/>
            <w:vAlign w:val="center"/>
          </w:tcPr>
          <w:p w14:paraId="3DD5840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21 Y 19</w:t>
            </w:r>
          </w:p>
        </w:tc>
        <w:tc>
          <w:tcPr>
            <w:tcW w:w="1180" w:type="dxa"/>
            <w:vAlign w:val="center"/>
          </w:tcPr>
          <w:p w14:paraId="4335DEFF"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04B8C52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3F709EA5"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335EF5F3" w14:textId="77777777" w:rsidTr="00FC0EA7">
        <w:tc>
          <w:tcPr>
            <w:tcW w:w="1239" w:type="dxa"/>
            <w:vAlign w:val="center"/>
          </w:tcPr>
          <w:p w14:paraId="615383B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1339" w:type="dxa"/>
            <w:vAlign w:val="center"/>
          </w:tcPr>
          <w:p w14:paraId="5BF1429F"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11</w:t>
            </w:r>
          </w:p>
        </w:tc>
        <w:tc>
          <w:tcPr>
            <w:tcW w:w="948" w:type="dxa"/>
            <w:vAlign w:val="center"/>
          </w:tcPr>
          <w:p w14:paraId="5195B59D"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112</w:t>
            </w:r>
          </w:p>
        </w:tc>
        <w:tc>
          <w:tcPr>
            <w:tcW w:w="1939" w:type="dxa"/>
            <w:vAlign w:val="center"/>
          </w:tcPr>
          <w:p w14:paraId="7765186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19 Y 14 A</w:t>
            </w:r>
          </w:p>
        </w:tc>
        <w:tc>
          <w:tcPr>
            <w:tcW w:w="1180" w:type="dxa"/>
            <w:vAlign w:val="center"/>
          </w:tcPr>
          <w:p w14:paraId="7C673057"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1DB66787"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79AE6B80"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6B0D0E8F" w14:textId="77777777" w:rsidTr="00FC0EA7">
        <w:tc>
          <w:tcPr>
            <w:tcW w:w="1239" w:type="dxa"/>
            <w:vAlign w:val="center"/>
          </w:tcPr>
          <w:p w14:paraId="5D0E4D3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08B4D39B"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15</w:t>
            </w:r>
          </w:p>
        </w:tc>
        <w:tc>
          <w:tcPr>
            <w:tcW w:w="948" w:type="dxa"/>
            <w:vAlign w:val="center"/>
          </w:tcPr>
          <w:p w14:paraId="1C26A39F"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225</w:t>
            </w:r>
          </w:p>
        </w:tc>
        <w:tc>
          <w:tcPr>
            <w:tcW w:w="1939" w:type="dxa"/>
            <w:vAlign w:val="center"/>
          </w:tcPr>
          <w:p w14:paraId="115FDB17"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20 Y 20 A</w:t>
            </w:r>
          </w:p>
        </w:tc>
        <w:tc>
          <w:tcPr>
            <w:tcW w:w="1180" w:type="dxa"/>
            <w:vAlign w:val="center"/>
          </w:tcPr>
          <w:p w14:paraId="2564AA0B"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21DC33A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17B738DC"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361ABA96" w14:textId="77777777" w:rsidTr="00FC0EA7">
        <w:tc>
          <w:tcPr>
            <w:tcW w:w="1239" w:type="dxa"/>
            <w:vAlign w:val="center"/>
          </w:tcPr>
          <w:p w14:paraId="6EF47E7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34A427BF"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14</w:t>
            </w:r>
          </w:p>
        </w:tc>
        <w:tc>
          <w:tcPr>
            <w:tcW w:w="948" w:type="dxa"/>
            <w:vAlign w:val="center"/>
          </w:tcPr>
          <w:p w14:paraId="18958AC1"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225</w:t>
            </w:r>
          </w:p>
        </w:tc>
        <w:tc>
          <w:tcPr>
            <w:tcW w:w="1939" w:type="dxa"/>
            <w:vAlign w:val="center"/>
          </w:tcPr>
          <w:p w14:paraId="3BF8C2B7"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20 Y 18</w:t>
            </w:r>
          </w:p>
        </w:tc>
        <w:tc>
          <w:tcPr>
            <w:tcW w:w="1180" w:type="dxa"/>
            <w:vAlign w:val="center"/>
          </w:tcPr>
          <w:p w14:paraId="5152AD9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6BDA3BC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2E34AE98"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08FEE1E4" w14:textId="77777777" w:rsidTr="00FC0EA7">
        <w:tc>
          <w:tcPr>
            <w:tcW w:w="1239" w:type="dxa"/>
            <w:vAlign w:val="center"/>
          </w:tcPr>
          <w:p w14:paraId="3A74DD4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30594C3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13</w:t>
            </w:r>
          </w:p>
        </w:tc>
        <w:tc>
          <w:tcPr>
            <w:tcW w:w="948" w:type="dxa"/>
            <w:vAlign w:val="center"/>
          </w:tcPr>
          <w:p w14:paraId="6CCD19D7"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225</w:t>
            </w:r>
          </w:p>
        </w:tc>
        <w:tc>
          <w:tcPr>
            <w:tcW w:w="1939" w:type="dxa"/>
            <w:vAlign w:val="center"/>
          </w:tcPr>
          <w:p w14:paraId="13653ABB"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18 Y 20</w:t>
            </w:r>
          </w:p>
        </w:tc>
        <w:tc>
          <w:tcPr>
            <w:tcW w:w="1180" w:type="dxa"/>
            <w:vAlign w:val="center"/>
          </w:tcPr>
          <w:p w14:paraId="2D8AC18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3F2EDDE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04032DC0"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17AF86A6" w14:textId="77777777" w:rsidTr="00FC0EA7">
        <w:tc>
          <w:tcPr>
            <w:tcW w:w="1239" w:type="dxa"/>
            <w:vAlign w:val="center"/>
          </w:tcPr>
          <w:p w14:paraId="352C91B7"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09DEE19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12</w:t>
            </w:r>
          </w:p>
        </w:tc>
        <w:tc>
          <w:tcPr>
            <w:tcW w:w="948" w:type="dxa"/>
            <w:vAlign w:val="center"/>
          </w:tcPr>
          <w:p w14:paraId="4680211C"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225</w:t>
            </w:r>
          </w:p>
        </w:tc>
        <w:tc>
          <w:tcPr>
            <w:tcW w:w="1939" w:type="dxa"/>
            <w:vAlign w:val="center"/>
          </w:tcPr>
          <w:p w14:paraId="3C831A2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16 Y 14</w:t>
            </w:r>
          </w:p>
        </w:tc>
        <w:tc>
          <w:tcPr>
            <w:tcW w:w="1180" w:type="dxa"/>
            <w:vAlign w:val="center"/>
          </w:tcPr>
          <w:p w14:paraId="0C8FCC2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03979032"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68837F17"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592E9955" w14:textId="77777777" w:rsidTr="00FC0EA7">
        <w:tc>
          <w:tcPr>
            <w:tcW w:w="1239" w:type="dxa"/>
            <w:vAlign w:val="center"/>
          </w:tcPr>
          <w:p w14:paraId="43CD5A5B"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38103CE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11</w:t>
            </w:r>
          </w:p>
        </w:tc>
        <w:tc>
          <w:tcPr>
            <w:tcW w:w="948" w:type="dxa"/>
            <w:vAlign w:val="center"/>
          </w:tcPr>
          <w:p w14:paraId="61FD870A"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225</w:t>
            </w:r>
          </w:p>
        </w:tc>
        <w:tc>
          <w:tcPr>
            <w:tcW w:w="1939" w:type="dxa"/>
            <w:vAlign w:val="center"/>
          </w:tcPr>
          <w:p w14:paraId="5632870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14 Y 12</w:t>
            </w:r>
          </w:p>
        </w:tc>
        <w:tc>
          <w:tcPr>
            <w:tcW w:w="1180" w:type="dxa"/>
            <w:vAlign w:val="center"/>
          </w:tcPr>
          <w:p w14:paraId="6B726C02"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1FA6747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4FCF2797"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55310CBA" w14:textId="77777777" w:rsidTr="00FC0EA7">
        <w:tc>
          <w:tcPr>
            <w:tcW w:w="1239" w:type="dxa"/>
            <w:vAlign w:val="center"/>
          </w:tcPr>
          <w:p w14:paraId="6BBD24A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5234CFA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 y 15</w:t>
            </w:r>
          </w:p>
        </w:tc>
        <w:tc>
          <w:tcPr>
            <w:tcW w:w="948" w:type="dxa"/>
            <w:vAlign w:val="center"/>
          </w:tcPr>
          <w:p w14:paraId="4F0FD69F"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223</w:t>
            </w:r>
          </w:p>
        </w:tc>
        <w:tc>
          <w:tcPr>
            <w:tcW w:w="1939" w:type="dxa"/>
            <w:vAlign w:val="center"/>
          </w:tcPr>
          <w:p w14:paraId="2DA9632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20 Y 20 A</w:t>
            </w:r>
          </w:p>
        </w:tc>
        <w:tc>
          <w:tcPr>
            <w:tcW w:w="1180" w:type="dxa"/>
            <w:vAlign w:val="center"/>
          </w:tcPr>
          <w:p w14:paraId="564CF33B"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611BFD2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09CB3EB3"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25602AF3" w14:textId="77777777" w:rsidTr="00FC0EA7">
        <w:tc>
          <w:tcPr>
            <w:tcW w:w="1239" w:type="dxa"/>
            <w:vAlign w:val="center"/>
          </w:tcPr>
          <w:p w14:paraId="55C2222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13A4D8D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 y 14</w:t>
            </w:r>
          </w:p>
        </w:tc>
        <w:tc>
          <w:tcPr>
            <w:tcW w:w="948" w:type="dxa"/>
            <w:vAlign w:val="center"/>
          </w:tcPr>
          <w:p w14:paraId="361F32BB"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223</w:t>
            </w:r>
          </w:p>
        </w:tc>
        <w:tc>
          <w:tcPr>
            <w:tcW w:w="1939" w:type="dxa"/>
            <w:vAlign w:val="center"/>
          </w:tcPr>
          <w:p w14:paraId="65E9F11F"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20 Y 18</w:t>
            </w:r>
          </w:p>
        </w:tc>
        <w:tc>
          <w:tcPr>
            <w:tcW w:w="1180" w:type="dxa"/>
            <w:vAlign w:val="center"/>
          </w:tcPr>
          <w:p w14:paraId="5AD40D2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1409514F"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448109C2"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7D17AAEA" w14:textId="77777777" w:rsidTr="00FC0EA7">
        <w:tc>
          <w:tcPr>
            <w:tcW w:w="1239" w:type="dxa"/>
            <w:vAlign w:val="center"/>
          </w:tcPr>
          <w:p w14:paraId="755C6D1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75D1E9C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3,4 y 13</w:t>
            </w:r>
          </w:p>
        </w:tc>
        <w:tc>
          <w:tcPr>
            <w:tcW w:w="948" w:type="dxa"/>
            <w:vAlign w:val="center"/>
          </w:tcPr>
          <w:p w14:paraId="1101D8F3"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223</w:t>
            </w:r>
          </w:p>
        </w:tc>
        <w:tc>
          <w:tcPr>
            <w:tcW w:w="1939" w:type="dxa"/>
            <w:vAlign w:val="center"/>
          </w:tcPr>
          <w:p w14:paraId="0EECA68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18 Y 16 A</w:t>
            </w:r>
          </w:p>
        </w:tc>
        <w:tc>
          <w:tcPr>
            <w:tcW w:w="1180" w:type="dxa"/>
            <w:vAlign w:val="center"/>
          </w:tcPr>
          <w:p w14:paraId="27BDC1D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35C145EB"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52A41DCA"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55E6794D" w14:textId="77777777" w:rsidTr="00FC0EA7">
        <w:tc>
          <w:tcPr>
            <w:tcW w:w="1239" w:type="dxa"/>
            <w:vAlign w:val="center"/>
          </w:tcPr>
          <w:p w14:paraId="1004DFB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26079AD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5 y 12</w:t>
            </w:r>
          </w:p>
        </w:tc>
        <w:tc>
          <w:tcPr>
            <w:tcW w:w="948" w:type="dxa"/>
            <w:vAlign w:val="center"/>
          </w:tcPr>
          <w:p w14:paraId="0CCC13C2"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223</w:t>
            </w:r>
          </w:p>
        </w:tc>
        <w:tc>
          <w:tcPr>
            <w:tcW w:w="1939" w:type="dxa"/>
            <w:vAlign w:val="center"/>
          </w:tcPr>
          <w:p w14:paraId="0C1EB14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16 Y 16 A</w:t>
            </w:r>
          </w:p>
        </w:tc>
        <w:tc>
          <w:tcPr>
            <w:tcW w:w="1180" w:type="dxa"/>
            <w:vAlign w:val="center"/>
          </w:tcPr>
          <w:p w14:paraId="108496D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499A7A1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464B6820"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6E48870E" w14:textId="77777777" w:rsidTr="00FC0EA7">
        <w:tc>
          <w:tcPr>
            <w:tcW w:w="1239" w:type="dxa"/>
            <w:vAlign w:val="center"/>
          </w:tcPr>
          <w:p w14:paraId="05C86B7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74CFB50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6 y 11</w:t>
            </w:r>
          </w:p>
        </w:tc>
        <w:tc>
          <w:tcPr>
            <w:tcW w:w="948" w:type="dxa"/>
            <w:vAlign w:val="center"/>
          </w:tcPr>
          <w:p w14:paraId="5F60D6F6"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223</w:t>
            </w:r>
          </w:p>
        </w:tc>
        <w:tc>
          <w:tcPr>
            <w:tcW w:w="1939" w:type="dxa"/>
            <w:vAlign w:val="center"/>
          </w:tcPr>
          <w:p w14:paraId="21237A4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16 Y 14</w:t>
            </w:r>
          </w:p>
        </w:tc>
        <w:tc>
          <w:tcPr>
            <w:tcW w:w="1180" w:type="dxa"/>
            <w:vAlign w:val="center"/>
          </w:tcPr>
          <w:p w14:paraId="6917BB2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4E72D50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26643B6D"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41AC9B28" w14:textId="77777777" w:rsidTr="00FC0EA7">
        <w:tc>
          <w:tcPr>
            <w:tcW w:w="1239" w:type="dxa"/>
            <w:vAlign w:val="center"/>
          </w:tcPr>
          <w:p w14:paraId="6F7228B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0990951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948" w:type="dxa"/>
            <w:vAlign w:val="center"/>
          </w:tcPr>
          <w:p w14:paraId="0AB3D458"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221</w:t>
            </w:r>
          </w:p>
        </w:tc>
        <w:tc>
          <w:tcPr>
            <w:tcW w:w="1939" w:type="dxa"/>
            <w:vAlign w:val="center"/>
          </w:tcPr>
          <w:p w14:paraId="2FE5F0A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14 Y 12</w:t>
            </w:r>
          </w:p>
        </w:tc>
        <w:tc>
          <w:tcPr>
            <w:tcW w:w="1180" w:type="dxa"/>
            <w:vAlign w:val="center"/>
          </w:tcPr>
          <w:p w14:paraId="234E622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11194FF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131C59C5"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352FF069" w14:textId="77777777" w:rsidTr="00FC0EA7">
        <w:tc>
          <w:tcPr>
            <w:tcW w:w="1239" w:type="dxa"/>
            <w:vAlign w:val="center"/>
          </w:tcPr>
          <w:p w14:paraId="15C9170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5E85956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c>
          <w:tcPr>
            <w:tcW w:w="948" w:type="dxa"/>
            <w:vAlign w:val="center"/>
          </w:tcPr>
          <w:p w14:paraId="45C06D4D"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221</w:t>
            </w:r>
          </w:p>
        </w:tc>
        <w:tc>
          <w:tcPr>
            <w:tcW w:w="1939" w:type="dxa"/>
            <w:vAlign w:val="center"/>
          </w:tcPr>
          <w:p w14:paraId="022DEC42"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23 Y 21</w:t>
            </w:r>
          </w:p>
        </w:tc>
        <w:tc>
          <w:tcPr>
            <w:tcW w:w="1180" w:type="dxa"/>
            <w:vAlign w:val="center"/>
          </w:tcPr>
          <w:p w14:paraId="36CD45D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7BFC325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152485DB"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3D94F0EC" w14:textId="77777777" w:rsidTr="00FC0EA7">
        <w:tc>
          <w:tcPr>
            <w:tcW w:w="1239" w:type="dxa"/>
            <w:vAlign w:val="center"/>
          </w:tcPr>
          <w:p w14:paraId="0B26BB6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67F0D87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948" w:type="dxa"/>
            <w:vAlign w:val="center"/>
          </w:tcPr>
          <w:p w14:paraId="1DACB927"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221</w:t>
            </w:r>
          </w:p>
        </w:tc>
        <w:tc>
          <w:tcPr>
            <w:tcW w:w="1939" w:type="dxa"/>
            <w:vAlign w:val="center"/>
          </w:tcPr>
          <w:p w14:paraId="0647CCF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23 Y 25</w:t>
            </w:r>
          </w:p>
        </w:tc>
        <w:tc>
          <w:tcPr>
            <w:tcW w:w="1180" w:type="dxa"/>
            <w:vAlign w:val="center"/>
          </w:tcPr>
          <w:p w14:paraId="0B8DB66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569B757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24F74814"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507954EF" w14:textId="77777777" w:rsidTr="00FC0EA7">
        <w:tc>
          <w:tcPr>
            <w:tcW w:w="1239" w:type="dxa"/>
            <w:vAlign w:val="center"/>
          </w:tcPr>
          <w:p w14:paraId="15EB566B"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lastRenderedPageBreak/>
              <w:t>2</w:t>
            </w:r>
          </w:p>
        </w:tc>
        <w:tc>
          <w:tcPr>
            <w:tcW w:w="1339" w:type="dxa"/>
            <w:vAlign w:val="center"/>
          </w:tcPr>
          <w:p w14:paraId="005F01B2"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948" w:type="dxa"/>
            <w:vAlign w:val="center"/>
          </w:tcPr>
          <w:p w14:paraId="57D0AD54"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221</w:t>
            </w:r>
          </w:p>
        </w:tc>
        <w:tc>
          <w:tcPr>
            <w:tcW w:w="1939" w:type="dxa"/>
            <w:vAlign w:val="center"/>
          </w:tcPr>
          <w:p w14:paraId="7B965B0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23 Y 21</w:t>
            </w:r>
          </w:p>
        </w:tc>
        <w:tc>
          <w:tcPr>
            <w:tcW w:w="1180" w:type="dxa"/>
            <w:vAlign w:val="center"/>
          </w:tcPr>
          <w:p w14:paraId="522F699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7FF2D9D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229BDCFB"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38CC5935" w14:textId="77777777" w:rsidTr="00FC0EA7">
        <w:tc>
          <w:tcPr>
            <w:tcW w:w="1239" w:type="dxa"/>
            <w:vAlign w:val="center"/>
          </w:tcPr>
          <w:p w14:paraId="59BC472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2702F72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6</w:t>
            </w:r>
          </w:p>
        </w:tc>
        <w:tc>
          <w:tcPr>
            <w:tcW w:w="948" w:type="dxa"/>
            <w:vAlign w:val="center"/>
          </w:tcPr>
          <w:p w14:paraId="37CFF499"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221</w:t>
            </w:r>
          </w:p>
        </w:tc>
        <w:tc>
          <w:tcPr>
            <w:tcW w:w="1939" w:type="dxa"/>
            <w:vAlign w:val="center"/>
          </w:tcPr>
          <w:p w14:paraId="3FE7673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25 Y 23</w:t>
            </w:r>
          </w:p>
        </w:tc>
        <w:tc>
          <w:tcPr>
            <w:tcW w:w="1180" w:type="dxa"/>
            <w:vAlign w:val="center"/>
          </w:tcPr>
          <w:p w14:paraId="2B6FE72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7F0376C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42F1295B"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4E99194E" w14:textId="77777777" w:rsidTr="00FC0EA7">
        <w:tc>
          <w:tcPr>
            <w:tcW w:w="1239" w:type="dxa"/>
            <w:vAlign w:val="center"/>
          </w:tcPr>
          <w:p w14:paraId="1287153B"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63463D2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948" w:type="dxa"/>
            <w:vAlign w:val="center"/>
          </w:tcPr>
          <w:p w14:paraId="18A47D93"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220 A</w:t>
            </w:r>
          </w:p>
        </w:tc>
        <w:tc>
          <w:tcPr>
            <w:tcW w:w="1939" w:type="dxa"/>
            <w:vAlign w:val="center"/>
          </w:tcPr>
          <w:p w14:paraId="79722EA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23 Y 21</w:t>
            </w:r>
          </w:p>
        </w:tc>
        <w:tc>
          <w:tcPr>
            <w:tcW w:w="1180" w:type="dxa"/>
            <w:vAlign w:val="center"/>
          </w:tcPr>
          <w:p w14:paraId="2C752DC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266A65F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5AD593EF"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5C22623C" w14:textId="77777777" w:rsidTr="00FC0EA7">
        <w:tc>
          <w:tcPr>
            <w:tcW w:w="1239" w:type="dxa"/>
            <w:vAlign w:val="center"/>
          </w:tcPr>
          <w:p w14:paraId="626CAB3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7DF21E32"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15</w:t>
            </w:r>
          </w:p>
        </w:tc>
        <w:tc>
          <w:tcPr>
            <w:tcW w:w="948" w:type="dxa"/>
            <w:vAlign w:val="center"/>
          </w:tcPr>
          <w:p w14:paraId="4C7D589A"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220 A</w:t>
            </w:r>
          </w:p>
        </w:tc>
        <w:tc>
          <w:tcPr>
            <w:tcW w:w="1939" w:type="dxa"/>
            <w:vAlign w:val="center"/>
          </w:tcPr>
          <w:p w14:paraId="7FBCF04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23 Y 25</w:t>
            </w:r>
          </w:p>
        </w:tc>
        <w:tc>
          <w:tcPr>
            <w:tcW w:w="1180" w:type="dxa"/>
            <w:vAlign w:val="center"/>
          </w:tcPr>
          <w:p w14:paraId="0E5A8F97"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4343458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06CF5CA9"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4098E38D" w14:textId="77777777" w:rsidTr="00FC0EA7">
        <w:tc>
          <w:tcPr>
            <w:tcW w:w="1239" w:type="dxa"/>
            <w:vAlign w:val="center"/>
          </w:tcPr>
          <w:p w14:paraId="2E1F836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0A008D3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 y 2</w:t>
            </w:r>
          </w:p>
        </w:tc>
        <w:tc>
          <w:tcPr>
            <w:tcW w:w="948" w:type="dxa"/>
            <w:vAlign w:val="center"/>
          </w:tcPr>
          <w:p w14:paraId="523724F1"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220</w:t>
            </w:r>
          </w:p>
        </w:tc>
        <w:tc>
          <w:tcPr>
            <w:tcW w:w="1939" w:type="dxa"/>
            <w:vAlign w:val="center"/>
          </w:tcPr>
          <w:p w14:paraId="28910BD7"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23 Y 21</w:t>
            </w:r>
          </w:p>
        </w:tc>
        <w:tc>
          <w:tcPr>
            <w:tcW w:w="1180" w:type="dxa"/>
            <w:vAlign w:val="center"/>
          </w:tcPr>
          <w:p w14:paraId="5F800C3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4E61CDB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191E75C6"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10BBDBDD" w14:textId="77777777" w:rsidTr="00FC0EA7">
        <w:tc>
          <w:tcPr>
            <w:tcW w:w="1239" w:type="dxa"/>
            <w:vAlign w:val="center"/>
          </w:tcPr>
          <w:p w14:paraId="445E820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78AEE5EF"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14 y 15</w:t>
            </w:r>
          </w:p>
        </w:tc>
        <w:tc>
          <w:tcPr>
            <w:tcW w:w="948" w:type="dxa"/>
            <w:vAlign w:val="center"/>
          </w:tcPr>
          <w:p w14:paraId="68B80625"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220</w:t>
            </w:r>
          </w:p>
        </w:tc>
        <w:tc>
          <w:tcPr>
            <w:tcW w:w="1939" w:type="dxa"/>
            <w:vAlign w:val="center"/>
          </w:tcPr>
          <w:p w14:paraId="76D0B14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23 Y 25</w:t>
            </w:r>
          </w:p>
        </w:tc>
        <w:tc>
          <w:tcPr>
            <w:tcW w:w="1180" w:type="dxa"/>
            <w:vAlign w:val="center"/>
          </w:tcPr>
          <w:p w14:paraId="3F2CCF1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3511CCD2"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06EB6CDC"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349CDD64" w14:textId="77777777" w:rsidTr="00FC0EA7">
        <w:tc>
          <w:tcPr>
            <w:tcW w:w="1239" w:type="dxa"/>
            <w:vAlign w:val="center"/>
          </w:tcPr>
          <w:p w14:paraId="11EE59A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7FF1D6CB"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 y 3</w:t>
            </w:r>
          </w:p>
        </w:tc>
        <w:tc>
          <w:tcPr>
            <w:tcW w:w="948" w:type="dxa"/>
            <w:vAlign w:val="center"/>
          </w:tcPr>
          <w:p w14:paraId="7BCA315D"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118</w:t>
            </w:r>
          </w:p>
        </w:tc>
        <w:tc>
          <w:tcPr>
            <w:tcW w:w="1939" w:type="dxa"/>
            <w:vAlign w:val="center"/>
          </w:tcPr>
          <w:p w14:paraId="16D4B44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23 Y 21</w:t>
            </w:r>
          </w:p>
        </w:tc>
        <w:tc>
          <w:tcPr>
            <w:tcW w:w="1180" w:type="dxa"/>
            <w:vAlign w:val="center"/>
          </w:tcPr>
          <w:p w14:paraId="791596A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4C419D12"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0C33A711"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17565847" w14:textId="77777777" w:rsidTr="00FC0EA7">
        <w:tc>
          <w:tcPr>
            <w:tcW w:w="1239" w:type="dxa"/>
            <w:vAlign w:val="center"/>
          </w:tcPr>
          <w:p w14:paraId="00E6113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152FDE5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14 y 13</w:t>
            </w:r>
          </w:p>
        </w:tc>
        <w:tc>
          <w:tcPr>
            <w:tcW w:w="948" w:type="dxa"/>
            <w:vAlign w:val="center"/>
          </w:tcPr>
          <w:p w14:paraId="6871D4F9"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118</w:t>
            </w:r>
          </w:p>
        </w:tc>
        <w:tc>
          <w:tcPr>
            <w:tcW w:w="1939" w:type="dxa"/>
            <w:vAlign w:val="center"/>
          </w:tcPr>
          <w:p w14:paraId="7204353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25 Y 23</w:t>
            </w:r>
          </w:p>
        </w:tc>
        <w:tc>
          <w:tcPr>
            <w:tcW w:w="1180" w:type="dxa"/>
            <w:vAlign w:val="center"/>
          </w:tcPr>
          <w:p w14:paraId="267ACF4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506ED57F"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470148E5"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73DEE281" w14:textId="77777777" w:rsidTr="00FC0EA7">
        <w:tc>
          <w:tcPr>
            <w:tcW w:w="1239" w:type="dxa"/>
            <w:vAlign w:val="center"/>
          </w:tcPr>
          <w:p w14:paraId="6685628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26219A8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 y 5</w:t>
            </w:r>
          </w:p>
        </w:tc>
        <w:tc>
          <w:tcPr>
            <w:tcW w:w="948" w:type="dxa"/>
            <w:vAlign w:val="center"/>
          </w:tcPr>
          <w:p w14:paraId="723108F3"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116</w:t>
            </w:r>
          </w:p>
        </w:tc>
        <w:tc>
          <w:tcPr>
            <w:tcW w:w="1939" w:type="dxa"/>
            <w:vAlign w:val="center"/>
          </w:tcPr>
          <w:p w14:paraId="5E31340F"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23 Y 21</w:t>
            </w:r>
          </w:p>
        </w:tc>
        <w:tc>
          <w:tcPr>
            <w:tcW w:w="1180" w:type="dxa"/>
            <w:vAlign w:val="center"/>
          </w:tcPr>
          <w:p w14:paraId="20A6FEF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418F0EB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28342792"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18B83DD6" w14:textId="77777777" w:rsidTr="00FC0EA7">
        <w:tc>
          <w:tcPr>
            <w:tcW w:w="1239" w:type="dxa"/>
            <w:vAlign w:val="center"/>
          </w:tcPr>
          <w:p w14:paraId="48A4603B"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650C8A87"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13 y 12</w:t>
            </w:r>
          </w:p>
        </w:tc>
        <w:tc>
          <w:tcPr>
            <w:tcW w:w="948" w:type="dxa"/>
            <w:vAlign w:val="center"/>
          </w:tcPr>
          <w:p w14:paraId="2D2B47BE"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116</w:t>
            </w:r>
          </w:p>
        </w:tc>
        <w:tc>
          <w:tcPr>
            <w:tcW w:w="1939" w:type="dxa"/>
            <w:vAlign w:val="center"/>
          </w:tcPr>
          <w:p w14:paraId="706C10A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25 Y 23</w:t>
            </w:r>
          </w:p>
        </w:tc>
        <w:tc>
          <w:tcPr>
            <w:tcW w:w="1180" w:type="dxa"/>
            <w:vAlign w:val="center"/>
          </w:tcPr>
          <w:p w14:paraId="7CC88FB7"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353E5BC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3454150C"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6CA7C8A8" w14:textId="77777777" w:rsidTr="00FC0EA7">
        <w:tc>
          <w:tcPr>
            <w:tcW w:w="1239" w:type="dxa"/>
            <w:vAlign w:val="center"/>
          </w:tcPr>
          <w:p w14:paraId="6F28F15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10C0669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5 y 6</w:t>
            </w:r>
          </w:p>
        </w:tc>
        <w:tc>
          <w:tcPr>
            <w:tcW w:w="948" w:type="dxa"/>
            <w:vAlign w:val="center"/>
          </w:tcPr>
          <w:p w14:paraId="402C4E40"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114</w:t>
            </w:r>
          </w:p>
        </w:tc>
        <w:tc>
          <w:tcPr>
            <w:tcW w:w="1939" w:type="dxa"/>
            <w:vAlign w:val="center"/>
          </w:tcPr>
          <w:p w14:paraId="7EC2CB3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23 Y 21</w:t>
            </w:r>
          </w:p>
        </w:tc>
        <w:tc>
          <w:tcPr>
            <w:tcW w:w="1180" w:type="dxa"/>
            <w:vAlign w:val="center"/>
          </w:tcPr>
          <w:p w14:paraId="11FAA7EB"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580898F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5CE23212"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69D2B9CB" w14:textId="77777777" w:rsidTr="00FC0EA7">
        <w:tc>
          <w:tcPr>
            <w:tcW w:w="1239" w:type="dxa"/>
            <w:vAlign w:val="center"/>
          </w:tcPr>
          <w:p w14:paraId="7BC9D95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09A44982"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11 y 12</w:t>
            </w:r>
          </w:p>
        </w:tc>
        <w:tc>
          <w:tcPr>
            <w:tcW w:w="948" w:type="dxa"/>
            <w:vAlign w:val="center"/>
          </w:tcPr>
          <w:p w14:paraId="7EA4C4C8"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114</w:t>
            </w:r>
          </w:p>
        </w:tc>
        <w:tc>
          <w:tcPr>
            <w:tcW w:w="1939" w:type="dxa"/>
            <w:vAlign w:val="center"/>
          </w:tcPr>
          <w:p w14:paraId="121E349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25 Y 23</w:t>
            </w:r>
          </w:p>
        </w:tc>
        <w:tc>
          <w:tcPr>
            <w:tcW w:w="1180" w:type="dxa"/>
            <w:vAlign w:val="center"/>
          </w:tcPr>
          <w:p w14:paraId="2BD3D86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79228C1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3D651490"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1103006D" w14:textId="77777777" w:rsidTr="00FC0EA7">
        <w:tc>
          <w:tcPr>
            <w:tcW w:w="1239" w:type="dxa"/>
            <w:vAlign w:val="center"/>
          </w:tcPr>
          <w:p w14:paraId="542E86A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17F0695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6</w:t>
            </w:r>
          </w:p>
        </w:tc>
        <w:tc>
          <w:tcPr>
            <w:tcW w:w="948" w:type="dxa"/>
            <w:vAlign w:val="center"/>
          </w:tcPr>
          <w:p w14:paraId="7D06230A"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112</w:t>
            </w:r>
          </w:p>
        </w:tc>
        <w:tc>
          <w:tcPr>
            <w:tcW w:w="1939" w:type="dxa"/>
            <w:vAlign w:val="center"/>
          </w:tcPr>
          <w:p w14:paraId="6F7B412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23 Y 21</w:t>
            </w:r>
          </w:p>
        </w:tc>
        <w:tc>
          <w:tcPr>
            <w:tcW w:w="1180" w:type="dxa"/>
            <w:vAlign w:val="center"/>
          </w:tcPr>
          <w:p w14:paraId="66802FA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5EB08DC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363B0386"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3E75BB18" w14:textId="77777777" w:rsidTr="00FC0EA7">
        <w:tc>
          <w:tcPr>
            <w:tcW w:w="1239" w:type="dxa"/>
            <w:vAlign w:val="center"/>
          </w:tcPr>
          <w:p w14:paraId="3B3419C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1339" w:type="dxa"/>
            <w:vAlign w:val="center"/>
          </w:tcPr>
          <w:p w14:paraId="58CDF2B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11</w:t>
            </w:r>
          </w:p>
        </w:tc>
        <w:tc>
          <w:tcPr>
            <w:tcW w:w="948" w:type="dxa"/>
            <w:vAlign w:val="center"/>
          </w:tcPr>
          <w:p w14:paraId="6FE5F168"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112</w:t>
            </w:r>
          </w:p>
        </w:tc>
        <w:tc>
          <w:tcPr>
            <w:tcW w:w="1939" w:type="dxa"/>
            <w:vAlign w:val="center"/>
          </w:tcPr>
          <w:p w14:paraId="636B1E3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23 Y 25</w:t>
            </w:r>
          </w:p>
        </w:tc>
        <w:tc>
          <w:tcPr>
            <w:tcW w:w="1180" w:type="dxa"/>
            <w:vAlign w:val="center"/>
          </w:tcPr>
          <w:p w14:paraId="1F71F79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7233779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3B802770"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7F351C0F" w14:textId="77777777" w:rsidTr="00FC0EA7">
        <w:tc>
          <w:tcPr>
            <w:tcW w:w="1239" w:type="dxa"/>
            <w:vAlign w:val="center"/>
          </w:tcPr>
          <w:p w14:paraId="45976587"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c>
          <w:tcPr>
            <w:tcW w:w="1339" w:type="dxa"/>
            <w:vAlign w:val="center"/>
          </w:tcPr>
          <w:p w14:paraId="5C1ED5C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948" w:type="dxa"/>
            <w:vAlign w:val="center"/>
          </w:tcPr>
          <w:p w14:paraId="25FBA55C"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220 A</w:t>
            </w:r>
          </w:p>
        </w:tc>
        <w:tc>
          <w:tcPr>
            <w:tcW w:w="1939" w:type="dxa"/>
            <w:vAlign w:val="center"/>
          </w:tcPr>
          <w:p w14:paraId="4203762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23 Y 21</w:t>
            </w:r>
          </w:p>
        </w:tc>
        <w:tc>
          <w:tcPr>
            <w:tcW w:w="1180" w:type="dxa"/>
            <w:vAlign w:val="center"/>
          </w:tcPr>
          <w:p w14:paraId="19D8140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1184247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15768766"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5675358F" w14:textId="77777777" w:rsidTr="00FC0EA7">
        <w:tc>
          <w:tcPr>
            <w:tcW w:w="1239" w:type="dxa"/>
            <w:vAlign w:val="center"/>
          </w:tcPr>
          <w:p w14:paraId="33825AA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c>
          <w:tcPr>
            <w:tcW w:w="1339" w:type="dxa"/>
            <w:vAlign w:val="center"/>
          </w:tcPr>
          <w:p w14:paraId="2ADC34B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9</w:t>
            </w:r>
          </w:p>
        </w:tc>
        <w:tc>
          <w:tcPr>
            <w:tcW w:w="948" w:type="dxa"/>
            <w:vAlign w:val="center"/>
          </w:tcPr>
          <w:p w14:paraId="5CDE78D0"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220 A</w:t>
            </w:r>
          </w:p>
        </w:tc>
        <w:tc>
          <w:tcPr>
            <w:tcW w:w="1939" w:type="dxa"/>
            <w:vAlign w:val="center"/>
          </w:tcPr>
          <w:p w14:paraId="5DCDAFD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25 Y 23</w:t>
            </w:r>
          </w:p>
        </w:tc>
        <w:tc>
          <w:tcPr>
            <w:tcW w:w="1180" w:type="dxa"/>
            <w:vAlign w:val="center"/>
          </w:tcPr>
          <w:p w14:paraId="36DF6A47"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33FCEED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0963D87F"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1F5108E9" w14:textId="77777777" w:rsidTr="00FC0EA7">
        <w:tc>
          <w:tcPr>
            <w:tcW w:w="1239" w:type="dxa"/>
            <w:vAlign w:val="center"/>
          </w:tcPr>
          <w:p w14:paraId="69949C5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c>
          <w:tcPr>
            <w:tcW w:w="1339" w:type="dxa"/>
            <w:vAlign w:val="center"/>
          </w:tcPr>
          <w:p w14:paraId="053EBD4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948" w:type="dxa"/>
            <w:vAlign w:val="center"/>
          </w:tcPr>
          <w:p w14:paraId="52F10AF0"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221</w:t>
            </w:r>
          </w:p>
        </w:tc>
        <w:tc>
          <w:tcPr>
            <w:tcW w:w="1939" w:type="dxa"/>
            <w:vAlign w:val="center"/>
          </w:tcPr>
          <w:p w14:paraId="043D7C7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20 Y 20 B</w:t>
            </w:r>
          </w:p>
        </w:tc>
        <w:tc>
          <w:tcPr>
            <w:tcW w:w="1180" w:type="dxa"/>
            <w:vAlign w:val="center"/>
          </w:tcPr>
          <w:p w14:paraId="45DCD4EB"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43E1269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2F926C49"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0D330710" w14:textId="77777777" w:rsidTr="00FC0EA7">
        <w:tc>
          <w:tcPr>
            <w:tcW w:w="1239" w:type="dxa"/>
            <w:vAlign w:val="center"/>
          </w:tcPr>
          <w:p w14:paraId="02CF84B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c>
          <w:tcPr>
            <w:tcW w:w="1339" w:type="dxa"/>
            <w:vAlign w:val="center"/>
          </w:tcPr>
          <w:p w14:paraId="6E22876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948" w:type="dxa"/>
            <w:vAlign w:val="center"/>
          </w:tcPr>
          <w:p w14:paraId="3DB0E24B"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w:t>
            </w:r>
            <w:r w:rsidRPr="00FC0EA7">
              <w:rPr>
                <w:rFonts w:ascii="Arial" w:hAnsi="Arial" w:cs="Arial"/>
                <w:sz w:val="20"/>
                <w:szCs w:val="20"/>
                <w:lang w:eastAsia="es-MX"/>
              </w:rPr>
              <w:lastRenderedPageBreak/>
              <w:t>21</w:t>
            </w:r>
          </w:p>
        </w:tc>
        <w:tc>
          <w:tcPr>
            <w:tcW w:w="1939" w:type="dxa"/>
            <w:vAlign w:val="center"/>
          </w:tcPr>
          <w:p w14:paraId="45E6356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lastRenderedPageBreak/>
              <w:t>20 B Y 22</w:t>
            </w:r>
          </w:p>
        </w:tc>
        <w:tc>
          <w:tcPr>
            <w:tcW w:w="1180" w:type="dxa"/>
            <w:vAlign w:val="center"/>
          </w:tcPr>
          <w:p w14:paraId="2B9CA32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332C52CF"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46718CCA"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5540C99A" w14:textId="77777777" w:rsidTr="00FC0EA7">
        <w:tc>
          <w:tcPr>
            <w:tcW w:w="1239" w:type="dxa"/>
            <w:vAlign w:val="center"/>
          </w:tcPr>
          <w:p w14:paraId="79A2B6F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lastRenderedPageBreak/>
              <w:t>3</w:t>
            </w:r>
          </w:p>
        </w:tc>
        <w:tc>
          <w:tcPr>
            <w:tcW w:w="1339" w:type="dxa"/>
            <w:vAlign w:val="center"/>
          </w:tcPr>
          <w:p w14:paraId="72513C5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c>
          <w:tcPr>
            <w:tcW w:w="948" w:type="dxa"/>
            <w:vAlign w:val="center"/>
          </w:tcPr>
          <w:p w14:paraId="31852BD4"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221</w:t>
            </w:r>
          </w:p>
        </w:tc>
        <w:tc>
          <w:tcPr>
            <w:tcW w:w="1939" w:type="dxa"/>
            <w:vAlign w:val="center"/>
          </w:tcPr>
          <w:p w14:paraId="5CEF237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24 Y 22</w:t>
            </w:r>
          </w:p>
        </w:tc>
        <w:tc>
          <w:tcPr>
            <w:tcW w:w="1180" w:type="dxa"/>
            <w:vAlign w:val="center"/>
          </w:tcPr>
          <w:p w14:paraId="5D30F9C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3AEA334F"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45BF4181"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2B159E4A" w14:textId="77777777" w:rsidTr="00FC0EA7">
        <w:tc>
          <w:tcPr>
            <w:tcW w:w="1239" w:type="dxa"/>
            <w:vAlign w:val="center"/>
          </w:tcPr>
          <w:p w14:paraId="31830DAF"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c>
          <w:tcPr>
            <w:tcW w:w="1339" w:type="dxa"/>
            <w:vAlign w:val="center"/>
          </w:tcPr>
          <w:p w14:paraId="0BB0CC4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 y 2</w:t>
            </w:r>
          </w:p>
        </w:tc>
        <w:tc>
          <w:tcPr>
            <w:tcW w:w="948" w:type="dxa"/>
            <w:vAlign w:val="center"/>
          </w:tcPr>
          <w:p w14:paraId="18991071"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222</w:t>
            </w:r>
          </w:p>
        </w:tc>
        <w:tc>
          <w:tcPr>
            <w:tcW w:w="1939" w:type="dxa"/>
            <w:vAlign w:val="center"/>
          </w:tcPr>
          <w:p w14:paraId="43187A52"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23 Y 21</w:t>
            </w:r>
          </w:p>
        </w:tc>
        <w:tc>
          <w:tcPr>
            <w:tcW w:w="1180" w:type="dxa"/>
            <w:vAlign w:val="center"/>
          </w:tcPr>
          <w:p w14:paraId="1D19694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72E8287F"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4F668553"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5E13502D" w14:textId="77777777" w:rsidTr="00FC0EA7">
        <w:tc>
          <w:tcPr>
            <w:tcW w:w="1239" w:type="dxa"/>
            <w:vAlign w:val="center"/>
          </w:tcPr>
          <w:p w14:paraId="77664E4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c>
          <w:tcPr>
            <w:tcW w:w="1339" w:type="dxa"/>
            <w:vAlign w:val="center"/>
          </w:tcPr>
          <w:p w14:paraId="2AD4F77F"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8 y 9</w:t>
            </w:r>
          </w:p>
        </w:tc>
        <w:tc>
          <w:tcPr>
            <w:tcW w:w="948" w:type="dxa"/>
            <w:vAlign w:val="center"/>
          </w:tcPr>
          <w:p w14:paraId="47277B8F"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222</w:t>
            </w:r>
          </w:p>
        </w:tc>
        <w:tc>
          <w:tcPr>
            <w:tcW w:w="1939" w:type="dxa"/>
            <w:vAlign w:val="center"/>
          </w:tcPr>
          <w:p w14:paraId="50BBEE2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23 Y 25</w:t>
            </w:r>
          </w:p>
        </w:tc>
        <w:tc>
          <w:tcPr>
            <w:tcW w:w="1180" w:type="dxa"/>
            <w:vAlign w:val="center"/>
          </w:tcPr>
          <w:p w14:paraId="54ACE3E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07B0E20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27DCD63B"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481B57A1" w14:textId="77777777" w:rsidTr="00FC0EA7">
        <w:tc>
          <w:tcPr>
            <w:tcW w:w="1239" w:type="dxa"/>
            <w:vAlign w:val="center"/>
          </w:tcPr>
          <w:p w14:paraId="25F7B7C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c>
          <w:tcPr>
            <w:tcW w:w="1339" w:type="dxa"/>
            <w:vAlign w:val="center"/>
          </w:tcPr>
          <w:p w14:paraId="2B51F03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c>
          <w:tcPr>
            <w:tcW w:w="948" w:type="dxa"/>
            <w:vAlign w:val="center"/>
          </w:tcPr>
          <w:p w14:paraId="017913D3"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224</w:t>
            </w:r>
          </w:p>
        </w:tc>
        <w:tc>
          <w:tcPr>
            <w:tcW w:w="1939" w:type="dxa"/>
            <w:vAlign w:val="center"/>
          </w:tcPr>
          <w:p w14:paraId="1CFA2EB7"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21 Y 23</w:t>
            </w:r>
          </w:p>
        </w:tc>
        <w:tc>
          <w:tcPr>
            <w:tcW w:w="1180" w:type="dxa"/>
            <w:vAlign w:val="center"/>
          </w:tcPr>
          <w:p w14:paraId="44DEEAA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36DC517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3D2ED12C"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441492BC" w14:textId="77777777" w:rsidTr="00FC0EA7">
        <w:tc>
          <w:tcPr>
            <w:tcW w:w="1239" w:type="dxa"/>
            <w:vAlign w:val="center"/>
          </w:tcPr>
          <w:p w14:paraId="5BFDA2B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c>
          <w:tcPr>
            <w:tcW w:w="1339" w:type="dxa"/>
            <w:vAlign w:val="center"/>
          </w:tcPr>
          <w:p w14:paraId="2C59120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8</w:t>
            </w:r>
          </w:p>
        </w:tc>
        <w:tc>
          <w:tcPr>
            <w:tcW w:w="948" w:type="dxa"/>
            <w:vAlign w:val="center"/>
          </w:tcPr>
          <w:p w14:paraId="7015DA41"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224</w:t>
            </w:r>
          </w:p>
        </w:tc>
        <w:tc>
          <w:tcPr>
            <w:tcW w:w="1939" w:type="dxa"/>
            <w:vAlign w:val="center"/>
          </w:tcPr>
          <w:p w14:paraId="1162DA8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25 Y 23</w:t>
            </w:r>
          </w:p>
        </w:tc>
        <w:tc>
          <w:tcPr>
            <w:tcW w:w="1180" w:type="dxa"/>
            <w:vAlign w:val="center"/>
          </w:tcPr>
          <w:p w14:paraId="18669B67"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33648BE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3357A2FD"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3E89C5A3" w14:textId="77777777" w:rsidTr="00FC0EA7">
        <w:tc>
          <w:tcPr>
            <w:tcW w:w="1239" w:type="dxa"/>
            <w:vAlign w:val="center"/>
          </w:tcPr>
          <w:p w14:paraId="644E136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1339" w:type="dxa"/>
            <w:vAlign w:val="center"/>
          </w:tcPr>
          <w:p w14:paraId="224C5AB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948" w:type="dxa"/>
            <w:vAlign w:val="center"/>
          </w:tcPr>
          <w:p w14:paraId="6640428B"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221</w:t>
            </w:r>
          </w:p>
        </w:tc>
        <w:tc>
          <w:tcPr>
            <w:tcW w:w="1939" w:type="dxa"/>
            <w:vAlign w:val="center"/>
          </w:tcPr>
          <w:p w14:paraId="4A45AD3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20 Y 18</w:t>
            </w:r>
          </w:p>
        </w:tc>
        <w:tc>
          <w:tcPr>
            <w:tcW w:w="1180" w:type="dxa"/>
            <w:vAlign w:val="center"/>
          </w:tcPr>
          <w:p w14:paraId="6E12948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59D8194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524F129C"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231305A6" w14:textId="77777777" w:rsidTr="00FC0EA7">
        <w:tc>
          <w:tcPr>
            <w:tcW w:w="1239" w:type="dxa"/>
            <w:vAlign w:val="center"/>
          </w:tcPr>
          <w:p w14:paraId="466FC552"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1339" w:type="dxa"/>
            <w:vAlign w:val="center"/>
          </w:tcPr>
          <w:p w14:paraId="48F1C317"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948" w:type="dxa"/>
            <w:vAlign w:val="center"/>
          </w:tcPr>
          <w:p w14:paraId="7DD61D32"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221</w:t>
            </w:r>
          </w:p>
        </w:tc>
        <w:tc>
          <w:tcPr>
            <w:tcW w:w="1939" w:type="dxa"/>
            <w:vAlign w:val="center"/>
          </w:tcPr>
          <w:p w14:paraId="1A2B112F"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22 Y 20</w:t>
            </w:r>
          </w:p>
        </w:tc>
        <w:tc>
          <w:tcPr>
            <w:tcW w:w="1180" w:type="dxa"/>
            <w:vAlign w:val="center"/>
          </w:tcPr>
          <w:p w14:paraId="013F020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693DAB1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7DD9AEC7"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0E9AD4E8" w14:textId="77777777" w:rsidTr="00FC0EA7">
        <w:tc>
          <w:tcPr>
            <w:tcW w:w="1239" w:type="dxa"/>
            <w:vAlign w:val="center"/>
          </w:tcPr>
          <w:p w14:paraId="2BCC86C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1339" w:type="dxa"/>
            <w:vAlign w:val="center"/>
          </w:tcPr>
          <w:p w14:paraId="605C239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948" w:type="dxa"/>
            <w:vAlign w:val="center"/>
          </w:tcPr>
          <w:p w14:paraId="49CF2044"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221</w:t>
            </w:r>
          </w:p>
        </w:tc>
        <w:tc>
          <w:tcPr>
            <w:tcW w:w="1939" w:type="dxa"/>
            <w:vAlign w:val="center"/>
          </w:tcPr>
          <w:p w14:paraId="2A15AF9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24 Y 22</w:t>
            </w:r>
          </w:p>
        </w:tc>
        <w:tc>
          <w:tcPr>
            <w:tcW w:w="1180" w:type="dxa"/>
            <w:vAlign w:val="center"/>
          </w:tcPr>
          <w:p w14:paraId="1CFCFF8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30E2C9B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076025E7"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09C3CD62" w14:textId="77777777" w:rsidTr="00FC0EA7">
        <w:tc>
          <w:tcPr>
            <w:tcW w:w="1239" w:type="dxa"/>
            <w:vAlign w:val="center"/>
          </w:tcPr>
          <w:p w14:paraId="64E66E6B"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1339" w:type="dxa"/>
            <w:vAlign w:val="center"/>
          </w:tcPr>
          <w:p w14:paraId="7726EA2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948" w:type="dxa"/>
            <w:vAlign w:val="center"/>
          </w:tcPr>
          <w:p w14:paraId="2AF251A8"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119 A</w:t>
            </w:r>
          </w:p>
        </w:tc>
        <w:tc>
          <w:tcPr>
            <w:tcW w:w="1939" w:type="dxa"/>
            <w:vAlign w:val="center"/>
          </w:tcPr>
          <w:p w14:paraId="2D33726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18 Y 18 A</w:t>
            </w:r>
          </w:p>
        </w:tc>
        <w:tc>
          <w:tcPr>
            <w:tcW w:w="1180" w:type="dxa"/>
            <w:vAlign w:val="center"/>
          </w:tcPr>
          <w:p w14:paraId="29B7864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00A6E42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1D8B72E7"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568E9792" w14:textId="77777777" w:rsidTr="00FC0EA7">
        <w:tc>
          <w:tcPr>
            <w:tcW w:w="1239" w:type="dxa"/>
            <w:vAlign w:val="center"/>
          </w:tcPr>
          <w:p w14:paraId="37AACFD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1339" w:type="dxa"/>
            <w:vAlign w:val="center"/>
          </w:tcPr>
          <w:p w14:paraId="2EF3C21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c>
          <w:tcPr>
            <w:tcW w:w="948" w:type="dxa"/>
            <w:vAlign w:val="center"/>
          </w:tcPr>
          <w:p w14:paraId="58697B7D"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119 A</w:t>
            </w:r>
          </w:p>
        </w:tc>
        <w:tc>
          <w:tcPr>
            <w:tcW w:w="1939" w:type="dxa"/>
            <w:vAlign w:val="center"/>
          </w:tcPr>
          <w:p w14:paraId="61B35EC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20 Y 18 A</w:t>
            </w:r>
          </w:p>
        </w:tc>
        <w:tc>
          <w:tcPr>
            <w:tcW w:w="1180" w:type="dxa"/>
            <w:vAlign w:val="center"/>
          </w:tcPr>
          <w:p w14:paraId="3947AF2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0E16D06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1C4678A2"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5DC68119" w14:textId="77777777" w:rsidTr="00FC0EA7">
        <w:tc>
          <w:tcPr>
            <w:tcW w:w="1239" w:type="dxa"/>
            <w:vAlign w:val="center"/>
          </w:tcPr>
          <w:p w14:paraId="3759A92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1339" w:type="dxa"/>
            <w:vAlign w:val="center"/>
          </w:tcPr>
          <w:p w14:paraId="05BA692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 y 3</w:t>
            </w:r>
          </w:p>
        </w:tc>
        <w:tc>
          <w:tcPr>
            <w:tcW w:w="948" w:type="dxa"/>
            <w:vAlign w:val="center"/>
          </w:tcPr>
          <w:p w14:paraId="5B61A56F"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119</w:t>
            </w:r>
          </w:p>
        </w:tc>
        <w:tc>
          <w:tcPr>
            <w:tcW w:w="1939" w:type="dxa"/>
            <w:vAlign w:val="center"/>
          </w:tcPr>
          <w:p w14:paraId="4C14751B"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20 Y 18</w:t>
            </w:r>
          </w:p>
        </w:tc>
        <w:tc>
          <w:tcPr>
            <w:tcW w:w="1180" w:type="dxa"/>
            <w:vAlign w:val="center"/>
          </w:tcPr>
          <w:p w14:paraId="47DD683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13F41D4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171362EB"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1C478702" w14:textId="77777777" w:rsidTr="00FC0EA7">
        <w:tc>
          <w:tcPr>
            <w:tcW w:w="1239" w:type="dxa"/>
            <w:vAlign w:val="center"/>
          </w:tcPr>
          <w:p w14:paraId="235390F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1339" w:type="dxa"/>
            <w:vAlign w:val="center"/>
          </w:tcPr>
          <w:p w14:paraId="57ED61B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948" w:type="dxa"/>
            <w:vAlign w:val="center"/>
          </w:tcPr>
          <w:p w14:paraId="48CAB1B3"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119</w:t>
            </w:r>
          </w:p>
        </w:tc>
        <w:tc>
          <w:tcPr>
            <w:tcW w:w="1939" w:type="dxa"/>
            <w:vAlign w:val="center"/>
          </w:tcPr>
          <w:p w14:paraId="2310026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22 Y 20</w:t>
            </w:r>
          </w:p>
        </w:tc>
        <w:tc>
          <w:tcPr>
            <w:tcW w:w="1180" w:type="dxa"/>
            <w:vAlign w:val="center"/>
          </w:tcPr>
          <w:p w14:paraId="38393C9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06D5C9B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52A8440D"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25279495" w14:textId="77777777" w:rsidTr="00FC0EA7">
        <w:tc>
          <w:tcPr>
            <w:tcW w:w="1239" w:type="dxa"/>
            <w:vAlign w:val="center"/>
          </w:tcPr>
          <w:p w14:paraId="7F131AD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1339" w:type="dxa"/>
            <w:vAlign w:val="center"/>
          </w:tcPr>
          <w:p w14:paraId="1AFA608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948" w:type="dxa"/>
            <w:vAlign w:val="center"/>
          </w:tcPr>
          <w:p w14:paraId="12562FEE"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119</w:t>
            </w:r>
          </w:p>
        </w:tc>
        <w:tc>
          <w:tcPr>
            <w:tcW w:w="1939" w:type="dxa"/>
            <w:vAlign w:val="center"/>
          </w:tcPr>
          <w:p w14:paraId="0F796DD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24 Y 22</w:t>
            </w:r>
          </w:p>
        </w:tc>
        <w:tc>
          <w:tcPr>
            <w:tcW w:w="1180" w:type="dxa"/>
            <w:vAlign w:val="center"/>
          </w:tcPr>
          <w:p w14:paraId="40789E2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6E5873CB"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525F17F9"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6C244274" w14:textId="77777777" w:rsidTr="00FC0EA7">
        <w:tc>
          <w:tcPr>
            <w:tcW w:w="1239" w:type="dxa"/>
            <w:vAlign w:val="center"/>
          </w:tcPr>
          <w:p w14:paraId="7A7BEBE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1339" w:type="dxa"/>
            <w:vAlign w:val="center"/>
          </w:tcPr>
          <w:p w14:paraId="7F15B33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 y 4</w:t>
            </w:r>
          </w:p>
        </w:tc>
        <w:tc>
          <w:tcPr>
            <w:tcW w:w="948" w:type="dxa"/>
            <w:vAlign w:val="center"/>
          </w:tcPr>
          <w:p w14:paraId="7E8A1F85"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220</w:t>
            </w:r>
          </w:p>
        </w:tc>
        <w:tc>
          <w:tcPr>
            <w:tcW w:w="1939" w:type="dxa"/>
            <w:vAlign w:val="center"/>
          </w:tcPr>
          <w:p w14:paraId="13E834F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21 Y 19</w:t>
            </w:r>
          </w:p>
        </w:tc>
        <w:tc>
          <w:tcPr>
            <w:tcW w:w="1180" w:type="dxa"/>
            <w:vAlign w:val="center"/>
          </w:tcPr>
          <w:p w14:paraId="4E44C71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3F97862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3301EE6B"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34544516" w14:textId="77777777" w:rsidTr="00FC0EA7">
        <w:tc>
          <w:tcPr>
            <w:tcW w:w="1239" w:type="dxa"/>
            <w:vAlign w:val="center"/>
          </w:tcPr>
          <w:p w14:paraId="4616563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1339" w:type="dxa"/>
            <w:vAlign w:val="center"/>
          </w:tcPr>
          <w:p w14:paraId="61F5B852"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 y 4</w:t>
            </w:r>
          </w:p>
        </w:tc>
        <w:tc>
          <w:tcPr>
            <w:tcW w:w="948" w:type="dxa"/>
            <w:vAlign w:val="center"/>
          </w:tcPr>
          <w:p w14:paraId="2AACFACE"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220</w:t>
            </w:r>
          </w:p>
        </w:tc>
        <w:tc>
          <w:tcPr>
            <w:tcW w:w="1939" w:type="dxa"/>
            <w:vAlign w:val="center"/>
          </w:tcPr>
          <w:p w14:paraId="491E829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21 Y 19</w:t>
            </w:r>
          </w:p>
        </w:tc>
        <w:tc>
          <w:tcPr>
            <w:tcW w:w="1180" w:type="dxa"/>
            <w:vAlign w:val="center"/>
          </w:tcPr>
          <w:p w14:paraId="32846E7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1D8F7B8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24824315"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039224CD" w14:textId="77777777" w:rsidTr="00FC0EA7">
        <w:tc>
          <w:tcPr>
            <w:tcW w:w="1239" w:type="dxa"/>
            <w:vAlign w:val="center"/>
          </w:tcPr>
          <w:p w14:paraId="1FEB294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1339" w:type="dxa"/>
            <w:vAlign w:val="center"/>
          </w:tcPr>
          <w:p w14:paraId="1B9B127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 y 2</w:t>
            </w:r>
          </w:p>
        </w:tc>
        <w:tc>
          <w:tcPr>
            <w:tcW w:w="948" w:type="dxa"/>
            <w:vAlign w:val="center"/>
          </w:tcPr>
          <w:p w14:paraId="271FFCE7"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220</w:t>
            </w:r>
          </w:p>
        </w:tc>
        <w:tc>
          <w:tcPr>
            <w:tcW w:w="1939" w:type="dxa"/>
            <w:vAlign w:val="center"/>
          </w:tcPr>
          <w:p w14:paraId="1136011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19 Y 17</w:t>
            </w:r>
          </w:p>
        </w:tc>
        <w:tc>
          <w:tcPr>
            <w:tcW w:w="1180" w:type="dxa"/>
            <w:vAlign w:val="center"/>
          </w:tcPr>
          <w:p w14:paraId="5FD37FC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4FDAD62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19559718"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20CCE157" w14:textId="77777777" w:rsidTr="00FC0EA7">
        <w:tc>
          <w:tcPr>
            <w:tcW w:w="1239" w:type="dxa"/>
            <w:vAlign w:val="center"/>
          </w:tcPr>
          <w:p w14:paraId="189A7EF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1339" w:type="dxa"/>
            <w:vAlign w:val="center"/>
          </w:tcPr>
          <w:p w14:paraId="7A0600A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w:t>
            </w:r>
          </w:p>
        </w:tc>
        <w:tc>
          <w:tcPr>
            <w:tcW w:w="948" w:type="dxa"/>
            <w:vAlign w:val="center"/>
          </w:tcPr>
          <w:p w14:paraId="53530916"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118</w:t>
            </w:r>
          </w:p>
        </w:tc>
        <w:tc>
          <w:tcPr>
            <w:tcW w:w="1939" w:type="dxa"/>
            <w:vAlign w:val="center"/>
          </w:tcPr>
          <w:p w14:paraId="339080B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21 Y 23</w:t>
            </w:r>
          </w:p>
        </w:tc>
        <w:tc>
          <w:tcPr>
            <w:tcW w:w="1180" w:type="dxa"/>
            <w:vAlign w:val="center"/>
          </w:tcPr>
          <w:p w14:paraId="49A6994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1753773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781034F7"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6FE4E826" w14:textId="77777777" w:rsidTr="00FC0EA7">
        <w:tc>
          <w:tcPr>
            <w:tcW w:w="1239" w:type="dxa"/>
            <w:vAlign w:val="center"/>
          </w:tcPr>
          <w:p w14:paraId="6EED98F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lastRenderedPageBreak/>
              <w:t>4</w:t>
            </w:r>
          </w:p>
        </w:tc>
        <w:tc>
          <w:tcPr>
            <w:tcW w:w="1339" w:type="dxa"/>
            <w:vAlign w:val="center"/>
          </w:tcPr>
          <w:p w14:paraId="2C11940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948" w:type="dxa"/>
            <w:vAlign w:val="center"/>
          </w:tcPr>
          <w:p w14:paraId="39685377"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118</w:t>
            </w:r>
          </w:p>
        </w:tc>
        <w:tc>
          <w:tcPr>
            <w:tcW w:w="1939" w:type="dxa"/>
            <w:vAlign w:val="center"/>
          </w:tcPr>
          <w:p w14:paraId="7256D94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19 A Y 19</w:t>
            </w:r>
          </w:p>
        </w:tc>
        <w:tc>
          <w:tcPr>
            <w:tcW w:w="1180" w:type="dxa"/>
            <w:vAlign w:val="center"/>
          </w:tcPr>
          <w:p w14:paraId="08DADCA7"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4F4FB46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3FC7D28B"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26411E7D" w14:textId="77777777" w:rsidTr="00FC0EA7">
        <w:tc>
          <w:tcPr>
            <w:tcW w:w="1239" w:type="dxa"/>
            <w:vAlign w:val="center"/>
          </w:tcPr>
          <w:p w14:paraId="3BAAE8D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1339" w:type="dxa"/>
            <w:vAlign w:val="center"/>
          </w:tcPr>
          <w:p w14:paraId="26B3AE2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c>
          <w:tcPr>
            <w:tcW w:w="948" w:type="dxa"/>
            <w:vAlign w:val="center"/>
          </w:tcPr>
          <w:p w14:paraId="562D5939"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118</w:t>
            </w:r>
          </w:p>
        </w:tc>
        <w:tc>
          <w:tcPr>
            <w:tcW w:w="1939" w:type="dxa"/>
            <w:vAlign w:val="center"/>
          </w:tcPr>
          <w:p w14:paraId="24C4C2F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19 Y 17</w:t>
            </w:r>
          </w:p>
        </w:tc>
        <w:tc>
          <w:tcPr>
            <w:tcW w:w="1180" w:type="dxa"/>
            <w:vAlign w:val="center"/>
          </w:tcPr>
          <w:p w14:paraId="2B79313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6362B60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5CEDB4E2"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0EB0341F" w14:textId="77777777" w:rsidTr="00FC0EA7">
        <w:tc>
          <w:tcPr>
            <w:tcW w:w="1239" w:type="dxa"/>
            <w:vAlign w:val="center"/>
          </w:tcPr>
          <w:p w14:paraId="2B3B79D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1339" w:type="dxa"/>
            <w:vAlign w:val="center"/>
          </w:tcPr>
          <w:p w14:paraId="23BD7A62"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 y 3</w:t>
            </w:r>
          </w:p>
        </w:tc>
        <w:tc>
          <w:tcPr>
            <w:tcW w:w="948" w:type="dxa"/>
            <w:vAlign w:val="center"/>
          </w:tcPr>
          <w:p w14:paraId="370CB634"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118 A</w:t>
            </w:r>
          </w:p>
        </w:tc>
        <w:tc>
          <w:tcPr>
            <w:tcW w:w="1939" w:type="dxa"/>
            <w:vAlign w:val="center"/>
          </w:tcPr>
          <w:p w14:paraId="7DB6AFFE"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19 A Y 19</w:t>
            </w:r>
          </w:p>
        </w:tc>
        <w:tc>
          <w:tcPr>
            <w:tcW w:w="1180" w:type="dxa"/>
            <w:vAlign w:val="center"/>
          </w:tcPr>
          <w:p w14:paraId="648AB1EF"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37D9180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1E7BCE90"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7E8F1EF3" w14:textId="77777777" w:rsidTr="00FC0EA7">
        <w:tc>
          <w:tcPr>
            <w:tcW w:w="1239" w:type="dxa"/>
            <w:vAlign w:val="center"/>
          </w:tcPr>
          <w:p w14:paraId="18CC398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1339" w:type="dxa"/>
            <w:vAlign w:val="center"/>
          </w:tcPr>
          <w:p w14:paraId="6DC755E4"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c>
          <w:tcPr>
            <w:tcW w:w="948" w:type="dxa"/>
            <w:vAlign w:val="center"/>
          </w:tcPr>
          <w:p w14:paraId="1336FCF9"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117</w:t>
            </w:r>
          </w:p>
        </w:tc>
        <w:tc>
          <w:tcPr>
            <w:tcW w:w="1939" w:type="dxa"/>
            <w:vAlign w:val="center"/>
          </w:tcPr>
          <w:p w14:paraId="3F939AB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20 Y 18</w:t>
            </w:r>
          </w:p>
        </w:tc>
        <w:tc>
          <w:tcPr>
            <w:tcW w:w="1180" w:type="dxa"/>
            <w:vAlign w:val="center"/>
          </w:tcPr>
          <w:p w14:paraId="1CA382E0"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47E092C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0D6BE078"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49143C58" w14:textId="77777777" w:rsidTr="00FC0EA7">
        <w:tc>
          <w:tcPr>
            <w:tcW w:w="1239" w:type="dxa"/>
            <w:vAlign w:val="center"/>
          </w:tcPr>
          <w:p w14:paraId="53A35BCB"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1339" w:type="dxa"/>
            <w:vAlign w:val="center"/>
          </w:tcPr>
          <w:p w14:paraId="3D055CF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c>
          <w:tcPr>
            <w:tcW w:w="948" w:type="dxa"/>
            <w:vAlign w:val="center"/>
          </w:tcPr>
          <w:p w14:paraId="11CCC1AF"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117</w:t>
            </w:r>
          </w:p>
        </w:tc>
        <w:tc>
          <w:tcPr>
            <w:tcW w:w="1939" w:type="dxa"/>
            <w:vAlign w:val="center"/>
          </w:tcPr>
          <w:p w14:paraId="772F086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22 Y 20</w:t>
            </w:r>
          </w:p>
        </w:tc>
        <w:tc>
          <w:tcPr>
            <w:tcW w:w="1180" w:type="dxa"/>
            <w:vAlign w:val="center"/>
          </w:tcPr>
          <w:p w14:paraId="6262293D"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6AD4F07C"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061AB166"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r w:rsidR="00FC0EA7" w:rsidRPr="00FC0EA7" w14:paraId="4A41C68A" w14:textId="77777777" w:rsidTr="00FC0EA7">
        <w:tc>
          <w:tcPr>
            <w:tcW w:w="1239" w:type="dxa"/>
            <w:vAlign w:val="center"/>
          </w:tcPr>
          <w:p w14:paraId="285BCED7"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1339" w:type="dxa"/>
            <w:vAlign w:val="center"/>
          </w:tcPr>
          <w:p w14:paraId="651AE3E5"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948" w:type="dxa"/>
            <w:vAlign w:val="center"/>
          </w:tcPr>
          <w:p w14:paraId="53A5C792"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222</w:t>
            </w:r>
          </w:p>
        </w:tc>
        <w:tc>
          <w:tcPr>
            <w:tcW w:w="1939" w:type="dxa"/>
            <w:vAlign w:val="center"/>
          </w:tcPr>
          <w:p w14:paraId="19E5FDC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21 Y 19</w:t>
            </w:r>
          </w:p>
        </w:tc>
        <w:tc>
          <w:tcPr>
            <w:tcW w:w="1180" w:type="dxa"/>
            <w:vAlign w:val="center"/>
          </w:tcPr>
          <w:p w14:paraId="2745E861"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3FF09B58"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0C844B19"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$ 300.00</w:t>
            </w:r>
          </w:p>
        </w:tc>
      </w:tr>
      <w:tr w:rsidR="00FC0EA7" w:rsidRPr="00FC0EA7" w14:paraId="407E6EC0" w14:textId="77777777" w:rsidTr="00FC0EA7">
        <w:tc>
          <w:tcPr>
            <w:tcW w:w="1239" w:type="dxa"/>
            <w:vAlign w:val="center"/>
          </w:tcPr>
          <w:p w14:paraId="586A6869"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c>
          <w:tcPr>
            <w:tcW w:w="1339" w:type="dxa"/>
            <w:vAlign w:val="center"/>
          </w:tcPr>
          <w:p w14:paraId="05345A8A"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948" w:type="dxa"/>
            <w:vAlign w:val="center"/>
          </w:tcPr>
          <w:p w14:paraId="4482242B" w14:textId="77777777" w:rsidR="00F23808" w:rsidRPr="00FC0EA7" w:rsidRDefault="00F23808" w:rsidP="00FC0EA7">
            <w:pPr>
              <w:spacing w:line="360" w:lineRule="auto"/>
              <w:ind w:firstLine="1156"/>
              <w:jc w:val="center"/>
              <w:rPr>
                <w:rFonts w:ascii="Arial" w:hAnsi="Arial" w:cs="Arial"/>
                <w:sz w:val="20"/>
                <w:szCs w:val="20"/>
                <w:lang w:eastAsia="es-MX"/>
              </w:rPr>
            </w:pPr>
            <w:r w:rsidRPr="00FC0EA7">
              <w:rPr>
                <w:rFonts w:ascii="Arial" w:hAnsi="Arial" w:cs="Arial"/>
                <w:sz w:val="20"/>
                <w:szCs w:val="20"/>
                <w:lang w:eastAsia="es-MX"/>
              </w:rPr>
              <w:t>224</w:t>
            </w:r>
          </w:p>
        </w:tc>
        <w:tc>
          <w:tcPr>
            <w:tcW w:w="1939" w:type="dxa"/>
            <w:vAlign w:val="center"/>
          </w:tcPr>
          <w:p w14:paraId="4FB25CC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21 Y 19</w:t>
            </w:r>
          </w:p>
        </w:tc>
        <w:tc>
          <w:tcPr>
            <w:tcW w:w="1180" w:type="dxa"/>
            <w:vAlign w:val="center"/>
          </w:tcPr>
          <w:p w14:paraId="089D8833"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064" w:type="dxa"/>
            <w:vAlign w:val="center"/>
          </w:tcPr>
          <w:p w14:paraId="1E7EBA76" w14:textId="77777777" w:rsidR="00F23808" w:rsidRPr="00FC0EA7" w:rsidRDefault="00F23808" w:rsidP="00FC0EA7">
            <w:pPr>
              <w:spacing w:line="360" w:lineRule="auto"/>
              <w:jc w:val="center"/>
              <w:rPr>
                <w:rFonts w:ascii="Arial" w:hAnsi="Arial" w:cs="Arial"/>
                <w:sz w:val="20"/>
                <w:szCs w:val="20"/>
                <w:lang w:eastAsia="es-MX"/>
              </w:rPr>
            </w:pPr>
            <w:r w:rsidRPr="00FC0EA7">
              <w:rPr>
                <w:rFonts w:ascii="Arial" w:hAnsi="Arial" w:cs="Arial"/>
                <w:sz w:val="20"/>
                <w:szCs w:val="20"/>
                <w:lang w:eastAsia="es-MX"/>
              </w:rPr>
              <w:t>CENTRO</w:t>
            </w:r>
          </w:p>
        </w:tc>
        <w:tc>
          <w:tcPr>
            <w:tcW w:w="1385" w:type="dxa"/>
            <w:vAlign w:val="center"/>
          </w:tcPr>
          <w:p w14:paraId="7EC4019A" w14:textId="77777777" w:rsidR="00F23808" w:rsidRPr="00FC0EA7" w:rsidRDefault="00F23808" w:rsidP="00FC0EA7">
            <w:pPr>
              <w:spacing w:line="360" w:lineRule="auto"/>
              <w:jc w:val="right"/>
              <w:rPr>
                <w:rFonts w:ascii="Arial" w:hAnsi="Arial" w:cs="Arial"/>
                <w:sz w:val="20"/>
                <w:szCs w:val="20"/>
                <w:lang w:eastAsia="es-MX"/>
              </w:rPr>
            </w:pPr>
            <w:r w:rsidRPr="00FC0EA7">
              <w:rPr>
                <w:rFonts w:ascii="Arial" w:hAnsi="Arial" w:cs="Arial"/>
                <w:sz w:val="20"/>
                <w:szCs w:val="20"/>
                <w:lang w:eastAsia="es-MX"/>
              </w:rPr>
              <w:t>$ 200.00</w:t>
            </w:r>
          </w:p>
        </w:tc>
      </w:tr>
    </w:tbl>
    <w:p w14:paraId="4D6B94B0"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bCs/>
          <w:sz w:val="20"/>
          <w:szCs w:val="20"/>
          <w:lang w:eastAsia="es-MX"/>
        </w:rPr>
      </w:pPr>
    </w:p>
    <w:p w14:paraId="33341515" w14:textId="77777777" w:rsidR="00F23808" w:rsidRPr="00FC0EA7" w:rsidRDefault="00F23808" w:rsidP="001276D9">
      <w:pPr>
        <w:autoSpaceDE w:val="0"/>
        <w:autoSpaceDN w:val="0"/>
        <w:adjustRightInd w:val="0"/>
        <w:spacing w:after="0" w:line="360" w:lineRule="auto"/>
        <w:jc w:val="both"/>
        <w:rPr>
          <w:rFonts w:ascii="Arial" w:eastAsia="Times New Roman" w:hAnsi="Arial" w:cs="Arial"/>
          <w:bCs/>
          <w:sz w:val="20"/>
          <w:szCs w:val="20"/>
          <w:lang w:eastAsia="es-MX"/>
        </w:rPr>
      </w:pPr>
      <w:r w:rsidRPr="00FC0EA7">
        <w:rPr>
          <w:rFonts w:ascii="Arial" w:eastAsia="Times New Roman" w:hAnsi="Arial" w:cs="Arial"/>
          <w:bCs/>
          <w:sz w:val="20"/>
          <w:szCs w:val="20"/>
          <w:lang w:eastAsia="es-MX"/>
        </w:rPr>
        <w:t>Cuando un inmueble sea otorgado en uso, goce, arrendamiento, subarrendamiento, convenio de desocupación y entrega o se permita por cualquier título o instrumento jurídico percibir una contraprestación sobre dicho inmueble, el impuesto predial se causará sobre la base de rentas, frutos civiles o de otro tipo</w:t>
      </w:r>
      <w:r w:rsidRPr="00FC0EA7">
        <w:rPr>
          <w:rFonts w:ascii="Arial" w:eastAsia="Times New Roman" w:hAnsi="Arial" w:cs="Arial"/>
          <w:sz w:val="20"/>
          <w:szCs w:val="20"/>
          <w:lang w:eastAsia="es-MX"/>
        </w:rPr>
        <w:t>, el impuesto se pagará mensualmente conforme a la siguiente tasa</w:t>
      </w:r>
      <w:r w:rsidRPr="00FC0EA7">
        <w:rPr>
          <w:rFonts w:ascii="Arial" w:eastAsia="Times New Roman" w:hAnsi="Arial" w:cs="Arial"/>
          <w:bCs/>
          <w:sz w:val="20"/>
          <w:szCs w:val="20"/>
          <w:lang w:eastAsia="es-MX"/>
        </w:rPr>
        <w:t>:</w:t>
      </w:r>
    </w:p>
    <w:p w14:paraId="701984BE"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bCs/>
          <w:sz w:val="20"/>
          <w:szCs w:val="20"/>
          <w:lang w:eastAsia="es-MX"/>
        </w:rPr>
      </w:pPr>
    </w:p>
    <w:p w14:paraId="1E065D1E" w14:textId="60A17A26" w:rsidR="00F23808" w:rsidRPr="00FC0EA7" w:rsidRDefault="00F23808" w:rsidP="001276D9">
      <w:pPr>
        <w:autoSpaceDE w:val="0"/>
        <w:autoSpaceDN w:val="0"/>
        <w:adjustRightInd w:val="0"/>
        <w:spacing w:after="0" w:line="360" w:lineRule="auto"/>
        <w:jc w:val="both"/>
        <w:rPr>
          <w:rFonts w:ascii="Arial" w:eastAsia="Times New Roman" w:hAnsi="Arial" w:cs="Arial"/>
          <w:bCs/>
          <w:sz w:val="20"/>
          <w:szCs w:val="20"/>
          <w:lang w:eastAsia="es-MX"/>
        </w:rPr>
      </w:pPr>
      <w:r w:rsidRPr="00FC0EA7">
        <w:rPr>
          <w:rFonts w:ascii="Arial" w:eastAsia="Times New Roman" w:hAnsi="Arial" w:cs="Arial"/>
          <w:b/>
          <w:bCs/>
          <w:sz w:val="20"/>
          <w:szCs w:val="20"/>
          <w:lang w:eastAsia="es-MX"/>
        </w:rPr>
        <w:t xml:space="preserve">a) </w:t>
      </w:r>
      <w:r w:rsidRPr="00FC0EA7">
        <w:rPr>
          <w:rFonts w:ascii="Arial" w:eastAsia="Times New Roman" w:hAnsi="Arial" w:cs="Arial"/>
          <w:bCs/>
          <w:sz w:val="20"/>
          <w:szCs w:val="20"/>
          <w:lang w:eastAsia="es-MX"/>
        </w:rPr>
        <w:t>Habitacional 4% mensual sobre el monto de la contraprestación.</w:t>
      </w:r>
      <w:r w:rsidR="0097032B" w:rsidRPr="00FC0EA7">
        <w:rPr>
          <w:rFonts w:ascii="Arial" w:eastAsia="Times New Roman" w:hAnsi="Arial" w:cs="Arial"/>
          <w:bCs/>
          <w:sz w:val="20"/>
          <w:szCs w:val="20"/>
          <w:lang w:eastAsia="es-MX"/>
        </w:rPr>
        <w:t xml:space="preserve"> En caso de que en el Convenio no se especifique el monto de la contraprestación se sujetará a lo establecido en la Ley de Hacienda </w:t>
      </w:r>
      <w:r w:rsidR="00EE59A7">
        <w:rPr>
          <w:rFonts w:ascii="Arial" w:eastAsia="Times New Roman" w:hAnsi="Arial" w:cs="Arial"/>
          <w:bCs/>
          <w:sz w:val="20"/>
          <w:szCs w:val="20"/>
          <w:lang w:eastAsia="es-MX"/>
        </w:rPr>
        <w:t>del</w:t>
      </w:r>
      <w:r w:rsidR="0097032B" w:rsidRPr="00FC0EA7">
        <w:rPr>
          <w:rFonts w:ascii="Arial" w:eastAsia="Times New Roman" w:hAnsi="Arial" w:cs="Arial"/>
          <w:bCs/>
          <w:sz w:val="20"/>
          <w:szCs w:val="20"/>
          <w:lang w:eastAsia="es-MX"/>
        </w:rPr>
        <w:t xml:space="preserve"> Municipio</w:t>
      </w:r>
      <w:r w:rsidR="00A7487B">
        <w:rPr>
          <w:rFonts w:ascii="Arial" w:eastAsia="Times New Roman" w:hAnsi="Arial" w:cs="Arial"/>
          <w:bCs/>
          <w:sz w:val="20"/>
          <w:szCs w:val="20"/>
          <w:lang w:eastAsia="es-MX"/>
        </w:rPr>
        <w:t xml:space="preserve"> de Umán, Yucatán</w:t>
      </w:r>
      <w:r w:rsidR="0097032B" w:rsidRPr="00FC0EA7">
        <w:rPr>
          <w:rFonts w:ascii="Arial" w:eastAsia="Times New Roman" w:hAnsi="Arial" w:cs="Arial"/>
          <w:bCs/>
          <w:sz w:val="20"/>
          <w:szCs w:val="20"/>
          <w:lang w:eastAsia="es-MX"/>
        </w:rPr>
        <w:t>.</w:t>
      </w:r>
    </w:p>
    <w:p w14:paraId="33345ACB" w14:textId="77777777" w:rsidR="0097032B" w:rsidRPr="00FC0EA7" w:rsidRDefault="0097032B" w:rsidP="001276D9">
      <w:pPr>
        <w:autoSpaceDE w:val="0"/>
        <w:autoSpaceDN w:val="0"/>
        <w:adjustRightInd w:val="0"/>
        <w:spacing w:after="0" w:line="360" w:lineRule="auto"/>
        <w:jc w:val="both"/>
        <w:rPr>
          <w:rFonts w:ascii="Arial" w:eastAsia="Times New Roman" w:hAnsi="Arial" w:cs="Arial"/>
          <w:bCs/>
          <w:sz w:val="20"/>
          <w:szCs w:val="20"/>
          <w:lang w:eastAsia="es-MX"/>
        </w:rPr>
      </w:pPr>
    </w:p>
    <w:p w14:paraId="752F178B" w14:textId="77777777" w:rsidR="00F23808" w:rsidRPr="00FC0EA7" w:rsidRDefault="00F23808" w:rsidP="001276D9">
      <w:pPr>
        <w:autoSpaceDE w:val="0"/>
        <w:autoSpaceDN w:val="0"/>
        <w:adjustRightInd w:val="0"/>
        <w:spacing w:after="0" w:line="360" w:lineRule="auto"/>
        <w:jc w:val="both"/>
        <w:rPr>
          <w:rFonts w:ascii="Arial" w:eastAsia="Times New Roman" w:hAnsi="Arial" w:cs="Arial"/>
          <w:bCs/>
          <w:sz w:val="20"/>
          <w:szCs w:val="20"/>
          <w:lang w:eastAsia="es-MX"/>
        </w:rPr>
      </w:pPr>
      <w:r w:rsidRPr="00FC0EA7">
        <w:rPr>
          <w:rFonts w:ascii="Arial" w:eastAsia="Times New Roman" w:hAnsi="Arial" w:cs="Arial"/>
          <w:b/>
          <w:bCs/>
          <w:sz w:val="20"/>
          <w:szCs w:val="20"/>
          <w:lang w:eastAsia="es-MX"/>
        </w:rPr>
        <w:t xml:space="preserve">b) </w:t>
      </w:r>
      <w:r w:rsidRPr="00FC0EA7">
        <w:rPr>
          <w:rFonts w:ascii="Arial" w:eastAsia="Times New Roman" w:hAnsi="Arial" w:cs="Arial"/>
          <w:bCs/>
          <w:sz w:val="20"/>
          <w:szCs w:val="20"/>
          <w:lang w:eastAsia="es-MX"/>
        </w:rPr>
        <w:t>Comercial 6% mensual sobre el monto de la contraprestación.</w:t>
      </w:r>
    </w:p>
    <w:p w14:paraId="2AA732EC" w14:textId="77777777" w:rsidR="00F23808" w:rsidRPr="00FC0EA7" w:rsidRDefault="00F23808" w:rsidP="001276D9">
      <w:pPr>
        <w:autoSpaceDE w:val="0"/>
        <w:autoSpaceDN w:val="0"/>
        <w:adjustRightInd w:val="0"/>
        <w:spacing w:after="0" w:line="360" w:lineRule="auto"/>
        <w:jc w:val="both"/>
        <w:rPr>
          <w:rFonts w:ascii="Arial" w:eastAsia="Times New Roman" w:hAnsi="Arial" w:cs="Arial"/>
          <w:bCs/>
          <w:sz w:val="20"/>
          <w:szCs w:val="20"/>
          <w:lang w:eastAsia="es-MX"/>
        </w:rPr>
      </w:pPr>
    </w:p>
    <w:p w14:paraId="6B595249" w14:textId="77777777" w:rsidR="007965BC"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20</w:t>
      </w:r>
      <w:r w:rsidRPr="00FC0EA7">
        <w:rPr>
          <w:rFonts w:ascii="Arial" w:eastAsia="Times New Roman" w:hAnsi="Arial" w:cs="Arial"/>
          <w:bCs/>
          <w:sz w:val="20"/>
          <w:szCs w:val="20"/>
          <w:lang w:eastAsia="es-MX"/>
        </w:rPr>
        <w:t>.-</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Los valores unitarios de terreno y construcciones por zo</w:t>
      </w:r>
      <w:r w:rsidR="007965BC" w:rsidRPr="00FC0EA7">
        <w:rPr>
          <w:rFonts w:ascii="Arial" w:eastAsia="Times New Roman" w:hAnsi="Arial" w:cs="Arial"/>
          <w:sz w:val="20"/>
          <w:szCs w:val="20"/>
          <w:lang w:eastAsia="es-MX"/>
        </w:rPr>
        <w:t>nas son las siguientes tarifas:</w:t>
      </w:r>
    </w:p>
    <w:p w14:paraId="5CB6B075" w14:textId="77777777" w:rsidR="007965BC" w:rsidRPr="00FC0EA7" w:rsidRDefault="007965BC" w:rsidP="001276D9">
      <w:pPr>
        <w:autoSpaceDE w:val="0"/>
        <w:autoSpaceDN w:val="0"/>
        <w:adjustRightInd w:val="0"/>
        <w:spacing w:after="0" w:line="360" w:lineRule="auto"/>
        <w:jc w:val="both"/>
        <w:rPr>
          <w:rFonts w:ascii="Arial" w:eastAsia="Times New Roman" w:hAnsi="Arial" w:cs="Arial"/>
          <w:sz w:val="20"/>
          <w:szCs w:val="20"/>
          <w:lang w:eastAsia="es-MX"/>
        </w:rPr>
      </w:pPr>
    </w:p>
    <w:p w14:paraId="679C4EBF" w14:textId="77777777" w:rsidR="00F23808" w:rsidRPr="00FC0EA7" w:rsidRDefault="00F23808" w:rsidP="001276D9">
      <w:pPr>
        <w:numPr>
          <w:ilvl w:val="0"/>
          <w:numId w:val="7"/>
        </w:numPr>
        <w:autoSpaceDE w:val="0"/>
        <w:autoSpaceDN w:val="0"/>
        <w:adjustRightInd w:val="0"/>
        <w:spacing w:after="0" w:line="360" w:lineRule="auto"/>
        <w:contextualSpacing/>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 xml:space="preserve">ZONA CENTRO </w:t>
      </w:r>
      <w:r w:rsidRPr="00FC0EA7">
        <w:rPr>
          <w:rFonts w:ascii="Arial" w:eastAsia="Times New Roman" w:hAnsi="Arial" w:cs="Arial"/>
          <w:sz w:val="20"/>
          <w:szCs w:val="20"/>
          <w:lang w:eastAsia="es-MX"/>
        </w:rPr>
        <w:t>Servicios, Mercado, Zona Comercial, Iglesia etc.</w:t>
      </w:r>
    </w:p>
    <w:p w14:paraId="7285D1D8" w14:textId="77777777" w:rsidR="00F23808" w:rsidRPr="00FC0EA7" w:rsidRDefault="00F23808" w:rsidP="001276D9">
      <w:pPr>
        <w:autoSpaceDE w:val="0"/>
        <w:autoSpaceDN w:val="0"/>
        <w:adjustRightInd w:val="0"/>
        <w:spacing w:after="0" w:line="360" w:lineRule="auto"/>
        <w:contextualSpacing/>
        <w:jc w:val="both"/>
        <w:rPr>
          <w:rFonts w:ascii="Arial" w:eastAsia="Times New Roman" w:hAnsi="Arial" w:cs="Arial"/>
          <w:sz w:val="20"/>
          <w:szCs w:val="20"/>
          <w:lang w:eastAsia="es-MX"/>
        </w:rPr>
      </w:pPr>
    </w:p>
    <w:p w14:paraId="12D05138" w14:textId="77777777" w:rsidR="00F23808" w:rsidRPr="00FC0EA7" w:rsidRDefault="00F23808" w:rsidP="001276D9">
      <w:pPr>
        <w:numPr>
          <w:ilvl w:val="0"/>
          <w:numId w:val="12"/>
        </w:numPr>
        <w:autoSpaceDE w:val="0"/>
        <w:autoSpaceDN w:val="0"/>
        <w:adjustRightInd w:val="0"/>
        <w:spacing w:after="0" w:line="360" w:lineRule="auto"/>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Las tarifas para el comercio son las siguientes:</w:t>
      </w:r>
    </w:p>
    <w:p w14:paraId="5CC88DA9" w14:textId="77777777" w:rsidR="00F23808" w:rsidRPr="00FC0EA7" w:rsidRDefault="00F23808" w:rsidP="001276D9">
      <w:pPr>
        <w:autoSpaceDE w:val="0"/>
        <w:autoSpaceDN w:val="0"/>
        <w:adjustRightInd w:val="0"/>
        <w:spacing w:after="0" w:line="360" w:lineRule="auto"/>
        <w:contextualSpacing/>
        <w:jc w:val="both"/>
        <w:rPr>
          <w:rFonts w:ascii="Arial" w:eastAsia="Times New Roman" w:hAnsi="Arial" w:cs="Arial"/>
          <w:sz w:val="20"/>
          <w:szCs w:val="20"/>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404"/>
      </w:tblGrid>
      <w:tr w:rsidR="00FC0EA7" w:rsidRPr="00FC0EA7" w14:paraId="6FE58AA1" w14:textId="77777777" w:rsidTr="00685DA4">
        <w:tc>
          <w:tcPr>
            <w:tcW w:w="426" w:type="dxa"/>
          </w:tcPr>
          <w:p w14:paraId="5FB8B344" w14:textId="77777777" w:rsidR="00685DA4" w:rsidRPr="00FC0EA7" w:rsidRDefault="00685DA4" w:rsidP="00CE479A">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8404" w:type="dxa"/>
          </w:tcPr>
          <w:p w14:paraId="4BC2167D" w14:textId="74E038C3" w:rsidR="00685DA4" w:rsidRPr="00FC0EA7" w:rsidRDefault="00685DA4" w:rsidP="00685DA4">
            <w:pPr>
              <w:autoSpaceDE w:val="0"/>
              <w:autoSpaceDN w:val="0"/>
              <w:adjustRightInd w:val="0"/>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163.80 a $ 245.70 el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terreno</w:t>
            </w:r>
          </w:p>
        </w:tc>
      </w:tr>
      <w:tr w:rsidR="00FC0EA7" w:rsidRPr="00FC0EA7" w14:paraId="432DF467" w14:textId="77777777" w:rsidTr="00685DA4">
        <w:tc>
          <w:tcPr>
            <w:tcW w:w="426" w:type="dxa"/>
          </w:tcPr>
          <w:p w14:paraId="54043ECB" w14:textId="77777777" w:rsidR="00685DA4" w:rsidRPr="00FC0EA7" w:rsidRDefault="00685DA4" w:rsidP="00CE479A">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8404" w:type="dxa"/>
          </w:tcPr>
          <w:p w14:paraId="41E9D8C6" w14:textId="4F62513B" w:rsidR="00685DA4" w:rsidRPr="00FC0EA7" w:rsidRDefault="00685DA4" w:rsidP="00685DA4">
            <w:pPr>
              <w:autoSpaceDE w:val="0"/>
              <w:autoSpaceDN w:val="0"/>
              <w:adjustRightInd w:val="0"/>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1,842.75 a $ 2,457.00 el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construcción (concreto)</w:t>
            </w:r>
          </w:p>
        </w:tc>
      </w:tr>
      <w:tr w:rsidR="00FC0EA7" w:rsidRPr="00FC0EA7" w14:paraId="5D70EF1A" w14:textId="77777777" w:rsidTr="00685DA4">
        <w:tc>
          <w:tcPr>
            <w:tcW w:w="426" w:type="dxa"/>
          </w:tcPr>
          <w:p w14:paraId="5505F067" w14:textId="77777777" w:rsidR="00685DA4" w:rsidRPr="00FC0EA7" w:rsidRDefault="00685DA4" w:rsidP="00CE479A">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8404" w:type="dxa"/>
          </w:tcPr>
          <w:p w14:paraId="5FE48937" w14:textId="017F0EF3" w:rsidR="00685DA4" w:rsidRPr="00FC0EA7" w:rsidRDefault="00685DA4" w:rsidP="00685DA4">
            <w:pPr>
              <w:autoSpaceDE w:val="0"/>
              <w:autoSpaceDN w:val="0"/>
              <w:adjustRightInd w:val="0"/>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819.00 a $ 1,228.50 el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construcción (viga de hierro)</w:t>
            </w:r>
          </w:p>
        </w:tc>
      </w:tr>
      <w:tr w:rsidR="00685DA4" w:rsidRPr="00FC0EA7" w14:paraId="53B80D2D" w14:textId="77777777" w:rsidTr="00685DA4">
        <w:tc>
          <w:tcPr>
            <w:tcW w:w="426" w:type="dxa"/>
          </w:tcPr>
          <w:p w14:paraId="50919668" w14:textId="77777777" w:rsidR="00685DA4" w:rsidRPr="00FC0EA7" w:rsidRDefault="00685DA4" w:rsidP="00CE479A">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w:t>
            </w:r>
          </w:p>
        </w:tc>
        <w:tc>
          <w:tcPr>
            <w:tcW w:w="8404" w:type="dxa"/>
          </w:tcPr>
          <w:p w14:paraId="7C43E513" w14:textId="2AC8E66A" w:rsidR="00685DA4" w:rsidRPr="00FC0EA7" w:rsidRDefault="00685DA4" w:rsidP="00685DA4">
            <w:pPr>
              <w:autoSpaceDE w:val="0"/>
              <w:autoSpaceDN w:val="0"/>
              <w:adjustRightInd w:val="0"/>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307.10 el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construcción (lámina de zinc)</w:t>
            </w:r>
          </w:p>
        </w:tc>
      </w:tr>
    </w:tbl>
    <w:p w14:paraId="7C67FA60" w14:textId="77777777" w:rsidR="00F23808" w:rsidRPr="00FC0EA7" w:rsidRDefault="00F23808" w:rsidP="00685DA4">
      <w:pPr>
        <w:autoSpaceDE w:val="0"/>
        <w:autoSpaceDN w:val="0"/>
        <w:adjustRightInd w:val="0"/>
        <w:spacing w:after="0" w:line="360" w:lineRule="auto"/>
        <w:jc w:val="both"/>
        <w:rPr>
          <w:rFonts w:ascii="Arial" w:eastAsia="Times New Roman" w:hAnsi="Arial" w:cs="Arial"/>
          <w:b/>
          <w:bCs/>
          <w:sz w:val="20"/>
          <w:szCs w:val="20"/>
          <w:lang w:eastAsia="es-MX"/>
        </w:rPr>
      </w:pPr>
    </w:p>
    <w:p w14:paraId="3BFD32FB" w14:textId="77777777" w:rsidR="00F23808" w:rsidRPr="00FC0EA7" w:rsidRDefault="00F23808" w:rsidP="001276D9">
      <w:pPr>
        <w:numPr>
          <w:ilvl w:val="0"/>
          <w:numId w:val="12"/>
        </w:numPr>
        <w:autoSpaceDE w:val="0"/>
        <w:autoSpaceDN w:val="0"/>
        <w:adjustRightInd w:val="0"/>
        <w:spacing w:after="0" w:line="360" w:lineRule="auto"/>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Las tarifas para habitación son las siguientes:</w:t>
      </w:r>
    </w:p>
    <w:p w14:paraId="7B9995A1" w14:textId="77777777" w:rsidR="00F23808" w:rsidRPr="00FC0EA7" w:rsidRDefault="00F23808" w:rsidP="001276D9">
      <w:pPr>
        <w:autoSpaceDE w:val="0"/>
        <w:autoSpaceDN w:val="0"/>
        <w:adjustRightInd w:val="0"/>
        <w:spacing w:after="0" w:line="360" w:lineRule="auto"/>
        <w:contextualSpacing/>
        <w:jc w:val="both"/>
        <w:rPr>
          <w:rFonts w:ascii="Arial" w:eastAsia="Times New Roman" w:hAnsi="Arial" w:cs="Arial"/>
          <w:sz w:val="20"/>
          <w:szCs w:val="20"/>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263"/>
      </w:tblGrid>
      <w:tr w:rsidR="00FC0EA7" w:rsidRPr="00FC0EA7" w14:paraId="23158EAB" w14:textId="77777777" w:rsidTr="00685DA4">
        <w:tc>
          <w:tcPr>
            <w:tcW w:w="567" w:type="dxa"/>
          </w:tcPr>
          <w:p w14:paraId="7EA9E2EB" w14:textId="77777777" w:rsidR="00685DA4" w:rsidRPr="00FC0EA7" w:rsidRDefault="00685DA4" w:rsidP="00CE479A">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8263" w:type="dxa"/>
          </w:tcPr>
          <w:p w14:paraId="56735F22" w14:textId="3F51A64F" w:rsidR="00685DA4" w:rsidRPr="00FC0EA7" w:rsidRDefault="00685DA4" w:rsidP="00685DA4">
            <w:pPr>
              <w:autoSpaceDE w:val="0"/>
              <w:autoSpaceDN w:val="0"/>
              <w:adjustRightInd w:val="0"/>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142.00 a $ 213.00 el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terreno</w:t>
            </w:r>
          </w:p>
        </w:tc>
      </w:tr>
      <w:tr w:rsidR="00FC0EA7" w:rsidRPr="00FC0EA7" w14:paraId="0DE45280" w14:textId="77777777" w:rsidTr="00685DA4">
        <w:tc>
          <w:tcPr>
            <w:tcW w:w="567" w:type="dxa"/>
          </w:tcPr>
          <w:p w14:paraId="0D0EFE81" w14:textId="77777777" w:rsidR="00685DA4" w:rsidRPr="00FC0EA7" w:rsidRDefault="00685DA4" w:rsidP="00CE479A">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8263" w:type="dxa"/>
          </w:tcPr>
          <w:p w14:paraId="1346602D" w14:textId="3A660C40" w:rsidR="00685DA4" w:rsidRPr="00FC0EA7" w:rsidRDefault="00685DA4" w:rsidP="00685DA4">
            <w:pPr>
              <w:autoSpaceDE w:val="0"/>
              <w:autoSpaceDN w:val="0"/>
              <w:adjustRightInd w:val="0"/>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1,916.00 a $ 2,555.00 el m2 construcción (concreto)</w:t>
            </w:r>
          </w:p>
        </w:tc>
      </w:tr>
      <w:tr w:rsidR="00FC0EA7" w:rsidRPr="00FC0EA7" w14:paraId="6E277E8B" w14:textId="77777777" w:rsidTr="00685DA4">
        <w:tc>
          <w:tcPr>
            <w:tcW w:w="567" w:type="dxa"/>
          </w:tcPr>
          <w:p w14:paraId="0B3DBC2A" w14:textId="77777777" w:rsidR="00685DA4" w:rsidRPr="00FC0EA7" w:rsidRDefault="00685DA4" w:rsidP="00CE479A">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8263" w:type="dxa"/>
          </w:tcPr>
          <w:p w14:paraId="5A684B8E" w14:textId="1A3C97F7" w:rsidR="00685DA4" w:rsidRPr="00FC0EA7" w:rsidRDefault="00685DA4" w:rsidP="00685DA4">
            <w:pPr>
              <w:autoSpaceDE w:val="0"/>
              <w:autoSpaceDN w:val="0"/>
              <w:adjustRightInd w:val="0"/>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710.00 a $ 1,065.00 el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construcción (viga de hierro)</w:t>
            </w:r>
          </w:p>
        </w:tc>
      </w:tr>
      <w:tr w:rsidR="00685DA4" w:rsidRPr="00FC0EA7" w14:paraId="03F43752" w14:textId="77777777" w:rsidTr="00685DA4">
        <w:tc>
          <w:tcPr>
            <w:tcW w:w="567" w:type="dxa"/>
          </w:tcPr>
          <w:p w14:paraId="7C2E9347" w14:textId="77777777" w:rsidR="00685DA4" w:rsidRPr="00FC0EA7" w:rsidRDefault="00685DA4" w:rsidP="00CE479A">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8263" w:type="dxa"/>
          </w:tcPr>
          <w:p w14:paraId="21D50381" w14:textId="5D48CA3D" w:rsidR="00685DA4" w:rsidRPr="00FC0EA7" w:rsidRDefault="00685DA4" w:rsidP="00685DA4">
            <w:pPr>
              <w:autoSpaceDE w:val="0"/>
              <w:autoSpaceDN w:val="0"/>
              <w:adjustRightInd w:val="0"/>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266.</w:t>
            </w:r>
            <w:r w:rsidR="00CE479A" w:rsidRPr="00FC0EA7">
              <w:rPr>
                <w:rFonts w:ascii="Arial" w:eastAsia="Times New Roman" w:hAnsi="Arial" w:cs="Arial"/>
                <w:sz w:val="20"/>
                <w:szCs w:val="20"/>
                <w:lang w:eastAsia="es-MX"/>
              </w:rPr>
              <w:t xml:space="preserve"> 00 el m</w:t>
            </w:r>
            <w:r w:rsidR="00CE479A" w:rsidRPr="00FC0EA7">
              <w:rPr>
                <w:rFonts w:ascii="Arial" w:eastAsia="Times New Roman" w:hAnsi="Arial" w:cs="Arial"/>
                <w:sz w:val="20"/>
                <w:szCs w:val="20"/>
                <w:vertAlign w:val="superscript"/>
                <w:lang w:eastAsia="es-MX"/>
              </w:rPr>
              <w:t>2</w:t>
            </w:r>
            <w:r w:rsidR="00CE479A" w:rsidRPr="00FC0EA7">
              <w:rPr>
                <w:rFonts w:ascii="Arial" w:eastAsia="Times New Roman" w:hAnsi="Arial" w:cs="Arial"/>
                <w:sz w:val="20"/>
                <w:szCs w:val="20"/>
                <w:lang w:eastAsia="es-MX"/>
              </w:rPr>
              <w:t xml:space="preserve"> construcción (lámina de zinc)</w:t>
            </w:r>
          </w:p>
        </w:tc>
      </w:tr>
    </w:tbl>
    <w:p w14:paraId="79572249" w14:textId="67E5B2F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p>
    <w:p w14:paraId="1ECB5630"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bCs/>
          <w:sz w:val="20"/>
          <w:szCs w:val="20"/>
          <w:lang w:eastAsia="es-MX"/>
        </w:rPr>
      </w:pPr>
    </w:p>
    <w:p w14:paraId="79B63917" w14:textId="77777777" w:rsidR="00F23808" w:rsidRPr="00FC0EA7" w:rsidRDefault="00F23808" w:rsidP="001276D9">
      <w:pPr>
        <w:numPr>
          <w:ilvl w:val="0"/>
          <w:numId w:val="7"/>
        </w:numPr>
        <w:autoSpaceDE w:val="0"/>
        <w:autoSpaceDN w:val="0"/>
        <w:adjustRightInd w:val="0"/>
        <w:spacing w:after="0" w:line="360" w:lineRule="auto"/>
        <w:contextualSpacing/>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FRACCIONAMIENTOS</w:t>
      </w:r>
    </w:p>
    <w:p w14:paraId="5EB91666"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Las tarifas para fraccionamientos son las siguientes:</w:t>
      </w:r>
    </w:p>
    <w:p w14:paraId="7D9D2862"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121"/>
      </w:tblGrid>
      <w:tr w:rsidR="00FC0EA7" w:rsidRPr="00FC0EA7" w14:paraId="2B220761" w14:textId="77777777" w:rsidTr="00CE479A">
        <w:tc>
          <w:tcPr>
            <w:tcW w:w="709" w:type="dxa"/>
          </w:tcPr>
          <w:p w14:paraId="6F9B3667" w14:textId="77777777" w:rsidR="00CE479A" w:rsidRPr="00FC0EA7" w:rsidRDefault="00CE479A" w:rsidP="00CE479A">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8121" w:type="dxa"/>
          </w:tcPr>
          <w:p w14:paraId="3082F5F2" w14:textId="77777777" w:rsidR="00CE479A" w:rsidRPr="00FC0EA7" w:rsidRDefault="00CE479A" w:rsidP="00BD6666">
            <w:pPr>
              <w:autoSpaceDE w:val="0"/>
              <w:autoSpaceDN w:val="0"/>
              <w:adjustRightInd w:val="0"/>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135.00 a $ 180.00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terreno</w:t>
            </w:r>
          </w:p>
        </w:tc>
      </w:tr>
      <w:tr w:rsidR="00CE479A" w:rsidRPr="00FC0EA7" w14:paraId="35EFDE1C" w14:textId="77777777" w:rsidTr="00CE479A">
        <w:tc>
          <w:tcPr>
            <w:tcW w:w="709" w:type="dxa"/>
          </w:tcPr>
          <w:p w14:paraId="5381CC22" w14:textId="77777777" w:rsidR="00CE479A" w:rsidRPr="00FC0EA7" w:rsidRDefault="00CE479A" w:rsidP="00CE479A">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8121" w:type="dxa"/>
          </w:tcPr>
          <w:p w14:paraId="35812186" w14:textId="77777777" w:rsidR="00CE479A" w:rsidRPr="00FC0EA7" w:rsidRDefault="00CE479A" w:rsidP="00BD6666">
            <w:pPr>
              <w:autoSpaceDE w:val="0"/>
              <w:autoSpaceDN w:val="0"/>
              <w:adjustRightInd w:val="0"/>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1,843.00 a $ 2,457.00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construcción (concreto)</w:t>
            </w:r>
          </w:p>
        </w:tc>
      </w:tr>
    </w:tbl>
    <w:p w14:paraId="2E85DC18"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bCs/>
          <w:sz w:val="20"/>
          <w:szCs w:val="20"/>
          <w:lang w:eastAsia="es-MX"/>
        </w:rPr>
      </w:pPr>
    </w:p>
    <w:p w14:paraId="60594156"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 xml:space="preserve">3) ZONA HABITACIONAL NORESTE Y SURESTE </w:t>
      </w:r>
      <w:r w:rsidRPr="00FC0EA7">
        <w:rPr>
          <w:rFonts w:ascii="Arial" w:eastAsia="Times New Roman" w:hAnsi="Arial" w:cs="Arial"/>
          <w:sz w:val="20"/>
          <w:szCs w:val="20"/>
          <w:lang w:eastAsia="es-MX"/>
        </w:rPr>
        <w:t>San Felipe, Miguel Hidalgo, Cepeda Peraza, Bartolomé García, y parte del centro de Umán, Polígono II, Polígono III, Santa Barbará, Dzibikal.</w:t>
      </w:r>
    </w:p>
    <w:p w14:paraId="5B2C580F"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bCs/>
          <w:sz w:val="20"/>
          <w:szCs w:val="20"/>
          <w:lang w:eastAsia="es-MX"/>
        </w:rPr>
      </w:pPr>
    </w:p>
    <w:p w14:paraId="4F3B0CCB"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Las tarifas son las siguientes: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121"/>
      </w:tblGrid>
      <w:tr w:rsidR="00FC0EA7" w:rsidRPr="00FC0EA7" w14:paraId="3A002EF0" w14:textId="77777777" w:rsidTr="00CE479A">
        <w:tc>
          <w:tcPr>
            <w:tcW w:w="709" w:type="dxa"/>
          </w:tcPr>
          <w:p w14:paraId="51A6E26D" w14:textId="77777777" w:rsidR="00CE479A" w:rsidRPr="00FC0EA7" w:rsidRDefault="00CE479A" w:rsidP="00CE479A">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8121" w:type="dxa"/>
          </w:tcPr>
          <w:p w14:paraId="0A4952F5" w14:textId="77777777" w:rsidR="00CE479A" w:rsidRPr="00FC0EA7" w:rsidRDefault="00CE479A" w:rsidP="00CE479A">
            <w:pPr>
              <w:autoSpaceDE w:val="0"/>
              <w:autoSpaceDN w:val="0"/>
              <w:adjustRightInd w:val="0"/>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61.50 a $ 123.00 el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terreno</w:t>
            </w:r>
          </w:p>
        </w:tc>
      </w:tr>
      <w:tr w:rsidR="00FC0EA7" w:rsidRPr="00FC0EA7" w14:paraId="32802B00" w14:textId="77777777" w:rsidTr="00CE479A">
        <w:tc>
          <w:tcPr>
            <w:tcW w:w="709" w:type="dxa"/>
          </w:tcPr>
          <w:p w14:paraId="34156DED" w14:textId="77777777" w:rsidR="00CE479A" w:rsidRPr="00FC0EA7" w:rsidRDefault="00CE479A" w:rsidP="00CE479A">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8121" w:type="dxa"/>
          </w:tcPr>
          <w:p w14:paraId="3526F48A" w14:textId="77777777" w:rsidR="00CE479A" w:rsidRPr="00FC0EA7" w:rsidRDefault="00CE479A" w:rsidP="00CE479A">
            <w:pPr>
              <w:autoSpaceDE w:val="0"/>
              <w:autoSpaceDN w:val="0"/>
              <w:adjustRightInd w:val="0"/>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1,638.00 a $ 2,457.00 el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construcción (concreto)</w:t>
            </w:r>
          </w:p>
        </w:tc>
      </w:tr>
      <w:tr w:rsidR="00FC0EA7" w:rsidRPr="00FC0EA7" w14:paraId="34638CD4" w14:textId="77777777" w:rsidTr="00CE479A">
        <w:tc>
          <w:tcPr>
            <w:tcW w:w="709" w:type="dxa"/>
          </w:tcPr>
          <w:p w14:paraId="79FE62CF" w14:textId="77777777" w:rsidR="00CE479A" w:rsidRPr="00FC0EA7" w:rsidRDefault="00CE479A" w:rsidP="00CE479A">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8121" w:type="dxa"/>
          </w:tcPr>
          <w:p w14:paraId="2F2187CD" w14:textId="77777777" w:rsidR="00CE479A" w:rsidRPr="00FC0EA7" w:rsidRDefault="00CE479A" w:rsidP="00CE479A">
            <w:pPr>
              <w:autoSpaceDE w:val="0"/>
              <w:autoSpaceDN w:val="0"/>
              <w:adjustRightInd w:val="0"/>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266.00 el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construcción (asbesto)</w:t>
            </w:r>
          </w:p>
        </w:tc>
      </w:tr>
      <w:tr w:rsidR="00FC0EA7" w:rsidRPr="00FC0EA7" w14:paraId="4260E18E" w14:textId="77777777" w:rsidTr="00CE479A">
        <w:tc>
          <w:tcPr>
            <w:tcW w:w="709" w:type="dxa"/>
          </w:tcPr>
          <w:p w14:paraId="6A1E742F" w14:textId="77777777" w:rsidR="00CE479A" w:rsidRPr="00FC0EA7" w:rsidRDefault="00CE479A" w:rsidP="00CE479A">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8121" w:type="dxa"/>
          </w:tcPr>
          <w:p w14:paraId="2D5C20BE" w14:textId="77777777" w:rsidR="00CE479A" w:rsidRPr="00FC0EA7" w:rsidRDefault="00CE479A" w:rsidP="00CE479A">
            <w:pPr>
              <w:autoSpaceDE w:val="0"/>
              <w:autoSpaceDN w:val="0"/>
              <w:adjustRightInd w:val="0"/>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266.10 el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construcción (lámina de zinc)</w:t>
            </w:r>
          </w:p>
        </w:tc>
      </w:tr>
      <w:tr w:rsidR="00CE479A" w:rsidRPr="00FC0EA7" w14:paraId="6E194313" w14:textId="77777777" w:rsidTr="00CE479A">
        <w:tc>
          <w:tcPr>
            <w:tcW w:w="709" w:type="dxa"/>
          </w:tcPr>
          <w:p w14:paraId="19B9D7D5" w14:textId="77777777" w:rsidR="00CE479A" w:rsidRPr="00FC0EA7" w:rsidRDefault="00CE479A" w:rsidP="00CE479A">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8121" w:type="dxa"/>
          </w:tcPr>
          <w:p w14:paraId="0999D8A7" w14:textId="77777777" w:rsidR="00CE479A" w:rsidRPr="00FC0EA7" w:rsidRDefault="00CE479A" w:rsidP="00CE479A">
            <w:pPr>
              <w:autoSpaceDE w:val="0"/>
              <w:autoSpaceDN w:val="0"/>
              <w:adjustRightInd w:val="0"/>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142.00 a $ 177.50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construcción (lámina de cartón)</w:t>
            </w:r>
          </w:p>
        </w:tc>
      </w:tr>
    </w:tbl>
    <w:p w14:paraId="013BAF14"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bCs/>
          <w:sz w:val="20"/>
          <w:szCs w:val="20"/>
          <w:lang w:eastAsia="es-MX"/>
        </w:rPr>
      </w:pPr>
    </w:p>
    <w:p w14:paraId="69B850FA"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 xml:space="preserve">4) ZONA HABITACIONAL NOROESTE Y SUROESTE </w:t>
      </w:r>
      <w:r w:rsidRPr="00FC0EA7">
        <w:rPr>
          <w:rFonts w:ascii="Arial" w:eastAsia="Times New Roman" w:hAnsi="Arial" w:cs="Arial"/>
          <w:sz w:val="20"/>
          <w:szCs w:val="20"/>
          <w:lang w:eastAsia="es-MX"/>
        </w:rPr>
        <w:t>Lázaro Cárdenas, San Francisco, Santiago, La Trinchera, Santa Elena, Lienzo Charro, y Felipe Carrillo Puerto.</w:t>
      </w:r>
    </w:p>
    <w:p w14:paraId="5F07884C" w14:textId="77777777" w:rsidR="00F23808" w:rsidRPr="00FC0EA7" w:rsidRDefault="00F23808" w:rsidP="001276D9">
      <w:pPr>
        <w:autoSpaceDE w:val="0"/>
        <w:autoSpaceDN w:val="0"/>
        <w:adjustRightInd w:val="0"/>
        <w:spacing w:after="0" w:line="360" w:lineRule="auto"/>
        <w:ind w:firstLine="720"/>
        <w:jc w:val="both"/>
        <w:rPr>
          <w:rFonts w:ascii="Arial" w:eastAsia="Times New Roman" w:hAnsi="Arial" w:cs="Arial"/>
          <w:sz w:val="20"/>
          <w:szCs w:val="20"/>
          <w:lang w:eastAsia="es-MX"/>
        </w:rPr>
      </w:pPr>
    </w:p>
    <w:p w14:paraId="3F04AC1E"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Las tarifas son las siguientes:</w:t>
      </w:r>
    </w:p>
    <w:p w14:paraId="314BD2F1" w14:textId="77777777" w:rsidR="00F23808" w:rsidRPr="00FC0EA7" w:rsidRDefault="00F23808" w:rsidP="001276D9">
      <w:pPr>
        <w:autoSpaceDE w:val="0"/>
        <w:autoSpaceDN w:val="0"/>
        <w:adjustRightInd w:val="0"/>
        <w:spacing w:after="0" w:line="360" w:lineRule="auto"/>
        <w:ind w:firstLine="720"/>
        <w:jc w:val="both"/>
        <w:rPr>
          <w:rFonts w:ascii="Arial" w:eastAsia="Times New Roman" w:hAnsi="Arial" w:cs="Arial"/>
          <w:sz w:val="20"/>
          <w:szCs w:val="20"/>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121"/>
      </w:tblGrid>
      <w:tr w:rsidR="00FC0EA7" w:rsidRPr="00FC0EA7" w14:paraId="282EE415" w14:textId="77777777" w:rsidTr="00881841">
        <w:tc>
          <w:tcPr>
            <w:tcW w:w="709" w:type="dxa"/>
          </w:tcPr>
          <w:p w14:paraId="1188BE3C" w14:textId="77777777" w:rsidR="00881841" w:rsidRPr="00FC0EA7" w:rsidRDefault="00881841" w:rsidP="00881841">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8121" w:type="dxa"/>
          </w:tcPr>
          <w:p w14:paraId="45F6CD4D" w14:textId="77777777" w:rsidR="00881841" w:rsidRPr="00FC0EA7" w:rsidRDefault="00881841" w:rsidP="00BD6666">
            <w:pPr>
              <w:autoSpaceDE w:val="0"/>
              <w:autoSpaceDN w:val="0"/>
              <w:adjustRightInd w:val="0"/>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61.50 a $ 123.00 el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terreno</w:t>
            </w:r>
          </w:p>
        </w:tc>
      </w:tr>
      <w:tr w:rsidR="00FC0EA7" w:rsidRPr="00FC0EA7" w14:paraId="3AF46F55" w14:textId="77777777" w:rsidTr="00881841">
        <w:tc>
          <w:tcPr>
            <w:tcW w:w="709" w:type="dxa"/>
          </w:tcPr>
          <w:p w14:paraId="29F0BCB1" w14:textId="77777777" w:rsidR="00881841" w:rsidRPr="00FC0EA7" w:rsidRDefault="00881841" w:rsidP="00881841">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8121" w:type="dxa"/>
          </w:tcPr>
          <w:p w14:paraId="13839B95" w14:textId="77777777" w:rsidR="00881841" w:rsidRPr="00FC0EA7" w:rsidRDefault="00881841" w:rsidP="00BD6666">
            <w:pPr>
              <w:autoSpaceDE w:val="0"/>
              <w:autoSpaceDN w:val="0"/>
              <w:adjustRightInd w:val="0"/>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1,638.00 a $ 2,457.00 el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construcción (concreto)</w:t>
            </w:r>
          </w:p>
        </w:tc>
      </w:tr>
      <w:tr w:rsidR="00FC0EA7" w:rsidRPr="00FC0EA7" w14:paraId="46BC678A" w14:textId="77777777" w:rsidTr="00881841">
        <w:tc>
          <w:tcPr>
            <w:tcW w:w="709" w:type="dxa"/>
          </w:tcPr>
          <w:p w14:paraId="4E5FDF4D" w14:textId="77777777" w:rsidR="00881841" w:rsidRPr="00FC0EA7" w:rsidRDefault="00881841" w:rsidP="00881841">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8121" w:type="dxa"/>
          </w:tcPr>
          <w:p w14:paraId="4F067B7E" w14:textId="77777777" w:rsidR="00881841" w:rsidRPr="00FC0EA7" w:rsidRDefault="00881841" w:rsidP="00BD6666">
            <w:pPr>
              <w:autoSpaceDE w:val="0"/>
              <w:autoSpaceDN w:val="0"/>
              <w:adjustRightInd w:val="0"/>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266.00 el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construcción (asbesto)</w:t>
            </w:r>
          </w:p>
        </w:tc>
      </w:tr>
      <w:tr w:rsidR="00FC0EA7" w:rsidRPr="00FC0EA7" w14:paraId="1F54205B" w14:textId="77777777" w:rsidTr="00881841">
        <w:tc>
          <w:tcPr>
            <w:tcW w:w="709" w:type="dxa"/>
          </w:tcPr>
          <w:p w14:paraId="44DD0002" w14:textId="77777777" w:rsidR="00881841" w:rsidRPr="00FC0EA7" w:rsidRDefault="00881841" w:rsidP="00881841">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8121" w:type="dxa"/>
          </w:tcPr>
          <w:p w14:paraId="6D5635A0" w14:textId="77777777" w:rsidR="00881841" w:rsidRPr="00FC0EA7" w:rsidRDefault="00881841" w:rsidP="00BD6666">
            <w:pPr>
              <w:autoSpaceDE w:val="0"/>
              <w:autoSpaceDN w:val="0"/>
              <w:adjustRightInd w:val="0"/>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266.10 el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construcción (lámina de zinc)</w:t>
            </w:r>
          </w:p>
        </w:tc>
      </w:tr>
      <w:tr w:rsidR="00881841" w:rsidRPr="00FC0EA7" w14:paraId="625DA549" w14:textId="77777777" w:rsidTr="00881841">
        <w:tc>
          <w:tcPr>
            <w:tcW w:w="709" w:type="dxa"/>
          </w:tcPr>
          <w:p w14:paraId="796A05D1" w14:textId="77777777" w:rsidR="00881841" w:rsidRPr="00FC0EA7" w:rsidRDefault="00881841" w:rsidP="00881841">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w:t>
            </w:r>
          </w:p>
        </w:tc>
        <w:tc>
          <w:tcPr>
            <w:tcW w:w="8121" w:type="dxa"/>
          </w:tcPr>
          <w:p w14:paraId="736E1D0E" w14:textId="77777777" w:rsidR="00881841" w:rsidRPr="00FC0EA7" w:rsidRDefault="00881841" w:rsidP="00BD6666">
            <w:pPr>
              <w:autoSpaceDE w:val="0"/>
              <w:autoSpaceDN w:val="0"/>
              <w:adjustRightInd w:val="0"/>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142.00 a $ 177.50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construcción (lámina de cartón)</w:t>
            </w:r>
          </w:p>
        </w:tc>
      </w:tr>
    </w:tbl>
    <w:p w14:paraId="31563AF1"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p>
    <w:p w14:paraId="54200797" w14:textId="77777777" w:rsidR="00F23808" w:rsidRPr="00FC0EA7" w:rsidRDefault="00F23808" w:rsidP="00881841">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Las construcciones de primera clase en las zonas 1, 2, 3 y 4 se consideran de acuerdo a la calidad d</w:t>
      </w:r>
      <w:r w:rsidR="005852F4" w:rsidRPr="00FC0EA7">
        <w:rPr>
          <w:rFonts w:ascii="Arial" w:eastAsia="Times New Roman" w:hAnsi="Arial" w:cs="Arial"/>
          <w:sz w:val="20"/>
          <w:szCs w:val="20"/>
          <w:lang w:eastAsia="es-MX"/>
        </w:rPr>
        <w:t>e las mismas tasando hasta en $</w:t>
      </w:r>
      <w:r w:rsidRPr="00FC0EA7">
        <w:rPr>
          <w:rFonts w:ascii="Arial" w:eastAsia="Times New Roman" w:hAnsi="Arial" w:cs="Arial"/>
          <w:sz w:val="20"/>
          <w:szCs w:val="20"/>
          <w:lang w:eastAsia="es-MX"/>
        </w:rPr>
        <w:t>2,866.00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en la construcción.</w:t>
      </w:r>
    </w:p>
    <w:p w14:paraId="6BD0161A"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bCs/>
          <w:sz w:val="20"/>
          <w:szCs w:val="20"/>
          <w:lang w:eastAsia="es-MX"/>
        </w:rPr>
      </w:pPr>
    </w:p>
    <w:p w14:paraId="28ECD304"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 xml:space="preserve">5) ZONA INDUSTRIAL AMPLIACIÓN CIUDAD INDUSTRIAL </w:t>
      </w:r>
      <w:r w:rsidRPr="00FC0EA7">
        <w:rPr>
          <w:rFonts w:ascii="Arial" w:eastAsia="Times New Roman" w:hAnsi="Arial" w:cs="Arial"/>
          <w:sz w:val="20"/>
          <w:szCs w:val="20"/>
          <w:lang w:eastAsia="es-MX"/>
        </w:rPr>
        <w:t>Umán.</w:t>
      </w:r>
    </w:p>
    <w:p w14:paraId="206805C4"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p>
    <w:p w14:paraId="51B1E45A"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Las tarifas son las siguientes:</w:t>
      </w:r>
    </w:p>
    <w:p w14:paraId="30923AB8"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979"/>
      </w:tblGrid>
      <w:tr w:rsidR="00FC0EA7" w:rsidRPr="00FC0EA7" w14:paraId="21FD41EE" w14:textId="77777777" w:rsidTr="00881841">
        <w:tc>
          <w:tcPr>
            <w:tcW w:w="851" w:type="dxa"/>
          </w:tcPr>
          <w:p w14:paraId="2BCBDBDF" w14:textId="77777777" w:rsidR="00881841" w:rsidRPr="00FC0EA7" w:rsidRDefault="00881841" w:rsidP="00881841">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7979" w:type="dxa"/>
          </w:tcPr>
          <w:p w14:paraId="46BED4F9" w14:textId="77777777" w:rsidR="00881841" w:rsidRPr="00FC0EA7" w:rsidRDefault="00881841" w:rsidP="00881841">
            <w:pPr>
              <w:autoSpaceDE w:val="0"/>
              <w:autoSpaceDN w:val="0"/>
              <w:adjustRightInd w:val="0"/>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800.00 el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terreno (sobre la carretera Mérida –Umán)</w:t>
            </w:r>
          </w:p>
        </w:tc>
      </w:tr>
      <w:tr w:rsidR="00FC0EA7" w:rsidRPr="00FC0EA7" w14:paraId="65089835" w14:textId="77777777" w:rsidTr="00881841">
        <w:tc>
          <w:tcPr>
            <w:tcW w:w="851" w:type="dxa"/>
          </w:tcPr>
          <w:p w14:paraId="0BD70967" w14:textId="77777777" w:rsidR="00881841" w:rsidRPr="00FC0EA7" w:rsidRDefault="00881841" w:rsidP="00881841">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7979" w:type="dxa"/>
          </w:tcPr>
          <w:p w14:paraId="539061E6" w14:textId="77777777" w:rsidR="00881841" w:rsidRPr="00FC0EA7" w:rsidRDefault="00881841" w:rsidP="00881841">
            <w:pPr>
              <w:autoSpaceDE w:val="0"/>
              <w:autoSpaceDN w:val="0"/>
              <w:adjustRightInd w:val="0"/>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500.00 el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terreno (2 carretera Mérida - Umán)</w:t>
            </w:r>
          </w:p>
        </w:tc>
      </w:tr>
      <w:tr w:rsidR="00FC0EA7" w:rsidRPr="00FC0EA7" w14:paraId="47E2F623" w14:textId="77777777" w:rsidTr="00881841">
        <w:tc>
          <w:tcPr>
            <w:tcW w:w="851" w:type="dxa"/>
          </w:tcPr>
          <w:p w14:paraId="15C4196D" w14:textId="77777777" w:rsidR="00881841" w:rsidRPr="00FC0EA7" w:rsidRDefault="00881841" w:rsidP="00881841">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7979" w:type="dxa"/>
          </w:tcPr>
          <w:p w14:paraId="1F101ADB" w14:textId="77777777" w:rsidR="00881841" w:rsidRPr="00FC0EA7" w:rsidRDefault="00881841" w:rsidP="00881841">
            <w:pPr>
              <w:autoSpaceDE w:val="0"/>
              <w:autoSpaceDN w:val="0"/>
              <w:adjustRightInd w:val="0"/>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300.00 el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clasificación “sin servicios”</w:t>
            </w:r>
          </w:p>
        </w:tc>
      </w:tr>
      <w:tr w:rsidR="00FC0EA7" w:rsidRPr="00FC0EA7" w14:paraId="6F725457" w14:textId="77777777" w:rsidTr="00881841">
        <w:tc>
          <w:tcPr>
            <w:tcW w:w="851" w:type="dxa"/>
          </w:tcPr>
          <w:p w14:paraId="6909677E" w14:textId="77777777" w:rsidR="00881841" w:rsidRPr="00FC0EA7" w:rsidRDefault="00881841" w:rsidP="00881841">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7979" w:type="dxa"/>
          </w:tcPr>
          <w:p w14:paraId="28D43141" w14:textId="77777777" w:rsidR="00881841" w:rsidRPr="00FC0EA7" w:rsidRDefault="00881841" w:rsidP="00881841">
            <w:pPr>
              <w:autoSpaceDE w:val="0"/>
              <w:autoSpaceDN w:val="0"/>
              <w:adjustRightInd w:val="0"/>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2,047.00 a 3,071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construcción (concreto)</w:t>
            </w:r>
          </w:p>
        </w:tc>
      </w:tr>
      <w:tr w:rsidR="00881841" w:rsidRPr="00FC0EA7" w14:paraId="586B5624" w14:textId="77777777" w:rsidTr="00881841">
        <w:tc>
          <w:tcPr>
            <w:tcW w:w="851" w:type="dxa"/>
          </w:tcPr>
          <w:p w14:paraId="101A839F" w14:textId="77777777" w:rsidR="00881841" w:rsidRPr="00FC0EA7" w:rsidRDefault="00881841" w:rsidP="00881841">
            <w:pPr>
              <w:autoSpaceDE w:val="0"/>
              <w:autoSpaceDN w:val="0"/>
              <w:adjustRightInd w:val="0"/>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7979" w:type="dxa"/>
          </w:tcPr>
          <w:p w14:paraId="64382188" w14:textId="77777777" w:rsidR="00881841" w:rsidRPr="00FC0EA7" w:rsidRDefault="00881841" w:rsidP="00881841">
            <w:pPr>
              <w:autoSpaceDE w:val="0"/>
              <w:autoSpaceDN w:val="0"/>
              <w:adjustRightInd w:val="0"/>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1,638.00 a $ 2,925.00 el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construcción (lámina estructura)</w:t>
            </w:r>
          </w:p>
        </w:tc>
      </w:tr>
    </w:tbl>
    <w:p w14:paraId="4EA3F130"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p>
    <w:p w14:paraId="0268B068"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La industria ubicada dentro de la zona de la población se la aplicará al terreno el valor correspondiente y con respecto a la construcción se aplicarán las tarifas de la zona industrial.</w:t>
      </w:r>
    </w:p>
    <w:p w14:paraId="054443D3"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p>
    <w:p w14:paraId="26EAB86B"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6) ZONA DE RÚSTICOS SOBRE LA CARRETERA MÉRIDA –UMÁN</w:t>
      </w:r>
    </w:p>
    <w:p w14:paraId="15B1A546"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p>
    <w:p w14:paraId="5B1E32CD"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La tarifa para los predios rústicos es la siguiente:</w:t>
      </w:r>
    </w:p>
    <w:p w14:paraId="16A3BA57" w14:textId="77777777" w:rsidR="001A75CE" w:rsidRPr="00FC0EA7" w:rsidRDefault="001A75CE" w:rsidP="001276D9">
      <w:pPr>
        <w:autoSpaceDE w:val="0"/>
        <w:autoSpaceDN w:val="0"/>
        <w:adjustRightInd w:val="0"/>
        <w:spacing w:after="0" w:line="360" w:lineRule="auto"/>
        <w:jc w:val="both"/>
        <w:rPr>
          <w:rFonts w:ascii="Arial" w:eastAsia="Times New Roman" w:hAnsi="Arial" w:cs="Arial"/>
          <w:b/>
          <w:bCs/>
          <w:sz w:val="20"/>
          <w:szCs w:val="20"/>
          <w:lang w:eastAsia="es-MX"/>
        </w:rPr>
      </w:pPr>
    </w:p>
    <w:tbl>
      <w:tblPr>
        <w:tblStyle w:val="Tablaconcuadrcula2"/>
        <w:tblW w:w="0" w:type="auto"/>
        <w:jc w:val="center"/>
        <w:tblLook w:val="04A0" w:firstRow="1" w:lastRow="0" w:firstColumn="1" w:lastColumn="0" w:noHBand="0" w:noVBand="1"/>
      </w:tblPr>
      <w:tblGrid>
        <w:gridCol w:w="2802"/>
        <w:gridCol w:w="1984"/>
        <w:gridCol w:w="1843"/>
        <w:gridCol w:w="2126"/>
      </w:tblGrid>
      <w:tr w:rsidR="00FC0EA7" w:rsidRPr="00FC0EA7" w14:paraId="428BE2BD" w14:textId="77777777" w:rsidTr="00F23808">
        <w:trPr>
          <w:trHeight w:val="397"/>
          <w:jc w:val="center"/>
        </w:trPr>
        <w:tc>
          <w:tcPr>
            <w:tcW w:w="2802" w:type="dxa"/>
            <w:shd w:val="clear" w:color="auto" w:fill="BFBFBF" w:themeFill="background1" w:themeFillShade="BF"/>
            <w:vAlign w:val="center"/>
          </w:tcPr>
          <w:p w14:paraId="22305AEC"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SUPERFICIE</w:t>
            </w:r>
          </w:p>
          <w:p w14:paraId="341CD5DE"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TERRENO TOTAL</w:t>
            </w:r>
          </w:p>
        </w:tc>
        <w:tc>
          <w:tcPr>
            <w:tcW w:w="1984" w:type="dxa"/>
            <w:shd w:val="clear" w:color="auto" w:fill="BFBFBF" w:themeFill="background1" w:themeFillShade="BF"/>
            <w:vAlign w:val="center"/>
          </w:tcPr>
          <w:p w14:paraId="51458016"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VALOR- BASE</w:t>
            </w:r>
          </w:p>
        </w:tc>
        <w:tc>
          <w:tcPr>
            <w:tcW w:w="1843" w:type="dxa"/>
            <w:shd w:val="clear" w:color="auto" w:fill="BFBFBF" w:themeFill="background1" w:themeFillShade="BF"/>
            <w:vAlign w:val="center"/>
          </w:tcPr>
          <w:p w14:paraId="724FAF0B"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VALOR AGREGADO</w:t>
            </w:r>
          </w:p>
        </w:tc>
        <w:tc>
          <w:tcPr>
            <w:tcW w:w="2126" w:type="dxa"/>
            <w:shd w:val="clear" w:color="auto" w:fill="BFBFBF" w:themeFill="background1" w:themeFillShade="BF"/>
            <w:vAlign w:val="center"/>
          </w:tcPr>
          <w:p w14:paraId="75FB3E24"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PREDIAL</w:t>
            </w:r>
          </w:p>
        </w:tc>
      </w:tr>
      <w:tr w:rsidR="00FC0EA7" w:rsidRPr="00FC0EA7" w14:paraId="35B4B2B2" w14:textId="77777777" w:rsidTr="00F23808">
        <w:trPr>
          <w:trHeight w:val="567"/>
          <w:jc w:val="center"/>
        </w:trPr>
        <w:tc>
          <w:tcPr>
            <w:tcW w:w="2802" w:type="dxa"/>
            <w:vAlign w:val="center"/>
          </w:tcPr>
          <w:p w14:paraId="0B8649A6"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.01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a 10,000 m</w:t>
            </w:r>
            <w:r w:rsidRPr="00FC0EA7">
              <w:rPr>
                <w:rFonts w:ascii="Arial" w:hAnsi="Arial" w:cs="Arial"/>
                <w:sz w:val="20"/>
                <w:szCs w:val="20"/>
                <w:vertAlign w:val="superscript"/>
                <w:lang w:eastAsia="es-MX"/>
              </w:rPr>
              <w:t>2</w:t>
            </w:r>
          </w:p>
        </w:tc>
        <w:tc>
          <w:tcPr>
            <w:tcW w:w="1984" w:type="dxa"/>
            <w:vAlign w:val="center"/>
          </w:tcPr>
          <w:p w14:paraId="39C428BE"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  81,120.00</w:t>
            </w:r>
          </w:p>
        </w:tc>
        <w:tc>
          <w:tcPr>
            <w:tcW w:w="1843" w:type="dxa"/>
            <w:vAlign w:val="center"/>
          </w:tcPr>
          <w:p w14:paraId="355BC6C8"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X 0.50)</w:t>
            </w:r>
          </w:p>
        </w:tc>
        <w:tc>
          <w:tcPr>
            <w:tcW w:w="2126" w:type="dxa"/>
            <w:vAlign w:val="center"/>
          </w:tcPr>
          <w:p w14:paraId="1CE5C49E" w14:textId="77777777" w:rsidR="00F23808" w:rsidRPr="00FC0EA7" w:rsidRDefault="00F23808" w:rsidP="001276D9">
            <w:pPr>
              <w:autoSpaceDE w:val="0"/>
              <w:autoSpaceDN w:val="0"/>
              <w:adjustRightInd w:val="0"/>
              <w:spacing w:line="360" w:lineRule="auto"/>
              <w:jc w:val="center"/>
              <w:rPr>
                <w:rFonts w:ascii="Arial" w:hAnsi="Arial" w:cs="Arial"/>
                <w:sz w:val="20"/>
                <w:szCs w:val="20"/>
                <w:lang w:eastAsia="es-MX"/>
              </w:rPr>
            </w:pPr>
            <w:r w:rsidRPr="00FC0EA7">
              <w:rPr>
                <w:rFonts w:ascii="Arial" w:hAnsi="Arial" w:cs="Arial"/>
                <w:sz w:val="20"/>
                <w:szCs w:val="20"/>
                <w:lang w:eastAsia="es-MX"/>
              </w:rPr>
              <w:t>$ 120 + (VC X 0.002)</w:t>
            </w:r>
          </w:p>
        </w:tc>
      </w:tr>
      <w:tr w:rsidR="00FC0EA7" w:rsidRPr="00FC0EA7" w14:paraId="4060B709" w14:textId="77777777" w:rsidTr="00F23808">
        <w:trPr>
          <w:trHeight w:val="567"/>
          <w:jc w:val="center"/>
        </w:trPr>
        <w:tc>
          <w:tcPr>
            <w:tcW w:w="2802" w:type="dxa"/>
            <w:vAlign w:val="center"/>
          </w:tcPr>
          <w:p w14:paraId="70383393"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10,001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a 30,000 m</w:t>
            </w:r>
            <w:r w:rsidRPr="00FC0EA7">
              <w:rPr>
                <w:rFonts w:ascii="Arial" w:hAnsi="Arial" w:cs="Arial"/>
                <w:sz w:val="20"/>
                <w:szCs w:val="20"/>
                <w:vertAlign w:val="superscript"/>
                <w:lang w:eastAsia="es-MX"/>
              </w:rPr>
              <w:t>2</w:t>
            </w:r>
          </w:p>
        </w:tc>
        <w:tc>
          <w:tcPr>
            <w:tcW w:w="1984" w:type="dxa"/>
            <w:vAlign w:val="center"/>
          </w:tcPr>
          <w:p w14:paraId="371F713C"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  88,725.00</w:t>
            </w:r>
          </w:p>
        </w:tc>
        <w:tc>
          <w:tcPr>
            <w:tcW w:w="1843" w:type="dxa"/>
            <w:vAlign w:val="center"/>
          </w:tcPr>
          <w:p w14:paraId="4C47D4C0"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X 0.30)</w:t>
            </w:r>
          </w:p>
        </w:tc>
        <w:tc>
          <w:tcPr>
            <w:tcW w:w="2126" w:type="dxa"/>
            <w:vAlign w:val="center"/>
          </w:tcPr>
          <w:p w14:paraId="7AB9AE4D" w14:textId="77777777" w:rsidR="00F23808" w:rsidRPr="00FC0EA7" w:rsidRDefault="00F23808" w:rsidP="001276D9">
            <w:pPr>
              <w:autoSpaceDE w:val="0"/>
              <w:autoSpaceDN w:val="0"/>
              <w:adjustRightInd w:val="0"/>
              <w:spacing w:line="360" w:lineRule="auto"/>
              <w:jc w:val="center"/>
              <w:rPr>
                <w:rFonts w:ascii="Arial" w:hAnsi="Arial" w:cs="Arial"/>
                <w:sz w:val="20"/>
                <w:szCs w:val="20"/>
                <w:lang w:eastAsia="es-MX"/>
              </w:rPr>
            </w:pPr>
            <w:r w:rsidRPr="00FC0EA7">
              <w:rPr>
                <w:rFonts w:ascii="Arial" w:hAnsi="Arial" w:cs="Arial"/>
                <w:sz w:val="20"/>
                <w:szCs w:val="20"/>
                <w:lang w:eastAsia="es-MX"/>
              </w:rPr>
              <w:t>$ 138 + (VCX 0.002)</w:t>
            </w:r>
          </w:p>
        </w:tc>
      </w:tr>
      <w:tr w:rsidR="00FC0EA7" w:rsidRPr="00FC0EA7" w14:paraId="1589DF73" w14:textId="77777777" w:rsidTr="00F23808">
        <w:trPr>
          <w:trHeight w:val="567"/>
          <w:jc w:val="center"/>
        </w:trPr>
        <w:tc>
          <w:tcPr>
            <w:tcW w:w="2802" w:type="dxa"/>
            <w:vAlign w:val="center"/>
          </w:tcPr>
          <w:p w14:paraId="595A9FDF"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30,001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a 50,000 m</w:t>
            </w:r>
            <w:r w:rsidRPr="00FC0EA7">
              <w:rPr>
                <w:rFonts w:ascii="Arial" w:hAnsi="Arial" w:cs="Arial"/>
                <w:sz w:val="20"/>
                <w:szCs w:val="20"/>
                <w:vertAlign w:val="superscript"/>
                <w:lang w:eastAsia="es-MX"/>
              </w:rPr>
              <w:t>2</w:t>
            </w:r>
          </w:p>
        </w:tc>
        <w:tc>
          <w:tcPr>
            <w:tcW w:w="1984" w:type="dxa"/>
            <w:vAlign w:val="center"/>
          </w:tcPr>
          <w:p w14:paraId="04B4126B"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$ 202,800.00</w:t>
            </w:r>
          </w:p>
        </w:tc>
        <w:tc>
          <w:tcPr>
            <w:tcW w:w="1843" w:type="dxa"/>
            <w:vAlign w:val="center"/>
          </w:tcPr>
          <w:p w14:paraId="0B3355A3"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X 0.20)</w:t>
            </w:r>
          </w:p>
        </w:tc>
        <w:tc>
          <w:tcPr>
            <w:tcW w:w="2126" w:type="dxa"/>
            <w:vAlign w:val="center"/>
          </w:tcPr>
          <w:p w14:paraId="4B68FB9F"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$ 162 + (VCX0.001)</w:t>
            </w:r>
          </w:p>
        </w:tc>
      </w:tr>
      <w:tr w:rsidR="00FC0EA7" w:rsidRPr="00FC0EA7" w14:paraId="55DDF5D6" w14:textId="77777777" w:rsidTr="00F23808">
        <w:trPr>
          <w:trHeight w:val="567"/>
          <w:jc w:val="center"/>
        </w:trPr>
        <w:tc>
          <w:tcPr>
            <w:tcW w:w="2802" w:type="dxa"/>
            <w:vAlign w:val="center"/>
          </w:tcPr>
          <w:p w14:paraId="654E0CB3"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50,001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a 70,000 m</w:t>
            </w:r>
            <w:r w:rsidRPr="00FC0EA7">
              <w:rPr>
                <w:rFonts w:ascii="Arial" w:hAnsi="Arial" w:cs="Arial"/>
                <w:sz w:val="20"/>
                <w:szCs w:val="20"/>
                <w:vertAlign w:val="superscript"/>
                <w:lang w:eastAsia="es-MX"/>
              </w:rPr>
              <w:t>2</w:t>
            </w:r>
          </w:p>
        </w:tc>
        <w:tc>
          <w:tcPr>
            <w:tcW w:w="1984" w:type="dxa"/>
            <w:vAlign w:val="center"/>
          </w:tcPr>
          <w:p w14:paraId="7E4A2BA1"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$ 329,550.00</w:t>
            </w:r>
          </w:p>
        </w:tc>
        <w:tc>
          <w:tcPr>
            <w:tcW w:w="1843" w:type="dxa"/>
            <w:vAlign w:val="center"/>
          </w:tcPr>
          <w:p w14:paraId="7E78C24F"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X 0.10)</w:t>
            </w:r>
          </w:p>
        </w:tc>
        <w:tc>
          <w:tcPr>
            <w:tcW w:w="2126" w:type="dxa"/>
            <w:vAlign w:val="center"/>
          </w:tcPr>
          <w:p w14:paraId="79C35698" w14:textId="77777777" w:rsidR="00F23808" w:rsidRPr="00FC0EA7" w:rsidRDefault="00F23808" w:rsidP="001276D9">
            <w:pPr>
              <w:autoSpaceDE w:val="0"/>
              <w:autoSpaceDN w:val="0"/>
              <w:adjustRightInd w:val="0"/>
              <w:spacing w:line="360" w:lineRule="auto"/>
              <w:jc w:val="center"/>
              <w:rPr>
                <w:rFonts w:ascii="Arial" w:hAnsi="Arial" w:cs="Arial"/>
                <w:sz w:val="20"/>
                <w:szCs w:val="20"/>
                <w:lang w:eastAsia="es-MX"/>
              </w:rPr>
            </w:pPr>
            <w:r w:rsidRPr="00FC0EA7">
              <w:rPr>
                <w:rFonts w:ascii="Arial" w:hAnsi="Arial" w:cs="Arial"/>
                <w:sz w:val="20"/>
                <w:szCs w:val="20"/>
                <w:lang w:eastAsia="es-MX"/>
              </w:rPr>
              <w:t>$ 168 + (VC X 0.001)</w:t>
            </w:r>
          </w:p>
        </w:tc>
      </w:tr>
      <w:tr w:rsidR="00F23808" w:rsidRPr="00FC0EA7" w14:paraId="36D4C4D2" w14:textId="77777777" w:rsidTr="00F23808">
        <w:trPr>
          <w:trHeight w:val="567"/>
          <w:jc w:val="center"/>
        </w:trPr>
        <w:tc>
          <w:tcPr>
            <w:tcW w:w="2802" w:type="dxa"/>
            <w:vAlign w:val="center"/>
          </w:tcPr>
          <w:p w14:paraId="3F2CECE2"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70,001  en adelante</w:t>
            </w:r>
          </w:p>
        </w:tc>
        <w:tc>
          <w:tcPr>
            <w:tcW w:w="1984" w:type="dxa"/>
            <w:vAlign w:val="center"/>
          </w:tcPr>
          <w:p w14:paraId="39886149"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$ 342,225.00</w:t>
            </w:r>
          </w:p>
        </w:tc>
        <w:tc>
          <w:tcPr>
            <w:tcW w:w="1843" w:type="dxa"/>
            <w:vAlign w:val="center"/>
          </w:tcPr>
          <w:p w14:paraId="4008F66D"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x 0.05)</w:t>
            </w:r>
          </w:p>
        </w:tc>
        <w:tc>
          <w:tcPr>
            <w:tcW w:w="2126" w:type="dxa"/>
            <w:vAlign w:val="center"/>
          </w:tcPr>
          <w:p w14:paraId="32E28353" w14:textId="77777777" w:rsidR="00F23808" w:rsidRPr="00FC0EA7" w:rsidRDefault="00F23808" w:rsidP="001276D9">
            <w:pPr>
              <w:autoSpaceDE w:val="0"/>
              <w:autoSpaceDN w:val="0"/>
              <w:adjustRightInd w:val="0"/>
              <w:spacing w:line="360" w:lineRule="auto"/>
              <w:jc w:val="center"/>
              <w:rPr>
                <w:rFonts w:ascii="Arial" w:hAnsi="Arial" w:cs="Arial"/>
                <w:sz w:val="20"/>
                <w:szCs w:val="20"/>
                <w:lang w:eastAsia="es-MX"/>
              </w:rPr>
            </w:pPr>
            <w:r w:rsidRPr="00FC0EA7">
              <w:rPr>
                <w:rFonts w:ascii="Arial" w:hAnsi="Arial" w:cs="Arial"/>
                <w:sz w:val="20"/>
                <w:szCs w:val="20"/>
                <w:lang w:eastAsia="es-MX"/>
              </w:rPr>
              <w:t>$ 174 + (VC x 0.005)</w:t>
            </w:r>
          </w:p>
        </w:tc>
      </w:tr>
    </w:tbl>
    <w:p w14:paraId="1B8F7293"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p>
    <w:p w14:paraId="692B3369"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VALOR CATASTRAL= VALOR BASE+VALOR AGREGADO</w:t>
      </w:r>
    </w:p>
    <w:p w14:paraId="39604452"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PREDIAL=CUOTA DIARIA+ (VALOR CATASTRAL POR FACTOR)</w:t>
      </w:r>
    </w:p>
    <w:p w14:paraId="3D29DD53"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bCs/>
          <w:sz w:val="20"/>
          <w:szCs w:val="20"/>
          <w:lang w:eastAsia="es-MX"/>
        </w:rPr>
      </w:pPr>
    </w:p>
    <w:p w14:paraId="0A1C8356"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 xml:space="preserve">7) ZONA INDUSTRIAL </w:t>
      </w:r>
      <w:r w:rsidRPr="00FC0EA7">
        <w:rPr>
          <w:rFonts w:ascii="Arial" w:eastAsia="Times New Roman" w:hAnsi="Arial" w:cs="Arial"/>
          <w:sz w:val="20"/>
          <w:szCs w:val="20"/>
          <w:lang w:eastAsia="es-MX"/>
        </w:rPr>
        <w:t>(TABLAJES CATASTRALES)</w:t>
      </w:r>
    </w:p>
    <w:p w14:paraId="02E726FA"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p>
    <w:p w14:paraId="78CF0927"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Las tarifas para los predios rústicos fuera del área de la carretera son las siguientes:</w:t>
      </w:r>
    </w:p>
    <w:p w14:paraId="399F1030"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bCs/>
          <w:sz w:val="20"/>
          <w:szCs w:val="20"/>
          <w:lang w:eastAsia="es-MX"/>
        </w:rPr>
      </w:pPr>
    </w:p>
    <w:tbl>
      <w:tblPr>
        <w:tblStyle w:val="Tablaconcuadrcula2"/>
        <w:tblW w:w="8755" w:type="dxa"/>
        <w:jc w:val="center"/>
        <w:tblLook w:val="04A0" w:firstRow="1" w:lastRow="0" w:firstColumn="1" w:lastColumn="0" w:noHBand="0" w:noVBand="1"/>
      </w:tblPr>
      <w:tblGrid>
        <w:gridCol w:w="2532"/>
        <w:gridCol w:w="1850"/>
        <w:gridCol w:w="1793"/>
        <w:gridCol w:w="2580"/>
      </w:tblGrid>
      <w:tr w:rsidR="00FC0EA7" w:rsidRPr="00FC0EA7" w14:paraId="3EF3379E" w14:textId="77777777" w:rsidTr="007965BC">
        <w:trPr>
          <w:jc w:val="center"/>
        </w:trPr>
        <w:tc>
          <w:tcPr>
            <w:tcW w:w="2532" w:type="dxa"/>
            <w:shd w:val="clear" w:color="auto" w:fill="BFBFBF" w:themeFill="background1" w:themeFillShade="BF"/>
            <w:vAlign w:val="center"/>
          </w:tcPr>
          <w:p w14:paraId="263CC4F3"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SUPERFICIE</w:t>
            </w:r>
          </w:p>
          <w:p w14:paraId="045C6B02"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TERRENO TOTAL</w:t>
            </w:r>
          </w:p>
        </w:tc>
        <w:tc>
          <w:tcPr>
            <w:tcW w:w="1850" w:type="dxa"/>
            <w:shd w:val="clear" w:color="auto" w:fill="BFBFBF" w:themeFill="background1" w:themeFillShade="BF"/>
            <w:vAlign w:val="center"/>
          </w:tcPr>
          <w:p w14:paraId="6881DF33"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VALOR- BASE</w:t>
            </w:r>
          </w:p>
        </w:tc>
        <w:tc>
          <w:tcPr>
            <w:tcW w:w="1793" w:type="dxa"/>
            <w:shd w:val="clear" w:color="auto" w:fill="BFBFBF" w:themeFill="background1" w:themeFillShade="BF"/>
            <w:vAlign w:val="center"/>
          </w:tcPr>
          <w:p w14:paraId="595C9F90"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VALOR AGREGADO</w:t>
            </w:r>
          </w:p>
        </w:tc>
        <w:tc>
          <w:tcPr>
            <w:tcW w:w="2580" w:type="dxa"/>
            <w:shd w:val="clear" w:color="auto" w:fill="BFBFBF" w:themeFill="background1" w:themeFillShade="BF"/>
            <w:vAlign w:val="center"/>
          </w:tcPr>
          <w:p w14:paraId="516230B4"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PREDIAL</w:t>
            </w:r>
          </w:p>
        </w:tc>
      </w:tr>
      <w:tr w:rsidR="00FC0EA7" w:rsidRPr="00FC0EA7" w14:paraId="21200421" w14:textId="77777777" w:rsidTr="007965BC">
        <w:trPr>
          <w:trHeight w:val="567"/>
          <w:jc w:val="center"/>
        </w:trPr>
        <w:tc>
          <w:tcPr>
            <w:tcW w:w="2532" w:type="dxa"/>
            <w:vAlign w:val="center"/>
          </w:tcPr>
          <w:p w14:paraId="13A97427" w14:textId="77777777" w:rsidR="00F23808" w:rsidRPr="00FC0EA7" w:rsidRDefault="00F23808" w:rsidP="001276D9">
            <w:pPr>
              <w:autoSpaceDE w:val="0"/>
              <w:autoSpaceDN w:val="0"/>
              <w:adjustRightInd w:val="0"/>
              <w:spacing w:line="360" w:lineRule="auto"/>
              <w:rPr>
                <w:rFonts w:ascii="Arial" w:hAnsi="Arial" w:cs="Arial"/>
                <w:b/>
                <w:bCs/>
                <w:sz w:val="20"/>
                <w:szCs w:val="20"/>
                <w:lang w:eastAsia="es-MX"/>
              </w:rPr>
            </w:pPr>
            <w:r w:rsidRPr="00FC0EA7">
              <w:rPr>
                <w:rFonts w:ascii="Arial" w:hAnsi="Arial" w:cs="Arial"/>
                <w:sz w:val="20"/>
                <w:szCs w:val="20"/>
                <w:lang w:eastAsia="es-MX"/>
              </w:rPr>
              <w:t>.01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a 10,000 m</w:t>
            </w:r>
            <w:r w:rsidRPr="00FC0EA7">
              <w:rPr>
                <w:rFonts w:ascii="Arial" w:hAnsi="Arial" w:cs="Arial"/>
                <w:sz w:val="20"/>
                <w:szCs w:val="20"/>
                <w:vertAlign w:val="superscript"/>
                <w:lang w:eastAsia="es-MX"/>
              </w:rPr>
              <w:t>2</w:t>
            </w:r>
          </w:p>
        </w:tc>
        <w:tc>
          <w:tcPr>
            <w:tcW w:w="1850" w:type="dxa"/>
            <w:vAlign w:val="center"/>
          </w:tcPr>
          <w:p w14:paraId="66D9C825"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  81,120.00</w:t>
            </w:r>
          </w:p>
        </w:tc>
        <w:tc>
          <w:tcPr>
            <w:tcW w:w="1793" w:type="dxa"/>
            <w:vAlign w:val="center"/>
          </w:tcPr>
          <w:p w14:paraId="4BE01453" w14:textId="77777777" w:rsidR="00F23808" w:rsidRPr="00FC0EA7" w:rsidRDefault="00F23808" w:rsidP="001276D9">
            <w:pPr>
              <w:autoSpaceDE w:val="0"/>
              <w:autoSpaceDN w:val="0"/>
              <w:adjustRightInd w:val="0"/>
              <w:spacing w:line="360" w:lineRule="auto"/>
              <w:rPr>
                <w:rFonts w:ascii="Arial" w:hAnsi="Arial" w:cs="Arial"/>
                <w:b/>
                <w:bCs/>
                <w:sz w:val="20"/>
                <w:szCs w:val="20"/>
                <w:lang w:eastAsia="es-MX"/>
              </w:rPr>
            </w:pPr>
            <w:r w:rsidRPr="00FC0EA7">
              <w:rPr>
                <w:rFonts w:ascii="Arial" w:hAnsi="Arial" w:cs="Arial"/>
                <w:sz w:val="20"/>
                <w:szCs w:val="20"/>
                <w:lang w:eastAsia="es-MX"/>
              </w:rPr>
              <w:t>(m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X 0.50)</w:t>
            </w:r>
          </w:p>
        </w:tc>
        <w:tc>
          <w:tcPr>
            <w:tcW w:w="2580" w:type="dxa"/>
            <w:vAlign w:val="center"/>
          </w:tcPr>
          <w:p w14:paraId="6E7888AB"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$ 84 + (VC X 0.002)</w:t>
            </w:r>
          </w:p>
        </w:tc>
      </w:tr>
      <w:tr w:rsidR="00FC0EA7" w:rsidRPr="00FC0EA7" w14:paraId="79CCD273" w14:textId="77777777" w:rsidTr="007965BC">
        <w:trPr>
          <w:trHeight w:val="567"/>
          <w:jc w:val="center"/>
        </w:trPr>
        <w:tc>
          <w:tcPr>
            <w:tcW w:w="2532" w:type="dxa"/>
            <w:vAlign w:val="center"/>
          </w:tcPr>
          <w:p w14:paraId="644B3124" w14:textId="77777777" w:rsidR="00F23808" w:rsidRPr="00FC0EA7" w:rsidRDefault="00F23808" w:rsidP="001276D9">
            <w:pPr>
              <w:autoSpaceDE w:val="0"/>
              <w:autoSpaceDN w:val="0"/>
              <w:adjustRightInd w:val="0"/>
              <w:spacing w:line="360" w:lineRule="auto"/>
              <w:rPr>
                <w:rFonts w:ascii="Arial" w:hAnsi="Arial" w:cs="Arial"/>
                <w:b/>
                <w:bCs/>
                <w:sz w:val="20"/>
                <w:szCs w:val="20"/>
                <w:lang w:eastAsia="es-MX"/>
              </w:rPr>
            </w:pPr>
            <w:r w:rsidRPr="00FC0EA7">
              <w:rPr>
                <w:rFonts w:ascii="Arial" w:hAnsi="Arial" w:cs="Arial"/>
                <w:sz w:val="20"/>
                <w:szCs w:val="20"/>
                <w:lang w:eastAsia="es-MX"/>
              </w:rPr>
              <w:t>10,001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a 30,000 m</w:t>
            </w:r>
            <w:r w:rsidRPr="00FC0EA7">
              <w:rPr>
                <w:rFonts w:ascii="Arial" w:hAnsi="Arial" w:cs="Arial"/>
                <w:sz w:val="20"/>
                <w:szCs w:val="20"/>
                <w:vertAlign w:val="superscript"/>
                <w:lang w:eastAsia="es-MX"/>
              </w:rPr>
              <w:t>2</w:t>
            </w:r>
          </w:p>
        </w:tc>
        <w:tc>
          <w:tcPr>
            <w:tcW w:w="1850" w:type="dxa"/>
            <w:vAlign w:val="center"/>
          </w:tcPr>
          <w:p w14:paraId="33A91309"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  88,725.00</w:t>
            </w:r>
          </w:p>
        </w:tc>
        <w:tc>
          <w:tcPr>
            <w:tcW w:w="1793" w:type="dxa"/>
            <w:vAlign w:val="center"/>
          </w:tcPr>
          <w:p w14:paraId="784C1BC1" w14:textId="77777777" w:rsidR="00F23808" w:rsidRPr="00FC0EA7" w:rsidRDefault="00F23808" w:rsidP="001276D9">
            <w:pPr>
              <w:autoSpaceDE w:val="0"/>
              <w:autoSpaceDN w:val="0"/>
              <w:adjustRightInd w:val="0"/>
              <w:spacing w:line="360" w:lineRule="auto"/>
              <w:rPr>
                <w:rFonts w:ascii="Arial" w:hAnsi="Arial" w:cs="Arial"/>
                <w:b/>
                <w:bCs/>
                <w:sz w:val="20"/>
                <w:szCs w:val="20"/>
                <w:lang w:eastAsia="es-MX"/>
              </w:rPr>
            </w:pPr>
            <w:r w:rsidRPr="00FC0EA7">
              <w:rPr>
                <w:rFonts w:ascii="Arial" w:hAnsi="Arial" w:cs="Arial"/>
                <w:sz w:val="20"/>
                <w:szCs w:val="20"/>
                <w:lang w:eastAsia="es-MX"/>
              </w:rPr>
              <w:t>(m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X 0.30)</w:t>
            </w:r>
          </w:p>
        </w:tc>
        <w:tc>
          <w:tcPr>
            <w:tcW w:w="2580" w:type="dxa"/>
            <w:vAlign w:val="center"/>
          </w:tcPr>
          <w:p w14:paraId="1AD1B300"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$ 102 + (VCX 0.002)</w:t>
            </w:r>
          </w:p>
        </w:tc>
      </w:tr>
      <w:tr w:rsidR="00FC0EA7" w:rsidRPr="00FC0EA7" w14:paraId="38343229" w14:textId="77777777" w:rsidTr="007965BC">
        <w:trPr>
          <w:trHeight w:val="567"/>
          <w:jc w:val="center"/>
        </w:trPr>
        <w:tc>
          <w:tcPr>
            <w:tcW w:w="2532" w:type="dxa"/>
            <w:vAlign w:val="center"/>
          </w:tcPr>
          <w:p w14:paraId="41B2829C" w14:textId="77777777" w:rsidR="00F23808" w:rsidRPr="00FC0EA7" w:rsidRDefault="00F23808" w:rsidP="001276D9">
            <w:pPr>
              <w:autoSpaceDE w:val="0"/>
              <w:autoSpaceDN w:val="0"/>
              <w:adjustRightInd w:val="0"/>
              <w:spacing w:line="360" w:lineRule="auto"/>
              <w:rPr>
                <w:rFonts w:ascii="Arial" w:hAnsi="Arial" w:cs="Arial"/>
                <w:b/>
                <w:bCs/>
                <w:sz w:val="20"/>
                <w:szCs w:val="20"/>
                <w:lang w:eastAsia="es-MX"/>
              </w:rPr>
            </w:pPr>
            <w:r w:rsidRPr="00FC0EA7">
              <w:rPr>
                <w:rFonts w:ascii="Arial" w:hAnsi="Arial" w:cs="Arial"/>
                <w:sz w:val="20"/>
                <w:szCs w:val="20"/>
                <w:lang w:eastAsia="es-MX"/>
              </w:rPr>
              <w:t>30,001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a 50,000 m</w:t>
            </w:r>
            <w:r w:rsidRPr="00FC0EA7">
              <w:rPr>
                <w:rFonts w:ascii="Arial" w:hAnsi="Arial" w:cs="Arial"/>
                <w:sz w:val="20"/>
                <w:szCs w:val="20"/>
                <w:vertAlign w:val="superscript"/>
                <w:lang w:eastAsia="es-MX"/>
              </w:rPr>
              <w:t>2</w:t>
            </w:r>
          </w:p>
        </w:tc>
        <w:tc>
          <w:tcPr>
            <w:tcW w:w="1850" w:type="dxa"/>
            <w:vAlign w:val="center"/>
          </w:tcPr>
          <w:p w14:paraId="784965D2"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$ 202,800.00</w:t>
            </w:r>
          </w:p>
        </w:tc>
        <w:tc>
          <w:tcPr>
            <w:tcW w:w="1793" w:type="dxa"/>
            <w:vAlign w:val="center"/>
          </w:tcPr>
          <w:p w14:paraId="32D4309C" w14:textId="77777777" w:rsidR="00F23808" w:rsidRPr="00FC0EA7" w:rsidRDefault="00F23808" w:rsidP="001276D9">
            <w:pPr>
              <w:autoSpaceDE w:val="0"/>
              <w:autoSpaceDN w:val="0"/>
              <w:adjustRightInd w:val="0"/>
              <w:spacing w:line="360" w:lineRule="auto"/>
              <w:rPr>
                <w:rFonts w:ascii="Arial" w:hAnsi="Arial" w:cs="Arial"/>
                <w:b/>
                <w:bCs/>
                <w:sz w:val="20"/>
                <w:szCs w:val="20"/>
                <w:lang w:eastAsia="es-MX"/>
              </w:rPr>
            </w:pPr>
            <w:r w:rsidRPr="00FC0EA7">
              <w:rPr>
                <w:rFonts w:ascii="Arial" w:hAnsi="Arial" w:cs="Arial"/>
                <w:sz w:val="20"/>
                <w:szCs w:val="20"/>
                <w:lang w:eastAsia="es-MX"/>
              </w:rPr>
              <w:t>(m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X 0.20)</w:t>
            </w:r>
          </w:p>
        </w:tc>
        <w:tc>
          <w:tcPr>
            <w:tcW w:w="2580" w:type="dxa"/>
            <w:vAlign w:val="center"/>
          </w:tcPr>
          <w:p w14:paraId="1159AC50"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 xml:space="preserve">  $108 + (VCX0.001)</w:t>
            </w:r>
          </w:p>
        </w:tc>
      </w:tr>
      <w:tr w:rsidR="00FC0EA7" w:rsidRPr="00FC0EA7" w14:paraId="3C2022BF" w14:textId="77777777" w:rsidTr="007965BC">
        <w:trPr>
          <w:trHeight w:val="567"/>
          <w:jc w:val="center"/>
        </w:trPr>
        <w:tc>
          <w:tcPr>
            <w:tcW w:w="2532" w:type="dxa"/>
            <w:vAlign w:val="center"/>
          </w:tcPr>
          <w:p w14:paraId="4575121B" w14:textId="77777777" w:rsidR="00F23808" w:rsidRPr="00FC0EA7" w:rsidRDefault="00F23808" w:rsidP="001276D9">
            <w:pPr>
              <w:autoSpaceDE w:val="0"/>
              <w:autoSpaceDN w:val="0"/>
              <w:adjustRightInd w:val="0"/>
              <w:spacing w:line="360" w:lineRule="auto"/>
              <w:rPr>
                <w:rFonts w:ascii="Arial" w:hAnsi="Arial" w:cs="Arial"/>
                <w:b/>
                <w:bCs/>
                <w:sz w:val="20"/>
                <w:szCs w:val="20"/>
                <w:lang w:eastAsia="es-MX"/>
              </w:rPr>
            </w:pPr>
            <w:r w:rsidRPr="00FC0EA7">
              <w:rPr>
                <w:rFonts w:ascii="Arial" w:hAnsi="Arial" w:cs="Arial"/>
                <w:sz w:val="20"/>
                <w:szCs w:val="20"/>
                <w:lang w:eastAsia="es-MX"/>
              </w:rPr>
              <w:t>50,001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a 70,000 m</w:t>
            </w:r>
            <w:r w:rsidRPr="00FC0EA7">
              <w:rPr>
                <w:rFonts w:ascii="Arial" w:hAnsi="Arial" w:cs="Arial"/>
                <w:sz w:val="20"/>
                <w:szCs w:val="20"/>
                <w:vertAlign w:val="superscript"/>
                <w:lang w:eastAsia="es-MX"/>
              </w:rPr>
              <w:t>2</w:t>
            </w:r>
          </w:p>
        </w:tc>
        <w:tc>
          <w:tcPr>
            <w:tcW w:w="1850" w:type="dxa"/>
            <w:vAlign w:val="center"/>
          </w:tcPr>
          <w:p w14:paraId="37446D07"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$ 329,550.00</w:t>
            </w:r>
          </w:p>
        </w:tc>
        <w:tc>
          <w:tcPr>
            <w:tcW w:w="1793" w:type="dxa"/>
            <w:vAlign w:val="center"/>
          </w:tcPr>
          <w:p w14:paraId="57176980" w14:textId="77777777" w:rsidR="00F23808" w:rsidRPr="00FC0EA7" w:rsidRDefault="00F23808" w:rsidP="001276D9">
            <w:pPr>
              <w:autoSpaceDE w:val="0"/>
              <w:autoSpaceDN w:val="0"/>
              <w:adjustRightInd w:val="0"/>
              <w:spacing w:line="360" w:lineRule="auto"/>
              <w:rPr>
                <w:rFonts w:ascii="Arial" w:hAnsi="Arial" w:cs="Arial"/>
                <w:b/>
                <w:bCs/>
                <w:sz w:val="20"/>
                <w:szCs w:val="20"/>
                <w:lang w:eastAsia="es-MX"/>
              </w:rPr>
            </w:pPr>
            <w:r w:rsidRPr="00FC0EA7">
              <w:rPr>
                <w:rFonts w:ascii="Arial" w:hAnsi="Arial" w:cs="Arial"/>
                <w:sz w:val="20"/>
                <w:szCs w:val="20"/>
                <w:lang w:eastAsia="es-MX"/>
              </w:rPr>
              <w:t>(m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X0.10)</w:t>
            </w:r>
          </w:p>
        </w:tc>
        <w:tc>
          <w:tcPr>
            <w:tcW w:w="2580" w:type="dxa"/>
            <w:vAlign w:val="center"/>
          </w:tcPr>
          <w:p w14:paraId="38374A0A"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$ 120 + (VC X 0.001)</w:t>
            </w:r>
          </w:p>
        </w:tc>
      </w:tr>
      <w:tr w:rsidR="00F23808" w:rsidRPr="00FC0EA7" w14:paraId="045160A5" w14:textId="77777777" w:rsidTr="007965BC">
        <w:trPr>
          <w:trHeight w:val="567"/>
          <w:jc w:val="center"/>
        </w:trPr>
        <w:tc>
          <w:tcPr>
            <w:tcW w:w="2532" w:type="dxa"/>
            <w:vAlign w:val="center"/>
          </w:tcPr>
          <w:p w14:paraId="37E1CD4F" w14:textId="77777777" w:rsidR="00F23808" w:rsidRPr="00FC0EA7" w:rsidRDefault="00F23808" w:rsidP="001276D9">
            <w:pPr>
              <w:autoSpaceDE w:val="0"/>
              <w:autoSpaceDN w:val="0"/>
              <w:adjustRightInd w:val="0"/>
              <w:spacing w:line="360" w:lineRule="auto"/>
              <w:rPr>
                <w:rFonts w:ascii="Arial" w:hAnsi="Arial" w:cs="Arial"/>
                <w:b/>
                <w:bCs/>
                <w:sz w:val="20"/>
                <w:szCs w:val="20"/>
                <w:lang w:eastAsia="es-MX"/>
              </w:rPr>
            </w:pPr>
            <w:r w:rsidRPr="00FC0EA7">
              <w:rPr>
                <w:rFonts w:ascii="Arial" w:hAnsi="Arial" w:cs="Arial"/>
                <w:sz w:val="20"/>
                <w:szCs w:val="20"/>
                <w:lang w:eastAsia="es-MX"/>
              </w:rPr>
              <w:t>70,001  en adelante</w:t>
            </w:r>
          </w:p>
        </w:tc>
        <w:tc>
          <w:tcPr>
            <w:tcW w:w="1850" w:type="dxa"/>
            <w:vAlign w:val="center"/>
          </w:tcPr>
          <w:p w14:paraId="6C8E13F5"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$ 342,225.00</w:t>
            </w:r>
          </w:p>
        </w:tc>
        <w:tc>
          <w:tcPr>
            <w:tcW w:w="1793" w:type="dxa"/>
            <w:vAlign w:val="center"/>
          </w:tcPr>
          <w:p w14:paraId="21A08A0D" w14:textId="77777777" w:rsidR="00F23808" w:rsidRPr="00FC0EA7" w:rsidRDefault="00F23808" w:rsidP="001276D9">
            <w:pPr>
              <w:autoSpaceDE w:val="0"/>
              <w:autoSpaceDN w:val="0"/>
              <w:adjustRightInd w:val="0"/>
              <w:spacing w:line="360" w:lineRule="auto"/>
              <w:rPr>
                <w:rFonts w:ascii="Arial" w:hAnsi="Arial" w:cs="Arial"/>
                <w:b/>
                <w:bCs/>
                <w:sz w:val="20"/>
                <w:szCs w:val="20"/>
                <w:lang w:eastAsia="es-MX"/>
              </w:rPr>
            </w:pPr>
            <w:r w:rsidRPr="00FC0EA7">
              <w:rPr>
                <w:rFonts w:ascii="Arial" w:hAnsi="Arial" w:cs="Arial"/>
                <w:sz w:val="20"/>
                <w:szCs w:val="20"/>
                <w:lang w:eastAsia="es-MX"/>
              </w:rPr>
              <w:t>(m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x 0.05)</w:t>
            </w:r>
          </w:p>
        </w:tc>
        <w:tc>
          <w:tcPr>
            <w:tcW w:w="2580" w:type="dxa"/>
            <w:vAlign w:val="center"/>
          </w:tcPr>
          <w:p w14:paraId="26DCEBDE"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$ 132 + (VC x 0.005)</w:t>
            </w:r>
          </w:p>
        </w:tc>
      </w:tr>
    </w:tbl>
    <w:p w14:paraId="40F547DF" w14:textId="77777777" w:rsidR="007965BC" w:rsidRPr="00FC0EA7" w:rsidRDefault="007965BC" w:rsidP="001276D9">
      <w:pPr>
        <w:autoSpaceDE w:val="0"/>
        <w:autoSpaceDN w:val="0"/>
        <w:adjustRightInd w:val="0"/>
        <w:spacing w:after="0" w:line="360" w:lineRule="auto"/>
        <w:jc w:val="both"/>
        <w:rPr>
          <w:rFonts w:ascii="Arial" w:eastAsia="Times New Roman" w:hAnsi="Arial" w:cs="Arial"/>
          <w:b/>
          <w:bCs/>
          <w:sz w:val="20"/>
          <w:szCs w:val="20"/>
          <w:lang w:eastAsia="es-MX"/>
        </w:rPr>
      </w:pPr>
    </w:p>
    <w:p w14:paraId="1CD31D1E"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Las construcciones en este tipo de predios serán igual al de la zona industrial.</w:t>
      </w:r>
    </w:p>
    <w:p w14:paraId="6A10B8F9"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VALOR CATASTRAL = VALOR BASE + VALOR AGREGADO</w:t>
      </w:r>
    </w:p>
    <w:p w14:paraId="1E9527B0"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PREDIAL= CUOTA FIJA + (VALOR CATASTRAL X FACTOR)</w:t>
      </w:r>
    </w:p>
    <w:p w14:paraId="5B204EBF"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bCs/>
          <w:sz w:val="20"/>
          <w:szCs w:val="20"/>
          <w:lang w:eastAsia="es-MX"/>
        </w:rPr>
      </w:pPr>
    </w:p>
    <w:p w14:paraId="0179DDFE"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8) RÚSTICOS FUERA DE ZONA INDUSTRIAL</w:t>
      </w:r>
    </w:p>
    <w:p w14:paraId="3B45FC44"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p>
    <w:p w14:paraId="06EB8FE1"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Las tarifas para los predios rústicos ubicados dentro del municipio son los siguientes:</w:t>
      </w:r>
    </w:p>
    <w:p w14:paraId="66E45AF4"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bCs/>
          <w:sz w:val="20"/>
          <w:szCs w:val="20"/>
          <w:lang w:eastAsia="es-MX"/>
        </w:rPr>
      </w:pPr>
    </w:p>
    <w:tbl>
      <w:tblPr>
        <w:tblStyle w:val="Tablaconcuadrcula2"/>
        <w:tblW w:w="8755" w:type="dxa"/>
        <w:jc w:val="center"/>
        <w:tblLook w:val="04A0" w:firstRow="1" w:lastRow="0" w:firstColumn="1" w:lastColumn="0" w:noHBand="0" w:noVBand="1"/>
      </w:tblPr>
      <w:tblGrid>
        <w:gridCol w:w="2639"/>
        <w:gridCol w:w="1706"/>
        <w:gridCol w:w="1630"/>
        <w:gridCol w:w="2780"/>
      </w:tblGrid>
      <w:tr w:rsidR="00FC0EA7" w:rsidRPr="00FC0EA7" w14:paraId="1E9F2F13" w14:textId="77777777" w:rsidTr="007965BC">
        <w:trPr>
          <w:jc w:val="center"/>
        </w:trPr>
        <w:tc>
          <w:tcPr>
            <w:tcW w:w="2639" w:type="dxa"/>
            <w:shd w:val="clear" w:color="auto" w:fill="BFBFBF" w:themeFill="background1" w:themeFillShade="BF"/>
            <w:vAlign w:val="center"/>
          </w:tcPr>
          <w:p w14:paraId="61822B8A"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SUPERFICIE</w:t>
            </w:r>
          </w:p>
          <w:p w14:paraId="59CD325C"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TERRENO TOTAL</w:t>
            </w:r>
          </w:p>
        </w:tc>
        <w:tc>
          <w:tcPr>
            <w:tcW w:w="1706" w:type="dxa"/>
            <w:shd w:val="clear" w:color="auto" w:fill="BFBFBF" w:themeFill="background1" w:themeFillShade="BF"/>
            <w:vAlign w:val="center"/>
          </w:tcPr>
          <w:p w14:paraId="3011DC79"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VALOR- BASE</w:t>
            </w:r>
          </w:p>
        </w:tc>
        <w:tc>
          <w:tcPr>
            <w:tcW w:w="1630" w:type="dxa"/>
            <w:shd w:val="clear" w:color="auto" w:fill="BFBFBF" w:themeFill="background1" w:themeFillShade="BF"/>
            <w:vAlign w:val="center"/>
          </w:tcPr>
          <w:p w14:paraId="3843DAC2"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VALOR AGREGADO</w:t>
            </w:r>
          </w:p>
        </w:tc>
        <w:tc>
          <w:tcPr>
            <w:tcW w:w="2780" w:type="dxa"/>
            <w:shd w:val="clear" w:color="auto" w:fill="BFBFBF" w:themeFill="background1" w:themeFillShade="BF"/>
            <w:vAlign w:val="center"/>
          </w:tcPr>
          <w:p w14:paraId="1E2C2549"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PREDIAL</w:t>
            </w:r>
          </w:p>
        </w:tc>
      </w:tr>
      <w:tr w:rsidR="00FC0EA7" w:rsidRPr="00FC0EA7" w14:paraId="79629C98" w14:textId="77777777" w:rsidTr="007965BC">
        <w:trPr>
          <w:trHeight w:val="567"/>
          <w:jc w:val="center"/>
        </w:trPr>
        <w:tc>
          <w:tcPr>
            <w:tcW w:w="2639" w:type="dxa"/>
            <w:vAlign w:val="center"/>
          </w:tcPr>
          <w:p w14:paraId="5BDD9F4D" w14:textId="77777777" w:rsidR="00F23808" w:rsidRPr="00FC0EA7" w:rsidRDefault="00F23808" w:rsidP="001276D9">
            <w:pPr>
              <w:autoSpaceDE w:val="0"/>
              <w:autoSpaceDN w:val="0"/>
              <w:adjustRightInd w:val="0"/>
              <w:spacing w:line="360" w:lineRule="auto"/>
              <w:jc w:val="right"/>
              <w:rPr>
                <w:rFonts w:ascii="Arial" w:hAnsi="Arial" w:cs="Arial"/>
                <w:b/>
                <w:bCs/>
                <w:sz w:val="20"/>
                <w:szCs w:val="20"/>
                <w:lang w:eastAsia="es-MX"/>
              </w:rPr>
            </w:pPr>
            <w:r w:rsidRPr="00FC0EA7">
              <w:rPr>
                <w:rFonts w:ascii="Arial" w:hAnsi="Arial" w:cs="Arial"/>
                <w:sz w:val="20"/>
                <w:szCs w:val="20"/>
                <w:lang w:eastAsia="es-MX"/>
              </w:rPr>
              <w:t>.01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a 10,000 m</w:t>
            </w:r>
            <w:r w:rsidRPr="00FC0EA7">
              <w:rPr>
                <w:rFonts w:ascii="Arial" w:hAnsi="Arial" w:cs="Arial"/>
                <w:sz w:val="20"/>
                <w:szCs w:val="20"/>
                <w:vertAlign w:val="superscript"/>
                <w:lang w:eastAsia="es-MX"/>
              </w:rPr>
              <w:t>2</w:t>
            </w:r>
          </w:p>
        </w:tc>
        <w:tc>
          <w:tcPr>
            <w:tcW w:w="1706" w:type="dxa"/>
            <w:vAlign w:val="center"/>
          </w:tcPr>
          <w:p w14:paraId="60353E0A"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$ 45,864.00</w:t>
            </w:r>
          </w:p>
        </w:tc>
        <w:tc>
          <w:tcPr>
            <w:tcW w:w="1630" w:type="dxa"/>
            <w:vAlign w:val="center"/>
          </w:tcPr>
          <w:p w14:paraId="7599E324"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X 0.50)</w:t>
            </w:r>
          </w:p>
        </w:tc>
        <w:tc>
          <w:tcPr>
            <w:tcW w:w="2780" w:type="dxa"/>
            <w:vAlign w:val="center"/>
          </w:tcPr>
          <w:p w14:paraId="2BABD04B" w14:textId="77777777" w:rsidR="00F23808" w:rsidRPr="00FC0EA7" w:rsidRDefault="00F23808" w:rsidP="001276D9">
            <w:pPr>
              <w:autoSpaceDE w:val="0"/>
              <w:autoSpaceDN w:val="0"/>
              <w:adjustRightInd w:val="0"/>
              <w:spacing w:line="360" w:lineRule="auto"/>
              <w:rPr>
                <w:rFonts w:ascii="Arial" w:hAnsi="Arial" w:cs="Arial"/>
                <w:b/>
                <w:bCs/>
                <w:sz w:val="20"/>
                <w:szCs w:val="20"/>
                <w:lang w:eastAsia="es-MX"/>
              </w:rPr>
            </w:pPr>
            <w:r w:rsidRPr="00FC0EA7">
              <w:rPr>
                <w:rFonts w:ascii="Arial" w:hAnsi="Arial" w:cs="Arial"/>
                <w:sz w:val="20"/>
                <w:szCs w:val="20"/>
                <w:lang w:eastAsia="es-MX"/>
              </w:rPr>
              <w:t xml:space="preserve"> $ 120 + (VC X 0.002)</w:t>
            </w:r>
          </w:p>
        </w:tc>
      </w:tr>
      <w:tr w:rsidR="00FC0EA7" w:rsidRPr="00FC0EA7" w14:paraId="4604D5E0" w14:textId="77777777" w:rsidTr="007965BC">
        <w:trPr>
          <w:trHeight w:val="567"/>
          <w:jc w:val="center"/>
        </w:trPr>
        <w:tc>
          <w:tcPr>
            <w:tcW w:w="2639" w:type="dxa"/>
            <w:vAlign w:val="center"/>
          </w:tcPr>
          <w:p w14:paraId="571E5AC5" w14:textId="77777777" w:rsidR="00F23808" w:rsidRPr="00FC0EA7" w:rsidRDefault="00F23808" w:rsidP="001276D9">
            <w:pPr>
              <w:autoSpaceDE w:val="0"/>
              <w:autoSpaceDN w:val="0"/>
              <w:adjustRightInd w:val="0"/>
              <w:spacing w:line="360" w:lineRule="auto"/>
              <w:jc w:val="right"/>
              <w:rPr>
                <w:rFonts w:ascii="Arial" w:hAnsi="Arial" w:cs="Arial"/>
                <w:b/>
                <w:bCs/>
                <w:sz w:val="20"/>
                <w:szCs w:val="20"/>
                <w:lang w:eastAsia="es-MX"/>
              </w:rPr>
            </w:pPr>
            <w:r w:rsidRPr="00FC0EA7">
              <w:rPr>
                <w:rFonts w:ascii="Arial" w:hAnsi="Arial" w:cs="Arial"/>
                <w:sz w:val="20"/>
                <w:szCs w:val="20"/>
                <w:lang w:eastAsia="es-MX"/>
              </w:rPr>
              <w:t>10,001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a 30,000 m</w:t>
            </w:r>
            <w:r w:rsidRPr="00FC0EA7">
              <w:rPr>
                <w:rFonts w:ascii="Arial" w:hAnsi="Arial" w:cs="Arial"/>
                <w:sz w:val="20"/>
                <w:szCs w:val="20"/>
                <w:vertAlign w:val="superscript"/>
                <w:lang w:eastAsia="es-MX"/>
              </w:rPr>
              <w:t>2</w:t>
            </w:r>
          </w:p>
        </w:tc>
        <w:tc>
          <w:tcPr>
            <w:tcW w:w="1706" w:type="dxa"/>
            <w:vAlign w:val="center"/>
          </w:tcPr>
          <w:p w14:paraId="428D129B"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$ 52,416.00</w:t>
            </w:r>
          </w:p>
        </w:tc>
        <w:tc>
          <w:tcPr>
            <w:tcW w:w="1630" w:type="dxa"/>
            <w:vAlign w:val="center"/>
          </w:tcPr>
          <w:p w14:paraId="390F9262"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X 0.30)</w:t>
            </w:r>
          </w:p>
        </w:tc>
        <w:tc>
          <w:tcPr>
            <w:tcW w:w="2780" w:type="dxa"/>
            <w:vAlign w:val="center"/>
          </w:tcPr>
          <w:p w14:paraId="256F9DC8" w14:textId="77777777" w:rsidR="00F23808" w:rsidRPr="00FC0EA7" w:rsidRDefault="00F23808" w:rsidP="001276D9">
            <w:pPr>
              <w:autoSpaceDE w:val="0"/>
              <w:autoSpaceDN w:val="0"/>
              <w:adjustRightInd w:val="0"/>
              <w:spacing w:line="360" w:lineRule="auto"/>
              <w:rPr>
                <w:rFonts w:ascii="Arial" w:hAnsi="Arial" w:cs="Arial"/>
                <w:b/>
                <w:bCs/>
                <w:sz w:val="20"/>
                <w:szCs w:val="20"/>
                <w:lang w:eastAsia="es-MX"/>
              </w:rPr>
            </w:pPr>
            <w:r w:rsidRPr="00FC0EA7">
              <w:rPr>
                <w:rFonts w:ascii="Arial" w:hAnsi="Arial" w:cs="Arial"/>
                <w:sz w:val="20"/>
                <w:szCs w:val="20"/>
                <w:lang w:eastAsia="es-MX"/>
              </w:rPr>
              <w:t xml:space="preserve"> $ 90 + (VCX 0.002)</w:t>
            </w:r>
          </w:p>
        </w:tc>
      </w:tr>
      <w:tr w:rsidR="00FC0EA7" w:rsidRPr="00FC0EA7" w14:paraId="7A68D398" w14:textId="77777777" w:rsidTr="007965BC">
        <w:trPr>
          <w:trHeight w:val="567"/>
          <w:jc w:val="center"/>
        </w:trPr>
        <w:tc>
          <w:tcPr>
            <w:tcW w:w="2639" w:type="dxa"/>
            <w:vAlign w:val="center"/>
          </w:tcPr>
          <w:p w14:paraId="428DD282" w14:textId="77777777" w:rsidR="00F23808" w:rsidRPr="00FC0EA7" w:rsidRDefault="00F23808" w:rsidP="001276D9">
            <w:pPr>
              <w:autoSpaceDE w:val="0"/>
              <w:autoSpaceDN w:val="0"/>
              <w:adjustRightInd w:val="0"/>
              <w:spacing w:line="360" w:lineRule="auto"/>
              <w:jc w:val="right"/>
              <w:rPr>
                <w:rFonts w:ascii="Arial" w:hAnsi="Arial" w:cs="Arial"/>
                <w:b/>
                <w:bCs/>
                <w:sz w:val="20"/>
                <w:szCs w:val="20"/>
                <w:lang w:eastAsia="es-MX"/>
              </w:rPr>
            </w:pPr>
            <w:r w:rsidRPr="00FC0EA7">
              <w:rPr>
                <w:rFonts w:ascii="Arial" w:hAnsi="Arial" w:cs="Arial"/>
                <w:sz w:val="20"/>
                <w:szCs w:val="20"/>
                <w:lang w:eastAsia="es-MX"/>
              </w:rPr>
              <w:t>30,001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a 50,000 m</w:t>
            </w:r>
            <w:r w:rsidRPr="00FC0EA7">
              <w:rPr>
                <w:rFonts w:ascii="Arial" w:hAnsi="Arial" w:cs="Arial"/>
                <w:sz w:val="20"/>
                <w:szCs w:val="20"/>
                <w:vertAlign w:val="superscript"/>
                <w:lang w:eastAsia="es-MX"/>
              </w:rPr>
              <w:t>2</w:t>
            </w:r>
          </w:p>
        </w:tc>
        <w:tc>
          <w:tcPr>
            <w:tcW w:w="1706" w:type="dxa"/>
            <w:vAlign w:val="center"/>
          </w:tcPr>
          <w:p w14:paraId="55D1A0CA"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$ 62,244.00</w:t>
            </w:r>
          </w:p>
        </w:tc>
        <w:tc>
          <w:tcPr>
            <w:tcW w:w="1630" w:type="dxa"/>
            <w:vAlign w:val="center"/>
          </w:tcPr>
          <w:p w14:paraId="66123DDF"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X 0.20)</w:t>
            </w:r>
          </w:p>
        </w:tc>
        <w:tc>
          <w:tcPr>
            <w:tcW w:w="2780" w:type="dxa"/>
            <w:vAlign w:val="center"/>
          </w:tcPr>
          <w:p w14:paraId="64DC81B4" w14:textId="77777777" w:rsidR="00F23808" w:rsidRPr="00FC0EA7" w:rsidRDefault="00F23808" w:rsidP="001276D9">
            <w:pPr>
              <w:autoSpaceDE w:val="0"/>
              <w:autoSpaceDN w:val="0"/>
              <w:adjustRightInd w:val="0"/>
              <w:spacing w:line="360" w:lineRule="auto"/>
              <w:rPr>
                <w:rFonts w:ascii="Arial" w:hAnsi="Arial" w:cs="Arial"/>
                <w:b/>
                <w:bCs/>
                <w:sz w:val="20"/>
                <w:szCs w:val="20"/>
                <w:lang w:eastAsia="es-MX"/>
              </w:rPr>
            </w:pPr>
            <w:r w:rsidRPr="00FC0EA7">
              <w:rPr>
                <w:rFonts w:ascii="Arial" w:hAnsi="Arial" w:cs="Arial"/>
                <w:sz w:val="20"/>
                <w:szCs w:val="20"/>
                <w:lang w:eastAsia="es-MX"/>
              </w:rPr>
              <w:t xml:space="preserve">  $ 140 + (VCX0.001)</w:t>
            </w:r>
          </w:p>
        </w:tc>
      </w:tr>
      <w:tr w:rsidR="00FC0EA7" w:rsidRPr="00FC0EA7" w14:paraId="57F06BDF" w14:textId="77777777" w:rsidTr="007965BC">
        <w:trPr>
          <w:trHeight w:val="567"/>
          <w:jc w:val="center"/>
        </w:trPr>
        <w:tc>
          <w:tcPr>
            <w:tcW w:w="2639" w:type="dxa"/>
            <w:vAlign w:val="center"/>
          </w:tcPr>
          <w:p w14:paraId="228A5C11" w14:textId="77777777" w:rsidR="00F23808" w:rsidRPr="00FC0EA7" w:rsidRDefault="00F23808" w:rsidP="001276D9">
            <w:pPr>
              <w:autoSpaceDE w:val="0"/>
              <w:autoSpaceDN w:val="0"/>
              <w:adjustRightInd w:val="0"/>
              <w:spacing w:line="360" w:lineRule="auto"/>
              <w:jc w:val="right"/>
              <w:rPr>
                <w:rFonts w:ascii="Arial" w:hAnsi="Arial" w:cs="Arial"/>
                <w:b/>
                <w:bCs/>
                <w:sz w:val="20"/>
                <w:szCs w:val="20"/>
                <w:lang w:eastAsia="es-MX"/>
              </w:rPr>
            </w:pPr>
            <w:r w:rsidRPr="00FC0EA7">
              <w:rPr>
                <w:rFonts w:ascii="Arial" w:hAnsi="Arial" w:cs="Arial"/>
                <w:sz w:val="20"/>
                <w:szCs w:val="20"/>
                <w:lang w:eastAsia="es-MX"/>
              </w:rPr>
              <w:t>50,001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a 70,000 m</w:t>
            </w:r>
            <w:r w:rsidRPr="00FC0EA7">
              <w:rPr>
                <w:rFonts w:ascii="Arial" w:hAnsi="Arial" w:cs="Arial"/>
                <w:sz w:val="20"/>
                <w:szCs w:val="20"/>
                <w:vertAlign w:val="superscript"/>
                <w:lang w:eastAsia="es-MX"/>
              </w:rPr>
              <w:t>2</w:t>
            </w:r>
          </w:p>
        </w:tc>
        <w:tc>
          <w:tcPr>
            <w:tcW w:w="1706" w:type="dxa"/>
            <w:vAlign w:val="center"/>
          </w:tcPr>
          <w:p w14:paraId="30FAB6BE"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$ 78,624.00</w:t>
            </w:r>
          </w:p>
        </w:tc>
        <w:tc>
          <w:tcPr>
            <w:tcW w:w="1630" w:type="dxa"/>
            <w:vAlign w:val="center"/>
          </w:tcPr>
          <w:p w14:paraId="1D416434"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X0.10)</w:t>
            </w:r>
          </w:p>
        </w:tc>
        <w:tc>
          <w:tcPr>
            <w:tcW w:w="2780" w:type="dxa"/>
            <w:vAlign w:val="center"/>
          </w:tcPr>
          <w:p w14:paraId="70ADD5CF" w14:textId="77777777" w:rsidR="00F23808" w:rsidRPr="00FC0EA7" w:rsidRDefault="00F23808" w:rsidP="001276D9">
            <w:pPr>
              <w:autoSpaceDE w:val="0"/>
              <w:autoSpaceDN w:val="0"/>
              <w:adjustRightInd w:val="0"/>
              <w:spacing w:line="360" w:lineRule="auto"/>
              <w:rPr>
                <w:rFonts w:ascii="Arial" w:hAnsi="Arial" w:cs="Arial"/>
                <w:b/>
                <w:bCs/>
                <w:sz w:val="20"/>
                <w:szCs w:val="20"/>
                <w:lang w:eastAsia="es-MX"/>
              </w:rPr>
            </w:pPr>
            <w:r w:rsidRPr="00FC0EA7">
              <w:rPr>
                <w:rFonts w:ascii="Arial" w:hAnsi="Arial" w:cs="Arial"/>
                <w:sz w:val="20"/>
                <w:szCs w:val="20"/>
                <w:lang w:eastAsia="es-MX"/>
              </w:rPr>
              <w:t xml:space="preserve"> $ 150 + (VC X 0.001)</w:t>
            </w:r>
          </w:p>
        </w:tc>
      </w:tr>
      <w:tr w:rsidR="00F23808" w:rsidRPr="00FC0EA7" w14:paraId="38497A88" w14:textId="77777777" w:rsidTr="007965BC">
        <w:trPr>
          <w:trHeight w:val="567"/>
          <w:jc w:val="center"/>
        </w:trPr>
        <w:tc>
          <w:tcPr>
            <w:tcW w:w="2639" w:type="dxa"/>
            <w:vAlign w:val="center"/>
          </w:tcPr>
          <w:p w14:paraId="3D6725A6" w14:textId="77777777" w:rsidR="00F23808" w:rsidRPr="00FC0EA7" w:rsidRDefault="00F23808" w:rsidP="001276D9">
            <w:pPr>
              <w:autoSpaceDE w:val="0"/>
              <w:autoSpaceDN w:val="0"/>
              <w:adjustRightInd w:val="0"/>
              <w:spacing w:line="360" w:lineRule="auto"/>
              <w:jc w:val="right"/>
              <w:rPr>
                <w:rFonts w:ascii="Arial" w:hAnsi="Arial" w:cs="Arial"/>
                <w:b/>
                <w:bCs/>
                <w:sz w:val="20"/>
                <w:szCs w:val="20"/>
                <w:lang w:eastAsia="es-MX"/>
              </w:rPr>
            </w:pPr>
            <w:r w:rsidRPr="00FC0EA7">
              <w:rPr>
                <w:rFonts w:ascii="Arial" w:hAnsi="Arial" w:cs="Arial"/>
                <w:sz w:val="20"/>
                <w:szCs w:val="20"/>
                <w:lang w:eastAsia="es-MX"/>
              </w:rPr>
              <w:t>70,001  en adelante</w:t>
            </w:r>
          </w:p>
        </w:tc>
        <w:tc>
          <w:tcPr>
            <w:tcW w:w="1706" w:type="dxa"/>
            <w:vAlign w:val="center"/>
          </w:tcPr>
          <w:p w14:paraId="391C30C4"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$ 95,004.00</w:t>
            </w:r>
          </w:p>
        </w:tc>
        <w:tc>
          <w:tcPr>
            <w:tcW w:w="1630" w:type="dxa"/>
            <w:vAlign w:val="center"/>
          </w:tcPr>
          <w:p w14:paraId="0987926B"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x 0.05)</w:t>
            </w:r>
          </w:p>
        </w:tc>
        <w:tc>
          <w:tcPr>
            <w:tcW w:w="2780" w:type="dxa"/>
            <w:vAlign w:val="center"/>
          </w:tcPr>
          <w:p w14:paraId="3108C3BA" w14:textId="77777777" w:rsidR="00F23808" w:rsidRPr="00FC0EA7" w:rsidRDefault="00F23808" w:rsidP="001276D9">
            <w:pPr>
              <w:autoSpaceDE w:val="0"/>
              <w:autoSpaceDN w:val="0"/>
              <w:adjustRightInd w:val="0"/>
              <w:spacing w:line="360" w:lineRule="auto"/>
              <w:rPr>
                <w:rFonts w:ascii="Arial" w:hAnsi="Arial" w:cs="Arial"/>
                <w:b/>
                <w:bCs/>
                <w:sz w:val="20"/>
                <w:szCs w:val="20"/>
                <w:lang w:eastAsia="es-MX"/>
              </w:rPr>
            </w:pPr>
            <w:r w:rsidRPr="00FC0EA7">
              <w:rPr>
                <w:rFonts w:ascii="Arial" w:hAnsi="Arial" w:cs="Arial"/>
                <w:sz w:val="20"/>
                <w:szCs w:val="20"/>
                <w:lang w:eastAsia="es-MX"/>
              </w:rPr>
              <w:t xml:space="preserve"> $ 160 + (VC x 0.005)</w:t>
            </w:r>
          </w:p>
        </w:tc>
      </w:tr>
    </w:tbl>
    <w:p w14:paraId="75EE8394"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bCs/>
          <w:sz w:val="20"/>
          <w:szCs w:val="20"/>
          <w:lang w:eastAsia="es-MX"/>
        </w:rPr>
      </w:pPr>
    </w:p>
    <w:p w14:paraId="5A3AAC3E"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VALOR CATASTRAL=VALOR BASE+ VALOR AGREGADO</w:t>
      </w:r>
    </w:p>
    <w:p w14:paraId="17EE9A85"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PREDIAL=CUOTA FIJA+ (VALOR CATASTRAL POR FACTOR)</w:t>
      </w:r>
    </w:p>
    <w:p w14:paraId="2983DB6C" w14:textId="77777777" w:rsidR="00730F41" w:rsidRPr="00FC0EA7" w:rsidRDefault="00730F41" w:rsidP="001276D9">
      <w:pPr>
        <w:autoSpaceDE w:val="0"/>
        <w:autoSpaceDN w:val="0"/>
        <w:adjustRightInd w:val="0"/>
        <w:spacing w:after="0" w:line="360" w:lineRule="auto"/>
        <w:jc w:val="both"/>
        <w:rPr>
          <w:rFonts w:ascii="Arial" w:eastAsia="Times New Roman" w:hAnsi="Arial" w:cs="Arial"/>
          <w:b/>
          <w:bCs/>
          <w:sz w:val="20"/>
          <w:szCs w:val="20"/>
          <w:lang w:eastAsia="es-MX"/>
        </w:rPr>
      </w:pPr>
    </w:p>
    <w:p w14:paraId="4285959A"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9) ZONA DE COMISARÍAS</w:t>
      </w:r>
    </w:p>
    <w:p w14:paraId="19C906D8" w14:textId="2BEFD896" w:rsidR="00F23808" w:rsidRPr="00FC0EA7" w:rsidRDefault="00F23808" w:rsidP="001276D9">
      <w:pPr>
        <w:autoSpaceDE w:val="0"/>
        <w:autoSpaceDN w:val="0"/>
        <w:adjustRightInd w:val="0"/>
        <w:spacing w:after="0" w:line="360" w:lineRule="auto"/>
        <w:jc w:val="both"/>
        <w:rPr>
          <w:rFonts w:ascii="Arial" w:eastAsia="Times New Roman" w:hAnsi="Arial" w:cs="Arial"/>
          <w:b/>
          <w:bCs/>
          <w:sz w:val="20"/>
          <w:szCs w:val="20"/>
          <w:lang w:eastAsia="es-MX"/>
        </w:rPr>
      </w:pPr>
    </w:p>
    <w:p w14:paraId="2B54CB22" w14:textId="77777777" w:rsidR="00FC0EA7" w:rsidRPr="00FC0EA7" w:rsidRDefault="00FC0EA7" w:rsidP="001276D9">
      <w:pPr>
        <w:autoSpaceDE w:val="0"/>
        <w:autoSpaceDN w:val="0"/>
        <w:adjustRightInd w:val="0"/>
        <w:spacing w:after="0" w:line="360" w:lineRule="auto"/>
        <w:jc w:val="both"/>
        <w:rPr>
          <w:rFonts w:ascii="Arial" w:eastAsia="Times New Roman" w:hAnsi="Arial" w:cs="Arial"/>
          <w:b/>
          <w:bCs/>
          <w:sz w:val="20"/>
          <w:szCs w:val="20"/>
          <w:lang w:eastAsia="es-MX"/>
        </w:rPr>
      </w:pPr>
    </w:p>
    <w:tbl>
      <w:tblPr>
        <w:tblStyle w:val="Tablaconcuadrcula2"/>
        <w:tblW w:w="8948" w:type="dxa"/>
        <w:jc w:val="center"/>
        <w:tblLook w:val="04A0" w:firstRow="1" w:lastRow="0" w:firstColumn="1" w:lastColumn="0" w:noHBand="0" w:noVBand="1"/>
      </w:tblPr>
      <w:tblGrid>
        <w:gridCol w:w="2771"/>
        <w:gridCol w:w="1692"/>
        <w:gridCol w:w="1630"/>
        <w:gridCol w:w="2855"/>
      </w:tblGrid>
      <w:tr w:rsidR="00FC0EA7" w:rsidRPr="00FC0EA7" w14:paraId="704E3980" w14:textId="77777777" w:rsidTr="00730F41">
        <w:trPr>
          <w:jc w:val="center"/>
        </w:trPr>
        <w:tc>
          <w:tcPr>
            <w:tcW w:w="2771" w:type="dxa"/>
            <w:shd w:val="clear" w:color="auto" w:fill="BFBFBF" w:themeFill="background1" w:themeFillShade="BF"/>
            <w:vAlign w:val="center"/>
          </w:tcPr>
          <w:p w14:paraId="50185466"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SUPERFICIE</w:t>
            </w:r>
          </w:p>
          <w:p w14:paraId="506AB547"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TERRENO TOTAL</w:t>
            </w:r>
          </w:p>
        </w:tc>
        <w:tc>
          <w:tcPr>
            <w:tcW w:w="1692" w:type="dxa"/>
            <w:shd w:val="clear" w:color="auto" w:fill="BFBFBF" w:themeFill="background1" w:themeFillShade="BF"/>
            <w:vAlign w:val="center"/>
          </w:tcPr>
          <w:p w14:paraId="28B95809"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VALOR- BASE</w:t>
            </w:r>
          </w:p>
        </w:tc>
        <w:tc>
          <w:tcPr>
            <w:tcW w:w="1630" w:type="dxa"/>
            <w:shd w:val="clear" w:color="auto" w:fill="BFBFBF" w:themeFill="background1" w:themeFillShade="BF"/>
            <w:vAlign w:val="center"/>
          </w:tcPr>
          <w:p w14:paraId="697312AE"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VALOR AGREGADO</w:t>
            </w:r>
          </w:p>
        </w:tc>
        <w:tc>
          <w:tcPr>
            <w:tcW w:w="2855" w:type="dxa"/>
            <w:shd w:val="clear" w:color="auto" w:fill="BFBFBF" w:themeFill="background1" w:themeFillShade="BF"/>
            <w:vAlign w:val="center"/>
          </w:tcPr>
          <w:p w14:paraId="7EA08D00"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PREDIAL</w:t>
            </w:r>
          </w:p>
        </w:tc>
      </w:tr>
      <w:tr w:rsidR="00FC0EA7" w:rsidRPr="00FC0EA7" w14:paraId="08A74D59" w14:textId="77777777" w:rsidTr="00730F41">
        <w:trPr>
          <w:trHeight w:val="567"/>
          <w:jc w:val="center"/>
        </w:trPr>
        <w:tc>
          <w:tcPr>
            <w:tcW w:w="2771" w:type="dxa"/>
            <w:vAlign w:val="center"/>
          </w:tcPr>
          <w:p w14:paraId="0400D120" w14:textId="77777777" w:rsidR="00F23808" w:rsidRPr="00FC0EA7" w:rsidRDefault="00F23808" w:rsidP="001276D9">
            <w:pPr>
              <w:autoSpaceDE w:val="0"/>
              <w:autoSpaceDN w:val="0"/>
              <w:adjustRightInd w:val="0"/>
              <w:spacing w:line="360" w:lineRule="auto"/>
              <w:jc w:val="right"/>
              <w:rPr>
                <w:rFonts w:ascii="Arial" w:hAnsi="Arial" w:cs="Arial"/>
                <w:b/>
                <w:bCs/>
                <w:sz w:val="20"/>
                <w:szCs w:val="20"/>
                <w:lang w:eastAsia="es-MX"/>
              </w:rPr>
            </w:pPr>
            <w:r w:rsidRPr="00FC0EA7">
              <w:rPr>
                <w:rFonts w:ascii="Arial" w:hAnsi="Arial" w:cs="Arial"/>
                <w:sz w:val="20"/>
                <w:szCs w:val="20"/>
                <w:lang w:eastAsia="es-MX"/>
              </w:rPr>
              <w:t>.01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a 10,000 m</w:t>
            </w:r>
            <w:r w:rsidRPr="00FC0EA7">
              <w:rPr>
                <w:rFonts w:ascii="Arial" w:hAnsi="Arial" w:cs="Arial"/>
                <w:sz w:val="20"/>
                <w:szCs w:val="20"/>
                <w:vertAlign w:val="superscript"/>
                <w:lang w:eastAsia="es-MX"/>
              </w:rPr>
              <w:t>2</w:t>
            </w:r>
          </w:p>
        </w:tc>
        <w:tc>
          <w:tcPr>
            <w:tcW w:w="1692" w:type="dxa"/>
            <w:vAlign w:val="center"/>
          </w:tcPr>
          <w:p w14:paraId="2E636236"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$ 32,760.00</w:t>
            </w:r>
          </w:p>
        </w:tc>
        <w:tc>
          <w:tcPr>
            <w:tcW w:w="1630" w:type="dxa"/>
            <w:vAlign w:val="center"/>
          </w:tcPr>
          <w:p w14:paraId="35BB8430"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X 0.50)</w:t>
            </w:r>
          </w:p>
        </w:tc>
        <w:tc>
          <w:tcPr>
            <w:tcW w:w="2855" w:type="dxa"/>
            <w:vAlign w:val="center"/>
          </w:tcPr>
          <w:p w14:paraId="75CB05B8"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 xml:space="preserve"> $  60 + (VC X 0.002)</w:t>
            </w:r>
          </w:p>
        </w:tc>
      </w:tr>
      <w:tr w:rsidR="00FC0EA7" w:rsidRPr="00FC0EA7" w14:paraId="28EB3377" w14:textId="77777777" w:rsidTr="00730F41">
        <w:trPr>
          <w:trHeight w:val="567"/>
          <w:jc w:val="center"/>
        </w:trPr>
        <w:tc>
          <w:tcPr>
            <w:tcW w:w="2771" w:type="dxa"/>
            <w:vAlign w:val="center"/>
          </w:tcPr>
          <w:p w14:paraId="154EF938" w14:textId="77777777" w:rsidR="00F23808" w:rsidRPr="00FC0EA7" w:rsidRDefault="00F23808" w:rsidP="001276D9">
            <w:pPr>
              <w:autoSpaceDE w:val="0"/>
              <w:autoSpaceDN w:val="0"/>
              <w:adjustRightInd w:val="0"/>
              <w:spacing w:line="360" w:lineRule="auto"/>
              <w:jc w:val="right"/>
              <w:rPr>
                <w:rFonts w:ascii="Arial" w:hAnsi="Arial" w:cs="Arial"/>
                <w:b/>
                <w:bCs/>
                <w:sz w:val="20"/>
                <w:szCs w:val="20"/>
                <w:lang w:eastAsia="es-MX"/>
              </w:rPr>
            </w:pPr>
            <w:r w:rsidRPr="00FC0EA7">
              <w:rPr>
                <w:rFonts w:ascii="Arial" w:hAnsi="Arial" w:cs="Arial"/>
                <w:sz w:val="20"/>
                <w:szCs w:val="20"/>
                <w:lang w:eastAsia="es-MX"/>
              </w:rPr>
              <w:t>10,001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a 30,000 m</w:t>
            </w:r>
            <w:r w:rsidRPr="00FC0EA7">
              <w:rPr>
                <w:rFonts w:ascii="Arial" w:hAnsi="Arial" w:cs="Arial"/>
                <w:sz w:val="20"/>
                <w:szCs w:val="20"/>
                <w:vertAlign w:val="superscript"/>
                <w:lang w:eastAsia="es-MX"/>
              </w:rPr>
              <w:t>2</w:t>
            </w:r>
          </w:p>
        </w:tc>
        <w:tc>
          <w:tcPr>
            <w:tcW w:w="1692" w:type="dxa"/>
            <w:vAlign w:val="center"/>
          </w:tcPr>
          <w:p w14:paraId="11BBA16E"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$ 40,432.00</w:t>
            </w:r>
          </w:p>
        </w:tc>
        <w:tc>
          <w:tcPr>
            <w:tcW w:w="1630" w:type="dxa"/>
            <w:vAlign w:val="center"/>
          </w:tcPr>
          <w:p w14:paraId="662CA265"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X 0.30)</w:t>
            </w:r>
          </w:p>
        </w:tc>
        <w:tc>
          <w:tcPr>
            <w:tcW w:w="2855" w:type="dxa"/>
            <w:vAlign w:val="center"/>
          </w:tcPr>
          <w:p w14:paraId="595EE7B0"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 xml:space="preserve"> $  66 + (VCX 0.002)</w:t>
            </w:r>
          </w:p>
        </w:tc>
      </w:tr>
      <w:tr w:rsidR="00FC0EA7" w:rsidRPr="00FC0EA7" w14:paraId="629C5EE6" w14:textId="77777777" w:rsidTr="00730F41">
        <w:trPr>
          <w:trHeight w:val="567"/>
          <w:jc w:val="center"/>
        </w:trPr>
        <w:tc>
          <w:tcPr>
            <w:tcW w:w="2771" w:type="dxa"/>
            <w:vAlign w:val="center"/>
          </w:tcPr>
          <w:p w14:paraId="62221E9D" w14:textId="77777777" w:rsidR="00F23808" w:rsidRPr="00FC0EA7" w:rsidRDefault="00F23808" w:rsidP="001276D9">
            <w:pPr>
              <w:autoSpaceDE w:val="0"/>
              <w:autoSpaceDN w:val="0"/>
              <w:adjustRightInd w:val="0"/>
              <w:spacing w:line="360" w:lineRule="auto"/>
              <w:jc w:val="right"/>
              <w:rPr>
                <w:rFonts w:ascii="Arial" w:hAnsi="Arial" w:cs="Arial"/>
                <w:b/>
                <w:bCs/>
                <w:sz w:val="20"/>
                <w:szCs w:val="20"/>
                <w:lang w:eastAsia="es-MX"/>
              </w:rPr>
            </w:pPr>
            <w:r w:rsidRPr="00FC0EA7">
              <w:rPr>
                <w:rFonts w:ascii="Arial" w:hAnsi="Arial" w:cs="Arial"/>
                <w:sz w:val="20"/>
                <w:szCs w:val="20"/>
                <w:lang w:eastAsia="es-MX"/>
              </w:rPr>
              <w:t>30,001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a 50,000 m</w:t>
            </w:r>
            <w:r w:rsidRPr="00FC0EA7">
              <w:rPr>
                <w:rFonts w:ascii="Arial" w:hAnsi="Arial" w:cs="Arial"/>
                <w:sz w:val="20"/>
                <w:szCs w:val="20"/>
                <w:vertAlign w:val="superscript"/>
                <w:lang w:eastAsia="es-MX"/>
              </w:rPr>
              <w:t>2</w:t>
            </w:r>
          </w:p>
        </w:tc>
        <w:tc>
          <w:tcPr>
            <w:tcW w:w="1692" w:type="dxa"/>
            <w:vAlign w:val="center"/>
          </w:tcPr>
          <w:p w14:paraId="51FD6AB0"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$ 49,140.00</w:t>
            </w:r>
          </w:p>
        </w:tc>
        <w:tc>
          <w:tcPr>
            <w:tcW w:w="1630" w:type="dxa"/>
            <w:vAlign w:val="center"/>
          </w:tcPr>
          <w:p w14:paraId="01F2D33C"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X 0.20)</w:t>
            </w:r>
          </w:p>
        </w:tc>
        <w:tc>
          <w:tcPr>
            <w:tcW w:w="2855" w:type="dxa"/>
            <w:vAlign w:val="center"/>
          </w:tcPr>
          <w:p w14:paraId="5B9E4A7C"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 xml:space="preserve">  $120 + (VCX0.001)</w:t>
            </w:r>
          </w:p>
        </w:tc>
      </w:tr>
      <w:tr w:rsidR="00FC0EA7" w:rsidRPr="00FC0EA7" w14:paraId="6658B0F1" w14:textId="77777777" w:rsidTr="00730F41">
        <w:trPr>
          <w:trHeight w:val="567"/>
          <w:jc w:val="center"/>
        </w:trPr>
        <w:tc>
          <w:tcPr>
            <w:tcW w:w="2771" w:type="dxa"/>
            <w:vAlign w:val="center"/>
          </w:tcPr>
          <w:p w14:paraId="23F184F5" w14:textId="77777777" w:rsidR="00F23808" w:rsidRPr="00FC0EA7" w:rsidRDefault="00F23808" w:rsidP="001276D9">
            <w:pPr>
              <w:autoSpaceDE w:val="0"/>
              <w:autoSpaceDN w:val="0"/>
              <w:adjustRightInd w:val="0"/>
              <w:spacing w:line="360" w:lineRule="auto"/>
              <w:jc w:val="right"/>
              <w:rPr>
                <w:rFonts w:ascii="Arial" w:hAnsi="Arial" w:cs="Arial"/>
                <w:b/>
                <w:bCs/>
                <w:sz w:val="20"/>
                <w:szCs w:val="20"/>
                <w:lang w:eastAsia="es-MX"/>
              </w:rPr>
            </w:pPr>
            <w:r w:rsidRPr="00FC0EA7">
              <w:rPr>
                <w:rFonts w:ascii="Arial" w:hAnsi="Arial" w:cs="Arial"/>
                <w:sz w:val="20"/>
                <w:szCs w:val="20"/>
                <w:lang w:eastAsia="es-MX"/>
              </w:rPr>
              <w:t>50,001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a 70,000 m</w:t>
            </w:r>
            <w:r w:rsidRPr="00FC0EA7">
              <w:rPr>
                <w:rFonts w:ascii="Arial" w:hAnsi="Arial" w:cs="Arial"/>
                <w:sz w:val="20"/>
                <w:szCs w:val="20"/>
                <w:vertAlign w:val="superscript"/>
                <w:lang w:eastAsia="es-MX"/>
              </w:rPr>
              <w:t>2</w:t>
            </w:r>
          </w:p>
        </w:tc>
        <w:tc>
          <w:tcPr>
            <w:tcW w:w="1692" w:type="dxa"/>
            <w:vAlign w:val="center"/>
          </w:tcPr>
          <w:p w14:paraId="038677F6"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$ 65,520.00</w:t>
            </w:r>
          </w:p>
        </w:tc>
        <w:tc>
          <w:tcPr>
            <w:tcW w:w="1630" w:type="dxa"/>
            <w:vAlign w:val="center"/>
          </w:tcPr>
          <w:p w14:paraId="58B4BA62"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X 0.10)</w:t>
            </w:r>
          </w:p>
        </w:tc>
        <w:tc>
          <w:tcPr>
            <w:tcW w:w="2855" w:type="dxa"/>
            <w:vAlign w:val="center"/>
          </w:tcPr>
          <w:p w14:paraId="285F2D46"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 xml:space="preserve"> $ 130 + (VC X 0.001)</w:t>
            </w:r>
          </w:p>
        </w:tc>
      </w:tr>
      <w:tr w:rsidR="00FC0EA7" w:rsidRPr="00FC0EA7" w14:paraId="7AF4FED2" w14:textId="77777777" w:rsidTr="00730F41">
        <w:trPr>
          <w:trHeight w:val="567"/>
          <w:jc w:val="center"/>
        </w:trPr>
        <w:tc>
          <w:tcPr>
            <w:tcW w:w="2771" w:type="dxa"/>
            <w:vAlign w:val="center"/>
          </w:tcPr>
          <w:p w14:paraId="7388F792" w14:textId="77777777" w:rsidR="00F23808" w:rsidRPr="00FC0EA7" w:rsidRDefault="00F23808" w:rsidP="001276D9">
            <w:pPr>
              <w:autoSpaceDE w:val="0"/>
              <w:autoSpaceDN w:val="0"/>
              <w:adjustRightInd w:val="0"/>
              <w:spacing w:line="360" w:lineRule="auto"/>
              <w:jc w:val="right"/>
              <w:rPr>
                <w:rFonts w:ascii="Arial" w:hAnsi="Arial" w:cs="Arial"/>
                <w:b/>
                <w:bCs/>
                <w:sz w:val="20"/>
                <w:szCs w:val="20"/>
                <w:lang w:eastAsia="es-MX"/>
              </w:rPr>
            </w:pPr>
            <w:r w:rsidRPr="00FC0EA7">
              <w:rPr>
                <w:rFonts w:ascii="Arial" w:hAnsi="Arial" w:cs="Arial"/>
                <w:sz w:val="20"/>
                <w:szCs w:val="20"/>
                <w:lang w:eastAsia="es-MX"/>
              </w:rPr>
              <w:t>70,001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en adelante</w:t>
            </w:r>
          </w:p>
        </w:tc>
        <w:tc>
          <w:tcPr>
            <w:tcW w:w="1692" w:type="dxa"/>
            <w:vAlign w:val="center"/>
          </w:tcPr>
          <w:p w14:paraId="688E9D10" w14:textId="77777777" w:rsidR="00F23808" w:rsidRPr="00FC0EA7" w:rsidRDefault="00F23808" w:rsidP="001276D9">
            <w:pPr>
              <w:autoSpaceDE w:val="0"/>
              <w:autoSpaceDN w:val="0"/>
              <w:adjustRightInd w:val="0"/>
              <w:spacing w:line="360" w:lineRule="auto"/>
              <w:jc w:val="center"/>
              <w:rPr>
                <w:rFonts w:ascii="Arial" w:hAnsi="Arial" w:cs="Arial"/>
                <w:b/>
                <w:bCs/>
                <w:sz w:val="20"/>
                <w:szCs w:val="20"/>
                <w:highlight w:val="yellow"/>
                <w:lang w:eastAsia="es-MX"/>
              </w:rPr>
            </w:pPr>
            <w:r w:rsidRPr="00FC0EA7">
              <w:rPr>
                <w:rFonts w:ascii="Arial" w:hAnsi="Arial" w:cs="Arial"/>
                <w:sz w:val="20"/>
                <w:szCs w:val="20"/>
                <w:lang w:eastAsia="es-MX"/>
              </w:rPr>
              <w:t>$ 81,900.00</w:t>
            </w:r>
          </w:p>
        </w:tc>
        <w:tc>
          <w:tcPr>
            <w:tcW w:w="1630" w:type="dxa"/>
            <w:vAlign w:val="center"/>
          </w:tcPr>
          <w:p w14:paraId="422C66EC"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sz w:val="20"/>
                <w:szCs w:val="20"/>
                <w:lang w:eastAsia="es-MX"/>
              </w:rPr>
              <w:t>(m</w:t>
            </w:r>
            <w:r w:rsidRPr="00FC0EA7">
              <w:rPr>
                <w:rFonts w:ascii="Arial" w:hAnsi="Arial" w:cs="Arial"/>
                <w:sz w:val="20"/>
                <w:szCs w:val="20"/>
                <w:vertAlign w:val="superscript"/>
                <w:lang w:eastAsia="es-MX"/>
              </w:rPr>
              <w:t xml:space="preserve">2 </w:t>
            </w:r>
            <w:r w:rsidRPr="00FC0EA7">
              <w:rPr>
                <w:rFonts w:ascii="Arial" w:hAnsi="Arial" w:cs="Arial"/>
                <w:sz w:val="20"/>
                <w:szCs w:val="20"/>
                <w:lang w:eastAsia="es-MX"/>
              </w:rPr>
              <w:t xml:space="preserve"> x 0.05)</w:t>
            </w:r>
          </w:p>
        </w:tc>
        <w:tc>
          <w:tcPr>
            <w:tcW w:w="2855" w:type="dxa"/>
            <w:vAlign w:val="center"/>
          </w:tcPr>
          <w:p w14:paraId="3C754C18"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 xml:space="preserve"> $ 140 + (VC x 0.005)</w:t>
            </w:r>
          </w:p>
        </w:tc>
      </w:tr>
    </w:tbl>
    <w:p w14:paraId="23E0B0C8"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En cuanto a la construcción en la zona 8 y 9 se le aplicará el valor relativo al de las zonas 3 y 4.</w:t>
      </w:r>
    </w:p>
    <w:p w14:paraId="7DEAB11C"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p>
    <w:p w14:paraId="2F9971D0"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VALOR CATASTRAL =VALOR BASE+VALOR AGREGADO</w:t>
      </w:r>
    </w:p>
    <w:p w14:paraId="2CB00F1B"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PREDIAL= CUOTA FIJA + (VALOR CATASTRAL POR FACTOR)</w:t>
      </w:r>
    </w:p>
    <w:p w14:paraId="794050C7"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*VC=VALOR CATASTRAL.</w:t>
      </w:r>
    </w:p>
    <w:p w14:paraId="3367D78F"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p>
    <w:p w14:paraId="7DD16CE4" w14:textId="060FCE81"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bCs/>
          <w:sz w:val="20"/>
          <w:szCs w:val="20"/>
          <w:lang w:eastAsia="es-MX"/>
        </w:rPr>
      </w:pPr>
      <w:r w:rsidRPr="00A81882">
        <w:rPr>
          <w:rFonts w:ascii="Arial" w:eastAsia="Times New Roman" w:hAnsi="Arial" w:cs="Arial"/>
          <w:b/>
          <w:bCs/>
          <w:sz w:val="20"/>
          <w:szCs w:val="20"/>
          <w:lang w:eastAsia="es-MX"/>
        </w:rPr>
        <w:t>Artículo 2</w:t>
      </w:r>
      <w:r w:rsidR="0021329A" w:rsidRPr="00A81882">
        <w:rPr>
          <w:rFonts w:ascii="Arial" w:eastAsia="Times New Roman" w:hAnsi="Arial" w:cs="Arial"/>
          <w:b/>
          <w:bCs/>
          <w:sz w:val="20"/>
          <w:szCs w:val="20"/>
          <w:lang w:eastAsia="es-MX"/>
        </w:rPr>
        <w:t>1</w:t>
      </w:r>
      <w:r w:rsidRPr="00A81882">
        <w:rPr>
          <w:rFonts w:ascii="Arial" w:eastAsia="Times New Roman" w:hAnsi="Arial" w:cs="Arial"/>
          <w:b/>
          <w:bCs/>
          <w:sz w:val="20"/>
          <w:szCs w:val="20"/>
          <w:lang w:eastAsia="es-MX"/>
        </w:rPr>
        <w:t xml:space="preserve">.- </w:t>
      </w:r>
      <w:r w:rsidRPr="00A81882">
        <w:rPr>
          <w:rFonts w:ascii="Arial" w:eastAsia="Times New Roman" w:hAnsi="Arial" w:cs="Arial"/>
          <w:bCs/>
          <w:sz w:val="20"/>
          <w:szCs w:val="20"/>
          <w:lang w:eastAsia="es-MX"/>
        </w:rPr>
        <w:t xml:space="preserve">Para los inmuebles, independientemente de la zona donde estos se ubiquen y cuenten con construcción complementaria, </w:t>
      </w:r>
      <w:r w:rsidR="00775300" w:rsidRPr="00A81882">
        <w:rPr>
          <w:rFonts w:ascii="Arial" w:eastAsia="Times New Roman" w:hAnsi="Arial" w:cs="Arial"/>
          <w:bCs/>
          <w:sz w:val="20"/>
          <w:szCs w:val="20"/>
          <w:lang w:eastAsia="es-MX"/>
        </w:rPr>
        <w:t xml:space="preserve">entendiéndose como tales aquellos accesorios del bien inmuebles, como son las albercas, marquesinas y cobertizos, cuya </w:t>
      </w:r>
      <w:r w:rsidR="00473D3A" w:rsidRPr="00A81882">
        <w:rPr>
          <w:rFonts w:ascii="Arial" w:eastAsia="Times New Roman" w:hAnsi="Arial" w:cs="Arial"/>
          <w:bCs/>
          <w:sz w:val="20"/>
          <w:szCs w:val="20"/>
          <w:lang w:eastAsia="es-MX"/>
        </w:rPr>
        <w:t xml:space="preserve">tarifa como </w:t>
      </w:r>
      <w:r w:rsidR="00775300" w:rsidRPr="00A81882">
        <w:rPr>
          <w:rFonts w:ascii="Arial" w:eastAsia="Times New Roman" w:hAnsi="Arial" w:cs="Arial"/>
          <w:bCs/>
          <w:sz w:val="20"/>
          <w:szCs w:val="20"/>
          <w:lang w:eastAsia="es-MX"/>
        </w:rPr>
        <w:t xml:space="preserve">base para el cálculo </w:t>
      </w:r>
      <w:r w:rsidR="00473D3A" w:rsidRPr="00A81882">
        <w:rPr>
          <w:rFonts w:ascii="Arial" w:eastAsia="Times New Roman" w:hAnsi="Arial" w:cs="Arial"/>
          <w:bCs/>
          <w:sz w:val="20"/>
          <w:szCs w:val="20"/>
          <w:lang w:eastAsia="es-MX"/>
        </w:rPr>
        <w:t>es la siguiente</w:t>
      </w:r>
      <w:r w:rsidR="00775300" w:rsidRPr="00A81882">
        <w:rPr>
          <w:rFonts w:ascii="Arial" w:eastAsia="Times New Roman" w:hAnsi="Arial" w:cs="Arial"/>
          <w:bCs/>
          <w:sz w:val="20"/>
          <w:szCs w:val="20"/>
          <w:lang w:eastAsia="es-MX"/>
        </w:rPr>
        <w:t>:</w:t>
      </w:r>
    </w:p>
    <w:p w14:paraId="7557D41A" w14:textId="77777777" w:rsidR="00F23808" w:rsidRPr="00AD79CD" w:rsidRDefault="00F23808" w:rsidP="001276D9">
      <w:pPr>
        <w:widowControl w:val="0"/>
        <w:autoSpaceDE w:val="0"/>
        <w:autoSpaceDN w:val="0"/>
        <w:adjustRightInd w:val="0"/>
        <w:spacing w:after="0" w:line="360" w:lineRule="auto"/>
        <w:jc w:val="both"/>
        <w:rPr>
          <w:rFonts w:ascii="Arial" w:eastAsia="Times New Roman" w:hAnsi="Arial" w:cs="Arial"/>
          <w:b/>
          <w:bCs/>
          <w:sz w:val="20"/>
          <w:szCs w:val="20"/>
          <w:lang w:val="pt-BR" w:eastAsia="es-MX"/>
        </w:rPr>
      </w:pPr>
      <w:r w:rsidRPr="00AD79CD">
        <w:rPr>
          <w:rFonts w:ascii="Arial" w:eastAsia="Times New Roman" w:hAnsi="Arial" w:cs="Arial"/>
          <w:b/>
          <w:bCs/>
          <w:sz w:val="20"/>
          <w:szCs w:val="20"/>
          <w:lang w:val="pt-BR" w:eastAsia="es-MX"/>
        </w:rPr>
        <w:t xml:space="preserve">Alberca: </w:t>
      </w:r>
      <w:r w:rsidRPr="00AD79CD">
        <w:rPr>
          <w:rFonts w:ascii="Arial" w:eastAsia="Times New Roman" w:hAnsi="Arial" w:cs="Arial"/>
          <w:bCs/>
          <w:sz w:val="20"/>
          <w:szCs w:val="20"/>
          <w:lang w:val="pt-BR" w:eastAsia="es-MX"/>
        </w:rPr>
        <w:t>400.00 mt2</w:t>
      </w:r>
    </w:p>
    <w:p w14:paraId="4570DFFB" w14:textId="70803BF0" w:rsidR="00F23808" w:rsidRPr="00AD79CD" w:rsidRDefault="00F23808" w:rsidP="001276D9">
      <w:pPr>
        <w:widowControl w:val="0"/>
        <w:autoSpaceDE w:val="0"/>
        <w:autoSpaceDN w:val="0"/>
        <w:adjustRightInd w:val="0"/>
        <w:spacing w:after="0" w:line="360" w:lineRule="auto"/>
        <w:jc w:val="both"/>
        <w:rPr>
          <w:rFonts w:ascii="Arial" w:eastAsia="Times New Roman" w:hAnsi="Arial" w:cs="Arial"/>
          <w:bCs/>
          <w:sz w:val="20"/>
          <w:szCs w:val="20"/>
          <w:lang w:val="pt-BR" w:eastAsia="es-MX"/>
        </w:rPr>
      </w:pPr>
      <w:r w:rsidRPr="00AD79CD">
        <w:rPr>
          <w:rFonts w:ascii="Arial" w:eastAsia="Times New Roman" w:hAnsi="Arial" w:cs="Arial"/>
          <w:b/>
          <w:bCs/>
          <w:sz w:val="20"/>
          <w:szCs w:val="20"/>
          <w:lang w:val="pt-BR" w:eastAsia="es-MX"/>
        </w:rPr>
        <w:t xml:space="preserve">Marquesina: </w:t>
      </w:r>
      <w:r w:rsidRPr="00AD79CD">
        <w:rPr>
          <w:rFonts w:ascii="Arial" w:eastAsia="Times New Roman" w:hAnsi="Arial" w:cs="Arial"/>
          <w:bCs/>
          <w:sz w:val="20"/>
          <w:szCs w:val="20"/>
          <w:lang w:val="pt-BR" w:eastAsia="es-MX"/>
        </w:rPr>
        <w:t>300</w:t>
      </w:r>
      <w:r w:rsidR="00775300" w:rsidRPr="00AD79CD">
        <w:rPr>
          <w:rFonts w:ascii="Arial" w:eastAsia="Times New Roman" w:hAnsi="Arial" w:cs="Arial"/>
          <w:bCs/>
          <w:sz w:val="20"/>
          <w:szCs w:val="20"/>
          <w:lang w:val="pt-BR" w:eastAsia="es-MX"/>
        </w:rPr>
        <w:t>.00</w:t>
      </w:r>
      <w:r w:rsidRPr="00AD79CD">
        <w:rPr>
          <w:rFonts w:ascii="Arial" w:eastAsia="Times New Roman" w:hAnsi="Arial" w:cs="Arial"/>
          <w:bCs/>
          <w:sz w:val="20"/>
          <w:szCs w:val="20"/>
          <w:lang w:val="pt-BR" w:eastAsia="es-MX"/>
        </w:rPr>
        <w:t xml:space="preserve"> mt2</w:t>
      </w:r>
    </w:p>
    <w:p w14:paraId="164D87D0" w14:textId="77777777" w:rsidR="00F23808" w:rsidRPr="00AD79CD" w:rsidRDefault="00F23808" w:rsidP="001276D9">
      <w:pPr>
        <w:widowControl w:val="0"/>
        <w:autoSpaceDE w:val="0"/>
        <w:autoSpaceDN w:val="0"/>
        <w:adjustRightInd w:val="0"/>
        <w:spacing w:after="0" w:line="360" w:lineRule="auto"/>
        <w:jc w:val="both"/>
        <w:rPr>
          <w:rFonts w:ascii="Arial" w:eastAsia="Times New Roman" w:hAnsi="Arial" w:cs="Arial"/>
          <w:b/>
          <w:bCs/>
          <w:sz w:val="20"/>
          <w:szCs w:val="20"/>
          <w:lang w:val="pt-BR" w:eastAsia="es-MX"/>
        </w:rPr>
      </w:pPr>
      <w:r w:rsidRPr="00AD79CD">
        <w:rPr>
          <w:rFonts w:ascii="Arial" w:eastAsia="Times New Roman" w:hAnsi="Arial" w:cs="Arial"/>
          <w:b/>
          <w:bCs/>
          <w:sz w:val="20"/>
          <w:szCs w:val="20"/>
          <w:lang w:val="pt-BR" w:eastAsia="es-MX"/>
        </w:rPr>
        <w:t xml:space="preserve">Cobertizos (lámina): </w:t>
      </w:r>
      <w:r w:rsidRPr="00AD79CD">
        <w:rPr>
          <w:rFonts w:ascii="Arial" w:eastAsia="Times New Roman" w:hAnsi="Arial" w:cs="Arial"/>
          <w:bCs/>
          <w:sz w:val="20"/>
          <w:szCs w:val="20"/>
          <w:lang w:val="pt-BR" w:eastAsia="es-MX"/>
        </w:rPr>
        <w:t>204.00 mt2</w:t>
      </w:r>
    </w:p>
    <w:p w14:paraId="375FF20E" w14:textId="77777777" w:rsidR="00F23808" w:rsidRPr="00AD79CD" w:rsidRDefault="00F23808" w:rsidP="001276D9">
      <w:pPr>
        <w:widowControl w:val="0"/>
        <w:autoSpaceDE w:val="0"/>
        <w:autoSpaceDN w:val="0"/>
        <w:adjustRightInd w:val="0"/>
        <w:spacing w:after="0" w:line="360" w:lineRule="auto"/>
        <w:jc w:val="both"/>
        <w:rPr>
          <w:rFonts w:ascii="Arial" w:eastAsia="Times New Roman" w:hAnsi="Arial" w:cs="Arial"/>
          <w:sz w:val="20"/>
          <w:szCs w:val="20"/>
          <w:lang w:val="pt-BR" w:eastAsia="es-MX"/>
        </w:rPr>
      </w:pPr>
    </w:p>
    <w:p w14:paraId="76D5E577" w14:textId="3F190DE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2</w:t>
      </w:r>
      <w:r w:rsidR="00866A50">
        <w:rPr>
          <w:rFonts w:ascii="Arial" w:eastAsia="Times New Roman" w:hAnsi="Arial" w:cs="Arial"/>
          <w:b/>
          <w:bCs/>
          <w:sz w:val="20"/>
          <w:szCs w:val="20"/>
          <w:lang w:eastAsia="es-MX"/>
        </w:rPr>
        <w:t>2</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 xml:space="preserve">Para efectos de lo dispuesto en la </w:t>
      </w:r>
      <w:r w:rsidR="00036CD0">
        <w:rPr>
          <w:rFonts w:ascii="Arial" w:eastAsia="Times New Roman" w:hAnsi="Arial" w:cs="Arial"/>
          <w:sz w:val="20"/>
          <w:szCs w:val="20"/>
          <w:lang w:eastAsia="es-MX"/>
        </w:rPr>
        <w:t>Ley de Hacienda del</w:t>
      </w:r>
      <w:r w:rsidR="00A7487B">
        <w:rPr>
          <w:rFonts w:ascii="Arial" w:eastAsia="Times New Roman" w:hAnsi="Arial" w:cs="Arial"/>
          <w:sz w:val="20"/>
          <w:szCs w:val="20"/>
          <w:lang w:eastAsia="es-MX"/>
        </w:rPr>
        <w:t xml:space="preserve"> Municipio de Umán, Yucatán</w:t>
      </w:r>
      <w:r w:rsidRPr="00FC0EA7">
        <w:rPr>
          <w:rFonts w:ascii="Arial" w:eastAsia="Times New Roman" w:hAnsi="Arial" w:cs="Arial"/>
          <w:sz w:val="20"/>
          <w:szCs w:val="20"/>
          <w:lang w:eastAsia="es-MX"/>
        </w:rPr>
        <w:t>, cuando se pague el impuesto predial durante el primer mes del año fiscal en curso, el contribuyente gozará de una bonificación por pronto pago del 30%, y de 15% en el segundo mes, sobre el importe del impuesto predial determinado.</w:t>
      </w:r>
    </w:p>
    <w:p w14:paraId="7670EC33" w14:textId="77777777" w:rsidR="00881841" w:rsidRPr="00FC0EA7" w:rsidRDefault="00881841"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06D0F308" w14:textId="27E09AD4"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Respecto a Jubilados, pensionados y personas con capacidades diferentes</w:t>
      </w:r>
      <w:r w:rsidR="00473D3A" w:rsidRPr="00FC0EA7">
        <w:rPr>
          <w:rFonts w:ascii="Arial" w:eastAsia="Times New Roman" w:hAnsi="Arial" w:cs="Arial"/>
          <w:sz w:val="20"/>
          <w:szCs w:val="20"/>
          <w:lang w:eastAsia="es-MX"/>
        </w:rPr>
        <w:t xml:space="preserve"> que acrediten la discap</w:t>
      </w:r>
      <w:r w:rsidR="003B4AA1" w:rsidRPr="00FC0EA7">
        <w:rPr>
          <w:rFonts w:ascii="Arial" w:eastAsia="Times New Roman" w:hAnsi="Arial" w:cs="Arial"/>
          <w:sz w:val="20"/>
          <w:szCs w:val="20"/>
          <w:lang w:eastAsia="es-MX"/>
        </w:rPr>
        <w:t>a</w:t>
      </w:r>
      <w:r w:rsidR="00473D3A" w:rsidRPr="00FC0EA7">
        <w:rPr>
          <w:rFonts w:ascii="Arial" w:eastAsia="Times New Roman" w:hAnsi="Arial" w:cs="Arial"/>
          <w:sz w:val="20"/>
          <w:szCs w:val="20"/>
          <w:lang w:eastAsia="es-MX"/>
        </w:rPr>
        <w:t>cidad mediante constancia expedida por la autoridad competente</w:t>
      </w:r>
      <w:r w:rsidR="005C2DF4" w:rsidRPr="00FC0EA7">
        <w:rPr>
          <w:rFonts w:ascii="Arial" w:eastAsia="Times New Roman" w:hAnsi="Arial" w:cs="Arial"/>
          <w:sz w:val="20"/>
          <w:szCs w:val="20"/>
          <w:lang w:eastAsia="es-MX"/>
        </w:rPr>
        <w:t xml:space="preserve"> o</w:t>
      </w:r>
      <w:r w:rsidR="003B4AA1" w:rsidRPr="00FC0EA7">
        <w:rPr>
          <w:rFonts w:ascii="Arial" w:eastAsia="Times New Roman" w:hAnsi="Arial" w:cs="Arial"/>
          <w:sz w:val="20"/>
          <w:szCs w:val="20"/>
          <w:lang w:eastAsia="es-MX"/>
        </w:rPr>
        <w:t xml:space="preserve"> exhiban </w:t>
      </w:r>
      <w:r w:rsidRPr="00FC0EA7">
        <w:rPr>
          <w:rFonts w:ascii="Arial" w:eastAsia="Times New Roman" w:hAnsi="Arial" w:cs="Arial"/>
          <w:sz w:val="20"/>
          <w:szCs w:val="20"/>
          <w:lang w:eastAsia="es-MX"/>
        </w:rPr>
        <w:t>tarjeta del Instituto Nacional de las Personal Adultos Mayores (INAPAM)</w:t>
      </w:r>
      <w:r w:rsidR="003B4AA1" w:rsidRPr="00FC0EA7">
        <w:rPr>
          <w:rFonts w:ascii="Arial" w:eastAsia="Times New Roman" w:hAnsi="Arial" w:cs="Arial"/>
          <w:sz w:val="20"/>
          <w:szCs w:val="20"/>
          <w:lang w:eastAsia="es-MX"/>
        </w:rPr>
        <w:t xml:space="preserve">, </w:t>
      </w:r>
      <w:r w:rsidRPr="00FC0EA7">
        <w:rPr>
          <w:rFonts w:ascii="Arial" w:eastAsia="Times New Roman" w:hAnsi="Arial" w:cs="Arial"/>
          <w:sz w:val="20"/>
          <w:szCs w:val="20"/>
          <w:lang w:eastAsia="es-MX"/>
        </w:rPr>
        <w:t>todo el año se les aplicará una bonificación del 50%, únicamente respecto al predio de su propiedad en el que habiten, no acumulable con las bonificaciones por pronto pago realizadas en enero y febrero, excluyéndose por tal razón cualquier otro descuento o bonificación respecto a otras propiedades con las que cuente.</w:t>
      </w:r>
    </w:p>
    <w:p w14:paraId="652261C7" w14:textId="77777777" w:rsidR="00881841" w:rsidRPr="00FC0EA7" w:rsidRDefault="00881841"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68466B58"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CAPÍTULO ll</w:t>
      </w:r>
    </w:p>
    <w:p w14:paraId="7090EF40"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Impuesto Sobre Adquisición de Inmuebles</w:t>
      </w:r>
    </w:p>
    <w:p w14:paraId="033753C1" w14:textId="77777777" w:rsidR="00F23808" w:rsidRPr="00FC0EA7" w:rsidRDefault="00F23808" w:rsidP="001276D9">
      <w:pPr>
        <w:spacing w:after="0" w:line="360" w:lineRule="auto"/>
        <w:rPr>
          <w:rFonts w:ascii="Arial" w:eastAsia="Times New Roman" w:hAnsi="Arial" w:cs="Arial"/>
          <w:sz w:val="20"/>
          <w:szCs w:val="20"/>
          <w:lang w:eastAsia="es-MX"/>
        </w:rPr>
      </w:pPr>
    </w:p>
    <w:p w14:paraId="7C94BCFF" w14:textId="4FB8BEFD" w:rsidR="00F23808" w:rsidRPr="00FC0EA7" w:rsidRDefault="00F23808" w:rsidP="001276D9">
      <w:pPr>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Artículo 2</w:t>
      </w:r>
      <w:r w:rsidR="00866A50">
        <w:rPr>
          <w:rFonts w:ascii="Arial" w:eastAsia="Times New Roman" w:hAnsi="Arial" w:cs="Arial"/>
          <w:b/>
          <w:sz w:val="20"/>
          <w:szCs w:val="20"/>
          <w:lang w:eastAsia="es-MX"/>
        </w:rPr>
        <w:t>3</w:t>
      </w:r>
      <w:r w:rsidRPr="00FC0EA7">
        <w:rPr>
          <w:rFonts w:ascii="Arial" w:eastAsia="Times New Roman" w:hAnsi="Arial" w:cs="Arial"/>
          <w:b/>
          <w:sz w:val="20"/>
          <w:szCs w:val="20"/>
          <w:lang w:eastAsia="es-MX"/>
        </w:rPr>
        <w:t xml:space="preserve">.- </w:t>
      </w:r>
      <w:r w:rsidRPr="00FC0EA7">
        <w:rPr>
          <w:rFonts w:ascii="Arial" w:eastAsia="Times New Roman" w:hAnsi="Arial" w:cs="Arial"/>
          <w:sz w:val="20"/>
          <w:szCs w:val="20"/>
          <w:lang w:eastAsia="es-MX"/>
        </w:rPr>
        <w:t xml:space="preserve">La base del impuesto sobre Adquisición de Inmuebles, será el valor que resulte mayor entre el precio de la adquisición, el valor contenido en la cédula catastral vigente, el valor contenido en el avalúo pericial expedido por las autoridades fiscales, las instituciones de crédito, la Comisión de Avaluó de Bienes Nacionales o por corredor público, valuador con cédula profesional de postgrado en valuación expedida por la Secretaría de Educación Pública, por ende se calculará aplicando la tasa del 2 % a la base gravable señalada en el artículo 57 de la </w:t>
      </w:r>
      <w:r w:rsidR="00A7487B">
        <w:rPr>
          <w:rFonts w:ascii="Arial" w:eastAsia="Times New Roman" w:hAnsi="Arial" w:cs="Arial"/>
          <w:sz w:val="20"/>
          <w:szCs w:val="20"/>
          <w:lang w:eastAsia="es-MX"/>
        </w:rPr>
        <w:t>Ley de Hacienda para el Municipio de Umán, Yucatán</w:t>
      </w:r>
      <w:r w:rsidRPr="00FC0EA7">
        <w:rPr>
          <w:rFonts w:ascii="Arial" w:eastAsia="Times New Roman" w:hAnsi="Arial" w:cs="Arial"/>
          <w:sz w:val="20"/>
          <w:szCs w:val="20"/>
          <w:lang w:eastAsia="es-MX"/>
        </w:rPr>
        <w:t>.</w:t>
      </w:r>
    </w:p>
    <w:p w14:paraId="71237115" w14:textId="77777777" w:rsidR="00F23808" w:rsidRPr="00FC0EA7" w:rsidRDefault="00F23808" w:rsidP="001276D9">
      <w:pPr>
        <w:spacing w:after="0" w:line="360" w:lineRule="auto"/>
        <w:jc w:val="both"/>
        <w:rPr>
          <w:rFonts w:ascii="Arial" w:eastAsia="Times New Roman" w:hAnsi="Arial" w:cs="Arial"/>
          <w:sz w:val="20"/>
          <w:szCs w:val="20"/>
          <w:lang w:eastAsia="es-MX"/>
        </w:rPr>
      </w:pPr>
    </w:p>
    <w:p w14:paraId="77B61981"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CAPÍTULO lll</w:t>
      </w:r>
    </w:p>
    <w:p w14:paraId="1FFD52D7"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 xml:space="preserve">Impuesto sobre Diversiones y Espectáculos Públicos </w:t>
      </w:r>
    </w:p>
    <w:p w14:paraId="545FC803"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798906FC" w14:textId="42E8678B"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2</w:t>
      </w:r>
      <w:r w:rsidR="00866A50">
        <w:rPr>
          <w:rFonts w:ascii="Arial" w:eastAsia="Times New Roman" w:hAnsi="Arial" w:cs="Arial"/>
          <w:b/>
          <w:bCs/>
          <w:sz w:val="20"/>
          <w:szCs w:val="20"/>
          <w:lang w:eastAsia="es-MX"/>
        </w:rPr>
        <w:t>4</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 xml:space="preserve">La base del impuesto sobre diversiones y espectáculos públicos se calculará sobre el monto total de los ingresos percibidos por los actos, diversiones y espectáculos públicos señalados en el artículo 64 de la </w:t>
      </w:r>
      <w:r w:rsidR="00A7487B">
        <w:rPr>
          <w:rFonts w:ascii="Arial" w:eastAsia="Times New Roman" w:hAnsi="Arial" w:cs="Arial"/>
          <w:sz w:val="20"/>
          <w:szCs w:val="20"/>
          <w:lang w:eastAsia="es-MX"/>
        </w:rPr>
        <w:t>Ley de Hacienda para el Municipio de Umán, Yucatán</w:t>
      </w:r>
      <w:r w:rsidRPr="00FC0EA7">
        <w:rPr>
          <w:rFonts w:ascii="Arial" w:eastAsia="Times New Roman" w:hAnsi="Arial" w:cs="Arial"/>
          <w:sz w:val="20"/>
          <w:szCs w:val="20"/>
          <w:lang w:eastAsia="es-MX"/>
        </w:rPr>
        <w:t>.</w:t>
      </w:r>
    </w:p>
    <w:p w14:paraId="18DDE0F8"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130C4178"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El impuesto se determinará aplicando a la base antes referida, la tasa que para cada evento diario se establece a continuación:</w:t>
      </w:r>
    </w:p>
    <w:p w14:paraId="583854FC" w14:textId="77777777" w:rsidR="00F23808" w:rsidRPr="00FC0EA7" w:rsidRDefault="00F23808" w:rsidP="001276D9">
      <w:pPr>
        <w:autoSpaceDE w:val="0"/>
        <w:autoSpaceDN w:val="0"/>
        <w:adjustRightInd w:val="0"/>
        <w:spacing w:after="0" w:line="360" w:lineRule="auto"/>
        <w:rPr>
          <w:rFonts w:ascii="Arial" w:eastAsia="Times New Roman" w:hAnsi="Arial" w:cs="Arial"/>
          <w:sz w:val="20"/>
          <w:szCs w:val="20"/>
          <w:lang w:val="es-ES" w:eastAsia="es-ES"/>
        </w:rPr>
      </w:pPr>
    </w:p>
    <w:tbl>
      <w:tblPr>
        <w:tblStyle w:val="Tablaconcuadrcula2"/>
        <w:tblW w:w="8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2"/>
        <w:gridCol w:w="1020"/>
      </w:tblGrid>
      <w:tr w:rsidR="00FC0EA7" w:rsidRPr="00FC0EA7" w14:paraId="1E041015" w14:textId="77777777" w:rsidTr="00D86273">
        <w:tc>
          <w:tcPr>
            <w:tcW w:w="7842" w:type="dxa"/>
          </w:tcPr>
          <w:p w14:paraId="042130D3" w14:textId="7FA28282" w:rsidR="00F23808" w:rsidRPr="00FC0EA7" w:rsidRDefault="00F23808" w:rsidP="001276D9">
            <w:pPr>
              <w:numPr>
                <w:ilvl w:val="0"/>
                <w:numId w:val="17"/>
              </w:numPr>
              <w:autoSpaceDE w:val="0"/>
              <w:autoSpaceDN w:val="0"/>
              <w:adjustRightInd w:val="0"/>
              <w:spacing w:line="360" w:lineRule="auto"/>
              <w:ind w:right="-200"/>
              <w:contextualSpacing/>
              <w:rPr>
                <w:rFonts w:ascii="Arial" w:hAnsi="Arial" w:cs="Arial"/>
                <w:sz w:val="20"/>
                <w:szCs w:val="20"/>
                <w:lang w:val="es-ES"/>
              </w:rPr>
            </w:pPr>
            <w:r w:rsidRPr="00FC0EA7">
              <w:rPr>
                <w:rFonts w:ascii="Arial" w:hAnsi="Arial" w:cs="Arial"/>
                <w:sz w:val="20"/>
                <w:szCs w:val="20"/>
                <w:lang w:val="es-ES"/>
              </w:rPr>
              <w:t>Funciones de circo local -------------------</w:t>
            </w:r>
            <w:r w:rsidR="00730F41" w:rsidRPr="00FC0EA7">
              <w:rPr>
                <w:rFonts w:ascii="Arial" w:hAnsi="Arial" w:cs="Arial"/>
                <w:sz w:val="20"/>
                <w:szCs w:val="20"/>
                <w:lang w:val="es-ES"/>
              </w:rPr>
              <w:t>------------------------</w:t>
            </w:r>
            <w:r w:rsidR="00D86273" w:rsidRPr="00FC0EA7">
              <w:rPr>
                <w:rFonts w:ascii="Arial" w:hAnsi="Arial" w:cs="Arial"/>
                <w:sz w:val="20"/>
                <w:szCs w:val="20"/>
                <w:lang w:val="es-ES"/>
              </w:rPr>
              <w:t>----</w:t>
            </w:r>
            <w:r w:rsidR="00881841" w:rsidRPr="00FC0EA7">
              <w:rPr>
                <w:rFonts w:ascii="Arial" w:hAnsi="Arial" w:cs="Arial"/>
                <w:sz w:val="20"/>
                <w:szCs w:val="20"/>
                <w:lang w:val="es-ES"/>
              </w:rPr>
              <w:t>--------------------------</w:t>
            </w:r>
          </w:p>
        </w:tc>
        <w:tc>
          <w:tcPr>
            <w:tcW w:w="1020" w:type="dxa"/>
          </w:tcPr>
          <w:p w14:paraId="085ACA00" w14:textId="77777777" w:rsidR="00F23808" w:rsidRPr="00FC0EA7" w:rsidRDefault="00F23808" w:rsidP="001276D9">
            <w:pPr>
              <w:autoSpaceDE w:val="0"/>
              <w:autoSpaceDN w:val="0"/>
              <w:adjustRightInd w:val="0"/>
              <w:spacing w:line="360" w:lineRule="auto"/>
              <w:rPr>
                <w:rFonts w:ascii="Arial" w:hAnsi="Arial" w:cs="Arial"/>
                <w:b/>
                <w:sz w:val="20"/>
                <w:szCs w:val="20"/>
                <w:lang w:val="es-ES"/>
              </w:rPr>
            </w:pPr>
            <w:r w:rsidRPr="00FC0EA7">
              <w:rPr>
                <w:rFonts w:ascii="Arial" w:hAnsi="Arial" w:cs="Arial"/>
                <w:b/>
                <w:sz w:val="20"/>
                <w:szCs w:val="20"/>
                <w:lang w:val="es-ES"/>
              </w:rPr>
              <w:t xml:space="preserve"> </w:t>
            </w:r>
            <w:r w:rsidR="00730F41" w:rsidRPr="00FC0EA7">
              <w:rPr>
                <w:rFonts w:ascii="Arial" w:hAnsi="Arial" w:cs="Arial"/>
                <w:b/>
                <w:sz w:val="20"/>
                <w:szCs w:val="20"/>
                <w:lang w:val="es-ES"/>
              </w:rPr>
              <w:t xml:space="preserve">6 </w:t>
            </w:r>
            <w:r w:rsidRPr="00FC0EA7">
              <w:rPr>
                <w:rFonts w:ascii="Arial" w:hAnsi="Arial" w:cs="Arial"/>
                <w:b/>
                <w:sz w:val="20"/>
                <w:szCs w:val="20"/>
                <w:lang w:val="es-ES"/>
              </w:rPr>
              <w:t>%</w:t>
            </w:r>
          </w:p>
        </w:tc>
      </w:tr>
      <w:tr w:rsidR="00FC0EA7" w:rsidRPr="00FC0EA7" w14:paraId="1B206863" w14:textId="77777777" w:rsidTr="00D86273">
        <w:tc>
          <w:tcPr>
            <w:tcW w:w="7842" w:type="dxa"/>
          </w:tcPr>
          <w:p w14:paraId="1CE9C44E" w14:textId="0ADF991F" w:rsidR="00F23808" w:rsidRPr="00FC0EA7" w:rsidRDefault="00F23808" w:rsidP="001276D9">
            <w:pPr>
              <w:numPr>
                <w:ilvl w:val="0"/>
                <w:numId w:val="17"/>
              </w:numPr>
              <w:autoSpaceDE w:val="0"/>
              <w:autoSpaceDN w:val="0"/>
              <w:adjustRightInd w:val="0"/>
              <w:spacing w:line="360" w:lineRule="auto"/>
              <w:contextualSpacing/>
              <w:rPr>
                <w:rFonts w:ascii="Arial" w:hAnsi="Arial" w:cs="Arial"/>
                <w:sz w:val="20"/>
                <w:szCs w:val="20"/>
                <w:lang w:val="es-ES"/>
              </w:rPr>
            </w:pPr>
            <w:r w:rsidRPr="00FC0EA7">
              <w:rPr>
                <w:rFonts w:ascii="Arial" w:hAnsi="Arial" w:cs="Arial"/>
                <w:sz w:val="20"/>
                <w:szCs w:val="20"/>
                <w:lang w:val="es-ES"/>
              </w:rPr>
              <w:t>Funciones de circo nacional --------------------------------</w:t>
            </w:r>
            <w:r w:rsidR="00D86273" w:rsidRPr="00FC0EA7">
              <w:rPr>
                <w:rFonts w:ascii="Arial" w:hAnsi="Arial" w:cs="Arial"/>
                <w:sz w:val="20"/>
                <w:szCs w:val="20"/>
                <w:lang w:val="es-ES"/>
              </w:rPr>
              <w:t>---------------</w:t>
            </w:r>
            <w:r w:rsidR="00881841" w:rsidRPr="00FC0EA7">
              <w:rPr>
                <w:rFonts w:ascii="Arial" w:hAnsi="Arial" w:cs="Arial"/>
                <w:sz w:val="20"/>
                <w:szCs w:val="20"/>
                <w:lang w:val="es-ES"/>
              </w:rPr>
              <w:t>-----------------</w:t>
            </w:r>
            <w:r w:rsidR="00D86273" w:rsidRPr="00FC0EA7">
              <w:rPr>
                <w:rFonts w:ascii="Arial" w:hAnsi="Arial" w:cs="Arial"/>
                <w:sz w:val="20"/>
                <w:szCs w:val="20"/>
                <w:lang w:val="es-ES"/>
              </w:rPr>
              <w:t>-</w:t>
            </w:r>
          </w:p>
        </w:tc>
        <w:tc>
          <w:tcPr>
            <w:tcW w:w="1020" w:type="dxa"/>
          </w:tcPr>
          <w:p w14:paraId="4F1CB389" w14:textId="77777777" w:rsidR="00F23808" w:rsidRPr="00FC0EA7" w:rsidRDefault="00F23808" w:rsidP="001276D9">
            <w:pPr>
              <w:autoSpaceDE w:val="0"/>
              <w:autoSpaceDN w:val="0"/>
              <w:adjustRightInd w:val="0"/>
              <w:spacing w:line="360" w:lineRule="auto"/>
              <w:rPr>
                <w:rFonts w:ascii="Arial" w:hAnsi="Arial" w:cs="Arial"/>
                <w:b/>
                <w:sz w:val="20"/>
                <w:szCs w:val="20"/>
                <w:lang w:val="es-ES"/>
              </w:rPr>
            </w:pPr>
            <w:r w:rsidRPr="00FC0EA7">
              <w:rPr>
                <w:rFonts w:ascii="Arial" w:hAnsi="Arial" w:cs="Arial"/>
                <w:b/>
                <w:sz w:val="20"/>
                <w:szCs w:val="20"/>
                <w:lang w:val="es-ES"/>
              </w:rPr>
              <w:t xml:space="preserve"> 8 %</w:t>
            </w:r>
          </w:p>
        </w:tc>
      </w:tr>
      <w:tr w:rsidR="00FC0EA7" w:rsidRPr="00FC0EA7" w14:paraId="2E38360A" w14:textId="77777777" w:rsidTr="00D86273">
        <w:tc>
          <w:tcPr>
            <w:tcW w:w="7842" w:type="dxa"/>
          </w:tcPr>
          <w:p w14:paraId="45515ABB" w14:textId="1875C4CB" w:rsidR="00F23808" w:rsidRPr="00FC0EA7" w:rsidRDefault="00F23808" w:rsidP="001276D9">
            <w:pPr>
              <w:numPr>
                <w:ilvl w:val="0"/>
                <w:numId w:val="17"/>
              </w:numPr>
              <w:autoSpaceDE w:val="0"/>
              <w:autoSpaceDN w:val="0"/>
              <w:adjustRightInd w:val="0"/>
              <w:spacing w:line="360" w:lineRule="auto"/>
              <w:contextualSpacing/>
              <w:rPr>
                <w:rFonts w:ascii="Arial" w:hAnsi="Arial" w:cs="Arial"/>
                <w:sz w:val="20"/>
                <w:szCs w:val="20"/>
                <w:lang w:val="es-ES"/>
              </w:rPr>
            </w:pPr>
            <w:r w:rsidRPr="00FC0EA7">
              <w:rPr>
                <w:rFonts w:ascii="Arial" w:hAnsi="Arial" w:cs="Arial"/>
                <w:sz w:val="20"/>
                <w:szCs w:val="20"/>
                <w:lang w:val="es-ES"/>
              </w:rPr>
              <w:t>Funciones de lucha libre ------------------------------------------</w:t>
            </w:r>
            <w:r w:rsidR="00D86273" w:rsidRPr="00FC0EA7">
              <w:rPr>
                <w:rFonts w:ascii="Arial" w:hAnsi="Arial" w:cs="Arial"/>
                <w:sz w:val="20"/>
                <w:szCs w:val="20"/>
                <w:lang w:val="es-ES"/>
              </w:rPr>
              <w:t>-----------</w:t>
            </w:r>
            <w:r w:rsidR="00881841" w:rsidRPr="00FC0EA7">
              <w:rPr>
                <w:rFonts w:ascii="Arial" w:hAnsi="Arial" w:cs="Arial"/>
                <w:sz w:val="20"/>
                <w:szCs w:val="20"/>
                <w:lang w:val="es-ES"/>
              </w:rPr>
              <w:t>-----------------</w:t>
            </w:r>
          </w:p>
        </w:tc>
        <w:tc>
          <w:tcPr>
            <w:tcW w:w="1020" w:type="dxa"/>
          </w:tcPr>
          <w:p w14:paraId="5D129DAF" w14:textId="77777777" w:rsidR="00F23808" w:rsidRPr="00FC0EA7" w:rsidRDefault="00F23808" w:rsidP="001276D9">
            <w:pPr>
              <w:autoSpaceDE w:val="0"/>
              <w:autoSpaceDN w:val="0"/>
              <w:adjustRightInd w:val="0"/>
              <w:spacing w:line="360" w:lineRule="auto"/>
              <w:rPr>
                <w:rFonts w:ascii="Arial" w:hAnsi="Arial" w:cs="Arial"/>
                <w:b/>
                <w:sz w:val="20"/>
                <w:szCs w:val="20"/>
                <w:lang w:val="es-ES"/>
              </w:rPr>
            </w:pPr>
            <w:r w:rsidRPr="00FC0EA7">
              <w:rPr>
                <w:rFonts w:ascii="Arial" w:hAnsi="Arial" w:cs="Arial"/>
                <w:b/>
                <w:sz w:val="20"/>
                <w:szCs w:val="20"/>
                <w:lang w:val="es-ES"/>
              </w:rPr>
              <w:t xml:space="preserve"> 5 %</w:t>
            </w:r>
          </w:p>
        </w:tc>
      </w:tr>
      <w:tr w:rsidR="00FC0EA7" w:rsidRPr="00FC0EA7" w14:paraId="5EC9BF04" w14:textId="77777777" w:rsidTr="00D86273">
        <w:tc>
          <w:tcPr>
            <w:tcW w:w="7842" w:type="dxa"/>
          </w:tcPr>
          <w:p w14:paraId="3D7DF3F3" w14:textId="790B541E" w:rsidR="00F23808" w:rsidRPr="00FC0EA7" w:rsidRDefault="00F23808" w:rsidP="001276D9">
            <w:pPr>
              <w:numPr>
                <w:ilvl w:val="0"/>
                <w:numId w:val="17"/>
              </w:numPr>
              <w:autoSpaceDE w:val="0"/>
              <w:autoSpaceDN w:val="0"/>
              <w:adjustRightInd w:val="0"/>
              <w:spacing w:line="360" w:lineRule="auto"/>
              <w:ind w:left="851" w:hanging="491"/>
              <w:contextualSpacing/>
              <w:rPr>
                <w:rFonts w:ascii="Arial" w:hAnsi="Arial" w:cs="Arial"/>
                <w:sz w:val="20"/>
                <w:szCs w:val="20"/>
                <w:lang w:val="es-ES"/>
              </w:rPr>
            </w:pPr>
            <w:r w:rsidRPr="00FC0EA7">
              <w:rPr>
                <w:rFonts w:ascii="Arial" w:hAnsi="Arial" w:cs="Arial"/>
                <w:sz w:val="20"/>
                <w:szCs w:val="20"/>
                <w:lang w:val="es-ES"/>
              </w:rPr>
              <w:t>Box --------------------------------------------------------------</w:t>
            </w:r>
            <w:r w:rsidR="00D86273" w:rsidRPr="00FC0EA7">
              <w:rPr>
                <w:rFonts w:ascii="Arial" w:hAnsi="Arial" w:cs="Arial"/>
                <w:sz w:val="20"/>
                <w:szCs w:val="20"/>
                <w:lang w:val="es-ES"/>
              </w:rPr>
              <w:t>----------------</w:t>
            </w:r>
            <w:r w:rsidR="00881841" w:rsidRPr="00FC0EA7">
              <w:rPr>
                <w:rFonts w:ascii="Arial" w:hAnsi="Arial" w:cs="Arial"/>
                <w:sz w:val="20"/>
                <w:szCs w:val="20"/>
                <w:lang w:val="es-ES"/>
              </w:rPr>
              <w:t>-----------------</w:t>
            </w:r>
          </w:p>
        </w:tc>
        <w:tc>
          <w:tcPr>
            <w:tcW w:w="1020" w:type="dxa"/>
          </w:tcPr>
          <w:p w14:paraId="240494B6" w14:textId="77777777" w:rsidR="00F23808" w:rsidRPr="00FC0EA7" w:rsidRDefault="00F23808" w:rsidP="001276D9">
            <w:pPr>
              <w:autoSpaceDE w:val="0"/>
              <w:autoSpaceDN w:val="0"/>
              <w:adjustRightInd w:val="0"/>
              <w:spacing w:line="360" w:lineRule="auto"/>
              <w:rPr>
                <w:rFonts w:ascii="Arial" w:hAnsi="Arial" w:cs="Arial"/>
                <w:b/>
                <w:sz w:val="20"/>
                <w:szCs w:val="20"/>
                <w:lang w:val="es-ES"/>
              </w:rPr>
            </w:pPr>
            <w:r w:rsidRPr="00FC0EA7">
              <w:rPr>
                <w:rFonts w:ascii="Arial" w:hAnsi="Arial" w:cs="Arial"/>
                <w:b/>
                <w:sz w:val="20"/>
                <w:szCs w:val="20"/>
                <w:lang w:val="es-ES"/>
              </w:rPr>
              <w:t xml:space="preserve"> 5 %</w:t>
            </w:r>
          </w:p>
        </w:tc>
      </w:tr>
      <w:tr w:rsidR="00FC0EA7" w:rsidRPr="00FC0EA7" w14:paraId="6B403BCD" w14:textId="77777777" w:rsidTr="00D86273">
        <w:tc>
          <w:tcPr>
            <w:tcW w:w="7842" w:type="dxa"/>
          </w:tcPr>
          <w:p w14:paraId="7CB1DF6E" w14:textId="42A701D4" w:rsidR="00F23808" w:rsidRPr="00FC0EA7" w:rsidRDefault="00F23808" w:rsidP="00881841">
            <w:pPr>
              <w:numPr>
                <w:ilvl w:val="0"/>
                <w:numId w:val="17"/>
              </w:numPr>
              <w:autoSpaceDE w:val="0"/>
              <w:autoSpaceDN w:val="0"/>
              <w:adjustRightInd w:val="0"/>
              <w:spacing w:line="360" w:lineRule="auto"/>
              <w:contextualSpacing/>
              <w:rPr>
                <w:rFonts w:ascii="Arial" w:hAnsi="Arial" w:cs="Arial"/>
                <w:sz w:val="20"/>
                <w:szCs w:val="20"/>
                <w:lang w:val="es-ES"/>
              </w:rPr>
            </w:pPr>
            <w:r w:rsidRPr="00FC0EA7">
              <w:rPr>
                <w:rFonts w:ascii="Arial" w:hAnsi="Arial" w:cs="Arial"/>
                <w:sz w:val="20"/>
                <w:szCs w:val="20"/>
                <w:lang w:val="es-ES"/>
              </w:rPr>
              <w:t>Bailes populares con grupos nacionales de tray</w:t>
            </w:r>
            <w:r w:rsidR="00730F41" w:rsidRPr="00FC0EA7">
              <w:rPr>
                <w:rFonts w:ascii="Arial" w:hAnsi="Arial" w:cs="Arial"/>
                <w:sz w:val="20"/>
                <w:szCs w:val="20"/>
                <w:lang w:val="es-ES"/>
              </w:rPr>
              <w:t>ectoria internacional ---</w:t>
            </w:r>
            <w:r w:rsidR="00D86273" w:rsidRPr="00FC0EA7">
              <w:rPr>
                <w:rFonts w:ascii="Arial" w:hAnsi="Arial" w:cs="Arial"/>
                <w:sz w:val="20"/>
                <w:szCs w:val="20"/>
                <w:lang w:val="es-ES"/>
              </w:rPr>
              <w:t>--------</w:t>
            </w:r>
            <w:r w:rsidR="00881841" w:rsidRPr="00FC0EA7">
              <w:rPr>
                <w:rFonts w:ascii="Arial" w:hAnsi="Arial" w:cs="Arial"/>
                <w:sz w:val="20"/>
                <w:szCs w:val="20"/>
                <w:lang w:val="es-ES"/>
              </w:rPr>
              <w:t>-</w:t>
            </w:r>
          </w:p>
        </w:tc>
        <w:tc>
          <w:tcPr>
            <w:tcW w:w="1020" w:type="dxa"/>
          </w:tcPr>
          <w:p w14:paraId="6F2EA36B" w14:textId="77777777" w:rsidR="00F23808" w:rsidRPr="00FC0EA7" w:rsidRDefault="00F23808" w:rsidP="001276D9">
            <w:pPr>
              <w:autoSpaceDE w:val="0"/>
              <w:autoSpaceDN w:val="0"/>
              <w:adjustRightInd w:val="0"/>
              <w:spacing w:line="360" w:lineRule="auto"/>
              <w:rPr>
                <w:rFonts w:ascii="Arial" w:hAnsi="Arial" w:cs="Arial"/>
                <w:b/>
                <w:sz w:val="20"/>
                <w:szCs w:val="20"/>
                <w:lang w:val="es-ES"/>
              </w:rPr>
            </w:pPr>
            <w:r w:rsidRPr="00FC0EA7">
              <w:rPr>
                <w:rFonts w:ascii="Arial" w:hAnsi="Arial" w:cs="Arial"/>
                <w:b/>
                <w:sz w:val="20"/>
                <w:szCs w:val="20"/>
                <w:lang w:val="es-ES"/>
              </w:rPr>
              <w:t>10 %</w:t>
            </w:r>
          </w:p>
        </w:tc>
      </w:tr>
      <w:tr w:rsidR="00FC0EA7" w:rsidRPr="00FC0EA7" w14:paraId="74B82C10" w14:textId="77777777" w:rsidTr="00D86273">
        <w:tc>
          <w:tcPr>
            <w:tcW w:w="7842" w:type="dxa"/>
          </w:tcPr>
          <w:p w14:paraId="1A431219" w14:textId="1BFDF078" w:rsidR="00F23808" w:rsidRPr="00FC0EA7" w:rsidRDefault="00F23808" w:rsidP="001276D9">
            <w:pPr>
              <w:numPr>
                <w:ilvl w:val="0"/>
                <w:numId w:val="17"/>
              </w:numPr>
              <w:autoSpaceDE w:val="0"/>
              <w:autoSpaceDN w:val="0"/>
              <w:adjustRightInd w:val="0"/>
              <w:spacing w:line="360" w:lineRule="auto"/>
              <w:ind w:left="851" w:hanging="491"/>
              <w:contextualSpacing/>
              <w:rPr>
                <w:rFonts w:ascii="Arial" w:hAnsi="Arial" w:cs="Arial"/>
                <w:sz w:val="20"/>
                <w:szCs w:val="20"/>
                <w:lang w:val="es-ES"/>
              </w:rPr>
            </w:pPr>
            <w:r w:rsidRPr="00FC0EA7">
              <w:rPr>
                <w:rFonts w:ascii="Arial" w:hAnsi="Arial" w:cs="Arial"/>
                <w:sz w:val="20"/>
                <w:szCs w:val="20"/>
                <w:lang w:val="es-ES"/>
              </w:rPr>
              <w:t>Bailes populares con grupos locales o regionales ---</w:t>
            </w:r>
            <w:r w:rsidR="00D86273" w:rsidRPr="00FC0EA7">
              <w:rPr>
                <w:rFonts w:ascii="Arial" w:hAnsi="Arial" w:cs="Arial"/>
                <w:sz w:val="20"/>
                <w:szCs w:val="20"/>
                <w:lang w:val="es-ES"/>
              </w:rPr>
              <w:t>----</w:t>
            </w:r>
            <w:r w:rsidR="00881841" w:rsidRPr="00FC0EA7">
              <w:rPr>
                <w:rFonts w:ascii="Arial" w:hAnsi="Arial" w:cs="Arial"/>
                <w:sz w:val="20"/>
                <w:szCs w:val="20"/>
                <w:lang w:val="es-ES"/>
              </w:rPr>
              <w:t>----------------</w:t>
            </w:r>
            <w:r w:rsidR="00D86273" w:rsidRPr="00FC0EA7">
              <w:rPr>
                <w:rFonts w:ascii="Arial" w:hAnsi="Arial" w:cs="Arial"/>
                <w:sz w:val="20"/>
                <w:szCs w:val="20"/>
                <w:lang w:val="es-ES"/>
              </w:rPr>
              <w:t>-----------</w:t>
            </w:r>
            <w:r w:rsidR="00881841" w:rsidRPr="00FC0EA7">
              <w:rPr>
                <w:rFonts w:ascii="Arial" w:hAnsi="Arial" w:cs="Arial"/>
                <w:sz w:val="20"/>
                <w:szCs w:val="20"/>
                <w:lang w:val="es-ES"/>
              </w:rPr>
              <w:t>-</w:t>
            </w:r>
          </w:p>
        </w:tc>
        <w:tc>
          <w:tcPr>
            <w:tcW w:w="1020" w:type="dxa"/>
          </w:tcPr>
          <w:p w14:paraId="1A1A0ED8" w14:textId="77777777" w:rsidR="00F23808" w:rsidRPr="00FC0EA7" w:rsidRDefault="00F23808" w:rsidP="001276D9">
            <w:pPr>
              <w:autoSpaceDE w:val="0"/>
              <w:autoSpaceDN w:val="0"/>
              <w:adjustRightInd w:val="0"/>
              <w:spacing w:line="360" w:lineRule="auto"/>
              <w:rPr>
                <w:rFonts w:ascii="Arial" w:hAnsi="Arial" w:cs="Arial"/>
                <w:b/>
                <w:sz w:val="20"/>
                <w:szCs w:val="20"/>
                <w:lang w:val="es-ES"/>
              </w:rPr>
            </w:pPr>
            <w:r w:rsidRPr="00FC0EA7">
              <w:rPr>
                <w:rFonts w:ascii="Arial" w:hAnsi="Arial" w:cs="Arial"/>
                <w:b/>
                <w:sz w:val="20"/>
                <w:szCs w:val="20"/>
                <w:lang w:val="es-ES"/>
              </w:rPr>
              <w:t xml:space="preserve"> 9 %</w:t>
            </w:r>
          </w:p>
        </w:tc>
      </w:tr>
      <w:tr w:rsidR="00F23808" w:rsidRPr="00FC0EA7" w14:paraId="76D92E59" w14:textId="77777777" w:rsidTr="00D86273">
        <w:tc>
          <w:tcPr>
            <w:tcW w:w="7842" w:type="dxa"/>
          </w:tcPr>
          <w:p w14:paraId="587F5979" w14:textId="2CD96B9F" w:rsidR="00F23808" w:rsidRPr="00FC0EA7" w:rsidRDefault="00AD79CD" w:rsidP="00AD79CD">
            <w:pPr>
              <w:numPr>
                <w:ilvl w:val="0"/>
                <w:numId w:val="17"/>
              </w:numPr>
              <w:tabs>
                <w:tab w:val="left" w:pos="851"/>
              </w:tabs>
              <w:autoSpaceDE w:val="0"/>
              <w:autoSpaceDN w:val="0"/>
              <w:adjustRightInd w:val="0"/>
              <w:spacing w:line="360" w:lineRule="auto"/>
              <w:contextualSpacing/>
              <w:rPr>
                <w:rFonts w:ascii="Arial" w:hAnsi="Arial" w:cs="Arial"/>
                <w:b/>
                <w:bCs/>
                <w:sz w:val="20"/>
                <w:szCs w:val="20"/>
                <w:lang w:val="es-ES"/>
              </w:rPr>
            </w:pPr>
            <w:r>
              <w:rPr>
                <w:rFonts w:ascii="Arial" w:hAnsi="Arial" w:cs="Arial"/>
                <w:sz w:val="20"/>
                <w:szCs w:val="20"/>
                <w:lang w:val="es-ES"/>
              </w:rPr>
              <w:t>Otros e</w:t>
            </w:r>
            <w:r w:rsidR="00F23808" w:rsidRPr="00FC0EA7">
              <w:rPr>
                <w:rFonts w:ascii="Arial" w:hAnsi="Arial" w:cs="Arial"/>
                <w:sz w:val="20"/>
                <w:szCs w:val="20"/>
                <w:lang w:val="es-ES"/>
              </w:rPr>
              <w:t>ventos</w:t>
            </w:r>
            <w:r>
              <w:rPr>
                <w:rFonts w:ascii="Arial" w:hAnsi="Arial" w:cs="Arial"/>
                <w:sz w:val="20"/>
                <w:szCs w:val="20"/>
                <w:lang w:val="es-ES"/>
              </w:rPr>
              <w:t xml:space="preserve"> permitidos por la ley de la materia</w:t>
            </w:r>
            <w:r w:rsidR="00F23808" w:rsidRPr="00FC0EA7">
              <w:rPr>
                <w:rFonts w:ascii="Arial" w:hAnsi="Arial" w:cs="Arial"/>
                <w:sz w:val="20"/>
                <w:szCs w:val="20"/>
                <w:lang w:val="es-ES"/>
              </w:rPr>
              <w:t xml:space="preserve"> --</w:t>
            </w:r>
            <w:r w:rsidR="00D86273" w:rsidRPr="00FC0EA7">
              <w:rPr>
                <w:rFonts w:ascii="Arial" w:hAnsi="Arial" w:cs="Arial"/>
                <w:sz w:val="20"/>
                <w:szCs w:val="20"/>
                <w:lang w:val="es-ES"/>
              </w:rPr>
              <w:t>-----------------</w:t>
            </w:r>
            <w:r w:rsidR="00881841" w:rsidRPr="00FC0EA7">
              <w:rPr>
                <w:rFonts w:ascii="Arial" w:hAnsi="Arial" w:cs="Arial"/>
                <w:sz w:val="20"/>
                <w:szCs w:val="20"/>
                <w:lang w:val="es-ES"/>
              </w:rPr>
              <w:t>-----------------</w:t>
            </w:r>
          </w:p>
        </w:tc>
        <w:tc>
          <w:tcPr>
            <w:tcW w:w="1020" w:type="dxa"/>
          </w:tcPr>
          <w:p w14:paraId="289853F2" w14:textId="77777777" w:rsidR="00F23808" w:rsidRPr="00FC0EA7" w:rsidRDefault="00D86273" w:rsidP="001276D9">
            <w:pPr>
              <w:autoSpaceDE w:val="0"/>
              <w:autoSpaceDN w:val="0"/>
              <w:adjustRightInd w:val="0"/>
              <w:spacing w:line="360" w:lineRule="auto"/>
              <w:rPr>
                <w:rFonts w:ascii="Arial" w:hAnsi="Arial" w:cs="Arial"/>
                <w:b/>
                <w:sz w:val="20"/>
                <w:szCs w:val="20"/>
                <w:lang w:val="es-ES"/>
              </w:rPr>
            </w:pPr>
            <w:r w:rsidRPr="00FC0EA7">
              <w:rPr>
                <w:rFonts w:ascii="Arial" w:hAnsi="Arial" w:cs="Arial"/>
                <w:b/>
                <w:sz w:val="20"/>
                <w:szCs w:val="20"/>
                <w:lang w:val="es-ES"/>
              </w:rPr>
              <w:t>10 %</w:t>
            </w:r>
          </w:p>
        </w:tc>
      </w:tr>
    </w:tbl>
    <w:p w14:paraId="04D3F875" w14:textId="0B55A393" w:rsidR="00AD71DF" w:rsidRDefault="00AD71DF"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52EF582D"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lastRenderedPageBreak/>
        <w:t xml:space="preserve">TÍTULO TERCERO </w:t>
      </w:r>
    </w:p>
    <w:p w14:paraId="43168E9D"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DERECHOS</w:t>
      </w:r>
    </w:p>
    <w:p w14:paraId="5369F5D3"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230882DC"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CAPÍTULO l</w:t>
      </w:r>
    </w:p>
    <w:p w14:paraId="1890F848" w14:textId="647604DB" w:rsidR="00F23808" w:rsidRPr="00FC0EA7" w:rsidRDefault="00E02C77"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Derechos por Servicios de</w:t>
      </w:r>
      <w:r w:rsidR="00F23808" w:rsidRPr="00FC0EA7">
        <w:rPr>
          <w:rFonts w:ascii="Arial" w:eastAsia="Times New Roman" w:hAnsi="Arial" w:cs="Arial"/>
          <w:b/>
          <w:bCs/>
          <w:sz w:val="20"/>
          <w:szCs w:val="20"/>
          <w:lang w:eastAsia="es-MX"/>
        </w:rPr>
        <w:t xml:space="preserve"> Licencias y Permisos</w:t>
      </w:r>
    </w:p>
    <w:p w14:paraId="0C91AB24"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p>
    <w:p w14:paraId="4B5F3468" w14:textId="6CFB3AE9"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2</w:t>
      </w:r>
      <w:r w:rsidR="00866A50">
        <w:rPr>
          <w:rFonts w:ascii="Arial" w:eastAsia="Times New Roman" w:hAnsi="Arial" w:cs="Arial"/>
          <w:b/>
          <w:bCs/>
          <w:sz w:val="20"/>
          <w:szCs w:val="20"/>
          <w:lang w:eastAsia="es-MX"/>
        </w:rPr>
        <w:t>5</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 xml:space="preserve">Por el otorgamiento de las licencias o permisos a que hace referencia la </w:t>
      </w:r>
      <w:r w:rsidR="00A7487B">
        <w:rPr>
          <w:rFonts w:ascii="Arial" w:eastAsia="Times New Roman" w:hAnsi="Arial" w:cs="Arial"/>
          <w:sz w:val="20"/>
          <w:szCs w:val="20"/>
          <w:lang w:eastAsia="es-MX"/>
        </w:rPr>
        <w:t>Ley de Hacienda para el Municipio de Umán, Yucatán</w:t>
      </w:r>
      <w:r w:rsidRPr="00FC0EA7">
        <w:rPr>
          <w:rFonts w:ascii="Arial" w:eastAsia="Times New Roman" w:hAnsi="Arial" w:cs="Arial"/>
          <w:sz w:val="20"/>
          <w:szCs w:val="20"/>
          <w:lang w:eastAsia="es-MX"/>
        </w:rPr>
        <w:t>, se causarán y pagarán derechos de conformidad con las tarifas establecidas en los siguientes artículos.</w:t>
      </w:r>
    </w:p>
    <w:p w14:paraId="1E6A59B1"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70FFA1F5" w14:textId="66AC41E0" w:rsidR="00F23808" w:rsidRPr="00FC0EA7" w:rsidRDefault="00F23808" w:rsidP="001276D9">
      <w:pPr>
        <w:autoSpaceDE w:val="0"/>
        <w:autoSpaceDN w:val="0"/>
        <w:adjustRightInd w:val="0"/>
        <w:spacing w:after="0" w:line="360" w:lineRule="auto"/>
        <w:jc w:val="both"/>
        <w:rPr>
          <w:rFonts w:ascii="Arial" w:eastAsiaTheme="minorEastAsia" w:hAnsi="Arial" w:cs="Arial"/>
          <w:sz w:val="20"/>
          <w:szCs w:val="20"/>
          <w:lang w:eastAsia="es-MX"/>
        </w:rPr>
      </w:pPr>
      <w:r w:rsidRPr="00FC0EA7">
        <w:rPr>
          <w:rFonts w:ascii="Arial" w:eastAsiaTheme="minorEastAsia" w:hAnsi="Arial" w:cs="Arial"/>
          <w:b/>
          <w:bCs/>
          <w:sz w:val="20"/>
          <w:szCs w:val="20"/>
          <w:lang w:eastAsia="es-MX"/>
        </w:rPr>
        <w:t>Artículo 2</w:t>
      </w:r>
      <w:r w:rsidR="00866A50">
        <w:rPr>
          <w:rFonts w:ascii="Arial" w:eastAsiaTheme="minorEastAsia" w:hAnsi="Arial" w:cs="Arial"/>
          <w:b/>
          <w:bCs/>
          <w:sz w:val="20"/>
          <w:szCs w:val="20"/>
          <w:lang w:eastAsia="es-MX"/>
        </w:rPr>
        <w:t>6</w:t>
      </w:r>
      <w:r w:rsidRPr="00FC0EA7">
        <w:rPr>
          <w:rFonts w:ascii="Arial" w:eastAsiaTheme="minorEastAsia" w:hAnsi="Arial" w:cs="Arial"/>
          <w:b/>
          <w:bCs/>
          <w:sz w:val="20"/>
          <w:szCs w:val="20"/>
          <w:lang w:eastAsia="es-MX"/>
        </w:rPr>
        <w:t xml:space="preserve">.- </w:t>
      </w:r>
      <w:r w:rsidRPr="00FC0EA7">
        <w:rPr>
          <w:rFonts w:ascii="Arial" w:eastAsiaTheme="minorEastAsia" w:hAnsi="Arial" w:cs="Arial"/>
          <w:sz w:val="20"/>
          <w:szCs w:val="20"/>
          <w:lang w:eastAsia="es-MX"/>
        </w:rPr>
        <w:t xml:space="preserve">Las licencias de funcionamiento que expida la Dirección de Finanzas y Tesorería Municipal, serán cobradas de acuerdo a las siguientes tarifas: </w:t>
      </w:r>
    </w:p>
    <w:p w14:paraId="19F518DC"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931" w:type="dxa"/>
        <w:tblCellMar>
          <w:left w:w="70" w:type="dxa"/>
          <w:right w:w="70" w:type="dxa"/>
        </w:tblCellMar>
        <w:tblLook w:val="04A0" w:firstRow="1" w:lastRow="0" w:firstColumn="1" w:lastColumn="0" w:noHBand="0" w:noVBand="1"/>
      </w:tblPr>
      <w:tblGrid>
        <w:gridCol w:w="6521"/>
        <w:gridCol w:w="2410"/>
      </w:tblGrid>
      <w:tr w:rsidR="00FC0EA7" w:rsidRPr="00FC0EA7" w14:paraId="152E228F" w14:textId="77777777" w:rsidTr="00F23808">
        <w:trPr>
          <w:trHeight w:val="690"/>
        </w:trPr>
        <w:tc>
          <w:tcPr>
            <w:tcW w:w="6521" w:type="dxa"/>
            <w:shd w:val="clear" w:color="000000" w:fill="D9D9D9"/>
            <w:vAlign w:val="center"/>
            <w:hideMark/>
          </w:tcPr>
          <w:p w14:paraId="6AC77647"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Tipo de negocio</w:t>
            </w:r>
          </w:p>
        </w:tc>
        <w:tc>
          <w:tcPr>
            <w:tcW w:w="2410" w:type="dxa"/>
            <w:shd w:val="clear" w:color="000000" w:fill="D9D9D9"/>
            <w:vAlign w:val="bottom"/>
            <w:hideMark/>
          </w:tcPr>
          <w:p w14:paraId="01117124" w14:textId="77777777" w:rsidR="00F23808" w:rsidRPr="00FC0EA7" w:rsidRDefault="00F23808" w:rsidP="001276D9">
            <w:pPr>
              <w:spacing w:after="0" w:line="360" w:lineRule="auto"/>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Unidad de Medida de Actualización </w:t>
            </w:r>
            <w:r w:rsidR="00D86273" w:rsidRPr="00FC0EA7">
              <w:rPr>
                <w:rFonts w:ascii="Arial" w:eastAsia="Times New Roman" w:hAnsi="Arial" w:cs="Arial"/>
                <w:b/>
                <w:bCs/>
                <w:sz w:val="20"/>
                <w:szCs w:val="20"/>
                <w:lang w:eastAsia="es-MX"/>
              </w:rPr>
              <w:t xml:space="preserve">  </w:t>
            </w:r>
            <w:r w:rsidRPr="00FC0EA7">
              <w:rPr>
                <w:rFonts w:ascii="Arial" w:eastAsia="Times New Roman" w:hAnsi="Arial" w:cs="Arial"/>
                <w:b/>
                <w:bCs/>
                <w:sz w:val="20"/>
                <w:szCs w:val="20"/>
                <w:lang w:eastAsia="es-MX"/>
              </w:rPr>
              <w:t>(U.M.A.)</w:t>
            </w:r>
          </w:p>
        </w:tc>
      </w:tr>
      <w:tr w:rsidR="00FC0EA7" w:rsidRPr="00FC0EA7" w14:paraId="67419B69" w14:textId="77777777" w:rsidTr="00F23808">
        <w:trPr>
          <w:trHeight w:val="397"/>
        </w:trPr>
        <w:tc>
          <w:tcPr>
            <w:tcW w:w="6521" w:type="dxa"/>
            <w:shd w:val="clear" w:color="000000" w:fill="FFFFFF"/>
            <w:vAlign w:val="center"/>
            <w:hideMark/>
          </w:tcPr>
          <w:p w14:paraId="25F08F6F"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Tendejones</w:t>
            </w:r>
          </w:p>
        </w:tc>
        <w:tc>
          <w:tcPr>
            <w:tcW w:w="2410" w:type="dxa"/>
            <w:shd w:val="clear" w:color="000000" w:fill="FFFFFF"/>
            <w:noWrap/>
            <w:vAlign w:val="center"/>
            <w:hideMark/>
          </w:tcPr>
          <w:p w14:paraId="18BB5F3E"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w:t>
            </w:r>
          </w:p>
        </w:tc>
      </w:tr>
      <w:tr w:rsidR="00FC0EA7" w:rsidRPr="00FC0EA7" w14:paraId="24D2A003" w14:textId="77777777" w:rsidTr="00F23808">
        <w:trPr>
          <w:trHeight w:val="397"/>
        </w:trPr>
        <w:tc>
          <w:tcPr>
            <w:tcW w:w="6521" w:type="dxa"/>
            <w:shd w:val="clear" w:color="000000" w:fill="FFFFFF"/>
            <w:vAlign w:val="center"/>
            <w:hideMark/>
          </w:tcPr>
          <w:p w14:paraId="5AF3F115"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Tienda de abarrotes </w:t>
            </w:r>
          </w:p>
        </w:tc>
        <w:tc>
          <w:tcPr>
            <w:tcW w:w="2410" w:type="dxa"/>
            <w:shd w:val="clear" w:color="000000" w:fill="FFFFFF"/>
            <w:noWrap/>
            <w:vAlign w:val="center"/>
            <w:hideMark/>
          </w:tcPr>
          <w:p w14:paraId="5B74A45E"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5</w:t>
            </w:r>
          </w:p>
        </w:tc>
      </w:tr>
      <w:tr w:rsidR="00FC0EA7" w:rsidRPr="00FC0EA7" w14:paraId="7C6BA35F" w14:textId="77777777" w:rsidTr="00F23808">
        <w:trPr>
          <w:trHeight w:val="397"/>
        </w:trPr>
        <w:tc>
          <w:tcPr>
            <w:tcW w:w="6521" w:type="dxa"/>
            <w:shd w:val="clear" w:color="000000" w:fill="FFFFFF"/>
            <w:vAlign w:val="center"/>
            <w:hideMark/>
          </w:tcPr>
          <w:p w14:paraId="3F516237"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Minisúper </w:t>
            </w:r>
          </w:p>
        </w:tc>
        <w:tc>
          <w:tcPr>
            <w:tcW w:w="2410" w:type="dxa"/>
            <w:shd w:val="clear" w:color="000000" w:fill="FFFFFF"/>
            <w:noWrap/>
            <w:vAlign w:val="center"/>
            <w:hideMark/>
          </w:tcPr>
          <w:p w14:paraId="3031AAA1"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15</w:t>
            </w:r>
          </w:p>
        </w:tc>
      </w:tr>
      <w:tr w:rsidR="00FC0EA7" w:rsidRPr="00FC0EA7" w14:paraId="4E641597" w14:textId="77777777" w:rsidTr="00F23808">
        <w:trPr>
          <w:trHeight w:val="397"/>
        </w:trPr>
        <w:tc>
          <w:tcPr>
            <w:tcW w:w="6521" w:type="dxa"/>
            <w:shd w:val="clear" w:color="000000" w:fill="FFFFFF"/>
            <w:vAlign w:val="center"/>
            <w:hideMark/>
          </w:tcPr>
          <w:p w14:paraId="48677F41" w14:textId="77777777" w:rsidR="00F23808" w:rsidRPr="00FC0EA7" w:rsidRDefault="00F23808" w:rsidP="001276D9">
            <w:pPr>
              <w:tabs>
                <w:tab w:val="left" w:pos="2486"/>
              </w:tabs>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Supermercado</w:t>
            </w:r>
          </w:p>
        </w:tc>
        <w:tc>
          <w:tcPr>
            <w:tcW w:w="2410" w:type="dxa"/>
            <w:shd w:val="clear" w:color="000000" w:fill="FFFFFF"/>
            <w:noWrap/>
            <w:vAlign w:val="center"/>
            <w:hideMark/>
          </w:tcPr>
          <w:p w14:paraId="4589B150"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23</w:t>
            </w:r>
          </w:p>
        </w:tc>
      </w:tr>
      <w:tr w:rsidR="00FC0EA7" w:rsidRPr="00FC0EA7" w14:paraId="0FA39089" w14:textId="77777777" w:rsidTr="00F23808">
        <w:trPr>
          <w:trHeight w:val="397"/>
        </w:trPr>
        <w:tc>
          <w:tcPr>
            <w:tcW w:w="6521" w:type="dxa"/>
            <w:shd w:val="clear" w:color="000000" w:fill="FFFFFF"/>
            <w:vAlign w:val="center"/>
            <w:hideMark/>
          </w:tcPr>
          <w:p w14:paraId="709D1F4A"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Farmacias </w:t>
            </w:r>
          </w:p>
        </w:tc>
        <w:tc>
          <w:tcPr>
            <w:tcW w:w="2410" w:type="dxa"/>
            <w:shd w:val="clear" w:color="000000" w:fill="FFFFFF"/>
            <w:noWrap/>
            <w:vAlign w:val="center"/>
            <w:hideMark/>
          </w:tcPr>
          <w:p w14:paraId="56C64721"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15.</w:t>
            </w:r>
            <w:r w:rsidR="00F23808" w:rsidRPr="00FC0EA7">
              <w:rPr>
                <w:rFonts w:ascii="Arial" w:eastAsia="Times New Roman" w:hAnsi="Arial" w:cs="Arial"/>
                <w:sz w:val="20"/>
                <w:szCs w:val="20"/>
                <w:lang w:eastAsia="es-MX"/>
              </w:rPr>
              <w:t>5</w:t>
            </w:r>
          </w:p>
        </w:tc>
      </w:tr>
      <w:tr w:rsidR="00FC0EA7" w:rsidRPr="00FC0EA7" w14:paraId="1DE67CB6" w14:textId="77777777" w:rsidTr="00F23808">
        <w:trPr>
          <w:trHeight w:val="397"/>
        </w:trPr>
        <w:tc>
          <w:tcPr>
            <w:tcW w:w="6521" w:type="dxa"/>
            <w:shd w:val="clear" w:color="000000" w:fill="FFFFFF"/>
            <w:vAlign w:val="center"/>
            <w:hideMark/>
          </w:tcPr>
          <w:p w14:paraId="10EC9F8E"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Consultorio medico </w:t>
            </w:r>
          </w:p>
        </w:tc>
        <w:tc>
          <w:tcPr>
            <w:tcW w:w="2410" w:type="dxa"/>
            <w:shd w:val="clear" w:color="000000" w:fill="FFFFFF"/>
            <w:noWrap/>
            <w:vAlign w:val="center"/>
            <w:hideMark/>
          </w:tcPr>
          <w:p w14:paraId="60B1BE82"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15</w:t>
            </w:r>
            <w:r w:rsidR="00F23808" w:rsidRPr="00FC0EA7">
              <w:rPr>
                <w:rFonts w:ascii="Arial" w:eastAsia="Times New Roman" w:hAnsi="Arial" w:cs="Arial"/>
                <w:sz w:val="20"/>
                <w:szCs w:val="20"/>
                <w:lang w:eastAsia="es-MX"/>
              </w:rPr>
              <w:t>.5</w:t>
            </w:r>
          </w:p>
        </w:tc>
      </w:tr>
      <w:tr w:rsidR="00FC0EA7" w:rsidRPr="00FC0EA7" w14:paraId="06ADF5FA" w14:textId="77777777" w:rsidTr="00F23808">
        <w:trPr>
          <w:trHeight w:val="397"/>
        </w:trPr>
        <w:tc>
          <w:tcPr>
            <w:tcW w:w="6521" w:type="dxa"/>
            <w:shd w:val="clear" w:color="000000" w:fill="FFFFFF"/>
            <w:vAlign w:val="center"/>
            <w:hideMark/>
          </w:tcPr>
          <w:p w14:paraId="2E4B12C8"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Laboratorios y análisis clínicos</w:t>
            </w:r>
          </w:p>
        </w:tc>
        <w:tc>
          <w:tcPr>
            <w:tcW w:w="2410" w:type="dxa"/>
            <w:shd w:val="clear" w:color="000000" w:fill="FFFFFF"/>
            <w:noWrap/>
            <w:vAlign w:val="center"/>
            <w:hideMark/>
          </w:tcPr>
          <w:p w14:paraId="111C5322"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15</w:t>
            </w:r>
            <w:r w:rsidR="00F23808" w:rsidRPr="00FC0EA7">
              <w:rPr>
                <w:rFonts w:ascii="Arial" w:eastAsia="Times New Roman" w:hAnsi="Arial" w:cs="Arial"/>
                <w:sz w:val="20"/>
                <w:szCs w:val="20"/>
                <w:lang w:eastAsia="es-MX"/>
              </w:rPr>
              <w:t>.5</w:t>
            </w:r>
          </w:p>
        </w:tc>
      </w:tr>
      <w:tr w:rsidR="00FC0EA7" w:rsidRPr="00FC0EA7" w14:paraId="7C89C241" w14:textId="77777777" w:rsidTr="00F23808">
        <w:trPr>
          <w:trHeight w:val="397"/>
        </w:trPr>
        <w:tc>
          <w:tcPr>
            <w:tcW w:w="6521" w:type="dxa"/>
            <w:shd w:val="clear" w:color="000000" w:fill="FFFFFF"/>
            <w:vAlign w:val="center"/>
            <w:hideMark/>
          </w:tcPr>
          <w:p w14:paraId="5AC23B41"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Farmacia y consultorio</w:t>
            </w:r>
          </w:p>
        </w:tc>
        <w:tc>
          <w:tcPr>
            <w:tcW w:w="2410" w:type="dxa"/>
            <w:shd w:val="clear" w:color="000000" w:fill="FFFFFF"/>
            <w:noWrap/>
            <w:vAlign w:val="center"/>
            <w:hideMark/>
          </w:tcPr>
          <w:p w14:paraId="686818BC"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w:t>
            </w:r>
          </w:p>
        </w:tc>
      </w:tr>
      <w:tr w:rsidR="00FC0EA7" w:rsidRPr="00FC0EA7" w14:paraId="71AA654E" w14:textId="77777777" w:rsidTr="00F23808">
        <w:trPr>
          <w:trHeight w:val="397"/>
        </w:trPr>
        <w:tc>
          <w:tcPr>
            <w:tcW w:w="6521" w:type="dxa"/>
            <w:shd w:val="clear" w:color="000000" w:fill="FFFFFF"/>
            <w:vAlign w:val="center"/>
            <w:hideMark/>
          </w:tcPr>
          <w:p w14:paraId="4BEE2F46"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Veterinaria</w:t>
            </w:r>
          </w:p>
        </w:tc>
        <w:tc>
          <w:tcPr>
            <w:tcW w:w="2410" w:type="dxa"/>
            <w:shd w:val="clear" w:color="000000" w:fill="FFFFFF"/>
            <w:noWrap/>
            <w:vAlign w:val="center"/>
            <w:hideMark/>
          </w:tcPr>
          <w:p w14:paraId="0B986D6B"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w:t>
            </w:r>
          </w:p>
        </w:tc>
      </w:tr>
      <w:tr w:rsidR="00FC0EA7" w:rsidRPr="00FC0EA7" w14:paraId="640B0965" w14:textId="77777777" w:rsidTr="00F23808">
        <w:trPr>
          <w:trHeight w:val="397"/>
        </w:trPr>
        <w:tc>
          <w:tcPr>
            <w:tcW w:w="6521" w:type="dxa"/>
            <w:shd w:val="clear" w:color="000000" w:fill="FFFFFF"/>
            <w:vAlign w:val="center"/>
            <w:hideMark/>
          </w:tcPr>
          <w:p w14:paraId="30FD4D75"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Pizzería </w:t>
            </w:r>
          </w:p>
        </w:tc>
        <w:tc>
          <w:tcPr>
            <w:tcW w:w="2410" w:type="dxa"/>
            <w:shd w:val="clear" w:color="000000" w:fill="FFFFFF"/>
            <w:noWrap/>
            <w:vAlign w:val="center"/>
            <w:hideMark/>
          </w:tcPr>
          <w:p w14:paraId="00915F8B"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12</w:t>
            </w:r>
          </w:p>
        </w:tc>
      </w:tr>
      <w:tr w:rsidR="00FC0EA7" w:rsidRPr="00FC0EA7" w14:paraId="5EA7326B" w14:textId="77777777" w:rsidTr="00F23808">
        <w:trPr>
          <w:trHeight w:val="397"/>
        </w:trPr>
        <w:tc>
          <w:tcPr>
            <w:tcW w:w="6521" w:type="dxa"/>
            <w:shd w:val="clear" w:color="000000" w:fill="FFFFFF"/>
            <w:vAlign w:val="center"/>
            <w:hideMark/>
          </w:tcPr>
          <w:p w14:paraId="167466D9"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Molino y tortillería. </w:t>
            </w:r>
          </w:p>
        </w:tc>
        <w:tc>
          <w:tcPr>
            <w:tcW w:w="2410" w:type="dxa"/>
            <w:shd w:val="clear" w:color="000000" w:fill="FFFFFF"/>
            <w:noWrap/>
            <w:vAlign w:val="center"/>
            <w:hideMark/>
          </w:tcPr>
          <w:p w14:paraId="0A9A5B24"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9</w:t>
            </w:r>
            <w:r w:rsidR="00F23808" w:rsidRPr="00FC0EA7">
              <w:rPr>
                <w:rFonts w:ascii="Arial" w:eastAsia="Times New Roman" w:hAnsi="Arial" w:cs="Arial"/>
                <w:sz w:val="20"/>
                <w:szCs w:val="20"/>
                <w:lang w:eastAsia="es-MX"/>
              </w:rPr>
              <w:t>.5</w:t>
            </w:r>
          </w:p>
        </w:tc>
      </w:tr>
      <w:tr w:rsidR="00FC0EA7" w:rsidRPr="00FC0EA7" w14:paraId="669B5EC6" w14:textId="77777777" w:rsidTr="00F23808">
        <w:trPr>
          <w:trHeight w:val="397"/>
        </w:trPr>
        <w:tc>
          <w:tcPr>
            <w:tcW w:w="6521" w:type="dxa"/>
            <w:shd w:val="clear" w:color="000000" w:fill="FFFFFF"/>
            <w:vAlign w:val="center"/>
            <w:hideMark/>
          </w:tcPr>
          <w:p w14:paraId="4F461181"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Nevería, frapería, dulcería</w:t>
            </w:r>
          </w:p>
        </w:tc>
        <w:tc>
          <w:tcPr>
            <w:tcW w:w="2410" w:type="dxa"/>
            <w:shd w:val="clear" w:color="000000" w:fill="FFFFFF"/>
            <w:noWrap/>
            <w:vAlign w:val="center"/>
            <w:hideMark/>
          </w:tcPr>
          <w:p w14:paraId="4E1A6B83"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9</w:t>
            </w:r>
            <w:r w:rsidR="00F23808" w:rsidRPr="00FC0EA7">
              <w:rPr>
                <w:rFonts w:ascii="Arial" w:eastAsia="Times New Roman" w:hAnsi="Arial" w:cs="Arial"/>
                <w:sz w:val="20"/>
                <w:szCs w:val="20"/>
                <w:lang w:eastAsia="es-MX"/>
              </w:rPr>
              <w:t>.5</w:t>
            </w:r>
          </w:p>
        </w:tc>
      </w:tr>
      <w:tr w:rsidR="00FC0EA7" w:rsidRPr="00FC0EA7" w14:paraId="25D01B96" w14:textId="77777777" w:rsidTr="00F23808">
        <w:trPr>
          <w:trHeight w:val="397"/>
        </w:trPr>
        <w:tc>
          <w:tcPr>
            <w:tcW w:w="6521" w:type="dxa"/>
            <w:shd w:val="clear" w:color="000000" w:fill="FFFFFF"/>
            <w:vAlign w:val="center"/>
            <w:hideMark/>
          </w:tcPr>
          <w:p w14:paraId="718FB821"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Panadería </w:t>
            </w:r>
          </w:p>
        </w:tc>
        <w:tc>
          <w:tcPr>
            <w:tcW w:w="2410" w:type="dxa"/>
            <w:shd w:val="clear" w:color="000000" w:fill="FFFFFF"/>
            <w:noWrap/>
            <w:vAlign w:val="center"/>
            <w:hideMark/>
          </w:tcPr>
          <w:p w14:paraId="3197C0E7" w14:textId="77777777" w:rsidR="00F23808" w:rsidRPr="00FC0EA7" w:rsidRDefault="00A43240"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w:t>
            </w:r>
            <w:r w:rsidR="009700BD" w:rsidRPr="00FC0EA7">
              <w:rPr>
                <w:rFonts w:ascii="Arial" w:eastAsia="Times New Roman" w:hAnsi="Arial" w:cs="Arial"/>
                <w:sz w:val="20"/>
                <w:szCs w:val="20"/>
                <w:lang w:eastAsia="es-MX"/>
              </w:rPr>
              <w:t>2</w:t>
            </w:r>
          </w:p>
        </w:tc>
      </w:tr>
      <w:tr w:rsidR="00FC0EA7" w:rsidRPr="00FC0EA7" w14:paraId="739E1625" w14:textId="77777777" w:rsidTr="00F23808">
        <w:trPr>
          <w:trHeight w:val="397"/>
        </w:trPr>
        <w:tc>
          <w:tcPr>
            <w:tcW w:w="6521" w:type="dxa"/>
            <w:shd w:val="clear" w:color="000000" w:fill="FFFFFF"/>
            <w:vAlign w:val="center"/>
            <w:hideMark/>
          </w:tcPr>
          <w:p w14:paraId="3BBF0FC7"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Pastelería </w:t>
            </w:r>
          </w:p>
        </w:tc>
        <w:tc>
          <w:tcPr>
            <w:tcW w:w="2410" w:type="dxa"/>
            <w:shd w:val="clear" w:color="000000" w:fill="FFFFFF"/>
            <w:noWrap/>
            <w:vAlign w:val="center"/>
            <w:hideMark/>
          </w:tcPr>
          <w:p w14:paraId="2BCD074E"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11</w:t>
            </w:r>
          </w:p>
        </w:tc>
      </w:tr>
      <w:tr w:rsidR="00FC0EA7" w:rsidRPr="00FC0EA7" w14:paraId="53C8BFFC" w14:textId="77777777" w:rsidTr="00F23808">
        <w:trPr>
          <w:trHeight w:val="397"/>
        </w:trPr>
        <w:tc>
          <w:tcPr>
            <w:tcW w:w="6521" w:type="dxa"/>
            <w:shd w:val="clear" w:color="000000" w:fill="FFFFFF"/>
            <w:vAlign w:val="center"/>
            <w:hideMark/>
          </w:tcPr>
          <w:p w14:paraId="12C48F57"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Rosticería y asadero</w:t>
            </w:r>
          </w:p>
        </w:tc>
        <w:tc>
          <w:tcPr>
            <w:tcW w:w="2410" w:type="dxa"/>
            <w:shd w:val="clear" w:color="000000" w:fill="FFFFFF"/>
            <w:noWrap/>
            <w:vAlign w:val="center"/>
            <w:hideMark/>
          </w:tcPr>
          <w:p w14:paraId="19BBC6DD"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12</w:t>
            </w:r>
          </w:p>
        </w:tc>
      </w:tr>
      <w:tr w:rsidR="00FC0EA7" w:rsidRPr="00FC0EA7" w14:paraId="0A874305" w14:textId="77777777" w:rsidTr="00F23808">
        <w:trPr>
          <w:trHeight w:val="397"/>
        </w:trPr>
        <w:tc>
          <w:tcPr>
            <w:tcW w:w="6521" w:type="dxa"/>
            <w:shd w:val="clear" w:color="000000" w:fill="FFFFFF"/>
            <w:vAlign w:val="center"/>
            <w:hideMark/>
          </w:tcPr>
          <w:p w14:paraId="577A0D1F"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Lonchería, Taquería</w:t>
            </w:r>
          </w:p>
        </w:tc>
        <w:tc>
          <w:tcPr>
            <w:tcW w:w="2410" w:type="dxa"/>
            <w:shd w:val="clear" w:color="000000" w:fill="FFFFFF"/>
            <w:noWrap/>
            <w:vAlign w:val="center"/>
            <w:hideMark/>
          </w:tcPr>
          <w:p w14:paraId="005651A8"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9</w:t>
            </w:r>
            <w:r w:rsidR="00F23808" w:rsidRPr="00FC0EA7">
              <w:rPr>
                <w:rFonts w:ascii="Arial" w:eastAsia="Times New Roman" w:hAnsi="Arial" w:cs="Arial"/>
                <w:sz w:val="20"/>
                <w:szCs w:val="20"/>
                <w:lang w:eastAsia="es-MX"/>
              </w:rPr>
              <w:t>.5</w:t>
            </w:r>
          </w:p>
        </w:tc>
      </w:tr>
      <w:tr w:rsidR="00FC0EA7" w:rsidRPr="00FC0EA7" w14:paraId="6DF0FDF0" w14:textId="77777777" w:rsidTr="00F23808">
        <w:trPr>
          <w:trHeight w:val="397"/>
        </w:trPr>
        <w:tc>
          <w:tcPr>
            <w:tcW w:w="6521" w:type="dxa"/>
            <w:shd w:val="clear" w:color="000000" w:fill="FFFFFF"/>
            <w:vAlign w:val="center"/>
            <w:hideMark/>
          </w:tcPr>
          <w:p w14:paraId="0222D802"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Cocinas económicas </w:t>
            </w:r>
          </w:p>
        </w:tc>
        <w:tc>
          <w:tcPr>
            <w:tcW w:w="2410" w:type="dxa"/>
            <w:shd w:val="clear" w:color="000000" w:fill="FFFFFF"/>
            <w:noWrap/>
            <w:vAlign w:val="center"/>
            <w:hideMark/>
          </w:tcPr>
          <w:p w14:paraId="0DC587A2"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9</w:t>
            </w:r>
            <w:r w:rsidR="00F23808" w:rsidRPr="00FC0EA7">
              <w:rPr>
                <w:rFonts w:ascii="Arial" w:eastAsia="Times New Roman" w:hAnsi="Arial" w:cs="Arial"/>
                <w:sz w:val="20"/>
                <w:szCs w:val="20"/>
                <w:lang w:eastAsia="es-MX"/>
              </w:rPr>
              <w:t>.5</w:t>
            </w:r>
          </w:p>
        </w:tc>
      </w:tr>
      <w:tr w:rsidR="00FC0EA7" w:rsidRPr="00FC0EA7" w14:paraId="77AA7768" w14:textId="77777777" w:rsidTr="00F23808">
        <w:trPr>
          <w:trHeight w:val="397"/>
        </w:trPr>
        <w:tc>
          <w:tcPr>
            <w:tcW w:w="6521" w:type="dxa"/>
            <w:shd w:val="clear" w:color="000000" w:fill="FFFFFF"/>
            <w:vAlign w:val="center"/>
            <w:hideMark/>
          </w:tcPr>
          <w:p w14:paraId="514AD0EF"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Restaurantes sin venta de bebidas alcohólicas </w:t>
            </w:r>
          </w:p>
        </w:tc>
        <w:tc>
          <w:tcPr>
            <w:tcW w:w="2410" w:type="dxa"/>
            <w:shd w:val="clear" w:color="000000" w:fill="FFFFFF"/>
            <w:noWrap/>
            <w:vAlign w:val="center"/>
            <w:hideMark/>
          </w:tcPr>
          <w:p w14:paraId="3E3E50B1"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12</w:t>
            </w:r>
          </w:p>
        </w:tc>
      </w:tr>
      <w:tr w:rsidR="00FC0EA7" w:rsidRPr="00FC0EA7" w14:paraId="31B6CFD8" w14:textId="77777777" w:rsidTr="00F23808">
        <w:trPr>
          <w:trHeight w:val="397"/>
        </w:trPr>
        <w:tc>
          <w:tcPr>
            <w:tcW w:w="6521" w:type="dxa"/>
            <w:shd w:val="clear" w:color="000000" w:fill="FFFFFF"/>
            <w:vAlign w:val="center"/>
            <w:hideMark/>
          </w:tcPr>
          <w:p w14:paraId="61B3BA34"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venta de frutas y verduras</w:t>
            </w:r>
          </w:p>
        </w:tc>
        <w:tc>
          <w:tcPr>
            <w:tcW w:w="2410" w:type="dxa"/>
            <w:shd w:val="clear" w:color="000000" w:fill="FFFFFF"/>
            <w:noWrap/>
            <w:vAlign w:val="center"/>
            <w:hideMark/>
          </w:tcPr>
          <w:p w14:paraId="46FB4C9C"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6</w:t>
            </w:r>
          </w:p>
        </w:tc>
      </w:tr>
      <w:tr w:rsidR="00FC0EA7" w:rsidRPr="00FC0EA7" w14:paraId="72C6E21C" w14:textId="77777777" w:rsidTr="00F23808">
        <w:trPr>
          <w:trHeight w:val="397"/>
        </w:trPr>
        <w:tc>
          <w:tcPr>
            <w:tcW w:w="6521" w:type="dxa"/>
            <w:shd w:val="clear" w:color="000000" w:fill="FFFFFF"/>
            <w:vAlign w:val="center"/>
            <w:hideMark/>
          </w:tcPr>
          <w:p w14:paraId="4D505CC5"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Carnicería </w:t>
            </w:r>
          </w:p>
        </w:tc>
        <w:tc>
          <w:tcPr>
            <w:tcW w:w="2410" w:type="dxa"/>
            <w:shd w:val="clear" w:color="000000" w:fill="FFFFFF"/>
            <w:noWrap/>
            <w:vAlign w:val="center"/>
            <w:hideMark/>
          </w:tcPr>
          <w:p w14:paraId="1F03E076"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9</w:t>
            </w:r>
            <w:r w:rsidR="00F23808" w:rsidRPr="00FC0EA7">
              <w:rPr>
                <w:rFonts w:ascii="Arial" w:eastAsia="Times New Roman" w:hAnsi="Arial" w:cs="Arial"/>
                <w:sz w:val="20"/>
                <w:szCs w:val="20"/>
                <w:lang w:eastAsia="es-MX"/>
              </w:rPr>
              <w:t>.5</w:t>
            </w:r>
          </w:p>
        </w:tc>
      </w:tr>
      <w:tr w:rsidR="00FC0EA7" w:rsidRPr="00FC0EA7" w14:paraId="20D65D09" w14:textId="77777777" w:rsidTr="00F23808">
        <w:trPr>
          <w:trHeight w:val="397"/>
        </w:trPr>
        <w:tc>
          <w:tcPr>
            <w:tcW w:w="6521" w:type="dxa"/>
            <w:shd w:val="clear" w:color="000000" w:fill="FFFFFF"/>
            <w:vAlign w:val="center"/>
            <w:hideMark/>
          </w:tcPr>
          <w:p w14:paraId="52DD44CE"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Carnicería mayoristas</w:t>
            </w:r>
          </w:p>
        </w:tc>
        <w:tc>
          <w:tcPr>
            <w:tcW w:w="2410" w:type="dxa"/>
            <w:shd w:val="clear" w:color="000000" w:fill="FFFFFF"/>
            <w:noWrap/>
            <w:vAlign w:val="center"/>
            <w:hideMark/>
          </w:tcPr>
          <w:p w14:paraId="0DA57DC3" w14:textId="77777777" w:rsidR="00F23808" w:rsidRPr="00FC0EA7" w:rsidRDefault="00A43240"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w:t>
            </w:r>
            <w:r w:rsidR="009700BD" w:rsidRPr="00FC0EA7">
              <w:rPr>
                <w:rFonts w:ascii="Arial" w:eastAsia="Times New Roman" w:hAnsi="Arial" w:cs="Arial"/>
                <w:sz w:val="20"/>
                <w:szCs w:val="20"/>
                <w:lang w:eastAsia="es-MX"/>
              </w:rPr>
              <w:t>3</w:t>
            </w:r>
          </w:p>
        </w:tc>
      </w:tr>
      <w:tr w:rsidR="00FC0EA7" w:rsidRPr="00FC0EA7" w14:paraId="5E7B7311" w14:textId="77777777" w:rsidTr="00F23808">
        <w:trPr>
          <w:trHeight w:val="397"/>
        </w:trPr>
        <w:tc>
          <w:tcPr>
            <w:tcW w:w="6521" w:type="dxa"/>
            <w:shd w:val="clear" w:color="000000" w:fill="FFFFFF"/>
            <w:vAlign w:val="center"/>
            <w:hideMark/>
          </w:tcPr>
          <w:p w14:paraId="5ABBE8C7"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Zapatería</w:t>
            </w:r>
          </w:p>
        </w:tc>
        <w:tc>
          <w:tcPr>
            <w:tcW w:w="2410" w:type="dxa"/>
            <w:shd w:val="clear" w:color="000000" w:fill="FFFFFF"/>
            <w:noWrap/>
            <w:vAlign w:val="center"/>
            <w:hideMark/>
          </w:tcPr>
          <w:p w14:paraId="75DDF135"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10</w:t>
            </w:r>
          </w:p>
        </w:tc>
      </w:tr>
      <w:tr w:rsidR="00FC0EA7" w:rsidRPr="00FC0EA7" w14:paraId="58C7E6F4" w14:textId="77777777" w:rsidTr="00F23808">
        <w:trPr>
          <w:trHeight w:val="397"/>
        </w:trPr>
        <w:tc>
          <w:tcPr>
            <w:tcW w:w="6521" w:type="dxa"/>
            <w:shd w:val="clear" w:color="000000" w:fill="FFFFFF"/>
            <w:vAlign w:val="center"/>
            <w:hideMark/>
          </w:tcPr>
          <w:p w14:paraId="40FA33E9"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Tienda de ropa</w:t>
            </w:r>
          </w:p>
        </w:tc>
        <w:tc>
          <w:tcPr>
            <w:tcW w:w="2410" w:type="dxa"/>
            <w:shd w:val="clear" w:color="000000" w:fill="FFFFFF"/>
            <w:noWrap/>
            <w:vAlign w:val="center"/>
            <w:hideMark/>
          </w:tcPr>
          <w:p w14:paraId="59A6383A"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10</w:t>
            </w:r>
          </w:p>
        </w:tc>
      </w:tr>
      <w:tr w:rsidR="00FC0EA7" w:rsidRPr="00FC0EA7" w14:paraId="5F7E9D19" w14:textId="77777777" w:rsidTr="00F23808">
        <w:trPr>
          <w:trHeight w:val="397"/>
        </w:trPr>
        <w:tc>
          <w:tcPr>
            <w:tcW w:w="6521" w:type="dxa"/>
            <w:shd w:val="clear" w:color="000000" w:fill="FFFFFF"/>
            <w:vAlign w:val="center"/>
            <w:hideMark/>
          </w:tcPr>
          <w:p w14:paraId="07F40F56"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Almacén de ropa</w:t>
            </w:r>
          </w:p>
        </w:tc>
        <w:tc>
          <w:tcPr>
            <w:tcW w:w="2410" w:type="dxa"/>
            <w:shd w:val="clear" w:color="000000" w:fill="FFFFFF"/>
            <w:noWrap/>
            <w:vAlign w:val="center"/>
            <w:hideMark/>
          </w:tcPr>
          <w:p w14:paraId="38FD10E9"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17</w:t>
            </w:r>
          </w:p>
        </w:tc>
      </w:tr>
      <w:tr w:rsidR="00FC0EA7" w:rsidRPr="00FC0EA7" w14:paraId="45230957" w14:textId="77777777" w:rsidTr="00F23808">
        <w:trPr>
          <w:trHeight w:val="397"/>
        </w:trPr>
        <w:tc>
          <w:tcPr>
            <w:tcW w:w="6521" w:type="dxa"/>
            <w:shd w:val="clear" w:color="000000" w:fill="FFFFFF"/>
            <w:vAlign w:val="center"/>
            <w:hideMark/>
          </w:tcPr>
          <w:p w14:paraId="175DBBD9"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Bisutería y mercería</w:t>
            </w:r>
          </w:p>
        </w:tc>
        <w:tc>
          <w:tcPr>
            <w:tcW w:w="2410" w:type="dxa"/>
            <w:shd w:val="clear" w:color="000000" w:fill="FFFFFF"/>
            <w:noWrap/>
            <w:vAlign w:val="center"/>
            <w:hideMark/>
          </w:tcPr>
          <w:p w14:paraId="01FC3FAA"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w:t>
            </w:r>
          </w:p>
        </w:tc>
      </w:tr>
      <w:tr w:rsidR="00FC0EA7" w:rsidRPr="00FC0EA7" w14:paraId="1A05126B" w14:textId="77777777" w:rsidTr="00F23808">
        <w:trPr>
          <w:trHeight w:val="397"/>
        </w:trPr>
        <w:tc>
          <w:tcPr>
            <w:tcW w:w="6521" w:type="dxa"/>
            <w:shd w:val="clear" w:color="000000" w:fill="FFFFFF"/>
            <w:vAlign w:val="center"/>
            <w:hideMark/>
          </w:tcPr>
          <w:p w14:paraId="6C2A2B5E"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Sastrería y confecciones </w:t>
            </w:r>
          </w:p>
        </w:tc>
        <w:tc>
          <w:tcPr>
            <w:tcW w:w="2410" w:type="dxa"/>
            <w:shd w:val="clear" w:color="000000" w:fill="FFFFFF"/>
            <w:noWrap/>
            <w:vAlign w:val="center"/>
            <w:hideMark/>
          </w:tcPr>
          <w:p w14:paraId="28CEA10C"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w:t>
            </w:r>
          </w:p>
        </w:tc>
      </w:tr>
      <w:tr w:rsidR="00FC0EA7" w:rsidRPr="00FC0EA7" w14:paraId="6009962D" w14:textId="77777777" w:rsidTr="00F23808">
        <w:trPr>
          <w:trHeight w:val="397"/>
        </w:trPr>
        <w:tc>
          <w:tcPr>
            <w:tcW w:w="6521" w:type="dxa"/>
            <w:shd w:val="clear" w:color="000000" w:fill="FFFFFF"/>
            <w:vAlign w:val="center"/>
            <w:hideMark/>
          </w:tcPr>
          <w:p w14:paraId="4FA04A2B"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Estancias infantiles</w:t>
            </w:r>
          </w:p>
        </w:tc>
        <w:tc>
          <w:tcPr>
            <w:tcW w:w="2410" w:type="dxa"/>
            <w:shd w:val="clear" w:color="000000" w:fill="FFFFFF"/>
            <w:noWrap/>
            <w:vAlign w:val="center"/>
            <w:hideMark/>
          </w:tcPr>
          <w:p w14:paraId="534A2F68"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w:t>
            </w:r>
          </w:p>
        </w:tc>
      </w:tr>
      <w:tr w:rsidR="00FC0EA7" w:rsidRPr="00FC0EA7" w14:paraId="1E43C5C8" w14:textId="77777777" w:rsidTr="00F23808">
        <w:trPr>
          <w:trHeight w:val="397"/>
        </w:trPr>
        <w:tc>
          <w:tcPr>
            <w:tcW w:w="6521" w:type="dxa"/>
            <w:shd w:val="clear" w:color="000000" w:fill="FFFFFF"/>
            <w:vAlign w:val="center"/>
            <w:hideMark/>
          </w:tcPr>
          <w:p w14:paraId="6AD31DAD"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Instituciones educativas del Sector Privado </w:t>
            </w:r>
          </w:p>
        </w:tc>
        <w:tc>
          <w:tcPr>
            <w:tcW w:w="2410" w:type="dxa"/>
            <w:shd w:val="clear" w:color="000000" w:fill="FFFFFF"/>
            <w:noWrap/>
            <w:vAlign w:val="center"/>
            <w:hideMark/>
          </w:tcPr>
          <w:p w14:paraId="4026742D"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27</w:t>
            </w:r>
          </w:p>
        </w:tc>
      </w:tr>
      <w:tr w:rsidR="00FC0EA7" w:rsidRPr="00FC0EA7" w14:paraId="5A3D827E" w14:textId="77777777" w:rsidTr="00F23808">
        <w:trPr>
          <w:trHeight w:val="397"/>
        </w:trPr>
        <w:tc>
          <w:tcPr>
            <w:tcW w:w="6521" w:type="dxa"/>
            <w:shd w:val="clear" w:color="000000" w:fill="FFFFFF"/>
            <w:vAlign w:val="center"/>
            <w:hideMark/>
          </w:tcPr>
          <w:p w14:paraId="29073E8F"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Sala de fiestas </w:t>
            </w:r>
          </w:p>
        </w:tc>
        <w:tc>
          <w:tcPr>
            <w:tcW w:w="2410" w:type="dxa"/>
            <w:shd w:val="clear" w:color="000000" w:fill="FFFFFF"/>
            <w:noWrap/>
            <w:vAlign w:val="center"/>
            <w:hideMark/>
          </w:tcPr>
          <w:p w14:paraId="15F7B092"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24</w:t>
            </w:r>
          </w:p>
        </w:tc>
      </w:tr>
      <w:tr w:rsidR="00FC0EA7" w:rsidRPr="00FC0EA7" w14:paraId="38A77CB4" w14:textId="77777777" w:rsidTr="00F23808">
        <w:trPr>
          <w:trHeight w:val="397"/>
        </w:trPr>
        <w:tc>
          <w:tcPr>
            <w:tcW w:w="6521" w:type="dxa"/>
            <w:shd w:val="clear" w:color="000000" w:fill="FFFFFF"/>
            <w:vAlign w:val="center"/>
            <w:hideMark/>
          </w:tcPr>
          <w:p w14:paraId="04C3F11F"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Cíber </w:t>
            </w:r>
          </w:p>
        </w:tc>
        <w:tc>
          <w:tcPr>
            <w:tcW w:w="2410" w:type="dxa"/>
            <w:shd w:val="clear" w:color="000000" w:fill="FFFFFF"/>
            <w:noWrap/>
            <w:vAlign w:val="center"/>
            <w:hideMark/>
          </w:tcPr>
          <w:p w14:paraId="6C05E177"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10</w:t>
            </w:r>
          </w:p>
        </w:tc>
      </w:tr>
      <w:tr w:rsidR="00FC0EA7" w:rsidRPr="00FC0EA7" w14:paraId="732A5EDB" w14:textId="77777777" w:rsidTr="00F23808">
        <w:trPr>
          <w:trHeight w:val="397"/>
        </w:trPr>
        <w:tc>
          <w:tcPr>
            <w:tcW w:w="6521" w:type="dxa"/>
            <w:shd w:val="clear" w:color="000000" w:fill="FFFFFF"/>
            <w:vAlign w:val="center"/>
            <w:hideMark/>
          </w:tcPr>
          <w:p w14:paraId="0C67E394"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Venta y reparación de celulares </w:t>
            </w:r>
          </w:p>
        </w:tc>
        <w:tc>
          <w:tcPr>
            <w:tcW w:w="2410" w:type="dxa"/>
            <w:shd w:val="clear" w:color="000000" w:fill="FFFFFF"/>
            <w:noWrap/>
            <w:vAlign w:val="center"/>
            <w:hideMark/>
          </w:tcPr>
          <w:p w14:paraId="0892649C"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10</w:t>
            </w:r>
          </w:p>
        </w:tc>
      </w:tr>
      <w:tr w:rsidR="00FC0EA7" w:rsidRPr="00FC0EA7" w14:paraId="3DBFDAF1" w14:textId="77777777" w:rsidTr="00F23808">
        <w:trPr>
          <w:trHeight w:val="397"/>
        </w:trPr>
        <w:tc>
          <w:tcPr>
            <w:tcW w:w="6521" w:type="dxa"/>
            <w:shd w:val="clear" w:color="000000" w:fill="FFFFFF"/>
            <w:vAlign w:val="center"/>
            <w:hideMark/>
          </w:tcPr>
          <w:p w14:paraId="3B85DB83"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Peluquería y/o salones de belleza</w:t>
            </w:r>
          </w:p>
        </w:tc>
        <w:tc>
          <w:tcPr>
            <w:tcW w:w="2410" w:type="dxa"/>
            <w:shd w:val="clear" w:color="000000" w:fill="FFFFFF"/>
            <w:noWrap/>
            <w:vAlign w:val="center"/>
            <w:hideMark/>
          </w:tcPr>
          <w:p w14:paraId="1943166C"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w:t>
            </w:r>
          </w:p>
        </w:tc>
      </w:tr>
      <w:tr w:rsidR="00FC0EA7" w:rsidRPr="00FC0EA7" w14:paraId="3288AF8B" w14:textId="77777777" w:rsidTr="00F23808">
        <w:trPr>
          <w:trHeight w:val="397"/>
        </w:trPr>
        <w:tc>
          <w:tcPr>
            <w:tcW w:w="6521" w:type="dxa"/>
            <w:shd w:val="clear" w:color="000000" w:fill="FFFFFF"/>
            <w:vAlign w:val="center"/>
            <w:hideMark/>
          </w:tcPr>
          <w:p w14:paraId="043F21C0"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Estudio fotográfico</w:t>
            </w:r>
          </w:p>
        </w:tc>
        <w:tc>
          <w:tcPr>
            <w:tcW w:w="2410" w:type="dxa"/>
            <w:shd w:val="clear" w:color="000000" w:fill="FFFFFF"/>
            <w:noWrap/>
            <w:vAlign w:val="center"/>
            <w:hideMark/>
          </w:tcPr>
          <w:p w14:paraId="04FE8032"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6</w:t>
            </w:r>
          </w:p>
        </w:tc>
      </w:tr>
      <w:tr w:rsidR="00FC0EA7" w:rsidRPr="00FC0EA7" w14:paraId="5B740E20" w14:textId="77777777" w:rsidTr="00F23808">
        <w:trPr>
          <w:trHeight w:val="397"/>
        </w:trPr>
        <w:tc>
          <w:tcPr>
            <w:tcW w:w="6521" w:type="dxa"/>
            <w:shd w:val="clear" w:color="000000" w:fill="FFFFFF"/>
            <w:vAlign w:val="center"/>
            <w:hideMark/>
          </w:tcPr>
          <w:p w14:paraId="40C335DF"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Oficinas administrativas</w:t>
            </w:r>
          </w:p>
        </w:tc>
        <w:tc>
          <w:tcPr>
            <w:tcW w:w="2410" w:type="dxa"/>
            <w:shd w:val="clear" w:color="000000" w:fill="FFFFFF"/>
            <w:noWrap/>
            <w:vAlign w:val="center"/>
            <w:hideMark/>
          </w:tcPr>
          <w:p w14:paraId="1BF685B4"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10</w:t>
            </w:r>
          </w:p>
        </w:tc>
      </w:tr>
      <w:tr w:rsidR="00FC0EA7" w:rsidRPr="00FC0EA7" w14:paraId="2F709CF0" w14:textId="77777777" w:rsidTr="00F23808">
        <w:trPr>
          <w:trHeight w:val="397"/>
        </w:trPr>
        <w:tc>
          <w:tcPr>
            <w:tcW w:w="6521" w:type="dxa"/>
            <w:shd w:val="clear" w:color="000000" w:fill="FFFFFF"/>
            <w:vAlign w:val="center"/>
            <w:hideMark/>
          </w:tcPr>
          <w:p w14:paraId="0E4EC343"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Instituciones bancarias</w:t>
            </w:r>
          </w:p>
        </w:tc>
        <w:tc>
          <w:tcPr>
            <w:tcW w:w="2410" w:type="dxa"/>
            <w:shd w:val="clear" w:color="000000" w:fill="FFFFFF"/>
            <w:noWrap/>
            <w:vAlign w:val="center"/>
            <w:hideMark/>
          </w:tcPr>
          <w:p w14:paraId="7EA58873" w14:textId="5DB349F5" w:rsidR="00F23808" w:rsidRPr="00FC0EA7" w:rsidRDefault="003B4AA1"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42</w:t>
            </w:r>
          </w:p>
        </w:tc>
      </w:tr>
      <w:tr w:rsidR="00FC0EA7" w:rsidRPr="00FC0EA7" w14:paraId="679E7E55" w14:textId="77777777" w:rsidTr="00F23808">
        <w:trPr>
          <w:trHeight w:val="397"/>
        </w:trPr>
        <w:tc>
          <w:tcPr>
            <w:tcW w:w="6521" w:type="dxa"/>
            <w:shd w:val="clear" w:color="000000" w:fill="FFFFFF"/>
            <w:vAlign w:val="center"/>
            <w:hideMark/>
          </w:tcPr>
          <w:p w14:paraId="0E417217"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Instituciones financieras y/o de crédito</w:t>
            </w:r>
          </w:p>
        </w:tc>
        <w:tc>
          <w:tcPr>
            <w:tcW w:w="2410" w:type="dxa"/>
            <w:shd w:val="clear" w:color="000000" w:fill="FFFFFF"/>
            <w:noWrap/>
            <w:vAlign w:val="center"/>
            <w:hideMark/>
          </w:tcPr>
          <w:p w14:paraId="7FC29A18" w14:textId="51A37774" w:rsidR="00F23808" w:rsidRPr="00FC0EA7" w:rsidRDefault="003B4AA1"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42</w:t>
            </w:r>
          </w:p>
        </w:tc>
      </w:tr>
      <w:tr w:rsidR="00FC0EA7" w:rsidRPr="00FC0EA7" w14:paraId="0D841A0A" w14:textId="77777777" w:rsidTr="00F23808">
        <w:trPr>
          <w:trHeight w:val="397"/>
        </w:trPr>
        <w:tc>
          <w:tcPr>
            <w:tcW w:w="6521" w:type="dxa"/>
            <w:shd w:val="clear" w:color="000000" w:fill="FFFFFF"/>
            <w:vAlign w:val="center"/>
            <w:hideMark/>
          </w:tcPr>
          <w:p w14:paraId="46616735"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Casa de empeño</w:t>
            </w:r>
          </w:p>
        </w:tc>
        <w:tc>
          <w:tcPr>
            <w:tcW w:w="2410" w:type="dxa"/>
            <w:shd w:val="clear" w:color="000000" w:fill="FFFFFF"/>
            <w:noWrap/>
            <w:vAlign w:val="center"/>
            <w:hideMark/>
          </w:tcPr>
          <w:p w14:paraId="21C13E6A" w14:textId="6921FC70" w:rsidR="00F23808" w:rsidRPr="00FC0EA7" w:rsidRDefault="003B4AA1"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37</w:t>
            </w:r>
          </w:p>
        </w:tc>
      </w:tr>
      <w:tr w:rsidR="00FC0EA7" w:rsidRPr="00FC0EA7" w14:paraId="5A928240" w14:textId="77777777" w:rsidTr="00F23808">
        <w:trPr>
          <w:trHeight w:val="397"/>
        </w:trPr>
        <w:tc>
          <w:tcPr>
            <w:tcW w:w="6521" w:type="dxa"/>
            <w:shd w:val="clear" w:color="000000" w:fill="FFFFFF"/>
            <w:vAlign w:val="center"/>
            <w:hideMark/>
          </w:tcPr>
          <w:p w14:paraId="1FE7A795"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Lotería y pronósticos </w:t>
            </w:r>
          </w:p>
        </w:tc>
        <w:tc>
          <w:tcPr>
            <w:tcW w:w="2410" w:type="dxa"/>
            <w:shd w:val="clear" w:color="000000" w:fill="FFFFFF"/>
            <w:noWrap/>
            <w:vAlign w:val="center"/>
            <w:hideMark/>
          </w:tcPr>
          <w:p w14:paraId="1514D094"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17</w:t>
            </w:r>
          </w:p>
        </w:tc>
      </w:tr>
      <w:tr w:rsidR="00FC0EA7" w:rsidRPr="00FC0EA7" w14:paraId="2E46FFD7" w14:textId="77777777" w:rsidTr="00F23808">
        <w:trPr>
          <w:trHeight w:val="397"/>
        </w:trPr>
        <w:tc>
          <w:tcPr>
            <w:tcW w:w="6521" w:type="dxa"/>
            <w:shd w:val="clear" w:color="000000" w:fill="FFFFFF"/>
            <w:vAlign w:val="center"/>
            <w:hideMark/>
          </w:tcPr>
          <w:p w14:paraId="419BABD7"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Papelería </w:t>
            </w:r>
          </w:p>
        </w:tc>
        <w:tc>
          <w:tcPr>
            <w:tcW w:w="2410" w:type="dxa"/>
            <w:shd w:val="clear" w:color="000000" w:fill="FFFFFF"/>
            <w:noWrap/>
            <w:vAlign w:val="center"/>
            <w:hideMark/>
          </w:tcPr>
          <w:p w14:paraId="0C1C21BD"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w:t>
            </w:r>
          </w:p>
        </w:tc>
      </w:tr>
      <w:tr w:rsidR="00FC0EA7" w:rsidRPr="00FC0EA7" w14:paraId="60BEDA6F" w14:textId="77777777" w:rsidTr="00F23808">
        <w:trPr>
          <w:trHeight w:val="397"/>
        </w:trPr>
        <w:tc>
          <w:tcPr>
            <w:tcW w:w="6521" w:type="dxa"/>
            <w:shd w:val="clear" w:color="000000" w:fill="FFFFFF"/>
            <w:vAlign w:val="center"/>
            <w:hideMark/>
          </w:tcPr>
          <w:p w14:paraId="74D1AD13"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Lavandería </w:t>
            </w:r>
          </w:p>
        </w:tc>
        <w:tc>
          <w:tcPr>
            <w:tcW w:w="2410" w:type="dxa"/>
            <w:shd w:val="clear" w:color="000000" w:fill="FFFFFF"/>
            <w:noWrap/>
            <w:vAlign w:val="center"/>
            <w:hideMark/>
          </w:tcPr>
          <w:p w14:paraId="2AE9A72B"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w:t>
            </w:r>
          </w:p>
        </w:tc>
      </w:tr>
      <w:tr w:rsidR="00FC0EA7" w:rsidRPr="00FC0EA7" w14:paraId="44391012" w14:textId="77777777" w:rsidTr="00F23808">
        <w:trPr>
          <w:trHeight w:val="397"/>
        </w:trPr>
        <w:tc>
          <w:tcPr>
            <w:tcW w:w="6521" w:type="dxa"/>
            <w:shd w:val="clear" w:color="000000" w:fill="FFFFFF"/>
            <w:vAlign w:val="center"/>
            <w:hideMark/>
          </w:tcPr>
          <w:p w14:paraId="14CECEE9"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Funeraria </w:t>
            </w:r>
          </w:p>
        </w:tc>
        <w:tc>
          <w:tcPr>
            <w:tcW w:w="2410" w:type="dxa"/>
            <w:shd w:val="clear" w:color="000000" w:fill="FFFFFF"/>
            <w:noWrap/>
            <w:vAlign w:val="center"/>
            <w:hideMark/>
          </w:tcPr>
          <w:p w14:paraId="5CE47A6A"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17</w:t>
            </w:r>
          </w:p>
        </w:tc>
      </w:tr>
      <w:tr w:rsidR="00FC0EA7" w:rsidRPr="00FC0EA7" w14:paraId="09B64001" w14:textId="77777777" w:rsidTr="00F23808">
        <w:trPr>
          <w:trHeight w:val="397"/>
        </w:trPr>
        <w:tc>
          <w:tcPr>
            <w:tcW w:w="6521" w:type="dxa"/>
            <w:shd w:val="clear" w:color="000000" w:fill="FFFFFF"/>
            <w:vAlign w:val="center"/>
            <w:hideMark/>
          </w:tcPr>
          <w:p w14:paraId="5C2A5B07"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Purificadoras de agua </w:t>
            </w:r>
          </w:p>
        </w:tc>
        <w:tc>
          <w:tcPr>
            <w:tcW w:w="2410" w:type="dxa"/>
            <w:shd w:val="clear" w:color="000000" w:fill="FFFFFF"/>
            <w:noWrap/>
            <w:vAlign w:val="center"/>
            <w:hideMark/>
          </w:tcPr>
          <w:p w14:paraId="5FF3093D"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12</w:t>
            </w:r>
          </w:p>
        </w:tc>
      </w:tr>
      <w:tr w:rsidR="00FC0EA7" w:rsidRPr="00FC0EA7" w14:paraId="2028027E" w14:textId="77777777" w:rsidTr="00F23808">
        <w:trPr>
          <w:trHeight w:val="397"/>
        </w:trPr>
        <w:tc>
          <w:tcPr>
            <w:tcW w:w="6521" w:type="dxa"/>
            <w:shd w:val="clear" w:color="000000" w:fill="FFFFFF"/>
            <w:vAlign w:val="center"/>
            <w:hideMark/>
          </w:tcPr>
          <w:p w14:paraId="2FC22DD9"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Hoteles, moteles </w:t>
            </w:r>
          </w:p>
        </w:tc>
        <w:tc>
          <w:tcPr>
            <w:tcW w:w="2410" w:type="dxa"/>
            <w:shd w:val="clear" w:color="000000" w:fill="FFFFFF"/>
            <w:noWrap/>
            <w:vAlign w:val="center"/>
            <w:hideMark/>
          </w:tcPr>
          <w:p w14:paraId="47659C3F"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47</w:t>
            </w:r>
          </w:p>
        </w:tc>
      </w:tr>
      <w:tr w:rsidR="00FC0EA7" w:rsidRPr="00FC0EA7" w14:paraId="48D18D11" w14:textId="77777777" w:rsidTr="00F23808">
        <w:trPr>
          <w:trHeight w:val="397"/>
        </w:trPr>
        <w:tc>
          <w:tcPr>
            <w:tcW w:w="6521" w:type="dxa"/>
            <w:shd w:val="clear" w:color="000000" w:fill="FFFFFF"/>
            <w:vAlign w:val="center"/>
            <w:hideMark/>
          </w:tcPr>
          <w:p w14:paraId="39F45AF0"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Ferretería y tlapalería</w:t>
            </w:r>
          </w:p>
        </w:tc>
        <w:tc>
          <w:tcPr>
            <w:tcW w:w="2410" w:type="dxa"/>
            <w:shd w:val="clear" w:color="000000" w:fill="FFFFFF"/>
            <w:noWrap/>
            <w:vAlign w:val="center"/>
            <w:hideMark/>
          </w:tcPr>
          <w:p w14:paraId="6E5187BF"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w:t>
            </w:r>
          </w:p>
        </w:tc>
      </w:tr>
      <w:tr w:rsidR="00FC0EA7" w:rsidRPr="00FC0EA7" w14:paraId="18D3828E" w14:textId="77777777" w:rsidTr="00F23808">
        <w:trPr>
          <w:trHeight w:val="397"/>
        </w:trPr>
        <w:tc>
          <w:tcPr>
            <w:tcW w:w="6521" w:type="dxa"/>
            <w:shd w:val="clear" w:color="000000" w:fill="FFFFFF"/>
            <w:vAlign w:val="center"/>
            <w:hideMark/>
          </w:tcPr>
          <w:p w14:paraId="2A1DA78F"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Refaccionaria de bicicleta</w:t>
            </w:r>
          </w:p>
        </w:tc>
        <w:tc>
          <w:tcPr>
            <w:tcW w:w="2410" w:type="dxa"/>
            <w:shd w:val="clear" w:color="000000" w:fill="FFFFFF"/>
            <w:noWrap/>
            <w:vAlign w:val="center"/>
            <w:hideMark/>
          </w:tcPr>
          <w:p w14:paraId="4EB1DF62"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9.</w:t>
            </w:r>
            <w:r w:rsidR="00F23808" w:rsidRPr="00FC0EA7">
              <w:rPr>
                <w:rFonts w:ascii="Arial" w:eastAsia="Times New Roman" w:hAnsi="Arial" w:cs="Arial"/>
                <w:sz w:val="20"/>
                <w:szCs w:val="20"/>
                <w:lang w:eastAsia="es-MX"/>
              </w:rPr>
              <w:t>5</w:t>
            </w:r>
          </w:p>
        </w:tc>
      </w:tr>
      <w:tr w:rsidR="00FC0EA7" w:rsidRPr="00FC0EA7" w14:paraId="71D0E70A" w14:textId="77777777" w:rsidTr="00F23808">
        <w:trPr>
          <w:trHeight w:val="397"/>
        </w:trPr>
        <w:tc>
          <w:tcPr>
            <w:tcW w:w="6521" w:type="dxa"/>
            <w:shd w:val="clear" w:color="000000" w:fill="FFFFFF"/>
            <w:vAlign w:val="center"/>
            <w:hideMark/>
          </w:tcPr>
          <w:p w14:paraId="05442DCC"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Refaccionaria de electrónica</w:t>
            </w:r>
          </w:p>
        </w:tc>
        <w:tc>
          <w:tcPr>
            <w:tcW w:w="2410" w:type="dxa"/>
            <w:shd w:val="clear" w:color="000000" w:fill="FFFFFF"/>
            <w:noWrap/>
            <w:vAlign w:val="center"/>
            <w:hideMark/>
          </w:tcPr>
          <w:p w14:paraId="239DA508"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9</w:t>
            </w:r>
            <w:r w:rsidR="00F23808" w:rsidRPr="00FC0EA7">
              <w:rPr>
                <w:rFonts w:ascii="Arial" w:eastAsia="Times New Roman" w:hAnsi="Arial" w:cs="Arial"/>
                <w:sz w:val="20"/>
                <w:szCs w:val="20"/>
                <w:lang w:eastAsia="es-MX"/>
              </w:rPr>
              <w:t>.5</w:t>
            </w:r>
          </w:p>
        </w:tc>
      </w:tr>
      <w:tr w:rsidR="00FC0EA7" w:rsidRPr="00FC0EA7" w14:paraId="069C5AD8" w14:textId="77777777" w:rsidTr="00F23808">
        <w:trPr>
          <w:trHeight w:val="397"/>
        </w:trPr>
        <w:tc>
          <w:tcPr>
            <w:tcW w:w="6521" w:type="dxa"/>
            <w:shd w:val="clear" w:color="000000" w:fill="FFFFFF"/>
            <w:vAlign w:val="center"/>
            <w:hideMark/>
          </w:tcPr>
          <w:p w14:paraId="763C613E"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Refaccionaria de motocicletas</w:t>
            </w:r>
          </w:p>
        </w:tc>
        <w:tc>
          <w:tcPr>
            <w:tcW w:w="2410" w:type="dxa"/>
            <w:shd w:val="clear" w:color="000000" w:fill="FFFFFF"/>
            <w:noWrap/>
            <w:vAlign w:val="center"/>
            <w:hideMark/>
          </w:tcPr>
          <w:p w14:paraId="056B760C" w14:textId="77777777" w:rsidR="00F23808" w:rsidRPr="00FC0EA7" w:rsidRDefault="00A43240"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w:t>
            </w:r>
            <w:r w:rsidR="009700BD" w:rsidRPr="00FC0EA7">
              <w:rPr>
                <w:rFonts w:ascii="Arial" w:eastAsia="Times New Roman" w:hAnsi="Arial" w:cs="Arial"/>
                <w:sz w:val="20"/>
                <w:szCs w:val="20"/>
                <w:lang w:eastAsia="es-MX"/>
              </w:rPr>
              <w:t>2</w:t>
            </w:r>
          </w:p>
        </w:tc>
      </w:tr>
      <w:tr w:rsidR="00FC0EA7" w:rsidRPr="00FC0EA7" w14:paraId="7BFFB8AA" w14:textId="77777777" w:rsidTr="00F23808">
        <w:trPr>
          <w:trHeight w:val="397"/>
        </w:trPr>
        <w:tc>
          <w:tcPr>
            <w:tcW w:w="6521" w:type="dxa"/>
            <w:shd w:val="clear" w:color="000000" w:fill="FFFFFF"/>
            <w:vAlign w:val="center"/>
            <w:hideMark/>
          </w:tcPr>
          <w:p w14:paraId="3755B197"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Refaccionaria automotriz </w:t>
            </w:r>
          </w:p>
        </w:tc>
        <w:tc>
          <w:tcPr>
            <w:tcW w:w="2410" w:type="dxa"/>
            <w:shd w:val="clear" w:color="000000" w:fill="FFFFFF"/>
            <w:noWrap/>
            <w:vAlign w:val="center"/>
            <w:hideMark/>
          </w:tcPr>
          <w:p w14:paraId="6D8AAC45"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17</w:t>
            </w:r>
          </w:p>
        </w:tc>
      </w:tr>
      <w:tr w:rsidR="00FC0EA7" w:rsidRPr="00FC0EA7" w14:paraId="6A48EBD6" w14:textId="77777777" w:rsidTr="00F23808">
        <w:trPr>
          <w:trHeight w:val="397"/>
        </w:trPr>
        <w:tc>
          <w:tcPr>
            <w:tcW w:w="6521" w:type="dxa"/>
            <w:shd w:val="clear" w:color="000000" w:fill="FFFFFF"/>
            <w:vAlign w:val="center"/>
            <w:hideMark/>
          </w:tcPr>
          <w:p w14:paraId="1C5C5DA7"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Llantera </w:t>
            </w:r>
          </w:p>
        </w:tc>
        <w:tc>
          <w:tcPr>
            <w:tcW w:w="2410" w:type="dxa"/>
            <w:shd w:val="clear" w:color="000000" w:fill="FFFFFF"/>
            <w:noWrap/>
            <w:vAlign w:val="center"/>
            <w:hideMark/>
          </w:tcPr>
          <w:p w14:paraId="1E8187F1"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12</w:t>
            </w:r>
          </w:p>
        </w:tc>
      </w:tr>
      <w:tr w:rsidR="00FC0EA7" w:rsidRPr="00FC0EA7" w14:paraId="3B2A1A85" w14:textId="77777777" w:rsidTr="00F23808">
        <w:trPr>
          <w:trHeight w:val="397"/>
        </w:trPr>
        <w:tc>
          <w:tcPr>
            <w:tcW w:w="6521" w:type="dxa"/>
            <w:shd w:val="clear" w:color="000000" w:fill="FFFFFF"/>
            <w:vAlign w:val="center"/>
            <w:hideMark/>
          </w:tcPr>
          <w:p w14:paraId="0A8C4EEE"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Taller de bicicletas</w:t>
            </w:r>
          </w:p>
        </w:tc>
        <w:tc>
          <w:tcPr>
            <w:tcW w:w="2410" w:type="dxa"/>
            <w:shd w:val="clear" w:color="000000" w:fill="FFFFFF"/>
            <w:noWrap/>
            <w:vAlign w:val="center"/>
            <w:hideMark/>
          </w:tcPr>
          <w:p w14:paraId="43BCC04D"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w:t>
            </w:r>
          </w:p>
        </w:tc>
      </w:tr>
      <w:tr w:rsidR="00FC0EA7" w:rsidRPr="00FC0EA7" w14:paraId="15739586" w14:textId="77777777" w:rsidTr="00F23808">
        <w:trPr>
          <w:trHeight w:val="397"/>
        </w:trPr>
        <w:tc>
          <w:tcPr>
            <w:tcW w:w="6521" w:type="dxa"/>
            <w:shd w:val="clear" w:color="000000" w:fill="FFFFFF"/>
            <w:vAlign w:val="center"/>
            <w:hideMark/>
          </w:tcPr>
          <w:p w14:paraId="59484445"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Taller de motocicletas</w:t>
            </w:r>
          </w:p>
        </w:tc>
        <w:tc>
          <w:tcPr>
            <w:tcW w:w="2410" w:type="dxa"/>
            <w:shd w:val="clear" w:color="000000" w:fill="FFFFFF"/>
            <w:noWrap/>
            <w:vAlign w:val="center"/>
            <w:hideMark/>
          </w:tcPr>
          <w:p w14:paraId="446FF0BF"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12</w:t>
            </w:r>
          </w:p>
        </w:tc>
      </w:tr>
      <w:tr w:rsidR="00FC0EA7" w:rsidRPr="00FC0EA7" w14:paraId="6D0C7467" w14:textId="77777777" w:rsidTr="00F23808">
        <w:trPr>
          <w:trHeight w:val="397"/>
        </w:trPr>
        <w:tc>
          <w:tcPr>
            <w:tcW w:w="6521" w:type="dxa"/>
            <w:shd w:val="clear" w:color="000000" w:fill="FFFFFF"/>
            <w:vAlign w:val="center"/>
            <w:hideMark/>
          </w:tcPr>
          <w:p w14:paraId="0E3BE9C2"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Taller automotriz</w:t>
            </w:r>
          </w:p>
        </w:tc>
        <w:tc>
          <w:tcPr>
            <w:tcW w:w="2410" w:type="dxa"/>
            <w:shd w:val="clear" w:color="000000" w:fill="FFFFFF"/>
            <w:noWrap/>
            <w:vAlign w:val="center"/>
            <w:hideMark/>
          </w:tcPr>
          <w:p w14:paraId="2B83742C"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17</w:t>
            </w:r>
          </w:p>
        </w:tc>
      </w:tr>
      <w:tr w:rsidR="00FC0EA7" w:rsidRPr="00FC0EA7" w14:paraId="6E6E4649" w14:textId="77777777" w:rsidTr="00F23808">
        <w:trPr>
          <w:trHeight w:val="397"/>
        </w:trPr>
        <w:tc>
          <w:tcPr>
            <w:tcW w:w="6521" w:type="dxa"/>
            <w:shd w:val="clear" w:color="000000" w:fill="FFFFFF"/>
            <w:vAlign w:val="center"/>
            <w:hideMark/>
          </w:tcPr>
          <w:p w14:paraId="11DA8B02"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Taller eléctrico</w:t>
            </w:r>
          </w:p>
        </w:tc>
        <w:tc>
          <w:tcPr>
            <w:tcW w:w="2410" w:type="dxa"/>
            <w:shd w:val="clear" w:color="000000" w:fill="FFFFFF"/>
            <w:noWrap/>
            <w:vAlign w:val="center"/>
            <w:hideMark/>
          </w:tcPr>
          <w:p w14:paraId="08137B4F" w14:textId="77777777" w:rsidR="00F23808" w:rsidRPr="00FC0EA7" w:rsidRDefault="00A43240"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w:t>
            </w:r>
            <w:r w:rsidR="009700BD" w:rsidRPr="00FC0EA7">
              <w:rPr>
                <w:rFonts w:ascii="Arial" w:eastAsia="Times New Roman" w:hAnsi="Arial" w:cs="Arial"/>
                <w:sz w:val="20"/>
                <w:szCs w:val="20"/>
                <w:lang w:eastAsia="es-MX"/>
              </w:rPr>
              <w:t>2</w:t>
            </w:r>
          </w:p>
        </w:tc>
      </w:tr>
      <w:tr w:rsidR="00FC0EA7" w:rsidRPr="00FC0EA7" w14:paraId="184434D6" w14:textId="77777777" w:rsidTr="00F23808">
        <w:trPr>
          <w:trHeight w:val="397"/>
        </w:trPr>
        <w:tc>
          <w:tcPr>
            <w:tcW w:w="6521" w:type="dxa"/>
            <w:shd w:val="clear" w:color="000000" w:fill="FFFFFF"/>
            <w:vAlign w:val="center"/>
            <w:hideMark/>
          </w:tcPr>
          <w:p w14:paraId="178B4E64"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Taller de herrería </w:t>
            </w:r>
          </w:p>
        </w:tc>
        <w:tc>
          <w:tcPr>
            <w:tcW w:w="2410" w:type="dxa"/>
            <w:shd w:val="clear" w:color="000000" w:fill="FFFFFF"/>
            <w:noWrap/>
            <w:vAlign w:val="center"/>
            <w:hideMark/>
          </w:tcPr>
          <w:p w14:paraId="564B0D25" w14:textId="77777777" w:rsidR="00F23808" w:rsidRPr="00FC0EA7" w:rsidRDefault="009700BD"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9</w:t>
            </w:r>
            <w:r w:rsidR="00F23808" w:rsidRPr="00FC0EA7">
              <w:rPr>
                <w:rFonts w:ascii="Arial" w:eastAsia="Times New Roman" w:hAnsi="Arial" w:cs="Arial"/>
                <w:sz w:val="20"/>
                <w:szCs w:val="20"/>
                <w:lang w:eastAsia="es-MX"/>
              </w:rPr>
              <w:t>.5</w:t>
            </w:r>
          </w:p>
        </w:tc>
      </w:tr>
      <w:tr w:rsidR="00FC0EA7" w:rsidRPr="00FC0EA7" w14:paraId="3D3C600A" w14:textId="77777777" w:rsidTr="00F23808">
        <w:trPr>
          <w:trHeight w:val="397"/>
        </w:trPr>
        <w:tc>
          <w:tcPr>
            <w:tcW w:w="6521" w:type="dxa"/>
            <w:shd w:val="clear" w:color="000000" w:fill="FFFFFF"/>
            <w:vAlign w:val="center"/>
            <w:hideMark/>
          </w:tcPr>
          <w:p w14:paraId="0BABBAE8"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Venta de material de construcción</w:t>
            </w:r>
          </w:p>
        </w:tc>
        <w:tc>
          <w:tcPr>
            <w:tcW w:w="2410" w:type="dxa"/>
            <w:shd w:val="clear" w:color="000000" w:fill="FFFFFF"/>
            <w:noWrap/>
            <w:vAlign w:val="center"/>
            <w:hideMark/>
          </w:tcPr>
          <w:p w14:paraId="562DFC7E" w14:textId="77777777" w:rsidR="00F23808" w:rsidRPr="00FC0EA7" w:rsidRDefault="00A43240"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w:t>
            </w:r>
            <w:r w:rsidR="009700BD" w:rsidRPr="00FC0EA7">
              <w:rPr>
                <w:rFonts w:ascii="Arial" w:eastAsia="Times New Roman" w:hAnsi="Arial" w:cs="Arial"/>
                <w:sz w:val="20"/>
                <w:szCs w:val="20"/>
                <w:lang w:eastAsia="es-MX"/>
              </w:rPr>
              <w:t>4</w:t>
            </w:r>
          </w:p>
        </w:tc>
      </w:tr>
      <w:tr w:rsidR="00FC0EA7" w:rsidRPr="00FC0EA7" w14:paraId="35E26BC5" w14:textId="77777777" w:rsidTr="00F23808">
        <w:trPr>
          <w:trHeight w:val="397"/>
        </w:trPr>
        <w:tc>
          <w:tcPr>
            <w:tcW w:w="6521" w:type="dxa"/>
            <w:shd w:val="clear" w:color="000000" w:fill="FFFFFF"/>
            <w:vAlign w:val="center"/>
            <w:hideMark/>
          </w:tcPr>
          <w:p w14:paraId="503D398C"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Venta de material de acero</w:t>
            </w:r>
          </w:p>
        </w:tc>
        <w:tc>
          <w:tcPr>
            <w:tcW w:w="2410" w:type="dxa"/>
            <w:shd w:val="clear" w:color="000000" w:fill="FFFFFF"/>
            <w:noWrap/>
            <w:vAlign w:val="center"/>
            <w:hideMark/>
          </w:tcPr>
          <w:p w14:paraId="57D58880" w14:textId="77777777" w:rsidR="00F23808" w:rsidRPr="00FC0EA7" w:rsidRDefault="00FA3D6F"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27</w:t>
            </w:r>
          </w:p>
        </w:tc>
      </w:tr>
      <w:tr w:rsidR="00FC0EA7" w:rsidRPr="00FC0EA7" w14:paraId="2DE348EF" w14:textId="77777777" w:rsidTr="00F23808">
        <w:trPr>
          <w:trHeight w:val="397"/>
        </w:trPr>
        <w:tc>
          <w:tcPr>
            <w:tcW w:w="6521" w:type="dxa"/>
            <w:shd w:val="clear" w:color="000000" w:fill="FFFFFF"/>
            <w:vAlign w:val="center"/>
            <w:hideMark/>
          </w:tcPr>
          <w:p w14:paraId="4A4D332A"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Almacén o bodega diversos </w:t>
            </w:r>
          </w:p>
        </w:tc>
        <w:tc>
          <w:tcPr>
            <w:tcW w:w="2410" w:type="dxa"/>
            <w:shd w:val="clear" w:color="000000" w:fill="FFFFFF"/>
            <w:noWrap/>
            <w:vAlign w:val="center"/>
            <w:hideMark/>
          </w:tcPr>
          <w:p w14:paraId="0EB0C0DB" w14:textId="77777777" w:rsidR="00F23808" w:rsidRPr="00FC0EA7" w:rsidRDefault="00FA3D6F"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30</w:t>
            </w:r>
          </w:p>
        </w:tc>
      </w:tr>
      <w:tr w:rsidR="00FC0EA7" w:rsidRPr="00FC0EA7" w14:paraId="4777E752" w14:textId="77777777" w:rsidTr="00F23808">
        <w:trPr>
          <w:trHeight w:val="397"/>
        </w:trPr>
        <w:tc>
          <w:tcPr>
            <w:tcW w:w="6521" w:type="dxa"/>
            <w:shd w:val="clear" w:color="000000" w:fill="FFFFFF"/>
            <w:vAlign w:val="center"/>
            <w:hideMark/>
          </w:tcPr>
          <w:p w14:paraId="0371B538"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Empresas de 1 a 50 empleados </w:t>
            </w:r>
          </w:p>
        </w:tc>
        <w:tc>
          <w:tcPr>
            <w:tcW w:w="2410" w:type="dxa"/>
            <w:shd w:val="clear" w:color="000000" w:fill="FFFFFF"/>
            <w:noWrap/>
            <w:vAlign w:val="center"/>
            <w:hideMark/>
          </w:tcPr>
          <w:p w14:paraId="3C41E841" w14:textId="179B3FD8" w:rsidR="00F23808" w:rsidRPr="00FC0EA7" w:rsidRDefault="003B4AA1"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32</w:t>
            </w:r>
          </w:p>
        </w:tc>
      </w:tr>
      <w:tr w:rsidR="00FC0EA7" w:rsidRPr="00FC0EA7" w14:paraId="59001E28" w14:textId="77777777" w:rsidTr="00F23808">
        <w:trPr>
          <w:trHeight w:val="397"/>
        </w:trPr>
        <w:tc>
          <w:tcPr>
            <w:tcW w:w="6521" w:type="dxa"/>
            <w:shd w:val="clear" w:color="000000" w:fill="FFFFFF"/>
            <w:vAlign w:val="center"/>
            <w:hideMark/>
          </w:tcPr>
          <w:p w14:paraId="5DF2093B"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Empresas de 51  a 100 empleados </w:t>
            </w:r>
          </w:p>
        </w:tc>
        <w:tc>
          <w:tcPr>
            <w:tcW w:w="2410" w:type="dxa"/>
            <w:shd w:val="clear" w:color="000000" w:fill="FFFFFF"/>
            <w:noWrap/>
            <w:vAlign w:val="center"/>
            <w:hideMark/>
          </w:tcPr>
          <w:p w14:paraId="29591179" w14:textId="665D63FD" w:rsidR="00F23808" w:rsidRPr="00FC0EA7" w:rsidRDefault="003B4AA1"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57</w:t>
            </w:r>
          </w:p>
        </w:tc>
      </w:tr>
      <w:tr w:rsidR="00FC0EA7" w:rsidRPr="00FC0EA7" w14:paraId="0EDCEADF" w14:textId="77777777" w:rsidTr="00F23808">
        <w:trPr>
          <w:trHeight w:val="397"/>
        </w:trPr>
        <w:tc>
          <w:tcPr>
            <w:tcW w:w="6521" w:type="dxa"/>
            <w:shd w:val="clear" w:color="000000" w:fill="FFFFFF"/>
            <w:vAlign w:val="center"/>
            <w:hideMark/>
          </w:tcPr>
          <w:p w14:paraId="7491BE25"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Empresas de 101 a 150 empleados </w:t>
            </w:r>
          </w:p>
        </w:tc>
        <w:tc>
          <w:tcPr>
            <w:tcW w:w="2410" w:type="dxa"/>
            <w:shd w:val="clear" w:color="000000" w:fill="FFFFFF"/>
            <w:noWrap/>
            <w:vAlign w:val="center"/>
            <w:hideMark/>
          </w:tcPr>
          <w:p w14:paraId="16387493" w14:textId="305C4D2B" w:rsidR="00F23808" w:rsidRPr="00FC0EA7" w:rsidRDefault="003B4AA1"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72</w:t>
            </w:r>
          </w:p>
        </w:tc>
      </w:tr>
      <w:tr w:rsidR="00FC0EA7" w:rsidRPr="00FC0EA7" w14:paraId="7DC27E6F" w14:textId="77777777" w:rsidTr="00F23808">
        <w:trPr>
          <w:trHeight w:val="397"/>
        </w:trPr>
        <w:tc>
          <w:tcPr>
            <w:tcW w:w="6521" w:type="dxa"/>
            <w:shd w:val="clear" w:color="000000" w:fill="FFFFFF"/>
            <w:vAlign w:val="center"/>
            <w:hideMark/>
          </w:tcPr>
          <w:p w14:paraId="4C2B1AB8"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Empresas de 151 a 250 empleados </w:t>
            </w:r>
          </w:p>
        </w:tc>
        <w:tc>
          <w:tcPr>
            <w:tcW w:w="2410" w:type="dxa"/>
            <w:shd w:val="clear" w:color="000000" w:fill="FFFFFF"/>
            <w:noWrap/>
            <w:vAlign w:val="center"/>
            <w:hideMark/>
          </w:tcPr>
          <w:p w14:paraId="2CACD70B" w14:textId="75D60378" w:rsidR="00F23808" w:rsidRPr="00FC0EA7" w:rsidRDefault="003B4AA1"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77</w:t>
            </w:r>
          </w:p>
        </w:tc>
      </w:tr>
      <w:tr w:rsidR="00FC0EA7" w:rsidRPr="00FC0EA7" w14:paraId="185B94CE" w14:textId="77777777" w:rsidTr="00F23808">
        <w:trPr>
          <w:trHeight w:val="397"/>
        </w:trPr>
        <w:tc>
          <w:tcPr>
            <w:tcW w:w="6521" w:type="dxa"/>
            <w:shd w:val="clear" w:color="000000" w:fill="FFFFFF"/>
            <w:vAlign w:val="center"/>
            <w:hideMark/>
          </w:tcPr>
          <w:p w14:paraId="2979666E"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Fábrica de aceros o transformación</w:t>
            </w:r>
          </w:p>
        </w:tc>
        <w:tc>
          <w:tcPr>
            <w:tcW w:w="2410" w:type="dxa"/>
            <w:shd w:val="clear" w:color="000000" w:fill="FFFFFF"/>
            <w:noWrap/>
            <w:vAlign w:val="center"/>
            <w:hideMark/>
          </w:tcPr>
          <w:p w14:paraId="315B5869" w14:textId="77777777" w:rsidR="00F23808" w:rsidRPr="00FC0EA7" w:rsidRDefault="00FA3D6F"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32</w:t>
            </w:r>
          </w:p>
        </w:tc>
      </w:tr>
      <w:tr w:rsidR="00FC0EA7" w:rsidRPr="00FC0EA7" w14:paraId="59B863F9" w14:textId="77777777" w:rsidTr="00F23808">
        <w:trPr>
          <w:trHeight w:val="397"/>
        </w:trPr>
        <w:tc>
          <w:tcPr>
            <w:tcW w:w="6521" w:type="dxa"/>
            <w:shd w:val="clear" w:color="000000" w:fill="FFFFFF"/>
            <w:vAlign w:val="center"/>
            <w:hideMark/>
          </w:tcPr>
          <w:p w14:paraId="0C686274"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Lavadero automotriz</w:t>
            </w:r>
          </w:p>
        </w:tc>
        <w:tc>
          <w:tcPr>
            <w:tcW w:w="2410" w:type="dxa"/>
            <w:shd w:val="clear" w:color="000000" w:fill="FFFFFF"/>
            <w:noWrap/>
            <w:vAlign w:val="center"/>
            <w:hideMark/>
          </w:tcPr>
          <w:p w14:paraId="1B95B7C9" w14:textId="77777777" w:rsidR="00F23808" w:rsidRPr="00FC0EA7" w:rsidRDefault="00FA3D6F"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22</w:t>
            </w:r>
          </w:p>
        </w:tc>
      </w:tr>
      <w:tr w:rsidR="00FC0EA7" w:rsidRPr="00FC0EA7" w14:paraId="446CF3E9" w14:textId="77777777" w:rsidTr="00F23808">
        <w:trPr>
          <w:trHeight w:val="397"/>
        </w:trPr>
        <w:tc>
          <w:tcPr>
            <w:tcW w:w="6521" w:type="dxa"/>
            <w:shd w:val="clear" w:color="000000" w:fill="FFFFFF"/>
            <w:vAlign w:val="center"/>
            <w:hideMark/>
          </w:tcPr>
          <w:p w14:paraId="11E02C04"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Bancos de extracción de material pétreo</w:t>
            </w:r>
          </w:p>
        </w:tc>
        <w:tc>
          <w:tcPr>
            <w:tcW w:w="2410" w:type="dxa"/>
            <w:shd w:val="clear" w:color="000000" w:fill="FFFFFF"/>
            <w:noWrap/>
            <w:vAlign w:val="center"/>
            <w:hideMark/>
          </w:tcPr>
          <w:p w14:paraId="60053FC9" w14:textId="6F5A5979" w:rsidR="00F23808" w:rsidRPr="00FC0EA7" w:rsidRDefault="003B4AA1"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82</w:t>
            </w:r>
          </w:p>
        </w:tc>
      </w:tr>
      <w:tr w:rsidR="00FC0EA7" w:rsidRPr="00FC0EA7" w14:paraId="6115F7FC" w14:textId="77777777" w:rsidTr="00F23808">
        <w:trPr>
          <w:trHeight w:val="397"/>
        </w:trPr>
        <w:tc>
          <w:tcPr>
            <w:tcW w:w="6521" w:type="dxa"/>
            <w:shd w:val="clear" w:color="000000" w:fill="FFFFFF"/>
            <w:vAlign w:val="center"/>
            <w:hideMark/>
          </w:tcPr>
          <w:p w14:paraId="22D60F15"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Planta de trituración y emulsiones </w:t>
            </w:r>
          </w:p>
        </w:tc>
        <w:tc>
          <w:tcPr>
            <w:tcW w:w="2410" w:type="dxa"/>
            <w:shd w:val="clear" w:color="000000" w:fill="FFFFFF"/>
            <w:noWrap/>
            <w:vAlign w:val="center"/>
            <w:hideMark/>
          </w:tcPr>
          <w:p w14:paraId="090D5F84" w14:textId="7EA47CED" w:rsidR="00F23808" w:rsidRPr="00FC0EA7" w:rsidRDefault="003B4AA1"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57</w:t>
            </w:r>
          </w:p>
        </w:tc>
      </w:tr>
      <w:tr w:rsidR="00FC0EA7" w:rsidRPr="00FC0EA7" w14:paraId="2B683250" w14:textId="77777777" w:rsidTr="00F23808">
        <w:trPr>
          <w:trHeight w:val="397"/>
        </w:trPr>
        <w:tc>
          <w:tcPr>
            <w:tcW w:w="6521" w:type="dxa"/>
            <w:shd w:val="clear" w:color="000000" w:fill="FFFFFF"/>
            <w:vAlign w:val="center"/>
            <w:hideMark/>
          </w:tcPr>
          <w:p w14:paraId="22D75EC2"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Gasolineras </w:t>
            </w:r>
          </w:p>
        </w:tc>
        <w:tc>
          <w:tcPr>
            <w:tcW w:w="2410" w:type="dxa"/>
            <w:shd w:val="clear" w:color="000000" w:fill="FFFFFF"/>
            <w:noWrap/>
            <w:vAlign w:val="center"/>
            <w:hideMark/>
          </w:tcPr>
          <w:p w14:paraId="3B5AF4A5" w14:textId="4AFFD47D" w:rsidR="00F23808" w:rsidRPr="00FC0EA7" w:rsidRDefault="003B4AA1"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47</w:t>
            </w:r>
          </w:p>
        </w:tc>
      </w:tr>
      <w:tr w:rsidR="00FC0EA7" w:rsidRPr="00FC0EA7" w14:paraId="03DFB3B5" w14:textId="77777777" w:rsidTr="00F23808">
        <w:trPr>
          <w:trHeight w:val="397"/>
        </w:trPr>
        <w:tc>
          <w:tcPr>
            <w:tcW w:w="6521" w:type="dxa"/>
            <w:shd w:val="clear" w:color="000000" w:fill="FFFFFF"/>
            <w:vAlign w:val="center"/>
            <w:hideMark/>
          </w:tcPr>
          <w:p w14:paraId="575EEEC5"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Recicladora de materiales al menudeo</w:t>
            </w:r>
          </w:p>
        </w:tc>
        <w:tc>
          <w:tcPr>
            <w:tcW w:w="2410" w:type="dxa"/>
            <w:shd w:val="clear" w:color="000000" w:fill="FFFFFF"/>
            <w:noWrap/>
            <w:vAlign w:val="center"/>
            <w:hideMark/>
          </w:tcPr>
          <w:p w14:paraId="6FFACEE2" w14:textId="77777777" w:rsidR="00F23808" w:rsidRPr="00FC0EA7" w:rsidRDefault="00FA3D6F"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22</w:t>
            </w:r>
          </w:p>
        </w:tc>
      </w:tr>
      <w:tr w:rsidR="00FC0EA7" w:rsidRPr="00FC0EA7" w14:paraId="46969964" w14:textId="77777777" w:rsidTr="00F23808">
        <w:trPr>
          <w:trHeight w:val="397"/>
        </w:trPr>
        <w:tc>
          <w:tcPr>
            <w:tcW w:w="6521" w:type="dxa"/>
            <w:shd w:val="clear" w:color="000000" w:fill="FFFFFF"/>
            <w:vAlign w:val="center"/>
            <w:hideMark/>
          </w:tcPr>
          <w:p w14:paraId="37FDE71E"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Recicladora de materiales al mayoreo</w:t>
            </w:r>
          </w:p>
        </w:tc>
        <w:tc>
          <w:tcPr>
            <w:tcW w:w="2410" w:type="dxa"/>
            <w:shd w:val="clear" w:color="000000" w:fill="FFFFFF"/>
            <w:noWrap/>
            <w:vAlign w:val="center"/>
            <w:hideMark/>
          </w:tcPr>
          <w:p w14:paraId="229844DD" w14:textId="77777777" w:rsidR="00F23808" w:rsidRPr="00FC0EA7" w:rsidRDefault="00FA3D6F"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37</w:t>
            </w:r>
          </w:p>
        </w:tc>
      </w:tr>
    </w:tbl>
    <w:p w14:paraId="1A8779A2" w14:textId="77777777" w:rsidR="00F23808"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6D0EF0D9" w14:textId="77777777" w:rsidR="00CF1A32" w:rsidRPr="00CF1A32" w:rsidRDefault="00CF1A32" w:rsidP="00CF1A32">
      <w:pPr>
        <w:widowControl w:val="0"/>
        <w:autoSpaceDE w:val="0"/>
        <w:autoSpaceDN w:val="0"/>
        <w:adjustRightInd w:val="0"/>
        <w:spacing w:after="0" w:line="360" w:lineRule="auto"/>
        <w:jc w:val="both"/>
        <w:rPr>
          <w:rFonts w:ascii="Arial" w:eastAsia="Times New Roman" w:hAnsi="Arial" w:cs="Arial"/>
          <w:sz w:val="20"/>
          <w:szCs w:val="20"/>
          <w:lang w:val="es-ES" w:eastAsia="es-MX"/>
        </w:rPr>
      </w:pPr>
      <w:r w:rsidRPr="00CF1A32">
        <w:rPr>
          <w:rFonts w:ascii="Arial" w:eastAsia="Times New Roman" w:hAnsi="Arial" w:cs="Arial"/>
          <w:sz w:val="20"/>
          <w:szCs w:val="20"/>
          <w:lang w:val="es-ES" w:eastAsia="es-MX"/>
        </w:rPr>
        <w:t>En cumplimiento a lo dispuesto por el artículo 10-A de la Ley de Coordinación Fiscal Federal, el cobro de estos derechos, no condiciona el ejercicio de las actividades comerciales, industriales o de prestación de servicios.</w:t>
      </w:r>
    </w:p>
    <w:p w14:paraId="038B1DCF" w14:textId="77777777" w:rsidR="00AD71DF" w:rsidRDefault="00AD71DF" w:rsidP="001276D9">
      <w:pPr>
        <w:widowControl w:val="0"/>
        <w:autoSpaceDE w:val="0"/>
        <w:autoSpaceDN w:val="0"/>
        <w:adjustRightInd w:val="0"/>
        <w:spacing w:after="0" w:line="360" w:lineRule="auto"/>
        <w:jc w:val="both"/>
        <w:rPr>
          <w:rFonts w:ascii="Arial" w:eastAsia="Times New Roman" w:hAnsi="Arial" w:cs="Arial"/>
          <w:b/>
          <w:bCs/>
          <w:sz w:val="20"/>
          <w:szCs w:val="20"/>
          <w:lang w:eastAsia="es-MX"/>
        </w:rPr>
      </w:pPr>
    </w:p>
    <w:p w14:paraId="5A51E955" w14:textId="28072C88"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2</w:t>
      </w:r>
      <w:r w:rsidR="00866A50">
        <w:rPr>
          <w:rFonts w:ascii="Arial" w:eastAsia="Times New Roman" w:hAnsi="Arial" w:cs="Arial"/>
          <w:b/>
          <w:bCs/>
          <w:sz w:val="20"/>
          <w:szCs w:val="20"/>
          <w:lang w:eastAsia="es-MX"/>
        </w:rPr>
        <w:t>7</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En el otorgamiento de la anuencia de uso de suelo, para el funcionamiento de giros relacionados con la venta de bebidas alcohólicas, se cobrará un derecho de acuerdo a las siguientes tarifas:</w:t>
      </w:r>
    </w:p>
    <w:p w14:paraId="13714589"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931" w:type="dxa"/>
        <w:tblCellMar>
          <w:left w:w="70" w:type="dxa"/>
          <w:right w:w="70" w:type="dxa"/>
        </w:tblCellMar>
        <w:tblLook w:val="04A0" w:firstRow="1" w:lastRow="0" w:firstColumn="1" w:lastColumn="0" w:noHBand="0" w:noVBand="1"/>
      </w:tblPr>
      <w:tblGrid>
        <w:gridCol w:w="6521"/>
        <w:gridCol w:w="2410"/>
      </w:tblGrid>
      <w:tr w:rsidR="00FC0EA7" w:rsidRPr="00FC0EA7" w14:paraId="36C030C2" w14:textId="77777777" w:rsidTr="00F23808">
        <w:trPr>
          <w:trHeight w:val="600"/>
        </w:trPr>
        <w:tc>
          <w:tcPr>
            <w:tcW w:w="6521" w:type="dxa"/>
            <w:shd w:val="clear" w:color="000000" w:fill="D9D9D9"/>
            <w:vAlign w:val="center"/>
            <w:hideMark/>
          </w:tcPr>
          <w:p w14:paraId="7B856292"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Tipo de negocio</w:t>
            </w:r>
          </w:p>
        </w:tc>
        <w:tc>
          <w:tcPr>
            <w:tcW w:w="2410" w:type="dxa"/>
            <w:shd w:val="clear" w:color="000000" w:fill="D9D9D9"/>
            <w:vAlign w:val="bottom"/>
            <w:hideMark/>
          </w:tcPr>
          <w:p w14:paraId="47237805" w14:textId="77777777" w:rsidR="00F23808" w:rsidRPr="00FC0EA7" w:rsidRDefault="00F23808" w:rsidP="001276D9">
            <w:pPr>
              <w:spacing w:after="0" w:line="360" w:lineRule="auto"/>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Unidad de Medida de Actualización (U.M.A.)</w:t>
            </w:r>
          </w:p>
        </w:tc>
      </w:tr>
      <w:tr w:rsidR="00FC0EA7" w:rsidRPr="00FC0EA7" w14:paraId="349DB173" w14:textId="77777777" w:rsidTr="00F23808">
        <w:trPr>
          <w:trHeight w:val="397"/>
        </w:trPr>
        <w:tc>
          <w:tcPr>
            <w:tcW w:w="6521" w:type="dxa"/>
            <w:shd w:val="clear" w:color="000000" w:fill="FFFFFF"/>
            <w:vAlign w:val="center"/>
            <w:hideMark/>
          </w:tcPr>
          <w:p w14:paraId="061B4D42"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Expendio de cerveza en envase cerrado</w:t>
            </w:r>
          </w:p>
        </w:tc>
        <w:tc>
          <w:tcPr>
            <w:tcW w:w="2410" w:type="dxa"/>
            <w:shd w:val="clear" w:color="000000" w:fill="FFFFFF"/>
            <w:noWrap/>
            <w:vAlign w:val="center"/>
            <w:hideMark/>
          </w:tcPr>
          <w:p w14:paraId="606F9B17"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400</w:t>
            </w:r>
          </w:p>
        </w:tc>
      </w:tr>
      <w:tr w:rsidR="00FC0EA7" w:rsidRPr="00FC0EA7" w14:paraId="143F5FCD" w14:textId="77777777" w:rsidTr="00F23808">
        <w:trPr>
          <w:trHeight w:val="397"/>
        </w:trPr>
        <w:tc>
          <w:tcPr>
            <w:tcW w:w="6521" w:type="dxa"/>
            <w:shd w:val="clear" w:color="000000" w:fill="FFFFFF"/>
            <w:vAlign w:val="center"/>
            <w:hideMark/>
          </w:tcPr>
          <w:p w14:paraId="20AD586E"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Cantina, bares</w:t>
            </w:r>
          </w:p>
        </w:tc>
        <w:tc>
          <w:tcPr>
            <w:tcW w:w="2410" w:type="dxa"/>
            <w:shd w:val="clear" w:color="000000" w:fill="FFFFFF"/>
            <w:noWrap/>
            <w:vAlign w:val="center"/>
            <w:hideMark/>
          </w:tcPr>
          <w:p w14:paraId="35262AA9" w14:textId="77777777" w:rsidR="00F23808" w:rsidRPr="00FC0EA7" w:rsidRDefault="004B0125"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400</w:t>
            </w:r>
          </w:p>
        </w:tc>
      </w:tr>
      <w:tr w:rsidR="00FC0EA7" w:rsidRPr="00FC0EA7" w14:paraId="215CBE01" w14:textId="77777777" w:rsidTr="00F23808">
        <w:trPr>
          <w:trHeight w:val="397"/>
        </w:trPr>
        <w:tc>
          <w:tcPr>
            <w:tcW w:w="6521" w:type="dxa"/>
            <w:shd w:val="clear" w:color="000000" w:fill="FFFFFF"/>
            <w:vAlign w:val="center"/>
            <w:hideMark/>
          </w:tcPr>
          <w:p w14:paraId="5E4AFD1C"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 xml:space="preserve">Centros nocturnos y cabarets </w:t>
            </w:r>
          </w:p>
        </w:tc>
        <w:tc>
          <w:tcPr>
            <w:tcW w:w="2410" w:type="dxa"/>
            <w:shd w:val="clear" w:color="000000" w:fill="FFFFFF"/>
            <w:noWrap/>
            <w:vAlign w:val="center"/>
            <w:hideMark/>
          </w:tcPr>
          <w:p w14:paraId="7DDCF981" w14:textId="77777777" w:rsidR="00F23808" w:rsidRPr="00FC0EA7" w:rsidRDefault="004B0125"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675</w:t>
            </w:r>
          </w:p>
        </w:tc>
      </w:tr>
      <w:tr w:rsidR="00FC0EA7" w:rsidRPr="00FC0EA7" w14:paraId="1C6BD938" w14:textId="77777777" w:rsidTr="00F23808">
        <w:trPr>
          <w:trHeight w:val="397"/>
        </w:trPr>
        <w:tc>
          <w:tcPr>
            <w:tcW w:w="6521" w:type="dxa"/>
            <w:shd w:val="clear" w:color="000000" w:fill="FFFFFF"/>
            <w:vAlign w:val="center"/>
            <w:hideMark/>
          </w:tcPr>
          <w:p w14:paraId="7DF1F4D1"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Discotecas y clubes sociales </w:t>
            </w:r>
          </w:p>
        </w:tc>
        <w:tc>
          <w:tcPr>
            <w:tcW w:w="2410" w:type="dxa"/>
            <w:shd w:val="clear" w:color="000000" w:fill="FFFFFF"/>
            <w:noWrap/>
            <w:vAlign w:val="center"/>
            <w:hideMark/>
          </w:tcPr>
          <w:p w14:paraId="4649E891" w14:textId="77777777" w:rsidR="00F23808" w:rsidRPr="00FC0EA7" w:rsidRDefault="004B0125"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300</w:t>
            </w:r>
          </w:p>
        </w:tc>
      </w:tr>
      <w:tr w:rsidR="00FC0EA7" w:rsidRPr="00FC0EA7" w14:paraId="083DE156" w14:textId="77777777" w:rsidTr="00F23808">
        <w:trPr>
          <w:trHeight w:val="397"/>
        </w:trPr>
        <w:tc>
          <w:tcPr>
            <w:tcW w:w="6521" w:type="dxa"/>
            <w:shd w:val="clear" w:color="000000" w:fill="FFFFFF"/>
            <w:vAlign w:val="center"/>
            <w:hideMark/>
          </w:tcPr>
          <w:p w14:paraId="70790B50"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Salones de baile, de billar o boliche </w:t>
            </w:r>
          </w:p>
        </w:tc>
        <w:tc>
          <w:tcPr>
            <w:tcW w:w="2410" w:type="dxa"/>
            <w:shd w:val="clear" w:color="000000" w:fill="FFFFFF"/>
            <w:noWrap/>
            <w:vAlign w:val="center"/>
            <w:hideMark/>
          </w:tcPr>
          <w:p w14:paraId="6EB3F153" w14:textId="77777777" w:rsidR="00F23808" w:rsidRPr="00FC0EA7" w:rsidRDefault="004B0125"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200</w:t>
            </w:r>
          </w:p>
        </w:tc>
      </w:tr>
      <w:tr w:rsidR="00FC0EA7" w:rsidRPr="00FC0EA7" w14:paraId="201C8470" w14:textId="77777777" w:rsidTr="00F23808">
        <w:trPr>
          <w:trHeight w:val="397"/>
        </w:trPr>
        <w:tc>
          <w:tcPr>
            <w:tcW w:w="6521" w:type="dxa"/>
            <w:shd w:val="clear" w:color="000000" w:fill="FFFFFF"/>
            <w:vAlign w:val="center"/>
            <w:hideMark/>
          </w:tcPr>
          <w:p w14:paraId="48FA4E2C"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Fondas y loncherías </w:t>
            </w:r>
          </w:p>
        </w:tc>
        <w:tc>
          <w:tcPr>
            <w:tcW w:w="2410" w:type="dxa"/>
            <w:shd w:val="clear" w:color="000000" w:fill="FFFFFF"/>
            <w:noWrap/>
            <w:vAlign w:val="center"/>
            <w:hideMark/>
          </w:tcPr>
          <w:p w14:paraId="4595D516" w14:textId="3BCF830B" w:rsidR="00F23808" w:rsidRPr="00FC0EA7" w:rsidRDefault="003B4AA1"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11</w:t>
            </w:r>
            <w:r w:rsidR="004B0125" w:rsidRPr="00FC0EA7">
              <w:rPr>
                <w:rFonts w:ascii="Arial" w:eastAsia="Times New Roman" w:hAnsi="Arial" w:cs="Arial"/>
                <w:sz w:val="20"/>
                <w:szCs w:val="20"/>
                <w:lang w:eastAsia="es-MX"/>
              </w:rPr>
              <w:t>0</w:t>
            </w:r>
          </w:p>
        </w:tc>
      </w:tr>
      <w:tr w:rsidR="00FC0EA7" w:rsidRPr="00FC0EA7" w14:paraId="74173F45" w14:textId="77777777" w:rsidTr="00F23808">
        <w:trPr>
          <w:trHeight w:val="397"/>
        </w:trPr>
        <w:tc>
          <w:tcPr>
            <w:tcW w:w="6521" w:type="dxa"/>
            <w:shd w:val="clear" w:color="000000" w:fill="FFFFFF"/>
            <w:vAlign w:val="center"/>
            <w:hideMark/>
          </w:tcPr>
          <w:p w14:paraId="01116F31"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Hoteles, moteles y posadas </w:t>
            </w:r>
          </w:p>
        </w:tc>
        <w:tc>
          <w:tcPr>
            <w:tcW w:w="2410" w:type="dxa"/>
            <w:shd w:val="clear" w:color="000000" w:fill="FFFFFF"/>
            <w:noWrap/>
            <w:vAlign w:val="center"/>
            <w:hideMark/>
          </w:tcPr>
          <w:p w14:paraId="14E36E9D" w14:textId="77777777" w:rsidR="00F23808" w:rsidRPr="00FC0EA7" w:rsidRDefault="004B0125"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300</w:t>
            </w:r>
          </w:p>
        </w:tc>
      </w:tr>
      <w:tr w:rsidR="00FC0EA7" w:rsidRPr="00FC0EA7" w14:paraId="01770C21" w14:textId="77777777" w:rsidTr="00F23808">
        <w:trPr>
          <w:trHeight w:val="397"/>
        </w:trPr>
        <w:tc>
          <w:tcPr>
            <w:tcW w:w="6521" w:type="dxa"/>
            <w:shd w:val="clear" w:color="000000" w:fill="FFFFFF"/>
            <w:vAlign w:val="center"/>
            <w:hideMark/>
          </w:tcPr>
          <w:p w14:paraId="3AE33549"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Licorerías </w:t>
            </w:r>
          </w:p>
        </w:tc>
        <w:tc>
          <w:tcPr>
            <w:tcW w:w="2410" w:type="dxa"/>
            <w:shd w:val="clear" w:color="000000" w:fill="FFFFFF"/>
            <w:noWrap/>
            <w:vAlign w:val="center"/>
            <w:hideMark/>
          </w:tcPr>
          <w:p w14:paraId="39801374"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300</w:t>
            </w:r>
          </w:p>
        </w:tc>
      </w:tr>
      <w:tr w:rsidR="00FC0EA7" w:rsidRPr="00FC0EA7" w14:paraId="1BCA8020" w14:textId="77777777" w:rsidTr="00F23808">
        <w:trPr>
          <w:trHeight w:val="397"/>
        </w:trPr>
        <w:tc>
          <w:tcPr>
            <w:tcW w:w="6521" w:type="dxa"/>
            <w:shd w:val="clear" w:color="000000" w:fill="FFFFFF"/>
            <w:vAlign w:val="center"/>
            <w:hideMark/>
          </w:tcPr>
          <w:p w14:paraId="4F19104D"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Tiendas de autoservicio con venta de cerveza, vino y licores </w:t>
            </w:r>
          </w:p>
        </w:tc>
        <w:tc>
          <w:tcPr>
            <w:tcW w:w="2410" w:type="dxa"/>
            <w:shd w:val="clear" w:color="000000" w:fill="FFFFFF"/>
            <w:noWrap/>
            <w:vAlign w:val="center"/>
            <w:hideMark/>
          </w:tcPr>
          <w:p w14:paraId="0F932A4D" w14:textId="7C2F389E" w:rsidR="00F23808" w:rsidRPr="00FC0EA7" w:rsidRDefault="003B4AA1"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270</w:t>
            </w:r>
          </w:p>
        </w:tc>
      </w:tr>
      <w:tr w:rsidR="00FC0EA7" w:rsidRPr="00FC0EA7" w14:paraId="222B62AC" w14:textId="77777777" w:rsidTr="00F23808">
        <w:trPr>
          <w:trHeight w:val="397"/>
        </w:trPr>
        <w:tc>
          <w:tcPr>
            <w:tcW w:w="6521" w:type="dxa"/>
            <w:shd w:val="clear" w:color="000000" w:fill="FFFFFF"/>
            <w:vAlign w:val="center"/>
            <w:hideMark/>
          </w:tcPr>
          <w:p w14:paraId="42A20F49"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Restaurantes en general con venta de cervezas y licores </w:t>
            </w:r>
          </w:p>
        </w:tc>
        <w:tc>
          <w:tcPr>
            <w:tcW w:w="2410" w:type="dxa"/>
            <w:shd w:val="clear" w:color="000000" w:fill="FFFFFF"/>
            <w:noWrap/>
            <w:vAlign w:val="center"/>
            <w:hideMark/>
          </w:tcPr>
          <w:p w14:paraId="5E313E2E"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400</w:t>
            </w:r>
          </w:p>
        </w:tc>
      </w:tr>
      <w:tr w:rsidR="00FC0EA7" w:rsidRPr="00FC0EA7" w14:paraId="18A0ABF2" w14:textId="77777777" w:rsidTr="00F23808">
        <w:trPr>
          <w:trHeight w:val="397"/>
        </w:trPr>
        <w:tc>
          <w:tcPr>
            <w:tcW w:w="6521" w:type="dxa"/>
            <w:shd w:val="clear" w:color="000000" w:fill="FFFFFF"/>
            <w:vAlign w:val="center"/>
            <w:hideMark/>
          </w:tcPr>
          <w:p w14:paraId="757532E7"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Bodega de distribución y/o fabricación de cerveza y licores </w:t>
            </w:r>
          </w:p>
        </w:tc>
        <w:tc>
          <w:tcPr>
            <w:tcW w:w="2410" w:type="dxa"/>
            <w:shd w:val="clear" w:color="000000" w:fill="FFFFFF"/>
            <w:noWrap/>
            <w:vAlign w:val="center"/>
            <w:hideMark/>
          </w:tcPr>
          <w:p w14:paraId="2C2EC0A1" w14:textId="77777777" w:rsidR="00F23808" w:rsidRPr="00FC0EA7" w:rsidRDefault="004B0125"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35</w:t>
            </w:r>
            <w:r w:rsidR="00F23808" w:rsidRPr="00FC0EA7">
              <w:rPr>
                <w:rFonts w:ascii="Arial" w:eastAsia="Times New Roman" w:hAnsi="Arial" w:cs="Arial"/>
                <w:sz w:val="20"/>
                <w:szCs w:val="20"/>
                <w:lang w:eastAsia="es-MX"/>
              </w:rPr>
              <w:t>0</w:t>
            </w:r>
          </w:p>
        </w:tc>
      </w:tr>
      <w:tr w:rsidR="00FC0EA7" w:rsidRPr="00FC0EA7" w14:paraId="6CE2584F" w14:textId="77777777" w:rsidTr="00F23808">
        <w:trPr>
          <w:trHeight w:val="397"/>
        </w:trPr>
        <w:tc>
          <w:tcPr>
            <w:tcW w:w="6521" w:type="dxa"/>
            <w:shd w:val="clear" w:color="000000" w:fill="FFFFFF"/>
            <w:vAlign w:val="center"/>
            <w:hideMark/>
          </w:tcPr>
          <w:p w14:paraId="66F11304"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Supermercado con venta de cerveza, vino y licores.</w:t>
            </w:r>
          </w:p>
        </w:tc>
        <w:tc>
          <w:tcPr>
            <w:tcW w:w="2410" w:type="dxa"/>
            <w:shd w:val="clear" w:color="000000" w:fill="FFFFFF"/>
            <w:noWrap/>
            <w:vAlign w:val="center"/>
            <w:hideMark/>
          </w:tcPr>
          <w:p w14:paraId="497371D2" w14:textId="15B2D45B" w:rsidR="00F23808" w:rsidRPr="00FC0EA7" w:rsidRDefault="003B4AA1"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300</w:t>
            </w:r>
          </w:p>
        </w:tc>
      </w:tr>
    </w:tbl>
    <w:p w14:paraId="4262B26E" w14:textId="77777777" w:rsidR="00F23808" w:rsidRPr="00FC0EA7" w:rsidRDefault="00F23808" w:rsidP="001276D9">
      <w:pPr>
        <w:spacing w:after="0" w:line="360" w:lineRule="auto"/>
        <w:jc w:val="both"/>
        <w:rPr>
          <w:rFonts w:ascii="Arial" w:eastAsia="Times New Roman" w:hAnsi="Arial" w:cs="Arial"/>
          <w:sz w:val="20"/>
          <w:szCs w:val="20"/>
          <w:lang w:val="es-ES" w:eastAsia="es-ES"/>
        </w:rPr>
      </w:pPr>
    </w:p>
    <w:p w14:paraId="39241AF4" w14:textId="77777777" w:rsidR="00F23808" w:rsidRPr="00FC0EA7" w:rsidRDefault="00F23808" w:rsidP="001276D9">
      <w:pPr>
        <w:spacing w:after="0" w:line="360" w:lineRule="auto"/>
        <w:jc w:val="both"/>
        <w:rPr>
          <w:rFonts w:ascii="Arial" w:eastAsia="Times New Roman" w:hAnsi="Arial" w:cs="Arial"/>
          <w:sz w:val="20"/>
          <w:szCs w:val="20"/>
          <w:lang w:val="es-ES" w:eastAsia="es-ES"/>
        </w:rPr>
      </w:pPr>
      <w:r w:rsidRPr="00FC0EA7">
        <w:rPr>
          <w:rFonts w:ascii="Arial" w:eastAsia="Times New Roman" w:hAnsi="Arial" w:cs="Arial"/>
          <w:sz w:val="20"/>
          <w:szCs w:val="20"/>
          <w:lang w:val="es-ES" w:eastAsia="es-ES"/>
        </w:rPr>
        <w:t xml:space="preserve">Todas las tarifas de esta sección se calcularán con base en el </w:t>
      </w:r>
      <w:r w:rsidRPr="00FC0EA7">
        <w:rPr>
          <w:rFonts w:ascii="Arial" w:eastAsia="Times New Roman" w:hAnsi="Arial" w:cs="Arial"/>
          <w:sz w:val="20"/>
          <w:szCs w:val="20"/>
          <w:lang w:eastAsia="es-MX"/>
        </w:rPr>
        <w:t xml:space="preserve">Unidad de Medida y Actualización </w:t>
      </w:r>
      <w:r w:rsidRPr="00FC0EA7">
        <w:rPr>
          <w:rFonts w:ascii="Arial" w:eastAsia="Times New Roman" w:hAnsi="Arial" w:cs="Arial"/>
          <w:sz w:val="20"/>
          <w:szCs w:val="20"/>
          <w:lang w:val="es-ES" w:eastAsia="es-ES"/>
        </w:rPr>
        <w:t>por cada licencia.</w:t>
      </w:r>
    </w:p>
    <w:p w14:paraId="392ACA46"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p>
    <w:p w14:paraId="399EABC8" w14:textId="70984E1C" w:rsidR="00F23808" w:rsidRPr="00FC0EA7" w:rsidRDefault="00F23808" w:rsidP="001276D9">
      <w:pPr>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2</w:t>
      </w:r>
      <w:r w:rsidR="00866A50">
        <w:rPr>
          <w:rFonts w:ascii="Arial" w:eastAsia="Times New Roman" w:hAnsi="Arial" w:cs="Arial"/>
          <w:b/>
          <w:bCs/>
          <w:sz w:val="20"/>
          <w:szCs w:val="20"/>
          <w:lang w:eastAsia="es-MX"/>
        </w:rPr>
        <w:t>8</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A los permisos provisionales para el funcionamiento de eventos en los que se vayan a expender bebidas alcohólicas, se les aplicará la cuota de 10 veces la Unidad de Medida y Actualización.</w:t>
      </w:r>
    </w:p>
    <w:p w14:paraId="700E8ADF" w14:textId="77777777" w:rsidR="004F7EA1" w:rsidRPr="00FC0EA7" w:rsidRDefault="004F7EA1" w:rsidP="001276D9">
      <w:pPr>
        <w:spacing w:after="0" w:line="360" w:lineRule="auto"/>
        <w:jc w:val="both"/>
        <w:rPr>
          <w:rFonts w:ascii="Arial" w:eastAsia="Times New Roman" w:hAnsi="Arial" w:cs="Arial"/>
          <w:sz w:val="20"/>
          <w:szCs w:val="20"/>
          <w:lang w:eastAsia="es-MX"/>
        </w:rPr>
      </w:pPr>
    </w:p>
    <w:p w14:paraId="1730F505" w14:textId="75FC6DD5" w:rsidR="00F23808" w:rsidRPr="00FC0EA7" w:rsidRDefault="00F23808" w:rsidP="001276D9">
      <w:pPr>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De igual manera, los permisos provisionales para comercialización por temporadas especiales o festivas en los que se vayan a expender bebidas alcohólicas, se les aplicará una cuota de 30 veces la Unidad de Medida y actualización. Siendo que para el caso de que dicho permiso provisional lo solicite una persona física o moral que tenga en funcionamiento uno o varios establecimientos, la cuota deberá cubrirla por cada uno de los establecimientos en los que se expenda el producto.</w:t>
      </w:r>
    </w:p>
    <w:p w14:paraId="5BAB6E85" w14:textId="77777777" w:rsidR="00AD71DF" w:rsidRDefault="00AD71DF" w:rsidP="001276D9">
      <w:pPr>
        <w:widowControl w:val="0"/>
        <w:autoSpaceDE w:val="0"/>
        <w:autoSpaceDN w:val="0"/>
        <w:adjustRightInd w:val="0"/>
        <w:spacing w:after="0" w:line="360" w:lineRule="auto"/>
        <w:jc w:val="both"/>
        <w:rPr>
          <w:rFonts w:ascii="Arial" w:eastAsia="Times New Roman" w:hAnsi="Arial" w:cs="Arial"/>
          <w:b/>
          <w:bCs/>
          <w:sz w:val="20"/>
          <w:szCs w:val="20"/>
          <w:lang w:eastAsia="es-MX"/>
        </w:rPr>
      </w:pPr>
    </w:p>
    <w:p w14:paraId="153B5D74" w14:textId="07706DF5"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2</w:t>
      </w:r>
      <w:r w:rsidR="00866A50">
        <w:rPr>
          <w:rFonts w:ascii="Arial" w:eastAsia="Times New Roman" w:hAnsi="Arial" w:cs="Arial"/>
          <w:b/>
          <w:bCs/>
          <w:sz w:val="20"/>
          <w:szCs w:val="20"/>
          <w:lang w:eastAsia="es-MX"/>
        </w:rPr>
        <w:t>9</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Para el otorgamiento de licencias nuevas de funcionamiento de giros relacionados con la prestación de servicios que incluyan el expendio de bebidas alcohólicas se aplicarán las tarifas que se relacionan a continuación:</w:t>
      </w:r>
    </w:p>
    <w:p w14:paraId="217CE49D"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931" w:type="dxa"/>
        <w:tblCellMar>
          <w:left w:w="70" w:type="dxa"/>
          <w:right w:w="70" w:type="dxa"/>
        </w:tblCellMar>
        <w:tblLook w:val="04A0" w:firstRow="1" w:lastRow="0" w:firstColumn="1" w:lastColumn="0" w:noHBand="0" w:noVBand="1"/>
      </w:tblPr>
      <w:tblGrid>
        <w:gridCol w:w="6521"/>
        <w:gridCol w:w="2410"/>
      </w:tblGrid>
      <w:tr w:rsidR="00FC0EA7" w:rsidRPr="00FC0EA7" w14:paraId="779C14E8" w14:textId="77777777" w:rsidTr="00F23808">
        <w:trPr>
          <w:trHeight w:val="397"/>
        </w:trPr>
        <w:tc>
          <w:tcPr>
            <w:tcW w:w="6521" w:type="dxa"/>
            <w:shd w:val="clear" w:color="000000" w:fill="D9D9D9"/>
            <w:vAlign w:val="center"/>
            <w:hideMark/>
          </w:tcPr>
          <w:p w14:paraId="4F5B1AB9"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Tipo de negocio</w:t>
            </w:r>
          </w:p>
        </w:tc>
        <w:tc>
          <w:tcPr>
            <w:tcW w:w="2410" w:type="dxa"/>
            <w:shd w:val="clear" w:color="000000" w:fill="D9D9D9"/>
            <w:vAlign w:val="bottom"/>
            <w:hideMark/>
          </w:tcPr>
          <w:p w14:paraId="751D142E" w14:textId="77777777" w:rsidR="00F23808" w:rsidRPr="00FC0EA7" w:rsidRDefault="00F23808" w:rsidP="001276D9">
            <w:pPr>
              <w:spacing w:after="0" w:line="360" w:lineRule="auto"/>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Unidad de Medida de Actualización (U.M.A.)</w:t>
            </w:r>
          </w:p>
        </w:tc>
      </w:tr>
      <w:tr w:rsidR="00FC0EA7" w:rsidRPr="00FC0EA7" w14:paraId="6C7A11E6" w14:textId="77777777" w:rsidTr="00F23808">
        <w:trPr>
          <w:trHeight w:val="397"/>
        </w:trPr>
        <w:tc>
          <w:tcPr>
            <w:tcW w:w="6521" w:type="dxa"/>
            <w:shd w:val="clear" w:color="000000" w:fill="FFFFFF"/>
            <w:vAlign w:val="center"/>
            <w:hideMark/>
          </w:tcPr>
          <w:p w14:paraId="39DAED36"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Expendio de cerveza en envase cerrado</w:t>
            </w:r>
          </w:p>
        </w:tc>
        <w:tc>
          <w:tcPr>
            <w:tcW w:w="2410" w:type="dxa"/>
            <w:shd w:val="clear" w:color="000000" w:fill="FFFFFF"/>
            <w:noWrap/>
            <w:vAlign w:val="center"/>
            <w:hideMark/>
          </w:tcPr>
          <w:p w14:paraId="1ECAFDDF"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50</w:t>
            </w:r>
          </w:p>
        </w:tc>
      </w:tr>
      <w:tr w:rsidR="00FC0EA7" w:rsidRPr="00FC0EA7" w14:paraId="1CE27519" w14:textId="77777777" w:rsidTr="00F23808">
        <w:trPr>
          <w:trHeight w:val="397"/>
        </w:trPr>
        <w:tc>
          <w:tcPr>
            <w:tcW w:w="6521" w:type="dxa"/>
            <w:shd w:val="clear" w:color="000000" w:fill="FFFFFF"/>
            <w:vAlign w:val="center"/>
            <w:hideMark/>
          </w:tcPr>
          <w:p w14:paraId="220DA61C"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Cantina, bares</w:t>
            </w:r>
          </w:p>
        </w:tc>
        <w:tc>
          <w:tcPr>
            <w:tcW w:w="2410" w:type="dxa"/>
            <w:shd w:val="clear" w:color="000000" w:fill="FFFFFF"/>
            <w:noWrap/>
            <w:vAlign w:val="center"/>
            <w:hideMark/>
          </w:tcPr>
          <w:p w14:paraId="00AA35E6" w14:textId="77777777" w:rsidR="00F23808" w:rsidRPr="00FC0EA7" w:rsidRDefault="004B0125"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w:t>
            </w:r>
            <w:r w:rsidR="00F23808" w:rsidRPr="00FC0EA7">
              <w:rPr>
                <w:rFonts w:ascii="Arial" w:eastAsia="Times New Roman" w:hAnsi="Arial" w:cs="Arial"/>
                <w:sz w:val="20"/>
                <w:szCs w:val="20"/>
                <w:lang w:eastAsia="es-MX"/>
              </w:rPr>
              <w:t>0</w:t>
            </w:r>
          </w:p>
        </w:tc>
      </w:tr>
      <w:tr w:rsidR="00FC0EA7" w:rsidRPr="00FC0EA7" w14:paraId="4662BC67" w14:textId="77777777" w:rsidTr="00F23808">
        <w:trPr>
          <w:trHeight w:val="397"/>
        </w:trPr>
        <w:tc>
          <w:tcPr>
            <w:tcW w:w="6521" w:type="dxa"/>
            <w:shd w:val="clear" w:color="000000" w:fill="FFFFFF"/>
            <w:vAlign w:val="center"/>
            <w:hideMark/>
          </w:tcPr>
          <w:p w14:paraId="36B310EF"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Centros nocturnos y cabarets </w:t>
            </w:r>
          </w:p>
        </w:tc>
        <w:tc>
          <w:tcPr>
            <w:tcW w:w="2410" w:type="dxa"/>
            <w:shd w:val="clear" w:color="000000" w:fill="FFFFFF"/>
            <w:noWrap/>
            <w:vAlign w:val="center"/>
            <w:hideMark/>
          </w:tcPr>
          <w:p w14:paraId="0E9D5F6E"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1</w:t>
            </w:r>
            <w:r w:rsidR="004B0125" w:rsidRPr="00FC0EA7">
              <w:rPr>
                <w:rFonts w:ascii="Arial" w:eastAsia="Times New Roman" w:hAnsi="Arial" w:cs="Arial"/>
                <w:sz w:val="20"/>
                <w:szCs w:val="20"/>
                <w:lang w:eastAsia="es-MX"/>
              </w:rPr>
              <w:t>6</w:t>
            </w:r>
            <w:r w:rsidRPr="00FC0EA7">
              <w:rPr>
                <w:rFonts w:ascii="Arial" w:eastAsia="Times New Roman" w:hAnsi="Arial" w:cs="Arial"/>
                <w:sz w:val="20"/>
                <w:szCs w:val="20"/>
                <w:lang w:eastAsia="es-MX"/>
              </w:rPr>
              <w:t>0</w:t>
            </w:r>
          </w:p>
        </w:tc>
      </w:tr>
      <w:tr w:rsidR="00FC0EA7" w:rsidRPr="00FC0EA7" w14:paraId="5A77E2C1" w14:textId="77777777" w:rsidTr="00F23808">
        <w:trPr>
          <w:trHeight w:val="397"/>
        </w:trPr>
        <w:tc>
          <w:tcPr>
            <w:tcW w:w="6521" w:type="dxa"/>
            <w:shd w:val="clear" w:color="000000" w:fill="FFFFFF"/>
            <w:vAlign w:val="center"/>
            <w:hideMark/>
          </w:tcPr>
          <w:p w14:paraId="54E29328"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 xml:space="preserve">Discotecas y clubes sociales </w:t>
            </w:r>
          </w:p>
        </w:tc>
        <w:tc>
          <w:tcPr>
            <w:tcW w:w="2410" w:type="dxa"/>
            <w:shd w:val="clear" w:color="000000" w:fill="FFFFFF"/>
            <w:noWrap/>
            <w:vAlign w:val="center"/>
            <w:hideMark/>
          </w:tcPr>
          <w:p w14:paraId="13345A46" w14:textId="77777777" w:rsidR="00F23808" w:rsidRPr="00FC0EA7" w:rsidRDefault="004B0125"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11</w:t>
            </w:r>
            <w:r w:rsidR="00F23808" w:rsidRPr="00FC0EA7">
              <w:rPr>
                <w:rFonts w:ascii="Arial" w:eastAsia="Times New Roman" w:hAnsi="Arial" w:cs="Arial"/>
                <w:sz w:val="20"/>
                <w:szCs w:val="20"/>
                <w:lang w:eastAsia="es-MX"/>
              </w:rPr>
              <w:t>0</w:t>
            </w:r>
          </w:p>
        </w:tc>
      </w:tr>
      <w:tr w:rsidR="00FC0EA7" w:rsidRPr="00FC0EA7" w14:paraId="226949BA" w14:textId="77777777" w:rsidTr="00F23808">
        <w:trPr>
          <w:trHeight w:val="397"/>
        </w:trPr>
        <w:tc>
          <w:tcPr>
            <w:tcW w:w="6521" w:type="dxa"/>
            <w:shd w:val="clear" w:color="000000" w:fill="FFFFFF"/>
            <w:vAlign w:val="center"/>
            <w:hideMark/>
          </w:tcPr>
          <w:p w14:paraId="4442F036"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Salones de baile, de billar o boliche </w:t>
            </w:r>
          </w:p>
        </w:tc>
        <w:tc>
          <w:tcPr>
            <w:tcW w:w="2410" w:type="dxa"/>
            <w:shd w:val="clear" w:color="000000" w:fill="FFFFFF"/>
            <w:noWrap/>
            <w:vAlign w:val="center"/>
            <w:hideMark/>
          </w:tcPr>
          <w:p w14:paraId="5706293F" w14:textId="77777777" w:rsidR="00F23808" w:rsidRPr="00FC0EA7" w:rsidRDefault="004B0125"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70</w:t>
            </w:r>
          </w:p>
        </w:tc>
      </w:tr>
      <w:tr w:rsidR="00FC0EA7" w:rsidRPr="00FC0EA7" w14:paraId="36433098" w14:textId="77777777" w:rsidTr="00F23808">
        <w:trPr>
          <w:trHeight w:val="397"/>
        </w:trPr>
        <w:tc>
          <w:tcPr>
            <w:tcW w:w="6521" w:type="dxa"/>
            <w:shd w:val="clear" w:color="000000" w:fill="FFFFFF"/>
            <w:vAlign w:val="center"/>
            <w:hideMark/>
          </w:tcPr>
          <w:p w14:paraId="3C3E375E"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Fondas y loncherías </w:t>
            </w:r>
          </w:p>
        </w:tc>
        <w:tc>
          <w:tcPr>
            <w:tcW w:w="2410" w:type="dxa"/>
            <w:shd w:val="clear" w:color="000000" w:fill="FFFFFF"/>
            <w:noWrap/>
            <w:vAlign w:val="center"/>
            <w:hideMark/>
          </w:tcPr>
          <w:p w14:paraId="39DEDFF9" w14:textId="77777777" w:rsidR="00F23808" w:rsidRPr="00FC0EA7" w:rsidRDefault="004B0125"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w:t>
            </w:r>
            <w:r w:rsidR="00F23808" w:rsidRPr="00FC0EA7">
              <w:rPr>
                <w:rFonts w:ascii="Arial" w:eastAsia="Times New Roman" w:hAnsi="Arial" w:cs="Arial"/>
                <w:sz w:val="20"/>
                <w:szCs w:val="20"/>
                <w:lang w:eastAsia="es-MX"/>
              </w:rPr>
              <w:t>5</w:t>
            </w:r>
            <w:r w:rsidRPr="00FC0EA7">
              <w:rPr>
                <w:rFonts w:ascii="Arial" w:eastAsia="Times New Roman" w:hAnsi="Arial" w:cs="Arial"/>
                <w:sz w:val="20"/>
                <w:szCs w:val="20"/>
                <w:lang w:eastAsia="es-MX"/>
              </w:rPr>
              <w:t>0</w:t>
            </w:r>
          </w:p>
        </w:tc>
      </w:tr>
      <w:tr w:rsidR="00FC0EA7" w:rsidRPr="00FC0EA7" w14:paraId="57A24701" w14:textId="77777777" w:rsidTr="00F23808">
        <w:trPr>
          <w:trHeight w:val="397"/>
        </w:trPr>
        <w:tc>
          <w:tcPr>
            <w:tcW w:w="6521" w:type="dxa"/>
            <w:shd w:val="clear" w:color="000000" w:fill="FFFFFF"/>
            <w:vAlign w:val="center"/>
            <w:hideMark/>
          </w:tcPr>
          <w:p w14:paraId="4AAC0897"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Hoteles, moteles y posadas </w:t>
            </w:r>
          </w:p>
        </w:tc>
        <w:tc>
          <w:tcPr>
            <w:tcW w:w="2410" w:type="dxa"/>
            <w:shd w:val="clear" w:color="000000" w:fill="FFFFFF"/>
            <w:noWrap/>
            <w:vAlign w:val="center"/>
            <w:hideMark/>
          </w:tcPr>
          <w:p w14:paraId="44D26CBC"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75</w:t>
            </w:r>
          </w:p>
        </w:tc>
      </w:tr>
      <w:tr w:rsidR="00FC0EA7" w:rsidRPr="00FC0EA7" w14:paraId="4D3D3B77" w14:textId="77777777" w:rsidTr="00F23808">
        <w:trPr>
          <w:trHeight w:val="397"/>
        </w:trPr>
        <w:tc>
          <w:tcPr>
            <w:tcW w:w="6521" w:type="dxa"/>
            <w:shd w:val="clear" w:color="000000" w:fill="FFFFFF"/>
            <w:vAlign w:val="center"/>
            <w:hideMark/>
          </w:tcPr>
          <w:p w14:paraId="078AE1FC"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Licorerías </w:t>
            </w:r>
          </w:p>
        </w:tc>
        <w:tc>
          <w:tcPr>
            <w:tcW w:w="2410" w:type="dxa"/>
            <w:shd w:val="clear" w:color="000000" w:fill="FFFFFF"/>
            <w:noWrap/>
            <w:vAlign w:val="center"/>
            <w:hideMark/>
          </w:tcPr>
          <w:p w14:paraId="760C343F"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50</w:t>
            </w:r>
          </w:p>
        </w:tc>
      </w:tr>
      <w:tr w:rsidR="00FC0EA7" w:rsidRPr="00FC0EA7" w14:paraId="7F222197" w14:textId="77777777" w:rsidTr="00F23808">
        <w:trPr>
          <w:trHeight w:val="397"/>
        </w:trPr>
        <w:tc>
          <w:tcPr>
            <w:tcW w:w="6521" w:type="dxa"/>
            <w:shd w:val="clear" w:color="000000" w:fill="FFFFFF"/>
            <w:vAlign w:val="center"/>
            <w:hideMark/>
          </w:tcPr>
          <w:p w14:paraId="411F1155"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Tiendas de autoservicio con venta de cerveza, vino y licores </w:t>
            </w:r>
          </w:p>
        </w:tc>
        <w:tc>
          <w:tcPr>
            <w:tcW w:w="2410" w:type="dxa"/>
            <w:shd w:val="clear" w:color="000000" w:fill="FFFFFF"/>
            <w:noWrap/>
            <w:vAlign w:val="center"/>
            <w:hideMark/>
          </w:tcPr>
          <w:p w14:paraId="5FE8C032"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87</w:t>
            </w:r>
          </w:p>
        </w:tc>
      </w:tr>
      <w:tr w:rsidR="00FC0EA7" w:rsidRPr="00FC0EA7" w14:paraId="6F995550" w14:textId="77777777" w:rsidTr="00F23808">
        <w:trPr>
          <w:trHeight w:val="397"/>
        </w:trPr>
        <w:tc>
          <w:tcPr>
            <w:tcW w:w="6521" w:type="dxa"/>
            <w:shd w:val="clear" w:color="000000" w:fill="FFFFFF"/>
            <w:vAlign w:val="center"/>
            <w:hideMark/>
          </w:tcPr>
          <w:p w14:paraId="5B6F9F7B"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Restaurantes en general con venta de cervezas y licores </w:t>
            </w:r>
          </w:p>
        </w:tc>
        <w:tc>
          <w:tcPr>
            <w:tcW w:w="2410" w:type="dxa"/>
            <w:shd w:val="clear" w:color="000000" w:fill="FFFFFF"/>
            <w:noWrap/>
            <w:vAlign w:val="center"/>
            <w:hideMark/>
          </w:tcPr>
          <w:p w14:paraId="644614D0"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150</w:t>
            </w:r>
          </w:p>
        </w:tc>
      </w:tr>
      <w:tr w:rsidR="00FC0EA7" w:rsidRPr="00FC0EA7" w14:paraId="25D1D2B9" w14:textId="77777777" w:rsidTr="00F23808">
        <w:trPr>
          <w:trHeight w:val="397"/>
        </w:trPr>
        <w:tc>
          <w:tcPr>
            <w:tcW w:w="6521" w:type="dxa"/>
            <w:shd w:val="clear" w:color="000000" w:fill="FFFFFF"/>
            <w:vAlign w:val="center"/>
            <w:hideMark/>
          </w:tcPr>
          <w:p w14:paraId="686AD186"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Bodega de distribución y/o fabricación de cervezas y licores.</w:t>
            </w:r>
          </w:p>
        </w:tc>
        <w:tc>
          <w:tcPr>
            <w:tcW w:w="2410" w:type="dxa"/>
            <w:shd w:val="clear" w:color="000000" w:fill="FFFFFF"/>
            <w:noWrap/>
            <w:vAlign w:val="center"/>
            <w:hideMark/>
          </w:tcPr>
          <w:p w14:paraId="64F4FE6F"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1</w:t>
            </w:r>
            <w:r w:rsidR="004B0125" w:rsidRPr="00FC0EA7">
              <w:rPr>
                <w:rFonts w:ascii="Arial" w:eastAsia="Times New Roman" w:hAnsi="Arial" w:cs="Arial"/>
                <w:sz w:val="20"/>
                <w:szCs w:val="20"/>
                <w:lang w:eastAsia="es-MX"/>
              </w:rPr>
              <w:t>5</w:t>
            </w:r>
            <w:r w:rsidRPr="00FC0EA7">
              <w:rPr>
                <w:rFonts w:ascii="Arial" w:eastAsia="Times New Roman" w:hAnsi="Arial" w:cs="Arial"/>
                <w:sz w:val="20"/>
                <w:szCs w:val="20"/>
                <w:lang w:eastAsia="es-MX"/>
              </w:rPr>
              <w:t>0</w:t>
            </w:r>
          </w:p>
        </w:tc>
      </w:tr>
      <w:tr w:rsidR="00FC0EA7" w:rsidRPr="00FC0EA7" w14:paraId="4C761362" w14:textId="77777777" w:rsidTr="00F23808">
        <w:trPr>
          <w:trHeight w:val="397"/>
        </w:trPr>
        <w:tc>
          <w:tcPr>
            <w:tcW w:w="6521" w:type="dxa"/>
            <w:shd w:val="clear" w:color="000000" w:fill="FFFFFF"/>
            <w:vAlign w:val="center"/>
            <w:hideMark/>
          </w:tcPr>
          <w:p w14:paraId="7D8DDA58"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Supermercado con venta de cerveza, vino y licores.</w:t>
            </w:r>
          </w:p>
        </w:tc>
        <w:tc>
          <w:tcPr>
            <w:tcW w:w="2410" w:type="dxa"/>
            <w:shd w:val="clear" w:color="000000" w:fill="FFFFFF"/>
            <w:noWrap/>
            <w:vAlign w:val="center"/>
            <w:hideMark/>
          </w:tcPr>
          <w:p w14:paraId="45FE6BB0"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120</w:t>
            </w:r>
          </w:p>
        </w:tc>
      </w:tr>
    </w:tbl>
    <w:p w14:paraId="68D26546" w14:textId="77777777" w:rsidR="00F23808" w:rsidRPr="00FC0EA7" w:rsidRDefault="00F23808" w:rsidP="001276D9">
      <w:pPr>
        <w:spacing w:after="0" w:line="360" w:lineRule="auto"/>
        <w:rPr>
          <w:rFonts w:ascii="Arial" w:eastAsia="Times New Roman" w:hAnsi="Arial" w:cs="Arial"/>
          <w:b/>
          <w:sz w:val="20"/>
          <w:szCs w:val="20"/>
          <w:lang w:eastAsia="es-MX"/>
        </w:rPr>
      </w:pPr>
    </w:p>
    <w:p w14:paraId="57DA0798" w14:textId="4606D9E8"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 xml:space="preserve">Artículo </w:t>
      </w:r>
      <w:r w:rsidR="00866A50">
        <w:rPr>
          <w:rFonts w:ascii="Arial" w:eastAsia="Times New Roman" w:hAnsi="Arial" w:cs="Arial"/>
          <w:b/>
          <w:bCs/>
          <w:sz w:val="20"/>
          <w:szCs w:val="20"/>
          <w:lang w:eastAsia="es-MX"/>
        </w:rPr>
        <w:t>30</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Por el otorgamiento de la revalidación de licencias para el funcionamiento de los establecimientos que se relacionan en los artículos 26 y 28 de esta ley, se pagará un derecho conforme a las siguientes tarifas:</w:t>
      </w:r>
    </w:p>
    <w:p w14:paraId="626237F8" w14:textId="77777777" w:rsidR="00F23808" w:rsidRPr="00FC0EA7" w:rsidRDefault="00F23808" w:rsidP="001276D9">
      <w:pPr>
        <w:spacing w:after="0" w:line="360" w:lineRule="auto"/>
        <w:rPr>
          <w:rFonts w:ascii="Arial" w:eastAsia="Times New Roman" w:hAnsi="Arial" w:cs="Arial"/>
          <w:b/>
          <w:sz w:val="20"/>
          <w:szCs w:val="20"/>
          <w:lang w:eastAsia="es-MX"/>
        </w:rPr>
      </w:pPr>
      <w:r w:rsidRPr="00FC0EA7">
        <w:rPr>
          <w:rFonts w:ascii="Arial" w:eastAsia="Times New Roman" w:hAnsi="Arial" w:cs="Arial"/>
          <w:b/>
          <w:sz w:val="20"/>
          <w:szCs w:val="20"/>
          <w:lang w:eastAsia="es-MX"/>
        </w:rPr>
        <w:tab/>
      </w:r>
    </w:p>
    <w:tbl>
      <w:tblPr>
        <w:tblW w:w="8931" w:type="dxa"/>
        <w:tblCellMar>
          <w:left w:w="70" w:type="dxa"/>
          <w:right w:w="70" w:type="dxa"/>
        </w:tblCellMar>
        <w:tblLook w:val="04A0" w:firstRow="1" w:lastRow="0" w:firstColumn="1" w:lastColumn="0" w:noHBand="0" w:noVBand="1"/>
      </w:tblPr>
      <w:tblGrid>
        <w:gridCol w:w="6521"/>
        <w:gridCol w:w="2410"/>
      </w:tblGrid>
      <w:tr w:rsidR="00FC0EA7" w:rsidRPr="00FC0EA7" w14:paraId="0546A023" w14:textId="77777777" w:rsidTr="00F23808">
        <w:trPr>
          <w:trHeight w:val="397"/>
        </w:trPr>
        <w:tc>
          <w:tcPr>
            <w:tcW w:w="6521" w:type="dxa"/>
            <w:shd w:val="clear" w:color="000000" w:fill="D9D9D9"/>
            <w:vAlign w:val="center"/>
            <w:hideMark/>
          </w:tcPr>
          <w:p w14:paraId="6D0A188E"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Tipo de negocio</w:t>
            </w:r>
          </w:p>
        </w:tc>
        <w:tc>
          <w:tcPr>
            <w:tcW w:w="2410" w:type="dxa"/>
            <w:shd w:val="clear" w:color="000000" w:fill="D9D9D9"/>
            <w:vAlign w:val="bottom"/>
            <w:hideMark/>
          </w:tcPr>
          <w:p w14:paraId="375CFC44" w14:textId="77777777" w:rsidR="00F23808" w:rsidRPr="00FC0EA7" w:rsidRDefault="00F23808" w:rsidP="001276D9">
            <w:pPr>
              <w:spacing w:after="0" w:line="360" w:lineRule="auto"/>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Unidad de Medida de Actualización (UMA)</w:t>
            </w:r>
          </w:p>
        </w:tc>
      </w:tr>
      <w:tr w:rsidR="00FC0EA7" w:rsidRPr="00FC0EA7" w14:paraId="54E3DE45" w14:textId="77777777" w:rsidTr="00F23808">
        <w:trPr>
          <w:trHeight w:val="397"/>
        </w:trPr>
        <w:tc>
          <w:tcPr>
            <w:tcW w:w="6521" w:type="dxa"/>
            <w:shd w:val="clear" w:color="000000" w:fill="FFFFFF"/>
            <w:vAlign w:val="center"/>
            <w:hideMark/>
          </w:tcPr>
          <w:p w14:paraId="017A139E"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Expendio de cerveza en envase cerrado</w:t>
            </w:r>
          </w:p>
        </w:tc>
        <w:tc>
          <w:tcPr>
            <w:tcW w:w="2410" w:type="dxa"/>
            <w:shd w:val="clear" w:color="000000" w:fill="FFFFFF"/>
            <w:noWrap/>
            <w:vAlign w:val="center"/>
            <w:hideMark/>
          </w:tcPr>
          <w:p w14:paraId="434F5104"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w:t>
            </w:r>
            <w:r w:rsidR="004B0125" w:rsidRPr="00FC0EA7">
              <w:rPr>
                <w:rFonts w:ascii="Arial" w:eastAsia="Times New Roman" w:hAnsi="Arial" w:cs="Arial"/>
                <w:sz w:val="20"/>
                <w:szCs w:val="20"/>
                <w:lang w:eastAsia="es-MX"/>
              </w:rPr>
              <w:t>5</w:t>
            </w:r>
          </w:p>
        </w:tc>
      </w:tr>
      <w:tr w:rsidR="00FC0EA7" w:rsidRPr="00FC0EA7" w14:paraId="76B508DC" w14:textId="77777777" w:rsidTr="00F23808">
        <w:trPr>
          <w:trHeight w:val="397"/>
        </w:trPr>
        <w:tc>
          <w:tcPr>
            <w:tcW w:w="6521" w:type="dxa"/>
            <w:shd w:val="clear" w:color="000000" w:fill="FFFFFF"/>
            <w:vAlign w:val="center"/>
            <w:hideMark/>
          </w:tcPr>
          <w:p w14:paraId="44D2DDE0"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Cantina, bares</w:t>
            </w:r>
          </w:p>
        </w:tc>
        <w:tc>
          <w:tcPr>
            <w:tcW w:w="2410" w:type="dxa"/>
            <w:shd w:val="clear" w:color="000000" w:fill="FFFFFF"/>
            <w:noWrap/>
            <w:vAlign w:val="center"/>
            <w:hideMark/>
          </w:tcPr>
          <w:p w14:paraId="6896A7EC" w14:textId="77777777" w:rsidR="00F23808" w:rsidRPr="00FC0EA7" w:rsidRDefault="004B0125"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30</w:t>
            </w:r>
          </w:p>
        </w:tc>
      </w:tr>
      <w:tr w:rsidR="00FC0EA7" w:rsidRPr="00FC0EA7" w14:paraId="313877F5" w14:textId="77777777" w:rsidTr="00F23808">
        <w:trPr>
          <w:trHeight w:val="397"/>
        </w:trPr>
        <w:tc>
          <w:tcPr>
            <w:tcW w:w="6521" w:type="dxa"/>
            <w:shd w:val="clear" w:color="000000" w:fill="FFFFFF"/>
            <w:vAlign w:val="center"/>
            <w:hideMark/>
          </w:tcPr>
          <w:p w14:paraId="1A21D0FE"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Centros nocturnos y cabarets </w:t>
            </w:r>
          </w:p>
        </w:tc>
        <w:tc>
          <w:tcPr>
            <w:tcW w:w="2410" w:type="dxa"/>
            <w:shd w:val="clear" w:color="000000" w:fill="FFFFFF"/>
            <w:noWrap/>
            <w:vAlign w:val="center"/>
            <w:hideMark/>
          </w:tcPr>
          <w:p w14:paraId="1E5B577F" w14:textId="77777777" w:rsidR="00F23808" w:rsidRPr="00FC0EA7" w:rsidRDefault="004B0125"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50</w:t>
            </w:r>
          </w:p>
        </w:tc>
      </w:tr>
      <w:tr w:rsidR="00FC0EA7" w:rsidRPr="00FC0EA7" w14:paraId="4AFFFEE6" w14:textId="77777777" w:rsidTr="00F23808">
        <w:trPr>
          <w:trHeight w:val="397"/>
        </w:trPr>
        <w:tc>
          <w:tcPr>
            <w:tcW w:w="6521" w:type="dxa"/>
            <w:shd w:val="clear" w:color="000000" w:fill="FFFFFF"/>
            <w:vAlign w:val="center"/>
            <w:hideMark/>
          </w:tcPr>
          <w:p w14:paraId="5E5EBD28"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Discotecas y clubes sociales </w:t>
            </w:r>
          </w:p>
        </w:tc>
        <w:tc>
          <w:tcPr>
            <w:tcW w:w="2410" w:type="dxa"/>
            <w:shd w:val="clear" w:color="000000" w:fill="FFFFFF"/>
            <w:noWrap/>
            <w:vAlign w:val="center"/>
            <w:hideMark/>
          </w:tcPr>
          <w:p w14:paraId="738B887C" w14:textId="77777777" w:rsidR="00F23808" w:rsidRPr="00FC0EA7" w:rsidRDefault="004B0125"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50</w:t>
            </w:r>
          </w:p>
        </w:tc>
      </w:tr>
      <w:tr w:rsidR="00FC0EA7" w:rsidRPr="00FC0EA7" w14:paraId="3D9C7C34" w14:textId="77777777" w:rsidTr="00F23808">
        <w:trPr>
          <w:trHeight w:val="397"/>
        </w:trPr>
        <w:tc>
          <w:tcPr>
            <w:tcW w:w="6521" w:type="dxa"/>
            <w:shd w:val="clear" w:color="000000" w:fill="FFFFFF"/>
            <w:vAlign w:val="center"/>
            <w:hideMark/>
          </w:tcPr>
          <w:p w14:paraId="59E28F26"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Salones de baile de billar o boliche </w:t>
            </w:r>
          </w:p>
        </w:tc>
        <w:tc>
          <w:tcPr>
            <w:tcW w:w="2410" w:type="dxa"/>
            <w:shd w:val="clear" w:color="000000" w:fill="FFFFFF"/>
            <w:noWrap/>
            <w:vAlign w:val="center"/>
            <w:hideMark/>
          </w:tcPr>
          <w:p w14:paraId="639A9D96" w14:textId="77777777" w:rsidR="00F23808" w:rsidRPr="00FC0EA7" w:rsidRDefault="004B0125"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w:t>
            </w:r>
          </w:p>
        </w:tc>
      </w:tr>
      <w:tr w:rsidR="00FC0EA7" w:rsidRPr="00FC0EA7" w14:paraId="6B0589CC" w14:textId="77777777" w:rsidTr="00F23808">
        <w:trPr>
          <w:trHeight w:val="397"/>
        </w:trPr>
        <w:tc>
          <w:tcPr>
            <w:tcW w:w="6521" w:type="dxa"/>
            <w:shd w:val="clear" w:color="000000" w:fill="FFFFFF"/>
            <w:vAlign w:val="center"/>
            <w:hideMark/>
          </w:tcPr>
          <w:p w14:paraId="3755A245"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Fondas y loncherías </w:t>
            </w:r>
          </w:p>
        </w:tc>
        <w:tc>
          <w:tcPr>
            <w:tcW w:w="2410" w:type="dxa"/>
            <w:shd w:val="clear" w:color="000000" w:fill="FFFFFF"/>
            <w:noWrap/>
            <w:vAlign w:val="center"/>
            <w:hideMark/>
          </w:tcPr>
          <w:p w14:paraId="6B3F0090" w14:textId="77777777" w:rsidR="00F23808" w:rsidRPr="00FC0EA7" w:rsidRDefault="004B0125"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w:t>
            </w:r>
          </w:p>
        </w:tc>
      </w:tr>
      <w:tr w:rsidR="00FC0EA7" w:rsidRPr="00FC0EA7" w14:paraId="0A7E550F" w14:textId="77777777" w:rsidTr="00F23808">
        <w:trPr>
          <w:trHeight w:val="397"/>
        </w:trPr>
        <w:tc>
          <w:tcPr>
            <w:tcW w:w="6521" w:type="dxa"/>
            <w:shd w:val="clear" w:color="000000" w:fill="FFFFFF"/>
            <w:vAlign w:val="center"/>
            <w:hideMark/>
          </w:tcPr>
          <w:p w14:paraId="4E84501E"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Hoteles, moteles y posadas </w:t>
            </w:r>
          </w:p>
        </w:tc>
        <w:tc>
          <w:tcPr>
            <w:tcW w:w="2410" w:type="dxa"/>
            <w:shd w:val="clear" w:color="000000" w:fill="FFFFFF"/>
            <w:noWrap/>
            <w:vAlign w:val="center"/>
            <w:hideMark/>
          </w:tcPr>
          <w:p w14:paraId="45027639"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50</w:t>
            </w:r>
          </w:p>
        </w:tc>
      </w:tr>
      <w:tr w:rsidR="00FC0EA7" w:rsidRPr="00FC0EA7" w14:paraId="46A74A6B" w14:textId="77777777" w:rsidTr="00F23808">
        <w:trPr>
          <w:trHeight w:val="397"/>
        </w:trPr>
        <w:tc>
          <w:tcPr>
            <w:tcW w:w="6521" w:type="dxa"/>
            <w:shd w:val="clear" w:color="000000" w:fill="FFFFFF"/>
            <w:vAlign w:val="center"/>
            <w:hideMark/>
          </w:tcPr>
          <w:p w14:paraId="2B91C697"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Licorerías </w:t>
            </w:r>
          </w:p>
        </w:tc>
        <w:tc>
          <w:tcPr>
            <w:tcW w:w="2410" w:type="dxa"/>
            <w:shd w:val="clear" w:color="000000" w:fill="FFFFFF"/>
            <w:noWrap/>
            <w:vAlign w:val="center"/>
            <w:hideMark/>
          </w:tcPr>
          <w:p w14:paraId="127C53CB"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w:t>
            </w:r>
          </w:p>
        </w:tc>
      </w:tr>
      <w:tr w:rsidR="00FC0EA7" w:rsidRPr="00FC0EA7" w14:paraId="2BFAAE12" w14:textId="77777777" w:rsidTr="00F23808">
        <w:trPr>
          <w:trHeight w:val="397"/>
        </w:trPr>
        <w:tc>
          <w:tcPr>
            <w:tcW w:w="6521" w:type="dxa"/>
            <w:shd w:val="clear" w:color="000000" w:fill="FFFFFF"/>
            <w:vAlign w:val="center"/>
            <w:hideMark/>
          </w:tcPr>
          <w:p w14:paraId="1ADEC324"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Tiendas de autoservicio con venta de cerveza, vino y licores </w:t>
            </w:r>
          </w:p>
        </w:tc>
        <w:tc>
          <w:tcPr>
            <w:tcW w:w="2410" w:type="dxa"/>
            <w:shd w:val="clear" w:color="000000" w:fill="FFFFFF"/>
            <w:noWrap/>
            <w:vAlign w:val="center"/>
            <w:hideMark/>
          </w:tcPr>
          <w:p w14:paraId="6EF0EE81"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58</w:t>
            </w:r>
          </w:p>
        </w:tc>
      </w:tr>
      <w:tr w:rsidR="00FC0EA7" w:rsidRPr="00FC0EA7" w14:paraId="4F5E3C76" w14:textId="77777777" w:rsidTr="00F23808">
        <w:trPr>
          <w:trHeight w:val="397"/>
        </w:trPr>
        <w:tc>
          <w:tcPr>
            <w:tcW w:w="6521" w:type="dxa"/>
            <w:shd w:val="clear" w:color="000000" w:fill="FFFFFF"/>
            <w:vAlign w:val="center"/>
            <w:hideMark/>
          </w:tcPr>
          <w:p w14:paraId="4AF4AEE5"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Restaurantes en general con venta de cervezas y licores </w:t>
            </w:r>
          </w:p>
        </w:tc>
        <w:tc>
          <w:tcPr>
            <w:tcW w:w="2410" w:type="dxa"/>
            <w:shd w:val="clear" w:color="000000" w:fill="FFFFFF"/>
            <w:noWrap/>
            <w:vAlign w:val="center"/>
            <w:hideMark/>
          </w:tcPr>
          <w:p w14:paraId="27E67689"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58</w:t>
            </w:r>
          </w:p>
        </w:tc>
      </w:tr>
      <w:tr w:rsidR="00FC0EA7" w:rsidRPr="00FC0EA7" w14:paraId="37C53135" w14:textId="77777777" w:rsidTr="00F23808">
        <w:trPr>
          <w:trHeight w:val="397"/>
        </w:trPr>
        <w:tc>
          <w:tcPr>
            <w:tcW w:w="6521" w:type="dxa"/>
            <w:shd w:val="clear" w:color="000000" w:fill="FFFFFF"/>
            <w:vAlign w:val="center"/>
            <w:hideMark/>
          </w:tcPr>
          <w:p w14:paraId="6D425AC6"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Bodega de distribución y/o fabricación de cerveza y licores. </w:t>
            </w:r>
          </w:p>
        </w:tc>
        <w:tc>
          <w:tcPr>
            <w:tcW w:w="2410" w:type="dxa"/>
            <w:shd w:val="clear" w:color="000000" w:fill="FFFFFF"/>
            <w:noWrap/>
            <w:vAlign w:val="center"/>
            <w:hideMark/>
          </w:tcPr>
          <w:p w14:paraId="25A14AF4"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73</w:t>
            </w:r>
          </w:p>
        </w:tc>
      </w:tr>
      <w:tr w:rsidR="00FC0EA7" w:rsidRPr="00FC0EA7" w14:paraId="2DA6C832" w14:textId="77777777" w:rsidTr="00F23808">
        <w:trPr>
          <w:trHeight w:val="397"/>
        </w:trPr>
        <w:tc>
          <w:tcPr>
            <w:tcW w:w="6521" w:type="dxa"/>
            <w:shd w:val="clear" w:color="000000" w:fill="FFFFFF"/>
            <w:vAlign w:val="center"/>
            <w:hideMark/>
          </w:tcPr>
          <w:p w14:paraId="22FD8B6F"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Supermercado con venta de cerveza, vino y licores.</w:t>
            </w:r>
          </w:p>
        </w:tc>
        <w:tc>
          <w:tcPr>
            <w:tcW w:w="2410" w:type="dxa"/>
            <w:shd w:val="clear" w:color="000000" w:fill="FFFFFF"/>
            <w:noWrap/>
            <w:vAlign w:val="center"/>
            <w:hideMark/>
          </w:tcPr>
          <w:p w14:paraId="73DAD83E"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73</w:t>
            </w:r>
          </w:p>
        </w:tc>
      </w:tr>
    </w:tbl>
    <w:p w14:paraId="725B01CC" w14:textId="77777777" w:rsidR="00F23808" w:rsidRPr="00FC0EA7" w:rsidRDefault="00F23808" w:rsidP="001276D9">
      <w:pPr>
        <w:spacing w:after="0" w:line="360" w:lineRule="auto"/>
        <w:rPr>
          <w:rFonts w:ascii="Arial" w:eastAsia="Times New Roman" w:hAnsi="Arial" w:cs="Arial"/>
          <w:b/>
          <w:sz w:val="20"/>
          <w:szCs w:val="20"/>
          <w:lang w:eastAsia="es-MX"/>
        </w:rPr>
      </w:pPr>
    </w:p>
    <w:p w14:paraId="05F5483B"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La tarifa por la ampliación de horario y la autorización para laborar en días especiales será de 6 veces la unidad de medida y actualización por cada día, previo análisis de factibilidad por parte de la Secretaría Municipal. </w:t>
      </w:r>
    </w:p>
    <w:p w14:paraId="2DE0BB27"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213EBCA9" w14:textId="7BB25196" w:rsidR="003E4735" w:rsidRDefault="003E4735" w:rsidP="001276D9">
      <w:pPr>
        <w:widowControl w:val="0"/>
        <w:autoSpaceDE w:val="0"/>
        <w:autoSpaceDN w:val="0"/>
        <w:adjustRightInd w:val="0"/>
        <w:spacing w:after="0" w:line="360" w:lineRule="auto"/>
        <w:jc w:val="both"/>
        <w:rPr>
          <w:rFonts w:ascii="Arial" w:eastAsia="Times New Roman" w:hAnsi="Arial" w:cs="Arial"/>
          <w:bCs/>
          <w:sz w:val="20"/>
          <w:szCs w:val="20"/>
          <w:lang w:eastAsia="es-MX"/>
        </w:rPr>
      </w:pPr>
      <w:r>
        <w:rPr>
          <w:rFonts w:ascii="Arial" w:eastAsia="Times New Roman" w:hAnsi="Arial" w:cs="Arial"/>
          <w:b/>
          <w:bCs/>
          <w:sz w:val="20"/>
          <w:szCs w:val="20"/>
          <w:lang w:eastAsia="es-MX"/>
        </w:rPr>
        <w:t>Artículo 3</w:t>
      </w:r>
      <w:r w:rsidR="00866A50">
        <w:rPr>
          <w:rFonts w:ascii="Arial" w:eastAsia="Times New Roman" w:hAnsi="Arial" w:cs="Arial"/>
          <w:b/>
          <w:bCs/>
          <w:sz w:val="20"/>
          <w:szCs w:val="20"/>
          <w:lang w:eastAsia="es-MX"/>
        </w:rPr>
        <w:t>1</w:t>
      </w:r>
      <w:r>
        <w:rPr>
          <w:rFonts w:ascii="Arial" w:eastAsia="Times New Roman" w:hAnsi="Arial" w:cs="Arial"/>
          <w:b/>
          <w:bCs/>
          <w:sz w:val="20"/>
          <w:szCs w:val="20"/>
          <w:lang w:eastAsia="es-MX"/>
        </w:rPr>
        <w:t xml:space="preserve">.- </w:t>
      </w:r>
      <w:r>
        <w:rPr>
          <w:rFonts w:ascii="Arial" w:eastAsia="Times New Roman" w:hAnsi="Arial" w:cs="Arial"/>
          <w:bCs/>
          <w:sz w:val="20"/>
          <w:szCs w:val="20"/>
          <w:lang w:eastAsia="es-MX"/>
        </w:rPr>
        <w:t>Para el otorgamiento de l</w:t>
      </w:r>
      <w:r w:rsidRPr="003E4735">
        <w:rPr>
          <w:rFonts w:ascii="Arial" w:eastAsia="Times New Roman" w:hAnsi="Arial" w:cs="Arial"/>
          <w:bCs/>
          <w:sz w:val="20"/>
          <w:szCs w:val="20"/>
          <w:lang w:eastAsia="es-MX"/>
        </w:rPr>
        <w:t>as licencias para instalación de anuncios de toda índole</w:t>
      </w:r>
      <w:r>
        <w:rPr>
          <w:rFonts w:ascii="Arial" w:eastAsia="Times New Roman" w:hAnsi="Arial" w:cs="Arial"/>
          <w:bCs/>
          <w:sz w:val="20"/>
          <w:szCs w:val="20"/>
          <w:lang w:eastAsia="es-MX"/>
        </w:rPr>
        <w:t>, causarán y pagarán derechos conforme a la siguiente tabla:</w:t>
      </w:r>
    </w:p>
    <w:p w14:paraId="470775EC" w14:textId="77777777" w:rsidR="00630A3C" w:rsidRDefault="00630A3C" w:rsidP="001276D9">
      <w:pPr>
        <w:widowControl w:val="0"/>
        <w:autoSpaceDE w:val="0"/>
        <w:autoSpaceDN w:val="0"/>
        <w:adjustRightInd w:val="0"/>
        <w:spacing w:after="0" w:line="360" w:lineRule="auto"/>
        <w:jc w:val="both"/>
        <w:rPr>
          <w:rFonts w:ascii="Arial" w:eastAsia="Times New Roman" w:hAnsi="Arial" w:cs="Arial"/>
          <w:bCs/>
          <w:sz w:val="20"/>
          <w:szCs w:val="20"/>
          <w:lang w:eastAsia="es-MX"/>
        </w:rPr>
      </w:pPr>
    </w:p>
    <w:p w14:paraId="10BA7C1C" w14:textId="5D37F6E4" w:rsidR="00630A3C" w:rsidRPr="00FC0EA7" w:rsidRDefault="00630A3C" w:rsidP="00630A3C">
      <w:pPr>
        <w:shd w:val="clear" w:color="auto" w:fill="D9D9D9" w:themeFill="background1" w:themeFillShade="D9"/>
        <w:spacing w:after="0" w:line="360" w:lineRule="auto"/>
        <w:jc w:val="both"/>
        <w:rPr>
          <w:rFonts w:ascii="Arial" w:eastAsia="Times New Roman" w:hAnsi="Arial" w:cs="Arial"/>
          <w:b/>
          <w:sz w:val="20"/>
          <w:szCs w:val="20"/>
          <w:lang w:eastAsia="es-ES"/>
        </w:rPr>
      </w:pPr>
      <w:r w:rsidRPr="00FC0EA7">
        <w:rPr>
          <w:rFonts w:ascii="Arial" w:eastAsia="Times New Roman" w:hAnsi="Arial" w:cs="Arial"/>
          <w:b/>
          <w:sz w:val="20"/>
          <w:szCs w:val="20"/>
          <w:lang w:eastAsia="es-ES"/>
        </w:rPr>
        <w:t xml:space="preserve"> PERMISOS DE ANUNCIOS</w:t>
      </w: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6"/>
        <w:gridCol w:w="5144"/>
        <w:gridCol w:w="1717"/>
        <w:gridCol w:w="1719"/>
      </w:tblGrid>
      <w:tr w:rsidR="003E4735" w:rsidRPr="00FC0EA7" w14:paraId="5E88832C" w14:textId="77777777" w:rsidTr="00B223F8">
        <w:trPr>
          <w:trHeight w:val="616"/>
        </w:trPr>
        <w:tc>
          <w:tcPr>
            <w:tcW w:w="3103" w:type="pct"/>
            <w:gridSpan w:val="2"/>
            <w:tcBorders>
              <w:bottom w:val="single" w:sz="4" w:space="0" w:color="D9D9D9" w:themeColor="background1" w:themeShade="D9"/>
            </w:tcBorders>
          </w:tcPr>
          <w:p w14:paraId="517C2354" w14:textId="77777777" w:rsidR="003E4735" w:rsidRPr="00FC0EA7" w:rsidRDefault="003E4735" w:rsidP="00B223F8">
            <w:pPr>
              <w:spacing w:line="360" w:lineRule="auto"/>
              <w:rPr>
                <w:rFonts w:ascii="Arial" w:eastAsia="Times New Roman" w:hAnsi="Arial" w:cs="Arial"/>
                <w:sz w:val="20"/>
                <w:szCs w:val="20"/>
                <w:lang w:eastAsia="es-MX"/>
              </w:rPr>
            </w:pPr>
          </w:p>
        </w:tc>
        <w:tc>
          <w:tcPr>
            <w:tcW w:w="948" w:type="pct"/>
          </w:tcPr>
          <w:p w14:paraId="2264269C" w14:textId="77777777" w:rsidR="003E4735" w:rsidRPr="00FC0EA7" w:rsidRDefault="003E4735" w:rsidP="00B223F8">
            <w:pPr>
              <w:spacing w:line="360" w:lineRule="auto"/>
              <w:jc w:val="center"/>
              <w:rPr>
                <w:rFonts w:ascii="Arial" w:hAnsi="Arial" w:cs="Arial"/>
                <w:b/>
                <w:sz w:val="20"/>
                <w:szCs w:val="20"/>
                <w:lang w:eastAsia="es-MX"/>
              </w:rPr>
            </w:pPr>
            <w:r w:rsidRPr="00FC0EA7">
              <w:rPr>
                <w:rFonts w:ascii="Arial" w:hAnsi="Arial" w:cs="Arial"/>
                <w:b/>
                <w:sz w:val="20"/>
                <w:szCs w:val="20"/>
                <w:lang w:eastAsia="es-MX"/>
              </w:rPr>
              <w:t>VSM</w:t>
            </w:r>
          </w:p>
          <w:p w14:paraId="7729E105" w14:textId="77777777" w:rsidR="003E4735" w:rsidRPr="00FC0EA7" w:rsidRDefault="003E4735" w:rsidP="00B223F8">
            <w:pPr>
              <w:spacing w:line="360" w:lineRule="auto"/>
              <w:jc w:val="center"/>
              <w:rPr>
                <w:rFonts w:ascii="Arial" w:hAnsi="Arial" w:cs="Arial"/>
                <w:b/>
                <w:sz w:val="20"/>
                <w:szCs w:val="20"/>
                <w:lang w:eastAsia="es-MX"/>
              </w:rPr>
            </w:pPr>
            <w:r w:rsidRPr="00FC0EA7">
              <w:rPr>
                <w:rFonts w:ascii="Arial" w:hAnsi="Arial" w:cs="Arial"/>
                <w:b/>
                <w:sz w:val="20"/>
                <w:szCs w:val="20"/>
                <w:lang w:eastAsia="es-MX"/>
              </w:rPr>
              <w:t>VIGENTE</w:t>
            </w:r>
          </w:p>
        </w:tc>
        <w:tc>
          <w:tcPr>
            <w:tcW w:w="949" w:type="pct"/>
          </w:tcPr>
          <w:p w14:paraId="1CAA7F6B" w14:textId="77777777" w:rsidR="003E4735" w:rsidRPr="00FC0EA7" w:rsidRDefault="003E4735" w:rsidP="00B223F8">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53E6F66D" w14:textId="77777777" w:rsidR="003E4735" w:rsidRPr="00FC0EA7" w:rsidRDefault="003E4735" w:rsidP="00B223F8">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3E4735" w:rsidRPr="00FC0EA7" w14:paraId="7D0B57A8" w14:textId="77777777" w:rsidTr="00B223F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61D0514" w14:textId="77777777" w:rsidR="003E4735" w:rsidRPr="00FC0EA7" w:rsidRDefault="003E4735" w:rsidP="00B223F8">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2589ECB" w14:textId="77777777" w:rsidR="003E4735" w:rsidRPr="00FC0EA7" w:rsidRDefault="003E4735" w:rsidP="00B223F8">
            <w:pPr>
              <w:spacing w:line="360" w:lineRule="auto"/>
              <w:rPr>
                <w:rFonts w:ascii="Arial" w:eastAsia="Times New Roman" w:hAnsi="Arial" w:cs="Arial"/>
                <w:sz w:val="20"/>
                <w:szCs w:val="20"/>
                <w:lang w:eastAsia="es-MX"/>
              </w:rPr>
            </w:pPr>
            <w:r w:rsidRPr="00FC0EA7">
              <w:rPr>
                <w:rFonts w:ascii="Arial" w:eastAsia="Times New Roman" w:hAnsi="Arial" w:cs="Arial"/>
                <w:sz w:val="20"/>
                <w:szCs w:val="20"/>
              </w:rPr>
              <w:t xml:space="preserve">Instalación de anuncios de propaganda o publicidad permanentes en inmuebles o en mobiliario urbano.          </w:t>
            </w:r>
          </w:p>
        </w:tc>
        <w:tc>
          <w:tcPr>
            <w:tcW w:w="948" w:type="pct"/>
            <w:tcBorders>
              <w:left w:val="single" w:sz="4" w:space="0" w:color="D9D9D9" w:themeColor="background1" w:themeShade="D9"/>
            </w:tcBorders>
          </w:tcPr>
          <w:p w14:paraId="6CD09302"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1.5</w:t>
            </w:r>
          </w:p>
        </w:tc>
        <w:tc>
          <w:tcPr>
            <w:tcW w:w="949" w:type="pct"/>
          </w:tcPr>
          <w:p w14:paraId="18A49596"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m</w:t>
            </w:r>
            <w:r w:rsidRPr="00FC0EA7">
              <w:rPr>
                <w:rFonts w:ascii="Arial" w:eastAsia="Times New Roman" w:hAnsi="Arial" w:cs="Arial"/>
                <w:sz w:val="20"/>
                <w:szCs w:val="20"/>
                <w:vertAlign w:val="superscript"/>
              </w:rPr>
              <w:t>2</w:t>
            </w:r>
          </w:p>
        </w:tc>
      </w:tr>
      <w:tr w:rsidR="003E4735" w:rsidRPr="00FC0EA7" w14:paraId="68512226" w14:textId="77777777" w:rsidTr="00B223F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372EC2C4" w14:textId="77777777" w:rsidR="003E4735" w:rsidRPr="00FC0EA7" w:rsidRDefault="003E4735" w:rsidP="00B223F8">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17F2A110" w14:textId="77777777" w:rsidR="003E4735" w:rsidRPr="00FC0EA7" w:rsidRDefault="003E4735" w:rsidP="00B223F8">
            <w:pPr>
              <w:spacing w:line="360" w:lineRule="auto"/>
              <w:rPr>
                <w:rFonts w:ascii="Arial" w:eastAsia="Times New Roman" w:hAnsi="Arial" w:cs="Arial"/>
                <w:sz w:val="20"/>
                <w:szCs w:val="20"/>
                <w:lang w:eastAsia="es-MX"/>
              </w:rPr>
            </w:pPr>
            <w:r w:rsidRPr="00FC0EA7">
              <w:rPr>
                <w:rFonts w:ascii="Arial" w:eastAsia="Times New Roman" w:hAnsi="Arial" w:cs="Arial"/>
                <w:sz w:val="20"/>
                <w:szCs w:val="20"/>
              </w:rPr>
              <w:t>Instalación de anuncios de carácter denominativo permanente en inmuebles con una superficie mayor de 1.5 metros cuadrados.</w:t>
            </w:r>
          </w:p>
        </w:tc>
        <w:tc>
          <w:tcPr>
            <w:tcW w:w="948" w:type="pct"/>
            <w:tcBorders>
              <w:left w:val="single" w:sz="4" w:space="0" w:color="D9D9D9" w:themeColor="background1" w:themeShade="D9"/>
              <w:bottom w:val="single" w:sz="4" w:space="0" w:color="D9D9D9" w:themeColor="background1" w:themeShade="D9"/>
            </w:tcBorders>
            <w:shd w:val="clear" w:color="auto" w:fill="F2F2F2" w:themeFill="background1" w:themeFillShade="F2"/>
          </w:tcPr>
          <w:p w14:paraId="52199DB5" w14:textId="77777777" w:rsidR="003E4735" w:rsidRPr="00FC0EA7" w:rsidRDefault="003E4735" w:rsidP="00B223F8">
            <w:pPr>
              <w:spacing w:line="360" w:lineRule="auto"/>
              <w:jc w:val="center"/>
              <w:rPr>
                <w:rFonts w:ascii="Arial" w:eastAsia="Times New Roman" w:hAnsi="Arial" w:cs="Arial"/>
                <w:sz w:val="20"/>
                <w:szCs w:val="20"/>
                <w:vertAlign w:val="superscript"/>
                <w:lang w:eastAsia="es-MX"/>
              </w:rPr>
            </w:pPr>
            <w:r w:rsidRPr="00FC0EA7">
              <w:rPr>
                <w:rFonts w:ascii="Arial" w:eastAsia="Times New Roman" w:hAnsi="Arial" w:cs="Arial"/>
                <w:sz w:val="20"/>
                <w:szCs w:val="20"/>
                <w:lang w:eastAsia="es-MX"/>
              </w:rPr>
              <w:t>0.75</w:t>
            </w:r>
          </w:p>
        </w:tc>
        <w:tc>
          <w:tcPr>
            <w:tcW w:w="949" w:type="pct"/>
            <w:tcBorders>
              <w:bottom w:val="single" w:sz="4" w:space="0" w:color="D9D9D9" w:themeColor="background1" w:themeShade="D9"/>
            </w:tcBorders>
            <w:shd w:val="clear" w:color="auto" w:fill="F2F2F2" w:themeFill="background1" w:themeFillShade="F2"/>
          </w:tcPr>
          <w:p w14:paraId="3BC3F9C1"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m</w:t>
            </w:r>
            <w:r w:rsidRPr="00FC0EA7">
              <w:rPr>
                <w:rFonts w:ascii="Arial" w:eastAsia="Times New Roman" w:hAnsi="Arial" w:cs="Arial"/>
                <w:sz w:val="20"/>
                <w:szCs w:val="20"/>
                <w:vertAlign w:val="superscript"/>
              </w:rPr>
              <w:t>2</w:t>
            </w:r>
          </w:p>
        </w:tc>
      </w:tr>
      <w:tr w:rsidR="003E4735" w:rsidRPr="00FC0EA7" w14:paraId="017A36DE" w14:textId="77777777" w:rsidTr="00B223F8">
        <w:tc>
          <w:tcPr>
            <w:tcW w:w="263"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0B97FF1F" w14:textId="77777777" w:rsidR="003E4735" w:rsidRPr="00FC0EA7" w:rsidRDefault="003E4735" w:rsidP="00B223F8">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w:t>
            </w: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2310A4" w14:textId="77777777" w:rsidR="003E4735" w:rsidRPr="00FC0EA7" w:rsidRDefault="003E4735" w:rsidP="00B223F8">
            <w:pPr>
              <w:spacing w:line="360" w:lineRule="auto"/>
              <w:jc w:val="both"/>
              <w:rPr>
                <w:rFonts w:ascii="Arial" w:hAnsi="Arial" w:cs="Arial"/>
                <w:sz w:val="20"/>
                <w:szCs w:val="20"/>
                <w:lang w:eastAsia="es-MX"/>
              </w:rPr>
            </w:pPr>
            <w:r w:rsidRPr="00FC0EA7">
              <w:rPr>
                <w:rFonts w:ascii="Arial" w:eastAsia="Times New Roman" w:hAnsi="Arial" w:cs="Arial"/>
                <w:sz w:val="20"/>
                <w:szCs w:val="20"/>
              </w:rPr>
              <w:t>Instalación de anuncios de propaganda o publicidad transitorios en inmuebles o en mobiliario urbano:</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424F41" w14:textId="77777777" w:rsidR="003E4735" w:rsidRPr="00FC0EA7" w:rsidRDefault="003E4735" w:rsidP="00B223F8">
            <w:pPr>
              <w:spacing w:line="360" w:lineRule="auto"/>
              <w:jc w:val="center"/>
              <w:rPr>
                <w:rFonts w:ascii="Arial" w:eastAsia="Times New Roman" w:hAnsi="Arial" w:cs="Arial"/>
                <w:sz w:val="20"/>
                <w:szCs w:val="20"/>
                <w:lang w:eastAsia="es-MX"/>
              </w:rPr>
            </w:pP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E724C4" w14:textId="77777777" w:rsidR="003E4735" w:rsidRPr="00FC0EA7" w:rsidRDefault="003E4735" w:rsidP="00B223F8">
            <w:pPr>
              <w:spacing w:line="360" w:lineRule="auto"/>
              <w:jc w:val="center"/>
              <w:rPr>
                <w:rFonts w:ascii="Arial" w:eastAsia="Times New Roman" w:hAnsi="Arial" w:cs="Arial"/>
                <w:sz w:val="20"/>
                <w:szCs w:val="20"/>
                <w:lang w:eastAsia="es-MX"/>
              </w:rPr>
            </w:pPr>
          </w:p>
        </w:tc>
      </w:tr>
      <w:tr w:rsidR="003E4735" w:rsidRPr="00FC0EA7" w14:paraId="667E2906" w14:textId="77777777" w:rsidTr="00B223F8">
        <w:trPr>
          <w:trHeight w:val="311"/>
        </w:trPr>
        <w:tc>
          <w:tcPr>
            <w:tcW w:w="263" w:type="pct"/>
            <w:vMerge/>
            <w:tcBorders>
              <w:left w:val="single" w:sz="4" w:space="0" w:color="D9D9D9" w:themeColor="background1" w:themeShade="D9"/>
              <w:right w:val="single" w:sz="4" w:space="0" w:color="D9D9D9" w:themeColor="background1" w:themeShade="D9"/>
            </w:tcBorders>
          </w:tcPr>
          <w:p w14:paraId="489796F3" w14:textId="77777777" w:rsidR="003E4735" w:rsidRPr="00FC0EA7" w:rsidRDefault="003E4735" w:rsidP="00B223F8">
            <w:pPr>
              <w:spacing w:line="360" w:lineRule="auto"/>
              <w:rPr>
                <w:rFonts w:ascii="Arial" w:eastAsia="Times New Roman" w:hAnsi="Arial" w:cs="Arial"/>
                <w:sz w:val="20"/>
                <w:szCs w:val="20"/>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86B9DF" w14:textId="77777777" w:rsidR="003E4735" w:rsidRPr="00FC0EA7" w:rsidRDefault="003E4735" w:rsidP="00B223F8">
            <w:pPr>
              <w:spacing w:line="360" w:lineRule="auto"/>
              <w:rPr>
                <w:rFonts w:ascii="Arial" w:eastAsia="Times New Roman" w:hAnsi="Arial" w:cs="Arial"/>
                <w:sz w:val="20"/>
                <w:szCs w:val="20"/>
              </w:rPr>
            </w:pPr>
            <w:r w:rsidRPr="00FC0EA7">
              <w:rPr>
                <w:rFonts w:ascii="Arial" w:eastAsia="Times New Roman" w:hAnsi="Arial" w:cs="Arial"/>
                <w:sz w:val="20"/>
                <w:szCs w:val="20"/>
              </w:rPr>
              <w:t xml:space="preserve">1) De 1 a 5 días naturales.                                                                            </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95A443"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0.15</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CB68BF"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m</w:t>
            </w:r>
            <w:r w:rsidRPr="00FC0EA7">
              <w:rPr>
                <w:rFonts w:ascii="Arial" w:eastAsia="Times New Roman" w:hAnsi="Arial" w:cs="Arial"/>
                <w:sz w:val="20"/>
                <w:szCs w:val="20"/>
                <w:vertAlign w:val="superscript"/>
              </w:rPr>
              <w:t>2</w:t>
            </w:r>
          </w:p>
        </w:tc>
      </w:tr>
      <w:tr w:rsidR="003E4735" w:rsidRPr="00FC0EA7" w14:paraId="2E8A84EC" w14:textId="77777777" w:rsidTr="00B223F8">
        <w:tc>
          <w:tcPr>
            <w:tcW w:w="263" w:type="pct"/>
            <w:vMerge/>
            <w:tcBorders>
              <w:left w:val="single" w:sz="4" w:space="0" w:color="D9D9D9" w:themeColor="background1" w:themeShade="D9"/>
              <w:right w:val="single" w:sz="4" w:space="0" w:color="D9D9D9" w:themeColor="background1" w:themeShade="D9"/>
            </w:tcBorders>
          </w:tcPr>
          <w:p w14:paraId="10F8A985" w14:textId="77777777" w:rsidR="003E4735" w:rsidRPr="00FC0EA7" w:rsidRDefault="003E4735" w:rsidP="00B223F8">
            <w:pPr>
              <w:spacing w:line="360" w:lineRule="auto"/>
              <w:rPr>
                <w:rFonts w:ascii="Arial" w:eastAsia="Times New Roman" w:hAnsi="Arial" w:cs="Arial"/>
                <w:sz w:val="20"/>
                <w:szCs w:val="20"/>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8BFABB" w14:textId="77777777" w:rsidR="003E4735" w:rsidRPr="00FC0EA7" w:rsidRDefault="003E4735" w:rsidP="00B223F8">
            <w:pPr>
              <w:spacing w:line="360" w:lineRule="auto"/>
              <w:rPr>
                <w:rFonts w:ascii="Arial" w:eastAsia="Times New Roman" w:hAnsi="Arial" w:cs="Arial"/>
                <w:sz w:val="20"/>
                <w:szCs w:val="20"/>
              </w:rPr>
            </w:pPr>
            <w:r w:rsidRPr="00FC0EA7">
              <w:rPr>
                <w:rFonts w:ascii="Arial" w:eastAsia="Times New Roman" w:hAnsi="Arial" w:cs="Arial"/>
                <w:sz w:val="20"/>
                <w:szCs w:val="20"/>
              </w:rPr>
              <w:t xml:space="preserve">2) De 1 a 10 días naturales.                                                                         </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1EA03D"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0.20</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F628DC" w14:textId="77777777" w:rsidR="003E4735" w:rsidRPr="00FC0EA7" w:rsidRDefault="003E4735" w:rsidP="00B223F8">
            <w:pPr>
              <w:spacing w:line="360" w:lineRule="auto"/>
              <w:jc w:val="center"/>
              <w:rPr>
                <w:rFonts w:ascii="Arial" w:eastAsia="Times New Roman" w:hAnsi="Arial" w:cs="Arial"/>
                <w:sz w:val="20"/>
                <w:szCs w:val="20"/>
              </w:rPr>
            </w:pPr>
            <w:r w:rsidRPr="00FC0EA7">
              <w:rPr>
                <w:rFonts w:ascii="Arial" w:eastAsia="Times New Roman" w:hAnsi="Arial" w:cs="Arial"/>
                <w:sz w:val="20"/>
                <w:szCs w:val="20"/>
              </w:rPr>
              <w:t>m</w:t>
            </w:r>
            <w:r w:rsidRPr="00FC0EA7">
              <w:rPr>
                <w:rFonts w:ascii="Arial" w:eastAsia="Times New Roman" w:hAnsi="Arial" w:cs="Arial"/>
                <w:sz w:val="20"/>
                <w:szCs w:val="20"/>
                <w:vertAlign w:val="superscript"/>
              </w:rPr>
              <w:t>2</w:t>
            </w:r>
          </w:p>
        </w:tc>
      </w:tr>
      <w:tr w:rsidR="003E4735" w:rsidRPr="00FC0EA7" w14:paraId="7F9DA402" w14:textId="77777777" w:rsidTr="00B223F8">
        <w:tc>
          <w:tcPr>
            <w:tcW w:w="263" w:type="pct"/>
            <w:vMerge/>
            <w:tcBorders>
              <w:left w:val="single" w:sz="4" w:space="0" w:color="D9D9D9" w:themeColor="background1" w:themeShade="D9"/>
              <w:right w:val="single" w:sz="4" w:space="0" w:color="D9D9D9" w:themeColor="background1" w:themeShade="D9"/>
            </w:tcBorders>
          </w:tcPr>
          <w:p w14:paraId="131A1519" w14:textId="77777777" w:rsidR="003E4735" w:rsidRPr="00FC0EA7" w:rsidRDefault="003E4735" w:rsidP="00B223F8">
            <w:pPr>
              <w:spacing w:line="360" w:lineRule="auto"/>
              <w:rPr>
                <w:rFonts w:ascii="Arial" w:eastAsia="Times New Roman" w:hAnsi="Arial" w:cs="Arial"/>
                <w:sz w:val="20"/>
                <w:szCs w:val="20"/>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A81EDF" w14:textId="77777777" w:rsidR="003E4735" w:rsidRPr="00FC0EA7" w:rsidRDefault="003E4735" w:rsidP="00B223F8">
            <w:pPr>
              <w:spacing w:line="360" w:lineRule="auto"/>
              <w:rPr>
                <w:rFonts w:ascii="Arial" w:eastAsia="Times New Roman" w:hAnsi="Arial" w:cs="Arial"/>
                <w:sz w:val="20"/>
                <w:szCs w:val="20"/>
              </w:rPr>
            </w:pPr>
            <w:r w:rsidRPr="00FC0EA7">
              <w:rPr>
                <w:rFonts w:ascii="Arial" w:eastAsia="Times New Roman" w:hAnsi="Arial" w:cs="Arial"/>
                <w:sz w:val="20"/>
                <w:szCs w:val="20"/>
              </w:rPr>
              <w:t xml:space="preserve">3) De 1 a 15 días naturales.                                                                        </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B53318"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0.30</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75F0A5"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m</w:t>
            </w:r>
            <w:r w:rsidRPr="00FC0EA7">
              <w:rPr>
                <w:rFonts w:ascii="Arial" w:eastAsia="Times New Roman" w:hAnsi="Arial" w:cs="Arial"/>
                <w:sz w:val="20"/>
                <w:szCs w:val="20"/>
                <w:vertAlign w:val="superscript"/>
              </w:rPr>
              <w:t>2</w:t>
            </w:r>
          </w:p>
        </w:tc>
      </w:tr>
      <w:tr w:rsidR="003E4735" w:rsidRPr="00FC0EA7" w14:paraId="555AE53C" w14:textId="77777777" w:rsidTr="00B223F8">
        <w:tc>
          <w:tcPr>
            <w:tcW w:w="263"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5DA9D829" w14:textId="77777777" w:rsidR="003E4735" w:rsidRPr="00FC0EA7" w:rsidRDefault="003E4735" w:rsidP="00B223F8">
            <w:pPr>
              <w:spacing w:line="360" w:lineRule="auto"/>
              <w:rPr>
                <w:rFonts w:ascii="Arial" w:eastAsia="Times New Roman" w:hAnsi="Arial" w:cs="Arial"/>
                <w:sz w:val="20"/>
                <w:szCs w:val="20"/>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D68B6A" w14:textId="77777777" w:rsidR="003E4735" w:rsidRPr="00FC0EA7" w:rsidRDefault="003E4735" w:rsidP="00B223F8">
            <w:pPr>
              <w:spacing w:line="360" w:lineRule="auto"/>
              <w:rPr>
                <w:rFonts w:ascii="Arial" w:eastAsia="Times New Roman" w:hAnsi="Arial" w:cs="Arial"/>
                <w:sz w:val="20"/>
                <w:szCs w:val="20"/>
              </w:rPr>
            </w:pPr>
            <w:r w:rsidRPr="00FC0EA7">
              <w:rPr>
                <w:rFonts w:ascii="Arial" w:eastAsia="Times New Roman" w:hAnsi="Arial" w:cs="Arial"/>
                <w:sz w:val="20"/>
                <w:szCs w:val="20"/>
              </w:rPr>
              <w:t xml:space="preserve">4) De 1 a 30 días naturales.                                                                        </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AF3846"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 xml:space="preserve">0.50            </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0EBC4E"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m</w:t>
            </w:r>
            <w:r w:rsidRPr="00FC0EA7">
              <w:rPr>
                <w:rFonts w:ascii="Arial" w:eastAsia="Times New Roman" w:hAnsi="Arial" w:cs="Arial"/>
                <w:sz w:val="20"/>
                <w:szCs w:val="20"/>
                <w:vertAlign w:val="superscript"/>
              </w:rPr>
              <w:t>2</w:t>
            </w:r>
          </w:p>
        </w:tc>
      </w:tr>
      <w:tr w:rsidR="003E4735" w:rsidRPr="00FC0EA7" w14:paraId="6F9DD0DB" w14:textId="77777777" w:rsidTr="00B223F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1B191407" w14:textId="77777777" w:rsidR="003E4735" w:rsidRPr="00FC0EA7" w:rsidRDefault="003E4735" w:rsidP="00B223F8">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2C22133B" w14:textId="77777777" w:rsidR="003E4735" w:rsidRPr="00FC0EA7" w:rsidRDefault="003E4735" w:rsidP="00B223F8">
            <w:pPr>
              <w:spacing w:line="360" w:lineRule="auto"/>
              <w:rPr>
                <w:rFonts w:ascii="Arial" w:hAnsi="Arial" w:cs="Arial"/>
                <w:sz w:val="20"/>
                <w:szCs w:val="20"/>
                <w:lang w:eastAsia="es-MX"/>
              </w:rPr>
            </w:pPr>
            <w:r w:rsidRPr="00FC0EA7">
              <w:rPr>
                <w:rFonts w:ascii="Arial" w:eastAsia="Times New Roman" w:hAnsi="Arial" w:cs="Arial"/>
                <w:sz w:val="20"/>
                <w:szCs w:val="20"/>
              </w:rPr>
              <w:t>Por exhibición de anuncios de propaganda o publicidad permanentes en vehículos de Transporte Público.</w:t>
            </w:r>
          </w:p>
        </w:tc>
        <w:tc>
          <w:tcPr>
            <w:tcW w:w="948" w:type="pct"/>
            <w:tcBorders>
              <w:top w:val="single" w:sz="4" w:space="0" w:color="D9D9D9" w:themeColor="background1" w:themeShade="D9"/>
              <w:left w:val="single" w:sz="4" w:space="0" w:color="D9D9D9" w:themeColor="background1" w:themeShade="D9"/>
            </w:tcBorders>
            <w:shd w:val="clear" w:color="auto" w:fill="F2F2F2" w:themeFill="background1" w:themeFillShade="F2"/>
          </w:tcPr>
          <w:p w14:paraId="32488B3C"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w:t>
            </w:r>
          </w:p>
        </w:tc>
        <w:tc>
          <w:tcPr>
            <w:tcW w:w="949" w:type="pct"/>
            <w:tcBorders>
              <w:top w:val="single" w:sz="4" w:space="0" w:color="D9D9D9" w:themeColor="background1" w:themeShade="D9"/>
            </w:tcBorders>
            <w:shd w:val="clear" w:color="auto" w:fill="F2F2F2" w:themeFill="background1" w:themeFillShade="F2"/>
          </w:tcPr>
          <w:p w14:paraId="24125D9B"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m</w:t>
            </w:r>
            <w:r w:rsidRPr="00FC0EA7">
              <w:rPr>
                <w:rFonts w:ascii="Arial" w:eastAsia="Times New Roman" w:hAnsi="Arial" w:cs="Arial"/>
                <w:sz w:val="20"/>
                <w:szCs w:val="20"/>
                <w:vertAlign w:val="superscript"/>
              </w:rPr>
              <w:t>2</w:t>
            </w:r>
          </w:p>
        </w:tc>
      </w:tr>
      <w:tr w:rsidR="003E4735" w:rsidRPr="00FC0EA7" w14:paraId="3BD35CEF" w14:textId="77777777" w:rsidTr="00B223F8">
        <w:trPr>
          <w:trHeight w:val="406"/>
        </w:trPr>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146261B0" w14:textId="77777777" w:rsidR="003E4735" w:rsidRPr="00FC0EA7" w:rsidRDefault="003E4735" w:rsidP="00B223F8">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e)</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D4A67CB" w14:textId="77777777" w:rsidR="003E4735" w:rsidRPr="00FC0EA7" w:rsidRDefault="003E4735" w:rsidP="00B223F8">
            <w:pPr>
              <w:spacing w:line="360" w:lineRule="auto"/>
              <w:rPr>
                <w:rFonts w:ascii="Arial" w:hAnsi="Arial" w:cs="Arial"/>
                <w:sz w:val="20"/>
                <w:szCs w:val="20"/>
                <w:lang w:eastAsia="es-MX"/>
              </w:rPr>
            </w:pPr>
            <w:r w:rsidRPr="00FC0EA7">
              <w:rPr>
                <w:rFonts w:ascii="Arial" w:eastAsia="Times New Roman" w:hAnsi="Arial" w:cs="Arial"/>
                <w:sz w:val="20"/>
                <w:szCs w:val="20"/>
              </w:rPr>
              <w:t>Por exhibición de anuncios de propaganda o publicidad transitorios en vehículos de Transporte Público.</w:t>
            </w:r>
          </w:p>
        </w:tc>
        <w:tc>
          <w:tcPr>
            <w:tcW w:w="948" w:type="pct"/>
            <w:tcBorders>
              <w:left w:val="single" w:sz="4" w:space="0" w:color="D9D9D9" w:themeColor="background1" w:themeShade="D9"/>
            </w:tcBorders>
            <w:shd w:val="clear" w:color="auto" w:fill="auto"/>
          </w:tcPr>
          <w:p w14:paraId="4A7C9BD4"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1.5</w:t>
            </w:r>
          </w:p>
        </w:tc>
        <w:tc>
          <w:tcPr>
            <w:tcW w:w="949" w:type="pct"/>
            <w:shd w:val="clear" w:color="auto" w:fill="auto"/>
          </w:tcPr>
          <w:p w14:paraId="2972FFFD"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m</w:t>
            </w:r>
          </w:p>
        </w:tc>
      </w:tr>
      <w:tr w:rsidR="003E4735" w:rsidRPr="00FC0EA7" w14:paraId="09B2D804" w14:textId="77777777" w:rsidTr="00B223F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36A1165D" w14:textId="77777777" w:rsidR="003E4735" w:rsidRPr="00FC0EA7" w:rsidRDefault="003E4735" w:rsidP="00B223F8">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f)</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5CE3C9F2" w14:textId="77777777" w:rsidR="003E4735" w:rsidRPr="00FC0EA7" w:rsidRDefault="003E4735" w:rsidP="00B223F8">
            <w:pPr>
              <w:spacing w:line="360" w:lineRule="auto"/>
              <w:jc w:val="both"/>
              <w:rPr>
                <w:rFonts w:ascii="Arial" w:hAnsi="Arial" w:cs="Arial"/>
                <w:sz w:val="20"/>
                <w:szCs w:val="20"/>
                <w:lang w:eastAsia="es-MX"/>
              </w:rPr>
            </w:pPr>
            <w:r w:rsidRPr="00FC0EA7">
              <w:rPr>
                <w:rFonts w:ascii="Arial" w:eastAsia="Times New Roman" w:hAnsi="Arial" w:cs="Arial"/>
                <w:sz w:val="20"/>
                <w:szCs w:val="20"/>
              </w:rPr>
              <w:t>Por renovación de permisos permanentes, para la difusión de propaganda o publicidad asociada a música o sonido.</w:t>
            </w:r>
          </w:p>
        </w:tc>
        <w:tc>
          <w:tcPr>
            <w:tcW w:w="948" w:type="pct"/>
            <w:tcBorders>
              <w:left w:val="single" w:sz="4" w:space="0" w:color="D9D9D9" w:themeColor="background1" w:themeShade="D9"/>
            </w:tcBorders>
            <w:shd w:val="clear" w:color="auto" w:fill="F2F2F2" w:themeFill="background1" w:themeFillShade="F2"/>
          </w:tcPr>
          <w:p w14:paraId="29C732CA"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0.25</w:t>
            </w:r>
          </w:p>
        </w:tc>
        <w:tc>
          <w:tcPr>
            <w:tcW w:w="949" w:type="pct"/>
            <w:shd w:val="clear" w:color="auto" w:fill="F2F2F2" w:themeFill="background1" w:themeFillShade="F2"/>
          </w:tcPr>
          <w:p w14:paraId="59F43C1C"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Por día</w:t>
            </w:r>
          </w:p>
        </w:tc>
      </w:tr>
      <w:tr w:rsidR="003E4735" w:rsidRPr="00FC0EA7" w14:paraId="439A23DB" w14:textId="77777777" w:rsidTr="00B223F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D15BCC3" w14:textId="77777777" w:rsidR="003E4735" w:rsidRPr="00FC0EA7" w:rsidRDefault="003E4735" w:rsidP="00B223F8">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g)</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5F75E3B" w14:textId="77777777" w:rsidR="003E4735" w:rsidRPr="00FC0EA7" w:rsidRDefault="003E4735" w:rsidP="00B223F8">
            <w:pPr>
              <w:spacing w:line="360" w:lineRule="auto"/>
              <w:jc w:val="both"/>
              <w:rPr>
                <w:rFonts w:ascii="Arial" w:eastAsia="Times New Roman" w:hAnsi="Arial" w:cs="Arial"/>
                <w:sz w:val="20"/>
                <w:szCs w:val="20"/>
              </w:rPr>
            </w:pPr>
            <w:r w:rsidRPr="00FC0EA7">
              <w:rPr>
                <w:rFonts w:ascii="Arial" w:eastAsia="Times New Roman" w:hAnsi="Arial" w:cs="Arial"/>
                <w:sz w:val="20"/>
                <w:szCs w:val="20"/>
              </w:rPr>
              <w:t xml:space="preserve">Para la proyección óptica permanente de anuncios.                          </w:t>
            </w:r>
          </w:p>
        </w:tc>
        <w:tc>
          <w:tcPr>
            <w:tcW w:w="948" w:type="pct"/>
            <w:tcBorders>
              <w:left w:val="single" w:sz="4" w:space="0" w:color="D9D9D9" w:themeColor="background1" w:themeShade="D9"/>
            </w:tcBorders>
            <w:shd w:val="clear" w:color="auto" w:fill="auto"/>
          </w:tcPr>
          <w:p w14:paraId="6DE6CBA8"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2.5</w:t>
            </w:r>
          </w:p>
        </w:tc>
        <w:tc>
          <w:tcPr>
            <w:tcW w:w="949" w:type="pct"/>
            <w:shd w:val="clear" w:color="auto" w:fill="auto"/>
          </w:tcPr>
          <w:p w14:paraId="4A1FDE26"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m</w:t>
            </w:r>
            <w:r w:rsidRPr="00FC0EA7">
              <w:rPr>
                <w:rFonts w:ascii="Arial" w:eastAsia="Times New Roman" w:hAnsi="Arial" w:cs="Arial"/>
                <w:sz w:val="20"/>
                <w:szCs w:val="20"/>
                <w:vertAlign w:val="superscript"/>
              </w:rPr>
              <w:t>2</w:t>
            </w:r>
          </w:p>
        </w:tc>
      </w:tr>
      <w:tr w:rsidR="003E4735" w:rsidRPr="00FC0EA7" w14:paraId="4936FFF9" w14:textId="77777777" w:rsidTr="00B223F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0B5E706A" w14:textId="77777777" w:rsidR="003E4735" w:rsidRPr="00FC0EA7" w:rsidRDefault="003E4735" w:rsidP="00B223F8">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h)</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410B3C8B" w14:textId="77777777" w:rsidR="003E4735" w:rsidRPr="00FC0EA7" w:rsidRDefault="003E4735" w:rsidP="00B223F8">
            <w:pPr>
              <w:spacing w:line="360" w:lineRule="auto"/>
              <w:jc w:val="both"/>
              <w:rPr>
                <w:rFonts w:ascii="Arial" w:eastAsia="Times New Roman" w:hAnsi="Arial" w:cs="Arial"/>
                <w:sz w:val="20"/>
                <w:szCs w:val="20"/>
              </w:rPr>
            </w:pPr>
            <w:r w:rsidRPr="00FC0EA7">
              <w:rPr>
                <w:rFonts w:ascii="Arial" w:eastAsia="Times New Roman" w:hAnsi="Arial" w:cs="Arial"/>
                <w:sz w:val="20"/>
                <w:szCs w:val="20"/>
              </w:rPr>
              <w:t>Para la proyección permanente a través de medios electrónicos de anuncios.</w:t>
            </w:r>
          </w:p>
        </w:tc>
        <w:tc>
          <w:tcPr>
            <w:tcW w:w="948" w:type="pct"/>
            <w:tcBorders>
              <w:left w:val="single" w:sz="4" w:space="0" w:color="D9D9D9" w:themeColor="background1" w:themeShade="D9"/>
            </w:tcBorders>
            <w:shd w:val="clear" w:color="auto" w:fill="F2F2F2" w:themeFill="background1" w:themeFillShade="F2"/>
          </w:tcPr>
          <w:p w14:paraId="671E7683"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w:t>
            </w:r>
          </w:p>
        </w:tc>
        <w:tc>
          <w:tcPr>
            <w:tcW w:w="949" w:type="pct"/>
            <w:shd w:val="clear" w:color="auto" w:fill="F2F2F2" w:themeFill="background1" w:themeFillShade="F2"/>
          </w:tcPr>
          <w:p w14:paraId="16B56D83"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p>
        </w:tc>
      </w:tr>
      <w:tr w:rsidR="003E4735" w:rsidRPr="00FC0EA7" w14:paraId="34114D62" w14:textId="77777777" w:rsidTr="00B223F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E06D4F0" w14:textId="77777777" w:rsidR="003E4735" w:rsidRPr="00FC0EA7" w:rsidRDefault="003E4735" w:rsidP="00B223F8">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i)</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723E117" w14:textId="77777777" w:rsidR="003E4735" w:rsidRPr="00FC0EA7" w:rsidRDefault="003E4735" w:rsidP="00B223F8">
            <w:pPr>
              <w:spacing w:line="360" w:lineRule="auto"/>
              <w:jc w:val="both"/>
              <w:rPr>
                <w:rFonts w:ascii="Arial" w:eastAsia="Times New Roman" w:hAnsi="Arial" w:cs="Arial"/>
                <w:sz w:val="20"/>
                <w:szCs w:val="20"/>
              </w:rPr>
            </w:pPr>
            <w:r w:rsidRPr="00FC0EA7">
              <w:rPr>
                <w:rFonts w:ascii="Arial" w:eastAsia="Times New Roman" w:hAnsi="Arial" w:cs="Arial"/>
                <w:sz w:val="20"/>
                <w:szCs w:val="20"/>
              </w:rPr>
              <w:t xml:space="preserve">Por exhibición de anuncios transitorios de propaganda o publicidad inflables suspendidos en el aire, con capacidad de 1 hasta 50 kg. de gas Helio.                                                                 </w:t>
            </w:r>
          </w:p>
        </w:tc>
        <w:tc>
          <w:tcPr>
            <w:tcW w:w="948" w:type="pct"/>
            <w:tcBorders>
              <w:left w:val="single" w:sz="4" w:space="0" w:color="D9D9D9" w:themeColor="background1" w:themeShade="D9"/>
            </w:tcBorders>
            <w:shd w:val="clear" w:color="auto" w:fill="auto"/>
          </w:tcPr>
          <w:p w14:paraId="467F0A65"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2.5</w:t>
            </w:r>
          </w:p>
        </w:tc>
        <w:tc>
          <w:tcPr>
            <w:tcW w:w="949" w:type="pct"/>
            <w:shd w:val="clear" w:color="auto" w:fill="auto"/>
          </w:tcPr>
          <w:p w14:paraId="12BE92C5"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Por elemento</w:t>
            </w:r>
          </w:p>
        </w:tc>
      </w:tr>
      <w:tr w:rsidR="003E4735" w:rsidRPr="00FC0EA7" w14:paraId="31FE49B3" w14:textId="77777777" w:rsidTr="00B223F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16D27CD3" w14:textId="77777777" w:rsidR="003E4735" w:rsidRPr="00FC0EA7" w:rsidRDefault="003E4735" w:rsidP="00B223F8">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j)</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240B646D" w14:textId="77777777" w:rsidR="003E4735" w:rsidRPr="00FC0EA7" w:rsidRDefault="003E4735" w:rsidP="00B223F8">
            <w:pPr>
              <w:spacing w:line="360" w:lineRule="auto"/>
              <w:jc w:val="both"/>
              <w:rPr>
                <w:rFonts w:ascii="Arial" w:eastAsia="Times New Roman" w:hAnsi="Arial" w:cs="Arial"/>
                <w:sz w:val="20"/>
                <w:szCs w:val="20"/>
              </w:rPr>
            </w:pPr>
            <w:r w:rsidRPr="00FC0EA7">
              <w:rPr>
                <w:rFonts w:ascii="Arial" w:eastAsia="Times New Roman" w:hAnsi="Arial" w:cs="Arial"/>
                <w:sz w:val="20"/>
                <w:szCs w:val="20"/>
              </w:rPr>
              <w:t xml:space="preserve">Por exhibición de anuncios transitorios de propaganda o publicidad inflables suspendidos en el aire, con capacidad de más de 50 kg. de gas Helio.                                                                     </w:t>
            </w:r>
          </w:p>
        </w:tc>
        <w:tc>
          <w:tcPr>
            <w:tcW w:w="948" w:type="pct"/>
            <w:tcBorders>
              <w:left w:val="single" w:sz="4" w:space="0" w:color="D9D9D9" w:themeColor="background1" w:themeShade="D9"/>
            </w:tcBorders>
            <w:shd w:val="clear" w:color="auto" w:fill="F2F2F2" w:themeFill="background1" w:themeFillShade="F2"/>
          </w:tcPr>
          <w:p w14:paraId="64185ECB" w14:textId="77777777" w:rsidR="003E4735" w:rsidRPr="00FC0EA7" w:rsidRDefault="003E4735" w:rsidP="00B223F8">
            <w:pPr>
              <w:spacing w:line="360" w:lineRule="auto"/>
              <w:jc w:val="center"/>
              <w:rPr>
                <w:rFonts w:ascii="Arial" w:eastAsia="Times New Roman" w:hAnsi="Arial" w:cs="Arial"/>
                <w:sz w:val="20"/>
                <w:szCs w:val="20"/>
                <w:lang w:eastAsia="es-MX"/>
              </w:rPr>
            </w:pPr>
          </w:p>
          <w:p w14:paraId="15F9909A"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5</w:t>
            </w:r>
          </w:p>
        </w:tc>
        <w:tc>
          <w:tcPr>
            <w:tcW w:w="949" w:type="pct"/>
            <w:shd w:val="clear" w:color="auto" w:fill="F2F2F2" w:themeFill="background1" w:themeFillShade="F2"/>
          </w:tcPr>
          <w:p w14:paraId="222D2B47" w14:textId="77777777" w:rsidR="003E4735" w:rsidRPr="00FC0EA7" w:rsidRDefault="003E4735" w:rsidP="00B223F8">
            <w:pPr>
              <w:spacing w:line="360" w:lineRule="auto"/>
              <w:jc w:val="center"/>
              <w:rPr>
                <w:rFonts w:ascii="Arial" w:eastAsia="Times New Roman" w:hAnsi="Arial" w:cs="Arial"/>
                <w:sz w:val="20"/>
                <w:szCs w:val="20"/>
                <w:lang w:eastAsia="es-MX"/>
              </w:rPr>
            </w:pPr>
          </w:p>
          <w:p w14:paraId="39E219A3"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por elemento</w:t>
            </w:r>
          </w:p>
        </w:tc>
      </w:tr>
      <w:tr w:rsidR="003E4735" w:rsidRPr="00FC0EA7" w14:paraId="47176DE3" w14:textId="77777777" w:rsidTr="00B223F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35E1672" w14:textId="77777777" w:rsidR="003E4735" w:rsidRPr="00FC0EA7" w:rsidRDefault="003E4735" w:rsidP="00B223F8">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k)</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B8FD2A7" w14:textId="77777777" w:rsidR="003E4735" w:rsidRPr="00FC0EA7" w:rsidRDefault="003E4735" w:rsidP="00B223F8">
            <w:pPr>
              <w:spacing w:line="360" w:lineRule="auto"/>
              <w:rPr>
                <w:rFonts w:ascii="Arial" w:eastAsia="Times New Roman" w:hAnsi="Arial" w:cs="Arial"/>
                <w:sz w:val="20"/>
                <w:szCs w:val="20"/>
              </w:rPr>
            </w:pPr>
            <w:r w:rsidRPr="00FC0EA7">
              <w:rPr>
                <w:rFonts w:ascii="Arial" w:eastAsia="Times New Roman" w:hAnsi="Arial" w:cs="Arial"/>
                <w:sz w:val="20"/>
                <w:szCs w:val="20"/>
              </w:rPr>
              <w:t>Por exhibición de anuncios figurativos o volumétricos.</w:t>
            </w:r>
          </w:p>
        </w:tc>
        <w:tc>
          <w:tcPr>
            <w:tcW w:w="948" w:type="pct"/>
            <w:tcBorders>
              <w:left w:val="single" w:sz="4" w:space="0" w:color="D9D9D9" w:themeColor="background1" w:themeShade="D9"/>
              <w:bottom w:val="single" w:sz="4" w:space="0" w:color="D9D9D9" w:themeColor="background1" w:themeShade="D9"/>
            </w:tcBorders>
            <w:shd w:val="clear" w:color="auto" w:fill="auto"/>
          </w:tcPr>
          <w:p w14:paraId="67913632"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5</w:t>
            </w:r>
          </w:p>
        </w:tc>
        <w:tc>
          <w:tcPr>
            <w:tcW w:w="949" w:type="pct"/>
            <w:tcBorders>
              <w:bottom w:val="single" w:sz="4" w:space="0" w:color="D9D9D9" w:themeColor="background1" w:themeShade="D9"/>
            </w:tcBorders>
            <w:shd w:val="clear" w:color="auto" w:fill="auto"/>
          </w:tcPr>
          <w:p w14:paraId="48D8FAB9"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Por elemento</w:t>
            </w:r>
          </w:p>
        </w:tc>
      </w:tr>
      <w:tr w:rsidR="003E4735" w:rsidRPr="00FC0EA7" w14:paraId="75842812" w14:textId="77777777" w:rsidTr="00B223F8">
        <w:tc>
          <w:tcPr>
            <w:tcW w:w="263" w:type="pct"/>
            <w:vMerge w:val="restart"/>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F2F2F2" w:themeFill="background1" w:themeFillShade="F2"/>
          </w:tcPr>
          <w:p w14:paraId="68DF7FC5" w14:textId="77777777" w:rsidR="003E4735" w:rsidRPr="00FC0EA7" w:rsidRDefault="003E4735" w:rsidP="00B223F8">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l)</w:t>
            </w: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1358E64" w14:textId="77777777" w:rsidR="003E4735" w:rsidRPr="00FC0EA7" w:rsidRDefault="003E4735" w:rsidP="00B223F8">
            <w:pPr>
              <w:spacing w:line="360" w:lineRule="auto"/>
              <w:jc w:val="both"/>
              <w:rPr>
                <w:rFonts w:ascii="Arial" w:eastAsia="Times New Roman" w:hAnsi="Arial" w:cs="Arial"/>
                <w:sz w:val="20"/>
                <w:szCs w:val="20"/>
              </w:rPr>
            </w:pPr>
            <w:r w:rsidRPr="00FC0EA7">
              <w:rPr>
                <w:rFonts w:ascii="Arial" w:eastAsia="Times New Roman" w:hAnsi="Arial" w:cs="Arial"/>
                <w:sz w:val="20"/>
                <w:szCs w:val="20"/>
              </w:rPr>
              <w:t>Por la difusión de propaganda o publicidad impresa en volantes o folletos.</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EA48CC2" w14:textId="77777777" w:rsidR="003E4735" w:rsidRPr="00FC0EA7" w:rsidRDefault="003E4735" w:rsidP="00B223F8">
            <w:pPr>
              <w:spacing w:line="360" w:lineRule="auto"/>
              <w:jc w:val="center"/>
              <w:rPr>
                <w:rFonts w:ascii="Arial" w:eastAsia="Times New Roman" w:hAnsi="Arial" w:cs="Arial"/>
                <w:sz w:val="20"/>
                <w:szCs w:val="20"/>
                <w:lang w:eastAsia="es-MX"/>
              </w:rPr>
            </w:pP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9B8E709" w14:textId="77777777" w:rsidR="003E4735" w:rsidRPr="00FC0EA7" w:rsidRDefault="003E4735" w:rsidP="00B223F8">
            <w:pPr>
              <w:spacing w:line="360" w:lineRule="auto"/>
              <w:jc w:val="center"/>
              <w:rPr>
                <w:rFonts w:ascii="Arial" w:eastAsia="Times New Roman" w:hAnsi="Arial" w:cs="Arial"/>
                <w:sz w:val="20"/>
                <w:szCs w:val="20"/>
                <w:lang w:eastAsia="es-MX"/>
              </w:rPr>
            </w:pPr>
          </w:p>
        </w:tc>
      </w:tr>
      <w:tr w:rsidR="003E4735" w:rsidRPr="00FC0EA7" w14:paraId="6243376D" w14:textId="77777777" w:rsidTr="00B223F8">
        <w:tc>
          <w:tcPr>
            <w:tcW w:w="263" w:type="pct"/>
            <w:vMerge/>
            <w:tcBorders>
              <w:top w:val="nil"/>
              <w:left w:val="single" w:sz="4" w:space="0" w:color="D9D9D9" w:themeColor="background1" w:themeShade="D9"/>
              <w:bottom w:val="nil"/>
              <w:right w:val="single" w:sz="4" w:space="0" w:color="D9D9D9" w:themeColor="background1" w:themeShade="D9"/>
            </w:tcBorders>
            <w:shd w:val="clear" w:color="auto" w:fill="F2F2F2" w:themeFill="background1" w:themeFillShade="F2"/>
          </w:tcPr>
          <w:p w14:paraId="6A0238A4" w14:textId="77777777" w:rsidR="003E4735" w:rsidRPr="00FC0EA7" w:rsidRDefault="003E4735" w:rsidP="00B223F8">
            <w:pPr>
              <w:spacing w:line="360" w:lineRule="auto"/>
              <w:rPr>
                <w:rFonts w:ascii="Arial" w:eastAsia="Times New Roman" w:hAnsi="Arial" w:cs="Arial"/>
                <w:sz w:val="20"/>
                <w:szCs w:val="20"/>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243E063" w14:textId="77777777" w:rsidR="003E4735" w:rsidRPr="00FC0EA7" w:rsidRDefault="003E4735" w:rsidP="00B223F8">
            <w:pPr>
              <w:spacing w:line="360" w:lineRule="auto"/>
              <w:jc w:val="both"/>
              <w:rPr>
                <w:rFonts w:ascii="Arial" w:eastAsia="Times New Roman" w:hAnsi="Arial" w:cs="Arial"/>
                <w:sz w:val="20"/>
                <w:szCs w:val="20"/>
              </w:rPr>
            </w:pPr>
            <w:r w:rsidRPr="00FC0EA7">
              <w:rPr>
                <w:rFonts w:ascii="Arial" w:eastAsia="Times New Roman" w:hAnsi="Arial" w:cs="Arial"/>
                <w:sz w:val="20"/>
                <w:szCs w:val="20"/>
              </w:rPr>
              <w:t>1) De 1 hasta 5 millares.</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1043CFD"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AA475AD" w14:textId="77777777" w:rsidR="003E4735" w:rsidRPr="00FC0EA7" w:rsidRDefault="003E4735" w:rsidP="00B223F8">
            <w:pPr>
              <w:spacing w:line="360" w:lineRule="auto"/>
              <w:jc w:val="center"/>
              <w:rPr>
                <w:rFonts w:ascii="Arial" w:eastAsia="Times New Roman" w:hAnsi="Arial" w:cs="Arial"/>
                <w:sz w:val="20"/>
                <w:szCs w:val="20"/>
                <w:lang w:eastAsia="es-MX"/>
              </w:rPr>
            </w:pPr>
          </w:p>
        </w:tc>
      </w:tr>
      <w:tr w:rsidR="003E4735" w:rsidRPr="00FC0EA7" w14:paraId="493BDC3F" w14:textId="77777777" w:rsidTr="00B223F8">
        <w:tc>
          <w:tcPr>
            <w:tcW w:w="263" w:type="pct"/>
            <w:vMerge/>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7B238AC" w14:textId="77777777" w:rsidR="003E4735" w:rsidRPr="00FC0EA7" w:rsidRDefault="003E4735" w:rsidP="00B223F8">
            <w:pPr>
              <w:spacing w:line="360" w:lineRule="auto"/>
              <w:rPr>
                <w:rFonts w:ascii="Arial" w:eastAsia="Times New Roman" w:hAnsi="Arial" w:cs="Arial"/>
                <w:sz w:val="20"/>
                <w:szCs w:val="20"/>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B3503CA" w14:textId="77777777" w:rsidR="003E4735" w:rsidRPr="00FC0EA7" w:rsidRDefault="003E4735" w:rsidP="00B223F8">
            <w:pPr>
              <w:spacing w:line="360" w:lineRule="auto"/>
              <w:jc w:val="both"/>
              <w:rPr>
                <w:rFonts w:ascii="Arial" w:eastAsia="Times New Roman" w:hAnsi="Arial" w:cs="Arial"/>
                <w:sz w:val="20"/>
                <w:szCs w:val="20"/>
              </w:rPr>
            </w:pPr>
            <w:r w:rsidRPr="00FC0EA7">
              <w:rPr>
                <w:rFonts w:ascii="Arial" w:eastAsia="Times New Roman" w:hAnsi="Arial" w:cs="Arial"/>
                <w:sz w:val="20"/>
                <w:szCs w:val="20"/>
              </w:rPr>
              <w:t>2) Por millar adicional.</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BDF2609"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0.10</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AC31651" w14:textId="77777777" w:rsidR="003E4735" w:rsidRPr="00FC0EA7" w:rsidRDefault="003E4735" w:rsidP="00B223F8">
            <w:pPr>
              <w:spacing w:line="360" w:lineRule="auto"/>
              <w:jc w:val="center"/>
              <w:rPr>
                <w:rFonts w:ascii="Arial" w:eastAsia="Times New Roman" w:hAnsi="Arial" w:cs="Arial"/>
                <w:sz w:val="20"/>
                <w:szCs w:val="20"/>
                <w:lang w:eastAsia="es-MX"/>
              </w:rPr>
            </w:pPr>
          </w:p>
        </w:tc>
      </w:tr>
      <w:tr w:rsidR="003E4735" w:rsidRPr="00FC0EA7" w14:paraId="2D414FB1" w14:textId="77777777" w:rsidTr="00B223F8">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187D26EB" w14:textId="77777777" w:rsidR="003E4735" w:rsidRPr="00FC0EA7" w:rsidRDefault="003E4735" w:rsidP="00B223F8">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m)</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44ACA88" w14:textId="77777777" w:rsidR="003E4735" w:rsidRPr="00FC0EA7" w:rsidRDefault="003E4735" w:rsidP="00B223F8">
            <w:pPr>
              <w:spacing w:line="360" w:lineRule="auto"/>
              <w:jc w:val="both"/>
              <w:rPr>
                <w:rFonts w:ascii="Arial" w:eastAsia="Times New Roman" w:hAnsi="Arial" w:cs="Arial"/>
                <w:sz w:val="20"/>
                <w:szCs w:val="20"/>
              </w:rPr>
            </w:pPr>
            <w:r w:rsidRPr="00FC0EA7">
              <w:rPr>
                <w:rFonts w:ascii="Arial" w:eastAsia="Times New Roman" w:hAnsi="Arial" w:cs="Arial"/>
                <w:sz w:val="20"/>
                <w:szCs w:val="20"/>
              </w:rPr>
              <w:t>Por instalación permanente de anuncios de propaganda o publicidad en inmuebles o en mobiliario urbano, o anuncios de propaganda o publicidad en inmuebles y campos del municipio, iluminados con luz Neón.</w:t>
            </w:r>
          </w:p>
        </w:tc>
        <w:tc>
          <w:tcPr>
            <w:tcW w:w="948" w:type="pct"/>
            <w:tcBorders>
              <w:top w:val="single" w:sz="4" w:space="0" w:color="D9D9D9" w:themeColor="background1" w:themeShade="D9"/>
              <w:left w:val="single" w:sz="4" w:space="0" w:color="D9D9D9" w:themeColor="background1" w:themeShade="D9"/>
            </w:tcBorders>
            <w:shd w:val="clear" w:color="auto" w:fill="auto"/>
          </w:tcPr>
          <w:p w14:paraId="14488FFC"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1.8</w:t>
            </w:r>
          </w:p>
        </w:tc>
        <w:tc>
          <w:tcPr>
            <w:tcW w:w="949" w:type="pct"/>
            <w:tcBorders>
              <w:top w:val="single" w:sz="4" w:space="0" w:color="D9D9D9" w:themeColor="background1" w:themeShade="D9"/>
            </w:tcBorders>
            <w:shd w:val="clear" w:color="auto" w:fill="auto"/>
          </w:tcPr>
          <w:p w14:paraId="3EC88273" w14:textId="77777777" w:rsidR="003E4735" w:rsidRPr="00FC0EA7" w:rsidRDefault="003E4735" w:rsidP="00B223F8">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m</w:t>
            </w:r>
            <w:r w:rsidRPr="00FC0EA7">
              <w:rPr>
                <w:rFonts w:ascii="Arial" w:eastAsia="Times New Roman" w:hAnsi="Arial" w:cs="Arial"/>
                <w:sz w:val="20"/>
                <w:szCs w:val="20"/>
                <w:vertAlign w:val="superscript"/>
              </w:rPr>
              <w:t>2</w:t>
            </w:r>
          </w:p>
        </w:tc>
      </w:tr>
    </w:tbl>
    <w:p w14:paraId="5C25BFD7" w14:textId="77777777" w:rsidR="00630A3C" w:rsidRDefault="00630A3C" w:rsidP="003E4735">
      <w:pPr>
        <w:spacing w:after="0" w:line="360" w:lineRule="auto"/>
        <w:jc w:val="both"/>
        <w:rPr>
          <w:rFonts w:ascii="Arial" w:eastAsia="Times New Roman" w:hAnsi="Arial" w:cs="Arial"/>
          <w:sz w:val="20"/>
          <w:szCs w:val="20"/>
          <w:lang w:eastAsia="es-ES"/>
        </w:rPr>
      </w:pPr>
    </w:p>
    <w:p w14:paraId="492D89E3" w14:textId="77777777" w:rsidR="003E4735" w:rsidRPr="00FC0EA7" w:rsidRDefault="003E4735" w:rsidP="003E4735">
      <w:pPr>
        <w:spacing w:after="0" w:line="360" w:lineRule="auto"/>
        <w:jc w:val="both"/>
        <w:rPr>
          <w:rFonts w:ascii="Arial" w:eastAsia="Times New Roman" w:hAnsi="Arial" w:cs="Arial"/>
          <w:sz w:val="20"/>
          <w:szCs w:val="20"/>
          <w:lang w:eastAsia="es-ES"/>
        </w:rPr>
      </w:pPr>
      <w:r w:rsidRPr="00FC0EA7">
        <w:rPr>
          <w:rFonts w:ascii="Arial" w:eastAsia="Times New Roman" w:hAnsi="Arial" w:cs="Arial"/>
          <w:sz w:val="20"/>
          <w:szCs w:val="20"/>
          <w:lang w:eastAsia="es-ES"/>
        </w:rPr>
        <w:t>Para el caso de renovación o prórroga de los permisos a que se refieren los incisos a), b), g), h) y m) de esta fracción se causarán los derechos con las mismas cuotas que dichos incisos señalen.</w:t>
      </w:r>
    </w:p>
    <w:p w14:paraId="2F3D8F78" w14:textId="77777777" w:rsidR="00630A3C" w:rsidRDefault="00630A3C" w:rsidP="003E4735">
      <w:pPr>
        <w:spacing w:after="0" w:line="360" w:lineRule="auto"/>
        <w:jc w:val="both"/>
        <w:rPr>
          <w:rFonts w:ascii="Arial" w:eastAsia="Times New Roman" w:hAnsi="Arial" w:cs="Arial"/>
          <w:sz w:val="20"/>
          <w:szCs w:val="20"/>
          <w:lang w:eastAsia="es-ES"/>
        </w:rPr>
      </w:pPr>
    </w:p>
    <w:p w14:paraId="730FB80F" w14:textId="77777777" w:rsidR="003E4735" w:rsidRPr="00FC0EA7" w:rsidRDefault="003E4735" w:rsidP="003E4735">
      <w:pPr>
        <w:spacing w:after="0" w:line="360" w:lineRule="auto"/>
        <w:jc w:val="both"/>
        <w:rPr>
          <w:rFonts w:ascii="Arial" w:eastAsia="Times New Roman" w:hAnsi="Arial" w:cs="Arial"/>
          <w:sz w:val="20"/>
          <w:szCs w:val="20"/>
          <w:lang w:eastAsia="es-ES"/>
        </w:rPr>
      </w:pPr>
      <w:r w:rsidRPr="00FC0EA7">
        <w:rPr>
          <w:rFonts w:ascii="Arial" w:eastAsia="Times New Roman" w:hAnsi="Arial" w:cs="Arial"/>
          <w:sz w:val="20"/>
          <w:szCs w:val="20"/>
          <w:lang w:eastAsia="es-ES"/>
        </w:rPr>
        <w:t xml:space="preserve">Cuando se cause y pague el derecho </w:t>
      </w:r>
      <w:r w:rsidRPr="00FC0EA7">
        <w:rPr>
          <w:rFonts w:ascii="Arial" w:eastAsia="Times New Roman" w:hAnsi="Arial" w:cs="Arial"/>
          <w:sz w:val="20"/>
          <w:szCs w:val="20"/>
          <w:lang w:eastAsia="es-MX"/>
        </w:rPr>
        <w:t xml:space="preserve">por el uso de espacios en la vía o parques públicos relacionados con </w:t>
      </w:r>
      <w:r w:rsidRPr="00FC0EA7">
        <w:rPr>
          <w:rFonts w:ascii="Arial" w:eastAsia="Times New Roman" w:hAnsi="Arial" w:cs="Arial"/>
          <w:sz w:val="20"/>
          <w:szCs w:val="20"/>
          <w:lang w:eastAsia="es-ES"/>
        </w:rPr>
        <w:t xml:space="preserve">la instalación de mobiliario urbano del tipo paradero de autobús con espacio para la instalación de publicidad </w:t>
      </w:r>
      <w:r w:rsidRPr="00FC0EA7">
        <w:rPr>
          <w:rFonts w:ascii="Arial" w:eastAsia="Times New Roman" w:hAnsi="Arial" w:cs="Arial"/>
          <w:sz w:val="20"/>
          <w:szCs w:val="20"/>
          <w:lang w:eastAsia="es-MX"/>
        </w:rPr>
        <w:t xml:space="preserve">no se </w:t>
      </w:r>
      <w:r w:rsidRPr="00FC0EA7">
        <w:rPr>
          <w:rFonts w:ascii="Arial" w:eastAsia="Times New Roman" w:hAnsi="Arial" w:cs="Arial"/>
          <w:sz w:val="20"/>
          <w:szCs w:val="20"/>
          <w:lang w:eastAsia="es-ES"/>
        </w:rPr>
        <w:t>causarán los derechos a que se refiere la presente fracción.</w:t>
      </w:r>
    </w:p>
    <w:p w14:paraId="404570B7" w14:textId="77777777" w:rsidR="003E4735" w:rsidRDefault="003E4735" w:rsidP="001276D9">
      <w:pPr>
        <w:widowControl w:val="0"/>
        <w:autoSpaceDE w:val="0"/>
        <w:autoSpaceDN w:val="0"/>
        <w:adjustRightInd w:val="0"/>
        <w:spacing w:after="0" w:line="360" w:lineRule="auto"/>
        <w:jc w:val="both"/>
        <w:rPr>
          <w:rFonts w:ascii="Arial" w:eastAsia="Times New Roman" w:hAnsi="Arial" w:cs="Arial"/>
          <w:b/>
          <w:bCs/>
          <w:sz w:val="20"/>
          <w:szCs w:val="20"/>
          <w:lang w:eastAsia="es-MX"/>
        </w:rPr>
      </w:pPr>
    </w:p>
    <w:p w14:paraId="21789818" w14:textId="70C71475"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3</w:t>
      </w:r>
      <w:r w:rsidR="00866A50">
        <w:rPr>
          <w:rFonts w:ascii="Arial" w:eastAsia="Times New Roman" w:hAnsi="Arial" w:cs="Arial"/>
          <w:b/>
          <w:bCs/>
          <w:sz w:val="20"/>
          <w:szCs w:val="20"/>
          <w:lang w:eastAsia="es-MX"/>
        </w:rPr>
        <w:t>2</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Por el otorgamiento de los permisos para luz y sonido, verbenas y otros similares se causarán y pagarán derechos de 9 unidades de medida de actualización por día.</w:t>
      </w:r>
    </w:p>
    <w:p w14:paraId="2A6F8ACA"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142C3875" w14:textId="6E2C13E4"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3</w:t>
      </w:r>
      <w:r w:rsidR="00866A50">
        <w:rPr>
          <w:rFonts w:ascii="Arial" w:eastAsia="Times New Roman" w:hAnsi="Arial" w:cs="Arial"/>
          <w:b/>
          <w:bCs/>
          <w:sz w:val="20"/>
          <w:szCs w:val="20"/>
          <w:lang w:eastAsia="es-MX"/>
        </w:rPr>
        <w:t>3</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 xml:space="preserve">Por el permiso para el cierre de calles por fiestas o cualquier evento o espectáculo en la vía pública, se pagará la cantidad de </w:t>
      </w:r>
      <w:r w:rsidR="00D86273" w:rsidRPr="00FC0EA7">
        <w:rPr>
          <w:rFonts w:ascii="Arial" w:eastAsia="Times New Roman" w:hAnsi="Arial" w:cs="Arial"/>
          <w:sz w:val="20"/>
          <w:szCs w:val="20"/>
          <w:lang w:eastAsia="es-MX"/>
        </w:rPr>
        <w:t>3 unidades</w:t>
      </w:r>
      <w:r w:rsidRPr="00FC0EA7">
        <w:rPr>
          <w:rFonts w:ascii="Arial" w:eastAsia="Times New Roman" w:hAnsi="Arial" w:cs="Arial"/>
          <w:sz w:val="20"/>
          <w:szCs w:val="20"/>
          <w:lang w:eastAsia="es-MX"/>
        </w:rPr>
        <w:t xml:space="preserve"> de medida y actualización por día.</w:t>
      </w:r>
    </w:p>
    <w:p w14:paraId="7F7EA882"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3913726C" w14:textId="3193C17B" w:rsidR="00F23808"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3</w:t>
      </w:r>
      <w:r w:rsidR="00866A50">
        <w:rPr>
          <w:rFonts w:ascii="Arial" w:eastAsia="Times New Roman" w:hAnsi="Arial" w:cs="Arial"/>
          <w:b/>
          <w:bCs/>
          <w:sz w:val="20"/>
          <w:szCs w:val="20"/>
          <w:lang w:eastAsia="es-MX"/>
        </w:rPr>
        <w:t>4</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 xml:space="preserve">Por el otorgamiento de los permisos para </w:t>
      </w:r>
      <w:r w:rsidR="00D86273" w:rsidRPr="00FC0EA7">
        <w:rPr>
          <w:rFonts w:ascii="Arial" w:eastAsia="Times New Roman" w:hAnsi="Arial" w:cs="Arial"/>
          <w:sz w:val="20"/>
          <w:szCs w:val="20"/>
          <w:lang w:eastAsia="es-MX"/>
        </w:rPr>
        <w:t>cosos taurinos</w:t>
      </w:r>
      <w:r w:rsidRPr="00FC0EA7">
        <w:rPr>
          <w:rFonts w:ascii="Arial" w:eastAsia="Times New Roman" w:hAnsi="Arial" w:cs="Arial"/>
          <w:sz w:val="20"/>
          <w:szCs w:val="20"/>
          <w:lang w:eastAsia="es-MX"/>
        </w:rPr>
        <w:t>, se causarán y pagarán derechos por la cantidad de 28.5 unidades de medida y actualización por día.</w:t>
      </w:r>
    </w:p>
    <w:p w14:paraId="4C0FFC1D" w14:textId="77777777" w:rsidR="003E4735" w:rsidRDefault="003E4735"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7AD10F0F"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CAPÍTULO II</w:t>
      </w:r>
    </w:p>
    <w:p w14:paraId="413B9EB9"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De los servicios que presta la Dirección de Desarrollo Urbano y Obras Públicas</w:t>
      </w:r>
    </w:p>
    <w:p w14:paraId="2744E4D1" w14:textId="77777777" w:rsidR="00F23808" w:rsidRPr="00FC0EA7" w:rsidRDefault="00F23808" w:rsidP="001276D9">
      <w:pPr>
        <w:widowControl w:val="0"/>
        <w:autoSpaceDE w:val="0"/>
        <w:autoSpaceDN w:val="0"/>
        <w:adjustRightInd w:val="0"/>
        <w:spacing w:after="0" w:line="360" w:lineRule="auto"/>
        <w:ind w:left="1322" w:right="79"/>
        <w:jc w:val="both"/>
        <w:rPr>
          <w:rFonts w:ascii="Arial" w:eastAsia="Times New Roman" w:hAnsi="Arial" w:cs="Arial"/>
          <w:b/>
          <w:bCs/>
          <w:sz w:val="20"/>
          <w:szCs w:val="20"/>
          <w:lang w:eastAsia="es-MX"/>
        </w:rPr>
      </w:pPr>
    </w:p>
    <w:p w14:paraId="190AF5F4" w14:textId="1B433C24" w:rsidR="00F23808" w:rsidRDefault="00F23808" w:rsidP="001276D9">
      <w:pPr>
        <w:widowControl w:val="0"/>
        <w:autoSpaceDE w:val="0"/>
        <w:autoSpaceDN w:val="0"/>
        <w:adjustRightInd w:val="0"/>
        <w:spacing w:after="0" w:line="360" w:lineRule="auto"/>
        <w:ind w:right="79"/>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3</w:t>
      </w:r>
      <w:r w:rsidR="00866A50">
        <w:rPr>
          <w:rFonts w:ascii="Arial" w:eastAsia="Times New Roman" w:hAnsi="Arial" w:cs="Arial"/>
          <w:b/>
          <w:bCs/>
          <w:sz w:val="20"/>
          <w:szCs w:val="20"/>
          <w:lang w:eastAsia="es-MX"/>
        </w:rPr>
        <w:t>5</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 xml:space="preserve">Por el otorgamiento de las licencias o permisos a que hace referencia la </w:t>
      </w:r>
      <w:r w:rsidR="00A7487B">
        <w:rPr>
          <w:rFonts w:ascii="Arial" w:eastAsia="Times New Roman" w:hAnsi="Arial" w:cs="Arial"/>
          <w:sz w:val="20"/>
          <w:szCs w:val="20"/>
          <w:lang w:eastAsia="es-MX"/>
        </w:rPr>
        <w:t>Ley de Hacienda para el Municipio de Umán, Yucatán</w:t>
      </w:r>
      <w:r w:rsidRPr="00FC0EA7">
        <w:rPr>
          <w:rFonts w:ascii="Arial" w:eastAsia="Times New Roman" w:hAnsi="Arial" w:cs="Arial"/>
          <w:sz w:val="20"/>
          <w:szCs w:val="20"/>
          <w:lang w:eastAsia="es-MX"/>
        </w:rPr>
        <w:t>, se causarán y pagarán derechos de conformidad con las tarifas establecidas en los siguientes artículos.</w:t>
      </w:r>
    </w:p>
    <w:p w14:paraId="0B3618F8" w14:textId="77777777" w:rsidR="00B223F8" w:rsidRPr="00FC0EA7" w:rsidRDefault="00B223F8" w:rsidP="001276D9">
      <w:pPr>
        <w:widowControl w:val="0"/>
        <w:autoSpaceDE w:val="0"/>
        <w:autoSpaceDN w:val="0"/>
        <w:adjustRightInd w:val="0"/>
        <w:spacing w:after="0" w:line="360" w:lineRule="auto"/>
        <w:ind w:right="79"/>
        <w:jc w:val="both"/>
        <w:rPr>
          <w:rFonts w:ascii="Arial" w:eastAsia="Times New Roman" w:hAnsi="Arial" w:cs="Arial"/>
          <w:sz w:val="20"/>
          <w:szCs w:val="20"/>
          <w:lang w:eastAsia="es-MX"/>
        </w:rPr>
      </w:pPr>
    </w:p>
    <w:p w14:paraId="548A44D1"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Las bases para el cobro de los derechos mencionados en el artículo que antecede, serán: </w:t>
      </w:r>
    </w:p>
    <w:p w14:paraId="577EE216" w14:textId="77777777" w:rsidR="00F23808" w:rsidRPr="00FC0EA7" w:rsidRDefault="00F23808" w:rsidP="001276D9">
      <w:pPr>
        <w:numPr>
          <w:ilvl w:val="0"/>
          <w:numId w:val="8"/>
        </w:numPr>
        <w:autoSpaceDE w:val="0"/>
        <w:autoSpaceDN w:val="0"/>
        <w:adjustRightInd w:val="0"/>
        <w:spacing w:after="0" w:line="360" w:lineRule="auto"/>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El número de metros lineales. </w:t>
      </w:r>
    </w:p>
    <w:p w14:paraId="39B44FDE" w14:textId="77777777" w:rsidR="00F23808" w:rsidRPr="00FC0EA7" w:rsidRDefault="00F23808" w:rsidP="001276D9">
      <w:pPr>
        <w:numPr>
          <w:ilvl w:val="0"/>
          <w:numId w:val="8"/>
        </w:numPr>
        <w:autoSpaceDE w:val="0"/>
        <w:autoSpaceDN w:val="0"/>
        <w:adjustRightInd w:val="0"/>
        <w:spacing w:after="0" w:line="360" w:lineRule="auto"/>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 xml:space="preserve">El número de metros cuadrados. </w:t>
      </w:r>
    </w:p>
    <w:p w14:paraId="5568C460" w14:textId="77777777" w:rsidR="00F23808" w:rsidRPr="00FC0EA7" w:rsidRDefault="00F23808" w:rsidP="001276D9">
      <w:pPr>
        <w:numPr>
          <w:ilvl w:val="0"/>
          <w:numId w:val="8"/>
        </w:numPr>
        <w:autoSpaceDE w:val="0"/>
        <w:autoSpaceDN w:val="0"/>
        <w:adjustRightInd w:val="0"/>
        <w:spacing w:after="0" w:line="360" w:lineRule="auto"/>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El número de metros cúbicos.</w:t>
      </w:r>
    </w:p>
    <w:p w14:paraId="2F4270B7" w14:textId="77777777" w:rsidR="00F23808" w:rsidRPr="00FC0EA7" w:rsidRDefault="00F23808" w:rsidP="001276D9">
      <w:pPr>
        <w:numPr>
          <w:ilvl w:val="0"/>
          <w:numId w:val="8"/>
        </w:numPr>
        <w:autoSpaceDE w:val="0"/>
        <w:autoSpaceDN w:val="0"/>
        <w:adjustRightInd w:val="0"/>
        <w:spacing w:after="0" w:line="360" w:lineRule="auto"/>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El número de predios, departamentos o locales resultantes. </w:t>
      </w:r>
    </w:p>
    <w:p w14:paraId="22EAEE28" w14:textId="77777777" w:rsidR="00F23808" w:rsidRPr="00FC0EA7" w:rsidRDefault="00F23808" w:rsidP="001276D9">
      <w:pPr>
        <w:numPr>
          <w:ilvl w:val="0"/>
          <w:numId w:val="8"/>
        </w:numPr>
        <w:autoSpaceDE w:val="0"/>
        <w:autoSpaceDN w:val="0"/>
        <w:adjustRightInd w:val="0"/>
        <w:spacing w:after="0" w:line="360" w:lineRule="auto"/>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El servicio prestado</w:t>
      </w:r>
    </w:p>
    <w:p w14:paraId="29BF278F" w14:textId="77777777" w:rsidR="00F23808" w:rsidRPr="00FC0EA7" w:rsidRDefault="00F23808" w:rsidP="001276D9">
      <w:pPr>
        <w:spacing w:after="0" w:line="360" w:lineRule="auto"/>
        <w:jc w:val="both"/>
        <w:rPr>
          <w:rFonts w:ascii="Arial" w:eastAsia="Times New Roman" w:hAnsi="Arial" w:cs="Arial"/>
          <w:sz w:val="20"/>
          <w:szCs w:val="20"/>
          <w:lang w:eastAsia="es-MX"/>
        </w:rPr>
      </w:pPr>
    </w:p>
    <w:p w14:paraId="255D672D" w14:textId="77777777" w:rsidR="00F23808" w:rsidRPr="00FC0EA7" w:rsidRDefault="00F23808" w:rsidP="001276D9">
      <w:pPr>
        <w:spacing w:after="0" w:line="360" w:lineRule="auto"/>
        <w:jc w:val="both"/>
        <w:rPr>
          <w:rFonts w:ascii="Arial" w:eastAsia="Times New Roman" w:hAnsi="Arial" w:cs="Arial"/>
          <w:sz w:val="20"/>
          <w:szCs w:val="20"/>
          <w:lang w:eastAsia="es-ES"/>
        </w:rPr>
      </w:pPr>
      <w:r w:rsidRPr="00FC0EA7">
        <w:rPr>
          <w:rFonts w:ascii="Arial" w:eastAsia="Times New Roman" w:hAnsi="Arial" w:cs="Arial"/>
          <w:sz w:val="20"/>
          <w:szCs w:val="20"/>
          <w:lang w:eastAsia="es-ES"/>
        </w:rPr>
        <w:t xml:space="preserve">Así tenemos que causarán el pago de derechos los siguientes servicios que se soliciten a la Dirección de Desarrollo Urbano y Obras Públicas, consistentes en: </w:t>
      </w:r>
    </w:p>
    <w:p w14:paraId="0B4BF51B" w14:textId="77777777" w:rsidR="00F23808" w:rsidRPr="00FC0EA7" w:rsidRDefault="00F23808" w:rsidP="001276D9">
      <w:pPr>
        <w:spacing w:after="0" w:line="360" w:lineRule="auto"/>
        <w:ind w:left="1276"/>
        <w:jc w:val="both"/>
        <w:rPr>
          <w:rFonts w:ascii="Arial" w:eastAsia="Times New Roman" w:hAnsi="Arial" w:cs="Arial"/>
          <w:sz w:val="20"/>
          <w:szCs w:val="20"/>
          <w:lang w:eastAsia="es-ES"/>
        </w:rPr>
      </w:pPr>
    </w:p>
    <w:p w14:paraId="7C06B26B" w14:textId="77777777" w:rsidR="00F23808" w:rsidRPr="00FC0EA7" w:rsidRDefault="00F23808" w:rsidP="001276D9">
      <w:pPr>
        <w:spacing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I.</w:t>
      </w:r>
      <w:r w:rsidRPr="00FC0EA7">
        <w:rPr>
          <w:rFonts w:ascii="Arial" w:eastAsia="Times New Roman" w:hAnsi="Arial" w:cs="Arial"/>
          <w:sz w:val="20"/>
          <w:szCs w:val="20"/>
          <w:lang w:eastAsia="es-MX"/>
        </w:rPr>
        <w:t xml:space="preserve"> POR EL ANÁLISIS DE FACTIBILIDAD DE USO DE SUELO</w:t>
      </w:r>
    </w:p>
    <w:p w14:paraId="27F7BA1E" w14:textId="77777777" w:rsidR="00F23808" w:rsidRPr="00FC0EA7" w:rsidRDefault="00F23808" w:rsidP="001276D9">
      <w:pPr>
        <w:spacing w:after="0" w:line="360" w:lineRule="auto"/>
        <w:jc w:val="both"/>
        <w:rPr>
          <w:rFonts w:ascii="Arial" w:eastAsia="Times New Roman" w:hAnsi="Arial" w:cs="Arial"/>
          <w:sz w:val="20"/>
          <w:szCs w:val="20"/>
          <w:lang w:eastAsia="es-ES"/>
        </w:rPr>
      </w:pPr>
      <w:r w:rsidRPr="00FC0EA7">
        <w:rPr>
          <w:rFonts w:ascii="Arial" w:eastAsia="Times New Roman" w:hAnsi="Arial" w:cs="Arial"/>
          <w:sz w:val="20"/>
          <w:szCs w:val="20"/>
          <w:lang w:eastAsia="es-ES"/>
        </w:rPr>
        <w:t>II. LICENCIAS DE USO DEL SUELO.</w:t>
      </w:r>
    </w:p>
    <w:p w14:paraId="65ABE57E" w14:textId="77777777" w:rsidR="00F23808" w:rsidRPr="00FC0EA7" w:rsidRDefault="00F23808" w:rsidP="001276D9">
      <w:pPr>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II.I. Licencia de Uso del Suelo para el trámite de la Licencia para Construcción.</w:t>
      </w:r>
    </w:p>
    <w:p w14:paraId="0E8FEF63" w14:textId="77777777" w:rsidR="00F23808" w:rsidRPr="00FC0EA7" w:rsidRDefault="00F23808" w:rsidP="001276D9">
      <w:pPr>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II.II. Licencia de Uso del Suelo para el trámite de la Licencia de Funcionamiento Municipal.</w:t>
      </w:r>
    </w:p>
    <w:p w14:paraId="42DF6FEC" w14:textId="77777777" w:rsidR="00F23808" w:rsidRPr="00FC0EA7" w:rsidRDefault="00F23808" w:rsidP="001276D9">
      <w:pPr>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III. CONSTANCIA DE ALINEAMIENTO.</w:t>
      </w:r>
    </w:p>
    <w:p w14:paraId="10D58B1A" w14:textId="77777777" w:rsidR="00F23808" w:rsidRPr="00FC0EA7" w:rsidRDefault="00F23808" w:rsidP="001276D9">
      <w:pPr>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IV. FACTIBILIDAD DE DIVISIÓN DE PREDIO.</w:t>
      </w:r>
    </w:p>
    <w:p w14:paraId="6B461A2B" w14:textId="77777777" w:rsidR="00F23808" w:rsidRPr="00FC0EA7" w:rsidRDefault="00F23808" w:rsidP="001276D9">
      <w:pPr>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V. TRABAJOS DE CONSTRUCCIÓN.</w:t>
      </w:r>
    </w:p>
    <w:p w14:paraId="7B66C686" w14:textId="77777777" w:rsidR="00F23808" w:rsidRPr="00FC0EA7" w:rsidRDefault="00F23808" w:rsidP="001276D9">
      <w:pPr>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VI. CONSTANCIA DE TERMINACIÓN DE OBRA.</w:t>
      </w:r>
    </w:p>
    <w:p w14:paraId="30DAF9E4" w14:textId="77777777" w:rsidR="00F23808" w:rsidRPr="00FC0EA7" w:rsidRDefault="00F23808" w:rsidP="001276D9">
      <w:pPr>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VII. LICENCIA DE URBANIZACIÓN.</w:t>
      </w:r>
    </w:p>
    <w:p w14:paraId="5BB1795E" w14:textId="77777777" w:rsidR="00F23808" w:rsidRPr="00FC0EA7" w:rsidRDefault="00F23808" w:rsidP="001276D9">
      <w:pPr>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VIII. PERMISO DE EXPLOTACIÓN</w:t>
      </w:r>
    </w:p>
    <w:p w14:paraId="4289E74F" w14:textId="77777777" w:rsidR="00F23808" w:rsidRPr="00FC0EA7" w:rsidRDefault="00F23808" w:rsidP="001276D9">
      <w:pPr>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IX. VALIDACIÓN DE PLANOS.</w:t>
      </w:r>
    </w:p>
    <w:p w14:paraId="3F7BAB93" w14:textId="77777777" w:rsidR="00F23808" w:rsidRPr="00FC0EA7" w:rsidRDefault="00F23808" w:rsidP="001276D9">
      <w:pPr>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X. OTORGAMIENTO DE CONSTANCIA A QUE SE REFIERE LA LEY SOBRE RÉGIMEN DE PROPIEDAD Y CONDOMINIO INMOBILIARIO DEL ESTADO DE YUCATÁN.</w:t>
      </w:r>
    </w:p>
    <w:p w14:paraId="5C8912D3" w14:textId="1A725755" w:rsidR="00F23808" w:rsidRPr="00FC0EA7" w:rsidRDefault="00F23808" w:rsidP="001276D9">
      <w:pPr>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XI. VISITAS DE INSPECCIÓN.</w:t>
      </w:r>
    </w:p>
    <w:p w14:paraId="11A420B1" w14:textId="2F8D0955" w:rsidR="00F23808" w:rsidRPr="00FC0EA7" w:rsidRDefault="00F23808" w:rsidP="001276D9">
      <w:pPr>
        <w:spacing w:line="360" w:lineRule="auto"/>
        <w:jc w:val="both"/>
        <w:rPr>
          <w:rFonts w:ascii="Arial" w:eastAsia="Times New Roman" w:hAnsi="Arial" w:cs="Arial"/>
          <w:sz w:val="20"/>
          <w:szCs w:val="20"/>
          <w:lang w:eastAsia="es-ES"/>
        </w:rPr>
      </w:pPr>
      <w:r w:rsidRPr="00FC0EA7">
        <w:rPr>
          <w:rFonts w:ascii="Arial" w:eastAsia="Times New Roman" w:hAnsi="Arial" w:cs="Arial"/>
          <w:sz w:val="20"/>
          <w:szCs w:val="20"/>
          <w:lang w:eastAsia="es-ES"/>
        </w:rPr>
        <w:t xml:space="preserve">XII. REVISIÓN PREVIA DE TODOS LOS PROYECTOS DE URBANIZACIÓN E INFRAESTRUCTURA URBANA, PARA LOS CASOS DONDE SE REQUIERA UNA SEGUNDA O POSTERIOR REVISIÓN. </w:t>
      </w:r>
    </w:p>
    <w:p w14:paraId="6086D953" w14:textId="1FF57A1B" w:rsidR="00F23808" w:rsidRPr="00FC0EA7" w:rsidRDefault="00F23808" w:rsidP="001276D9">
      <w:pPr>
        <w:spacing w:line="360" w:lineRule="auto"/>
        <w:jc w:val="both"/>
        <w:rPr>
          <w:rFonts w:ascii="Arial" w:eastAsia="Times New Roman" w:hAnsi="Arial" w:cs="Arial"/>
          <w:sz w:val="20"/>
          <w:szCs w:val="20"/>
          <w:lang w:eastAsia="es-ES"/>
        </w:rPr>
      </w:pPr>
      <w:r w:rsidRPr="00FC0EA7">
        <w:rPr>
          <w:rFonts w:ascii="Arial" w:eastAsia="Times New Roman" w:hAnsi="Arial" w:cs="Arial"/>
          <w:sz w:val="20"/>
          <w:szCs w:val="20"/>
          <w:lang w:eastAsia="es-ES"/>
        </w:rPr>
        <w:t>X</w:t>
      </w:r>
      <w:r w:rsidR="00F166E0">
        <w:rPr>
          <w:rFonts w:ascii="Arial" w:eastAsia="Times New Roman" w:hAnsi="Arial" w:cs="Arial"/>
          <w:sz w:val="20"/>
          <w:szCs w:val="20"/>
          <w:lang w:eastAsia="es-ES"/>
        </w:rPr>
        <w:t>III</w:t>
      </w:r>
      <w:r w:rsidRPr="00FC0EA7">
        <w:rPr>
          <w:rFonts w:ascii="Arial" w:eastAsia="Times New Roman" w:hAnsi="Arial" w:cs="Arial"/>
          <w:sz w:val="20"/>
          <w:szCs w:val="20"/>
          <w:lang w:eastAsia="es-ES"/>
        </w:rPr>
        <w:t>. POR LA EXPEDICIÓN DEL OFICIO DE INFORMACIÓN DEL TIPO DE ZONA EN LA QUE SE UBICAN LOS BIENES INMUEBLES, DE CONFORMIDAD CON LO ESTABLECIDO EN EL PROGRAMA DE DESARROLLO URBANO DEL MUNICIPIO DE UMÁN.</w:t>
      </w:r>
    </w:p>
    <w:p w14:paraId="304C39BE" w14:textId="275A1DA6" w:rsidR="00F23808" w:rsidRPr="00FC0EA7" w:rsidRDefault="00F23808" w:rsidP="001276D9">
      <w:pPr>
        <w:spacing w:line="360" w:lineRule="auto"/>
        <w:jc w:val="both"/>
        <w:rPr>
          <w:rFonts w:ascii="Arial" w:eastAsia="Times New Roman" w:hAnsi="Arial" w:cs="Arial"/>
          <w:sz w:val="20"/>
          <w:szCs w:val="20"/>
          <w:lang w:eastAsia="es-ES"/>
        </w:rPr>
      </w:pPr>
      <w:r w:rsidRPr="00FC0EA7">
        <w:rPr>
          <w:rFonts w:ascii="Arial" w:eastAsia="Times New Roman" w:hAnsi="Arial" w:cs="Arial"/>
          <w:sz w:val="20"/>
          <w:szCs w:val="20"/>
          <w:lang w:eastAsia="es-ES"/>
        </w:rPr>
        <w:lastRenderedPageBreak/>
        <w:t>X</w:t>
      </w:r>
      <w:r w:rsidR="00F166E0">
        <w:rPr>
          <w:rFonts w:ascii="Arial" w:eastAsia="Times New Roman" w:hAnsi="Arial" w:cs="Arial"/>
          <w:sz w:val="20"/>
          <w:szCs w:val="20"/>
          <w:lang w:eastAsia="es-ES"/>
        </w:rPr>
        <w:t>I</w:t>
      </w:r>
      <w:r w:rsidRPr="00FC0EA7">
        <w:rPr>
          <w:rFonts w:ascii="Arial" w:eastAsia="Times New Roman" w:hAnsi="Arial" w:cs="Arial"/>
          <w:sz w:val="20"/>
          <w:szCs w:val="20"/>
          <w:lang w:eastAsia="es-ES"/>
        </w:rPr>
        <w:t>V. EMISIÓN DE COPIAS SIMPLES Y/O COPIAS CERTIFICADAS DE CUALQUIER DOCUMENTACIÓN CONTENIDA EN LOS EXPEDIENTES DE LA DIRECCIÓN DE DESARROLLO URBANO Y OBRAS PÚBLICAS:</w:t>
      </w:r>
    </w:p>
    <w:p w14:paraId="774FF9C6" w14:textId="473039DA" w:rsidR="00F23808" w:rsidRPr="00FC0EA7" w:rsidRDefault="00F23808" w:rsidP="001276D9">
      <w:pPr>
        <w:spacing w:line="360" w:lineRule="auto"/>
        <w:jc w:val="both"/>
        <w:rPr>
          <w:rFonts w:ascii="Arial" w:eastAsia="Times New Roman" w:hAnsi="Arial" w:cs="Arial"/>
          <w:sz w:val="20"/>
          <w:szCs w:val="20"/>
          <w:lang w:eastAsia="es-ES"/>
        </w:rPr>
      </w:pPr>
      <w:r w:rsidRPr="00FC0EA7">
        <w:rPr>
          <w:rFonts w:ascii="Arial" w:eastAsia="Times New Roman" w:hAnsi="Arial" w:cs="Arial"/>
          <w:sz w:val="20"/>
          <w:szCs w:val="20"/>
          <w:lang w:eastAsia="es-ES"/>
        </w:rPr>
        <w:t xml:space="preserve">XV. COPIA ELECTRÓNICA DE PLANOS APROBADOS POR LA DIRECCIÓN DE DESARROLLO </w:t>
      </w:r>
      <w:r w:rsidR="00D86273" w:rsidRPr="00FC0EA7">
        <w:rPr>
          <w:rFonts w:ascii="Arial" w:eastAsia="Times New Roman" w:hAnsi="Arial" w:cs="Arial"/>
          <w:sz w:val="20"/>
          <w:szCs w:val="20"/>
          <w:lang w:eastAsia="es-ES"/>
        </w:rPr>
        <w:t>URBANO Y</w:t>
      </w:r>
      <w:r w:rsidRPr="00FC0EA7">
        <w:rPr>
          <w:rFonts w:ascii="Arial" w:eastAsia="Times New Roman" w:hAnsi="Arial" w:cs="Arial"/>
          <w:sz w:val="20"/>
          <w:szCs w:val="20"/>
          <w:lang w:eastAsia="es-ES"/>
        </w:rPr>
        <w:t xml:space="preserve"> OBRAS PÚBLICAS EN DISCO COMPACTO NO REGRABABLE.   </w:t>
      </w:r>
    </w:p>
    <w:p w14:paraId="522E1345" w14:textId="20284427" w:rsidR="00F23808" w:rsidRPr="00FC0EA7" w:rsidRDefault="00F23808" w:rsidP="001276D9">
      <w:pPr>
        <w:spacing w:line="360" w:lineRule="auto"/>
        <w:jc w:val="both"/>
        <w:rPr>
          <w:rFonts w:ascii="Arial" w:eastAsia="Times New Roman" w:hAnsi="Arial" w:cs="Arial"/>
          <w:sz w:val="20"/>
          <w:szCs w:val="20"/>
          <w:lang w:eastAsia="es-ES"/>
        </w:rPr>
      </w:pPr>
      <w:r w:rsidRPr="00FC0EA7">
        <w:rPr>
          <w:rFonts w:ascii="Arial" w:eastAsia="Times New Roman" w:hAnsi="Arial" w:cs="Arial"/>
          <w:sz w:val="20"/>
          <w:szCs w:val="20"/>
          <w:lang w:eastAsia="es-ES"/>
        </w:rPr>
        <w:t>XVI. AUTORIZACIÓN DE LA CONSTITUCIÓN DE DESARROLLO INMOBILIARIO.</w:t>
      </w:r>
    </w:p>
    <w:p w14:paraId="4CA61F19" w14:textId="691B9A2D" w:rsidR="00F23808" w:rsidRPr="00FC0EA7" w:rsidRDefault="00F166E0" w:rsidP="001276D9">
      <w:pPr>
        <w:spacing w:after="0" w:line="360" w:lineRule="auto"/>
        <w:jc w:val="both"/>
        <w:rPr>
          <w:rFonts w:ascii="Arial" w:eastAsia="Times New Roman" w:hAnsi="Arial" w:cs="Arial"/>
          <w:sz w:val="20"/>
          <w:szCs w:val="20"/>
          <w:lang w:eastAsia="es-ES"/>
        </w:rPr>
      </w:pPr>
      <w:r>
        <w:rPr>
          <w:rFonts w:ascii="Arial" w:eastAsia="Times New Roman" w:hAnsi="Arial" w:cs="Arial"/>
          <w:sz w:val="20"/>
          <w:szCs w:val="20"/>
          <w:lang w:eastAsia="es-ES"/>
        </w:rPr>
        <w:t>XVII</w:t>
      </w:r>
      <w:r w:rsidR="00F23808" w:rsidRPr="00FC0EA7">
        <w:rPr>
          <w:rFonts w:ascii="Arial" w:eastAsia="Times New Roman" w:hAnsi="Arial" w:cs="Arial"/>
          <w:sz w:val="20"/>
          <w:szCs w:val="20"/>
          <w:lang w:eastAsia="es-ES"/>
        </w:rPr>
        <w:t xml:space="preserve">. AUTORIZACIÓN DE LA MODIFICACIÓN DE LA CONSTITUCIÓN DE DESARROLLO INMOBILIARIO.  </w:t>
      </w:r>
    </w:p>
    <w:p w14:paraId="1C03E48A" w14:textId="77777777" w:rsidR="00F23808" w:rsidRPr="00FC0EA7" w:rsidRDefault="00F23808" w:rsidP="001276D9">
      <w:pPr>
        <w:spacing w:after="0" w:line="360" w:lineRule="auto"/>
        <w:ind w:firstLine="1276"/>
        <w:jc w:val="both"/>
        <w:rPr>
          <w:rFonts w:ascii="Arial" w:eastAsia="Times New Roman" w:hAnsi="Arial" w:cs="Arial"/>
          <w:sz w:val="20"/>
          <w:szCs w:val="20"/>
          <w:lang w:eastAsia="es-ES"/>
        </w:rPr>
      </w:pPr>
    </w:p>
    <w:p w14:paraId="5C634F88" w14:textId="77777777" w:rsidR="00F23808" w:rsidRPr="00FC0EA7" w:rsidRDefault="00F23808" w:rsidP="001276D9">
      <w:pPr>
        <w:spacing w:after="0" w:line="360" w:lineRule="auto"/>
        <w:jc w:val="both"/>
        <w:rPr>
          <w:rFonts w:ascii="Arial" w:eastAsia="Times New Roman" w:hAnsi="Arial" w:cs="Arial"/>
          <w:sz w:val="20"/>
          <w:szCs w:val="20"/>
          <w:lang w:eastAsia="es-ES"/>
        </w:rPr>
      </w:pPr>
      <w:r w:rsidRPr="00FC0EA7">
        <w:rPr>
          <w:rFonts w:ascii="Arial" w:eastAsia="Times New Roman" w:hAnsi="Arial" w:cs="Arial"/>
          <w:sz w:val="20"/>
          <w:szCs w:val="20"/>
          <w:lang w:eastAsia="es-ES"/>
        </w:rPr>
        <w:t>Los derechos por los serv</w:t>
      </w:r>
      <w:r w:rsidR="00A52D34" w:rsidRPr="00FC0EA7">
        <w:rPr>
          <w:rFonts w:ascii="Arial" w:eastAsia="Times New Roman" w:hAnsi="Arial" w:cs="Arial"/>
          <w:sz w:val="20"/>
          <w:szCs w:val="20"/>
          <w:lang w:eastAsia="es-ES"/>
        </w:rPr>
        <w:t xml:space="preserve">icios indicados con antelación </w:t>
      </w:r>
      <w:r w:rsidRPr="00FC0EA7">
        <w:rPr>
          <w:rFonts w:ascii="Arial" w:eastAsia="Times New Roman" w:hAnsi="Arial" w:cs="Arial"/>
          <w:sz w:val="20"/>
          <w:szCs w:val="20"/>
          <w:lang w:eastAsia="es-ES"/>
        </w:rPr>
        <w:t>se pagarán conforme lo siguiente:</w:t>
      </w:r>
    </w:p>
    <w:p w14:paraId="1AB78DCF" w14:textId="77777777" w:rsidR="00F23808" w:rsidRPr="00FC0EA7" w:rsidRDefault="00F23808" w:rsidP="001276D9">
      <w:pPr>
        <w:spacing w:after="0" w:line="360" w:lineRule="auto"/>
        <w:jc w:val="both"/>
        <w:rPr>
          <w:rFonts w:ascii="Arial" w:eastAsia="Times New Roman" w:hAnsi="Arial" w:cs="Arial"/>
          <w:sz w:val="20"/>
          <w:szCs w:val="20"/>
          <w:lang w:eastAsia="es-ES"/>
        </w:rPr>
      </w:pPr>
    </w:p>
    <w:p w14:paraId="0EC7ECBC" w14:textId="77777777" w:rsidR="00F23808" w:rsidRPr="00FC0EA7" w:rsidRDefault="00F23808" w:rsidP="001276D9">
      <w:pPr>
        <w:shd w:val="clear" w:color="auto" w:fill="D9D9D9" w:themeFill="background1" w:themeFillShade="D9"/>
        <w:spacing w:after="0" w:line="360" w:lineRule="auto"/>
        <w:jc w:val="both"/>
        <w:rPr>
          <w:rFonts w:ascii="Arial" w:eastAsia="Times New Roman" w:hAnsi="Arial" w:cs="Arial"/>
          <w:b/>
          <w:sz w:val="20"/>
          <w:szCs w:val="20"/>
          <w:lang w:eastAsia="es-MX"/>
        </w:rPr>
      </w:pPr>
      <w:r w:rsidRPr="00FC0EA7">
        <w:rPr>
          <w:rFonts w:ascii="Arial" w:eastAsia="Times New Roman" w:hAnsi="Arial" w:cs="Arial"/>
          <w:b/>
          <w:sz w:val="20"/>
          <w:szCs w:val="20"/>
          <w:lang w:eastAsia="es-MX"/>
        </w:rPr>
        <w:t>I. POR EL ANÁLISIS DE FACTIBILIDAD DE USO DE SUELO</w:t>
      </w:r>
    </w:p>
    <w:p w14:paraId="26D1940F" w14:textId="77777777" w:rsidR="00F23808" w:rsidRPr="00FC0EA7" w:rsidRDefault="00F23808" w:rsidP="001276D9">
      <w:pPr>
        <w:spacing w:after="0" w:line="360" w:lineRule="auto"/>
        <w:jc w:val="both"/>
        <w:rPr>
          <w:rFonts w:ascii="Arial" w:eastAsia="Times New Roman" w:hAnsi="Arial" w:cs="Arial"/>
          <w:sz w:val="20"/>
          <w:szCs w:val="20"/>
          <w:lang w:eastAsia="es-MX"/>
        </w:rPr>
      </w:pPr>
    </w:p>
    <w:tbl>
      <w:tblPr>
        <w:tblStyle w:val="Tablaconcuadrcula2"/>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5804"/>
        <w:gridCol w:w="1278"/>
        <w:gridCol w:w="1528"/>
      </w:tblGrid>
      <w:tr w:rsidR="00FC0EA7" w:rsidRPr="00FC0EA7" w14:paraId="682A7E56" w14:textId="77777777" w:rsidTr="00F23808">
        <w:trPr>
          <w:trHeight w:val="283"/>
        </w:trPr>
        <w:tc>
          <w:tcPr>
            <w:tcW w:w="3521" w:type="pct"/>
            <w:gridSpan w:val="2"/>
            <w:tcBorders>
              <w:bottom w:val="single" w:sz="4" w:space="0" w:color="D9D9D9" w:themeColor="background1" w:themeShade="D9"/>
            </w:tcBorders>
          </w:tcPr>
          <w:p w14:paraId="5129B9EC" w14:textId="77777777" w:rsidR="00F23808" w:rsidRPr="00FC0EA7" w:rsidRDefault="00F23808" w:rsidP="0030447A">
            <w:pPr>
              <w:spacing w:line="360" w:lineRule="auto"/>
              <w:jc w:val="center"/>
              <w:rPr>
                <w:rFonts w:ascii="Arial" w:hAnsi="Arial" w:cs="Arial"/>
                <w:b/>
                <w:sz w:val="20"/>
                <w:szCs w:val="20"/>
                <w:lang w:eastAsia="es-MX"/>
              </w:rPr>
            </w:pPr>
          </w:p>
        </w:tc>
        <w:tc>
          <w:tcPr>
            <w:tcW w:w="740" w:type="pct"/>
            <w:tcBorders>
              <w:bottom w:val="single" w:sz="4" w:space="0" w:color="D9D9D9" w:themeColor="background1" w:themeShade="D9"/>
            </w:tcBorders>
            <w:shd w:val="clear" w:color="auto" w:fill="auto"/>
          </w:tcPr>
          <w:p w14:paraId="48CE6E99" w14:textId="77777777" w:rsidR="00F23808" w:rsidRPr="00F30D97" w:rsidRDefault="00F23808" w:rsidP="0030447A">
            <w:pPr>
              <w:spacing w:line="360" w:lineRule="auto"/>
              <w:jc w:val="center"/>
              <w:rPr>
                <w:rFonts w:ascii="Arial" w:hAnsi="Arial" w:cs="Arial"/>
                <w:sz w:val="20"/>
                <w:szCs w:val="20"/>
                <w:lang w:eastAsia="es-MX"/>
              </w:rPr>
            </w:pPr>
            <w:r w:rsidRPr="00F30D97">
              <w:rPr>
                <w:rFonts w:ascii="Arial" w:hAnsi="Arial" w:cs="Arial"/>
                <w:b/>
                <w:sz w:val="20"/>
                <w:szCs w:val="20"/>
                <w:lang w:eastAsia="es-MX"/>
              </w:rPr>
              <w:t>VUMA VIGENTE</w:t>
            </w:r>
          </w:p>
        </w:tc>
        <w:tc>
          <w:tcPr>
            <w:tcW w:w="739" w:type="pct"/>
            <w:tcBorders>
              <w:bottom w:val="single" w:sz="4" w:space="0" w:color="D9D9D9" w:themeColor="background1" w:themeShade="D9"/>
            </w:tcBorders>
          </w:tcPr>
          <w:p w14:paraId="3275B195" w14:textId="77777777" w:rsidR="00F23808" w:rsidRPr="00FC0EA7" w:rsidRDefault="00E04DD4" w:rsidP="0030447A">
            <w:pPr>
              <w:spacing w:line="360" w:lineRule="auto"/>
              <w:jc w:val="center"/>
              <w:rPr>
                <w:rFonts w:ascii="Arial" w:hAnsi="Arial" w:cs="Arial"/>
                <w:b/>
                <w:sz w:val="20"/>
                <w:szCs w:val="20"/>
                <w:lang w:eastAsia="es-MX"/>
              </w:rPr>
            </w:pPr>
            <w:r w:rsidRPr="00FC0EA7">
              <w:rPr>
                <w:rFonts w:ascii="Arial" w:hAnsi="Arial" w:cs="Arial"/>
                <w:b/>
                <w:sz w:val="20"/>
                <w:szCs w:val="20"/>
                <w:lang w:eastAsia="es-MX"/>
              </w:rPr>
              <w:t>DOCUMENTO QUE SE ENTREGA</w:t>
            </w:r>
          </w:p>
        </w:tc>
      </w:tr>
      <w:tr w:rsidR="00FC0EA7" w:rsidRPr="00FC0EA7" w14:paraId="6FA6BB4E"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13DA7F2"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a)</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DE57B92" w14:textId="6690D0C5" w:rsidR="00F23808" w:rsidRPr="00FC0EA7" w:rsidRDefault="00F23808" w:rsidP="0030447A">
            <w:pPr>
              <w:spacing w:line="360" w:lineRule="auto"/>
              <w:rPr>
                <w:rFonts w:ascii="Arial" w:hAnsi="Arial" w:cs="Arial"/>
                <w:sz w:val="20"/>
                <w:szCs w:val="20"/>
                <w:lang w:eastAsia="es-MX"/>
              </w:rPr>
            </w:pPr>
            <w:r w:rsidRPr="00FC0EA7">
              <w:rPr>
                <w:rFonts w:ascii="Arial" w:hAnsi="Arial" w:cs="Arial"/>
                <w:sz w:val="20"/>
                <w:szCs w:val="20"/>
                <w:lang w:eastAsia="es-MX"/>
              </w:rPr>
              <w:t>Para establecimiento con venta de bebi</w:t>
            </w:r>
            <w:r w:rsidR="0030447A" w:rsidRPr="00FC0EA7">
              <w:rPr>
                <w:rFonts w:ascii="Arial" w:hAnsi="Arial" w:cs="Arial"/>
                <w:sz w:val="20"/>
                <w:szCs w:val="20"/>
                <w:lang w:eastAsia="es-MX"/>
              </w:rPr>
              <w:t>das alcohólicas envase cerrado.</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C256DA"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16.75</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8A8F42"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 xml:space="preserve">Constancia </w:t>
            </w:r>
          </w:p>
        </w:tc>
      </w:tr>
      <w:tr w:rsidR="00FC0EA7" w:rsidRPr="00FC0EA7" w14:paraId="47F3E104"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6A6C817D"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b)</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49693D0" w14:textId="6A675AB1"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Para establecimiento con venta de bebidas alcohólicas </w:t>
            </w:r>
            <w:r w:rsidR="0030447A" w:rsidRPr="00FC0EA7">
              <w:rPr>
                <w:rFonts w:ascii="Arial" w:hAnsi="Arial" w:cs="Arial"/>
                <w:sz w:val="20"/>
                <w:szCs w:val="20"/>
                <w:lang w:eastAsia="es-MX"/>
              </w:rPr>
              <w:t>para consumo en el mismo lugar.</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FB15BC4"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16.80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21A59CE"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Constancia</w:t>
            </w:r>
          </w:p>
        </w:tc>
      </w:tr>
      <w:tr w:rsidR="00FC0EA7" w:rsidRPr="00FC0EA7" w14:paraId="5B38D85D"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20C4499"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FFF676E" w14:textId="55229C98"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Para establecimiento con giro diferente a los mencionados en los incisos a), b),d)</w:t>
            </w:r>
            <w:r w:rsidR="0030447A" w:rsidRPr="00FC0EA7">
              <w:rPr>
                <w:rFonts w:ascii="Arial" w:hAnsi="Arial" w:cs="Arial"/>
                <w:sz w:val="20"/>
                <w:szCs w:val="20"/>
                <w:lang w:eastAsia="es-MX"/>
              </w:rPr>
              <w:t>, i), j) y k) de esta fracción.</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2FA87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5E142D"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Constancia</w:t>
            </w:r>
          </w:p>
        </w:tc>
      </w:tr>
      <w:tr w:rsidR="00FC0EA7" w:rsidRPr="00FC0EA7" w14:paraId="6715410E"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2ED155B5"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d)</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FD1C624"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Para desarrollo inmobiliario u otros desarrollos.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DAB0E3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8.5</w:t>
            </w:r>
          </w:p>
          <w:p w14:paraId="464C7A11" w14:textId="77777777" w:rsidR="00F23808" w:rsidRPr="00FC0EA7" w:rsidRDefault="00F23808" w:rsidP="001276D9">
            <w:pPr>
              <w:spacing w:line="360" w:lineRule="auto"/>
              <w:rPr>
                <w:rFonts w:ascii="Arial" w:hAnsi="Arial" w:cs="Arial"/>
                <w:sz w:val="20"/>
                <w:szCs w:val="20"/>
                <w:lang w:eastAsia="es-MX"/>
              </w:rPr>
            </w:pP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EF3B936"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Constancia</w:t>
            </w:r>
          </w:p>
        </w:tc>
      </w:tr>
      <w:tr w:rsidR="00FC0EA7" w:rsidRPr="00FC0EA7" w14:paraId="1FC4F1D9"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56D9A6A"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e)</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8C9B6AA"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Para casa habitación unifamiliar ubicada en zonas de reserva de crecimiento.</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716FA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3.13</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D50F9F"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Constancia</w:t>
            </w:r>
          </w:p>
        </w:tc>
      </w:tr>
      <w:tr w:rsidR="00FC0EA7" w:rsidRPr="00FC0EA7" w14:paraId="55A0136E"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617ED651"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f)</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9F0BC03" w14:textId="77777777" w:rsidR="00F23808" w:rsidRPr="00FC0EA7" w:rsidRDefault="00F23808" w:rsidP="001276D9">
            <w:pPr>
              <w:spacing w:line="360" w:lineRule="auto"/>
              <w:jc w:val="both"/>
              <w:rPr>
                <w:rFonts w:ascii="Arial" w:hAnsi="Arial" w:cs="Arial"/>
                <w:sz w:val="20"/>
                <w:szCs w:val="20"/>
                <w:lang w:eastAsia="es-MX"/>
              </w:rPr>
            </w:pPr>
            <w:r w:rsidRPr="00FC0EA7">
              <w:rPr>
                <w:rFonts w:ascii="Arial" w:hAnsi="Arial" w:cs="Arial"/>
                <w:sz w:val="20"/>
                <w:szCs w:val="20"/>
                <w:lang w:eastAsia="es-MX"/>
              </w:rPr>
              <w:t>Para la instalación de infraestructura en bienes inmuebles propiedad del  Municipio o en las vías públicas, excepto las que se señala los  incisos h) y j).</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369B016"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0.23</w:t>
            </w:r>
          </w:p>
          <w:p w14:paraId="0894EC2D"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 xml:space="preserve"> por aparato</w:t>
            </w:r>
          </w:p>
          <w:p w14:paraId="543525F4"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caseta o unidad</w:t>
            </w:r>
          </w:p>
          <w:p w14:paraId="15FDF6E8" w14:textId="77777777" w:rsidR="00F23808" w:rsidRPr="00FC0EA7" w:rsidRDefault="00F23808" w:rsidP="001276D9">
            <w:pPr>
              <w:spacing w:line="360" w:lineRule="auto"/>
              <w:jc w:val="center"/>
              <w:rPr>
                <w:rFonts w:ascii="Arial" w:hAnsi="Arial" w:cs="Arial"/>
                <w:sz w:val="20"/>
                <w:szCs w:val="20"/>
                <w:lang w:eastAsia="es-MX"/>
              </w:rPr>
            </w:pP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AF5E006"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Constancia</w:t>
            </w:r>
          </w:p>
        </w:tc>
      </w:tr>
      <w:tr w:rsidR="00FC0EA7" w:rsidRPr="00FC0EA7" w14:paraId="5DCBB51A"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9164736"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g)</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B6E42B" w14:textId="77777777" w:rsidR="00F23808" w:rsidRPr="00FC0EA7" w:rsidRDefault="00F23808" w:rsidP="001276D9">
            <w:pPr>
              <w:spacing w:line="360" w:lineRule="auto"/>
              <w:jc w:val="both"/>
              <w:rPr>
                <w:rFonts w:ascii="Arial" w:hAnsi="Arial" w:cs="Arial"/>
                <w:sz w:val="20"/>
                <w:szCs w:val="20"/>
                <w:lang w:eastAsia="es-MX"/>
              </w:rPr>
            </w:pPr>
            <w:r w:rsidRPr="00FC0EA7">
              <w:rPr>
                <w:rFonts w:ascii="Arial" w:hAnsi="Arial" w:cs="Arial"/>
                <w:sz w:val="20"/>
                <w:szCs w:val="20"/>
                <w:lang w:eastAsia="es-MX"/>
              </w:rPr>
              <w:t xml:space="preserve">Para la instalación de torre de comunicación de una estructura </w:t>
            </w:r>
            <w:r w:rsidRPr="00FC0EA7">
              <w:rPr>
                <w:rFonts w:ascii="Arial" w:hAnsi="Arial" w:cs="Arial"/>
                <w:sz w:val="20"/>
                <w:szCs w:val="20"/>
                <w:lang w:eastAsia="es-MX"/>
              </w:rPr>
              <w:lastRenderedPageBreak/>
              <w:t>monopolar para colocación de antena celular, de una base de concreto o adición de cualquier equipo de telecomunicación sobre una torre de alta tensión o sobre infraestructura existente</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5C21B6"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lastRenderedPageBreak/>
              <w:t xml:space="preserve">96.0  </w:t>
            </w:r>
          </w:p>
          <w:p w14:paraId="1685FFA9"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lastRenderedPageBreak/>
              <w:t>Por torre</w:t>
            </w:r>
          </w:p>
          <w:p w14:paraId="2DADC73E" w14:textId="77777777" w:rsidR="00F23808" w:rsidRPr="00FC0EA7" w:rsidRDefault="00F23808" w:rsidP="001276D9">
            <w:pPr>
              <w:spacing w:line="360" w:lineRule="auto"/>
              <w:jc w:val="center"/>
              <w:rPr>
                <w:rFonts w:ascii="Arial" w:hAnsi="Arial" w:cs="Arial"/>
                <w:sz w:val="20"/>
                <w:szCs w:val="20"/>
                <w:lang w:eastAsia="es-MX"/>
              </w:rPr>
            </w:pP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C16EFC"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lastRenderedPageBreak/>
              <w:t>Constancia</w:t>
            </w:r>
          </w:p>
        </w:tc>
      </w:tr>
      <w:tr w:rsidR="00FC0EA7" w:rsidRPr="00FC0EA7" w14:paraId="55C3E553"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AEF9483"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lastRenderedPageBreak/>
              <w:t xml:space="preserve">h)  </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215F47" w14:textId="77777777" w:rsidR="00F23808" w:rsidRPr="00FC0EA7" w:rsidRDefault="00F23808" w:rsidP="001276D9">
            <w:pPr>
              <w:spacing w:line="360" w:lineRule="auto"/>
              <w:rPr>
                <w:rFonts w:ascii="Arial" w:hAnsi="Arial" w:cs="Arial"/>
                <w:sz w:val="20"/>
                <w:szCs w:val="20"/>
                <w:highlight w:val="yellow"/>
                <w:lang w:eastAsia="es-MX"/>
              </w:rPr>
            </w:pPr>
            <w:r w:rsidRPr="00FC0EA7">
              <w:rPr>
                <w:rFonts w:ascii="Arial" w:hAnsi="Arial" w:cs="Arial"/>
                <w:sz w:val="20"/>
                <w:szCs w:val="20"/>
                <w:lang w:eastAsia="es-MX"/>
              </w:rPr>
              <w:t>Para la instalación de infraestructura aérea consistente en cableado o líneas de transmisión.</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50D9AC"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0.20</w:t>
            </w:r>
            <w:r w:rsidR="00A52D34" w:rsidRPr="00FC0EA7">
              <w:rPr>
                <w:rFonts w:ascii="Arial" w:hAnsi="Arial" w:cs="Arial"/>
                <w:sz w:val="20"/>
                <w:szCs w:val="20"/>
                <w:lang w:eastAsia="es-MX"/>
              </w:rPr>
              <w:t xml:space="preserve"> ml</w:t>
            </w:r>
          </w:p>
          <w:p w14:paraId="2BBB5BC6"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BC8EEC"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Constancia</w:t>
            </w:r>
          </w:p>
        </w:tc>
      </w:tr>
      <w:tr w:rsidR="00FC0EA7" w:rsidRPr="00FC0EA7" w14:paraId="42241370"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7418914"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i)  </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349BA3"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Para instalación de postes de energía eléctrica</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4367BF"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96.0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EFF8AE"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Constancia</w:t>
            </w:r>
          </w:p>
        </w:tc>
      </w:tr>
      <w:tr w:rsidR="00FC0EA7" w:rsidRPr="00FC0EA7" w14:paraId="340F8473"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D0A7C8F"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j)</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598817"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Para la instalación de gasolinera o estación de servicio.  </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C6A3DD"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 xml:space="preserve">99.60 </w:t>
            </w:r>
          </w:p>
          <w:p w14:paraId="76891007" w14:textId="77777777" w:rsidR="00F23808" w:rsidRPr="00FC0EA7" w:rsidRDefault="00F23808" w:rsidP="001276D9">
            <w:pPr>
              <w:spacing w:line="360" w:lineRule="auto"/>
              <w:jc w:val="center"/>
              <w:rPr>
                <w:rFonts w:ascii="Arial" w:hAnsi="Arial" w:cs="Arial"/>
                <w:sz w:val="20"/>
                <w:szCs w:val="20"/>
                <w:lang w:eastAsia="es-MX"/>
              </w:rPr>
            </w:pP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38C5F9"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Constancia</w:t>
            </w:r>
          </w:p>
        </w:tc>
      </w:tr>
      <w:tr w:rsidR="00FC0EA7" w:rsidRPr="00FC0EA7" w14:paraId="273D091A"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525902F3"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k)</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BD30695"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Para el establecimiento de bancos de explotación de materiales.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9B067F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 xml:space="preserve">99.60 </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F90F612"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Constancia</w:t>
            </w:r>
          </w:p>
        </w:tc>
      </w:tr>
      <w:tr w:rsidR="00FC0EA7" w:rsidRPr="00FC0EA7" w14:paraId="56390BAF"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B92E7F6" w14:textId="77777777" w:rsidR="00F23808" w:rsidRPr="00FC0EA7" w:rsidRDefault="00F23808" w:rsidP="001276D9">
            <w:pPr>
              <w:spacing w:before="240" w:line="360" w:lineRule="auto"/>
              <w:rPr>
                <w:rFonts w:ascii="Arial" w:hAnsi="Arial" w:cs="Arial"/>
                <w:sz w:val="20"/>
                <w:szCs w:val="20"/>
                <w:lang w:eastAsia="es-MX"/>
              </w:rPr>
            </w:pPr>
            <w:r w:rsidRPr="00FC0EA7">
              <w:rPr>
                <w:rFonts w:ascii="Arial" w:hAnsi="Arial" w:cs="Arial"/>
                <w:sz w:val="20"/>
                <w:szCs w:val="20"/>
                <w:lang w:eastAsia="es-MX"/>
              </w:rPr>
              <w:t>l)</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D9A713" w14:textId="77777777" w:rsidR="00F23808" w:rsidRPr="00FC0EA7" w:rsidRDefault="00F23808" w:rsidP="001276D9">
            <w:pPr>
              <w:spacing w:before="240" w:line="360" w:lineRule="auto"/>
              <w:rPr>
                <w:rFonts w:ascii="Arial" w:hAnsi="Arial" w:cs="Arial"/>
                <w:sz w:val="20"/>
                <w:szCs w:val="20"/>
                <w:lang w:eastAsia="es-MX"/>
              </w:rPr>
            </w:pPr>
            <w:r w:rsidRPr="00FC0EA7">
              <w:rPr>
                <w:rFonts w:ascii="Arial" w:hAnsi="Arial" w:cs="Arial"/>
                <w:sz w:val="20"/>
                <w:szCs w:val="20"/>
                <w:lang w:eastAsia="es-MX"/>
              </w:rPr>
              <w:t>Para el establecimiento de crematorios.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1EB7486" w14:textId="77777777" w:rsidR="00F23808" w:rsidRPr="00FC0EA7" w:rsidRDefault="00F23808" w:rsidP="001276D9">
            <w:pPr>
              <w:spacing w:before="240" w:line="360" w:lineRule="auto"/>
              <w:jc w:val="center"/>
              <w:rPr>
                <w:rFonts w:ascii="Arial" w:hAnsi="Arial" w:cs="Arial"/>
                <w:sz w:val="20"/>
                <w:szCs w:val="20"/>
                <w:lang w:eastAsia="es-MX"/>
              </w:rPr>
            </w:pPr>
            <w:r w:rsidRPr="00FC0EA7">
              <w:rPr>
                <w:rFonts w:ascii="Arial" w:hAnsi="Arial" w:cs="Arial"/>
                <w:sz w:val="20"/>
                <w:szCs w:val="20"/>
                <w:lang w:eastAsia="es-MX"/>
              </w:rPr>
              <w:t>99.60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E1EC74" w14:textId="77777777" w:rsidR="00F23808" w:rsidRPr="00FC0EA7" w:rsidRDefault="00F23808" w:rsidP="001276D9">
            <w:pPr>
              <w:spacing w:before="240" w:line="360" w:lineRule="auto"/>
              <w:jc w:val="center"/>
              <w:rPr>
                <w:rFonts w:ascii="Arial" w:hAnsi="Arial" w:cs="Arial"/>
                <w:sz w:val="20"/>
                <w:szCs w:val="20"/>
                <w:lang w:eastAsia="es-MX"/>
              </w:rPr>
            </w:pPr>
            <w:r w:rsidRPr="00FC0EA7">
              <w:rPr>
                <w:rFonts w:ascii="Arial" w:hAnsi="Arial" w:cs="Arial"/>
                <w:sz w:val="20"/>
                <w:szCs w:val="20"/>
                <w:lang w:eastAsia="es-MX"/>
              </w:rPr>
              <w:t>Constancia</w:t>
            </w:r>
          </w:p>
        </w:tc>
      </w:tr>
      <w:tr w:rsidR="00FC0EA7" w:rsidRPr="00FC0EA7" w14:paraId="2EDE98C5"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658227D7" w14:textId="77777777" w:rsidR="00F23808" w:rsidRPr="00FC0EA7" w:rsidRDefault="00F23808" w:rsidP="001276D9">
            <w:pPr>
              <w:spacing w:before="240" w:line="360" w:lineRule="auto"/>
              <w:rPr>
                <w:rFonts w:ascii="Arial" w:hAnsi="Arial" w:cs="Arial"/>
                <w:sz w:val="20"/>
                <w:szCs w:val="20"/>
                <w:lang w:eastAsia="es-MX"/>
              </w:rPr>
            </w:pPr>
            <w:r w:rsidRPr="00FC0EA7">
              <w:rPr>
                <w:rFonts w:ascii="Arial" w:hAnsi="Arial" w:cs="Arial"/>
                <w:sz w:val="20"/>
                <w:szCs w:val="20"/>
                <w:lang w:eastAsia="es-MX"/>
              </w:rPr>
              <w:t>m)</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D3F5931" w14:textId="77777777" w:rsidR="00F23808" w:rsidRPr="00FC0EA7" w:rsidRDefault="00F23808" w:rsidP="001276D9">
            <w:pPr>
              <w:spacing w:before="240" w:line="360" w:lineRule="auto"/>
              <w:rPr>
                <w:rFonts w:ascii="Arial" w:hAnsi="Arial" w:cs="Arial"/>
                <w:sz w:val="20"/>
                <w:szCs w:val="20"/>
                <w:lang w:eastAsia="es-MX"/>
              </w:rPr>
            </w:pPr>
            <w:r w:rsidRPr="00FC0EA7">
              <w:rPr>
                <w:rFonts w:ascii="Arial" w:hAnsi="Arial" w:cs="Arial"/>
                <w:sz w:val="20"/>
                <w:szCs w:val="20"/>
                <w:lang w:eastAsia="es-MX"/>
              </w:rPr>
              <w:t>Para el establecimiento de gasoductos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24D90D5" w14:textId="77777777" w:rsidR="00F23808" w:rsidRPr="00FC0EA7" w:rsidRDefault="00F23808" w:rsidP="001276D9">
            <w:pPr>
              <w:spacing w:before="240" w:line="360" w:lineRule="auto"/>
              <w:jc w:val="center"/>
              <w:rPr>
                <w:rFonts w:ascii="Arial" w:hAnsi="Arial" w:cs="Arial"/>
                <w:sz w:val="20"/>
                <w:szCs w:val="20"/>
                <w:lang w:eastAsia="es-MX"/>
              </w:rPr>
            </w:pPr>
            <w:r w:rsidRPr="00FC0EA7">
              <w:rPr>
                <w:rFonts w:ascii="Arial" w:hAnsi="Arial" w:cs="Arial"/>
                <w:sz w:val="20"/>
                <w:szCs w:val="20"/>
                <w:lang w:eastAsia="es-MX"/>
              </w:rPr>
              <w:t>150.00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4BA01A9" w14:textId="77777777" w:rsidR="00F23808" w:rsidRPr="00FC0EA7" w:rsidRDefault="00F23808" w:rsidP="001276D9">
            <w:pPr>
              <w:spacing w:before="240" w:line="360" w:lineRule="auto"/>
              <w:jc w:val="center"/>
              <w:rPr>
                <w:rFonts w:ascii="Arial" w:hAnsi="Arial" w:cs="Arial"/>
                <w:sz w:val="20"/>
                <w:szCs w:val="20"/>
                <w:lang w:eastAsia="es-MX"/>
              </w:rPr>
            </w:pPr>
            <w:r w:rsidRPr="00FC0EA7">
              <w:rPr>
                <w:rFonts w:ascii="Arial" w:hAnsi="Arial" w:cs="Arial"/>
                <w:sz w:val="20"/>
                <w:szCs w:val="20"/>
                <w:lang w:eastAsia="es-MX"/>
              </w:rPr>
              <w:t>Constancia</w:t>
            </w:r>
          </w:p>
        </w:tc>
      </w:tr>
      <w:tr w:rsidR="00FC0EA7" w:rsidRPr="00FC0EA7" w14:paraId="76C4E611" w14:textId="77777777" w:rsidTr="00F23808">
        <w:tblPrEx>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PrEx>
        <w:tc>
          <w:tcPr>
            <w:tcW w:w="5000" w:type="pct"/>
            <w:gridSpan w:val="4"/>
            <w:tcBorders>
              <w:top w:val="single" w:sz="4" w:space="0" w:color="D9D9D9" w:themeColor="background1" w:themeShade="D9"/>
            </w:tcBorders>
          </w:tcPr>
          <w:p w14:paraId="2C979862" w14:textId="77777777" w:rsidR="00F23808" w:rsidRPr="00FC0EA7" w:rsidRDefault="00F23808" w:rsidP="001276D9">
            <w:pPr>
              <w:spacing w:before="240" w:line="360" w:lineRule="auto"/>
              <w:ind w:left="720"/>
              <w:contextualSpacing/>
              <w:jc w:val="both"/>
              <w:rPr>
                <w:rFonts w:ascii="Arial" w:hAnsi="Arial" w:cs="Arial"/>
                <w:sz w:val="20"/>
                <w:szCs w:val="20"/>
                <w:lang w:eastAsia="es-MX"/>
              </w:rPr>
            </w:pPr>
            <w:r w:rsidRPr="00FC0EA7">
              <w:rPr>
                <w:rFonts w:ascii="Arial" w:hAnsi="Arial" w:cs="Arial"/>
                <w:sz w:val="20"/>
                <w:szCs w:val="20"/>
                <w:lang w:eastAsia="es-MX"/>
              </w:rPr>
              <w:t>Nota:</w:t>
            </w:r>
          </w:p>
          <w:p w14:paraId="4EBDA0C5" w14:textId="77777777" w:rsidR="00F23808" w:rsidRPr="00FC0EA7" w:rsidRDefault="00F23808" w:rsidP="001276D9">
            <w:pPr>
              <w:numPr>
                <w:ilvl w:val="0"/>
                <w:numId w:val="10"/>
              </w:numPr>
              <w:spacing w:line="360" w:lineRule="auto"/>
              <w:contextualSpacing/>
              <w:jc w:val="both"/>
              <w:rPr>
                <w:rFonts w:ascii="Arial" w:hAnsi="Arial" w:cs="Arial"/>
                <w:sz w:val="20"/>
                <w:szCs w:val="20"/>
                <w:lang w:eastAsia="es-MX"/>
              </w:rPr>
            </w:pPr>
            <w:r w:rsidRPr="00FC0EA7">
              <w:rPr>
                <w:rFonts w:ascii="Arial" w:hAnsi="Arial" w:cs="Arial"/>
                <w:sz w:val="20"/>
                <w:szCs w:val="20"/>
                <w:lang w:eastAsia="es-MX"/>
              </w:rPr>
              <w:t>Para los efectos de los incisos anteriores de las fracciones d) se entiende por DESARROLLO INMOBILIARIO al bien inmueble que por sus características físicas o el régimen de propiedad se constituye como Fraccionamiento, División de lotes o Condominio.</w:t>
            </w:r>
          </w:p>
          <w:p w14:paraId="5BCD961B" w14:textId="77777777" w:rsidR="00F23808" w:rsidRPr="00FC0EA7" w:rsidRDefault="00F23808" w:rsidP="001276D9">
            <w:pPr>
              <w:numPr>
                <w:ilvl w:val="0"/>
                <w:numId w:val="10"/>
              </w:numPr>
              <w:spacing w:line="360" w:lineRule="auto"/>
              <w:contextualSpacing/>
              <w:jc w:val="both"/>
              <w:rPr>
                <w:rFonts w:ascii="Arial" w:hAnsi="Arial" w:cs="Arial"/>
                <w:sz w:val="20"/>
                <w:szCs w:val="20"/>
                <w:lang w:eastAsia="es-MX"/>
              </w:rPr>
            </w:pPr>
            <w:r w:rsidRPr="00FC0EA7">
              <w:rPr>
                <w:rFonts w:ascii="Arial" w:hAnsi="Arial" w:cs="Arial"/>
                <w:sz w:val="20"/>
                <w:szCs w:val="20"/>
                <w:lang w:eastAsia="es-MX"/>
              </w:rPr>
              <w:t xml:space="preserve">Para los efectos de las fracciones anteriores se entenderá por OTROS DESARROLLOS los siguientes conceptos: industria, locales comerciales, centros comerciales, equipamiento, bodegas e infraestructura. </w:t>
            </w:r>
          </w:p>
          <w:p w14:paraId="79048344" w14:textId="77777777" w:rsidR="00F23808" w:rsidRPr="00FC0EA7" w:rsidRDefault="00F23808" w:rsidP="001276D9">
            <w:pPr>
              <w:numPr>
                <w:ilvl w:val="0"/>
                <w:numId w:val="10"/>
              </w:numPr>
              <w:spacing w:line="360" w:lineRule="auto"/>
              <w:contextualSpacing/>
              <w:jc w:val="both"/>
              <w:rPr>
                <w:rFonts w:ascii="Arial" w:hAnsi="Arial" w:cs="Arial"/>
                <w:sz w:val="20"/>
                <w:szCs w:val="20"/>
                <w:lang w:eastAsia="es-MX"/>
              </w:rPr>
            </w:pPr>
            <w:r w:rsidRPr="00FC0EA7">
              <w:rPr>
                <w:rFonts w:ascii="Arial" w:hAnsi="Arial" w:cs="Arial"/>
                <w:sz w:val="20"/>
                <w:szCs w:val="20"/>
                <w:lang w:eastAsia="es-MX"/>
              </w:rPr>
              <w:t>Dichos conceptos se definen de conformidad con lo establecido en el Programa de Desarrollo Urbano.</w:t>
            </w:r>
          </w:p>
          <w:p w14:paraId="3D2CB267" w14:textId="77777777" w:rsidR="00F23808" w:rsidRPr="00FC0EA7" w:rsidRDefault="00F23808" w:rsidP="001276D9">
            <w:pPr>
              <w:spacing w:line="360" w:lineRule="auto"/>
              <w:jc w:val="both"/>
              <w:rPr>
                <w:rFonts w:ascii="Arial" w:hAnsi="Arial" w:cs="Arial"/>
                <w:sz w:val="20"/>
                <w:szCs w:val="20"/>
                <w:lang w:eastAsia="es-MX"/>
              </w:rPr>
            </w:pPr>
          </w:p>
        </w:tc>
      </w:tr>
    </w:tbl>
    <w:p w14:paraId="75E47916" w14:textId="77777777" w:rsidR="00F23808" w:rsidRPr="00FC0EA7" w:rsidRDefault="00F23808" w:rsidP="001276D9">
      <w:pPr>
        <w:spacing w:after="0" w:line="360" w:lineRule="auto"/>
        <w:jc w:val="both"/>
        <w:rPr>
          <w:rFonts w:ascii="Arial" w:eastAsia="Times New Roman" w:hAnsi="Arial" w:cs="Arial"/>
          <w:b/>
          <w:sz w:val="20"/>
          <w:szCs w:val="20"/>
          <w:lang w:eastAsia="es-ES"/>
        </w:rPr>
      </w:pPr>
    </w:p>
    <w:p w14:paraId="59062804" w14:textId="77777777" w:rsidR="00F23808" w:rsidRPr="00FC0EA7" w:rsidRDefault="00F23808" w:rsidP="001276D9">
      <w:pPr>
        <w:shd w:val="clear" w:color="auto" w:fill="D9D9D9" w:themeFill="background1" w:themeFillShade="D9"/>
        <w:spacing w:line="360" w:lineRule="auto"/>
        <w:jc w:val="both"/>
        <w:rPr>
          <w:rFonts w:ascii="Arial" w:eastAsia="Times New Roman" w:hAnsi="Arial" w:cs="Arial"/>
          <w:b/>
          <w:sz w:val="20"/>
          <w:szCs w:val="20"/>
          <w:lang w:eastAsia="es-ES"/>
        </w:rPr>
      </w:pPr>
      <w:r w:rsidRPr="00FC0EA7">
        <w:rPr>
          <w:rFonts w:ascii="Arial" w:eastAsia="Times New Roman" w:hAnsi="Arial" w:cs="Arial"/>
          <w:b/>
          <w:sz w:val="20"/>
          <w:szCs w:val="20"/>
          <w:lang w:eastAsia="es-ES"/>
        </w:rPr>
        <w:t>II. LICENCIAS DE USO DEL SUELO.</w:t>
      </w:r>
    </w:p>
    <w:p w14:paraId="5C3A185D" w14:textId="77777777" w:rsidR="00F23808" w:rsidRPr="00FC0EA7" w:rsidRDefault="00F23808" w:rsidP="001276D9">
      <w:pPr>
        <w:spacing w:line="360" w:lineRule="auto"/>
        <w:jc w:val="both"/>
        <w:rPr>
          <w:rFonts w:ascii="Arial" w:eastAsia="Times New Roman" w:hAnsi="Arial" w:cs="Arial"/>
          <w:b/>
          <w:sz w:val="20"/>
          <w:szCs w:val="20"/>
          <w:lang w:eastAsia="es-MX"/>
        </w:rPr>
      </w:pPr>
      <w:r w:rsidRPr="00FC0EA7">
        <w:rPr>
          <w:rFonts w:ascii="Arial" w:eastAsia="Times New Roman" w:hAnsi="Arial" w:cs="Arial"/>
          <w:b/>
          <w:sz w:val="20"/>
          <w:szCs w:val="20"/>
          <w:lang w:eastAsia="es-MX"/>
        </w:rPr>
        <w:t>II.I. Licencia de Uso del Suelo para el trámite de la Licencia para Construcción.</w:t>
      </w:r>
    </w:p>
    <w:tbl>
      <w:tblPr>
        <w:tblStyle w:val="Tablaconcuadrcula2"/>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501"/>
        <w:gridCol w:w="5286"/>
        <w:gridCol w:w="1561"/>
        <w:gridCol w:w="1528"/>
      </w:tblGrid>
      <w:tr w:rsidR="00FC0EA7" w:rsidRPr="00FC0EA7" w14:paraId="626C0F19" w14:textId="77777777" w:rsidTr="00F23808">
        <w:trPr>
          <w:trHeight w:val="614"/>
        </w:trPr>
        <w:tc>
          <w:tcPr>
            <w:tcW w:w="5787" w:type="dxa"/>
            <w:gridSpan w:val="2"/>
            <w:tcBorders>
              <w:bottom w:val="single" w:sz="4" w:space="0" w:color="D9D9D9" w:themeColor="background1" w:themeShade="D9"/>
            </w:tcBorders>
          </w:tcPr>
          <w:p w14:paraId="3BC58BBD" w14:textId="77777777" w:rsidR="00F23808" w:rsidRPr="00FC0EA7" w:rsidRDefault="00F23808" w:rsidP="001276D9">
            <w:pPr>
              <w:spacing w:before="240" w:line="360" w:lineRule="auto"/>
              <w:rPr>
                <w:rFonts w:ascii="Arial" w:hAnsi="Arial" w:cs="Arial"/>
                <w:b/>
                <w:sz w:val="20"/>
                <w:szCs w:val="20"/>
                <w:lang w:eastAsia="es-MX"/>
              </w:rPr>
            </w:pPr>
            <w:r w:rsidRPr="00FC0EA7">
              <w:rPr>
                <w:rFonts w:ascii="Arial" w:hAnsi="Arial" w:cs="Arial"/>
                <w:b/>
                <w:sz w:val="20"/>
                <w:szCs w:val="20"/>
                <w:lang w:eastAsia="es-MX"/>
              </w:rPr>
              <w:t xml:space="preserve">A. Para desarrollo inmobiliario </w:t>
            </w:r>
          </w:p>
        </w:tc>
        <w:tc>
          <w:tcPr>
            <w:tcW w:w="1561" w:type="dxa"/>
          </w:tcPr>
          <w:p w14:paraId="248EB757"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VUMA VIGENTE</w:t>
            </w:r>
          </w:p>
        </w:tc>
        <w:tc>
          <w:tcPr>
            <w:tcW w:w="1372" w:type="dxa"/>
          </w:tcPr>
          <w:p w14:paraId="121C4ABE" w14:textId="77777777" w:rsidR="00F23808" w:rsidRPr="00FC0EA7" w:rsidRDefault="00E04DD4"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DOCUMENTO QUE SE ENTREGA</w:t>
            </w:r>
          </w:p>
        </w:tc>
      </w:tr>
      <w:tr w:rsidR="00FC0EA7" w:rsidRPr="00FC0EA7" w14:paraId="754E73FA" w14:textId="77777777"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68C152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a)</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713BE80" w14:textId="77777777" w:rsidR="00F23808" w:rsidRPr="00FC0EA7" w:rsidRDefault="00F23808" w:rsidP="001276D9">
            <w:pPr>
              <w:spacing w:line="360" w:lineRule="auto"/>
              <w:jc w:val="both"/>
              <w:rPr>
                <w:rFonts w:ascii="Arial" w:hAnsi="Arial" w:cs="Arial"/>
                <w:sz w:val="20"/>
                <w:szCs w:val="20"/>
                <w:lang w:eastAsia="es-MX"/>
              </w:rPr>
            </w:pPr>
            <w:r w:rsidRPr="00FC0EA7">
              <w:rPr>
                <w:rFonts w:ascii="Arial" w:hAnsi="Arial" w:cs="Arial"/>
                <w:sz w:val="20"/>
                <w:szCs w:val="20"/>
                <w:lang w:eastAsia="es-MX"/>
              </w:rPr>
              <w:t>Para fraccionamientos de hasta 10,000.00 m</w:t>
            </w:r>
            <w:r w:rsidRPr="00FC0EA7">
              <w:rPr>
                <w:rFonts w:ascii="Arial" w:hAnsi="Arial" w:cs="Arial"/>
                <w:sz w:val="20"/>
                <w:szCs w:val="20"/>
                <w:vertAlign w:val="superscript"/>
                <w:lang w:eastAsia="es-MX"/>
              </w:rPr>
              <w:t>2</w:t>
            </w:r>
          </w:p>
        </w:tc>
        <w:tc>
          <w:tcPr>
            <w:tcW w:w="1561" w:type="dxa"/>
            <w:tcBorders>
              <w:left w:val="single" w:sz="4" w:space="0" w:color="D9D9D9" w:themeColor="background1" w:themeShade="D9"/>
            </w:tcBorders>
          </w:tcPr>
          <w:p w14:paraId="3B8005B9"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126.78</w:t>
            </w:r>
          </w:p>
          <w:p w14:paraId="39686027" w14:textId="77777777" w:rsidR="00F23808" w:rsidRPr="00FC0EA7" w:rsidRDefault="00F23808" w:rsidP="001276D9">
            <w:pPr>
              <w:spacing w:line="360" w:lineRule="auto"/>
              <w:jc w:val="center"/>
              <w:rPr>
                <w:rFonts w:ascii="Arial" w:hAnsi="Arial" w:cs="Arial"/>
                <w:sz w:val="20"/>
                <w:szCs w:val="20"/>
                <w:lang w:eastAsia="es-MX"/>
              </w:rPr>
            </w:pPr>
          </w:p>
        </w:tc>
        <w:tc>
          <w:tcPr>
            <w:tcW w:w="1372" w:type="dxa"/>
          </w:tcPr>
          <w:p w14:paraId="743D78C1"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 xml:space="preserve">Constancia </w:t>
            </w:r>
          </w:p>
        </w:tc>
      </w:tr>
      <w:tr w:rsidR="00FC0EA7" w:rsidRPr="00FC0EA7" w14:paraId="35731CA2" w14:textId="77777777"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5DC4455D"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lastRenderedPageBreak/>
              <w:t>b)</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4DA5F141" w14:textId="77777777" w:rsidR="00F23808" w:rsidRPr="00FC0EA7" w:rsidRDefault="00F23808" w:rsidP="001276D9">
            <w:pPr>
              <w:spacing w:line="360" w:lineRule="auto"/>
              <w:jc w:val="both"/>
              <w:rPr>
                <w:rFonts w:ascii="Arial" w:hAnsi="Arial" w:cs="Arial"/>
                <w:sz w:val="20"/>
                <w:szCs w:val="20"/>
                <w:lang w:eastAsia="es-MX"/>
              </w:rPr>
            </w:pPr>
            <w:r w:rsidRPr="00FC0EA7">
              <w:rPr>
                <w:rFonts w:ascii="Arial" w:hAnsi="Arial" w:cs="Arial"/>
                <w:sz w:val="20"/>
                <w:szCs w:val="20"/>
                <w:lang w:eastAsia="es-MX"/>
              </w:rPr>
              <w:t>Para fraccionamientos de 10,000.01 a 200,000.00 m</w:t>
            </w:r>
            <w:r w:rsidRPr="00FC0EA7">
              <w:rPr>
                <w:rFonts w:ascii="Arial" w:hAnsi="Arial" w:cs="Arial"/>
                <w:sz w:val="20"/>
                <w:szCs w:val="20"/>
                <w:vertAlign w:val="superscript"/>
                <w:lang w:eastAsia="es-MX"/>
              </w:rPr>
              <w:t>2</w:t>
            </w:r>
          </w:p>
        </w:tc>
        <w:tc>
          <w:tcPr>
            <w:tcW w:w="1561" w:type="dxa"/>
            <w:tcBorders>
              <w:left w:val="single" w:sz="4" w:space="0" w:color="D9D9D9" w:themeColor="background1" w:themeShade="D9"/>
            </w:tcBorders>
            <w:shd w:val="clear" w:color="auto" w:fill="F2F2F2" w:themeFill="background1" w:themeFillShade="F2"/>
          </w:tcPr>
          <w:p w14:paraId="722516BD"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147.88</w:t>
            </w:r>
          </w:p>
          <w:p w14:paraId="13E63F7B" w14:textId="77777777" w:rsidR="00F23808" w:rsidRPr="00FC0EA7" w:rsidRDefault="00F23808" w:rsidP="001276D9">
            <w:pPr>
              <w:spacing w:line="360" w:lineRule="auto"/>
              <w:jc w:val="center"/>
              <w:rPr>
                <w:rFonts w:ascii="Arial" w:hAnsi="Arial" w:cs="Arial"/>
                <w:sz w:val="20"/>
                <w:szCs w:val="20"/>
                <w:lang w:eastAsia="es-MX"/>
              </w:rPr>
            </w:pPr>
          </w:p>
        </w:tc>
        <w:tc>
          <w:tcPr>
            <w:tcW w:w="1372" w:type="dxa"/>
            <w:shd w:val="clear" w:color="auto" w:fill="F2F2F2" w:themeFill="background1" w:themeFillShade="F2"/>
          </w:tcPr>
          <w:p w14:paraId="031E1E0A"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Constancia</w:t>
            </w:r>
          </w:p>
        </w:tc>
      </w:tr>
      <w:tr w:rsidR="00FC0EA7" w:rsidRPr="00FC0EA7" w14:paraId="4FB7A964" w14:textId="77777777"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C1E32C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c)</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D8E77B9" w14:textId="77777777" w:rsidR="00F23808" w:rsidRPr="00FC0EA7" w:rsidRDefault="00F23808" w:rsidP="001276D9">
            <w:pPr>
              <w:spacing w:line="360" w:lineRule="auto"/>
              <w:jc w:val="both"/>
              <w:rPr>
                <w:rFonts w:ascii="Arial" w:hAnsi="Arial" w:cs="Arial"/>
                <w:sz w:val="20"/>
                <w:szCs w:val="20"/>
                <w:lang w:eastAsia="es-MX"/>
              </w:rPr>
            </w:pPr>
            <w:r w:rsidRPr="00FC0EA7">
              <w:rPr>
                <w:rFonts w:ascii="Arial" w:hAnsi="Arial" w:cs="Arial"/>
                <w:sz w:val="20"/>
                <w:szCs w:val="20"/>
                <w:lang w:eastAsia="es-MX"/>
              </w:rPr>
              <w:t>Fraccionamientos de 200,000.01 m</w:t>
            </w:r>
            <w:r w:rsidRPr="00FC0EA7">
              <w:rPr>
                <w:rFonts w:ascii="Arial" w:hAnsi="Arial" w:cs="Arial"/>
                <w:sz w:val="20"/>
                <w:szCs w:val="20"/>
                <w:vertAlign w:val="superscript"/>
                <w:lang w:eastAsia="es-MX"/>
              </w:rPr>
              <w:t xml:space="preserve">2 </w:t>
            </w:r>
            <w:r w:rsidRPr="00FC0EA7">
              <w:rPr>
                <w:rFonts w:ascii="Arial" w:hAnsi="Arial" w:cs="Arial"/>
                <w:sz w:val="20"/>
                <w:szCs w:val="20"/>
                <w:lang w:eastAsia="es-MX"/>
              </w:rPr>
              <w:t>en adelante</w:t>
            </w:r>
          </w:p>
        </w:tc>
        <w:tc>
          <w:tcPr>
            <w:tcW w:w="1561" w:type="dxa"/>
            <w:tcBorders>
              <w:left w:val="single" w:sz="4" w:space="0" w:color="D9D9D9" w:themeColor="background1" w:themeShade="D9"/>
              <w:bottom w:val="single" w:sz="4" w:space="0" w:color="D9D9D9" w:themeColor="background1" w:themeShade="D9"/>
            </w:tcBorders>
          </w:tcPr>
          <w:p w14:paraId="6D93CAF9"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253.47</w:t>
            </w:r>
          </w:p>
          <w:p w14:paraId="59DE9955" w14:textId="77777777" w:rsidR="00F23808" w:rsidRPr="00FC0EA7" w:rsidRDefault="00F23808" w:rsidP="001276D9">
            <w:pPr>
              <w:spacing w:line="360" w:lineRule="auto"/>
              <w:jc w:val="center"/>
              <w:rPr>
                <w:rFonts w:ascii="Arial" w:hAnsi="Arial" w:cs="Arial"/>
                <w:sz w:val="20"/>
                <w:szCs w:val="20"/>
                <w:lang w:eastAsia="es-MX"/>
              </w:rPr>
            </w:pPr>
          </w:p>
        </w:tc>
        <w:tc>
          <w:tcPr>
            <w:tcW w:w="1372" w:type="dxa"/>
            <w:tcBorders>
              <w:bottom w:val="single" w:sz="4" w:space="0" w:color="D9D9D9" w:themeColor="background1" w:themeShade="D9"/>
            </w:tcBorders>
          </w:tcPr>
          <w:p w14:paraId="4BAD3ADA"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Constancia</w:t>
            </w:r>
          </w:p>
        </w:tc>
      </w:tr>
      <w:tr w:rsidR="00FC0EA7" w:rsidRPr="00FC0EA7" w14:paraId="5D961F27" w14:textId="77777777" w:rsidTr="00F23808">
        <w:trPr>
          <w:trHeight w:val="194"/>
        </w:trPr>
        <w:tc>
          <w:tcPr>
            <w:tcW w:w="8720" w:type="dxa"/>
            <w:gridSpan w:val="4"/>
            <w:tcBorders>
              <w:top w:val="single" w:sz="4" w:space="0" w:color="D9D9D9" w:themeColor="background1" w:themeShade="D9"/>
              <w:left w:val="nil"/>
              <w:bottom w:val="single" w:sz="4" w:space="0" w:color="D9D9D9" w:themeColor="background1" w:themeShade="D9"/>
              <w:right w:val="nil"/>
            </w:tcBorders>
          </w:tcPr>
          <w:p w14:paraId="53EA4641" w14:textId="77777777" w:rsidR="00F23808" w:rsidRPr="00FC0EA7" w:rsidRDefault="00F23808" w:rsidP="001276D9">
            <w:pPr>
              <w:spacing w:line="360" w:lineRule="auto"/>
              <w:jc w:val="center"/>
              <w:rPr>
                <w:rFonts w:ascii="Arial" w:hAnsi="Arial" w:cs="Arial"/>
                <w:b/>
                <w:sz w:val="20"/>
                <w:szCs w:val="20"/>
                <w:lang w:eastAsia="es-MX"/>
              </w:rPr>
            </w:pPr>
          </w:p>
        </w:tc>
      </w:tr>
      <w:tr w:rsidR="00FC0EA7" w:rsidRPr="00FC0EA7" w14:paraId="32EE1C8C" w14:textId="77777777" w:rsidTr="00F23808">
        <w:trPr>
          <w:trHeight w:val="767"/>
        </w:trPr>
        <w:tc>
          <w:tcPr>
            <w:tcW w:w="578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35F874" w14:textId="77777777" w:rsidR="00F23808" w:rsidRPr="00FC0EA7" w:rsidRDefault="00F23808" w:rsidP="001276D9">
            <w:pPr>
              <w:spacing w:line="360" w:lineRule="auto"/>
              <w:jc w:val="both"/>
              <w:rPr>
                <w:rFonts w:ascii="Arial" w:hAnsi="Arial" w:cs="Arial"/>
                <w:b/>
                <w:sz w:val="20"/>
                <w:szCs w:val="20"/>
                <w:lang w:eastAsia="es-MX"/>
              </w:rPr>
            </w:pPr>
          </w:p>
          <w:p w14:paraId="28895973"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b/>
                <w:sz w:val="20"/>
                <w:szCs w:val="20"/>
                <w:lang w:eastAsia="es-MX"/>
              </w:rPr>
              <w:t>B. Para otros desarrollos</w:t>
            </w:r>
          </w:p>
        </w:tc>
        <w:tc>
          <w:tcPr>
            <w:tcW w:w="15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396C6A"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VSM</w:t>
            </w:r>
          </w:p>
          <w:p w14:paraId="0E00FDF8"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VIGENTE</w:t>
            </w:r>
          </w:p>
        </w:tc>
        <w:tc>
          <w:tcPr>
            <w:tcW w:w="13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1BD64E"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61F9458D"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FC0EA7" w:rsidRPr="00FC0EA7" w14:paraId="3DA0C920" w14:textId="77777777"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3C9F708"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d)</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616D562" w14:textId="77777777" w:rsidR="00F23808" w:rsidRPr="00FC0EA7" w:rsidRDefault="00F23808" w:rsidP="001276D9">
            <w:pPr>
              <w:spacing w:line="360" w:lineRule="auto"/>
              <w:jc w:val="both"/>
              <w:rPr>
                <w:rFonts w:ascii="Arial" w:hAnsi="Arial" w:cs="Arial"/>
                <w:sz w:val="20"/>
                <w:szCs w:val="20"/>
                <w:lang w:eastAsia="es-MX"/>
              </w:rPr>
            </w:pPr>
            <w:r w:rsidRPr="00FC0EA7">
              <w:rPr>
                <w:rFonts w:ascii="Arial" w:hAnsi="Arial" w:cs="Arial"/>
                <w:sz w:val="20"/>
                <w:szCs w:val="20"/>
                <w:lang w:eastAsia="es-MX"/>
              </w:rPr>
              <w:t>Para desarrollo de hasta 50.00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w:t>
            </w:r>
          </w:p>
        </w:tc>
        <w:tc>
          <w:tcPr>
            <w:tcW w:w="1561" w:type="dxa"/>
            <w:tcBorders>
              <w:top w:val="single" w:sz="4" w:space="0" w:color="D9D9D9" w:themeColor="background1" w:themeShade="D9"/>
              <w:left w:val="single" w:sz="4" w:space="0" w:color="D9D9D9" w:themeColor="background1" w:themeShade="D9"/>
            </w:tcBorders>
          </w:tcPr>
          <w:p w14:paraId="5504E498"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8.00</w:t>
            </w:r>
          </w:p>
        </w:tc>
        <w:tc>
          <w:tcPr>
            <w:tcW w:w="1372" w:type="dxa"/>
            <w:tcBorders>
              <w:top w:val="single" w:sz="4" w:space="0" w:color="D9D9D9" w:themeColor="background1" w:themeShade="D9"/>
            </w:tcBorders>
          </w:tcPr>
          <w:p w14:paraId="37C28CD0"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Constancia</w:t>
            </w:r>
          </w:p>
        </w:tc>
      </w:tr>
      <w:tr w:rsidR="00FC0EA7" w:rsidRPr="00FC0EA7" w14:paraId="4FEC8942" w14:textId="77777777"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5C50A7FD"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e)</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1D498D2C" w14:textId="77777777" w:rsidR="00F23808" w:rsidRPr="00FC0EA7" w:rsidRDefault="00F23808" w:rsidP="001276D9">
            <w:pPr>
              <w:spacing w:line="360" w:lineRule="auto"/>
              <w:jc w:val="both"/>
              <w:rPr>
                <w:rFonts w:ascii="Arial" w:hAnsi="Arial" w:cs="Arial"/>
                <w:sz w:val="20"/>
                <w:szCs w:val="20"/>
                <w:lang w:eastAsia="es-MX"/>
              </w:rPr>
            </w:pPr>
            <w:r w:rsidRPr="00FC0EA7">
              <w:rPr>
                <w:rFonts w:ascii="Arial" w:hAnsi="Arial" w:cs="Arial"/>
                <w:sz w:val="20"/>
                <w:szCs w:val="20"/>
                <w:lang w:eastAsia="es-MX"/>
              </w:rPr>
              <w:t>Para desarrollo de cualquier tipo de construcción cuya superficie sea de 50.01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hasta 100.00 m</w:t>
            </w:r>
            <w:r w:rsidRPr="00FC0EA7">
              <w:rPr>
                <w:rFonts w:ascii="Arial" w:hAnsi="Arial" w:cs="Arial"/>
                <w:sz w:val="20"/>
                <w:szCs w:val="20"/>
                <w:vertAlign w:val="superscript"/>
                <w:lang w:eastAsia="es-MX"/>
              </w:rPr>
              <w:t>2</w:t>
            </w:r>
          </w:p>
          <w:p w14:paraId="29B998EB" w14:textId="77777777" w:rsidR="00F23808" w:rsidRPr="00FC0EA7" w:rsidRDefault="00F23808" w:rsidP="001276D9">
            <w:pPr>
              <w:spacing w:line="360" w:lineRule="auto"/>
              <w:jc w:val="both"/>
              <w:rPr>
                <w:rFonts w:ascii="Arial" w:hAnsi="Arial" w:cs="Arial"/>
                <w:sz w:val="20"/>
                <w:szCs w:val="20"/>
                <w:lang w:eastAsia="es-MX"/>
              </w:rPr>
            </w:pPr>
          </w:p>
        </w:tc>
        <w:tc>
          <w:tcPr>
            <w:tcW w:w="1561" w:type="dxa"/>
            <w:tcBorders>
              <w:top w:val="single" w:sz="4" w:space="0" w:color="D9D9D9" w:themeColor="background1" w:themeShade="D9"/>
              <w:left w:val="single" w:sz="4" w:space="0" w:color="D9D9D9" w:themeColor="background1" w:themeShade="D9"/>
            </w:tcBorders>
            <w:shd w:val="clear" w:color="auto" w:fill="F2F2F2" w:themeFill="background1" w:themeFillShade="F2"/>
          </w:tcPr>
          <w:p w14:paraId="502C313B"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12.67</w:t>
            </w:r>
          </w:p>
        </w:tc>
        <w:tc>
          <w:tcPr>
            <w:tcW w:w="1372" w:type="dxa"/>
            <w:tcBorders>
              <w:top w:val="single" w:sz="4" w:space="0" w:color="D9D9D9" w:themeColor="background1" w:themeShade="D9"/>
            </w:tcBorders>
            <w:shd w:val="clear" w:color="auto" w:fill="F2F2F2" w:themeFill="background1" w:themeFillShade="F2"/>
          </w:tcPr>
          <w:p w14:paraId="4A6997AC"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Constancia</w:t>
            </w:r>
          </w:p>
        </w:tc>
      </w:tr>
      <w:tr w:rsidR="00FC0EA7" w:rsidRPr="00FC0EA7" w14:paraId="1DDDF3DD" w14:textId="77777777"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05A98C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f)</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EA397B4" w14:textId="77777777" w:rsidR="00F23808" w:rsidRPr="00FC0EA7" w:rsidRDefault="00F23808" w:rsidP="001276D9">
            <w:pPr>
              <w:spacing w:line="360" w:lineRule="auto"/>
              <w:jc w:val="both"/>
              <w:rPr>
                <w:rFonts w:ascii="Arial" w:hAnsi="Arial" w:cs="Arial"/>
                <w:sz w:val="20"/>
                <w:szCs w:val="20"/>
                <w:lang w:eastAsia="es-MX"/>
              </w:rPr>
            </w:pPr>
            <w:r w:rsidRPr="00FC0EA7">
              <w:rPr>
                <w:rFonts w:ascii="Arial" w:hAnsi="Arial" w:cs="Arial"/>
                <w:sz w:val="20"/>
                <w:szCs w:val="20"/>
                <w:lang w:eastAsia="es-MX"/>
              </w:rPr>
              <w:t>Para desarrollo de cualquier tipo de construcción cuya superficie sea de 100.01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hasta 500.00 m</w:t>
            </w:r>
            <w:r w:rsidRPr="00FC0EA7">
              <w:rPr>
                <w:rFonts w:ascii="Arial" w:hAnsi="Arial" w:cs="Arial"/>
                <w:sz w:val="20"/>
                <w:szCs w:val="20"/>
                <w:vertAlign w:val="superscript"/>
                <w:lang w:eastAsia="es-MX"/>
              </w:rPr>
              <w:t>2</w:t>
            </w:r>
          </w:p>
          <w:p w14:paraId="14FFC1F0" w14:textId="77777777" w:rsidR="00F23808" w:rsidRPr="00FC0EA7" w:rsidRDefault="00F23808" w:rsidP="001276D9">
            <w:pPr>
              <w:spacing w:line="360" w:lineRule="auto"/>
              <w:jc w:val="both"/>
              <w:rPr>
                <w:rFonts w:ascii="Arial" w:hAnsi="Arial" w:cs="Arial"/>
                <w:sz w:val="20"/>
                <w:szCs w:val="20"/>
                <w:lang w:eastAsia="es-MX"/>
              </w:rPr>
            </w:pPr>
          </w:p>
        </w:tc>
        <w:tc>
          <w:tcPr>
            <w:tcW w:w="1561" w:type="dxa"/>
            <w:tcBorders>
              <w:top w:val="single" w:sz="4" w:space="0" w:color="D9D9D9" w:themeColor="background1" w:themeShade="D9"/>
              <w:left w:val="single" w:sz="4" w:space="0" w:color="D9D9D9" w:themeColor="background1" w:themeShade="D9"/>
            </w:tcBorders>
          </w:tcPr>
          <w:p w14:paraId="32BFDD3E"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31.68</w:t>
            </w:r>
          </w:p>
        </w:tc>
        <w:tc>
          <w:tcPr>
            <w:tcW w:w="1372" w:type="dxa"/>
            <w:tcBorders>
              <w:top w:val="single" w:sz="4" w:space="0" w:color="D9D9D9" w:themeColor="background1" w:themeShade="D9"/>
            </w:tcBorders>
          </w:tcPr>
          <w:p w14:paraId="05977130"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Constancia</w:t>
            </w:r>
          </w:p>
        </w:tc>
      </w:tr>
      <w:tr w:rsidR="00FC0EA7" w:rsidRPr="00FC0EA7" w14:paraId="11BB631F" w14:textId="77777777"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66E12C51"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g)</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676E00C1" w14:textId="77777777" w:rsidR="00F23808" w:rsidRPr="00FC0EA7" w:rsidRDefault="00F23808" w:rsidP="001276D9">
            <w:pPr>
              <w:spacing w:line="360" w:lineRule="auto"/>
              <w:jc w:val="both"/>
              <w:rPr>
                <w:rFonts w:ascii="Arial" w:hAnsi="Arial" w:cs="Arial"/>
                <w:sz w:val="20"/>
                <w:szCs w:val="20"/>
                <w:lang w:eastAsia="es-MX"/>
              </w:rPr>
            </w:pPr>
            <w:r w:rsidRPr="00FC0EA7">
              <w:rPr>
                <w:rFonts w:ascii="Arial" w:hAnsi="Arial" w:cs="Arial"/>
                <w:sz w:val="20"/>
                <w:szCs w:val="20"/>
                <w:lang w:eastAsia="es-MX"/>
              </w:rPr>
              <w:t>Para desarrollo de cualquier tipo de construcción cuya superficie sea de 500.01 m</w:t>
            </w:r>
            <w:r w:rsidRPr="00FC0EA7">
              <w:rPr>
                <w:rFonts w:ascii="Arial" w:hAnsi="Arial" w:cs="Arial"/>
                <w:sz w:val="20"/>
                <w:szCs w:val="20"/>
                <w:vertAlign w:val="superscript"/>
                <w:lang w:eastAsia="es-MX"/>
              </w:rPr>
              <w:t>2</w:t>
            </w:r>
            <w:r w:rsidRPr="00FC0EA7">
              <w:rPr>
                <w:rFonts w:ascii="Arial" w:hAnsi="Arial" w:cs="Arial"/>
                <w:sz w:val="20"/>
                <w:szCs w:val="20"/>
                <w:lang w:eastAsia="es-MX"/>
              </w:rPr>
              <w:t xml:space="preserve"> hasta 5000.00 m</w:t>
            </w:r>
            <w:r w:rsidRPr="00FC0EA7">
              <w:rPr>
                <w:rFonts w:ascii="Arial" w:hAnsi="Arial" w:cs="Arial"/>
                <w:sz w:val="20"/>
                <w:szCs w:val="20"/>
                <w:vertAlign w:val="superscript"/>
                <w:lang w:eastAsia="es-MX"/>
              </w:rPr>
              <w:t>2</w:t>
            </w:r>
          </w:p>
          <w:p w14:paraId="021FEA72" w14:textId="77777777" w:rsidR="00F23808" w:rsidRPr="00FC0EA7" w:rsidRDefault="00F23808" w:rsidP="001276D9">
            <w:pPr>
              <w:spacing w:line="360" w:lineRule="auto"/>
              <w:jc w:val="both"/>
              <w:rPr>
                <w:rFonts w:ascii="Arial" w:hAnsi="Arial" w:cs="Arial"/>
                <w:sz w:val="20"/>
                <w:szCs w:val="20"/>
                <w:lang w:eastAsia="es-MX"/>
              </w:rPr>
            </w:pPr>
          </w:p>
        </w:tc>
        <w:tc>
          <w:tcPr>
            <w:tcW w:w="1561" w:type="dxa"/>
            <w:tcBorders>
              <w:left w:val="single" w:sz="4" w:space="0" w:color="D9D9D9" w:themeColor="background1" w:themeShade="D9"/>
            </w:tcBorders>
            <w:shd w:val="clear" w:color="auto" w:fill="F2F2F2" w:themeFill="background1" w:themeFillShade="F2"/>
          </w:tcPr>
          <w:p w14:paraId="1D71D45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63.38</w:t>
            </w:r>
          </w:p>
        </w:tc>
        <w:tc>
          <w:tcPr>
            <w:tcW w:w="1372" w:type="dxa"/>
            <w:shd w:val="clear" w:color="auto" w:fill="F2F2F2" w:themeFill="background1" w:themeFillShade="F2"/>
          </w:tcPr>
          <w:p w14:paraId="32EB8E3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Constancia</w:t>
            </w:r>
          </w:p>
        </w:tc>
      </w:tr>
      <w:tr w:rsidR="00FC0EA7" w:rsidRPr="00FC0EA7" w14:paraId="1C3B86B3" w14:textId="77777777"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CD643E6"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h)</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2F7ABC5" w14:textId="77777777" w:rsidR="00F23808" w:rsidRPr="00FC0EA7" w:rsidRDefault="00F23808" w:rsidP="001276D9">
            <w:pPr>
              <w:spacing w:line="360" w:lineRule="auto"/>
              <w:jc w:val="both"/>
              <w:rPr>
                <w:rFonts w:ascii="Arial" w:hAnsi="Arial" w:cs="Arial"/>
                <w:sz w:val="20"/>
                <w:szCs w:val="20"/>
                <w:lang w:eastAsia="es-MX"/>
              </w:rPr>
            </w:pPr>
            <w:r w:rsidRPr="00FC0EA7">
              <w:rPr>
                <w:rFonts w:ascii="Arial" w:hAnsi="Arial" w:cs="Arial"/>
                <w:sz w:val="20"/>
                <w:szCs w:val="20"/>
                <w:lang w:eastAsia="es-MX"/>
              </w:rPr>
              <w:t>Para desarrollo de cualquier tipo de construcción cuya superficie sea mayor de 5000.01m</w:t>
            </w:r>
            <w:r w:rsidRPr="00FC0EA7">
              <w:rPr>
                <w:rFonts w:ascii="Arial" w:hAnsi="Arial" w:cs="Arial"/>
                <w:sz w:val="20"/>
                <w:szCs w:val="20"/>
                <w:vertAlign w:val="superscript"/>
                <w:lang w:eastAsia="es-MX"/>
              </w:rPr>
              <w:t>2</w:t>
            </w:r>
          </w:p>
        </w:tc>
        <w:tc>
          <w:tcPr>
            <w:tcW w:w="1561" w:type="dxa"/>
            <w:tcBorders>
              <w:left w:val="single" w:sz="4" w:space="0" w:color="D9D9D9" w:themeColor="background1" w:themeShade="D9"/>
            </w:tcBorders>
          </w:tcPr>
          <w:p w14:paraId="1285568C"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126.78</w:t>
            </w:r>
          </w:p>
        </w:tc>
        <w:tc>
          <w:tcPr>
            <w:tcW w:w="1372" w:type="dxa"/>
          </w:tcPr>
          <w:p w14:paraId="2055F242"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Constancia</w:t>
            </w:r>
          </w:p>
        </w:tc>
      </w:tr>
    </w:tbl>
    <w:p w14:paraId="69F3510F" w14:textId="77777777" w:rsidR="00F23808" w:rsidRPr="00FC0EA7" w:rsidRDefault="00F23808" w:rsidP="001276D9">
      <w:pPr>
        <w:spacing w:after="0" w:line="360" w:lineRule="auto"/>
        <w:rPr>
          <w:rFonts w:ascii="Arial" w:eastAsia="Times New Roman" w:hAnsi="Arial" w:cs="Arial"/>
          <w:b/>
          <w:sz w:val="20"/>
          <w:szCs w:val="20"/>
          <w:lang w:eastAsia="es-MX"/>
        </w:rPr>
      </w:pPr>
    </w:p>
    <w:p w14:paraId="36798E62" w14:textId="77777777" w:rsidR="00F23808" w:rsidRPr="00FC0EA7" w:rsidRDefault="00F23808" w:rsidP="001276D9">
      <w:pPr>
        <w:spacing w:after="0" w:line="360" w:lineRule="auto"/>
        <w:rPr>
          <w:rFonts w:ascii="Arial" w:eastAsia="Times New Roman" w:hAnsi="Arial" w:cs="Arial"/>
          <w:b/>
          <w:sz w:val="20"/>
          <w:szCs w:val="20"/>
          <w:lang w:eastAsia="es-MX"/>
        </w:rPr>
      </w:pPr>
      <w:r w:rsidRPr="00FC0EA7">
        <w:rPr>
          <w:rFonts w:ascii="Arial" w:eastAsia="Times New Roman" w:hAnsi="Arial" w:cs="Arial"/>
          <w:b/>
          <w:sz w:val="20"/>
          <w:szCs w:val="20"/>
          <w:lang w:eastAsia="es-MX"/>
        </w:rPr>
        <w:t>II.II. Licencia de Uso del Suelo para el trámite de la Licencia de Funcionamiento Municipal.</w:t>
      </w:r>
    </w:p>
    <w:p w14:paraId="70580896" w14:textId="77777777" w:rsidR="00F23808" w:rsidRPr="00FC0EA7" w:rsidRDefault="00F23808" w:rsidP="001276D9">
      <w:pPr>
        <w:spacing w:after="0" w:line="360" w:lineRule="auto"/>
        <w:rPr>
          <w:rFonts w:ascii="Arial" w:eastAsia="Times New Roman" w:hAnsi="Arial" w:cs="Arial"/>
          <w:b/>
          <w:sz w:val="20"/>
          <w:szCs w:val="20"/>
          <w:lang w:eastAsia="es-MX"/>
        </w:rPr>
      </w:pPr>
    </w:p>
    <w:tbl>
      <w:tblPr>
        <w:tblStyle w:val="Tablaconcuadrcula2"/>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62"/>
        <w:gridCol w:w="2945"/>
        <w:gridCol w:w="1766"/>
        <w:gridCol w:w="1583"/>
      </w:tblGrid>
      <w:tr w:rsidR="00FC0EA7" w:rsidRPr="00FC0EA7" w14:paraId="4A141D37" w14:textId="77777777" w:rsidTr="00F23808">
        <w:trPr>
          <w:jc w:val="center"/>
        </w:trPr>
        <w:tc>
          <w:tcPr>
            <w:tcW w:w="1525" w:type="pct"/>
            <w:vMerge w:val="restart"/>
            <w:tcBorders>
              <w:top w:val="single" w:sz="4" w:space="0" w:color="D9D9D9" w:themeColor="background1" w:themeShade="D9"/>
              <w:left w:val="nil"/>
              <w:bottom w:val="nil"/>
              <w:right w:val="nil"/>
            </w:tcBorders>
            <w:shd w:val="clear" w:color="auto" w:fill="auto"/>
          </w:tcPr>
          <w:p w14:paraId="7C4E4B2A" w14:textId="77777777" w:rsidR="00F23808" w:rsidRPr="00FC0EA7" w:rsidRDefault="00F23808" w:rsidP="001276D9">
            <w:pPr>
              <w:spacing w:line="360" w:lineRule="auto"/>
              <w:jc w:val="center"/>
              <w:rPr>
                <w:rFonts w:ascii="Arial" w:hAnsi="Arial" w:cs="Arial"/>
                <w:b/>
                <w:sz w:val="20"/>
                <w:szCs w:val="20"/>
                <w:lang w:eastAsia="es-MX"/>
              </w:rPr>
            </w:pPr>
          </w:p>
          <w:p w14:paraId="62A68104"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USO DE SUELO</w:t>
            </w:r>
          </w:p>
        </w:tc>
        <w:tc>
          <w:tcPr>
            <w:tcW w:w="1626" w:type="pct"/>
            <w:vMerge w:val="restart"/>
            <w:tcBorders>
              <w:top w:val="single" w:sz="4" w:space="0" w:color="D9D9D9" w:themeColor="background1" w:themeShade="D9"/>
              <w:left w:val="nil"/>
              <w:bottom w:val="nil"/>
              <w:right w:val="nil"/>
            </w:tcBorders>
            <w:shd w:val="clear" w:color="auto" w:fill="auto"/>
          </w:tcPr>
          <w:p w14:paraId="28B072E9" w14:textId="77777777" w:rsidR="00F23808" w:rsidRPr="00FC0EA7" w:rsidRDefault="00F23808" w:rsidP="001276D9">
            <w:pPr>
              <w:spacing w:line="360" w:lineRule="auto"/>
              <w:jc w:val="center"/>
              <w:rPr>
                <w:rFonts w:ascii="Arial" w:hAnsi="Arial" w:cs="Arial"/>
                <w:b/>
                <w:sz w:val="20"/>
                <w:szCs w:val="20"/>
                <w:lang w:eastAsia="es-MX"/>
              </w:rPr>
            </w:pPr>
          </w:p>
          <w:p w14:paraId="1435232C"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GIRO</w:t>
            </w:r>
          </w:p>
        </w:tc>
        <w:tc>
          <w:tcPr>
            <w:tcW w:w="975" w:type="pct"/>
            <w:tcBorders>
              <w:top w:val="single" w:sz="4" w:space="0" w:color="D9D9D9" w:themeColor="background1" w:themeShade="D9"/>
              <w:left w:val="nil"/>
              <w:bottom w:val="single" w:sz="4" w:space="0" w:color="D9D9D9" w:themeColor="background1" w:themeShade="D9"/>
              <w:right w:val="nil"/>
            </w:tcBorders>
            <w:shd w:val="clear" w:color="auto" w:fill="auto"/>
          </w:tcPr>
          <w:p w14:paraId="5593103F"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 xml:space="preserve">LICENCIA </w:t>
            </w:r>
          </w:p>
          <w:p w14:paraId="05E322BF"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NUEVA</w:t>
            </w:r>
          </w:p>
        </w:tc>
        <w:tc>
          <w:tcPr>
            <w:tcW w:w="874" w:type="pct"/>
            <w:tcBorders>
              <w:top w:val="single" w:sz="4" w:space="0" w:color="D9D9D9" w:themeColor="background1" w:themeShade="D9"/>
              <w:left w:val="nil"/>
              <w:bottom w:val="single" w:sz="4" w:space="0" w:color="D9D9D9" w:themeColor="background1" w:themeShade="D9"/>
              <w:right w:val="nil"/>
            </w:tcBorders>
            <w:shd w:val="clear" w:color="auto" w:fill="auto"/>
          </w:tcPr>
          <w:p w14:paraId="75B8B567"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RENOVACIÓN</w:t>
            </w:r>
          </w:p>
        </w:tc>
      </w:tr>
      <w:tr w:rsidR="00FC0EA7" w:rsidRPr="00FC0EA7" w14:paraId="76D93776" w14:textId="77777777" w:rsidTr="00F23808">
        <w:trPr>
          <w:jc w:val="center"/>
        </w:trPr>
        <w:tc>
          <w:tcPr>
            <w:tcW w:w="1525" w:type="pct"/>
            <w:vMerge/>
            <w:tcBorders>
              <w:top w:val="nil"/>
              <w:left w:val="nil"/>
              <w:bottom w:val="single" w:sz="4" w:space="0" w:color="D9D9D9" w:themeColor="background1" w:themeShade="D9"/>
              <w:right w:val="nil"/>
            </w:tcBorders>
            <w:shd w:val="clear" w:color="auto" w:fill="auto"/>
          </w:tcPr>
          <w:p w14:paraId="00B196EF" w14:textId="77777777" w:rsidR="00F23808" w:rsidRPr="00FC0EA7" w:rsidRDefault="00F23808" w:rsidP="001276D9">
            <w:pPr>
              <w:spacing w:line="360" w:lineRule="auto"/>
              <w:rPr>
                <w:rFonts w:ascii="Arial" w:hAnsi="Arial" w:cs="Arial"/>
                <w:b/>
                <w:sz w:val="20"/>
                <w:szCs w:val="20"/>
                <w:lang w:eastAsia="es-MX"/>
              </w:rPr>
            </w:pPr>
          </w:p>
        </w:tc>
        <w:tc>
          <w:tcPr>
            <w:tcW w:w="1626" w:type="pct"/>
            <w:vMerge/>
            <w:tcBorders>
              <w:top w:val="nil"/>
              <w:left w:val="nil"/>
              <w:bottom w:val="single" w:sz="4" w:space="0" w:color="D9D9D9" w:themeColor="background1" w:themeShade="D9"/>
              <w:right w:val="nil"/>
            </w:tcBorders>
            <w:shd w:val="clear" w:color="auto" w:fill="auto"/>
          </w:tcPr>
          <w:p w14:paraId="37F7FB08" w14:textId="77777777" w:rsidR="00F23808" w:rsidRPr="00FC0EA7" w:rsidRDefault="00F23808" w:rsidP="001276D9">
            <w:pPr>
              <w:spacing w:line="360" w:lineRule="auto"/>
              <w:rPr>
                <w:rFonts w:ascii="Arial" w:hAnsi="Arial" w:cs="Arial"/>
                <w:b/>
                <w:sz w:val="20"/>
                <w:szCs w:val="20"/>
                <w:lang w:eastAsia="es-MX"/>
              </w:rPr>
            </w:pPr>
          </w:p>
        </w:tc>
        <w:tc>
          <w:tcPr>
            <w:tcW w:w="975" w:type="pct"/>
            <w:tcBorders>
              <w:top w:val="single" w:sz="4" w:space="0" w:color="D9D9D9" w:themeColor="background1" w:themeShade="D9"/>
              <w:left w:val="nil"/>
              <w:bottom w:val="single" w:sz="4" w:space="0" w:color="D9D9D9" w:themeColor="background1" w:themeShade="D9"/>
              <w:right w:val="nil"/>
            </w:tcBorders>
            <w:shd w:val="clear" w:color="auto" w:fill="auto"/>
          </w:tcPr>
          <w:p w14:paraId="3F664231"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 xml:space="preserve">VUMA </w:t>
            </w:r>
          </w:p>
          <w:p w14:paraId="51062066"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VIGENTE</w:t>
            </w:r>
          </w:p>
        </w:tc>
        <w:tc>
          <w:tcPr>
            <w:tcW w:w="874" w:type="pct"/>
            <w:tcBorders>
              <w:top w:val="single" w:sz="4" w:space="0" w:color="D9D9D9" w:themeColor="background1" w:themeShade="D9"/>
              <w:left w:val="nil"/>
              <w:bottom w:val="single" w:sz="4" w:space="0" w:color="D9D9D9" w:themeColor="background1" w:themeShade="D9"/>
              <w:right w:val="nil"/>
            </w:tcBorders>
            <w:shd w:val="clear" w:color="auto" w:fill="auto"/>
          </w:tcPr>
          <w:p w14:paraId="7315D7A5"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 xml:space="preserve">VUMA </w:t>
            </w:r>
          </w:p>
          <w:p w14:paraId="27FED90B"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VIGENTE</w:t>
            </w:r>
          </w:p>
        </w:tc>
      </w:tr>
      <w:tr w:rsidR="00FC0EA7" w:rsidRPr="00FC0EA7" w14:paraId="2852D434" w14:textId="77777777" w:rsidTr="00F23808">
        <w:trPr>
          <w:jc w:val="center"/>
        </w:trPr>
        <w:tc>
          <w:tcPr>
            <w:tcW w:w="1525" w:type="pct"/>
            <w:tcBorders>
              <w:top w:val="single" w:sz="4" w:space="0" w:color="D9D9D9" w:themeColor="background1" w:themeShade="D9"/>
            </w:tcBorders>
          </w:tcPr>
          <w:p w14:paraId="06319A1D"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Comercio/Abasto</w:t>
            </w:r>
          </w:p>
        </w:tc>
        <w:tc>
          <w:tcPr>
            <w:tcW w:w="1626" w:type="pct"/>
            <w:tcBorders>
              <w:top w:val="single" w:sz="4" w:space="0" w:color="D9D9D9" w:themeColor="background1" w:themeShade="D9"/>
            </w:tcBorders>
          </w:tcPr>
          <w:p w14:paraId="37F201E8"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Tendejón </w:t>
            </w:r>
          </w:p>
        </w:tc>
        <w:tc>
          <w:tcPr>
            <w:tcW w:w="975" w:type="pct"/>
            <w:tcBorders>
              <w:top w:val="single" w:sz="4" w:space="0" w:color="D9D9D9" w:themeColor="background1" w:themeShade="D9"/>
            </w:tcBorders>
          </w:tcPr>
          <w:p w14:paraId="5A400409"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tcBorders>
              <w:top w:val="single" w:sz="4" w:space="0" w:color="D9D9D9" w:themeColor="background1" w:themeShade="D9"/>
            </w:tcBorders>
          </w:tcPr>
          <w:p w14:paraId="64E7B68B"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r>
      <w:tr w:rsidR="00FC0EA7" w:rsidRPr="00FC0EA7" w14:paraId="6A7A99AB" w14:textId="77777777" w:rsidTr="00F23808">
        <w:trPr>
          <w:jc w:val="center"/>
        </w:trPr>
        <w:tc>
          <w:tcPr>
            <w:tcW w:w="1525" w:type="pct"/>
            <w:shd w:val="clear" w:color="auto" w:fill="F2F2F2" w:themeFill="background1" w:themeFillShade="F2"/>
          </w:tcPr>
          <w:p w14:paraId="0CA3A357"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Comercio/Abasto</w:t>
            </w:r>
          </w:p>
        </w:tc>
        <w:tc>
          <w:tcPr>
            <w:tcW w:w="1626" w:type="pct"/>
            <w:shd w:val="clear" w:color="auto" w:fill="F2F2F2" w:themeFill="background1" w:themeFillShade="F2"/>
          </w:tcPr>
          <w:p w14:paraId="7CBDE8EA"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Tienda de abarrotes</w:t>
            </w:r>
          </w:p>
        </w:tc>
        <w:tc>
          <w:tcPr>
            <w:tcW w:w="975" w:type="pct"/>
            <w:shd w:val="clear" w:color="auto" w:fill="F2F2F2" w:themeFill="background1" w:themeFillShade="F2"/>
          </w:tcPr>
          <w:p w14:paraId="1C9D4E9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F2F2F2" w:themeFill="background1" w:themeFillShade="F2"/>
          </w:tcPr>
          <w:p w14:paraId="59DC10BA"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w:t>
            </w:r>
          </w:p>
        </w:tc>
      </w:tr>
      <w:tr w:rsidR="00FC0EA7" w:rsidRPr="00FC0EA7" w14:paraId="3752B190" w14:textId="77777777" w:rsidTr="00F23808">
        <w:trPr>
          <w:jc w:val="center"/>
        </w:trPr>
        <w:tc>
          <w:tcPr>
            <w:tcW w:w="1525" w:type="pct"/>
          </w:tcPr>
          <w:p w14:paraId="7C6616C0"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Comercio/Abasto</w:t>
            </w:r>
          </w:p>
        </w:tc>
        <w:tc>
          <w:tcPr>
            <w:tcW w:w="1626" w:type="pct"/>
          </w:tcPr>
          <w:p w14:paraId="7383B796"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Minisúper/tienda de autoservicio  </w:t>
            </w:r>
          </w:p>
        </w:tc>
        <w:tc>
          <w:tcPr>
            <w:tcW w:w="975" w:type="pct"/>
          </w:tcPr>
          <w:p w14:paraId="1F26EECE"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20</w:t>
            </w:r>
          </w:p>
        </w:tc>
        <w:tc>
          <w:tcPr>
            <w:tcW w:w="874" w:type="pct"/>
          </w:tcPr>
          <w:p w14:paraId="33A40B4F"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10</w:t>
            </w:r>
          </w:p>
        </w:tc>
      </w:tr>
      <w:tr w:rsidR="00FC0EA7" w:rsidRPr="00FC0EA7" w14:paraId="4A66DE3C" w14:textId="77777777" w:rsidTr="00F23808">
        <w:trPr>
          <w:jc w:val="center"/>
        </w:trPr>
        <w:tc>
          <w:tcPr>
            <w:tcW w:w="1525" w:type="pct"/>
            <w:shd w:val="clear" w:color="auto" w:fill="F2F2F2" w:themeFill="background1" w:themeFillShade="F2"/>
          </w:tcPr>
          <w:p w14:paraId="7A72AF4F"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Comercio/Abasto</w:t>
            </w:r>
          </w:p>
        </w:tc>
        <w:tc>
          <w:tcPr>
            <w:tcW w:w="1626" w:type="pct"/>
            <w:shd w:val="clear" w:color="auto" w:fill="F2F2F2" w:themeFill="background1" w:themeFillShade="F2"/>
          </w:tcPr>
          <w:p w14:paraId="1CBC6D47"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Minisúper/tienda de autoservicio  con venta de bebidas alcohólicas </w:t>
            </w:r>
          </w:p>
        </w:tc>
        <w:tc>
          <w:tcPr>
            <w:tcW w:w="975" w:type="pct"/>
            <w:shd w:val="clear" w:color="auto" w:fill="F2F2F2" w:themeFill="background1" w:themeFillShade="F2"/>
          </w:tcPr>
          <w:p w14:paraId="03B8EEC6"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48</w:t>
            </w:r>
          </w:p>
        </w:tc>
        <w:tc>
          <w:tcPr>
            <w:tcW w:w="874" w:type="pct"/>
            <w:shd w:val="clear" w:color="auto" w:fill="F2F2F2" w:themeFill="background1" w:themeFillShade="F2"/>
          </w:tcPr>
          <w:p w14:paraId="68ACDB5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20</w:t>
            </w:r>
          </w:p>
        </w:tc>
      </w:tr>
      <w:tr w:rsidR="00FC0EA7" w:rsidRPr="00FC0EA7" w14:paraId="0C87AB9B" w14:textId="77777777" w:rsidTr="00F23808">
        <w:trPr>
          <w:jc w:val="center"/>
        </w:trPr>
        <w:tc>
          <w:tcPr>
            <w:tcW w:w="1525" w:type="pct"/>
          </w:tcPr>
          <w:p w14:paraId="676890E4"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Comercio/Abasto</w:t>
            </w:r>
          </w:p>
        </w:tc>
        <w:tc>
          <w:tcPr>
            <w:tcW w:w="1626" w:type="pct"/>
          </w:tcPr>
          <w:p w14:paraId="318B66A7"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Supermercado </w:t>
            </w:r>
          </w:p>
        </w:tc>
        <w:tc>
          <w:tcPr>
            <w:tcW w:w="975" w:type="pct"/>
          </w:tcPr>
          <w:p w14:paraId="4BEDD6C1"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50</w:t>
            </w:r>
          </w:p>
        </w:tc>
        <w:tc>
          <w:tcPr>
            <w:tcW w:w="874" w:type="pct"/>
          </w:tcPr>
          <w:p w14:paraId="7E548BE4"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25</w:t>
            </w:r>
          </w:p>
        </w:tc>
      </w:tr>
      <w:tr w:rsidR="00FC0EA7" w:rsidRPr="00FC0EA7" w14:paraId="21A5BB73" w14:textId="77777777" w:rsidTr="00F23808">
        <w:trPr>
          <w:jc w:val="center"/>
        </w:trPr>
        <w:tc>
          <w:tcPr>
            <w:tcW w:w="1525" w:type="pct"/>
            <w:shd w:val="clear" w:color="auto" w:fill="F2F2F2" w:themeFill="background1" w:themeFillShade="F2"/>
          </w:tcPr>
          <w:p w14:paraId="4BCF23DD"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lastRenderedPageBreak/>
              <w:t>Comercio/Abasto</w:t>
            </w:r>
          </w:p>
        </w:tc>
        <w:tc>
          <w:tcPr>
            <w:tcW w:w="1626" w:type="pct"/>
            <w:shd w:val="clear" w:color="auto" w:fill="F2F2F2" w:themeFill="background1" w:themeFillShade="F2"/>
          </w:tcPr>
          <w:p w14:paraId="649FA4DB"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Supermercado con venta de bebidas alcohólicas </w:t>
            </w:r>
          </w:p>
        </w:tc>
        <w:tc>
          <w:tcPr>
            <w:tcW w:w="975" w:type="pct"/>
            <w:shd w:val="clear" w:color="auto" w:fill="F2F2F2" w:themeFill="background1" w:themeFillShade="F2"/>
          </w:tcPr>
          <w:p w14:paraId="5B84620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70</w:t>
            </w:r>
          </w:p>
        </w:tc>
        <w:tc>
          <w:tcPr>
            <w:tcW w:w="874" w:type="pct"/>
            <w:shd w:val="clear" w:color="auto" w:fill="F2F2F2" w:themeFill="background1" w:themeFillShade="F2"/>
          </w:tcPr>
          <w:p w14:paraId="00B101FB"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30</w:t>
            </w:r>
          </w:p>
        </w:tc>
      </w:tr>
      <w:tr w:rsidR="00FC0EA7" w:rsidRPr="00FC0EA7" w14:paraId="0A4FA336" w14:textId="77777777" w:rsidTr="00F23808">
        <w:trPr>
          <w:jc w:val="center"/>
        </w:trPr>
        <w:tc>
          <w:tcPr>
            <w:tcW w:w="1525" w:type="pct"/>
          </w:tcPr>
          <w:p w14:paraId="6E14E645"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Comercio/Salud </w:t>
            </w:r>
          </w:p>
        </w:tc>
        <w:tc>
          <w:tcPr>
            <w:tcW w:w="1626" w:type="pct"/>
          </w:tcPr>
          <w:p w14:paraId="32D2D2F3"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Farmacia </w:t>
            </w:r>
          </w:p>
        </w:tc>
        <w:tc>
          <w:tcPr>
            <w:tcW w:w="975" w:type="pct"/>
          </w:tcPr>
          <w:p w14:paraId="5CF38978"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7</w:t>
            </w:r>
          </w:p>
        </w:tc>
        <w:tc>
          <w:tcPr>
            <w:tcW w:w="874" w:type="pct"/>
          </w:tcPr>
          <w:p w14:paraId="05EDAE98"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r>
      <w:tr w:rsidR="00FC0EA7" w:rsidRPr="00FC0EA7" w14:paraId="51FA36B5" w14:textId="77777777" w:rsidTr="00F23808">
        <w:trPr>
          <w:jc w:val="center"/>
        </w:trPr>
        <w:tc>
          <w:tcPr>
            <w:tcW w:w="1525" w:type="pct"/>
            <w:shd w:val="clear" w:color="auto" w:fill="F2F2F2" w:themeFill="background1" w:themeFillShade="F2"/>
          </w:tcPr>
          <w:p w14:paraId="2C35059E"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Comercio/Salud </w:t>
            </w:r>
          </w:p>
        </w:tc>
        <w:tc>
          <w:tcPr>
            <w:tcW w:w="1626" w:type="pct"/>
            <w:shd w:val="clear" w:color="auto" w:fill="F2F2F2" w:themeFill="background1" w:themeFillShade="F2"/>
          </w:tcPr>
          <w:p w14:paraId="09253E51"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Consultorio medico</w:t>
            </w:r>
          </w:p>
        </w:tc>
        <w:tc>
          <w:tcPr>
            <w:tcW w:w="975" w:type="pct"/>
            <w:shd w:val="clear" w:color="auto" w:fill="F2F2F2" w:themeFill="background1" w:themeFillShade="F2"/>
          </w:tcPr>
          <w:p w14:paraId="74D45A9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7</w:t>
            </w:r>
          </w:p>
        </w:tc>
        <w:tc>
          <w:tcPr>
            <w:tcW w:w="874" w:type="pct"/>
            <w:shd w:val="clear" w:color="auto" w:fill="F2F2F2" w:themeFill="background1" w:themeFillShade="F2"/>
          </w:tcPr>
          <w:p w14:paraId="11A3BF9A"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r>
      <w:tr w:rsidR="00FC0EA7" w:rsidRPr="00FC0EA7" w14:paraId="1C0767A6" w14:textId="77777777" w:rsidTr="00F23808">
        <w:trPr>
          <w:jc w:val="center"/>
        </w:trPr>
        <w:tc>
          <w:tcPr>
            <w:tcW w:w="1525" w:type="pct"/>
          </w:tcPr>
          <w:p w14:paraId="0711ADB3"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Comercio/Salud </w:t>
            </w:r>
          </w:p>
        </w:tc>
        <w:tc>
          <w:tcPr>
            <w:tcW w:w="1626" w:type="pct"/>
          </w:tcPr>
          <w:p w14:paraId="4C416DBD"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Laboratorio y análisis clínicos</w:t>
            </w:r>
          </w:p>
        </w:tc>
        <w:tc>
          <w:tcPr>
            <w:tcW w:w="975" w:type="pct"/>
          </w:tcPr>
          <w:p w14:paraId="051BD0F8"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7</w:t>
            </w:r>
          </w:p>
        </w:tc>
        <w:tc>
          <w:tcPr>
            <w:tcW w:w="874" w:type="pct"/>
          </w:tcPr>
          <w:p w14:paraId="172C5D6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r>
      <w:tr w:rsidR="00FC0EA7" w:rsidRPr="00FC0EA7" w14:paraId="73883A4A" w14:textId="77777777" w:rsidTr="00F23808">
        <w:trPr>
          <w:jc w:val="center"/>
        </w:trPr>
        <w:tc>
          <w:tcPr>
            <w:tcW w:w="1525" w:type="pct"/>
            <w:shd w:val="clear" w:color="auto" w:fill="F2F2F2" w:themeFill="background1" w:themeFillShade="F2"/>
          </w:tcPr>
          <w:p w14:paraId="6320061F"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Comercio/Salud </w:t>
            </w:r>
          </w:p>
        </w:tc>
        <w:tc>
          <w:tcPr>
            <w:tcW w:w="1626" w:type="pct"/>
            <w:shd w:val="clear" w:color="auto" w:fill="F2F2F2" w:themeFill="background1" w:themeFillShade="F2"/>
          </w:tcPr>
          <w:p w14:paraId="5E97C3A7"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Farmacia y consultorio</w:t>
            </w:r>
          </w:p>
        </w:tc>
        <w:tc>
          <w:tcPr>
            <w:tcW w:w="975" w:type="pct"/>
            <w:shd w:val="clear" w:color="auto" w:fill="F2F2F2" w:themeFill="background1" w:themeFillShade="F2"/>
          </w:tcPr>
          <w:p w14:paraId="7F39C930"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12</w:t>
            </w:r>
          </w:p>
        </w:tc>
        <w:tc>
          <w:tcPr>
            <w:tcW w:w="874" w:type="pct"/>
            <w:shd w:val="clear" w:color="auto" w:fill="F2F2F2" w:themeFill="background1" w:themeFillShade="F2"/>
          </w:tcPr>
          <w:p w14:paraId="66E82960"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7</w:t>
            </w:r>
          </w:p>
        </w:tc>
      </w:tr>
      <w:tr w:rsidR="00FC0EA7" w:rsidRPr="00FC0EA7" w14:paraId="7625E923" w14:textId="77777777" w:rsidTr="00F23808">
        <w:trPr>
          <w:jc w:val="center"/>
        </w:trPr>
        <w:tc>
          <w:tcPr>
            <w:tcW w:w="1525" w:type="pct"/>
          </w:tcPr>
          <w:p w14:paraId="4C3110BC"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Comercio/Salud </w:t>
            </w:r>
          </w:p>
        </w:tc>
        <w:tc>
          <w:tcPr>
            <w:tcW w:w="1626" w:type="pct"/>
          </w:tcPr>
          <w:p w14:paraId="115BCCD9" w14:textId="77777777" w:rsidR="00F23808" w:rsidRPr="00FC0EA7" w:rsidRDefault="007373E3" w:rsidP="001276D9">
            <w:pPr>
              <w:spacing w:line="360" w:lineRule="auto"/>
              <w:rPr>
                <w:rFonts w:ascii="Arial" w:hAnsi="Arial" w:cs="Arial"/>
                <w:sz w:val="20"/>
                <w:szCs w:val="20"/>
                <w:lang w:eastAsia="es-MX"/>
              </w:rPr>
            </w:pPr>
            <w:r w:rsidRPr="00FC0EA7">
              <w:rPr>
                <w:rFonts w:ascii="Arial" w:hAnsi="Arial" w:cs="Arial"/>
                <w:sz w:val="20"/>
                <w:szCs w:val="20"/>
                <w:lang w:eastAsia="es-MX"/>
              </w:rPr>
              <w:t>V</w:t>
            </w:r>
            <w:r w:rsidR="00F23808" w:rsidRPr="00FC0EA7">
              <w:rPr>
                <w:rFonts w:ascii="Arial" w:hAnsi="Arial" w:cs="Arial"/>
                <w:sz w:val="20"/>
                <w:szCs w:val="20"/>
                <w:lang w:eastAsia="es-MX"/>
              </w:rPr>
              <w:t>eterinaria</w:t>
            </w:r>
          </w:p>
        </w:tc>
        <w:tc>
          <w:tcPr>
            <w:tcW w:w="975" w:type="pct"/>
          </w:tcPr>
          <w:p w14:paraId="09CE5E6D"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12</w:t>
            </w:r>
          </w:p>
        </w:tc>
        <w:tc>
          <w:tcPr>
            <w:tcW w:w="874" w:type="pct"/>
          </w:tcPr>
          <w:p w14:paraId="4D093AE9"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7</w:t>
            </w:r>
          </w:p>
        </w:tc>
      </w:tr>
      <w:tr w:rsidR="00FC0EA7" w:rsidRPr="00FC0EA7" w14:paraId="3AF1F9B6" w14:textId="77777777" w:rsidTr="00F23808">
        <w:trPr>
          <w:jc w:val="center"/>
        </w:trPr>
        <w:tc>
          <w:tcPr>
            <w:tcW w:w="1525" w:type="pct"/>
            <w:shd w:val="clear" w:color="auto" w:fill="F2F2F2" w:themeFill="background1" w:themeFillShade="F2"/>
          </w:tcPr>
          <w:p w14:paraId="276DE485"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Comercio/Alimentos</w:t>
            </w:r>
          </w:p>
        </w:tc>
        <w:tc>
          <w:tcPr>
            <w:tcW w:w="1626" w:type="pct"/>
            <w:shd w:val="clear" w:color="auto" w:fill="F2F2F2" w:themeFill="background1" w:themeFillShade="F2"/>
          </w:tcPr>
          <w:p w14:paraId="3DE47F15"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Pizzeria</w:t>
            </w:r>
          </w:p>
        </w:tc>
        <w:tc>
          <w:tcPr>
            <w:tcW w:w="975" w:type="pct"/>
            <w:shd w:val="clear" w:color="auto" w:fill="F2F2F2" w:themeFill="background1" w:themeFillShade="F2"/>
          </w:tcPr>
          <w:p w14:paraId="01EC2E6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F2F2F2" w:themeFill="background1" w:themeFillShade="F2"/>
          </w:tcPr>
          <w:p w14:paraId="5CBC32B4"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54D72032" w14:textId="77777777" w:rsidTr="00F23808">
        <w:trPr>
          <w:jc w:val="center"/>
        </w:trPr>
        <w:tc>
          <w:tcPr>
            <w:tcW w:w="1525" w:type="pct"/>
          </w:tcPr>
          <w:p w14:paraId="70058F2F"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Comercio/Alimentos</w:t>
            </w:r>
          </w:p>
        </w:tc>
        <w:tc>
          <w:tcPr>
            <w:tcW w:w="1626" w:type="pct"/>
          </w:tcPr>
          <w:p w14:paraId="2052F6A3"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Molino y Tortillería</w:t>
            </w:r>
          </w:p>
        </w:tc>
        <w:tc>
          <w:tcPr>
            <w:tcW w:w="975" w:type="pct"/>
          </w:tcPr>
          <w:p w14:paraId="29CC88BC"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tcPr>
          <w:p w14:paraId="26A64CA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5E83B49F" w14:textId="77777777" w:rsidTr="00F23808">
        <w:trPr>
          <w:jc w:val="center"/>
        </w:trPr>
        <w:tc>
          <w:tcPr>
            <w:tcW w:w="1525" w:type="pct"/>
            <w:shd w:val="clear" w:color="auto" w:fill="F2F2F2" w:themeFill="background1" w:themeFillShade="F2"/>
          </w:tcPr>
          <w:p w14:paraId="5BFAF83A"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Comercio/Alimentos</w:t>
            </w:r>
          </w:p>
        </w:tc>
        <w:tc>
          <w:tcPr>
            <w:tcW w:w="1626" w:type="pct"/>
            <w:shd w:val="clear" w:color="auto" w:fill="F2F2F2" w:themeFill="background1" w:themeFillShade="F2"/>
          </w:tcPr>
          <w:p w14:paraId="4611AFA6"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Nevería, Fraperia, Dulcería</w:t>
            </w:r>
          </w:p>
        </w:tc>
        <w:tc>
          <w:tcPr>
            <w:tcW w:w="975" w:type="pct"/>
            <w:shd w:val="clear" w:color="auto" w:fill="F2F2F2" w:themeFill="background1" w:themeFillShade="F2"/>
          </w:tcPr>
          <w:p w14:paraId="2F8C405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F2F2F2" w:themeFill="background1" w:themeFillShade="F2"/>
          </w:tcPr>
          <w:p w14:paraId="328CCC3B"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68486A97" w14:textId="77777777" w:rsidTr="00F23808">
        <w:trPr>
          <w:jc w:val="center"/>
        </w:trPr>
        <w:tc>
          <w:tcPr>
            <w:tcW w:w="1525" w:type="pct"/>
          </w:tcPr>
          <w:p w14:paraId="7DB512A5"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Comercio/Alimentos</w:t>
            </w:r>
          </w:p>
        </w:tc>
        <w:tc>
          <w:tcPr>
            <w:tcW w:w="1626" w:type="pct"/>
          </w:tcPr>
          <w:p w14:paraId="269950CF"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Panadería</w:t>
            </w:r>
          </w:p>
        </w:tc>
        <w:tc>
          <w:tcPr>
            <w:tcW w:w="975" w:type="pct"/>
          </w:tcPr>
          <w:p w14:paraId="62BDDB41"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tcPr>
          <w:p w14:paraId="2891467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471E8B87" w14:textId="77777777" w:rsidTr="00F23808">
        <w:trPr>
          <w:jc w:val="center"/>
        </w:trPr>
        <w:tc>
          <w:tcPr>
            <w:tcW w:w="1525" w:type="pct"/>
            <w:shd w:val="clear" w:color="auto" w:fill="F2F2F2" w:themeFill="background1" w:themeFillShade="F2"/>
          </w:tcPr>
          <w:p w14:paraId="3D2E0144"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Comercio/Alimentos</w:t>
            </w:r>
          </w:p>
        </w:tc>
        <w:tc>
          <w:tcPr>
            <w:tcW w:w="1626" w:type="pct"/>
            <w:shd w:val="clear" w:color="auto" w:fill="F2F2F2" w:themeFill="background1" w:themeFillShade="F2"/>
          </w:tcPr>
          <w:p w14:paraId="28F36273"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Pastelería</w:t>
            </w:r>
          </w:p>
        </w:tc>
        <w:tc>
          <w:tcPr>
            <w:tcW w:w="975" w:type="pct"/>
            <w:shd w:val="clear" w:color="auto" w:fill="F2F2F2" w:themeFill="background1" w:themeFillShade="F2"/>
          </w:tcPr>
          <w:p w14:paraId="1C1499F7"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F2F2F2" w:themeFill="background1" w:themeFillShade="F2"/>
          </w:tcPr>
          <w:p w14:paraId="5D635772"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46B1D43E" w14:textId="77777777" w:rsidTr="00F23808">
        <w:trPr>
          <w:jc w:val="center"/>
        </w:trPr>
        <w:tc>
          <w:tcPr>
            <w:tcW w:w="1525" w:type="pct"/>
          </w:tcPr>
          <w:p w14:paraId="79DB8F15"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Comercio/Alimentos</w:t>
            </w:r>
          </w:p>
        </w:tc>
        <w:tc>
          <w:tcPr>
            <w:tcW w:w="1626" w:type="pct"/>
          </w:tcPr>
          <w:p w14:paraId="770D1F0C"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Rosticería y Asadero</w:t>
            </w:r>
          </w:p>
        </w:tc>
        <w:tc>
          <w:tcPr>
            <w:tcW w:w="975" w:type="pct"/>
          </w:tcPr>
          <w:p w14:paraId="4D6D0A77"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tcPr>
          <w:p w14:paraId="6B3761DA"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4BDC6457" w14:textId="77777777" w:rsidTr="00F23808">
        <w:trPr>
          <w:jc w:val="center"/>
        </w:trPr>
        <w:tc>
          <w:tcPr>
            <w:tcW w:w="1525" w:type="pct"/>
            <w:shd w:val="clear" w:color="auto" w:fill="F2F2F2" w:themeFill="background1" w:themeFillShade="F2"/>
          </w:tcPr>
          <w:p w14:paraId="2F2825AB"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Comercio/Alimentos</w:t>
            </w:r>
          </w:p>
        </w:tc>
        <w:tc>
          <w:tcPr>
            <w:tcW w:w="1626" w:type="pct"/>
            <w:shd w:val="clear" w:color="auto" w:fill="F2F2F2" w:themeFill="background1" w:themeFillShade="F2"/>
          </w:tcPr>
          <w:p w14:paraId="3239CE1D"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Lonchería, Taquería</w:t>
            </w:r>
          </w:p>
        </w:tc>
        <w:tc>
          <w:tcPr>
            <w:tcW w:w="975" w:type="pct"/>
            <w:shd w:val="clear" w:color="auto" w:fill="F2F2F2" w:themeFill="background1" w:themeFillShade="F2"/>
          </w:tcPr>
          <w:p w14:paraId="6EA502D4"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F2F2F2" w:themeFill="background1" w:themeFillShade="F2"/>
          </w:tcPr>
          <w:p w14:paraId="4B6A661E"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388780F9" w14:textId="77777777" w:rsidTr="00F23808">
        <w:trPr>
          <w:jc w:val="center"/>
        </w:trPr>
        <w:tc>
          <w:tcPr>
            <w:tcW w:w="1525" w:type="pct"/>
          </w:tcPr>
          <w:p w14:paraId="61023678"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Comercio/Alimentos</w:t>
            </w:r>
          </w:p>
        </w:tc>
        <w:tc>
          <w:tcPr>
            <w:tcW w:w="1626" w:type="pct"/>
          </w:tcPr>
          <w:p w14:paraId="2CF083C5"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Cocina económica</w:t>
            </w:r>
          </w:p>
        </w:tc>
        <w:tc>
          <w:tcPr>
            <w:tcW w:w="975" w:type="pct"/>
          </w:tcPr>
          <w:p w14:paraId="21FBDECE"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6</w:t>
            </w:r>
          </w:p>
        </w:tc>
        <w:tc>
          <w:tcPr>
            <w:tcW w:w="874" w:type="pct"/>
          </w:tcPr>
          <w:p w14:paraId="569F4E31"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r>
      <w:tr w:rsidR="00FC0EA7" w:rsidRPr="00FC0EA7" w14:paraId="645BB528" w14:textId="77777777" w:rsidTr="00F23808">
        <w:trPr>
          <w:jc w:val="center"/>
        </w:trPr>
        <w:tc>
          <w:tcPr>
            <w:tcW w:w="1525" w:type="pct"/>
            <w:shd w:val="clear" w:color="auto" w:fill="F2F2F2" w:themeFill="background1" w:themeFillShade="F2"/>
          </w:tcPr>
          <w:p w14:paraId="416B9BC3"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Comercio/Alimentos</w:t>
            </w:r>
          </w:p>
        </w:tc>
        <w:tc>
          <w:tcPr>
            <w:tcW w:w="1626" w:type="pct"/>
            <w:shd w:val="clear" w:color="auto" w:fill="F2F2F2" w:themeFill="background1" w:themeFillShade="F2"/>
          </w:tcPr>
          <w:p w14:paraId="5843505F"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Restaurante sin venta de bebidas alcohólicas</w:t>
            </w:r>
          </w:p>
        </w:tc>
        <w:tc>
          <w:tcPr>
            <w:tcW w:w="975" w:type="pct"/>
            <w:shd w:val="clear" w:color="auto" w:fill="F2F2F2" w:themeFill="background1" w:themeFillShade="F2"/>
          </w:tcPr>
          <w:p w14:paraId="296F1FC2"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6</w:t>
            </w:r>
          </w:p>
        </w:tc>
        <w:tc>
          <w:tcPr>
            <w:tcW w:w="874" w:type="pct"/>
            <w:shd w:val="clear" w:color="auto" w:fill="F2F2F2" w:themeFill="background1" w:themeFillShade="F2"/>
          </w:tcPr>
          <w:p w14:paraId="272227C0"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r>
      <w:tr w:rsidR="00FC0EA7" w:rsidRPr="00FC0EA7" w14:paraId="5680A78E" w14:textId="77777777" w:rsidTr="00F23808">
        <w:trPr>
          <w:jc w:val="center"/>
        </w:trPr>
        <w:tc>
          <w:tcPr>
            <w:tcW w:w="1525" w:type="pct"/>
          </w:tcPr>
          <w:p w14:paraId="2D41B984"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Comercio/Alimentos</w:t>
            </w:r>
          </w:p>
        </w:tc>
        <w:tc>
          <w:tcPr>
            <w:tcW w:w="1626" w:type="pct"/>
          </w:tcPr>
          <w:p w14:paraId="4D76CBB4"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Restaurante con venta de bebidas alcohólicas</w:t>
            </w:r>
          </w:p>
        </w:tc>
        <w:tc>
          <w:tcPr>
            <w:tcW w:w="975" w:type="pct"/>
          </w:tcPr>
          <w:p w14:paraId="61718E8E"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48</w:t>
            </w:r>
          </w:p>
        </w:tc>
        <w:tc>
          <w:tcPr>
            <w:tcW w:w="874" w:type="pct"/>
          </w:tcPr>
          <w:p w14:paraId="5C76D971"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20</w:t>
            </w:r>
          </w:p>
        </w:tc>
      </w:tr>
      <w:tr w:rsidR="00FC0EA7" w:rsidRPr="00FC0EA7" w14:paraId="16E14804" w14:textId="77777777" w:rsidTr="00F23808">
        <w:trPr>
          <w:jc w:val="center"/>
        </w:trPr>
        <w:tc>
          <w:tcPr>
            <w:tcW w:w="1525" w:type="pct"/>
            <w:shd w:val="clear" w:color="auto" w:fill="F2F2F2" w:themeFill="background1" w:themeFillShade="F2"/>
          </w:tcPr>
          <w:p w14:paraId="20A8D4D2"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Comercio/Alimentos</w:t>
            </w:r>
          </w:p>
        </w:tc>
        <w:tc>
          <w:tcPr>
            <w:tcW w:w="1626" w:type="pct"/>
            <w:shd w:val="clear" w:color="auto" w:fill="F2F2F2" w:themeFill="background1" w:themeFillShade="F2"/>
          </w:tcPr>
          <w:p w14:paraId="07F934CA"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Frutería y Verdulería</w:t>
            </w:r>
          </w:p>
        </w:tc>
        <w:tc>
          <w:tcPr>
            <w:tcW w:w="975" w:type="pct"/>
            <w:shd w:val="clear" w:color="auto" w:fill="F2F2F2" w:themeFill="background1" w:themeFillShade="F2"/>
          </w:tcPr>
          <w:p w14:paraId="7E6ADB3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F2F2F2" w:themeFill="background1" w:themeFillShade="F2"/>
          </w:tcPr>
          <w:p w14:paraId="64687870"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69835324" w14:textId="77777777" w:rsidTr="00F23808">
        <w:trPr>
          <w:jc w:val="center"/>
        </w:trPr>
        <w:tc>
          <w:tcPr>
            <w:tcW w:w="1525" w:type="pct"/>
            <w:shd w:val="clear" w:color="auto" w:fill="auto"/>
          </w:tcPr>
          <w:p w14:paraId="5B94876F"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Comercio/Alimentos</w:t>
            </w:r>
          </w:p>
        </w:tc>
        <w:tc>
          <w:tcPr>
            <w:tcW w:w="1626" w:type="pct"/>
            <w:shd w:val="clear" w:color="auto" w:fill="auto"/>
          </w:tcPr>
          <w:p w14:paraId="6C1CA030"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Carnicería </w:t>
            </w:r>
          </w:p>
        </w:tc>
        <w:tc>
          <w:tcPr>
            <w:tcW w:w="975" w:type="pct"/>
            <w:shd w:val="clear" w:color="auto" w:fill="auto"/>
          </w:tcPr>
          <w:p w14:paraId="213A3CBD"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auto"/>
          </w:tcPr>
          <w:p w14:paraId="5238D65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39600AF9" w14:textId="77777777" w:rsidTr="00F23808">
        <w:trPr>
          <w:jc w:val="center"/>
        </w:trPr>
        <w:tc>
          <w:tcPr>
            <w:tcW w:w="1525" w:type="pct"/>
            <w:shd w:val="clear" w:color="auto" w:fill="F2F2F2" w:themeFill="background1" w:themeFillShade="F2"/>
          </w:tcPr>
          <w:p w14:paraId="6E198B3B"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Comercio del </w:t>
            </w:r>
          </w:p>
          <w:p w14:paraId="64FF39A3"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Calzado y vestido</w:t>
            </w:r>
          </w:p>
        </w:tc>
        <w:tc>
          <w:tcPr>
            <w:tcW w:w="1626" w:type="pct"/>
            <w:shd w:val="clear" w:color="auto" w:fill="F2F2F2" w:themeFill="background1" w:themeFillShade="F2"/>
          </w:tcPr>
          <w:p w14:paraId="2E530EF0"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Zapatería</w:t>
            </w:r>
          </w:p>
        </w:tc>
        <w:tc>
          <w:tcPr>
            <w:tcW w:w="975" w:type="pct"/>
            <w:shd w:val="clear" w:color="auto" w:fill="F2F2F2" w:themeFill="background1" w:themeFillShade="F2"/>
          </w:tcPr>
          <w:p w14:paraId="4370D62B"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F2F2F2" w:themeFill="background1" w:themeFillShade="F2"/>
          </w:tcPr>
          <w:p w14:paraId="5AD50650"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5BC2FF64" w14:textId="77777777" w:rsidTr="00F23808">
        <w:trPr>
          <w:jc w:val="center"/>
        </w:trPr>
        <w:tc>
          <w:tcPr>
            <w:tcW w:w="1525" w:type="pct"/>
            <w:shd w:val="clear" w:color="auto" w:fill="auto"/>
          </w:tcPr>
          <w:p w14:paraId="3491B91E"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Comercio del </w:t>
            </w:r>
          </w:p>
          <w:p w14:paraId="55777263"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Calzado y vestido</w:t>
            </w:r>
          </w:p>
        </w:tc>
        <w:tc>
          <w:tcPr>
            <w:tcW w:w="1626" w:type="pct"/>
            <w:shd w:val="clear" w:color="auto" w:fill="auto"/>
          </w:tcPr>
          <w:p w14:paraId="626C2C89"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Tienda de ropa</w:t>
            </w:r>
          </w:p>
        </w:tc>
        <w:tc>
          <w:tcPr>
            <w:tcW w:w="975" w:type="pct"/>
            <w:shd w:val="clear" w:color="auto" w:fill="auto"/>
          </w:tcPr>
          <w:p w14:paraId="6AF5652D"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auto"/>
          </w:tcPr>
          <w:p w14:paraId="63374E48"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404DAD45" w14:textId="77777777" w:rsidTr="00F23808">
        <w:trPr>
          <w:jc w:val="center"/>
        </w:trPr>
        <w:tc>
          <w:tcPr>
            <w:tcW w:w="1525" w:type="pct"/>
            <w:shd w:val="clear" w:color="auto" w:fill="F2F2F2" w:themeFill="background1" w:themeFillShade="F2"/>
          </w:tcPr>
          <w:p w14:paraId="62CC73FF"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Comercio del </w:t>
            </w:r>
          </w:p>
          <w:p w14:paraId="588AE137"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Calzado y vestido</w:t>
            </w:r>
          </w:p>
        </w:tc>
        <w:tc>
          <w:tcPr>
            <w:tcW w:w="1626" w:type="pct"/>
            <w:shd w:val="clear" w:color="auto" w:fill="F2F2F2" w:themeFill="background1" w:themeFillShade="F2"/>
          </w:tcPr>
          <w:p w14:paraId="62EEE42E"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Almacén de ropa</w:t>
            </w:r>
          </w:p>
        </w:tc>
        <w:tc>
          <w:tcPr>
            <w:tcW w:w="975" w:type="pct"/>
            <w:shd w:val="clear" w:color="auto" w:fill="F2F2F2" w:themeFill="background1" w:themeFillShade="F2"/>
          </w:tcPr>
          <w:p w14:paraId="01B49374"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8</w:t>
            </w:r>
          </w:p>
        </w:tc>
        <w:tc>
          <w:tcPr>
            <w:tcW w:w="874" w:type="pct"/>
            <w:shd w:val="clear" w:color="auto" w:fill="F2F2F2" w:themeFill="background1" w:themeFillShade="F2"/>
          </w:tcPr>
          <w:p w14:paraId="07897B59"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r>
      <w:tr w:rsidR="00FC0EA7" w:rsidRPr="00FC0EA7" w14:paraId="1453703C" w14:textId="77777777" w:rsidTr="00F23808">
        <w:trPr>
          <w:jc w:val="center"/>
        </w:trPr>
        <w:tc>
          <w:tcPr>
            <w:tcW w:w="1525" w:type="pct"/>
            <w:shd w:val="clear" w:color="auto" w:fill="auto"/>
          </w:tcPr>
          <w:p w14:paraId="7EFD19C7"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Comercio del </w:t>
            </w:r>
          </w:p>
          <w:p w14:paraId="4ED2E386"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Calzado y vestido</w:t>
            </w:r>
          </w:p>
        </w:tc>
        <w:tc>
          <w:tcPr>
            <w:tcW w:w="1626" w:type="pct"/>
            <w:shd w:val="clear" w:color="auto" w:fill="auto"/>
          </w:tcPr>
          <w:p w14:paraId="0B6F6BD1"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Bisutería y Mercería </w:t>
            </w:r>
          </w:p>
        </w:tc>
        <w:tc>
          <w:tcPr>
            <w:tcW w:w="975" w:type="pct"/>
            <w:shd w:val="clear" w:color="auto" w:fill="auto"/>
          </w:tcPr>
          <w:p w14:paraId="4C87E620"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auto"/>
          </w:tcPr>
          <w:p w14:paraId="1494321E"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495FF68D" w14:textId="77777777" w:rsidTr="00F23808">
        <w:trPr>
          <w:jc w:val="center"/>
        </w:trPr>
        <w:tc>
          <w:tcPr>
            <w:tcW w:w="1525" w:type="pct"/>
            <w:shd w:val="clear" w:color="auto" w:fill="F2F2F2" w:themeFill="background1" w:themeFillShade="F2"/>
          </w:tcPr>
          <w:p w14:paraId="60055E46"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Comercio del </w:t>
            </w:r>
          </w:p>
          <w:p w14:paraId="48FE9146"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Calzado y vestido</w:t>
            </w:r>
          </w:p>
        </w:tc>
        <w:tc>
          <w:tcPr>
            <w:tcW w:w="1626" w:type="pct"/>
            <w:shd w:val="clear" w:color="auto" w:fill="F2F2F2" w:themeFill="background1" w:themeFillShade="F2"/>
          </w:tcPr>
          <w:p w14:paraId="69180F35"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Sastrería y Confección</w:t>
            </w:r>
          </w:p>
        </w:tc>
        <w:tc>
          <w:tcPr>
            <w:tcW w:w="975" w:type="pct"/>
            <w:shd w:val="clear" w:color="auto" w:fill="F2F2F2" w:themeFill="background1" w:themeFillShade="F2"/>
          </w:tcPr>
          <w:p w14:paraId="5B0C49DB"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F2F2F2" w:themeFill="background1" w:themeFillShade="F2"/>
          </w:tcPr>
          <w:p w14:paraId="017A3C17"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000CCE83" w14:textId="77777777" w:rsidTr="00F23808">
        <w:trPr>
          <w:jc w:val="center"/>
        </w:trPr>
        <w:tc>
          <w:tcPr>
            <w:tcW w:w="1525" w:type="pct"/>
            <w:shd w:val="clear" w:color="auto" w:fill="auto"/>
          </w:tcPr>
          <w:p w14:paraId="018261E9"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Servicio básicos/Educación </w:t>
            </w:r>
          </w:p>
        </w:tc>
        <w:tc>
          <w:tcPr>
            <w:tcW w:w="1626" w:type="pct"/>
            <w:shd w:val="clear" w:color="auto" w:fill="auto"/>
          </w:tcPr>
          <w:p w14:paraId="01F2C8B1"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Guardería </w:t>
            </w:r>
          </w:p>
        </w:tc>
        <w:tc>
          <w:tcPr>
            <w:tcW w:w="975" w:type="pct"/>
            <w:shd w:val="clear" w:color="auto" w:fill="auto"/>
          </w:tcPr>
          <w:p w14:paraId="5A09E5BF"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15</w:t>
            </w:r>
          </w:p>
        </w:tc>
        <w:tc>
          <w:tcPr>
            <w:tcW w:w="874" w:type="pct"/>
            <w:shd w:val="clear" w:color="auto" w:fill="auto"/>
          </w:tcPr>
          <w:p w14:paraId="48BFC59C"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8</w:t>
            </w:r>
          </w:p>
        </w:tc>
      </w:tr>
      <w:tr w:rsidR="00FC0EA7" w:rsidRPr="00FC0EA7" w14:paraId="36501004" w14:textId="77777777" w:rsidTr="00F23808">
        <w:trPr>
          <w:jc w:val="center"/>
        </w:trPr>
        <w:tc>
          <w:tcPr>
            <w:tcW w:w="1525" w:type="pct"/>
            <w:shd w:val="clear" w:color="auto" w:fill="F2F2F2" w:themeFill="background1" w:themeFillShade="F2"/>
          </w:tcPr>
          <w:p w14:paraId="065B2D18"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Servicio básicos/Educación</w:t>
            </w:r>
          </w:p>
        </w:tc>
        <w:tc>
          <w:tcPr>
            <w:tcW w:w="1626" w:type="pct"/>
            <w:shd w:val="clear" w:color="auto" w:fill="F2F2F2" w:themeFill="background1" w:themeFillShade="F2"/>
          </w:tcPr>
          <w:p w14:paraId="72DD995B"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Escuela privada</w:t>
            </w:r>
          </w:p>
        </w:tc>
        <w:tc>
          <w:tcPr>
            <w:tcW w:w="975" w:type="pct"/>
            <w:shd w:val="clear" w:color="auto" w:fill="F2F2F2" w:themeFill="background1" w:themeFillShade="F2"/>
          </w:tcPr>
          <w:p w14:paraId="3A5122ED"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15</w:t>
            </w:r>
          </w:p>
        </w:tc>
        <w:tc>
          <w:tcPr>
            <w:tcW w:w="874" w:type="pct"/>
            <w:shd w:val="clear" w:color="auto" w:fill="F2F2F2" w:themeFill="background1" w:themeFillShade="F2"/>
          </w:tcPr>
          <w:p w14:paraId="55B5B0E4"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8</w:t>
            </w:r>
          </w:p>
        </w:tc>
      </w:tr>
      <w:tr w:rsidR="00FC0EA7" w:rsidRPr="00FC0EA7" w14:paraId="4E16702A" w14:textId="77777777" w:rsidTr="00F23808">
        <w:trPr>
          <w:jc w:val="center"/>
        </w:trPr>
        <w:tc>
          <w:tcPr>
            <w:tcW w:w="1525" w:type="pct"/>
            <w:shd w:val="clear" w:color="auto" w:fill="auto"/>
          </w:tcPr>
          <w:p w14:paraId="38834697"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Comercio financiero </w:t>
            </w:r>
          </w:p>
        </w:tc>
        <w:tc>
          <w:tcPr>
            <w:tcW w:w="1626" w:type="pct"/>
            <w:shd w:val="clear" w:color="auto" w:fill="auto"/>
          </w:tcPr>
          <w:p w14:paraId="1F37E03B"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Casa de empeño </w:t>
            </w:r>
          </w:p>
        </w:tc>
        <w:tc>
          <w:tcPr>
            <w:tcW w:w="975" w:type="pct"/>
            <w:shd w:val="clear" w:color="auto" w:fill="auto"/>
          </w:tcPr>
          <w:p w14:paraId="3DA1F4F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12</w:t>
            </w:r>
          </w:p>
        </w:tc>
        <w:tc>
          <w:tcPr>
            <w:tcW w:w="874" w:type="pct"/>
            <w:shd w:val="clear" w:color="auto" w:fill="auto"/>
          </w:tcPr>
          <w:p w14:paraId="093EECFE"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7</w:t>
            </w:r>
          </w:p>
        </w:tc>
      </w:tr>
      <w:tr w:rsidR="00FC0EA7" w:rsidRPr="00FC0EA7" w14:paraId="6F6ADD36" w14:textId="77777777" w:rsidTr="00F23808">
        <w:trPr>
          <w:jc w:val="center"/>
        </w:trPr>
        <w:tc>
          <w:tcPr>
            <w:tcW w:w="1525" w:type="pct"/>
            <w:shd w:val="clear" w:color="auto" w:fill="F2F2F2" w:themeFill="background1" w:themeFillShade="F2"/>
          </w:tcPr>
          <w:p w14:paraId="4DD9D552"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lastRenderedPageBreak/>
              <w:t xml:space="preserve">Comercio financiero </w:t>
            </w:r>
          </w:p>
        </w:tc>
        <w:tc>
          <w:tcPr>
            <w:tcW w:w="1626" w:type="pct"/>
            <w:shd w:val="clear" w:color="auto" w:fill="F2F2F2" w:themeFill="background1" w:themeFillShade="F2"/>
          </w:tcPr>
          <w:p w14:paraId="38D9915E"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Financiera </w:t>
            </w:r>
          </w:p>
        </w:tc>
        <w:tc>
          <w:tcPr>
            <w:tcW w:w="975" w:type="pct"/>
            <w:shd w:val="clear" w:color="auto" w:fill="F2F2F2" w:themeFill="background1" w:themeFillShade="F2"/>
          </w:tcPr>
          <w:p w14:paraId="0DAA902E"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15</w:t>
            </w:r>
          </w:p>
        </w:tc>
        <w:tc>
          <w:tcPr>
            <w:tcW w:w="874" w:type="pct"/>
            <w:shd w:val="clear" w:color="auto" w:fill="F2F2F2" w:themeFill="background1" w:themeFillShade="F2"/>
          </w:tcPr>
          <w:p w14:paraId="6369DDB2"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8</w:t>
            </w:r>
          </w:p>
        </w:tc>
      </w:tr>
      <w:tr w:rsidR="00FC0EA7" w:rsidRPr="00FC0EA7" w14:paraId="70FB5966" w14:textId="77777777" w:rsidTr="00F23808">
        <w:trPr>
          <w:jc w:val="center"/>
        </w:trPr>
        <w:tc>
          <w:tcPr>
            <w:tcW w:w="1525" w:type="pct"/>
            <w:shd w:val="clear" w:color="auto" w:fill="auto"/>
          </w:tcPr>
          <w:p w14:paraId="71B561DE" w14:textId="77777777" w:rsidR="00F23808" w:rsidRPr="00FC0EA7" w:rsidRDefault="00F23808" w:rsidP="001276D9">
            <w:pPr>
              <w:spacing w:line="360" w:lineRule="auto"/>
              <w:rPr>
                <w:rFonts w:ascii="Arial" w:hAnsi="Arial" w:cs="Arial"/>
                <w:sz w:val="20"/>
                <w:szCs w:val="20"/>
                <w:highlight w:val="yellow"/>
                <w:lang w:eastAsia="es-MX"/>
              </w:rPr>
            </w:pPr>
            <w:r w:rsidRPr="00FC0EA7">
              <w:rPr>
                <w:rFonts w:ascii="Arial" w:hAnsi="Arial" w:cs="Arial"/>
                <w:sz w:val="20"/>
                <w:szCs w:val="20"/>
                <w:lang w:eastAsia="es-MX"/>
              </w:rPr>
              <w:t>Comercio básico</w:t>
            </w:r>
          </w:p>
        </w:tc>
        <w:tc>
          <w:tcPr>
            <w:tcW w:w="1626" w:type="pct"/>
            <w:shd w:val="clear" w:color="auto" w:fill="auto"/>
          </w:tcPr>
          <w:p w14:paraId="56786839"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Banco, cajero automático</w:t>
            </w:r>
          </w:p>
        </w:tc>
        <w:tc>
          <w:tcPr>
            <w:tcW w:w="975" w:type="pct"/>
            <w:shd w:val="clear" w:color="auto" w:fill="auto"/>
          </w:tcPr>
          <w:p w14:paraId="6443462B"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50</w:t>
            </w:r>
          </w:p>
        </w:tc>
        <w:tc>
          <w:tcPr>
            <w:tcW w:w="874" w:type="pct"/>
            <w:shd w:val="clear" w:color="auto" w:fill="auto"/>
          </w:tcPr>
          <w:p w14:paraId="03E7DC4E"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24</w:t>
            </w:r>
          </w:p>
        </w:tc>
      </w:tr>
      <w:tr w:rsidR="00FC0EA7" w:rsidRPr="00FC0EA7" w14:paraId="3C0216E3" w14:textId="77777777" w:rsidTr="00F23808">
        <w:trPr>
          <w:jc w:val="center"/>
        </w:trPr>
        <w:tc>
          <w:tcPr>
            <w:tcW w:w="1525" w:type="pct"/>
            <w:shd w:val="clear" w:color="auto" w:fill="F2F2F2" w:themeFill="background1" w:themeFillShade="F2"/>
          </w:tcPr>
          <w:p w14:paraId="75A19FAD"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Centro de espectáculos</w:t>
            </w:r>
          </w:p>
        </w:tc>
        <w:tc>
          <w:tcPr>
            <w:tcW w:w="1626" w:type="pct"/>
            <w:shd w:val="clear" w:color="auto" w:fill="F2F2F2" w:themeFill="background1" w:themeFillShade="F2"/>
          </w:tcPr>
          <w:p w14:paraId="5477B957"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Sala de fiesta</w:t>
            </w:r>
          </w:p>
        </w:tc>
        <w:tc>
          <w:tcPr>
            <w:tcW w:w="975" w:type="pct"/>
            <w:shd w:val="clear" w:color="auto" w:fill="F2F2F2" w:themeFill="background1" w:themeFillShade="F2"/>
          </w:tcPr>
          <w:p w14:paraId="100E2470"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F2F2F2" w:themeFill="background1" w:themeFillShade="F2"/>
          </w:tcPr>
          <w:p w14:paraId="09988A66"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696F7074" w14:textId="77777777" w:rsidTr="00F23808">
        <w:trPr>
          <w:jc w:val="center"/>
        </w:trPr>
        <w:tc>
          <w:tcPr>
            <w:tcW w:w="1525" w:type="pct"/>
            <w:shd w:val="clear" w:color="auto" w:fill="auto"/>
          </w:tcPr>
          <w:p w14:paraId="3734E645"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Servicio </w:t>
            </w:r>
          </w:p>
        </w:tc>
        <w:tc>
          <w:tcPr>
            <w:tcW w:w="1626" w:type="pct"/>
            <w:shd w:val="clear" w:color="auto" w:fill="auto"/>
          </w:tcPr>
          <w:p w14:paraId="0372BCD0"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Ciber</w:t>
            </w:r>
          </w:p>
        </w:tc>
        <w:tc>
          <w:tcPr>
            <w:tcW w:w="975" w:type="pct"/>
            <w:shd w:val="clear" w:color="auto" w:fill="auto"/>
          </w:tcPr>
          <w:p w14:paraId="63C21F9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auto"/>
          </w:tcPr>
          <w:p w14:paraId="29422418"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135445C7" w14:textId="77777777" w:rsidTr="00F23808">
        <w:trPr>
          <w:jc w:val="center"/>
        </w:trPr>
        <w:tc>
          <w:tcPr>
            <w:tcW w:w="1525" w:type="pct"/>
            <w:shd w:val="clear" w:color="auto" w:fill="F2F2F2" w:themeFill="background1" w:themeFillShade="F2"/>
          </w:tcPr>
          <w:p w14:paraId="7339F3C5"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Servicio </w:t>
            </w:r>
          </w:p>
        </w:tc>
        <w:tc>
          <w:tcPr>
            <w:tcW w:w="1626" w:type="pct"/>
            <w:shd w:val="clear" w:color="auto" w:fill="F2F2F2" w:themeFill="background1" w:themeFillShade="F2"/>
          </w:tcPr>
          <w:p w14:paraId="1149C069"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Venta y reparación de celulares </w:t>
            </w:r>
          </w:p>
        </w:tc>
        <w:tc>
          <w:tcPr>
            <w:tcW w:w="975" w:type="pct"/>
            <w:shd w:val="clear" w:color="auto" w:fill="F2F2F2" w:themeFill="background1" w:themeFillShade="F2"/>
          </w:tcPr>
          <w:p w14:paraId="556728BA"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F2F2F2" w:themeFill="background1" w:themeFillShade="F2"/>
          </w:tcPr>
          <w:p w14:paraId="71924454"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0697D8E5" w14:textId="77777777" w:rsidTr="00F23808">
        <w:trPr>
          <w:jc w:val="center"/>
        </w:trPr>
        <w:tc>
          <w:tcPr>
            <w:tcW w:w="1525" w:type="pct"/>
            <w:shd w:val="clear" w:color="auto" w:fill="auto"/>
          </w:tcPr>
          <w:p w14:paraId="23058F21"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Servicio </w:t>
            </w:r>
          </w:p>
        </w:tc>
        <w:tc>
          <w:tcPr>
            <w:tcW w:w="1626" w:type="pct"/>
            <w:shd w:val="clear" w:color="auto" w:fill="auto"/>
          </w:tcPr>
          <w:p w14:paraId="2750A26E"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Peluquería</w:t>
            </w:r>
          </w:p>
        </w:tc>
        <w:tc>
          <w:tcPr>
            <w:tcW w:w="975" w:type="pct"/>
            <w:shd w:val="clear" w:color="auto" w:fill="auto"/>
          </w:tcPr>
          <w:p w14:paraId="5B742DB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auto"/>
          </w:tcPr>
          <w:p w14:paraId="130A20C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3B017273" w14:textId="77777777" w:rsidTr="00F23808">
        <w:trPr>
          <w:jc w:val="center"/>
        </w:trPr>
        <w:tc>
          <w:tcPr>
            <w:tcW w:w="1525" w:type="pct"/>
            <w:shd w:val="clear" w:color="auto" w:fill="F2F2F2" w:themeFill="background1" w:themeFillShade="F2"/>
          </w:tcPr>
          <w:p w14:paraId="0A688CEE"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Servicio </w:t>
            </w:r>
          </w:p>
        </w:tc>
        <w:tc>
          <w:tcPr>
            <w:tcW w:w="1626" w:type="pct"/>
            <w:shd w:val="clear" w:color="auto" w:fill="F2F2F2" w:themeFill="background1" w:themeFillShade="F2"/>
          </w:tcPr>
          <w:p w14:paraId="67F341BA"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Fotografías</w:t>
            </w:r>
          </w:p>
        </w:tc>
        <w:tc>
          <w:tcPr>
            <w:tcW w:w="975" w:type="pct"/>
            <w:shd w:val="clear" w:color="auto" w:fill="F2F2F2" w:themeFill="background1" w:themeFillShade="F2"/>
          </w:tcPr>
          <w:p w14:paraId="7A2D7068"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F2F2F2" w:themeFill="background1" w:themeFillShade="F2"/>
          </w:tcPr>
          <w:p w14:paraId="3C3E3EF1"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6978523D" w14:textId="77777777" w:rsidTr="00F23808">
        <w:trPr>
          <w:jc w:val="center"/>
        </w:trPr>
        <w:tc>
          <w:tcPr>
            <w:tcW w:w="1525" w:type="pct"/>
            <w:shd w:val="clear" w:color="auto" w:fill="auto"/>
          </w:tcPr>
          <w:p w14:paraId="419089E2"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Servicio </w:t>
            </w:r>
          </w:p>
        </w:tc>
        <w:tc>
          <w:tcPr>
            <w:tcW w:w="1626" w:type="pct"/>
            <w:shd w:val="clear" w:color="auto" w:fill="auto"/>
          </w:tcPr>
          <w:p w14:paraId="6106705A"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Despacho </w:t>
            </w:r>
          </w:p>
        </w:tc>
        <w:tc>
          <w:tcPr>
            <w:tcW w:w="975" w:type="pct"/>
            <w:shd w:val="clear" w:color="auto" w:fill="auto"/>
          </w:tcPr>
          <w:p w14:paraId="4F1110F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7</w:t>
            </w:r>
          </w:p>
        </w:tc>
        <w:tc>
          <w:tcPr>
            <w:tcW w:w="874" w:type="pct"/>
            <w:shd w:val="clear" w:color="auto" w:fill="auto"/>
          </w:tcPr>
          <w:p w14:paraId="5CC41577"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r>
      <w:tr w:rsidR="00FC0EA7" w:rsidRPr="00FC0EA7" w14:paraId="0E5CE1F5" w14:textId="77777777" w:rsidTr="00F23808">
        <w:trPr>
          <w:jc w:val="center"/>
        </w:trPr>
        <w:tc>
          <w:tcPr>
            <w:tcW w:w="1525" w:type="pct"/>
            <w:shd w:val="clear" w:color="auto" w:fill="F2F2F2" w:themeFill="background1" w:themeFillShade="F2"/>
          </w:tcPr>
          <w:p w14:paraId="47F7F076"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Juegos de azar</w:t>
            </w:r>
          </w:p>
        </w:tc>
        <w:tc>
          <w:tcPr>
            <w:tcW w:w="1626" w:type="pct"/>
            <w:shd w:val="clear" w:color="auto" w:fill="F2F2F2" w:themeFill="background1" w:themeFillShade="F2"/>
          </w:tcPr>
          <w:p w14:paraId="0DD0B3D7"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Lotería y pronósticos </w:t>
            </w:r>
          </w:p>
        </w:tc>
        <w:tc>
          <w:tcPr>
            <w:tcW w:w="975" w:type="pct"/>
            <w:shd w:val="clear" w:color="auto" w:fill="F2F2F2" w:themeFill="background1" w:themeFillShade="F2"/>
          </w:tcPr>
          <w:p w14:paraId="1A8FF1D6"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8</w:t>
            </w:r>
          </w:p>
        </w:tc>
        <w:tc>
          <w:tcPr>
            <w:tcW w:w="874" w:type="pct"/>
            <w:shd w:val="clear" w:color="auto" w:fill="F2F2F2" w:themeFill="background1" w:themeFillShade="F2"/>
          </w:tcPr>
          <w:p w14:paraId="1F3D5119"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r>
      <w:tr w:rsidR="00FC0EA7" w:rsidRPr="00FC0EA7" w14:paraId="2C7E4D66" w14:textId="77777777" w:rsidTr="00F23808">
        <w:trPr>
          <w:jc w:val="center"/>
        </w:trPr>
        <w:tc>
          <w:tcPr>
            <w:tcW w:w="1525" w:type="pct"/>
            <w:shd w:val="clear" w:color="auto" w:fill="auto"/>
          </w:tcPr>
          <w:p w14:paraId="1C553E7C"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Comercio </w:t>
            </w:r>
          </w:p>
        </w:tc>
        <w:tc>
          <w:tcPr>
            <w:tcW w:w="1626" w:type="pct"/>
            <w:shd w:val="clear" w:color="auto" w:fill="auto"/>
          </w:tcPr>
          <w:p w14:paraId="0D4AE3A8"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Papelería</w:t>
            </w:r>
          </w:p>
        </w:tc>
        <w:tc>
          <w:tcPr>
            <w:tcW w:w="975" w:type="pct"/>
            <w:shd w:val="clear" w:color="auto" w:fill="auto"/>
          </w:tcPr>
          <w:p w14:paraId="0D0C57E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auto"/>
          </w:tcPr>
          <w:p w14:paraId="2D944741"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4542D9AF" w14:textId="77777777" w:rsidTr="00F23808">
        <w:trPr>
          <w:jc w:val="center"/>
        </w:trPr>
        <w:tc>
          <w:tcPr>
            <w:tcW w:w="1525" w:type="pct"/>
            <w:shd w:val="clear" w:color="auto" w:fill="F2F2F2" w:themeFill="background1" w:themeFillShade="F2"/>
          </w:tcPr>
          <w:p w14:paraId="046C1228"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Servicio </w:t>
            </w:r>
          </w:p>
        </w:tc>
        <w:tc>
          <w:tcPr>
            <w:tcW w:w="1626" w:type="pct"/>
            <w:shd w:val="clear" w:color="auto" w:fill="F2F2F2" w:themeFill="background1" w:themeFillShade="F2"/>
          </w:tcPr>
          <w:p w14:paraId="410142AD"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Funeraria</w:t>
            </w:r>
          </w:p>
        </w:tc>
        <w:tc>
          <w:tcPr>
            <w:tcW w:w="975" w:type="pct"/>
            <w:shd w:val="clear" w:color="auto" w:fill="F2F2F2" w:themeFill="background1" w:themeFillShade="F2"/>
          </w:tcPr>
          <w:p w14:paraId="6867BEE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8</w:t>
            </w:r>
          </w:p>
        </w:tc>
        <w:tc>
          <w:tcPr>
            <w:tcW w:w="874" w:type="pct"/>
            <w:shd w:val="clear" w:color="auto" w:fill="F2F2F2" w:themeFill="background1" w:themeFillShade="F2"/>
          </w:tcPr>
          <w:p w14:paraId="6F12F4B6"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r>
      <w:tr w:rsidR="00FC0EA7" w:rsidRPr="00FC0EA7" w14:paraId="7411ED0F" w14:textId="77777777" w:rsidTr="00F23808">
        <w:trPr>
          <w:jc w:val="center"/>
        </w:trPr>
        <w:tc>
          <w:tcPr>
            <w:tcW w:w="1525" w:type="pct"/>
            <w:shd w:val="clear" w:color="auto" w:fill="auto"/>
          </w:tcPr>
          <w:p w14:paraId="30A5FA3F"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Servicio </w:t>
            </w:r>
          </w:p>
        </w:tc>
        <w:tc>
          <w:tcPr>
            <w:tcW w:w="1626" w:type="pct"/>
            <w:shd w:val="clear" w:color="auto" w:fill="auto"/>
          </w:tcPr>
          <w:p w14:paraId="6A7E1D66"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Lavandería </w:t>
            </w:r>
          </w:p>
        </w:tc>
        <w:tc>
          <w:tcPr>
            <w:tcW w:w="975" w:type="pct"/>
            <w:shd w:val="clear" w:color="auto" w:fill="auto"/>
          </w:tcPr>
          <w:p w14:paraId="033ABC1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8</w:t>
            </w:r>
          </w:p>
        </w:tc>
        <w:tc>
          <w:tcPr>
            <w:tcW w:w="874" w:type="pct"/>
            <w:shd w:val="clear" w:color="auto" w:fill="auto"/>
          </w:tcPr>
          <w:p w14:paraId="7F4E25ED"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r>
      <w:tr w:rsidR="00FC0EA7" w:rsidRPr="00FC0EA7" w14:paraId="11FAD9F6" w14:textId="77777777" w:rsidTr="00F23808">
        <w:trPr>
          <w:jc w:val="center"/>
        </w:trPr>
        <w:tc>
          <w:tcPr>
            <w:tcW w:w="1525" w:type="pct"/>
            <w:shd w:val="clear" w:color="auto" w:fill="F2F2F2" w:themeFill="background1" w:themeFillShade="F2"/>
          </w:tcPr>
          <w:p w14:paraId="6EC041DF"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Industria ligera  </w:t>
            </w:r>
          </w:p>
        </w:tc>
        <w:tc>
          <w:tcPr>
            <w:tcW w:w="1626" w:type="pct"/>
            <w:shd w:val="clear" w:color="auto" w:fill="F2F2F2" w:themeFill="background1" w:themeFillShade="F2"/>
          </w:tcPr>
          <w:p w14:paraId="60ABF7BA"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Purificadora de agua</w:t>
            </w:r>
          </w:p>
        </w:tc>
        <w:tc>
          <w:tcPr>
            <w:tcW w:w="975" w:type="pct"/>
            <w:shd w:val="clear" w:color="auto" w:fill="F2F2F2" w:themeFill="background1" w:themeFillShade="F2"/>
          </w:tcPr>
          <w:p w14:paraId="404B942E"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8</w:t>
            </w:r>
          </w:p>
        </w:tc>
        <w:tc>
          <w:tcPr>
            <w:tcW w:w="874" w:type="pct"/>
            <w:shd w:val="clear" w:color="auto" w:fill="F2F2F2" w:themeFill="background1" w:themeFillShade="F2"/>
          </w:tcPr>
          <w:p w14:paraId="2E807AFC"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r>
      <w:tr w:rsidR="00FC0EA7" w:rsidRPr="00FC0EA7" w14:paraId="4083887D" w14:textId="77777777" w:rsidTr="00F23808">
        <w:trPr>
          <w:jc w:val="center"/>
        </w:trPr>
        <w:tc>
          <w:tcPr>
            <w:tcW w:w="1525" w:type="pct"/>
            <w:shd w:val="clear" w:color="auto" w:fill="auto"/>
          </w:tcPr>
          <w:p w14:paraId="5F885F9F"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Servicio </w:t>
            </w:r>
          </w:p>
        </w:tc>
        <w:tc>
          <w:tcPr>
            <w:tcW w:w="1626" w:type="pct"/>
            <w:shd w:val="clear" w:color="auto" w:fill="auto"/>
          </w:tcPr>
          <w:p w14:paraId="0DC94BE1"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Motel , Posada</w:t>
            </w:r>
          </w:p>
        </w:tc>
        <w:tc>
          <w:tcPr>
            <w:tcW w:w="975" w:type="pct"/>
            <w:shd w:val="clear" w:color="auto" w:fill="auto"/>
          </w:tcPr>
          <w:p w14:paraId="7E70A68A"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48</w:t>
            </w:r>
          </w:p>
        </w:tc>
        <w:tc>
          <w:tcPr>
            <w:tcW w:w="874" w:type="pct"/>
            <w:shd w:val="clear" w:color="auto" w:fill="auto"/>
          </w:tcPr>
          <w:p w14:paraId="42B1F7FD"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24</w:t>
            </w:r>
          </w:p>
        </w:tc>
      </w:tr>
      <w:tr w:rsidR="00FC0EA7" w:rsidRPr="00FC0EA7" w14:paraId="529B46AB" w14:textId="77777777" w:rsidTr="00F23808">
        <w:trPr>
          <w:jc w:val="center"/>
        </w:trPr>
        <w:tc>
          <w:tcPr>
            <w:tcW w:w="1525" w:type="pct"/>
            <w:shd w:val="clear" w:color="auto" w:fill="F2F2F2" w:themeFill="background1" w:themeFillShade="F2"/>
          </w:tcPr>
          <w:p w14:paraId="11180C9D"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Servicio </w:t>
            </w:r>
          </w:p>
        </w:tc>
        <w:tc>
          <w:tcPr>
            <w:tcW w:w="1626" w:type="pct"/>
            <w:shd w:val="clear" w:color="auto" w:fill="F2F2F2" w:themeFill="background1" w:themeFillShade="F2"/>
          </w:tcPr>
          <w:p w14:paraId="62A89769"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Hotel </w:t>
            </w:r>
          </w:p>
        </w:tc>
        <w:tc>
          <w:tcPr>
            <w:tcW w:w="975" w:type="pct"/>
            <w:shd w:val="clear" w:color="auto" w:fill="F2F2F2" w:themeFill="background1" w:themeFillShade="F2"/>
          </w:tcPr>
          <w:p w14:paraId="78C56FB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13</w:t>
            </w:r>
          </w:p>
        </w:tc>
        <w:tc>
          <w:tcPr>
            <w:tcW w:w="874" w:type="pct"/>
            <w:shd w:val="clear" w:color="auto" w:fill="F2F2F2" w:themeFill="background1" w:themeFillShade="F2"/>
          </w:tcPr>
          <w:p w14:paraId="495B676B"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7</w:t>
            </w:r>
          </w:p>
        </w:tc>
      </w:tr>
      <w:tr w:rsidR="00FC0EA7" w:rsidRPr="00FC0EA7" w14:paraId="565BFD4A" w14:textId="77777777" w:rsidTr="00F23808">
        <w:trPr>
          <w:jc w:val="center"/>
        </w:trPr>
        <w:tc>
          <w:tcPr>
            <w:tcW w:w="1525" w:type="pct"/>
            <w:shd w:val="clear" w:color="auto" w:fill="auto"/>
          </w:tcPr>
          <w:p w14:paraId="29F2DCF3"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w:t>
            </w:r>
          </w:p>
        </w:tc>
        <w:tc>
          <w:tcPr>
            <w:tcW w:w="1626" w:type="pct"/>
            <w:shd w:val="clear" w:color="auto" w:fill="auto"/>
          </w:tcPr>
          <w:p w14:paraId="65130D0C"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Ferretería y Tlapalería</w:t>
            </w:r>
          </w:p>
        </w:tc>
        <w:tc>
          <w:tcPr>
            <w:tcW w:w="975" w:type="pct"/>
            <w:shd w:val="clear" w:color="auto" w:fill="auto"/>
          </w:tcPr>
          <w:p w14:paraId="26E87D19"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6</w:t>
            </w:r>
          </w:p>
        </w:tc>
        <w:tc>
          <w:tcPr>
            <w:tcW w:w="874" w:type="pct"/>
            <w:shd w:val="clear" w:color="auto" w:fill="auto"/>
          </w:tcPr>
          <w:p w14:paraId="4013E599"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02521DC8" w14:textId="77777777" w:rsidTr="00F23808">
        <w:trPr>
          <w:jc w:val="center"/>
        </w:trPr>
        <w:tc>
          <w:tcPr>
            <w:tcW w:w="1525" w:type="pct"/>
            <w:shd w:val="clear" w:color="auto" w:fill="F2F2F2" w:themeFill="background1" w:themeFillShade="F2"/>
          </w:tcPr>
          <w:p w14:paraId="2210F081"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w:t>
            </w:r>
          </w:p>
        </w:tc>
        <w:tc>
          <w:tcPr>
            <w:tcW w:w="1626" w:type="pct"/>
            <w:shd w:val="clear" w:color="auto" w:fill="F2F2F2" w:themeFill="background1" w:themeFillShade="F2"/>
          </w:tcPr>
          <w:p w14:paraId="7EE7388F"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Refaccionaria de bicicleta</w:t>
            </w:r>
          </w:p>
        </w:tc>
        <w:tc>
          <w:tcPr>
            <w:tcW w:w="975" w:type="pct"/>
            <w:shd w:val="clear" w:color="auto" w:fill="F2F2F2" w:themeFill="background1" w:themeFillShade="F2"/>
          </w:tcPr>
          <w:p w14:paraId="0771D2E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F2F2F2" w:themeFill="background1" w:themeFillShade="F2"/>
          </w:tcPr>
          <w:p w14:paraId="34B441EE"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76DA0931" w14:textId="77777777" w:rsidTr="00F23808">
        <w:trPr>
          <w:jc w:val="center"/>
        </w:trPr>
        <w:tc>
          <w:tcPr>
            <w:tcW w:w="1525" w:type="pct"/>
            <w:shd w:val="clear" w:color="auto" w:fill="auto"/>
          </w:tcPr>
          <w:p w14:paraId="234D3EBA"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w:t>
            </w:r>
          </w:p>
        </w:tc>
        <w:tc>
          <w:tcPr>
            <w:tcW w:w="1626" w:type="pct"/>
            <w:shd w:val="clear" w:color="auto" w:fill="auto"/>
          </w:tcPr>
          <w:p w14:paraId="656C1A78"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Refaccionaria de electrónica </w:t>
            </w:r>
          </w:p>
        </w:tc>
        <w:tc>
          <w:tcPr>
            <w:tcW w:w="975" w:type="pct"/>
            <w:shd w:val="clear" w:color="auto" w:fill="auto"/>
          </w:tcPr>
          <w:p w14:paraId="7F40679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auto"/>
          </w:tcPr>
          <w:p w14:paraId="64D2678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370AB5A7" w14:textId="77777777" w:rsidTr="00F23808">
        <w:trPr>
          <w:jc w:val="center"/>
        </w:trPr>
        <w:tc>
          <w:tcPr>
            <w:tcW w:w="1525" w:type="pct"/>
            <w:shd w:val="clear" w:color="auto" w:fill="F2F2F2" w:themeFill="background1" w:themeFillShade="F2"/>
          </w:tcPr>
          <w:p w14:paraId="259F9FA1"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w:t>
            </w:r>
          </w:p>
        </w:tc>
        <w:tc>
          <w:tcPr>
            <w:tcW w:w="1626" w:type="pct"/>
            <w:shd w:val="clear" w:color="auto" w:fill="F2F2F2" w:themeFill="background1" w:themeFillShade="F2"/>
          </w:tcPr>
          <w:p w14:paraId="77BB9CA8"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Refaccionaria automotriz</w:t>
            </w:r>
          </w:p>
        </w:tc>
        <w:tc>
          <w:tcPr>
            <w:tcW w:w="975" w:type="pct"/>
            <w:shd w:val="clear" w:color="auto" w:fill="F2F2F2" w:themeFill="background1" w:themeFillShade="F2"/>
          </w:tcPr>
          <w:p w14:paraId="7375C992"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F2F2F2" w:themeFill="background1" w:themeFillShade="F2"/>
          </w:tcPr>
          <w:p w14:paraId="08C2DFA7"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6168199D" w14:textId="77777777" w:rsidTr="00F23808">
        <w:trPr>
          <w:jc w:val="center"/>
        </w:trPr>
        <w:tc>
          <w:tcPr>
            <w:tcW w:w="1525" w:type="pct"/>
            <w:shd w:val="clear" w:color="auto" w:fill="auto"/>
          </w:tcPr>
          <w:p w14:paraId="30E7930C"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Industria ligera </w:t>
            </w:r>
          </w:p>
        </w:tc>
        <w:tc>
          <w:tcPr>
            <w:tcW w:w="1626" w:type="pct"/>
            <w:shd w:val="clear" w:color="auto" w:fill="auto"/>
          </w:tcPr>
          <w:p w14:paraId="3F0102DC"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Llantera </w:t>
            </w:r>
          </w:p>
        </w:tc>
        <w:tc>
          <w:tcPr>
            <w:tcW w:w="975" w:type="pct"/>
            <w:shd w:val="clear" w:color="auto" w:fill="auto"/>
          </w:tcPr>
          <w:p w14:paraId="24D7810C"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6</w:t>
            </w:r>
          </w:p>
        </w:tc>
        <w:tc>
          <w:tcPr>
            <w:tcW w:w="874" w:type="pct"/>
            <w:shd w:val="clear" w:color="auto" w:fill="auto"/>
          </w:tcPr>
          <w:p w14:paraId="7A7E7C01"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r>
      <w:tr w:rsidR="00FC0EA7" w:rsidRPr="00FC0EA7" w14:paraId="7C4CBBEA" w14:textId="77777777" w:rsidTr="00F23808">
        <w:trPr>
          <w:jc w:val="center"/>
        </w:trPr>
        <w:tc>
          <w:tcPr>
            <w:tcW w:w="1525" w:type="pct"/>
            <w:shd w:val="clear" w:color="auto" w:fill="F2F2F2" w:themeFill="background1" w:themeFillShade="F2"/>
          </w:tcPr>
          <w:p w14:paraId="71AB818F"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servicio </w:t>
            </w:r>
          </w:p>
        </w:tc>
        <w:tc>
          <w:tcPr>
            <w:tcW w:w="1626" w:type="pct"/>
            <w:shd w:val="clear" w:color="auto" w:fill="F2F2F2" w:themeFill="background1" w:themeFillShade="F2"/>
          </w:tcPr>
          <w:p w14:paraId="5B964FDF"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Taller de bicicletas</w:t>
            </w:r>
          </w:p>
        </w:tc>
        <w:tc>
          <w:tcPr>
            <w:tcW w:w="975" w:type="pct"/>
            <w:shd w:val="clear" w:color="auto" w:fill="F2F2F2" w:themeFill="background1" w:themeFillShade="F2"/>
          </w:tcPr>
          <w:p w14:paraId="308300D8"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F2F2F2" w:themeFill="background1" w:themeFillShade="F2"/>
          </w:tcPr>
          <w:p w14:paraId="2CC42859"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73209A22" w14:textId="77777777" w:rsidTr="00F23808">
        <w:trPr>
          <w:jc w:val="center"/>
        </w:trPr>
        <w:tc>
          <w:tcPr>
            <w:tcW w:w="1525" w:type="pct"/>
            <w:vMerge w:val="restart"/>
            <w:shd w:val="clear" w:color="auto" w:fill="auto"/>
          </w:tcPr>
          <w:p w14:paraId="26D1FB31" w14:textId="77777777" w:rsidR="00F23808" w:rsidRPr="00FC0EA7" w:rsidRDefault="00F23808" w:rsidP="001276D9">
            <w:pPr>
              <w:spacing w:line="360" w:lineRule="auto"/>
              <w:rPr>
                <w:rFonts w:ascii="Arial" w:hAnsi="Arial" w:cs="Arial"/>
                <w:sz w:val="20"/>
                <w:szCs w:val="20"/>
                <w:lang w:eastAsia="es-MX"/>
              </w:rPr>
            </w:pPr>
          </w:p>
          <w:p w14:paraId="609E51F4" w14:textId="77777777" w:rsidR="00F23808" w:rsidRPr="00FC0EA7" w:rsidRDefault="00F23808" w:rsidP="001276D9">
            <w:pPr>
              <w:spacing w:line="360" w:lineRule="auto"/>
              <w:rPr>
                <w:rFonts w:ascii="Arial" w:hAnsi="Arial" w:cs="Arial"/>
                <w:sz w:val="20"/>
                <w:szCs w:val="20"/>
                <w:lang w:eastAsia="es-MX"/>
              </w:rPr>
            </w:pPr>
          </w:p>
          <w:p w14:paraId="34BADE99"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Servicio/Industria ligera </w:t>
            </w:r>
          </w:p>
        </w:tc>
        <w:tc>
          <w:tcPr>
            <w:tcW w:w="1626" w:type="pct"/>
            <w:shd w:val="clear" w:color="auto" w:fill="auto"/>
          </w:tcPr>
          <w:p w14:paraId="7FFA6F11"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Taller de motos </w:t>
            </w:r>
          </w:p>
          <w:p w14:paraId="4583D710"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0 a 500 m2</w:t>
            </w:r>
          </w:p>
        </w:tc>
        <w:tc>
          <w:tcPr>
            <w:tcW w:w="975" w:type="pct"/>
            <w:shd w:val="clear" w:color="auto" w:fill="auto"/>
          </w:tcPr>
          <w:p w14:paraId="6DDE4C4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auto"/>
          </w:tcPr>
          <w:p w14:paraId="0420A32D"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7AB95918" w14:textId="77777777" w:rsidTr="00F23808">
        <w:trPr>
          <w:jc w:val="center"/>
        </w:trPr>
        <w:tc>
          <w:tcPr>
            <w:tcW w:w="1525" w:type="pct"/>
            <w:vMerge/>
            <w:shd w:val="clear" w:color="auto" w:fill="auto"/>
          </w:tcPr>
          <w:p w14:paraId="44C611AC" w14:textId="77777777" w:rsidR="00F23808" w:rsidRPr="00FC0EA7" w:rsidRDefault="00F23808" w:rsidP="001276D9">
            <w:pPr>
              <w:spacing w:line="360" w:lineRule="auto"/>
              <w:rPr>
                <w:rFonts w:ascii="Arial" w:hAnsi="Arial" w:cs="Arial"/>
                <w:sz w:val="20"/>
                <w:szCs w:val="20"/>
                <w:lang w:eastAsia="es-MX"/>
              </w:rPr>
            </w:pPr>
          </w:p>
        </w:tc>
        <w:tc>
          <w:tcPr>
            <w:tcW w:w="1626" w:type="pct"/>
            <w:shd w:val="clear" w:color="auto" w:fill="auto"/>
          </w:tcPr>
          <w:p w14:paraId="7DA0CF1E"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Taller de motos </w:t>
            </w:r>
          </w:p>
          <w:p w14:paraId="1D36B7B9"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501 a 100 m2</w:t>
            </w:r>
          </w:p>
        </w:tc>
        <w:tc>
          <w:tcPr>
            <w:tcW w:w="975" w:type="pct"/>
            <w:shd w:val="clear" w:color="auto" w:fill="auto"/>
          </w:tcPr>
          <w:p w14:paraId="5732F791"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7</w:t>
            </w:r>
          </w:p>
        </w:tc>
        <w:tc>
          <w:tcPr>
            <w:tcW w:w="874" w:type="pct"/>
            <w:shd w:val="clear" w:color="auto" w:fill="auto"/>
          </w:tcPr>
          <w:p w14:paraId="59505AD4"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r>
      <w:tr w:rsidR="00FC0EA7" w:rsidRPr="00FC0EA7" w14:paraId="7EDC4266" w14:textId="77777777" w:rsidTr="00F23808">
        <w:trPr>
          <w:jc w:val="center"/>
        </w:trPr>
        <w:tc>
          <w:tcPr>
            <w:tcW w:w="1525" w:type="pct"/>
            <w:vMerge/>
            <w:shd w:val="clear" w:color="auto" w:fill="auto"/>
          </w:tcPr>
          <w:p w14:paraId="339BE501" w14:textId="77777777" w:rsidR="00F23808" w:rsidRPr="00FC0EA7" w:rsidRDefault="00F23808" w:rsidP="001276D9">
            <w:pPr>
              <w:spacing w:line="360" w:lineRule="auto"/>
              <w:rPr>
                <w:rFonts w:ascii="Arial" w:hAnsi="Arial" w:cs="Arial"/>
                <w:sz w:val="20"/>
                <w:szCs w:val="20"/>
                <w:lang w:eastAsia="es-MX"/>
              </w:rPr>
            </w:pPr>
          </w:p>
        </w:tc>
        <w:tc>
          <w:tcPr>
            <w:tcW w:w="1626" w:type="pct"/>
            <w:shd w:val="clear" w:color="auto" w:fill="auto"/>
          </w:tcPr>
          <w:p w14:paraId="7EAD37CB"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Taller de motos </w:t>
            </w:r>
          </w:p>
          <w:p w14:paraId="56425E2E"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de más de 101  m2</w:t>
            </w:r>
          </w:p>
        </w:tc>
        <w:tc>
          <w:tcPr>
            <w:tcW w:w="975" w:type="pct"/>
            <w:shd w:val="clear" w:color="auto" w:fill="auto"/>
          </w:tcPr>
          <w:p w14:paraId="4B23F93B"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15</w:t>
            </w:r>
          </w:p>
        </w:tc>
        <w:tc>
          <w:tcPr>
            <w:tcW w:w="874" w:type="pct"/>
            <w:shd w:val="clear" w:color="auto" w:fill="auto"/>
          </w:tcPr>
          <w:p w14:paraId="3E1D233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7</w:t>
            </w:r>
          </w:p>
        </w:tc>
      </w:tr>
      <w:tr w:rsidR="00FC0EA7" w:rsidRPr="00FC0EA7" w14:paraId="73F48F74" w14:textId="77777777" w:rsidTr="00F23808">
        <w:trPr>
          <w:jc w:val="center"/>
        </w:trPr>
        <w:tc>
          <w:tcPr>
            <w:tcW w:w="1525" w:type="pct"/>
            <w:vMerge w:val="restart"/>
            <w:shd w:val="clear" w:color="auto" w:fill="F2F2F2" w:themeFill="background1" w:themeFillShade="F2"/>
          </w:tcPr>
          <w:p w14:paraId="62EC5251" w14:textId="77777777" w:rsidR="00F23808" w:rsidRPr="00FC0EA7" w:rsidRDefault="00F23808" w:rsidP="001276D9">
            <w:pPr>
              <w:spacing w:line="360" w:lineRule="auto"/>
              <w:rPr>
                <w:rFonts w:ascii="Arial" w:hAnsi="Arial" w:cs="Arial"/>
                <w:sz w:val="20"/>
                <w:szCs w:val="20"/>
                <w:lang w:eastAsia="es-MX"/>
              </w:rPr>
            </w:pPr>
          </w:p>
          <w:p w14:paraId="1F1ED2A8" w14:textId="77777777" w:rsidR="00F23808" w:rsidRPr="00FC0EA7" w:rsidRDefault="00F23808" w:rsidP="001276D9">
            <w:pPr>
              <w:spacing w:line="360" w:lineRule="auto"/>
              <w:rPr>
                <w:rFonts w:ascii="Arial" w:hAnsi="Arial" w:cs="Arial"/>
                <w:sz w:val="20"/>
                <w:szCs w:val="20"/>
                <w:lang w:eastAsia="es-MX"/>
              </w:rPr>
            </w:pPr>
          </w:p>
          <w:p w14:paraId="7C8439B7"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Servicio/Industria ligera </w:t>
            </w:r>
          </w:p>
        </w:tc>
        <w:tc>
          <w:tcPr>
            <w:tcW w:w="1626" w:type="pct"/>
            <w:shd w:val="clear" w:color="auto" w:fill="F2F2F2" w:themeFill="background1" w:themeFillShade="F2"/>
          </w:tcPr>
          <w:p w14:paraId="77A714A4"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Taller automotriz</w:t>
            </w:r>
          </w:p>
          <w:p w14:paraId="5FCFDED2"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0 a 500 m2</w:t>
            </w:r>
          </w:p>
        </w:tc>
        <w:tc>
          <w:tcPr>
            <w:tcW w:w="975" w:type="pct"/>
            <w:shd w:val="clear" w:color="auto" w:fill="F2F2F2" w:themeFill="background1" w:themeFillShade="F2"/>
          </w:tcPr>
          <w:p w14:paraId="44A4193F"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F2F2F2" w:themeFill="background1" w:themeFillShade="F2"/>
          </w:tcPr>
          <w:p w14:paraId="6669627F"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52A51A8E" w14:textId="77777777" w:rsidTr="00F23808">
        <w:trPr>
          <w:jc w:val="center"/>
        </w:trPr>
        <w:tc>
          <w:tcPr>
            <w:tcW w:w="1525" w:type="pct"/>
            <w:vMerge/>
            <w:shd w:val="clear" w:color="auto" w:fill="F2F2F2" w:themeFill="background1" w:themeFillShade="F2"/>
          </w:tcPr>
          <w:p w14:paraId="083055DF" w14:textId="77777777" w:rsidR="00F23808" w:rsidRPr="00FC0EA7" w:rsidRDefault="00F23808" w:rsidP="001276D9">
            <w:pPr>
              <w:spacing w:line="360" w:lineRule="auto"/>
              <w:rPr>
                <w:rFonts w:ascii="Arial" w:hAnsi="Arial" w:cs="Arial"/>
                <w:sz w:val="20"/>
                <w:szCs w:val="20"/>
                <w:lang w:eastAsia="es-MX"/>
              </w:rPr>
            </w:pPr>
          </w:p>
        </w:tc>
        <w:tc>
          <w:tcPr>
            <w:tcW w:w="1626" w:type="pct"/>
            <w:shd w:val="clear" w:color="auto" w:fill="F2F2F2" w:themeFill="background1" w:themeFillShade="F2"/>
          </w:tcPr>
          <w:p w14:paraId="415B01E3"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Taller automotriz</w:t>
            </w:r>
          </w:p>
          <w:p w14:paraId="5B642BF1"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501 a 100 m2</w:t>
            </w:r>
          </w:p>
        </w:tc>
        <w:tc>
          <w:tcPr>
            <w:tcW w:w="975" w:type="pct"/>
            <w:shd w:val="clear" w:color="auto" w:fill="F2F2F2" w:themeFill="background1" w:themeFillShade="F2"/>
          </w:tcPr>
          <w:p w14:paraId="2CF6AB8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7</w:t>
            </w:r>
          </w:p>
        </w:tc>
        <w:tc>
          <w:tcPr>
            <w:tcW w:w="874" w:type="pct"/>
            <w:shd w:val="clear" w:color="auto" w:fill="F2F2F2" w:themeFill="background1" w:themeFillShade="F2"/>
          </w:tcPr>
          <w:p w14:paraId="0E1EE789"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r>
      <w:tr w:rsidR="00FC0EA7" w:rsidRPr="00FC0EA7" w14:paraId="7F1FBC2B" w14:textId="77777777" w:rsidTr="00F23808">
        <w:trPr>
          <w:jc w:val="center"/>
        </w:trPr>
        <w:tc>
          <w:tcPr>
            <w:tcW w:w="1525" w:type="pct"/>
            <w:vMerge/>
            <w:shd w:val="clear" w:color="auto" w:fill="F2F2F2" w:themeFill="background1" w:themeFillShade="F2"/>
          </w:tcPr>
          <w:p w14:paraId="22F8A4BC" w14:textId="77777777" w:rsidR="00F23808" w:rsidRPr="00FC0EA7" w:rsidRDefault="00F23808" w:rsidP="001276D9">
            <w:pPr>
              <w:spacing w:line="360" w:lineRule="auto"/>
              <w:rPr>
                <w:rFonts w:ascii="Arial" w:hAnsi="Arial" w:cs="Arial"/>
                <w:sz w:val="20"/>
                <w:szCs w:val="20"/>
                <w:lang w:eastAsia="es-MX"/>
              </w:rPr>
            </w:pPr>
          </w:p>
        </w:tc>
        <w:tc>
          <w:tcPr>
            <w:tcW w:w="1626" w:type="pct"/>
            <w:shd w:val="clear" w:color="auto" w:fill="F2F2F2" w:themeFill="background1" w:themeFillShade="F2"/>
          </w:tcPr>
          <w:p w14:paraId="37D49065"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Taller automotriz</w:t>
            </w:r>
          </w:p>
          <w:p w14:paraId="70B45332"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de más de 101  m2</w:t>
            </w:r>
          </w:p>
        </w:tc>
        <w:tc>
          <w:tcPr>
            <w:tcW w:w="975" w:type="pct"/>
            <w:shd w:val="clear" w:color="auto" w:fill="F2F2F2" w:themeFill="background1" w:themeFillShade="F2"/>
          </w:tcPr>
          <w:p w14:paraId="50E8A391"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15</w:t>
            </w:r>
          </w:p>
        </w:tc>
        <w:tc>
          <w:tcPr>
            <w:tcW w:w="874" w:type="pct"/>
            <w:shd w:val="clear" w:color="auto" w:fill="F2F2F2" w:themeFill="background1" w:themeFillShade="F2"/>
          </w:tcPr>
          <w:p w14:paraId="07D7DC01"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7</w:t>
            </w:r>
          </w:p>
        </w:tc>
      </w:tr>
      <w:tr w:rsidR="00FC0EA7" w:rsidRPr="00FC0EA7" w14:paraId="7D5DCFC7" w14:textId="77777777" w:rsidTr="00F23808">
        <w:trPr>
          <w:jc w:val="center"/>
        </w:trPr>
        <w:tc>
          <w:tcPr>
            <w:tcW w:w="1525" w:type="pct"/>
            <w:vMerge w:val="restart"/>
            <w:shd w:val="clear" w:color="auto" w:fill="auto"/>
          </w:tcPr>
          <w:p w14:paraId="7F82CB75" w14:textId="77777777" w:rsidR="00F23808" w:rsidRPr="00FC0EA7" w:rsidRDefault="00F23808" w:rsidP="001276D9">
            <w:pPr>
              <w:spacing w:line="360" w:lineRule="auto"/>
              <w:rPr>
                <w:rFonts w:ascii="Arial" w:hAnsi="Arial" w:cs="Arial"/>
                <w:sz w:val="20"/>
                <w:szCs w:val="20"/>
                <w:lang w:eastAsia="es-MX"/>
              </w:rPr>
            </w:pPr>
          </w:p>
          <w:p w14:paraId="57C441DC" w14:textId="77777777" w:rsidR="00F23808" w:rsidRPr="00FC0EA7" w:rsidRDefault="00F23808" w:rsidP="001276D9">
            <w:pPr>
              <w:spacing w:line="360" w:lineRule="auto"/>
              <w:rPr>
                <w:rFonts w:ascii="Arial" w:hAnsi="Arial" w:cs="Arial"/>
                <w:sz w:val="20"/>
                <w:szCs w:val="20"/>
                <w:lang w:eastAsia="es-MX"/>
              </w:rPr>
            </w:pPr>
          </w:p>
          <w:p w14:paraId="1F1F8697"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Servicio/Industria ligera </w:t>
            </w:r>
          </w:p>
        </w:tc>
        <w:tc>
          <w:tcPr>
            <w:tcW w:w="1626" w:type="pct"/>
            <w:shd w:val="clear" w:color="auto" w:fill="auto"/>
          </w:tcPr>
          <w:p w14:paraId="177B1764"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Taller eléctrico </w:t>
            </w:r>
          </w:p>
          <w:p w14:paraId="683D043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0 a 500 m2</w:t>
            </w:r>
          </w:p>
        </w:tc>
        <w:tc>
          <w:tcPr>
            <w:tcW w:w="975" w:type="pct"/>
            <w:shd w:val="clear" w:color="auto" w:fill="auto"/>
          </w:tcPr>
          <w:p w14:paraId="07D75DE4"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auto"/>
          </w:tcPr>
          <w:p w14:paraId="6C39B83C"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51504C93" w14:textId="77777777" w:rsidTr="00F23808">
        <w:trPr>
          <w:jc w:val="center"/>
        </w:trPr>
        <w:tc>
          <w:tcPr>
            <w:tcW w:w="1525" w:type="pct"/>
            <w:vMerge/>
            <w:shd w:val="clear" w:color="auto" w:fill="auto"/>
          </w:tcPr>
          <w:p w14:paraId="12F8FA69" w14:textId="77777777" w:rsidR="00F23808" w:rsidRPr="00FC0EA7" w:rsidRDefault="00F23808" w:rsidP="001276D9">
            <w:pPr>
              <w:spacing w:line="360" w:lineRule="auto"/>
              <w:rPr>
                <w:rFonts w:ascii="Arial" w:hAnsi="Arial" w:cs="Arial"/>
                <w:sz w:val="20"/>
                <w:szCs w:val="20"/>
                <w:lang w:eastAsia="es-MX"/>
              </w:rPr>
            </w:pPr>
          </w:p>
        </w:tc>
        <w:tc>
          <w:tcPr>
            <w:tcW w:w="1626" w:type="pct"/>
            <w:shd w:val="clear" w:color="auto" w:fill="auto"/>
          </w:tcPr>
          <w:p w14:paraId="74AB3E05"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Taller eléctrico </w:t>
            </w:r>
          </w:p>
          <w:p w14:paraId="687748A4"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501 a 100 m2</w:t>
            </w:r>
          </w:p>
        </w:tc>
        <w:tc>
          <w:tcPr>
            <w:tcW w:w="975" w:type="pct"/>
            <w:shd w:val="clear" w:color="auto" w:fill="auto"/>
          </w:tcPr>
          <w:p w14:paraId="432A9B1D"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7</w:t>
            </w:r>
          </w:p>
        </w:tc>
        <w:tc>
          <w:tcPr>
            <w:tcW w:w="874" w:type="pct"/>
            <w:shd w:val="clear" w:color="auto" w:fill="auto"/>
          </w:tcPr>
          <w:p w14:paraId="548D71B7"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r>
      <w:tr w:rsidR="00FC0EA7" w:rsidRPr="00FC0EA7" w14:paraId="19391123" w14:textId="77777777" w:rsidTr="00F23808">
        <w:trPr>
          <w:jc w:val="center"/>
        </w:trPr>
        <w:tc>
          <w:tcPr>
            <w:tcW w:w="1525" w:type="pct"/>
            <w:vMerge/>
            <w:shd w:val="clear" w:color="auto" w:fill="auto"/>
          </w:tcPr>
          <w:p w14:paraId="10968E1A" w14:textId="77777777" w:rsidR="00F23808" w:rsidRPr="00FC0EA7" w:rsidRDefault="00F23808" w:rsidP="001276D9">
            <w:pPr>
              <w:spacing w:line="360" w:lineRule="auto"/>
              <w:rPr>
                <w:rFonts w:ascii="Arial" w:hAnsi="Arial" w:cs="Arial"/>
                <w:sz w:val="20"/>
                <w:szCs w:val="20"/>
                <w:lang w:eastAsia="es-MX"/>
              </w:rPr>
            </w:pPr>
          </w:p>
        </w:tc>
        <w:tc>
          <w:tcPr>
            <w:tcW w:w="1626" w:type="pct"/>
            <w:shd w:val="clear" w:color="auto" w:fill="auto"/>
          </w:tcPr>
          <w:p w14:paraId="7AD64818"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Taller eléctrico </w:t>
            </w:r>
          </w:p>
          <w:p w14:paraId="0998B9F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de más de 101  m2</w:t>
            </w:r>
          </w:p>
        </w:tc>
        <w:tc>
          <w:tcPr>
            <w:tcW w:w="975" w:type="pct"/>
            <w:shd w:val="clear" w:color="auto" w:fill="auto"/>
          </w:tcPr>
          <w:p w14:paraId="43229B9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15</w:t>
            </w:r>
          </w:p>
        </w:tc>
        <w:tc>
          <w:tcPr>
            <w:tcW w:w="874" w:type="pct"/>
            <w:shd w:val="clear" w:color="auto" w:fill="auto"/>
          </w:tcPr>
          <w:p w14:paraId="21B78A1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7</w:t>
            </w:r>
          </w:p>
        </w:tc>
      </w:tr>
      <w:tr w:rsidR="00FC0EA7" w:rsidRPr="00FC0EA7" w14:paraId="6AD260F7" w14:textId="77777777" w:rsidTr="00F23808">
        <w:trPr>
          <w:jc w:val="center"/>
        </w:trPr>
        <w:tc>
          <w:tcPr>
            <w:tcW w:w="1525" w:type="pct"/>
            <w:vMerge w:val="restart"/>
            <w:shd w:val="clear" w:color="auto" w:fill="F2F2F2" w:themeFill="background1" w:themeFillShade="F2"/>
          </w:tcPr>
          <w:p w14:paraId="3D532676" w14:textId="77777777" w:rsidR="00F23808" w:rsidRPr="00FC0EA7" w:rsidRDefault="00F23808" w:rsidP="001276D9">
            <w:pPr>
              <w:spacing w:line="360" w:lineRule="auto"/>
              <w:rPr>
                <w:rFonts w:ascii="Arial" w:hAnsi="Arial" w:cs="Arial"/>
                <w:sz w:val="20"/>
                <w:szCs w:val="20"/>
                <w:lang w:eastAsia="es-MX"/>
              </w:rPr>
            </w:pPr>
          </w:p>
          <w:p w14:paraId="39F73FEE" w14:textId="77777777" w:rsidR="00F23808" w:rsidRPr="00FC0EA7" w:rsidRDefault="00F23808" w:rsidP="001276D9">
            <w:pPr>
              <w:spacing w:line="360" w:lineRule="auto"/>
              <w:rPr>
                <w:rFonts w:ascii="Arial" w:hAnsi="Arial" w:cs="Arial"/>
                <w:sz w:val="20"/>
                <w:szCs w:val="20"/>
                <w:lang w:eastAsia="es-MX"/>
              </w:rPr>
            </w:pPr>
          </w:p>
          <w:p w14:paraId="5D5C56BD"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Servicio/Industria ligera </w:t>
            </w:r>
          </w:p>
        </w:tc>
        <w:tc>
          <w:tcPr>
            <w:tcW w:w="1626" w:type="pct"/>
            <w:shd w:val="clear" w:color="auto" w:fill="F2F2F2" w:themeFill="background1" w:themeFillShade="F2"/>
          </w:tcPr>
          <w:p w14:paraId="3A78833A"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Taller de herrería </w:t>
            </w:r>
          </w:p>
          <w:p w14:paraId="3C4F177F"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0 a 500 m2</w:t>
            </w:r>
          </w:p>
        </w:tc>
        <w:tc>
          <w:tcPr>
            <w:tcW w:w="975" w:type="pct"/>
            <w:shd w:val="clear" w:color="auto" w:fill="F2F2F2" w:themeFill="background1" w:themeFillShade="F2"/>
          </w:tcPr>
          <w:p w14:paraId="41452B4B"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c>
          <w:tcPr>
            <w:tcW w:w="874" w:type="pct"/>
            <w:shd w:val="clear" w:color="auto" w:fill="F2F2F2" w:themeFill="background1" w:themeFillShade="F2"/>
          </w:tcPr>
          <w:p w14:paraId="159AB304"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w:t>
            </w:r>
          </w:p>
        </w:tc>
      </w:tr>
      <w:tr w:rsidR="00FC0EA7" w:rsidRPr="00FC0EA7" w14:paraId="694F355C" w14:textId="77777777" w:rsidTr="00F23808">
        <w:trPr>
          <w:jc w:val="center"/>
        </w:trPr>
        <w:tc>
          <w:tcPr>
            <w:tcW w:w="1525" w:type="pct"/>
            <w:vMerge/>
            <w:shd w:val="clear" w:color="auto" w:fill="F2F2F2" w:themeFill="background1" w:themeFillShade="F2"/>
          </w:tcPr>
          <w:p w14:paraId="23DECCA2" w14:textId="77777777" w:rsidR="00F23808" w:rsidRPr="00FC0EA7" w:rsidRDefault="00F23808" w:rsidP="001276D9">
            <w:pPr>
              <w:spacing w:line="360" w:lineRule="auto"/>
              <w:rPr>
                <w:rFonts w:ascii="Arial" w:hAnsi="Arial" w:cs="Arial"/>
                <w:sz w:val="20"/>
                <w:szCs w:val="20"/>
                <w:lang w:eastAsia="es-MX"/>
              </w:rPr>
            </w:pPr>
          </w:p>
        </w:tc>
        <w:tc>
          <w:tcPr>
            <w:tcW w:w="1626" w:type="pct"/>
            <w:shd w:val="clear" w:color="auto" w:fill="F2F2F2" w:themeFill="background1" w:themeFillShade="F2"/>
          </w:tcPr>
          <w:p w14:paraId="355D21B8"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Taller de herrería </w:t>
            </w:r>
          </w:p>
          <w:p w14:paraId="50E35287"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501 a 100 m2</w:t>
            </w:r>
          </w:p>
        </w:tc>
        <w:tc>
          <w:tcPr>
            <w:tcW w:w="975" w:type="pct"/>
            <w:shd w:val="clear" w:color="auto" w:fill="F2F2F2" w:themeFill="background1" w:themeFillShade="F2"/>
          </w:tcPr>
          <w:p w14:paraId="3BE1F83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7</w:t>
            </w:r>
          </w:p>
        </w:tc>
        <w:tc>
          <w:tcPr>
            <w:tcW w:w="874" w:type="pct"/>
            <w:shd w:val="clear" w:color="auto" w:fill="F2F2F2" w:themeFill="background1" w:themeFillShade="F2"/>
          </w:tcPr>
          <w:p w14:paraId="66FBEA0F"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r>
      <w:tr w:rsidR="00FC0EA7" w:rsidRPr="00FC0EA7" w14:paraId="30600860" w14:textId="77777777" w:rsidTr="00F23808">
        <w:trPr>
          <w:jc w:val="center"/>
        </w:trPr>
        <w:tc>
          <w:tcPr>
            <w:tcW w:w="1525" w:type="pct"/>
            <w:vMerge/>
            <w:shd w:val="clear" w:color="auto" w:fill="F2F2F2" w:themeFill="background1" w:themeFillShade="F2"/>
          </w:tcPr>
          <w:p w14:paraId="1EBF0A8D" w14:textId="77777777" w:rsidR="00F23808" w:rsidRPr="00FC0EA7" w:rsidRDefault="00F23808" w:rsidP="001276D9">
            <w:pPr>
              <w:spacing w:line="360" w:lineRule="auto"/>
              <w:rPr>
                <w:rFonts w:ascii="Arial" w:hAnsi="Arial" w:cs="Arial"/>
                <w:sz w:val="20"/>
                <w:szCs w:val="20"/>
                <w:lang w:eastAsia="es-MX"/>
              </w:rPr>
            </w:pPr>
          </w:p>
        </w:tc>
        <w:tc>
          <w:tcPr>
            <w:tcW w:w="1626" w:type="pct"/>
            <w:shd w:val="clear" w:color="auto" w:fill="F2F2F2" w:themeFill="background1" w:themeFillShade="F2"/>
          </w:tcPr>
          <w:p w14:paraId="22048DEE"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Taller de herrería </w:t>
            </w:r>
          </w:p>
          <w:p w14:paraId="23C59A9C"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de más de 101  m2</w:t>
            </w:r>
          </w:p>
        </w:tc>
        <w:tc>
          <w:tcPr>
            <w:tcW w:w="975" w:type="pct"/>
            <w:shd w:val="clear" w:color="auto" w:fill="F2F2F2" w:themeFill="background1" w:themeFillShade="F2"/>
          </w:tcPr>
          <w:p w14:paraId="6EC9208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15</w:t>
            </w:r>
          </w:p>
        </w:tc>
        <w:tc>
          <w:tcPr>
            <w:tcW w:w="874" w:type="pct"/>
            <w:shd w:val="clear" w:color="auto" w:fill="F2F2F2" w:themeFill="background1" w:themeFillShade="F2"/>
          </w:tcPr>
          <w:p w14:paraId="34F183F4"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7</w:t>
            </w:r>
          </w:p>
        </w:tc>
      </w:tr>
      <w:tr w:rsidR="00FC0EA7" w:rsidRPr="00FC0EA7" w14:paraId="56F41D28" w14:textId="77777777" w:rsidTr="00F23808">
        <w:trPr>
          <w:jc w:val="center"/>
        </w:trPr>
        <w:tc>
          <w:tcPr>
            <w:tcW w:w="1525" w:type="pct"/>
          </w:tcPr>
          <w:p w14:paraId="6F2E1174"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Industria ligera</w:t>
            </w:r>
          </w:p>
        </w:tc>
        <w:tc>
          <w:tcPr>
            <w:tcW w:w="1626" w:type="pct"/>
          </w:tcPr>
          <w:p w14:paraId="55609363"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Venta de material de construcción </w:t>
            </w:r>
          </w:p>
        </w:tc>
        <w:tc>
          <w:tcPr>
            <w:tcW w:w="975" w:type="pct"/>
          </w:tcPr>
          <w:p w14:paraId="75032DBB"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12</w:t>
            </w:r>
          </w:p>
        </w:tc>
        <w:tc>
          <w:tcPr>
            <w:tcW w:w="874" w:type="pct"/>
          </w:tcPr>
          <w:p w14:paraId="15FE46F0"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6</w:t>
            </w:r>
          </w:p>
        </w:tc>
      </w:tr>
      <w:tr w:rsidR="00FC0EA7" w:rsidRPr="00FC0EA7" w14:paraId="733DBAA9" w14:textId="77777777" w:rsidTr="00F23808">
        <w:trPr>
          <w:jc w:val="center"/>
        </w:trPr>
        <w:tc>
          <w:tcPr>
            <w:tcW w:w="1525" w:type="pct"/>
            <w:shd w:val="clear" w:color="auto" w:fill="F2F2F2" w:themeFill="background1" w:themeFillShade="F2"/>
          </w:tcPr>
          <w:p w14:paraId="6E0F7BAB"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Industria ligera </w:t>
            </w:r>
          </w:p>
        </w:tc>
        <w:tc>
          <w:tcPr>
            <w:tcW w:w="1626" w:type="pct"/>
            <w:shd w:val="clear" w:color="auto" w:fill="F2F2F2" w:themeFill="background1" w:themeFillShade="F2"/>
          </w:tcPr>
          <w:p w14:paraId="63083DCA"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Venta de material de acero</w:t>
            </w:r>
          </w:p>
        </w:tc>
        <w:tc>
          <w:tcPr>
            <w:tcW w:w="975" w:type="pct"/>
            <w:shd w:val="clear" w:color="auto" w:fill="F2F2F2" w:themeFill="background1" w:themeFillShade="F2"/>
          </w:tcPr>
          <w:p w14:paraId="4E375329"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15</w:t>
            </w:r>
          </w:p>
        </w:tc>
        <w:tc>
          <w:tcPr>
            <w:tcW w:w="874" w:type="pct"/>
            <w:shd w:val="clear" w:color="auto" w:fill="F2F2F2" w:themeFill="background1" w:themeFillShade="F2"/>
          </w:tcPr>
          <w:p w14:paraId="3B7E317F"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8</w:t>
            </w:r>
          </w:p>
        </w:tc>
      </w:tr>
      <w:tr w:rsidR="00FC0EA7" w:rsidRPr="00FC0EA7" w14:paraId="66D1B000" w14:textId="77777777" w:rsidTr="00F23808">
        <w:trPr>
          <w:jc w:val="center"/>
        </w:trPr>
        <w:tc>
          <w:tcPr>
            <w:tcW w:w="1525" w:type="pct"/>
            <w:shd w:val="clear" w:color="auto" w:fill="auto"/>
          </w:tcPr>
          <w:p w14:paraId="222EEA52"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Industria </w:t>
            </w:r>
          </w:p>
        </w:tc>
        <w:tc>
          <w:tcPr>
            <w:tcW w:w="1626" w:type="pct"/>
            <w:shd w:val="clear" w:color="auto" w:fill="auto"/>
          </w:tcPr>
          <w:p w14:paraId="7CE00841"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Almacén o bodega diversos </w:t>
            </w:r>
          </w:p>
        </w:tc>
        <w:tc>
          <w:tcPr>
            <w:tcW w:w="975" w:type="pct"/>
            <w:shd w:val="clear" w:color="auto" w:fill="auto"/>
          </w:tcPr>
          <w:p w14:paraId="39A995DB"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48</w:t>
            </w:r>
          </w:p>
        </w:tc>
        <w:tc>
          <w:tcPr>
            <w:tcW w:w="874" w:type="pct"/>
            <w:shd w:val="clear" w:color="auto" w:fill="auto"/>
          </w:tcPr>
          <w:p w14:paraId="39E6D04B"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24</w:t>
            </w:r>
          </w:p>
        </w:tc>
      </w:tr>
      <w:tr w:rsidR="00FC0EA7" w:rsidRPr="00FC0EA7" w14:paraId="52A4E63D" w14:textId="77777777" w:rsidTr="00F23808">
        <w:trPr>
          <w:jc w:val="center"/>
        </w:trPr>
        <w:tc>
          <w:tcPr>
            <w:tcW w:w="1525" w:type="pct"/>
            <w:shd w:val="clear" w:color="auto" w:fill="F2F2F2" w:themeFill="background1" w:themeFillShade="F2"/>
          </w:tcPr>
          <w:p w14:paraId="1559D947"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Industria </w:t>
            </w:r>
          </w:p>
        </w:tc>
        <w:tc>
          <w:tcPr>
            <w:tcW w:w="1626" w:type="pct"/>
            <w:shd w:val="clear" w:color="auto" w:fill="F2F2F2" w:themeFill="background1" w:themeFillShade="F2"/>
          </w:tcPr>
          <w:p w14:paraId="32F13423"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Empresas de 1 a 50 empleados</w:t>
            </w:r>
          </w:p>
        </w:tc>
        <w:tc>
          <w:tcPr>
            <w:tcW w:w="975" w:type="pct"/>
            <w:shd w:val="clear" w:color="auto" w:fill="F2F2F2" w:themeFill="background1" w:themeFillShade="F2"/>
          </w:tcPr>
          <w:p w14:paraId="6A69F728"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15</w:t>
            </w:r>
          </w:p>
        </w:tc>
        <w:tc>
          <w:tcPr>
            <w:tcW w:w="874" w:type="pct"/>
            <w:shd w:val="clear" w:color="auto" w:fill="F2F2F2" w:themeFill="background1" w:themeFillShade="F2"/>
          </w:tcPr>
          <w:p w14:paraId="7E3BAE91"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8</w:t>
            </w:r>
          </w:p>
        </w:tc>
      </w:tr>
      <w:tr w:rsidR="00FC0EA7" w:rsidRPr="00FC0EA7" w14:paraId="38CCCBE8" w14:textId="77777777" w:rsidTr="00F23808">
        <w:trPr>
          <w:jc w:val="center"/>
        </w:trPr>
        <w:tc>
          <w:tcPr>
            <w:tcW w:w="1525" w:type="pct"/>
            <w:shd w:val="clear" w:color="auto" w:fill="auto"/>
          </w:tcPr>
          <w:p w14:paraId="1B218BDA"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Industria </w:t>
            </w:r>
          </w:p>
        </w:tc>
        <w:tc>
          <w:tcPr>
            <w:tcW w:w="1626" w:type="pct"/>
            <w:shd w:val="clear" w:color="auto" w:fill="auto"/>
          </w:tcPr>
          <w:p w14:paraId="70FEEDEE"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Empresas de 51 a 100 empleados </w:t>
            </w:r>
          </w:p>
        </w:tc>
        <w:tc>
          <w:tcPr>
            <w:tcW w:w="975" w:type="pct"/>
            <w:shd w:val="clear" w:color="auto" w:fill="auto"/>
          </w:tcPr>
          <w:p w14:paraId="7EFAA517"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30</w:t>
            </w:r>
          </w:p>
        </w:tc>
        <w:tc>
          <w:tcPr>
            <w:tcW w:w="874" w:type="pct"/>
            <w:shd w:val="clear" w:color="auto" w:fill="auto"/>
          </w:tcPr>
          <w:p w14:paraId="709C5744"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12</w:t>
            </w:r>
          </w:p>
        </w:tc>
      </w:tr>
      <w:tr w:rsidR="00FC0EA7" w:rsidRPr="00FC0EA7" w14:paraId="5F03F227" w14:textId="77777777" w:rsidTr="00F23808">
        <w:trPr>
          <w:jc w:val="center"/>
        </w:trPr>
        <w:tc>
          <w:tcPr>
            <w:tcW w:w="1525" w:type="pct"/>
            <w:shd w:val="clear" w:color="auto" w:fill="F2F2F2" w:themeFill="background1" w:themeFillShade="F2"/>
          </w:tcPr>
          <w:p w14:paraId="23B75508"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Industria </w:t>
            </w:r>
          </w:p>
        </w:tc>
        <w:tc>
          <w:tcPr>
            <w:tcW w:w="1626" w:type="pct"/>
            <w:shd w:val="clear" w:color="auto" w:fill="F2F2F2" w:themeFill="background1" w:themeFillShade="F2"/>
          </w:tcPr>
          <w:p w14:paraId="4B45CDE6"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Empresas de 101 a 150 empleados</w:t>
            </w:r>
          </w:p>
        </w:tc>
        <w:tc>
          <w:tcPr>
            <w:tcW w:w="975" w:type="pct"/>
            <w:shd w:val="clear" w:color="auto" w:fill="F2F2F2" w:themeFill="background1" w:themeFillShade="F2"/>
          </w:tcPr>
          <w:p w14:paraId="4FF8E10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35</w:t>
            </w:r>
          </w:p>
        </w:tc>
        <w:tc>
          <w:tcPr>
            <w:tcW w:w="874" w:type="pct"/>
            <w:shd w:val="clear" w:color="auto" w:fill="F2F2F2" w:themeFill="background1" w:themeFillShade="F2"/>
          </w:tcPr>
          <w:p w14:paraId="19DD6F4F"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15</w:t>
            </w:r>
          </w:p>
        </w:tc>
      </w:tr>
      <w:tr w:rsidR="00FC0EA7" w:rsidRPr="00FC0EA7" w14:paraId="1BCBF179" w14:textId="77777777" w:rsidTr="00F23808">
        <w:trPr>
          <w:jc w:val="center"/>
        </w:trPr>
        <w:tc>
          <w:tcPr>
            <w:tcW w:w="1525" w:type="pct"/>
            <w:shd w:val="clear" w:color="auto" w:fill="auto"/>
          </w:tcPr>
          <w:p w14:paraId="356DB4CF"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Industria</w:t>
            </w:r>
          </w:p>
        </w:tc>
        <w:tc>
          <w:tcPr>
            <w:tcW w:w="1626" w:type="pct"/>
            <w:shd w:val="clear" w:color="auto" w:fill="auto"/>
          </w:tcPr>
          <w:p w14:paraId="4CBE3F97"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Empresas de 151 a 250 empleados </w:t>
            </w:r>
          </w:p>
        </w:tc>
        <w:tc>
          <w:tcPr>
            <w:tcW w:w="975" w:type="pct"/>
            <w:shd w:val="clear" w:color="auto" w:fill="auto"/>
          </w:tcPr>
          <w:p w14:paraId="399A6E41"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48</w:t>
            </w:r>
          </w:p>
        </w:tc>
        <w:tc>
          <w:tcPr>
            <w:tcW w:w="874" w:type="pct"/>
            <w:shd w:val="clear" w:color="auto" w:fill="auto"/>
          </w:tcPr>
          <w:p w14:paraId="74848AC1"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24</w:t>
            </w:r>
          </w:p>
        </w:tc>
      </w:tr>
      <w:tr w:rsidR="00FC0EA7" w:rsidRPr="00FC0EA7" w14:paraId="47DA9588" w14:textId="77777777" w:rsidTr="00F23808">
        <w:trPr>
          <w:jc w:val="center"/>
        </w:trPr>
        <w:tc>
          <w:tcPr>
            <w:tcW w:w="1525" w:type="pct"/>
            <w:shd w:val="clear" w:color="auto" w:fill="F2F2F2" w:themeFill="background1" w:themeFillShade="F2"/>
          </w:tcPr>
          <w:p w14:paraId="79FB5D09"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Industria pesada </w:t>
            </w:r>
          </w:p>
        </w:tc>
        <w:tc>
          <w:tcPr>
            <w:tcW w:w="1626" w:type="pct"/>
            <w:shd w:val="clear" w:color="auto" w:fill="F2F2F2" w:themeFill="background1" w:themeFillShade="F2"/>
          </w:tcPr>
          <w:p w14:paraId="3B2D174F" w14:textId="77777777" w:rsidR="00F23808" w:rsidRPr="00FC0EA7" w:rsidRDefault="00A52D34" w:rsidP="001276D9">
            <w:pPr>
              <w:spacing w:line="360" w:lineRule="auto"/>
              <w:rPr>
                <w:rFonts w:ascii="Arial" w:hAnsi="Arial" w:cs="Arial"/>
                <w:sz w:val="20"/>
                <w:szCs w:val="20"/>
                <w:lang w:eastAsia="es-MX"/>
              </w:rPr>
            </w:pPr>
            <w:r w:rsidRPr="00FC0EA7">
              <w:rPr>
                <w:rFonts w:ascii="Arial" w:hAnsi="Arial" w:cs="Arial"/>
                <w:sz w:val="20"/>
                <w:szCs w:val="20"/>
                <w:lang w:eastAsia="es-MX"/>
              </w:rPr>
              <w:t>Fábrica</w:t>
            </w:r>
            <w:r w:rsidR="00F23808" w:rsidRPr="00FC0EA7">
              <w:rPr>
                <w:rFonts w:ascii="Arial" w:hAnsi="Arial" w:cs="Arial"/>
                <w:sz w:val="20"/>
                <w:szCs w:val="20"/>
                <w:lang w:eastAsia="es-MX"/>
              </w:rPr>
              <w:t xml:space="preserve"> de aceros o transformación </w:t>
            </w:r>
          </w:p>
        </w:tc>
        <w:tc>
          <w:tcPr>
            <w:tcW w:w="975" w:type="pct"/>
            <w:shd w:val="clear" w:color="auto" w:fill="F2F2F2" w:themeFill="background1" w:themeFillShade="F2"/>
          </w:tcPr>
          <w:p w14:paraId="4BE4010C"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48</w:t>
            </w:r>
          </w:p>
        </w:tc>
        <w:tc>
          <w:tcPr>
            <w:tcW w:w="874" w:type="pct"/>
            <w:shd w:val="clear" w:color="auto" w:fill="F2F2F2" w:themeFill="background1" w:themeFillShade="F2"/>
          </w:tcPr>
          <w:p w14:paraId="050910EA"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24</w:t>
            </w:r>
          </w:p>
        </w:tc>
      </w:tr>
      <w:tr w:rsidR="00FC0EA7" w:rsidRPr="00FC0EA7" w14:paraId="678C1480" w14:textId="77777777" w:rsidTr="00F23808">
        <w:trPr>
          <w:jc w:val="center"/>
        </w:trPr>
        <w:tc>
          <w:tcPr>
            <w:tcW w:w="1525" w:type="pct"/>
            <w:shd w:val="clear" w:color="auto" w:fill="auto"/>
          </w:tcPr>
          <w:p w14:paraId="27A768E9"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Industria media </w:t>
            </w:r>
          </w:p>
        </w:tc>
        <w:tc>
          <w:tcPr>
            <w:tcW w:w="1626" w:type="pct"/>
            <w:shd w:val="clear" w:color="auto" w:fill="auto"/>
          </w:tcPr>
          <w:p w14:paraId="5C7078B3"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Lavadero </w:t>
            </w:r>
          </w:p>
        </w:tc>
        <w:tc>
          <w:tcPr>
            <w:tcW w:w="975" w:type="pct"/>
            <w:shd w:val="clear" w:color="auto" w:fill="auto"/>
          </w:tcPr>
          <w:p w14:paraId="61D364DC"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7</w:t>
            </w:r>
          </w:p>
          <w:p w14:paraId="05D1331A" w14:textId="77777777" w:rsidR="00F23808" w:rsidRPr="00FC0EA7" w:rsidRDefault="00F23808" w:rsidP="001276D9">
            <w:pPr>
              <w:spacing w:line="360" w:lineRule="auto"/>
              <w:jc w:val="center"/>
              <w:rPr>
                <w:rFonts w:ascii="Arial" w:hAnsi="Arial" w:cs="Arial"/>
                <w:sz w:val="20"/>
                <w:szCs w:val="20"/>
                <w:lang w:eastAsia="es-MX"/>
              </w:rPr>
            </w:pPr>
          </w:p>
          <w:p w14:paraId="45A2247E" w14:textId="77777777" w:rsidR="00F23808" w:rsidRPr="00FC0EA7" w:rsidRDefault="00F23808" w:rsidP="001276D9">
            <w:pPr>
              <w:spacing w:line="360" w:lineRule="auto"/>
              <w:jc w:val="center"/>
              <w:rPr>
                <w:rFonts w:ascii="Arial" w:hAnsi="Arial" w:cs="Arial"/>
                <w:sz w:val="20"/>
                <w:szCs w:val="20"/>
                <w:lang w:eastAsia="es-MX"/>
              </w:rPr>
            </w:pPr>
          </w:p>
        </w:tc>
        <w:tc>
          <w:tcPr>
            <w:tcW w:w="874" w:type="pct"/>
            <w:shd w:val="clear" w:color="auto" w:fill="auto"/>
          </w:tcPr>
          <w:p w14:paraId="785ECA84"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w:t>
            </w:r>
          </w:p>
        </w:tc>
      </w:tr>
      <w:tr w:rsidR="00FC0EA7" w:rsidRPr="00FC0EA7" w14:paraId="4A1482D0" w14:textId="77777777" w:rsidTr="00F23808">
        <w:trPr>
          <w:jc w:val="center"/>
        </w:trPr>
        <w:tc>
          <w:tcPr>
            <w:tcW w:w="1525" w:type="pct"/>
            <w:shd w:val="clear" w:color="auto" w:fill="F2F2F2" w:themeFill="background1" w:themeFillShade="F2"/>
          </w:tcPr>
          <w:p w14:paraId="03FB57BB"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Industria pesada </w:t>
            </w:r>
          </w:p>
        </w:tc>
        <w:tc>
          <w:tcPr>
            <w:tcW w:w="1626" w:type="pct"/>
            <w:shd w:val="clear" w:color="auto" w:fill="F2F2F2" w:themeFill="background1" w:themeFillShade="F2"/>
          </w:tcPr>
          <w:p w14:paraId="5C61639E"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Bancos de explotación pétrea</w:t>
            </w:r>
          </w:p>
        </w:tc>
        <w:tc>
          <w:tcPr>
            <w:tcW w:w="975" w:type="pct"/>
            <w:shd w:val="clear" w:color="auto" w:fill="F2F2F2" w:themeFill="background1" w:themeFillShade="F2"/>
          </w:tcPr>
          <w:p w14:paraId="1F379791"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48</w:t>
            </w:r>
          </w:p>
        </w:tc>
        <w:tc>
          <w:tcPr>
            <w:tcW w:w="874" w:type="pct"/>
            <w:shd w:val="clear" w:color="auto" w:fill="F2F2F2" w:themeFill="background1" w:themeFillShade="F2"/>
          </w:tcPr>
          <w:p w14:paraId="32BE501F"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24</w:t>
            </w:r>
          </w:p>
        </w:tc>
      </w:tr>
      <w:tr w:rsidR="00FC0EA7" w:rsidRPr="00FC0EA7" w14:paraId="07A4AB6C" w14:textId="77777777" w:rsidTr="00F23808">
        <w:trPr>
          <w:jc w:val="center"/>
        </w:trPr>
        <w:tc>
          <w:tcPr>
            <w:tcW w:w="1525" w:type="pct"/>
            <w:shd w:val="clear" w:color="auto" w:fill="auto"/>
          </w:tcPr>
          <w:p w14:paraId="0FEB3F54"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Industria pesada </w:t>
            </w:r>
          </w:p>
        </w:tc>
        <w:tc>
          <w:tcPr>
            <w:tcW w:w="1626" w:type="pct"/>
            <w:shd w:val="clear" w:color="auto" w:fill="auto"/>
          </w:tcPr>
          <w:p w14:paraId="4EE94438"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Planta de trituración y emulsiones</w:t>
            </w:r>
          </w:p>
        </w:tc>
        <w:tc>
          <w:tcPr>
            <w:tcW w:w="975" w:type="pct"/>
            <w:shd w:val="clear" w:color="auto" w:fill="auto"/>
          </w:tcPr>
          <w:p w14:paraId="65EAF5DA"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48</w:t>
            </w:r>
          </w:p>
        </w:tc>
        <w:tc>
          <w:tcPr>
            <w:tcW w:w="874" w:type="pct"/>
            <w:shd w:val="clear" w:color="auto" w:fill="auto"/>
          </w:tcPr>
          <w:p w14:paraId="01E6A06A"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24</w:t>
            </w:r>
          </w:p>
        </w:tc>
      </w:tr>
      <w:tr w:rsidR="00FC0EA7" w:rsidRPr="00FC0EA7" w14:paraId="2E32E202" w14:textId="77777777" w:rsidTr="00F23808">
        <w:trPr>
          <w:jc w:val="center"/>
        </w:trPr>
        <w:tc>
          <w:tcPr>
            <w:tcW w:w="1525" w:type="pct"/>
            <w:shd w:val="clear" w:color="auto" w:fill="F2F2F2" w:themeFill="background1" w:themeFillShade="F2"/>
          </w:tcPr>
          <w:p w14:paraId="53510875"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Servicio  </w:t>
            </w:r>
          </w:p>
        </w:tc>
        <w:tc>
          <w:tcPr>
            <w:tcW w:w="1626" w:type="pct"/>
            <w:shd w:val="clear" w:color="auto" w:fill="F2F2F2" w:themeFill="background1" w:themeFillShade="F2"/>
          </w:tcPr>
          <w:p w14:paraId="66BE4024"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Gasolinera</w:t>
            </w:r>
          </w:p>
        </w:tc>
        <w:tc>
          <w:tcPr>
            <w:tcW w:w="975" w:type="pct"/>
            <w:shd w:val="clear" w:color="auto" w:fill="F2F2F2" w:themeFill="background1" w:themeFillShade="F2"/>
          </w:tcPr>
          <w:p w14:paraId="2BAF9938"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48</w:t>
            </w:r>
          </w:p>
        </w:tc>
        <w:tc>
          <w:tcPr>
            <w:tcW w:w="874" w:type="pct"/>
            <w:shd w:val="clear" w:color="auto" w:fill="F2F2F2" w:themeFill="background1" w:themeFillShade="F2"/>
          </w:tcPr>
          <w:p w14:paraId="0A95C1A7"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24</w:t>
            </w:r>
          </w:p>
        </w:tc>
      </w:tr>
      <w:tr w:rsidR="00FC0EA7" w:rsidRPr="00FC0EA7" w14:paraId="770B0779" w14:textId="77777777" w:rsidTr="00F23808">
        <w:trPr>
          <w:jc w:val="center"/>
        </w:trPr>
        <w:tc>
          <w:tcPr>
            <w:tcW w:w="1525" w:type="pct"/>
            <w:shd w:val="clear" w:color="auto" w:fill="auto"/>
          </w:tcPr>
          <w:p w14:paraId="7115455C"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Industria media</w:t>
            </w:r>
          </w:p>
        </w:tc>
        <w:tc>
          <w:tcPr>
            <w:tcW w:w="1626" w:type="pct"/>
            <w:shd w:val="clear" w:color="auto" w:fill="auto"/>
          </w:tcPr>
          <w:p w14:paraId="5812C412"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Recicladora de materiales al menudeo </w:t>
            </w:r>
          </w:p>
        </w:tc>
        <w:tc>
          <w:tcPr>
            <w:tcW w:w="975" w:type="pct"/>
            <w:shd w:val="clear" w:color="auto" w:fill="auto"/>
          </w:tcPr>
          <w:p w14:paraId="62F8C4DF"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48</w:t>
            </w:r>
          </w:p>
        </w:tc>
        <w:tc>
          <w:tcPr>
            <w:tcW w:w="874" w:type="pct"/>
            <w:shd w:val="clear" w:color="auto" w:fill="auto"/>
          </w:tcPr>
          <w:p w14:paraId="7CA59326"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20</w:t>
            </w:r>
          </w:p>
        </w:tc>
      </w:tr>
      <w:tr w:rsidR="00FC0EA7" w:rsidRPr="00FC0EA7" w14:paraId="0515FD37" w14:textId="77777777" w:rsidTr="00F23808">
        <w:trPr>
          <w:jc w:val="center"/>
        </w:trPr>
        <w:tc>
          <w:tcPr>
            <w:tcW w:w="1525" w:type="pct"/>
            <w:shd w:val="clear" w:color="auto" w:fill="F2F2F2" w:themeFill="background1" w:themeFillShade="F2"/>
          </w:tcPr>
          <w:p w14:paraId="7D2A91BB"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lastRenderedPageBreak/>
              <w:t xml:space="preserve">Industria media </w:t>
            </w:r>
          </w:p>
        </w:tc>
        <w:tc>
          <w:tcPr>
            <w:tcW w:w="1626" w:type="pct"/>
            <w:shd w:val="clear" w:color="auto" w:fill="F2F2F2" w:themeFill="background1" w:themeFillShade="F2"/>
          </w:tcPr>
          <w:p w14:paraId="6525BEF9"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Recicladora de materiales al mayoreo </w:t>
            </w:r>
          </w:p>
        </w:tc>
        <w:tc>
          <w:tcPr>
            <w:tcW w:w="975" w:type="pct"/>
            <w:shd w:val="clear" w:color="auto" w:fill="F2F2F2" w:themeFill="background1" w:themeFillShade="F2"/>
          </w:tcPr>
          <w:p w14:paraId="741C4306"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10</w:t>
            </w:r>
          </w:p>
        </w:tc>
        <w:tc>
          <w:tcPr>
            <w:tcW w:w="874" w:type="pct"/>
            <w:shd w:val="clear" w:color="auto" w:fill="F2F2F2" w:themeFill="background1" w:themeFillShade="F2"/>
          </w:tcPr>
          <w:p w14:paraId="7B4444F2"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w:t>
            </w:r>
          </w:p>
        </w:tc>
      </w:tr>
      <w:tr w:rsidR="00FC0EA7" w:rsidRPr="00FC0EA7" w14:paraId="39174DC9" w14:textId="77777777" w:rsidTr="00F23808">
        <w:trPr>
          <w:jc w:val="center"/>
        </w:trPr>
        <w:tc>
          <w:tcPr>
            <w:tcW w:w="1525" w:type="pct"/>
            <w:shd w:val="clear" w:color="auto" w:fill="auto"/>
          </w:tcPr>
          <w:p w14:paraId="379FDFDA"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Comercio </w:t>
            </w:r>
          </w:p>
        </w:tc>
        <w:tc>
          <w:tcPr>
            <w:tcW w:w="1626" w:type="pct"/>
            <w:shd w:val="clear" w:color="auto" w:fill="auto"/>
          </w:tcPr>
          <w:p w14:paraId="0B5B82DE" w14:textId="77777777" w:rsidR="00F23808" w:rsidRPr="00F809CB" w:rsidRDefault="00F23808" w:rsidP="001276D9">
            <w:pPr>
              <w:spacing w:line="360" w:lineRule="auto"/>
              <w:rPr>
                <w:rFonts w:ascii="Arial" w:hAnsi="Arial" w:cs="Arial"/>
                <w:sz w:val="20"/>
                <w:szCs w:val="20"/>
                <w:lang w:val="pt-BR" w:eastAsia="es-MX"/>
              </w:rPr>
            </w:pPr>
            <w:r w:rsidRPr="00F809CB">
              <w:rPr>
                <w:rFonts w:ascii="Arial" w:hAnsi="Arial" w:cs="Arial"/>
                <w:sz w:val="20"/>
                <w:szCs w:val="20"/>
                <w:lang w:val="pt-BR" w:eastAsia="es-MX"/>
              </w:rPr>
              <w:t>Expendio o agencia de cerveza</w:t>
            </w:r>
          </w:p>
        </w:tc>
        <w:tc>
          <w:tcPr>
            <w:tcW w:w="975" w:type="pct"/>
            <w:shd w:val="clear" w:color="auto" w:fill="auto"/>
          </w:tcPr>
          <w:p w14:paraId="50B83BDD"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48</w:t>
            </w:r>
          </w:p>
        </w:tc>
        <w:tc>
          <w:tcPr>
            <w:tcW w:w="874" w:type="pct"/>
            <w:shd w:val="clear" w:color="auto" w:fill="auto"/>
          </w:tcPr>
          <w:p w14:paraId="46DD767C"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20</w:t>
            </w:r>
          </w:p>
        </w:tc>
      </w:tr>
      <w:tr w:rsidR="00FC0EA7" w:rsidRPr="00FC0EA7" w14:paraId="1E79FA09" w14:textId="77777777" w:rsidTr="00F23808">
        <w:trPr>
          <w:jc w:val="center"/>
        </w:trPr>
        <w:tc>
          <w:tcPr>
            <w:tcW w:w="1525" w:type="pct"/>
            <w:shd w:val="clear" w:color="auto" w:fill="F2F2F2" w:themeFill="background1" w:themeFillShade="F2"/>
          </w:tcPr>
          <w:p w14:paraId="4E0FF096"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Comercio </w:t>
            </w:r>
          </w:p>
        </w:tc>
        <w:tc>
          <w:tcPr>
            <w:tcW w:w="1626" w:type="pct"/>
            <w:shd w:val="clear" w:color="auto" w:fill="F2F2F2" w:themeFill="background1" w:themeFillShade="F2"/>
          </w:tcPr>
          <w:p w14:paraId="548D78CB"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Cantina, bar</w:t>
            </w:r>
          </w:p>
        </w:tc>
        <w:tc>
          <w:tcPr>
            <w:tcW w:w="975" w:type="pct"/>
            <w:shd w:val="clear" w:color="auto" w:fill="F2F2F2" w:themeFill="background1" w:themeFillShade="F2"/>
          </w:tcPr>
          <w:p w14:paraId="525FD677"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48</w:t>
            </w:r>
          </w:p>
        </w:tc>
        <w:tc>
          <w:tcPr>
            <w:tcW w:w="874" w:type="pct"/>
            <w:shd w:val="clear" w:color="auto" w:fill="F2F2F2" w:themeFill="background1" w:themeFillShade="F2"/>
          </w:tcPr>
          <w:p w14:paraId="41B3817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20</w:t>
            </w:r>
          </w:p>
        </w:tc>
      </w:tr>
      <w:tr w:rsidR="00FC0EA7" w:rsidRPr="00FC0EA7" w14:paraId="275D7904" w14:textId="77777777" w:rsidTr="00F23808">
        <w:trPr>
          <w:jc w:val="center"/>
        </w:trPr>
        <w:tc>
          <w:tcPr>
            <w:tcW w:w="1525" w:type="pct"/>
            <w:shd w:val="clear" w:color="auto" w:fill="auto"/>
          </w:tcPr>
          <w:p w14:paraId="4879FC44"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Comercio </w:t>
            </w:r>
          </w:p>
        </w:tc>
        <w:tc>
          <w:tcPr>
            <w:tcW w:w="1626" w:type="pct"/>
            <w:shd w:val="clear" w:color="auto" w:fill="auto"/>
          </w:tcPr>
          <w:p w14:paraId="0ACFA41C"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Centro nocturno y cabarets</w:t>
            </w:r>
          </w:p>
        </w:tc>
        <w:tc>
          <w:tcPr>
            <w:tcW w:w="975" w:type="pct"/>
            <w:shd w:val="clear" w:color="auto" w:fill="auto"/>
          </w:tcPr>
          <w:p w14:paraId="5AD76CC2"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48</w:t>
            </w:r>
          </w:p>
        </w:tc>
        <w:tc>
          <w:tcPr>
            <w:tcW w:w="874" w:type="pct"/>
            <w:shd w:val="clear" w:color="auto" w:fill="auto"/>
          </w:tcPr>
          <w:p w14:paraId="15743D39"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20</w:t>
            </w:r>
          </w:p>
        </w:tc>
      </w:tr>
      <w:tr w:rsidR="00FC0EA7" w:rsidRPr="00FC0EA7" w14:paraId="469F3340" w14:textId="77777777" w:rsidTr="00F23808">
        <w:trPr>
          <w:jc w:val="center"/>
        </w:trPr>
        <w:tc>
          <w:tcPr>
            <w:tcW w:w="1525" w:type="pct"/>
            <w:shd w:val="clear" w:color="auto" w:fill="F2F2F2" w:themeFill="background1" w:themeFillShade="F2"/>
          </w:tcPr>
          <w:p w14:paraId="47F868F7"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Comercio y Servicio</w:t>
            </w:r>
          </w:p>
        </w:tc>
        <w:tc>
          <w:tcPr>
            <w:tcW w:w="1626" w:type="pct"/>
            <w:shd w:val="clear" w:color="auto" w:fill="F2F2F2" w:themeFill="background1" w:themeFillShade="F2"/>
          </w:tcPr>
          <w:p w14:paraId="1FDFB5C2"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Restaurante </w:t>
            </w:r>
          </w:p>
        </w:tc>
        <w:tc>
          <w:tcPr>
            <w:tcW w:w="975" w:type="pct"/>
            <w:shd w:val="clear" w:color="auto" w:fill="F2F2F2" w:themeFill="background1" w:themeFillShade="F2"/>
          </w:tcPr>
          <w:p w14:paraId="644C87C6"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40</w:t>
            </w:r>
          </w:p>
        </w:tc>
        <w:tc>
          <w:tcPr>
            <w:tcW w:w="874" w:type="pct"/>
            <w:shd w:val="clear" w:color="auto" w:fill="F2F2F2" w:themeFill="background1" w:themeFillShade="F2"/>
          </w:tcPr>
          <w:p w14:paraId="6701AEE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15</w:t>
            </w:r>
          </w:p>
        </w:tc>
      </w:tr>
      <w:tr w:rsidR="00FC0EA7" w:rsidRPr="00FC0EA7" w14:paraId="7988F993" w14:textId="77777777" w:rsidTr="00F23808">
        <w:trPr>
          <w:jc w:val="center"/>
        </w:trPr>
        <w:tc>
          <w:tcPr>
            <w:tcW w:w="1525" w:type="pct"/>
            <w:shd w:val="clear" w:color="auto" w:fill="auto"/>
          </w:tcPr>
          <w:p w14:paraId="647DF098"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Centro de espectáculos </w:t>
            </w:r>
          </w:p>
        </w:tc>
        <w:tc>
          <w:tcPr>
            <w:tcW w:w="1626" w:type="pct"/>
            <w:shd w:val="clear" w:color="auto" w:fill="auto"/>
          </w:tcPr>
          <w:p w14:paraId="4E83E8F6"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Discoteca y club social</w:t>
            </w:r>
          </w:p>
        </w:tc>
        <w:tc>
          <w:tcPr>
            <w:tcW w:w="975" w:type="pct"/>
            <w:shd w:val="clear" w:color="auto" w:fill="auto"/>
          </w:tcPr>
          <w:p w14:paraId="358CF4DE"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48</w:t>
            </w:r>
          </w:p>
        </w:tc>
        <w:tc>
          <w:tcPr>
            <w:tcW w:w="874" w:type="pct"/>
            <w:shd w:val="clear" w:color="auto" w:fill="auto"/>
          </w:tcPr>
          <w:p w14:paraId="7B9AB7C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20</w:t>
            </w:r>
          </w:p>
        </w:tc>
      </w:tr>
      <w:tr w:rsidR="00FC0EA7" w:rsidRPr="00FC0EA7" w14:paraId="6C4227AD" w14:textId="77777777" w:rsidTr="00F23808">
        <w:trPr>
          <w:jc w:val="center"/>
        </w:trPr>
        <w:tc>
          <w:tcPr>
            <w:tcW w:w="1525" w:type="pct"/>
            <w:shd w:val="clear" w:color="auto" w:fill="F2F2F2" w:themeFill="background1" w:themeFillShade="F2"/>
          </w:tcPr>
          <w:p w14:paraId="16DB63BB"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Centro de espectáculos</w:t>
            </w:r>
          </w:p>
        </w:tc>
        <w:tc>
          <w:tcPr>
            <w:tcW w:w="1626" w:type="pct"/>
            <w:shd w:val="clear" w:color="auto" w:fill="F2F2F2" w:themeFill="background1" w:themeFillShade="F2"/>
          </w:tcPr>
          <w:p w14:paraId="798DC2FD"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Salón de baile, billar o boliche</w:t>
            </w:r>
          </w:p>
        </w:tc>
        <w:tc>
          <w:tcPr>
            <w:tcW w:w="975" w:type="pct"/>
            <w:shd w:val="clear" w:color="auto" w:fill="F2F2F2" w:themeFill="background1" w:themeFillShade="F2"/>
          </w:tcPr>
          <w:p w14:paraId="4E7E5DBE"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48</w:t>
            </w:r>
          </w:p>
        </w:tc>
        <w:tc>
          <w:tcPr>
            <w:tcW w:w="874" w:type="pct"/>
            <w:shd w:val="clear" w:color="auto" w:fill="F2F2F2" w:themeFill="background1" w:themeFillShade="F2"/>
          </w:tcPr>
          <w:p w14:paraId="60DF2959"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20</w:t>
            </w:r>
          </w:p>
        </w:tc>
      </w:tr>
      <w:tr w:rsidR="00FC0EA7" w:rsidRPr="00FC0EA7" w14:paraId="0BF4BCD6" w14:textId="77777777" w:rsidTr="00F23808">
        <w:trPr>
          <w:jc w:val="center"/>
        </w:trPr>
        <w:tc>
          <w:tcPr>
            <w:tcW w:w="1525" w:type="pct"/>
            <w:shd w:val="clear" w:color="auto" w:fill="F2F2F2" w:themeFill="background1" w:themeFillShade="F2"/>
          </w:tcPr>
          <w:p w14:paraId="40F90AB7"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Servicio</w:t>
            </w:r>
          </w:p>
        </w:tc>
        <w:tc>
          <w:tcPr>
            <w:tcW w:w="1626" w:type="pct"/>
            <w:shd w:val="clear" w:color="auto" w:fill="F2F2F2" w:themeFill="background1" w:themeFillShade="F2"/>
          </w:tcPr>
          <w:p w14:paraId="2D1CD37E"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Estacionamiento</w:t>
            </w:r>
          </w:p>
        </w:tc>
        <w:tc>
          <w:tcPr>
            <w:tcW w:w="975" w:type="pct"/>
            <w:shd w:val="clear" w:color="auto" w:fill="F2F2F2" w:themeFill="background1" w:themeFillShade="F2"/>
          </w:tcPr>
          <w:p w14:paraId="45EA476A"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48</w:t>
            </w:r>
          </w:p>
        </w:tc>
        <w:tc>
          <w:tcPr>
            <w:tcW w:w="874" w:type="pct"/>
            <w:shd w:val="clear" w:color="auto" w:fill="F2F2F2" w:themeFill="background1" w:themeFillShade="F2"/>
          </w:tcPr>
          <w:p w14:paraId="47C281A7"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24</w:t>
            </w:r>
          </w:p>
        </w:tc>
      </w:tr>
      <w:tr w:rsidR="00FC0EA7" w:rsidRPr="00FC0EA7" w14:paraId="6EE16424" w14:textId="77777777" w:rsidTr="00F23808">
        <w:trPr>
          <w:jc w:val="center"/>
        </w:trPr>
        <w:tc>
          <w:tcPr>
            <w:tcW w:w="1525" w:type="pct"/>
            <w:shd w:val="clear" w:color="auto" w:fill="auto"/>
          </w:tcPr>
          <w:p w14:paraId="46FD1710"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Comercio </w:t>
            </w:r>
          </w:p>
        </w:tc>
        <w:tc>
          <w:tcPr>
            <w:tcW w:w="1626" w:type="pct"/>
            <w:shd w:val="clear" w:color="auto" w:fill="auto"/>
          </w:tcPr>
          <w:p w14:paraId="766A98ED"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Fonda y lonchería </w:t>
            </w:r>
          </w:p>
        </w:tc>
        <w:tc>
          <w:tcPr>
            <w:tcW w:w="975" w:type="pct"/>
            <w:shd w:val="clear" w:color="auto" w:fill="auto"/>
          </w:tcPr>
          <w:p w14:paraId="7279AD50"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40</w:t>
            </w:r>
          </w:p>
        </w:tc>
        <w:tc>
          <w:tcPr>
            <w:tcW w:w="874" w:type="pct"/>
            <w:shd w:val="clear" w:color="auto" w:fill="auto"/>
          </w:tcPr>
          <w:p w14:paraId="40FAC196"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15</w:t>
            </w:r>
          </w:p>
        </w:tc>
      </w:tr>
      <w:tr w:rsidR="00FC0EA7" w:rsidRPr="00FC0EA7" w14:paraId="705CED91" w14:textId="77777777" w:rsidTr="00F23808">
        <w:trPr>
          <w:jc w:val="center"/>
        </w:trPr>
        <w:tc>
          <w:tcPr>
            <w:tcW w:w="1525" w:type="pct"/>
            <w:shd w:val="clear" w:color="auto" w:fill="F2F2F2" w:themeFill="background1" w:themeFillShade="F2"/>
          </w:tcPr>
          <w:p w14:paraId="57CBB250"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Comercio </w:t>
            </w:r>
          </w:p>
        </w:tc>
        <w:tc>
          <w:tcPr>
            <w:tcW w:w="1626" w:type="pct"/>
            <w:shd w:val="clear" w:color="auto" w:fill="F2F2F2" w:themeFill="background1" w:themeFillShade="F2"/>
          </w:tcPr>
          <w:p w14:paraId="3C847D01"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Vinatería y licores</w:t>
            </w:r>
          </w:p>
        </w:tc>
        <w:tc>
          <w:tcPr>
            <w:tcW w:w="975" w:type="pct"/>
            <w:shd w:val="clear" w:color="auto" w:fill="F2F2F2" w:themeFill="background1" w:themeFillShade="F2"/>
          </w:tcPr>
          <w:p w14:paraId="41BC7651"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48</w:t>
            </w:r>
          </w:p>
        </w:tc>
        <w:tc>
          <w:tcPr>
            <w:tcW w:w="874" w:type="pct"/>
            <w:shd w:val="clear" w:color="auto" w:fill="F2F2F2" w:themeFill="background1" w:themeFillShade="F2"/>
          </w:tcPr>
          <w:p w14:paraId="7613CAED"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20</w:t>
            </w:r>
          </w:p>
        </w:tc>
      </w:tr>
      <w:tr w:rsidR="00FC0EA7" w:rsidRPr="00FC0EA7" w14:paraId="23DF606B" w14:textId="77777777" w:rsidTr="00F23808">
        <w:trPr>
          <w:jc w:val="center"/>
        </w:trPr>
        <w:tc>
          <w:tcPr>
            <w:tcW w:w="1525" w:type="pct"/>
            <w:shd w:val="clear" w:color="auto" w:fill="auto"/>
          </w:tcPr>
          <w:p w14:paraId="3812BD1A"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Industria  </w:t>
            </w:r>
          </w:p>
        </w:tc>
        <w:tc>
          <w:tcPr>
            <w:tcW w:w="1626" w:type="pct"/>
            <w:shd w:val="clear" w:color="auto" w:fill="auto"/>
          </w:tcPr>
          <w:p w14:paraId="41ED57CD"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Crematorio </w:t>
            </w:r>
          </w:p>
        </w:tc>
        <w:tc>
          <w:tcPr>
            <w:tcW w:w="975" w:type="pct"/>
            <w:shd w:val="clear" w:color="auto" w:fill="auto"/>
          </w:tcPr>
          <w:p w14:paraId="494E26A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48</w:t>
            </w:r>
          </w:p>
        </w:tc>
        <w:tc>
          <w:tcPr>
            <w:tcW w:w="874" w:type="pct"/>
            <w:shd w:val="clear" w:color="auto" w:fill="auto"/>
          </w:tcPr>
          <w:p w14:paraId="562D533E"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20</w:t>
            </w:r>
          </w:p>
        </w:tc>
      </w:tr>
      <w:tr w:rsidR="00FC0EA7" w:rsidRPr="00FC0EA7" w14:paraId="5CE556AE" w14:textId="77777777" w:rsidTr="00F23808">
        <w:trPr>
          <w:jc w:val="center"/>
        </w:trPr>
        <w:tc>
          <w:tcPr>
            <w:tcW w:w="1525" w:type="pct"/>
            <w:shd w:val="clear" w:color="auto" w:fill="F2F2F2" w:themeFill="background1" w:themeFillShade="F2"/>
          </w:tcPr>
          <w:p w14:paraId="4B82BC1E"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Servicio </w:t>
            </w:r>
          </w:p>
        </w:tc>
        <w:tc>
          <w:tcPr>
            <w:tcW w:w="1626" w:type="pct"/>
            <w:shd w:val="clear" w:color="auto" w:fill="F2F2F2" w:themeFill="background1" w:themeFillShade="F2"/>
          </w:tcPr>
          <w:p w14:paraId="71779D2B"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Antena de telecomunicación  </w:t>
            </w:r>
          </w:p>
        </w:tc>
        <w:tc>
          <w:tcPr>
            <w:tcW w:w="975" w:type="pct"/>
            <w:shd w:val="clear" w:color="auto" w:fill="F2F2F2" w:themeFill="background1" w:themeFillShade="F2"/>
          </w:tcPr>
          <w:p w14:paraId="14D56566"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48</w:t>
            </w:r>
          </w:p>
        </w:tc>
        <w:tc>
          <w:tcPr>
            <w:tcW w:w="874" w:type="pct"/>
            <w:shd w:val="clear" w:color="auto" w:fill="F2F2F2" w:themeFill="background1" w:themeFillShade="F2"/>
          </w:tcPr>
          <w:p w14:paraId="599FA76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20</w:t>
            </w:r>
          </w:p>
        </w:tc>
      </w:tr>
      <w:tr w:rsidR="00FC0EA7" w:rsidRPr="00FC0EA7" w14:paraId="446BEDDD" w14:textId="77777777" w:rsidTr="00F23808">
        <w:trPr>
          <w:jc w:val="center"/>
        </w:trPr>
        <w:tc>
          <w:tcPr>
            <w:tcW w:w="1525" w:type="pct"/>
            <w:shd w:val="clear" w:color="auto" w:fill="auto"/>
          </w:tcPr>
          <w:p w14:paraId="653B499E"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Juegos de azar </w:t>
            </w:r>
          </w:p>
        </w:tc>
        <w:tc>
          <w:tcPr>
            <w:tcW w:w="1626" w:type="pct"/>
            <w:shd w:val="clear" w:color="auto" w:fill="auto"/>
          </w:tcPr>
          <w:p w14:paraId="2E842EA2"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Casino </w:t>
            </w:r>
          </w:p>
        </w:tc>
        <w:tc>
          <w:tcPr>
            <w:tcW w:w="975" w:type="pct"/>
            <w:shd w:val="clear" w:color="auto" w:fill="auto"/>
          </w:tcPr>
          <w:p w14:paraId="1FFDB679"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50</w:t>
            </w:r>
          </w:p>
        </w:tc>
        <w:tc>
          <w:tcPr>
            <w:tcW w:w="874" w:type="pct"/>
            <w:shd w:val="clear" w:color="auto" w:fill="auto"/>
          </w:tcPr>
          <w:p w14:paraId="634E0D9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sz w:val="20"/>
                <w:szCs w:val="20"/>
                <w:lang w:eastAsia="es-MX"/>
              </w:rPr>
              <w:t>25</w:t>
            </w:r>
          </w:p>
        </w:tc>
      </w:tr>
    </w:tbl>
    <w:p w14:paraId="7B90FDDD" w14:textId="77777777" w:rsidR="00F23808" w:rsidRPr="00FC0EA7" w:rsidRDefault="00F23808" w:rsidP="001276D9">
      <w:pPr>
        <w:spacing w:after="0" w:line="360" w:lineRule="auto"/>
        <w:rPr>
          <w:rFonts w:ascii="Arial" w:eastAsia="Times New Roman" w:hAnsi="Arial" w:cs="Arial"/>
          <w:b/>
          <w:sz w:val="20"/>
          <w:szCs w:val="20"/>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2"/>
        <w:gridCol w:w="1337"/>
        <w:gridCol w:w="1367"/>
      </w:tblGrid>
      <w:tr w:rsidR="00FC0EA7" w:rsidRPr="00FC0EA7" w14:paraId="5EC91EB3" w14:textId="77777777" w:rsidTr="00F23808">
        <w:tc>
          <w:tcPr>
            <w:tcW w:w="3507" w:type="pct"/>
            <w:vMerge w:val="restart"/>
            <w:tcBorders>
              <w:right w:val="single" w:sz="4" w:space="0" w:color="D9D9D9" w:themeColor="background1" w:themeShade="D9"/>
            </w:tcBorders>
            <w:shd w:val="clear" w:color="auto" w:fill="BFBFBF" w:themeFill="background1" w:themeFillShade="BF"/>
          </w:tcPr>
          <w:p w14:paraId="268F512D" w14:textId="77777777" w:rsidR="00F23808" w:rsidRPr="00FC0EA7" w:rsidRDefault="00F23808" w:rsidP="001276D9">
            <w:pPr>
              <w:spacing w:line="360" w:lineRule="auto"/>
              <w:rPr>
                <w:rFonts w:ascii="Arial" w:eastAsia="Times New Roman" w:hAnsi="Arial" w:cs="Arial"/>
                <w:sz w:val="20"/>
                <w:szCs w:val="20"/>
                <w:lang w:eastAsia="es-MX"/>
              </w:rPr>
            </w:pPr>
          </w:p>
          <w:p w14:paraId="6329ECFC" w14:textId="77777777" w:rsidR="00F23808" w:rsidRPr="00FC0EA7" w:rsidRDefault="00F23808" w:rsidP="001276D9">
            <w:pPr>
              <w:spacing w:line="360" w:lineRule="auto"/>
              <w:rPr>
                <w:rFonts w:ascii="Arial" w:eastAsia="Times New Roman" w:hAnsi="Arial" w:cs="Arial"/>
                <w:b/>
                <w:sz w:val="20"/>
                <w:szCs w:val="20"/>
                <w:lang w:eastAsia="es-MX"/>
              </w:rPr>
            </w:pPr>
            <w:r w:rsidRPr="00FC0EA7">
              <w:rPr>
                <w:rFonts w:ascii="Arial" w:eastAsia="Times New Roman" w:hAnsi="Arial" w:cs="Arial"/>
                <w:b/>
                <w:sz w:val="20"/>
                <w:szCs w:val="20"/>
                <w:lang w:eastAsia="es-MX"/>
              </w:rPr>
              <w:t>III. CONSTANCIA DE ALINEAMIENTO.</w:t>
            </w: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755DE1"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b/>
                <w:sz w:val="20"/>
                <w:szCs w:val="20"/>
                <w:lang w:eastAsia="es-MX"/>
              </w:rPr>
              <w:t>VUMA 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9F74E0"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7753A40B"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FC0EA7" w:rsidRPr="00FC0EA7" w14:paraId="205296EA" w14:textId="77777777" w:rsidTr="00F23808">
        <w:tc>
          <w:tcPr>
            <w:tcW w:w="3507"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64AB97A9" w14:textId="77777777" w:rsidR="00F23808" w:rsidRPr="00FC0EA7" w:rsidRDefault="00F23808" w:rsidP="001276D9">
            <w:pPr>
              <w:spacing w:line="360" w:lineRule="auto"/>
              <w:rPr>
                <w:rFonts w:ascii="Arial" w:eastAsia="Times New Roman" w:hAnsi="Arial" w:cs="Arial"/>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E6180C"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0.20</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353C2F" w14:textId="77777777" w:rsidR="00F23808" w:rsidRPr="00FC0EA7" w:rsidRDefault="00E04DD4"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00F23808" w:rsidRPr="00FC0EA7">
              <w:rPr>
                <w:rFonts w:ascii="Arial" w:eastAsia="Times New Roman" w:hAnsi="Arial" w:cs="Arial"/>
                <w:sz w:val="20"/>
                <w:szCs w:val="20"/>
                <w:lang w:eastAsia="es-MX"/>
              </w:rPr>
              <w:t>l</w:t>
            </w:r>
          </w:p>
        </w:tc>
      </w:tr>
    </w:tbl>
    <w:p w14:paraId="5A82AE8A" w14:textId="77777777" w:rsidR="00F23808" w:rsidRPr="00FC0EA7" w:rsidRDefault="00F23808" w:rsidP="001276D9">
      <w:pPr>
        <w:spacing w:after="0" w:line="360" w:lineRule="auto"/>
        <w:rPr>
          <w:rFonts w:ascii="Arial" w:eastAsia="Times New Roman" w:hAnsi="Arial" w:cs="Arial"/>
          <w:sz w:val="20"/>
          <w:szCs w:val="20"/>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2"/>
        <w:gridCol w:w="1237"/>
        <w:gridCol w:w="1567"/>
      </w:tblGrid>
      <w:tr w:rsidR="00FC0EA7" w:rsidRPr="00FC0EA7" w14:paraId="56EB7FF0" w14:textId="77777777" w:rsidTr="0030447A">
        <w:tc>
          <w:tcPr>
            <w:tcW w:w="3452" w:type="pct"/>
            <w:vMerge w:val="restart"/>
            <w:tcBorders>
              <w:right w:val="single" w:sz="4" w:space="0" w:color="D9D9D9" w:themeColor="background1" w:themeShade="D9"/>
            </w:tcBorders>
            <w:shd w:val="clear" w:color="auto" w:fill="BFBFBF" w:themeFill="background1" w:themeFillShade="BF"/>
          </w:tcPr>
          <w:p w14:paraId="36118249" w14:textId="77777777" w:rsidR="00F23808" w:rsidRPr="00FC0EA7" w:rsidRDefault="00F23808" w:rsidP="001276D9">
            <w:pPr>
              <w:spacing w:line="360" w:lineRule="auto"/>
              <w:rPr>
                <w:rFonts w:ascii="Arial" w:eastAsia="Times New Roman" w:hAnsi="Arial" w:cs="Arial"/>
                <w:sz w:val="20"/>
                <w:szCs w:val="20"/>
                <w:lang w:eastAsia="es-MX"/>
              </w:rPr>
            </w:pPr>
          </w:p>
          <w:p w14:paraId="58BFFBBE" w14:textId="77777777" w:rsidR="00F23808" w:rsidRPr="00FC0EA7" w:rsidRDefault="00F23808" w:rsidP="001276D9">
            <w:pPr>
              <w:spacing w:line="360" w:lineRule="auto"/>
              <w:rPr>
                <w:rFonts w:ascii="Arial" w:eastAsia="Times New Roman" w:hAnsi="Arial" w:cs="Arial"/>
                <w:b/>
                <w:sz w:val="20"/>
                <w:szCs w:val="20"/>
                <w:lang w:eastAsia="es-MX"/>
              </w:rPr>
            </w:pPr>
            <w:r w:rsidRPr="00FC0EA7">
              <w:rPr>
                <w:rFonts w:ascii="Arial" w:eastAsia="Times New Roman" w:hAnsi="Arial" w:cs="Arial"/>
                <w:b/>
                <w:sz w:val="20"/>
                <w:szCs w:val="20"/>
                <w:lang w:eastAsia="es-MX"/>
              </w:rPr>
              <w:t>IV. FACTIBILIDAD DE DIVISIÓN DE PREDIO.</w:t>
            </w:r>
          </w:p>
          <w:p w14:paraId="58297DF7" w14:textId="77777777" w:rsidR="00F23808" w:rsidRPr="00FC0EA7" w:rsidRDefault="00F23808" w:rsidP="001276D9">
            <w:pPr>
              <w:spacing w:line="360" w:lineRule="auto"/>
              <w:rPr>
                <w:rFonts w:ascii="Arial" w:eastAsia="Times New Roman" w:hAnsi="Arial" w:cs="Arial"/>
                <w:b/>
                <w:sz w:val="20"/>
                <w:szCs w:val="20"/>
                <w:lang w:eastAsia="es-MX"/>
              </w:rPr>
            </w:pPr>
            <w:r w:rsidRPr="00FC0EA7">
              <w:rPr>
                <w:rFonts w:ascii="Arial" w:eastAsia="Times New Roman" w:hAnsi="Arial" w:cs="Arial"/>
                <w:b/>
                <w:sz w:val="20"/>
                <w:szCs w:val="20"/>
                <w:lang w:eastAsia="es-MX"/>
              </w:rPr>
              <w:t>CONSTANCIA DE ALINEAMIENTO.</w:t>
            </w:r>
          </w:p>
        </w:tc>
        <w:tc>
          <w:tcPr>
            <w:tcW w:w="6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D253AE"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b/>
                <w:sz w:val="20"/>
                <w:szCs w:val="20"/>
                <w:lang w:eastAsia="es-MX"/>
              </w:rPr>
              <w:t>VUMA VIGENTE</w:t>
            </w:r>
          </w:p>
        </w:tc>
        <w:tc>
          <w:tcPr>
            <w:tcW w:w="86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E12A15"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36182260"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FC0EA7" w:rsidRPr="00FC0EA7" w14:paraId="5032692D" w14:textId="77777777" w:rsidTr="0030447A">
        <w:tc>
          <w:tcPr>
            <w:tcW w:w="3452"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2397FA79" w14:textId="77777777" w:rsidR="00F23808" w:rsidRPr="00FC0EA7" w:rsidRDefault="00F23808" w:rsidP="001276D9">
            <w:pPr>
              <w:spacing w:line="360" w:lineRule="auto"/>
              <w:rPr>
                <w:rFonts w:ascii="Arial" w:eastAsia="Times New Roman" w:hAnsi="Arial" w:cs="Arial"/>
                <w:sz w:val="20"/>
                <w:szCs w:val="20"/>
                <w:lang w:eastAsia="es-MX"/>
              </w:rPr>
            </w:pPr>
          </w:p>
        </w:tc>
        <w:tc>
          <w:tcPr>
            <w:tcW w:w="6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70B718"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2.5</w:t>
            </w:r>
          </w:p>
        </w:tc>
        <w:tc>
          <w:tcPr>
            <w:tcW w:w="86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2CE3F8"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CONSTANCIA</w:t>
            </w:r>
          </w:p>
        </w:tc>
      </w:tr>
    </w:tbl>
    <w:p w14:paraId="38F9B326" w14:textId="77777777" w:rsidR="00F23808" w:rsidRPr="00FC0EA7" w:rsidRDefault="00F23808" w:rsidP="001276D9">
      <w:pPr>
        <w:spacing w:after="0" w:line="360" w:lineRule="auto"/>
        <w:rPr>
          <w:rFonts w:ascii="Arial" w:eastAsia="Times New Roman" w:hAnsi="Arial" w:cs="Arial"/>
          <w:sz w:val="20"/>
          <w:szCs w:val="20"/>
          <w:lang w:eastAsia="es-MX"/>
        </w:rPr>
      </w:pPr>
    </w:p>
    <w:p w14:paraId="5E5A7D70" w14:textId="77777777" w:rsidR="00F23808" w:rsidRPr="00FC0EA7" w:rsidRDefault="00F23808" w:rsidP="001276D9">
      <w:pPr>
        <w:spacing w:after="0" w:line="360" w:lineRule="auto"/>
        <w:rPr>
          <w:rFonts w:ascii="Arial" w:eastAsia="Times New Roman" w:hAnsi="Arial" w:cs="Arial"/>
          <w:sz w:val="20"/>
          <w:szCs w:val="20"/>
          <w:lang w:eastAsia="es-MX"/>
        </w:rPr>
      </w:pPr>
    </w:p>
    <w:p w14:paraId="508B1A36" w14:textId="77777777" w:rsidR="00F23808" w:rsidRPr="00FC0EA7" w:rsidRDefault="00F23808" w:rsidP="001276D9">
      <w:pPr>
        <w:shd w:val="clear" w:color="auto" w:fill="BFBFBF" w:themeFill="background1" w:themeFillShade="BF"/>
        <w:spacing w:after="0" w:line="360" w:lineRule="auto"/>
        <w:rPr>
          <w:rFonts w:ascii="Arial" w:eastAsia="Times New Roman" w:hAnsi="Arial" w:cs="Arial"/>
          <w:b/>
          <w:sz w:val="20"/>
          <w:szCs w:val="20"/>
          <w:lang w:eastAsia="es-MX"/>
        </w:rPr>
      </w:pPr>
      <w:r w:rsidRPr="00FC0EA7">
        <w:rPr>
          <w:rFonts w:ascii="Arial" w:eastAsia="Times New Roman" w:hAnsi="Arial" w:cs="Arial"/>
          <w:b/>
          <w:sz w:val="20"/>
          <w:szCs w:val="20"/>
          <w:lang w:eastAsia="es-MX"/>
        </w:rPr>
        <w:t>V.TRABAJOS DE CONSTRUCCIÓN.</w:t>
      </w:r>
    </w:p>
    <w:p w14:paraId="0379725F" w14:textId="77777777" w:rsidR="00F23808" w:rsidRPr="00FC0EA7" w:rsidRDefault="00F23808" w:rsidP="001276D9">
      <w:pPr>
        <w:spacing w:after="0" w:line="360" w:lineRule="auto"/>
        <w:rPr>
          <w:rFonts w:ascii="Arial" w:eastAsia="Times New Roman" w:hAnsi="Arial" w:cs="Arial"/>
          <w:b/>
          <w:sz w:val="20"/>
          <w:szCs w:val="20"/>
          <w:lang w:eastAsia="es-MX"/>
        </w:rPr>
      </w:pPr>
    </w:p>
    <w:p w14:paraId="65255770" w14:textId="77777777" w:rsidR="00F23808" w:rsidRPr="00FC0EA7" w:rsidRDefault="00F23808" w:rsidP="001276D9">
      <w:pPr>
        <w:spacing w:after="0" w:line="360" w:lineRule="auto"/>
        <w:rPr>
          <w:rFonts w:ascii="Arial" w:eastAsia="Times New Roman" w:hAnsi="Arial" w:cs="Arial"/>
          <w:b/>
          <w:sz w:val="20"/>
          <w:szCs w:val="20"/>
          <w:lang w:eastAsia="es-MX"/>
        </w:rPr>
      </w:pPr>
      <w:r w:rsidRPr="00FC0EA7">
        <w:rPr>
          <w:rFonts w:ascii="Arial" w:eastAsia="Times New Roman" w:hAnsi="Arial" w:cs="Arial"/>
          <w:b/>
          <w:sz w:val="20"/>
          <w:szCs w:val="20"/>
          <w:lang w:eastAsia="es-MX"/>
        </w:rPr>
        <w:t>V.I. PARTICULARES:</w:t>
      </w:r>
    </w:p>
    <w:p w14:paraId="649854FA" w14:textId="77777777" w:rsidR="00F23808" w:rsidRPr="00FC0EA7" w:rsidRDefault="00F23808" w:rsidP="001276D9">
      <w:pPr>
        <w:spacing w:after="0" w:line="360" w:lineRule="auto"/>
        <w:rPr>
          <w:rFonts w:ascii="Arial" w:eastAsia="Times New Roman" w:hAnsi="Arial" w:cs="Arial"/>
          <w:b/>
          <w:sz w:val="20"/>
          <w:szCs w:val="20"/>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8"/>
        <w:gridCol w:w="5166"/>
        <w:gridCol w:w="1741"/>
        <w:gridCol w:w="1741"/>
      </w:tblGrid>
      <w:tr w:rsidR="00FC0EA7" w:rsidRPr="00FC0EA7" w14:paraId="3830AAC6" w14:textId="77777777" w:rsidTr="00F23808">
        <w:trPr>
          <w:trHeight w:val="609"/>
        </w:trPr>
        <w:tc>
          <w:tcPr>
            <w:tcW w:w="3078" w:type="pct"/>
            <w:gridSpan w:val="2"/>
            <w:tcBorders>
              <w:bottom w:val="single" w:sz="4" w:space="0" w:color="D9D9D9" w:themeColor="background1" w:themeShade="D9"/>
            </w:tcBorders>
          </w:tcPr>
          <w:p w14:paraId="4300ED3C" w14:textId="2BDE5B85" w:rsidR="00F23808" w:rsidRPr="00FC0EA7" w:rsidRDefault="00F23808" w:rsidP="0030447A">
            <w:pPr>
              <w:spacing w:line="360" w:lineRule="auto"/>
              <w:rPr>
                <w:rFonts w:ascii="Arial" w:hAnsi="Arial" w:cs="Arial"/>
                <w:b/>
                <w:sz w:val="20"/>
                <w:szCs w:val="20"/>
                <w:lang w:eastAsia="es-MX"/>
              </w:rPr>
            </w:pPr>
            <w:r w:rsidRPr="00FC0EA7">
              <w:rPr>
                <w:rFonts w:ascii="Arial" w:hAnsi="Arial" w:cs="Arial"/>
                <w:b/>
                <w:sz w:val="20"/>
                <w:szCs w:val="20"/>
                <w:lang w:eastAsia="es-MX"/>
              </w:rPr>
              <w:t>A. Licencia para construcción: láminas de zinc, de cartón, madera, paja.</w:t>
            </w:r>
          </w:p>
        </w:tc>
        <w:tc>
          <w:tcPr>
            <w:tcW w:w="961" w:type="pct"/>
          </w:tcPr>
          <w:p w14:paraId="1599FEA7"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VUMA</w:t>
            </w:r>
          </w:p>
          <w:p w14:paraId="4FCAF6B4"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b/>
                <w:sz w:val="20"/>
                <w:szCs w:val="20"/>
                <w:lang w:eastAsia="es-MX"/>
              </w:rPr>
              <w:t xml:space="preserve"> VIGENTE</w:t>
            </w:r>
          </w:p>
        </w:tc>
        <w:tc>
          <w:tcPr>
            <w:tcW w:w="961" w:type="pct"/>
          </w:tcPr>
          <w:p w14:paraId="38672D69"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6945DCB3"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FC0EA7" w:rsidRPr="00FC0EA7" w14:paraId="6EF8F92A" w14:textId="77777777" w:rsidTr="00F23808">
        <w:trPr>
          <w:trHeight w:val="406"/>
        </w:trPr>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E144F69"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a.</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C37550C"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Con superficie cubierta hasta 40 m</w:t>
            </w:r>
          </w:p>
        </w:tc>
        <w:tc>
          <w:tcPr>
            <w:tcW w:w="961" w:type="pct"/>
            <w:tcBorders>
              <w:left w:val="single" w:sz="4" w:space="0" w:color="D9D9D9" w:themeColor="background1" w:themeShade="D9"/>
            </w:tcBorders>
          </w:tcPr>
          <w:p w14:paraId="61C68865"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0.05  </w:t>
            </w:r>
          </w:p>
        </w:tc>
        <w:tc>
          <w:tcPr>
            <w:tcW w:w="961" w:type="pct"/>
          </w:tcPr>
          <w:p w14:paraId="186B7F22"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186CD05D" w14:textId="77777777"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607BBAD7"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b.</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05BBAA3E"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Con superficie cubierta mayor de 40 m2 y hasta 120 m2</w:t>
            </w:r>
          </w:p>
        </w:tc>
        <w:tc>
          <w:tcPr>
            <w:tcW w:w="961" w:type="pct"/>
            <w:tcBorders>
              <w:left w:val="single" w:sz="4" w:space="0" w:color="D9D9D9" w:themeColor="background1" w:themeShade="D9"/>
            </w:tcBorders>
            <w:shd w:val="clear" w:color="auto" w:fill="F2F2F2" w:themeFill="background1" w:themeFillShade="F2"/>
          </w:tcPr>
          <w:p w14:paraId="0B7EC1BA"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0.06</w:t>
            </w:r>
          </w:p>
        </w:tc>
        <w:tc>
          <w:tcPr>
            <w:tcW w:w="961" w:type="pct"/>
            <w:shd w:val="clear" w:color="auto" w:fill="F2F2F2" w:themeFill="background1" w:themeFillShade="F2"/>
          </w:tcPr>
          <w:p w14:paraId="18DAAEB3"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26FE76A4" w14:textId="77777777"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1823044"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c.</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A826830"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Con superficie cubierta mayor de 120 m2 y hasta 240 m2</w:t>
            </w:r>
          </w:p>
        </w:tc>
        <w:tc>
          <w:tcPr>
            <w:tcW w:w="961" w:type="pct"/>
            <w:tcBorders>
              <w:left w:val="single" w:sz="4" w:space="0" w:color="D9D9D9" w:themeColor="background1" w:themeShade="D9"/>
            </w:tcBorders>
          </w:tcPr>
          <w:p w14:paraId="17E3B7DB"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0.065</w:t>
            </w:r>
          </w:p>
        </w:tc>
        <w:tc>
          <w:tcPr>
            <w:tcW w:w="961" w:type="pct"/>
          </w:tcPr>
          <w:p w14:paraId="16110BCD"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4FEA3160" w14:textId="77777777"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0B1A29C7"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d.</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05C1739D"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Con superficie cubierta mayor de 240 m2   </w:t>
            </w:r>
          </w:p>
        </w:tc>
        <w:tc>
          <w:tcPr>
            <w:tcW w:w="961" w:type="pct"/>
            <w:tcBorders>
              <w:left w:val="single" w:sz="4" w:space="0" w:color="D9D9D9" w:themeColor="background1" w:themeShade="D9"/>
            </w:tcBorders>
            <w:shd w:val="clear" w:color="auto" w:fill="F2F2F2" w:themeFill="background1" w:themeFillShade="F2"/>
          </w:tcPr>
          <w:p w14:paraId="697D09FA"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0.075</w:t>
            </w:r>
          </w:p>
        </w:tc>
        <w:tc>
          <w:tcPr>
            <w:tcW w:w="961" w:type="pct"/>
            <w:shd w:val="clear" w:color="auto" w:fill="F2F2F2" w:themeFill="background1" w:themeFillShade="F2"/>
          </w:tcPr>
          <w:p w14:paraId="7CF4A1A5"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bl>
    <w:p w14:paraId="66750238" w14:textId="77777777" w:rsidR="00F23808" w:rsidRPr="00FC0EA7" w:rsidRDefault="00F23808" w:rsidP="001276D9">
      <w:pPr>
        <w:spacing w:after="0" w:line="360" w:lineRule="auto"/>
        <w:rPr>
          <w:rFonts w:ascii="Arial" w:eastAsia="Times New Roman" w:hAnsi="Arial" w:cs="Arial"/>
          <w:b/>
          <w:sz w:val="20"/>
          <w:szCs w:val="20"/>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8"/>
        <w:gridCol w:w="5166"/>
        <w:gridCol w:w="1741"/>
        <w:gridCol w:w="1741"/>
      </w:tblGrid>
      <w:tr w:rsidR="00FC0EA7" w:rsidRPr="00FC0EA7" w14:paraId="37E9F492" w14:textId="77777777" w:rsidTr="00F23808">
        <w:tc>
          <w:tcPr>
            <w:tcW w:w="3078" w:type="pct"/>
            <w:gridSpan w:val="2"/>
            <w:tcBorders>
              <w:bottom w:val="single" w:sz="4" w:space="0" w:color="D9D9D9" w:themeColor="background1" w:themeShade="D9"/>
            </w:tcBorders>
          </w:tcPr>
          <w:p w14:paraId="6EECEB7D" w14:textId="68588DB5" w:rsidR="00F23808" w:rsidRPr="00FC0EA7" w:rsidRDefault="00F23808" w:rsidP="00FC0EA7">
            <w:pPr>
              <w:spacing w:before="240" w:line="360" w:lineRule="auto"/>
              <w:rPr>
                <w:rFonts w:ascii="Arial" w:eastAsia="Times New Roman" w:hAnsi="Arial" w:cs="Arial"/>
                <w:sz w:val="20"/>
                <w:szCs w:val="20"/>
                <w:lang w:eastAsia="es-MX"/>
              </w:rPr>
            </w:pPr>
            <w:r w:rsidRPr="00FC0EA7">
              <w:rPr>
                <w:rFonts w:ascii="Arial" w:hAnsi="Arial" w:cs="Arial"/>
                <w:b/>
                <w:sz w:val="20"/>
                <w:szCs w:val="20"/>
                <w:lang w:eastAsia="es-MX"/>
              </w:rPr>
              <w:t>B. Licencia para construcción: vigueta y bovedilla</w:t>
            </w:r>
          </w:p>
        </w:tc>
        <w:tc>
          <w:tcPr>
            <w:tcW w:w="961" w:type="pct"/>
          </w:tcPr>
          <w:p w14:paraId="12130FE7"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VUMA</w:t>
            </w:r>
          </w:p>
          <w:p w14:paraId="0055BD34"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b/>
                <w:sz w:val="20"/>
                <w:szCs w:val="20"/>
                <w:lang w:eastAsia="es-MX"/>
              </w:rPr>
              <w:t xml:space="preserve"> VIGENTE</w:t>
            </w:r>
          </w:p>
        </w:tc>
        <w:tc>
          <w:tcPr>
            <w:tcW w:w="961" w:type="pct"/>
          </w:tcPr>
          <w:p w14:paraId="744834C7"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111D9BAD"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FC0EA7" w:rsidRPr="00FC0EA7" w14:paraId="760FC44B" w14:textId="77777777"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5584BC6"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a.</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75FB063"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Con superficie cubierta hasta 40 m2</w:t>
            </w:r>
          </w:p>
        </w:tc>
        <w:tc>
          <w:tcPr>
            <w:tcW w:w="961" w:type="pct"/>
            <w:tcBorders>
              <w:left w:val="single" w:sz="4" w:space="0" w:color="D9D9D9" w:themeColor="background1" w:themeShade="D9"/>
            </w:tcBorders>
          </w:tcPr>
          <w:p w14:paraId="3CFEAE6A"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0.13</w:t>
            </w:r>
          </w:p>
        </w:tc>
        <w:tc>
          <w:tcPr>
            <w:tcW w:w="961" w:type="pct"/>
          </w:tcPr>
          <w:p w14:paraId="1175FA4B"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0360E384" w14:textId="77777777"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55EA6229"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b.</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1BC4B4E9"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Con superficie cubierta mayor de 40 m2 y hasta 120 m2</w:t>
            </w:r>
          </w:p>
        </w:tc>
        <w:tc>
          <w:tcPr>
            <w:tcW w:w="961" w:type="pct"/>
            <w:tcBorders>
              <w:left w:val="single" w:sz="4" w:space="0" w:color="D9D9D9" w:themeColor="background1" w:themeShade="D9"/>
            </w:tcBorders>
            <w:shd w:val="clear" w:color="auto" w:fill="F2F2F2" w:themeFill="background1" w:themeFillShade="F2"/>
          </w:tcPr>
          <w:p w14:paraId="645D0557"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0.14</w:t>
            </w:r>
          </w:p>
        </w:tc>
        <w:tc>
          <w:tcPr>
            <w:tcW w:w="961" w:type="pct"/>
            <w:shd w:val="clear" w:color="auto" w:fill="F2F2F2" w:themeFill="background1" w:themeFillShade="F2"/>
          </w:tcPr>
          <w:p w14:paraId="5FA2CB5F"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6B5AF6A4" w14:textId="77777777"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704F6ED"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481AFDF"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Con superficie cubierta mayor de 120 m2 y hasta 240 m2</w:t>
            </w:r>
          </w:p>
        </w:tc>
        <w:tc>
          <w:tcPr>
            <w:tcW w:w="961" w:type="pct"/>
            <w:tcBorders>
              <w:left w:val="single" w:sz="4" w:space="0" w:color="D9D9D9" w:themeColor="background1" w:themeShade="D9"/>
            </w:tcBorders>
          </w:tcPr>
          <w:p w14:paraId="0E44ECAF"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0.15</w:t>
            </w:r>
          </w:p>
        </w:tc>
        <w:tc>
          <w:tcPr>
            <w:tcW w:w="961" w:type="pct"/>
          </w:tcPr>
          <w:p w14:paraId="0538B3EB"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24D09152" w14:textId="77777777"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1BB4DB3B"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d.</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044B1E69"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Con superficie cubierta mayor de 240 m2   </w:t>
            </w:r>
          </w:p>
        </w:tc>
        <w:tc>
          <w:tcPr>
            <w:tcW w:w="961" w:type="pct"/>
            <w:tcBorders>
              <w:left w:val="single" w:sz="4" w:space="0" w:color="D9D9D9" w:themeColor="background1" w:themeShade="D9"/>
            </w:tcBorders>
            <w:shd w:val="clear" w:color="auto" w:fill="F2F2F2" w:themeFill="background1" w:themeFillShade="F2"/>
          </w:tcPr>
          <w:p w14:paraId="50DA498E"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0.16</w:t>
            </w:r>
          </w:p>
        </w:tc>
        <w:tc>
          <w:tcPr>
            <w:tcW w:w="961" w:type="pct"/>
            <w:shd w:val="clear" w:color="auto" w:fill="F2F2F2" w:themeFill="background1" w:themeFillShade="F2"/>
          </w:tcPr>
          <w:p w14:paraId="6144BB41"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bl>
    <w:p w14:paraId="7063AF0F" w14:textId="77777777" w:rsidR="00F23808" w:rsidRPr="00FC0EA7" w:rsidRDefault="00F23808" w:rsidP="001276D9">
      <w:pPr>
        <w:spacing w:after="0" w:line="360" w:lineRule="auto"/>
        <w:rPr>
          <w:rFonts w:ascii="Arial" w:eastAsia="Times New Roman" w:hAnsi="Arial" w:cs="Arial"/>
          <w:b/>
          <w:sz w:val="20"/>
          <w:szCs w:val="20"/>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60"/>
        <w:gridCol w:w="1766"/>
        <w:gridCol w:w="1730"/>
      </w:tblGrid>
      <w:tr w:rsidR="00FC0EA7" w:rsidRPr="00FC0EA7" w14:paraId="390BE060" w14:textId="77777777" w:rsidTr="00F23808">
        <w:tc>
          <w:tcPr>
            <w:tcW w:w="3069" w:type="pct"/>
            <w:shd w:val="clear" w:color="auto" w:fill="auto"/>
          </w:tcPr>
          <w:p w14:paraId="171FE96B" w14:textId="43BE7D65" w:rsidR="00F23808" w:rsidRPr="00FC0EA7" w:rsidRDefault="00F23808" w:rsidP="00FC0EA7">
            <w:pPr>
              <w:spacing w:line="360" w:lineRule="auto"/>
              <w:rPr>
                <w:rFonts w:ascii="Arial" w:hAnsi="Arial" w:cs="Arial"/>
                <w:b/>
                <w:sz w:val="20"/>
                <w:szCs w:val="20"/>
                <w:lang w:eastAsia="es-MX"/>
              </w:rPr>
            </w:pPr>
            <w:r w:rsidRPr="00FC0EA7">
              <w:rPr>
                <w:rFonts w:ascii="Arial" w:hAnsi="Arial" w:cs="Arial"/>
                <w:b/>
                <w:sz w:val="20"/>
                <w:szCs w:val="20"/>
                <w:lang w:eastAsia="es-MX"/>
              </w:rPr>
              <w:t>C. Licencia para demolición y/o desmantelamiento de bardas.</w:t>
            </w:r>
          </w:p>
        </w:tc>
        <w:tc>
          <w:tcPr>
            <w:tcW w:w="975" w:type="pct"/>
            <w:shd w:val="clear" w:color="auto" w:fill="auto"/>
          </w:tcPr>
          <w:p w14:paraId="3E4A7BA6"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0.04</w:t>
            </w:r>
          </w:p>
        </w:tc>
        <w:tc>
          <w:tcPr>
            <w:tcW w:w="955" w:type="pct"/>
          </w:tcPr>
          <w:p w14:paraId="4A76579C"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ml</w:t>
            </w:r>
          </w:p>
        </w:tc>
      </w:tr>
      <w:tr w:rsidR="00FC0EA7" w:rsidRPr="00FC0EA7" w14:paraId="4212B8B7" w14:textId="77777777" w:rsidTr="00F23808">
        <w:tc>
          <w:tcPr>
            <w:tcW w:w="3069" w:type="pct"/>
            <w:shd w:val="clear" w:color="auto" w:fill="auto"/>
          </w:tcPr>
          <w:p w14:paraId="2E5FE1E0" w14:textId="1E2E18B9" w:rsidR="00F23808" w:rsidRPr="00FC0EA7" w:rsidRDefault="00F23808" w:rsidP="00FC0EA7">
            <w:pPr>
              <w:spacing w:line="360" w:lineRule="auto"/>
              <w:rPr>
                <w:rFonts w:ascii="Arial" w:hAnsi="Arial" w:cs="Arial"/>
                <w:b/>
                <w:sz w:val="20"/>
                <w:szCs w:val="20"/>
                <w:lang w:eastAsia="es-MX"/>
              </w:rPr>
            </w:pPr>
            <w:r w:rsidRPr="00FC0EA7">
              <w:rPr>
                <w:rFonts w:ascii="Arial" w:hAnsi="Arial" w:cs="Arial"/>
                <w:b/>
                <w:sz w:val="20"/>
                <w:szCs w:val="20"/>
                <w:lang w:eastAsia="es-MX"/>
              </w:rPr>
              <w:t xml:space="preserve">D. Licencia para excavación de zanjas en la vía pública        </w:t>
            </w:r>
          </w:p>
        </w:tc>
        <w:tc>
          <w:tcPr>
            <w:tcW w:w="975" w:type="pct"/>
            <w:shd w:val="clear" w:color="auto" w:fill="auto"/>
          </w:tcPr>
          <w:p w14:paraId="2F692C90"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1.73</w:t>
            </w:r>
          </w:p>
        </w:tc>
        <w:tc>
          <w:tcPr>
            <w:tcW w:w="955" w:type="pct"/>
          </w:tcPr>
          <w:p w14:paraId="70DF5026"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ml</w:t>
            </w:r>
          </w:p>
        </w:tc>
      </w:tr>
      <w:tr w:rsidR="00FC0EA7" w:rsidRPr="00FC0EA7" w14:paraId="23AA57B3" w14:textId="77777777" w:rsidTr="00F23808">
        <w:tc>
          <w:tcPr>
            <w:tcW w:w="3069" w:type="pct"/>
            <w:shd w:val="clear" w:color="auto" w:fill="auto"/>
          </w:tcPr>
          <w:p w14:paraId="6F2FEFDF" w14:textId="48D4C19A" w:rsidR="00F23808" w:rsidRPr="00FC0EA7" w:rsidRDefault="00F23808" w:rsidP="00FC0EA7">
            <w:pPr>
              <w:spacing w:line="360" w:lineRule="auto"/>
              <w:rPr>
                <w:rFonts w:ascii="Arial" w:hAnsi="Arial" w:cs="Arial"/>
                <w:b/>
                <w:sz w:val="20"/>
                <w:szCs w:val="20"/>
                <w:lang w:eastAsia="es-MX"/>
              </w:rPr>
            </w:pPr>
            <w:r w:rsidRPr="00FC0EA7">
              <w:rPr>
                <w:rFonts w:ascii="Arial" w:hAnsi="Arial" w:cs="Arial"/>
                <w:b/>
                <w:sz w:val="20"/>
                <w:szCs w:val="20"/>
                <w:lang w:eastAsia="es-MX"/>
              </w:rPr>
              <w:t xml:space="preserve">E. Licencia para construir bardas                   </w:t>
            </w:r>
          </w:p>
        </w:tc>
        <w:tc>
          <w:tcPr>
            <w:tcW w:w="975" w:type="pct"/>
            <w:shd w:val="clear" w:color="auto" w:fill="auto"/>
          </w:tcPr>
          <w:p w14:paraId="1D122664"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0.08</w:t>
            </w:r>
          </w:p>
        </w:tc>
        <w:tc>
          <w:tcPr>
            <w:tcW w:w="955" w:type="pct"/>
          </w:tcPr>
          <w:p w14:paraId="5C577EDA"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ml</w:t>
            </w:r>
          </w:p>
        </w:tc>
      </w:tr>
      <w:tr w:rsidR="00FC0EA7" w:rsidRPr="00FC0EA7" w14:paraId="05BE3387" w14:textId="77777777" w:rsidTr="00F23808">
        <w:tc>
          <w:tcPr>
            <w:tcW w:w="3069" w:type="pct"/>
            <w:shd w:val="clear" w:color="auto" w:fill="auto"/>
          </w:tcPr>
          <w:p w14:paraId="05220377" w14:textId="536D12F1" w:rsidR="00F23808" w:rsidRPr="00FC0EA7" w:rsidRDefault="00F23808" w:rsidP="00FC0EA7">
            <w:pPr>
              <w:spacing w:line="360" w:lineRule="auto"/>
              <w:rPr>
                <w:rFonts w:ascii="Arial" w:hAnsi="Arial" w:cs="Arial"/>
                <w:b/>
                <w:sz w:val="20"/>
                <w:szCs w:val="20"/>
                <w:lang w:eastAsia="es-MX"/>
              </w:rPr>
            </w:pPr>
            <w:r w:rsidRPr="00FC0EA7">
              <w:rPr>
                <w:rFonts w:ascii="Arial" w:hAnsi="Arial" w:cs="Arial"/>
                <w:b/>
                <w:sz w:val="20"/>
                <w:szCs w:val="20"/>
                <w:lang w:eastAsia="es-MX"/>
              </w:rPr>
              <w:t xml:space="preserve">F. Licencia para excavaciones             </w:t>
            </w:r>
          </w:p>
        </w:tc>
        <w:tc>
          <w:tcPr>
            <w:tcW w:w="975" w:type="pct"/>
            <w:shd w:val="clear" w:color="auto" w:fill="auto"/>
          </w:tcPr>
          <w:p w14:paraId="04EBAD0C"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0.10</w:t>
            </w:r>
          </w:p>
        </w:tc>
        <w:tc>
          <w:tcPr>
            <w:tcW w:w="955" w:type="pct"/>
          </w:tcPr>
          <w:p w14:paraId="605A5D67"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3</w:t>
            </w:r>
          </w:p>
        </w:tc>
      </w:tr>
      <w:tr w:rsidR="00FC0EA7" w:rsidRPr="00FC0EA7" w14:paraId="62122C49" w14:textId="77777777" w:rsidTr="00F23808">
        <w:tc>
          <w:tcPr>
            <w:tcW w:w="3069" w:type="pct"/>
            <w:shd w:val="clear" w:color="auto" w:fill="auto"/>
          </w:tcPr>
          <w:p w14:paraId="6CCB863A" w14:textId="77777777" w:rsidR="00F23808" w:rsidRPr="00FC0EA7" w:rsidRDefault="00F23808" w:rsidP="001276D9">
            <w:pPr>
              <w:spacing w:line="360" w:lineRule="auto"/>
              <w:rPr>
                <w:rFonts w:ascii="Arial" w:hAnsi="Arial" w:cs="Arial"/>
                <w:b/>
                <w:sz w:val="20"/>
                <w:szCs w:val="20"/>
                <w:lang w:eastAsia="es-MX"/>
              </w:rPr>
            </w:pPr>
            <w:r w:rsidRPr="00FC0EA7">
              <w:rPr>
                <w:rFonts w:ascii="Arial" w:hAnsi="Arial" w:cs="Arial"/>
                <w:b/>
                <w:sz w:val="20"/>
                <w:szCs w:val="20"/>
                <w:lang w:eastAsia="es-MX"/>
              </w:rPr>
              <w:t>G. Licencia para demolición y/o desmantelamiento distinta a la señalada en el  inciso D) de esta fracción</w:t>
            </w:r>
          </w:p>
        </w:tc>
        <w:tc>
          <w:tcPr>
            <w:tcW w:w="975" w:type="pct"/>
            <w:shd w:val="clear" w:color="auto" w:fill="auto"/>
          </w:tcPr>
          <w:p w14:paraId="56E94426"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0.09</w:t>
            </w:r>
          </w:p>
        </w:tc>
        <w:tc>
          <w:tcPr>
            <w:tcW w:w="955" w:type="pct"/>
          </w:tcPr>
          <w:p w14:paraId="4DE840FE"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4A7880D1" w14:textId="77777777" w:rsidTr="00F23808">
        <w:tc>
          <w:tcPr>
            <w:tcW w:w="3069" w:type="pct"/>
            <w:shd w:val="clear" w:color="auto" w:fill="auto"/>
          </w:tcPr>
          <w:p w14:paraId="6E39C874" w14:textId="77777777" w:rsidR="00F23808" w:rsidRPr="00FC0EA7" w:rsidRDefault="00F23808" w:rsidP="001276D9">
            <w:pPr>
              <w:spacing w:line="360" w:lineRule="auto"/>
              <w:rPr>
                <w:rFonts w:ascii="Arial" w:hAnsi="Arial" w:cs="Arial"/>
                <w:b/>
                <w:sz w:val="20"/>
                <w:szCs w:val="20"/>
                <w:lang w:eastAsia="es-MX"/>
              </w:rPr>
            </w:pPr>
            <w:r w:rsidRPr="00FC0EA7">
              <w:rPr>
                <w:rFonts w:ascii="Arial" w:hAnsi="Arial" w:cs="Arial"/>
                <w:b/>
                <w:sz w:val="20"/>
                <w:szCs w:val="20"/>
                <w:lang w:eastAsia="es-MX"/>
              </w:rPr>
              <w:t xml:space="preserve">H. Remodelación </w:t>
            </w:r>
          </w:p>
        </w:tc>
        <w:tc>
          <w:tcPr>
            <w:tcW w:w="975" w:type="pct"/>
            <w:shd w:val="clear" w:color="auto" w:fill="auto"/>
          </w:tcPr>
          <w:p w14:paraId="39CC0579"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0.16</w:t>
            </w:r>
          </w:p>
        </w:tc>
        <w:tc>
          <w:tcPr>
            <w:tcW w:w="955" w:type="pct"/>
          </w:tcPr>
          <w:p w14:paraId="62FACC32"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696746AF" w14:textId="77777777" w:rsidTr="00F23808">
        <w:tc>
          <w:tcPr>
            <w:tcW w:w="3069" w:type="pct"/>
            <w:shd w:val="clear" w:color="auto" w:fill="auto"/>
          </w:tcPr>
          <w:p w14:paraId="0BF2A5ED" w14:textId="77777777" w:rsidR="00F23808" w:rsidRPr="00FC0EA7" w:rsidRDefault="00F23808" w:rsidP="001276D9">
            <w:pPr>
              <w:spacing w:line="360" w:lineRule="auto"/>
              <w:rPr>
                <w:rFonts w:ascii="Arial" w:hAnsi="Arial" w:cs="Arial"/>
                <w:b/>
                <w:sz w:val="20"/>
                <w:szCs w:val="20"/>
                <w:lang w:eastAsia="es-MX"/>
              </w:rPr>
            </w:pPr>
            <w:r w:rsidRPr="00FC0EA7">
              <w:rPr>
                <w:rFonts w:ascii="Arial" w:hAnsi="Arial" w:cs="Arial"/>
                <w:b/>
                <w:sz w:val="20"/>
                <w:szCs w:val="20"/>
                <w:lang w:eastAsia="es-MX"/>
              </w:rPr>
              <w:t>I. Por construcción de albercas</w:t>
            </w:r>
          </w:p>
        </w:tc>
        <w:tc>
          <w:tcPr>
            <w:tcW w:w="975" w:type="pct"/>
            <w:shd w:val="clear" w:color="auto" w:fill="auto"/>
          </w:tcPr>
          <w:p w14:paraId="76D419F6"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0.16</w:t>
            </w:r>
          </w:p>
        </w:tc>
        <w:tc>
          <w:tcPr>
            <w:tcW w:w="955" w:type="pct"/>
          </w:tcPr>
          <w:p w14:paraId="41F4DA4B"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3</w:t>
            </w:r>
          </w:p>
        </w:tc>
      </w:tr>
      <w:tr w:rsidR="00FC0EA7" w:rsidRPr="00FC0EA7" w14:paraId="25B3E7DA" w14:textId="77777777" w:rsidTr="00F23808">
        <w:tc>
          <w:tcPr>
            <w:tcW w:w="3069" w:type="pct"/>
            <w:shd w:val="clear" w:color="auto" w:fill="auto"/>
          </w:tcPr>
          <w:p w14:paraId="3A0FA6CE" w14:textId="77777777" w:rsidR="00F23808" w:rsidRPr="00FC0EA7" w:rsidRDefault="00F23808" w:rsidP="001276D9">
            <w:pPr>
              <w:spacing w:line="360" w:lineRule="auto"/>
              <w:rPr>
                <w:rFonts w:ascii="Arial" w:hAnsi="Arial" w:cs="Arial"/>
                <w:b/>
                <w:sz w:val="20"/>
                <w:szCs w:val="20"/>
                <w:lang w:eastAsia="es-MX"/>
              </w:rPr>
            </w:pPr>
            <w:r w:rsidRPr="00FC0EA7">
              <w:rPr>
                <w:rFonts w:ascii="Arial" w:hAnsi="Arial" w:cs="Arial"/>
                <w:b/>
                <w:sz w:val="20"/>
                <w:szCs w:val="20"/>
                <w:lang w:eastAsia="es-MX"/>
              </w:rPr>
              <w:t xml:space="preserve">J. Ampliación </w:t>
            </w:r>
          </w:p>
        </w:tc>
        <w:tc>
          <w:tcPr>
            <w:tcW w:w="975" w:type="pct"/>
            <w:shd w:val="clear" w:color="auto" w:fill="auto"/>
          </w:tcPr>
          <w:p w14:paraId="057EF0A6"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0.09</w:t>
            </w:r>
          </w:p>
        </w:tc>
        <w:tc>
          <w:tcPr>
            <w:tcW w:w="955" w:type="pct"/>
          </w:tcPr>
          <w:p w14:paraId="71E2D28A"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67FFF8EE" w14:textId="77777777" w:rsidTr="00F23808">
        <w:tc>
          <w:tcPr>
            <w:tcW w:w="3069" w:type="pct"/>
            <w:shd w:val="clear" w:color="auto" w:fill="auto"/>
          </w:tcPr>
          <w:p w14:paraId="01D26972" w14:textId="77777777" w:rsidR="00F23808" w:rsidRPr="00FC0EA7" w:rsidRDefault="00F23808" w:rsidP="001276D9">
            <w:pPr>
              <w:spacing w:line="360" w:lineRule="auto"/>
              <w:rPr>
                <w:rFonts w:ascii="Arial" w:hAnsi="Arial" w:cs="Arial"/>
                <w:b/>
                <w:sz w:val="20"/>
                <w:szCs w:val="20"/>
                <w:lang w:eastAsia="es-MX"/>
              </w:rPr>
            </w:pPr>
            <w:r w:rsidRPr="00FC0EA7">
              <w:rPr>
                <w:rFonts w:ascii="Arial" w:hAnsi="Arial" w:cs="Arial"/>
                <w:b/>
                <w:sz w:val="20"/>
                <w:szCs w:val="20"/>
                <w:lang w:eastAsia="es-MX"/>
              </w:rPr>
              <w:t>K. Fosa séptica</w:t>
            </w:r>
          </w:p>
        </w:tc>
        <w:tc>
          <w:tcPr>
            <w:tcW w:w="975" w:type="pct"/>
            <w:shd w:val="clear" w:color="auto" w:fill="auto"/>
          </w:tcPr>
          <w:p w14:paraId="0023E654"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2.75</w:t>
            </w:r>
          </w:p>
        </w:tc>
        <w:tc>
          <w:tcPr>
            <w:tcW w:w="955" w:type="pct"/>
          </w:tcPr>
          <w:p w14:paraId="7C47C290"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pieza</w:t>
            </w:r>
          </w:p>
        </w:tc>
      </w:tr>
      <w:tr w:rsidR="00FC0EA7" w:rsidRPr="00FC0EA7" w14:paraId="2E0D36C8" w14:textId="77777777" w:rsidTr="00F23808">
        <w:tc>
          <w:tcPr>
            <w:tcW w:w="3069" w:type="pct"/>
            <w:shd w:val="clear" w:color="auto" w:fill="auto"/>
          </w:tcPr>
          <w:p w14:paraId="61FD9E65" w14:textId="77777777" w:rsidR="00F23808" w:rsidRPr="00FC0EA7" w:rsidRDefault="00F23808" w:rsidP="001276D9">
            <w:pPr>
              <w:spacing w:line="360" w:lineRule="auto"/>
              <w:rPr>
                <w:rFonts w:ascii="Arial" w:hAnsi="Arial" w:cs="Arial"/>
                <w:b/>
                <w:sz w:val="20"/>
                <w:szCs w:val="20"/>
                <w:lang w:eastAsia="es-MX"/>
              </w:rPr>
            </w:pPr>
            <w:r w:rsidRPr="00FC0EA7">
              <w:rPr>
                <w:rFonts w:ascii="Arial" w:hAnsi="Arial" w:cs="Arial"/>
                <w:b/>
                <w:sz w:val="20"/>
                <w:szCs w:val="20"/>
                <w:lang w:eastAsia="es-MX"/>
              </w:rPr>
              <w:t xml:space="preserve">L. Pozos </w:t>
            </w:r>
          </w:p>
        </w:tc>
        <w:tc>
          <w:tcPr>
            <w:tcW w:w="975" w:type="pct"/>
            <w:shd w:val="clear" w:color="auto" w:fill="auto"/>
          </w:tcPr>
          <w:p w14:paraId="59B28406"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0.37</w:t>
            </w:r>
          </w:p>
        </w:tc>
        <w:tc>
          <w:tcPr>
            <w:tcW w:w="955" w:type="pct"/>
          </w:tcPr>
          <w:p w14:paraId="307FB345"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ml</w:t>
            </w:r>
          </w:p>
        </w:tc>
      </w:tr>
      <w:tr w:rsidR="00F23808" w:rsidRPr="00FC0EA7" w14:paraId="5830AC91" w14:textId="77777777" w:rsidTr="00F23808">
        <w:tc>
          <w:tcPr>
            <w:tcW w:w="3069" w:type="pct"/>
            <w:shd w:val="clear" w:color="auto" w:fill="auto"/>
          </w:tcPr>
          <w:p w14:paraId="4BFB72E4" w14:textId="77777777" w:rsidR="00F23808" w:rsidRPr="00FC0EA7" w:rsidRDefault="00F23808" w:rsidP="001276D9">
            <w:pPr>
              <w:spacing w:line="360" w:lineRule="auto"/>
              <w:rPr>
                <w:rFonts w:ascii="Arial" w:hAnsi="Arial" w:cs="Arial"/>
                <w:b/>
                <w:sz w:val="20"/>
                <w:szCs w:val="20"/>
                <w:lang w:eastAsia="es-MX"/>
              </w:rPr>
            </w:pPr>
            <w:r w:rsidRPr="00FC0EA7">
              <w:rPr>
                <w:rFonts w:ascii="Arial" w:hAnsi="Arial" w:cs="Arial"/>
                <w:b/>
                <w:sz w:val="20"/>
                <w:szCs w:val="20"/>
                <w:lang w:eastAsia="es-MX"/>
              </w:rPr>
              <w:t xml:space="preserve">M. Pintura de fachada </w:t>
            </w:r>
          </w:p>
        </w:tc>
        <w:tc>
          <w:tcPr>
            <w:tcW w:w="975" w:type="pct"/>
            <w:shd w:val="clear" w:color="auto" w:fill="auto"/>
          </w:tcPr>
          <w:p w14:paraId="087385AD"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0.15</w:t>
            </w:r>
          </w:p>
        </w:tc>
        <w:tc>
          <w:tcPr>
            <w:tcW w:w="955" w:type="pct"/>
          </w:tcPr>
          <w:p w14:paraId="52DBE017"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bl>
    <w:p w14:paraId="1DDABB96" w14:textId="18F71485" w:rsidR="00F23808" w:rsidRPr="00FC0EA7" w:rsidRDefault="00F23808" w:rsidP="001276D9">
      <w:pPr>
        <w:spacing w:after="0" w:line="360" w:lineRule="auto"/>
        <w:rPr>
          <w:rFonts w:ascii="Arial" w:eastAsia="Times New Roman" w:hAnsi="Arial" w:cs="Arial"/>
          <w:sz w:val="20"/>
          <w:szCs w:val="20"/>
          <w:lang w:eastAsia="es-MX"/>
        </w:rPr>
      </w:pPr>
    </w:p>
    <w:p w14:paraId="6B5B3997" w14:textId="77777777" w:rsidR="00F23808" w:rsidRPr="00FC0EA7" w:rsidRDefault="00F23808" w:rsidP="001276D9">
      <w:pPr>
        <w:spacing w:after="0" w:line="360" w:lineRule="auto"/>
        <w:jc w:val="both"/>
        <w:rPr>
          <w:rFonts w:ascii="Arial" w:eastAsia="Times New Roman" w:hAnsi="Arial" w:cs="Arial"/>
          <w:b/>
          <w:sz w:val="20"/>
          <w:szCs w:val="20"/>
          <w:lang w:eastAsia="es-MX"/>
        </w:rPr>
      </w:pPr>
      <w:r w:rsidRPr="00FC0EA7">
        <w:rPr>
          <w:rFonts w:ascii="Arial" w:eastAsia="Times New Roman" w:hAnsi="Arial" w:cs="Arial"/>
          <w:b/>
          <w:sz w:val="20"/>
          <w:szCs w:val="20"/>
          <w:lang w:eastAsia="es-MX"/>
        </w:rPr>
        <w:t>V.II. TRABAJOS DE CONSTRUCCIÓN DE INFONAVIT, BODEGAS, INDUSTRIA, COMERCIO Y GRANDES CONSTRUCCIONES:</w:t>
      </w:r>
    </w:p>
    <w:p w14:paraId="25BD365D" w14:textId="77777777" w:rsidR="00F23808" w:rsidRPr="00FC0EA7" w:rsidRDefault="00F23808" w:rsidP="001276D9">
      <w:pPr>
        <w:spacing w:after="0" w:line="360" w:lineRule="auto"/>
        <w:jc w:val="both"/>
        <w:rPr>
          <w:rFonts w:ascii="Arial" w:eastAsia="Times New Roman" w:hAnsi="Arial" w:cs="Arial"/>
          <w:b/>
          <w:sz w:val="20"/>
          <w:szCs w:val="20"/>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8"/>
        <w:gridCol w:w="5166"/>
        <w:gridCol w:w="1741"/>
        <w:gridCol w:w="1741"/>
      </w:tblGrid>
      <w:tr w:rsidR="00FC0EA7" w:rsidRPr="00FC0EA7" w14:paraId="7BBE1E5F" w14:textId="77777777" w:rsidTr="00F23808">
        <w:trPr>
          <w:trHeight w:val="609"/>
        </w:trPr>
        <w:tc>
          <w:tcPr>
            <w:tcW w:w="3078" w:type="pct"/>
            <w:gridSpan w:val="2"/>
            <w:tcBorders>
              <w:bottom w:val="single" w:sz="4" w:space="0" w:color="D9D9D9" w:themeColor="background1" w:themeShade="D9"/>
            </w:tcBorders>
          </w:tcPr>
          <w:p w14:paraId="66DB65D3" w14:textId="5C2E359C" w:rsidR="00F23808" w:rsidRPr="00FC0EA7" w:rsidRDefault="00F23808" w:rsidP="00BD3FE1">
            <w:pPr>
              <w:spacing w:line="360" w:lineRule="auto"/>
              <w:rPr>
                <w:rFonts w:ascii="Arial" w:hAnsi="Arial" w:cs="Arial"/>
                <w:b/>
                <w:sz w:val="20"/>
                <w:szCs w:val="20"/>
                <w:lang w:eastAsia="es-MX"/>
              </w:rPr>
            </w:pPr>
            <w:r w:rsidRPr="00FC0EA7">
              <w:rPr>
                <w:rFonts w:ascii="Arial" w:hAnsi="Arial" w:cs="Arial"/>
                <w:b/>
                <w:sz w:val="20"/>
                <w:szCs w:val="20"/>
                <w:lang w:eastAsia="es-MX"/>
              </w:rPr>
              <w:t>A. Licencia para construcción con cubierta de láminas de zinc, de cartón, madera, paja.</w:t>
            </w:r>
          </w:p>
        </w:tc>
        <w:tc>
          <w:tcPr>
            <w:tcW w:w="961" w:type="pct"/>
          </w:tcPr>
          <w:p w14:paraId="09DE39E7"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 xml:space="preserve">VUMA </w:t>
            </w:r>
          </w:p>
          <w:p w14:paraId="2D601C20"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b/>
                <w:sz w:val="20"/>
                <w:szCs w:val="20"/>
                <w:lang w:eastAsia="es-MX"/>
              </w:rPr>
              <w:t>VIGENTE</w:t>
            </w:r>
          </w:p>
        </w:tc>
        <w:tc>
          <w:tcPr>
            <w:tcW w:w="961" w:type="pct"/>
          </w:tcPr>
          <w:p w14:paraId="5B23BCDB"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05111779"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FC0EA7" w:rsidRPr="00FC0EA7" w14:paraId="0D79A385" w14:textId="77777777" w:rsidTr="00F23808">
        <w:trPr>
          <w:trHeight w:val="406"/>
        </w:trPr>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7A0232A"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a.</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571D773"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Con superficie cubierta hasta 40 m</w:t>
            </w:r>
          </w:p>
        </w:tc>
        <w:tc>
          <w:tcPr>
            <w:tcW w:w="961" w:type="pct"/>
            <w:tcBorders>
              <w:left w:val="single" w:sz="4" w:space="0" w:color="D9D9D9" w:themeColor="background1" w:themeShade="D9"/>
            </w:tcBorders>
          </w:tcPr>
          <w:p w14:paraId="5B6344C5"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0.15</w:t>
            </w:r>
          </w:p>
        </w:tc>
        <w:tc>
          <w:tcPr>
            <w:tcW w:w="961" w:type="pct"/>
          </w:tcPr>
          <w:p w14:paraId="0A522C49"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718CA0AE" w14:textId="77777777"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0E82E53C"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b.</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4EA0DFF3"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Con superficie cubierta mayor de 40 m2 y hasta 120 </w:t>
            </w:r>
            <w:r w:rsidRPr="00FC0EA7">
              <w:rPr>
                <w:rFonts w:ascii="Arial" w:eastAsia="Times New Roman" w:hAnsi="Arial" w:cs="Arial"/>
                <w:sz w:val="20"/>
                <w:szCs w:val="20"/>
                <w:lang w:eastAsia="es-MX"/>
              </w:rPr>
              <w:lastRenderedPageBreak/>
              <w:t>m2</w:t>
            </w:r>
          </w:p>
        </w:tc>
        <w:tc>
          <w:tcPr>
            <w:tcW w:w="961" w:type="pct"/>
            <w:tcBorders>
              <w:left w:val="single" w:sz="4" w:space="0" w:color="D9D9D9" w:themeColor="background1" w:themeShade="D9"/>
            </w:tcBorders>
            <w:shd w:val="clear" w:color="auto" w:fill="F2F2F2" w:themeFill="background1" w:themeFillShade="F2"/>
          </w:tcPr>
          <w:p w14:paraId="0CBC4D1D"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0.16</w:t>
            </w:r>
          </w:p>
        </w:tc>
        <w:tc>
          <w:tcPr>
            <w:tcW w:w="961" w:type="pct"/>
            <w:shd w:val="clear" w:color="auto" w:fill="F2F2F2" w:themeFill="background1" w:themeFillShade="F2"/>
          </w:tcPr>
          <w:p w14:paraId="2EE7113A"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513A4EB7" w14:textId="77777777"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AFD1F68"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c.</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BAABDB6"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Con superficie cubierta mayor de 120 m2 y hasta 240 m2</w:t>
            </w:r>
          </w:p>
        </w:tc>
        <w:tc>
          <w:tcPr>
            <w:tcW w:w="961" w:type="pct"/>
            <w:tcBorders>
              <w:left w:val="single" w:sz="4" w:space="0" w:color="D9D9D9" w:themeColor="background1" w:themeShade="D9"/>
            </w:tcBorders>
          </w:tcPr>
          <w:p w14:paraId="003CBC4C"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0.17</w:t>
            </w:r>
          </w:p>
        </w:tc>
        <w:tc>
          <w:tcPr>
            <w:tcW w:w="961" w:type="pct"/>
          </w:tcPr>
          <w:p w14:paraId="35106688"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43BB834B" w14:textId="77777777"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44EAAC81"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d.</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79E8AB86"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Con superficie cubierta mayor de 240 m2   </w:t>
            </w:r>
          </w:p>
        </w:tc>
        <w:tc>
          <w:tcPr>
            <w:tcW w:w="961" w:type="pct"/>
            <w:tcBorders>
              <w:left w:val="single" w:sz="4" w:space="0" w:color="D9D9D9" w:themeColor="background1" w:themeShade="D9"/>
            </w:tcBorders>
            <w:shd w:val="clear" w:color="auto" w:fill="F2F2F2" w:themeFill="background1" w:themeFillShade="F2"/>
          </w:tcPr>
          <w:p w14:paraId="6E092BA3"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0.18</w:t>
            </w:r>
          </w:p>
        </w:tc>
        <w:tc>
          <w:tcPr>
            <w:tcW w:w="961" w:type="pct"/>
            <w:shd w:val="clear" w:color="auto" w:fill="F2F2F2" w:themeFill="background1" w:themeFillShade="F2"/>
          </w:tcPr>
          <w:p w14:paraId="70DC0512"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bl>
    <w:p w14:paraId="0BA8A28D" w14:textId="77777777" w:rsidR="00F23808" w:rsidRPr="00FC0EA7" w:rsidRDefault="00F23808" w:rsidP="001276D9">
      <w:pPr>
        <w:spacing w:after="0" w:line="360" w:lineRule="auto"/>
        <w:rPr>
          <w:rFonts w:ascii="Arial" w:eastAsia="Times New Roman" w:hAnsi="Arial" w:cs="Arial"/>
          <w:sz w:val="20"/>
          <w:szCs w:val="20"/>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8"/>
        <w:gridCol w:w="5166"/>
        <w:gridCol w:w="1741"/>
        <w:gridCol w:w="1741"/>
      </w:tblGrid>
      <w:tr w:rsidR="00FC0EA7" w:rsidRPr="00FC0EA7" w14:paraId="4CA9D975" w14:textId="77777777" w:rsidTr="00F23808">
        <w:tc>
          <w:tcPr>
            <w:tcW w:w="3078" w:type="pct"/>
            <w:gridSpan w:val="2"/>
          </w:tcPr>
          <w:p w14:paraId="5F70A794" w14:textId="77777777" w:rsidR="00F23808" w:rsidRPr="00FC0EA7" w:rsidRDefault="00F23808" w:rsidP="001276D9">
            <w:pPr>
              <w:spacing w:before="240" w:line="360" w:lineRule="auto"/>
              <w:rPr>
                <w:rFonts w:ascii="Arial" w:hAnsi="Arial" w:cs="Arial"/>
                <w:b/>
                <w:sz w:val="20"/>
                <w:szCs w:val="20"/>
                <w:lang w:eastAsia="es-MX"/>
              </w:rPr>
            </w:pPr>
            <w:r w:rsidRPr="00FC0EA7">
              <w:rPr>
                <w:rFonts w:ascii="Arial" w:hAnsi="Arial" w:cs="Arial"/>
                <w:b/>
                <w:sz w:val="20"/>
                <w:szCs w:val="20"/>
                <w:lang w:eastAsia="es-MX"/>
              </w:rPr>
              <w:t>B. Licencia para construcción con cubierta de vigueta y bovedilla</w:t>
            </w:r>
          </w:p>
          <w:p w14:paraId="7FD9C6FB" w14:textId="77777777" w:rsidR="00F23808" w:rsidRPr="00FC0EA7" w:rsidRDefault="00F23808" w:rsidP="001276D9">
            <w:pPr>
              <w:spacing w:line="360" w:lineRule="auto"/>
              <w:rPr>
                <w:rFonts w:ascii="Arial" w:eastAsia="Times New Roman" w:hAnsi="Arial" w:cs="Arial"/>
                <w:sz w:val="20"/>
                <w:szCs w:val="20"/>
                <w:lang w:eastAsia="es-MX"/>
              </w:rPr>
            </w:pPr>
          </w:p>
        </w:tc>
        <w:tc>
          <w:tcPr>
            <w:tcW w:w="961" w:type="pct"/>
          </w:tcPr>
          <w:p w14:paraId="60B392CD"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 xml:space="preserve">VUMA </w:t>
            </w:r>
          </w:p>
          <w:p w14:paraId="6413B9FB"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b/>
                <w:sz w:val="20"/>
                <w:szCs w:val="20"/>
                <w:lang w:eastAsia="es-MX"/>
              </w:rPr>
              <w:t>VIGENTE</w:t>
            </w:r>
          </w:p>
        </w:tc>
        <w:tc>
          <w:tcPr>
            <w:tcW w:w="961" w:type="pct"/>
          </w:tcPr>
          <w:p w14:paraId="63D2C785"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283D2464"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FC0EA7" w:rsidRPr="00FC0EA7" w14:paraId="21C9EA8D" w14:textId="77777777" w:rsidTr="00F23808">
        <w:tc>
          <w:tcPr>
            <w:tcW w:w="226" w:type="pct"/>
          </w:tcPr>
          <w:p w14:paraId="2B084222"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a.</w:t>
            </w:r>
          </w:p>
        </w:tc>
        <w:tc>
          <w:tcPr>
            <w:tcW w:w="2852" w:type="pct"/>
          </w:tcPr>
          <w:p w14:paraId="76DDEA04"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Con superficie cubierta hasta 40 m</w:t>
            </w:r>
          </w:p>
        </w:tc>
        <w:tc>
          <w:tcPr>
            <w:tcW w:w="961" w:type="pct"/>
          </w:tcPr>
          <w:p w14:paraId="3A678939"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0.23</w:t>
            </w:r>
          </w:p>
        </w:tc>
        <w:tc>
          <w:tcPr>
            <w:tcW w:w="961" w:type="pct"/>
          </w:tcPr>
          <w:p w14:paraId="31082D98"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337D5F42" w14:textId="77777777" w:rsidTr="00F23808">
        <w:tc>
          <w:tcPr>
            <w:tcW w:w="226" w:type="pct"/>
            <w:shd w:val="clear" w:color="auto" w:fill="F2F2F2" w:themeFill="background1" w:themeFillShade="F2"/>
          </w:tcPr>
          <w:p w14:paraId="5A37DDE4"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b.</w:t>
            </w:r>
          </w:p>
        </w:tc>
        <w:tc>
          <w:tcPr>
            <w:tcW w:w="2852" w:type="pct"/>
            <w:shd w:val="clear" w:color="auto" w:fill="F2F2F2" w:themeFill="background1" w:themeFillShade="F2"/>
          </w:tcPr>
          <w:p w14:paraId="2C485649"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Con superficie cubierta mayor de 40 m2 y hasta 120 m2</w:t>
            </w:r>
          </w:p>
        </w:tc>
        <w:tc>
          <w:tcPr>
            <w:tcW w:w="961" w:type="pct"/>
            <w:shd w:val="clear" w:color="auto" w:fill="F2F2F2" w:themeFill="background1" w:themeFillShade="F2"/>
          </w:tcPr>
          <w:p w14:paraId="6E22FBEB"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0.24</w:t>
            </w:r>
          </w:p>
        </w:tc>
        <w:tc>
          <w:tcPr>
            <w:tcW w:w="961" w:type="pct"/>
            <w:shd w:val="clear" w:color="auto" w:fill="F2F2F2" w:themeFill="background1" w:themeFillShade="F2"/>
          </w:tcPr>
          <w:p w14:paraId="4F275890"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5E80899B" w14:textId="77777777" w:rsidTr="00F23808">
        <w:tc>
          <w:tcPr>
            <w:tcW w:w="226" w:type="pct"/>
          </w:tcPr>
          <w:p w14:paraId="6BBC43BC"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w:t>
            </w:r>
          </w:p>
        </w:tc>
        <w:tc>
          <w:tcPr>
            <w:tcW w:w="2852" w:type="pct"/>
          </w:tcPr>
          <w:p w14:paraId="307F7E8E"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Con superficie cubierta mayor de 120 m2 y hasta 240 m2</w:t>
            </w:r>
          </w:p>
        </w:tc>
        <w:tc>
          <w:tcPr>
            <w:tcW w:w="961" w:type="pct"/>
          </w:tcPr>
          <w:p w14:paraId="2626DFC9"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0.25</w:t>
            </w:r>
          </w:p>
        </w:tc>
        <w:tc>
          <w:tcPr>
            <w:tcW w:w="961" w:type="pct"/>
          </w:tcPr>
          <w:p w14:paraId="3C63DF76"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3FCCE631" w14:textId="77777777" w:rsidTr="00F23808">
        <w:tc>
          <w:tcPr>
            <w:tcW w:w="226" w:type="pct"/>
            <w:shd w:val="clear" w:color="auto" w:fill="F2F2F2" w:themeFill="background1" w:themeFillShade="F2"/>
          </w:tcPr>
          <w:p w14:paraId="042BF40D"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d.</w:t>
            </w:r>
          </w:p>
        </w:tc>
        <w:tc>
          <w:tcPr>
            <w:tcW w:w="2852" w:type="pct"/>
            <w:shd w:val="clear" w:color="auto" w:fill="F2F2F2" w:themeFill="background1" w:themeFillShade="F2"/>
          </w:tcPr>
          <w:p w14:paraId="253E4A0D"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Con superficie cubierta mayor de 240 m2   </w:t>
            </w:r>
          </w:p>
        </w:tc>
        <w:tc>
          <w:tcPr>
            <w:tcW w:w="961" w:type="pct"/>
            <w:shd w:val="clear" w:color="auto" w:fill="F2F2F2" w:themeFill="background1" w:themeFillShade="F2"/>
          </w:tcPr>
          <w:p w14:paraId="61AB9875"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0.26</w:t>
            </w:r>
          </w:p>
        </w:tc>
        <w:tc>
          <w:tcPr>
            <w:tcW w:w="961" w:type="pct"/>
            <w:shd w:val="clear" w:color="auto" w:fill="F2F2F2" w:themeFill="background1" w:themeFillShade="F2"/>
          </w:tcPr>
          <w:p w14:paraId="0F04A224"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bl>
    <w:p w14:paraId="32A7B899" w14:textId="77777777" w:rsidR="00F23808" w:rsidRPr="00FC0EA7" w:rsidRDefault="00F23808" w:rsidP="001276D9">
      <w:pPr>
        <w:spacing w:after="0" w:line="360" w:lineRule="auto"/>
        <w:rPr>
          <w:rFonts w:ascii="Arial" w:eastAsia="Times New Roman" w:hAnsi="Arial" w:cs="Arial"/>
          <w:sz w:val="20"/>
          <w:szCs w:val="20"/>
          <w:lang w:eastAsia="es-MX"/>
        </w:rPr>
      </w:pPr>
    </w:p>
    <w:p w14:paraId="67619468" w14:textId="6137BB18"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V.III. Actualización de permi</w:t>
      </w:r>
      <w:r w:rsidR="00FC0EA7" w:rsidRPr="00FC0EA7">
        <w:rPr>
          <w:rFonts w:ascii="Arial" w:eastAsia="Times New Roman" w:hAnsi="Arial" w:cs="Arial"/>
          <w:sz w:val="20"/>
          <w:szCs w:val="20"/>
          <w:lang w:eastAsia="es-MX"/>
        </w:rPr>
        <w:t xml:space="preserve">so de construcción. Se cobrará </w:t>
      </w:r>
      <w:r w:rsidRPr="00FC0EA7">
        <w:rPr>
          <w:rFonts w:ascii="Arial" w:eastAsia="Times New Roman" w:hAnsi="Arial" w:cs="Arial"/>
          <w:sz w:val="20"/>
          <w:szCs w:val="20"/>
          <w:lang w:eastAsia="es-MX"/>
        </w:rPr>
        <w:t>la diferencia que se dé respecto a lo que s</w:t>
      </w:r>
      <w:r w:rsidR="00FC0EA7" w:rsidRPr="00FC0EA7">
        <w:rPr>
          <w:rFonts w:ascii="Arial" w:eastAsia="Times New Roman" w:hAnsi="Arial" w:cs="Arial"/>
          <w:sz w:val="20"/>
          <w:szCs w:val="20"/>
          <w:lang w:eastAsia="es-MX"/>
        </w:rPr>
        <w:t xml:space="preserve">e cobró (permiso original) con </w:t>
      </w:r>
      <w:r w:rsidRPr="00FC0EA7">
        <w:rPr>
          <w:rFonts w:ascii="Arial" w:eastAsia="Times New Roman" w:hAnsi="Arial" w:cs="Arial"/>
          <w:sz w:val="20"/>
          <w:szCs w:val="20"/>
          <w:lang w:eastAsia="es-MX"/>
        </w:rPr>
        <w:t>lo que se pagaría si lo estuviera tramitando actualmente.</w:t>
      </w:r>
    </w:p>
    <w:p w14:paraId="258736EB" w14:textId="77777777" w:rsidR="00F23808" w:rsidRPr="00FC0EA7" w:rsidRDefault="00F23808" w:rsidP="001276D9">
      <w:pPr>
        <w:spacing w:after="0" w:line="360" w:lineRule="auto"/>
        <w:rPr>
          <w:rFonts w:ascii="Arial" w:eastAsia="Times New Roman" w:hAnsi="Arial" w:cs="Arial"/>
          <w:sz w:val="20"/>
          <w:szCs w:val="20"/>
          <w:lang w:eastAsia="es-MX"/>
        </w:rPr>
      </w:pPr>
    </w:p>
    <w:p w14:paraId="4F52A6BE" w14:textId="77777777" w:rsidR="00F23808" w:rsidRPr="00FC0EA7" w:rsidRDefault="00F23808" w:rsidP="001276D9">
      <w:pPr>
        <w:shd w:val="clear" w:color="auto" w:fill="BFBFBF" w:themeFill="background1" w:themeFillShade="BF"/>
        <w:spacing w:line="360" w:lineRule="auto"/>
        <w:rPr>
          <w:rFonts w:ascii="Arial" w:eastAsia="Times New Roman" w:hAnsi="Arial" w:cs="Arial"/>
          <w:b/>
          <w:sz w:val="20"/>
          <w:szCs w:val="20"/>
          <w:lang w:eastAsia="es-MX"/>
        </w:rPr>
      </w:pPr>
      <w:r w:rsidRPr="00FC0EA7">
        <w:rPr>
          <w:rFonts w:ascii="Arial" w:eastAsia="Times New Roman" w:hAnsi="Arial" w:cs="Arial"/>
          <w:b/>
          <w:sz w:val="20"/>
          <w:szCs w:val="20"/>
          <w:lang w:eastAsia="es-MX"/>
        </w:rPr>
        <w:t>VI. CONSTANCIA DE TERMINACIÓN DE OBRA.</w:t>
      </w: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8"/>
        <w:gridCol w:w="5144"/>
        <w:gridCol w:w="1717"/>
        <w:gridCol w:w="1717"/>
      </w:tblGrid>
      <w:tr w:rsidR="00FC0EA7" w:rsidRPr="00FC0EA7" w14:paraId="542CF2CE" w14:textId="77777777" w:rsidTr="00F23808">
        <w:trPr>
          <w:trHeight w:val="609"/>
        </w:trPr>
        <w:tc>
          <w:tcPr>
            <w:tcW w:w="3104" w:type="pct"/>
            <w:gridSpan w:val="2"/>
            <w:tcBorders>
              <w:bottom w:val="single" w:sz="4" w:space="0" w:color="D9D9D9" w:themeColor="background1" w:themeShade="D9"/>
            </w:tcBorders>
          </w:tcPr>
          <w:p w14:paraId="30D3AAE7" w14:textId="77777777" w:rsidR="00F23808" w:rsidRPr="00FC0EA7" w:rsidRDefault="00F23808" w:rsidP="001276D9">
            <w:pPr>
              <w:spacing w:line="360" w:lineRule="auto"/>
              <w:rPr>
                <w:rFonts w:ascii="Arial" w:hAnsi="Arial" w:cs="Arial"/>
                <w:b/>
                <w:sz w:val="20"/>
                <w:szCs w:val="20"/>
                <w:lang w:eastAsia="es-MX"/>
              </w:rPr>
            </w:pPr>
            <w:r w:rsidRPr="00FC0EA7">
              <w:rPr>
                <w:rFonts w:ascii="Arial" w:hAnsi="Arial" w:cs="Arial"/>
                <w:b/>
                <w:sz w:val="20"/>
                <w:szCs w:val="20"/>
                <w:lang w:eastAsia="es-MX"/>
              </w:rPr>
              <w:t>A.  Constancia de término de obra con cubierta de láminas de zinc, de cartón, madera, paja.</w:t>
            </w:r>
          </w:p>
        </w:tc>
        <w:tc>
          <w:tcPr>
            <w:tcW w:w="948" w:type="pct"/>
          </w:tcPr>
          <w:p w14:paraId="43503EA1"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VUMA</w:t>
            </w:r>
          </w:p>
          <w:p w14:paraId="787F70BD"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b/>
                <w:sz w:val="20"/>
                <w:szCs w:val="20"/>
                <w:lang w:eastAsia="es-MX"/>
              </w:rPr>
              <w:t xml:space="preserve"> VIGENTE</w:t>
            </w:r>
          </w:p>
        </w:tc>
        <w:tc>
          <w:tcPr>
            <w:tcW w:w="948" w:type="pct"/>
          </w:tcPr>
          <w:p w14:paraId="4C150316"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5D2449B8"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FC0EA7" w:rsidRPr="00FC0EA7" w14:paraId="3E64239D" w14:textId="77777777" w:rsidTr="00F23808">
        <w:trPr>
          <w:trHeight w:val="406"/>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B6BB64E"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E3DB6A3"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Con superficie cubierta hasta 40 m</w:t>
            </w:r>
          </w:p>
        </w:tc>
        <w:tc>
          <w:tcPr>
            <w:tcW w:w="948" w:type="pct"/>
            <w:tcBorders>
              <w:left w:val="single" w:sz="4" w:space="0" w:color="D9D9D9" w:themeColor="background1" w:themeShade="D9"/>
            </w:tcBorders>
          </w:tcPr>
          <w:p w14:paraId="30945F10"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0.02</w:t>
            </w:r>
          </w:p>
        </w:tc>
        <w:tc>
          <w:tcPr>
            <w:tcW w:w="948" w:type="pct"/>
          </w:tcPr>
          <w:p w14:paraId="470FA61B"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7165BFC7" w14:textId="77777777"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22B714A8"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64A0239B"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Con superficie cubierta mayor de 40 m2 y hasta 120 m2</w:t>
            </w:r>
          </w:p>
        </w:tc>
        <w:tc>
          <w:tcPr>
            <w:tcW w:w="948" w:type="pct"/>
            <w:tcBorders>
              <w:left w:val="single" w:sz="4" w:space="0" w:color="D9D9D9" w:themeColor="background1" w:themeShade="D9"/>
            </w:tcBorders>
            <w:shd w:val="clear" w:color="auto" w:fill="F2F2F2" w:themeFill="background1" w:themeFillShade="F2"/>
          </w:tcPr>
          <w:p w14:paraId="6E82E273"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0.03</w:t>
            </w:r>
          </w:p>
        </w:tc>
        <w:tc>
          <w:tcPr>
            <w:tcW w:w="948" w:type="pct"/>
            <w:shd w:val="clear" w:color="auto" w:fill="F2F2F2" w:themeFill="background1" w:themeFillShade="F2"/>
          </w:tcPr>
          <w:p w14:paraId="2E363A42"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68D2A754" w14:textId="77777777"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77B3245"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C44805E"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Con superficie cubierta mayor de 120 m2 y hasta 240 m2</w:t>
            </w:r>
          </w:p>
        </w:tc>
        <w:tc>
          <w:tcPr>
            <w:tcW w:w="948" w:type="pct"/>
            <w:tcBorders>
              <w:left w:val="single" w:sz="4" w:space="0" w:color="D9D9D9" w:themeColor="background1" w:themeShade="D9"/>
            </w:tcBorders>
          </w:tcPr>
          <w:p w14:paraId="6AFD874A"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0.04</w:t>
            </w:r>
          </w:p>
        </w:tc>
        <w:tc>
          <w:tcPr>
            <w:tcW w:w="948" w:type="pct"/>
          </w:tcPr>
          <w:p w14:paraId="1B3C0684"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36AAB05A" w14:textId="77777777"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746A3640"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29B0354E"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Con superficie cubierta mayor de 240 m2   </w:t>
            </w:r>
          </w:p>
        </w:tc>
        <w:tc>
          <w:tcPr>
            <w:tcW w:w="948" w:type="pct"/>
            <w:tcBorders>
              <w:left w:val="single" w:sz="4" w:space="0" w:color="D9D9D9" w:themeColor="background1" w:themeShade="D9"/>
            </w:tcBorders>
            <w:shd w:val="clear" w:color="auto" w:fill="F2F2F2" w:themeFill="background1" w:themeFillShade="F2"/>
          </w:tcPr>
          <w:p w14:paraId="67F9B525"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0.05</w:t>
            </w:r>
          </w:p>
        </w:tc>
        <w:tc>
          <w:tcPr>
            <w:tcW w:w="948" w:type="pct"/>
            <w:shd w:val="clear" w:color="auto" w:fill="F2F2F2" w:themeFill="background1" w:themeFillShade="F2"/>
          </w:tcPr>
          <w:p w14:paraId="71A7350A"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bl>
    <w:p w14:paraId="4D3C3FF1" w14:textId="77777777" w:rsidR="00F23808" w:rsidRPr="00FC0EA7" w:rsidRDefault="00F23808" w:rsidP="001276D9">
      <w:pPr>
        <w:spacing w:after="0" w:line="360" w:lineRule="auto"/>
        <w:rPr>
          <w:rFonts w:ascii="Arial" w:eastAsia="Times New Roman" w:hAnsi="Arial" w:cs="Arial"/>
          <w:sz w:val="20"/>
          <w:szCs w:val="20"/>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8"/>
        <w:gridCol w:w="5166"/>
        <w:gridCol w:w="1741"/>
        <w:gridCol w:w="1741"/>
      </w:tblGrid>
      <w:tr w:rsidR="00FC0EA7" w:rsidRPr="00FC0EA7" w14:paraId="31C2CC7D" w14:textId="77777777" w:rsidTr="00F23808">
        <w:tc>
          <w:tcPr>
            <w:tcW w:w="3078" w:type="pct"/>
            <w:gridSpan w:val="2"/>
          </w:tcPr>
          <w:p w14:paraId="1B6DD2D3" w14:textId="77777777" w:rsidR="00F23808" w:rsidRPr="00FC0EA7" w:rsidRDefault="00F23808" w:rsidP="001276D9">
            <w:pPr>
              <w:spacing w:before="240" w:line="360" w:lineRule="auto"/>
              <w:rPr>
                <w:rFonts w:ascii="Arial" w:hAnsi="Arial" w:cs="Arial"/>
                <w:b/>
                <w:sz w:val="20"/>
                <w:szCs w:val="20"/>
                <w:lang w:eastAsia="es-MX"/>
              </w:rPr>
            </w:pPr>
            <w:r w:rsidRPr="00FC0EA7">
              <w:rPr>
                <w:rFonts w:ascii="Arial" w:hAnsi="Arial" w:cs="Arial"/>
                <w:b/>
                <w:sz w:val="20"/>
                <w:szCs w:val="20"/>
                <w:lang w:eastAsia="es-MX"/>
              </w:rPr>
              <w:t xml:space="preserve">B. Constancia de término de obra con cubierta </w:t>
            </w:r>
            <w:r w:rsidR="00A52D34" w:rsidRPr="00FC0EA7">
              <w:rPr>
                <w:rFonts w:ascii="Arial" w:hAnsi="Arial" w:cs="Arial"/>
                <w:b/>
                <w:sz w:val="20"/>
                <w:szCs w:val="20"/>
                <w:lang w:eastAsia="es-MX"/>
              </w:rPr>
              <w:t>de vigueta</w:t>
            </w:r>
            <w:r w:rsidRPr="00FC0EA7">
              <w:rPr>
                <w:rFonts w:ascii="Arial" w:hAnsi="Arial" w:cs="Arial"/>
                <w:b/>
                <w:sz w:val="20"/>
                <w:szCs w:val="20"/>
                <w:lang w:eastAsia="es-MX"/>
              </w:rPr>
              <w:t xml:space="preserve"> y bovedilla.</w:t>
            </w:r>
          </w:p>
          <w:p w14:paraId="5F3DAD0F" w14:textId="77777777" w:rsidR="00F23808" w:rsidRPr="00FC0EA7" w:rsidRDefault="00F23808" w:rsidP="001276D9">
            <w:pPr>
              <w:spacing w:line="360" w:lineRule="auto"/>
              <w:rPr>
                <w:rFonts w:ascii="Arial" w:eastAsia="Times New Roman" w:hAnsi="Arial" w:cs="Arial"/>
                <w:sz w:val="20"/>
                <w:szCs w:val="20"/>
                <w:lang w:eastAsia="es-MX"/>
              </w:rPr>
            </w:pPr>
          </w:p>
        </w:tc>
        <w:tc>
          <w:tcPr>
            <w:tcW w:w="961" w:type="pct"/>
          </w:tcPr>
          <w:p w14:paraId="5C25126E"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VUMA</w:t>
            </w:r>
          </w:p>
          <w:p w14:paraId="1540FB14"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b/>
                <w:sz w:val="20"/>
                <w:szCs w:val="20"/>
                <w:lang w:eastAsia="es-MX"/>
              </w:rPr>
              <w:t xml:space="preserve"> VIGENTE</w:t>
            </w:r>
          </w:p>
        </w:tc>
        <w:tc>
          <w:tcPr>
            <w:tcW w:w="961" w:type="pct"/>
          </w:tcPr>
          <w:p w14:paraId="78ECDE11"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32102E09"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FC0EA7" w:rsidRPr="00FC0EA7" w14:paraId="166E7DAB" w14:textId="77777777" w:rsidTr="00F23808">
        <w:tc>
          <w:tcPr>
            <w:tcW w:w="226" w:type="pct"/>
          </w:tcPr>
          <w:p w14:paraId="192B9A40"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a.</w:t>
            </w:r>
          </w:p>
        </w:tc>
        <w:tc>
          <w:tcPr>
            <w:tcW w:w="2852" w:type="pct"/>
          </w:tcPr>
          <w:p w14:paraId="38C93DA0"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Con superficie cubierta hasta 40 m</w:t>
            </w:r>
          </w:p>
        </w:tc>
        <w:tc>
          <w:tcPr>
            <w:tcW w:w="961" w:type="pct"/>
          </w:tcPr>
          <w:p w14:paraId="1B4DFBB1"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0.06</w:t>
            </w:r>
          </w:p>
        </w:tc>
        <w:tc>
          <w:tcPr>
            <w:tcW w:w="961" w:type="pct"/>
          </w:tcPr>
          <w:p w14:paraId="19BD839A"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36DBAAFA" w14:textId="77777777" w:rsidTr="00F23808">
        <w:tc>
          <w:tcPr>
            <w:tcW w:w="226" w:type="pct"/>
            <w:shd w:val="clear" w:color="auto" w:fill="F2F2F2" w:themeFill="background1" w:themeFillShade="F2"/>
          </w:tcPr>
          <w:p w14:paraId="27D7D0FB"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b.</w:t>
            </w:r>
          </w:p>
        </w:tc>
        <w:tc>
          <w:tcPr>
            <w:tcW w:w="2852" w:type="pct"/>
            <w:shd w:val="clear" w:color="auto" w:fill="F2F2F2" w:themeFill="background1" w:themeFillShade="F2"/>
          </w:tcPr>
          <w:p w14:paraId="1D78E814"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Con superficie cubierta mayor de 40 m2 y hasta 120 </w:t>
            </w:r>
            <w:r w:rsidRPr="00FC0EA7">
              <w:rPr>
                <w:rFonts w:ascii="Arial" w:eastAsia="Times New Roman" w:hAnsi="Arial" w:cs="Arial"/>
                <w:sz w:val="20"/>
                <w:szCs w:val="20"/>
                <w:lang w:eastAsia="es-MX"/>
              </w:rPr>
              <w:lastRenderedPageBreak/>
              <w:t>m2</w:t>
            </w:r>
          </w:p>
        </w:tc>
        <w:tc>
          <w:tcPr>
            <w:tcW w:w="961" w:type="pct"/>
            <w:shd w:val="clear" w:color="auto" w:fill="F2F2F2" w:themeFill="background1" w:themeFillShade="F2"/>
          </w:tcPr>
          <w:p w14:paraId="426C1843"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0.07</w:t>
            </w:r>
          </w:p>
        </w:tc>
        <w:tc>
          <w:tcPr>
            <w:tcW w:w="961" w:type="pct"/>
            <w:shd w:val="clear" w:color="auto" w:fill="F2F2F2" w:themeFill="background1" w:themeFillShade="F2"/>
          </w:tcPr>
          <w:p w14:paraId="47EBA9BE"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724C84B1" w14:textId="77777777" w:rsidTr="00F23808">
        <w:tc>
          <w:tcPr>
            <w:tcW w:w="226" w:type="pct"/>
          </w:tcPr>
          <w:p w14:paraId="243B0134"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c.</w:t>
            </w:r>
          </w:p>
        </w:tc>
        <w:tc>
          <w:tcPr>
            <w:tcW w:w="2852" w:type="pct"/>
          </w:tcPr>
          <w:p w14:paraId="06A9ED34"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Con superficie cubierta mayor de 120 m2 y hasta 240 m2</w:t>
            </w:r>
          </w:p>
        </w:tc>
        <w:tc>
          <w:tcPr>
            <w:tcW w:w="961" w:type="pct"/>
          </w:tcPr>
          <w:p w14:paraId="3FFD980B"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0.08</w:t>
            </w:r>
          </w:p>
        </w:tc>
        <w:tc>
          <w:tcPr>
            <w:tcW w:w="961" w:type="pct"/>
          </w:tcPr>
          <w:p w14:paraId="7EBEA1A7"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3AD51768" w14:textId="77777777" w:rsidTr="00F23808">
        <w:tc>
          <w:tcPr>
            <w:tcW w:w="226" w:type="pct"/>
            <w:shd w:val="clear" w:color="auto" w:fill="F2F2F2" w:themeFill="background1" w:themeFillShade="F2"/>
          </w:tcPr>
          <w:p w14:paraId="7C8B7268"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d.</w:t>
            </w:r>
          </w:p>
        </w:tc>
        <w:tc>
          <w:tcPr>
            <w:tcW w:w="2852" w:type="pct"/>
            <w:shd w:val="clear" w:color="auto" w:fill="F2F2F2" w:themeFill="background1" w:themeFillShade="F2"/>
          </w:tcPr>
          <w:p w14:paraId="0CB10695"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Con superficie cubierta mayor de 240 m2   </w:t>
            </w:r>
          </w:p>
        </w:tc>
        <w:tc>
          <w:tcPr>
            <w:tcW w:w="961" w:type="pct"/>
            <w:shd w:val="clear" w:color="auto" w:fill="F2F2F2" w:themeFill="background1" w:themeFillShade="F2"/>
          </w:tcPr>
          <w:p w14:paraId="7E562CE9"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0.09</w:t>
            </w:r>
          </w:p>
        </w:tc>
        <w:tc>
          <w:tcPr>
            <w:tcW w:w="961" w:type="pct"/>
            <w:shd w:val="clear" w:color="auto" w:fill="F2F2F2" w:themeFill="background1" w:themeFillShade="F2"/>
          </w:tcPr>
          <w:p w14:paraId="4B05DBFB"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bl>
    <w:p w14:paraId="7371A2AA" w14:textId="77777777" w:rsidR="00A52D34" w:rsidRPr="00FC0EA7" w:rsidRDefault="00A52D34" w:rsidP="001276D9">
      <w:pPr>
        <w:spacing w:after="0" w:line="360" w:lineRule="auto"/>
        <w:rPr>
          <w:rFonts w:ascii="Arial" w:eastAsia="Times New Roman" w:hAnsi="Arial" w:cs="Arial"/>
          <w:sz w:val="20"/>
          <w:szCs w:val="20"/>
          <w:lang w:eastAsia="es-MX"/>
        </w:rPr>
      </w:pPr>
    </w:p>
    <w:p w14:paraId="697A3C21" w14:textId="77777777" w:rsidR="00F23808" w:rsidRPr="00FC0EA7" w:rsidRDefault="00F23808" w:rsidP="001276D9">
      <w:pPr>
        <w:shd w:val="clear" w:color="auto" w:fill="BFBFBF" w:themeFill="background1" w:themeFillShade="BF"/>
        <w:spacing w:line="360" w:lineRule="auto"/>
        <w:rPr>
          <w:rFonts w:ascii="Arial" w:eastAsia="Times New Roman" w:hAnsi="Arial" w:cs="Arial"/>
          <w:b/>
          <w:sz w:val="20"/>
          <w:szCs w:val="20"/>
          <w:lang w:eastAsia="es-MX"/>
        </w:rPr>
      </w:pPr>
      <w:r w:rsidRPr="00FC0EA7">
        <w:rPr>
          <w:rFonts w:ascii="Arial" w:eastAsia="Times New Roman" w:hAnsi="Arial" w:cs="Arial"/>
          <w:b/>
          <w:sz w:val="20"/>
          <w:szCs w:val="20"/>
          <w:lang w:eastAsia="es-MX"/>
        </w:rPr>
        <w:t xml:space="preserve">VII. LICENCIA DE URBANIZACIÓN </w:t>
      </w: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4"/>
        <w:gridCol w:w="5164"/>
        <w:gridCol w:w="1739"/>
        <w:gridCol w:w="1739"/>
      </w:tblGrid>
      <w:tr w:rsidR="00FC0EA7" w:rsidRPr="00FC0EA7" w14:paraId="56B116F3" w14:textId="77777777" w:rsidTr="00F23808">
        <w:trPr>
          <w:trHeight w:val="616"/>
        </w:trPr>
        <w:tc>
          <w:tcPr>
            <w:tcW w:w="3080" w:type="pct"/>
            <w:gridSpan w:val="2"/>
            <w:tcBorders>
              <w:bottom w:val="single" w:sz="4" w:space="0" w:color="D9D9D9" w:themeColor="background1" w:themeShade="D9"/>
            </w:tcBorders>
          </w:tcPr>
          <w:p w14:paraId="1161BF3E" w14:textId="77777777" w:rsidR="00F23808" w:rsidRPr="00FC0EA7" w:rsidRDefault="00F23808" w:rsidP="001276D9">
            <w:pPr>
              <w:spacing w:line="360" w:lineRule="auto"/>
              <w:rPr>
                <w:rFonts w:ascii="Arial" w:eastAsia="Times New Roman" w:hAnsi="Arial" w:cs="Arial"/>
                <w:sz w:val="20"/>
                <w:szCs w:val="20"/>
                <w:lang w:eastAsia="es-MX"/>
              </w:rPr>
            </w:pPr>
          </w:p>
        </w:tc>
        <w:tc>
          <w:tcPr>
            <w:tcW w:w="960" w:type="pct"/>
          </w:tcPr>
          <w:p w14:paraId="6DF26DA9"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VUMA</w:t>
            </w:r>
          </w:p>
          <w:p w14:paraId="0865D8D2"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b/>
                <w:sz w:val="20"/>
                <w:szCs w:val="20"/>
                <w:lang w:eastAsia="es-MX"/>
              </w:rPr>
              <w:t xml:space="preserve"> VIGENTE</w:t>
            </w:r>
          </w:p>
        </w:tc>
        <w:tc>
          <w:tcPr>
            <w:tcW w:w="960" w:type="pct"/>
          </w:tcPr>
          <w:p w14:paraId="463B9D79"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7814F2BC"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FC0EA7" w:rsidRPr="00FC0EA7" w14:paraId="76682761"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2CA3D78"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a)</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3A51298"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Expedición de constancia para obras de urbanización. (vialidad, aceras, guarnición, drenaje, alumbrado, placas de nomenclatura, agua potable)</w:t>
            </w:r>
          </w:p>
        </w:tc>
        <w:tc>
          <w:tcPr>
            <w:tcW w:w="960" w:type="pct"/>
            <w:tcBorders>
              <w:left w:val="single" w:sz="4" w:space="0" w:color="D9D9D9" w:themeColor="background1" w:themeShade="D9"/>
            </w:tcBorders>
          </w:tcPr>
          <w:p w14:paraId="6EC6F734" w14:textId="77777777" w:rsidR="00F23808" w:rsidRPr="00FC0EA7" w:rsidRDefault="00F23808" w:rsidP="001276D9">
            <w:pPr>
              <w:spacing w:line="360" w:lineRule="auto"/>
              <w:jc w:val="center"/>
              <w:rPr>
                <w:rFonts w:ascii="Arial" w:eastAsia="Times New Roman" w:hAnsi="Arial" w:cs="Arial"/>
                <w:sz w:val="20"/>
                <w:szCs w:val="20"/>
                <w:lang w:eastAsia="es-MX"/>
              </w:rPr>
            </w:pPr>
          </w:p>
          <w:p w14:paraId="6206899D"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0.08</w:t>
            </w:r>
          </w:p>
        </w:tc>
        <w:tc>
          <w:tcPr>
            <w:tcW w:w="960" w:type="pct"/>
          </w:tcPr>
          <w:p w14:paraId="2FDA3277" w14:textId="77777777" w:rsidR="00F23808" w:rsidRPr="00FC0EA7" w:rsidRDefault="00F23808" w:rsidP="001276D9">
            <w:pPr>
              <w:spacing w:line="360" w:lineRule="auto"/>
              <w:jc w:val="center"/>
              <w:rPr>
                <w:rFonts w:ascii="Arial" w:eastAsia="Times New Roman" w:hAnsi="Arial" w:cs="Arial"/>
                <w:sz w:val="20"/>
                <w:szCs w:val="20"/>
                <w:lang w:eastAsia="es-MX"/>
              </w:rPr>
            </w:pPr>
          </w:p>
          <w:p w14:paraId="60CEBE52"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por vialidad</w:t>
            </w:r>
          </w:p>
        </w:tc>
      </w:tr>
      <w:tr w:rsidR="00FC0EA7" w:rsidRPr="00FC0EA7" w14:paraId="77DD0D36"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14BB9B0B"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b)</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7C37B090"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hAnsi="Arial" w:cs="Arial"/>
                <w:sz w:val="20"/>
                <w:szCs w:val="20"/>
                <w:lang w:eastAsia="es-MX"/>
              </w:rPr>
              <w:t>Autorización de instalación subterránea o aérea de ductos o conductores para la explotación de servicios digitales u otros de cualquier tipo.</w:t>
            </w:r>
          </w:p>
        </w:tc>
        <w:tc>
          <w:tcPr>
            <w:tcW w:w="960" w:type="pct"/>
            <w:tcBorders>
              <w:left w:val="single" w:sz="4" w:space="0" w:color="D9D9D9" w:themeColor="background1" w:themeShade="D9"/>
            </w:tcBorders>
            <w:shd w:val="clear" w:color="auto" w:fill="F2F2F2" w:themeFill="background1" w:themeFillShade="F2"/>
          </w:tcPr>
          <w:p w14:paraId="7F7D6DA8" w14:textId="77777777" w:rsidR="00F23808" w:rsidRPr="00FC0EA7" w:rsidRDefault="00F23808" w:rsidP="001276D9">
            <w:pPr>
              <w:spacing w:line="360" w:lineRule="auto"/>
              <w:jc w:val="center"/>
              <w:rPr>
                <w:rFonts w:ascii="Arial" w:hAnsi="Arial" w:cs="Arial"/>
                <w:sz w:val="20"/>
                <w:szCs w:val="20"/>
                <w:lang w:eastAsia="es-MX"/>
              </w:rPr>
            </w:pPr>
          </w:p>
          <w:p w14:paraId="09E4D539" w14:textId="6A70DF99" w:rsidR="00F23808" w:rsidRPr="00FC0EA7" w:rsidRDefault="00F23808" w:rsidP="00FC0EA7">
            <w:pPr>
              <w:spacing w:line="360" w:lineRule="auto"/>
              <w:jc w:val="center"/>
              <w:rPr>
                <w:rFonts w:ascii="Arial" w:eastAsia="Times New Roman" w:hAnsi="Arial" w:cs="Arial"/>
                <w:sz w:val="20"/>
                <w:szCs w:val="20"/>
                <w:lang w:eastAsia="es-MX"/>
              </w:rPr>
            </w:pPr>
            <w:r w:rsidRPr="00FC0EA7">
              <w:rPr>
                <w:rFonts w:ascii="Arial" w:hAnsi="Arial" w:cs="Arial"/>
                <w:sz w:val="20"/>
                <w:szCs w:val="20"/>
                <w:lang w:eastAsia="es-MX"/>
              </w:rPr>
              <w:t>0.25</w:t>
            </w:r>
          </w:p>
        </w:tc>
        <w:tc>
          <w:tcPr>
            <w:tcW w:w="960" w:type="pct"/>
            <w:shd w:val="clear" w:color="auto" w:fill="F2F2F2" w:themeFill="background1" w:themeFillShade="F2"/>
          </w:tcPr>
          <w:p w14:paraId="2AD4A3AE" w14:textId="77777777" w:rsidR="00F23808" w:rsidRPr="00FC0EA7" w:rsidRDefault="00F23808" w:rsidP="001276D9">
            <w:pPr>
              <w:spacing w:line="360" w:lineRule="auto"/>
              <w:jc w:val="center"/>
              <w:rPr>
                <w:rFonts w:ascii="Arial" w:eastAsia="Times New Roman" w:hAnsi="Arial" w:cs="Arial"/>
                <w:sz w:val="20"/>
                <w:szCs w:val="20"/>
                <w:lang w:eastAsia="es-MX"/>
              </w:rPr>
            </w:pPr>
          </w:p>
          <w:p w14:paraId="3A9817FD"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por vialidad</w:t>
            </w:r>
          </w:p>
        </w:tc>
      </w:tr>
      <w:tr w:rsidR="00FC0EA7" w:rsidRPr="00FC0EA7" w14:paraId="1EF3AE8A"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650DBAE"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708A736"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Licencia para excavación de zanjas en la vía pública.</w:t>
            </w:r>
          </w:p>
        </w:tc>
        <w:tc>
          <w:tcPr>
            <w:tcW w:w="960" w:type="pct"/>
            <w:tcBorders>
              <w:left w:val="single" w:sz="4" w:space="0" w:color="D9D9D9" w:themeColor="background1" w:themeShade="D9"/>
            </w:tcBorders>
          </w:tcPr>
          <w:p w14:paraId="420385FA"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1.80</w:t>
            </w:r>
          </w:p>
        </w:tc>
        <w:tc>
          <w:tcPr>
            <w:tcW w:w="960" w:type="pct"/>
          </w:tcPr>
          <w:p w14:paraId="1C37ACFA"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ml</w:t>
            </w:r>
          </w:p>
        </w:tc>
      </w:tr>
      <w:tr w:rsidR="00FC0EA7" w:rsidRPr="00FC0EA7" w14:paraId="62AB38D0"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057BB50F"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d)</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75DDBA84"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Inspección para expedir licencia o permiso para el uso de andamios o tapiales.</w:t>
            </w:r>
          </w:p>
        </w:tc>
        <w:tc>
          <w:tcPr>
            <w:tcW w:w="960" w:type="pct"/>
            <w:tcBorders>
              <w:left w:val="single" w:sz="4" w:space="0" w:color="D9D9D9" w:themeColor="background1" w:themeShade="D9"/>
            </w:tcBorders>
            <w:shd w:val="clear" w:color="auto" w:fill="F2F2F2" w:themeFill="background1" w:themeFillShade="F2"/>
          </w:tcPr>
          <w:p w14:paraId="56495163"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0.9</w:t>
            </w:r>
          </w:p>
        </w:tc>
        <w:tc>
          <w:tcPr>
            <w:tcW w:w="960" w:type="pct"/>
            <w:shd w:val="clear" w:color="auto" w:fill="F2F2F2" w:themeFill="background1" w:themeFillShade="F2"/>
          </w:tcPr>
          <w:p w14:paraId="55C4317C"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1CBE24E9"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DAF6A70" w14:textId="77777777" w:rsidR="00F23808" w:rsidRPr="00FC0EA7" w:rsidRDefault="00F23808" w:rsidP="001276D9">
            <w:pPr>
              <w:spacing w:line="360" w:lineRule="auto"/>
              <w:rPr>
                <w:rFonts w:ascii="Arial" w:eastAsia="Times New Roman" w:hAnsi="Arial" w:cs="Arial"/>
                <w:sz w:val="20"/>
                <w:szCs w:val="20"/>
                <w:lang w:eastAsia="es-MX"/>
              </w:rPr>
            </w:pPr>
          </w:p>
          <w:p w14:paraId="2D933397"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e)</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032EE6B9"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Constancia de factibilidad de uso de suelo, apertura de una vía pública, unión, división, rectificación de medidas o fraccionamientos de inmuebles.</w:t>
            </w:r>
          </w:p>
        </w:tc>
        <w:tc>
          <w:tcPr>
            <w:tcW w:w="960" w:type="pct"/>
            <w:tcBorders>
              <w:left w:val="single" w:sz="4" w:space="0" w:color="D9D9D9" w:themeColor="background1" w:themeShade="D9"/>
            </w:tcBorders>
            <w:shd w:val="clear" w:color="auto" w:fill="auto"/>
          </w:tcPr>
          <w:p w14:paraId="395609E5" w14:textId="77777777" w:rsidR="00F23808" w:rsidRPr="00FC0EA7" w:rsidRDefault="00F23808" w:rsidP="001276D9">
            <w:pPr>
              <w:spacing w:line="360" w:lineRule="auto"/>
              <w:jc w:val="center"/>
              <w:rPr>
                <w:rFonts w:ascii="Arial" w:eastAsia="Times New Roman" w:hAnsi="Arial" w:cs="Arial"/>
                <w:sz w:val="20"/>
                <w:szCs w:val="20"/>
                <w:lang w:eastAsia="es-MX"/>
              </w:rPr>
            </w:pPr>
          </w:p>
          <w:p w14:paraId="34C662FF"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2.75</w:t>
            </w:r>
          </w:p>
        </w:tc>
        <w:tc>
          <w:tcPr>
            <w:tcW w:w="960" w:type="pct"/>
            <w:shd w:val="clear" w:color="auto" w:fill="auto"/>
          </w:tcPr>
          <w:p w14:paraId="39D0A216" w14:textId="77777777" w:rsidR="00F23808" w:rsidRPr="00FC0EA7" w:rsidRDefault="00F23808" w:rsidP="001276D9">
            <w:pPr>
              <w:spacing w:line="360" w:lineRule="auto"/>
              <w:jc w:val="center"/>
              <w:rPr>
                <w:rFonts w:ascii="Arial" w:eastAsia="Times New Roman" w:hAnsi="Arial" w:cs="Arial"/>
                <w:sz w:val="20"/>
                <w:szCs w:val="20"/>
                <w:lang w:eastAsia="es-MX"/>
              </w:rPr>
            </w:pPr>
          </w:p>
          <w:p w14:paraId="13E6EA7B"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Constancia </w:t>
            </w:r>
          </w:p>
        </w:tc>
      </w:tr>
      <w:tr w:rsidR="00FC0EA7" w:rsidRPr="00FC0EA7" w14:paraId="6D06F40E"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459AC946" w14:textId="77777777" w:rsidR="00F23808" w:rsidRPr="00FC0EA7" w:rsidRDefault="00F23808" w:rsidP="001276D9">
            <w:pPr>
              <w:spacing w:line="360" w:lineRule="auto"/>
              <w:rPr>
                <w:rFonts w:ascii="Arial" w:eastAsia="Times New Roman" w:hAnsi="Arial" w:cs="Arial"/>
                <w:sz w:val="20"/>
                <w:szCs w:val="20"/>
                <w:lang w:eastAsia="es-MX"/>
              </w:rPr>
            </w:pPr>
          </w:p>
          <w:p w14:paraId="5E2858F8"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f)</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4CEA1A6E" w14:textId="77777777" w:rsidR="00F23808" w:rsidRPr="00FC0EA7" w:rsidRDefault="00F23808" w:rsidP="001276D9">
            <w:pPr>
              <w:spacing w:line="360" w:lineRule="auto"/>
              <w:jc w:val="both"/>
              <w:rPr>
                <w:rFonts w:ascii="Arial" w:hAnsi="Arial" w:cs="Arial"/>
                <w:sz w:val="20"/>
                <w:szCs w:val="20"/>
                <w:lang w:eastAsia="es-MX"/>
              </w:rPr>
            </w:pPr>
            <w:r w:rsidRPr="00FC0EA7">
              <w:rPr>
                <w:rFonts w:ascii="Arial" w:hAnsi="Arial" w:cs="Arial"/>
                <w:sz w:val="20"/>
                <w:szCs w:val="20"/>
                <w:lang w:eastAsia="es-MX"/>
              </w:rPr>
              <w:t>Inspección para el otorgamiento de la licencia que autorice romper o hacer cortes del pavimento, aceras y guarniciones, así como ocupar la vía pública para instalaciones provisionales.</w:t>
            </w:r>
          </w:p>
        </w:tc>
        <w:tc>
          <w:tcPr>
            <w:tcW w:w="960" w:type="pct"/>
            <w:tcBorders>
              <w:left w:val="single" w:sz="4" w:space="0" w:color="D9D9D9" w:themeColor="background1" w:themeShade="D9"/>
            </w:tcBorders>
            <w:shd w:val="clear" w:color="auto" w:fill="F2F2F2" w:themeFill="background1" w:themeFillShade="F2"/>
          </w:tcPr>
          <w:p w14:paraId="4C04BCDC" w14:textId="77777777" w:rsidR="00F23808" w:rsidRPr="00FC0EA7" w:rsidRDefault="00F23808" w:rsidP="001276D9">
            <w:pPr>
              <w:spacing w:line="360" w:lineRule="auto"/>
              <w:jc w:val="center"/>
              <w:rPr>
                <w:rFonts w:ascii="Arial" w:eastAsia="Times New Roman" w:hAnsi="Arial" w:cs="Arial"/>
                <w:sz w:val="20"/>
                <w:szCs w:val="20"/>
                <w:highlight w:val="yellow"/>
                <w:lang w:eastAsia="es-MX"/>
              </w:rPr>
            </w:pPr>
          </w:p>
          <w:p w14:paraId="6CCE2806" w14:textId="77777777" w:rsidR="00F23808" w:rsidRPr="00FC0EA7" w:rsidRDefault="00F23808" w:rsidP="001276D9">
            <w:pPr>
              <w:spacing w:line="360" w:lineRule="auto"/>
              <w:jc w:val="center"/>
              <w:rPr>
                <w:rFonts w:ascii="Arial" w:eastAsia="Times New Roman" w:hAnsi="Arial" w:cs="Arial"/>
                <w:sz w:val="20"/>
                <w:szCs w:val="20"/>
                <w:highlight w:val="yellow"/>
                <w:lang w:eastAsia="es-MX"/>
              </w:rPr>
            </w:pPr>
            <w:r w:rsidRPr="00FC0EA7">
              <w:rPr>
                <w:rFonts w:ascii="Arial" w:eastAsia="Times New Roman" w:hAnsi="Arial" w:cs="Arial"/>
                <w:sz w:val="20"/>
                <w:szCs w:val="20"/>
                <w:lang w:eastAsia="es-MX"/>
              </w:rPr>
              <w:t>2.5</w:t>
            </w:r>
          </w:p>
        </w:tc>
        <w:tc>
          <w:tcPr>
            <w:tcW w:w="960" w:type="pct"/>
            <w:shd w:val="clear" w:color="auto" w:fill="F2F2F2" w:themeFill="background1" w:themeFillShade="F2"/>
          </w:tcPr>
          <w:p w14:paraId="3BE261CB" w14:textId="77777777" w:rsidR="00F23808" w:rsidRPr="00FC0EA7" w:rsidRDefault="00F23808" w:rsidP="001276D9">
            <w:pPr>
              <w:spacing w:line="360" w:lineRule="auto"/>
              <w:jc w:val="center"/>
              <w:rPr>
                <w:rFonts w:ascii="Arial" w:eastAsia="Times New Roman" w:hAnsi="Arial" w:cs="Arial"/>
                <w:sz w:val="20"/>
                <w:szCs w:val="20"/>
                <w:lang w:eastAsia="es-MX"/>
              </w:rPr>
            </w:pPr>
          </w:p>
          <w:p w14:paraId="76CE8D12"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w:t>
            </w:r>
            <w:r w:rsidRPr="00FC0EA7">
              <w:rPr>
                <w:rFonts w:ascii="Arial" w:eastAsia="Times New Roman" w:hAnsi="Arial" w:cs="Arial"/>
                <w:sz w:val="20"/>
                <w:szCs w:val="20"/>
                <w:vertAlign w:val="superscript"/>
                <w:lang w:eastAsia="es-MX"/>
              </w:rPr>
              <w:t>2</w:t>
            </w:r>
          </w:p>
        </w:tc>
      </w:tr>
      <w:tr w:rsidR="00FC0EA7" w:rsidRPr="00FC0EA7" w14:paraId="4FF27D33"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3ECDBB7E"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g)</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59E94BB"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Construcción de antenas</w:t>
            </w:r>
          </w:p>
        </w:tc>
        <w:tc>
          <w:tcPr>
            <w:tcW w:w="960" w:type="pct"/>
            <w:tcBorders>
              <w:left w:val="single" w:sz="4" w:space="0" w:color="D9D9D9" w:themeColor="background1" w:themeShade="D9"/>
            </w:tcBorders>
            <w:shd w:val="clear" w:color="auto" w:fill="auto"/>
          </w:tcPr>
          <w:p w14:paraId="5FBCC078"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372.2</w:t>
            </w:r>
          </w:p>
        </w:tc>
        <w:tc>
          <w:tcPr>
            <w:tcW w:w="960" w:type="pct"/>
            <w:shd w:val="clear" w:color="auto" w:fill="auto"/>
          </w:tcPr>
          <w:p w14:paraId="6730A338"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Por pza. por</w:t>
            </w:r>
          </w:p>
        </w:tc>
      </w:tr>
      <w:tr w:rsidR="00FC0EA7" w:rsidRPr="00FC0EA7" w14:paraId="4690ECA8"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24B9EFE9"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h)</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0C358415"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Postes </w:t>
            </w:r>
          </w:p>
        </w:tc>
        <w:tc>
          <w:tcPr>
            <w:tcW w:w="960" w:type="pct"/>
            <w:tcBorders>
              <w:left w:val="single" w:sz="4" w:space="0" w:color="D9D9D9" w:themeColor="background1" w:themeShade="D9"/>
            </w:tcBorders>
            <w:shd w:val="clear" w:color="auto" w:fill="F2F2F2" w:themeFill="background1" w:themeFillShade="F2"/>
          </w:tcPr>
          <w:p w14:paraId="7C18C336"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2.5</w:t>
            </w:r>
          </w:p>
        </w:tc>
        <w:tc>
          <w:tcPr>
            <w:tcW w:w="960" w:type="pct"/>
            <w:shd w:val="clear" w:color="auto" w:fill="F2F2F2" w:themeFill="background1" w:themeFillShade="F2"/>
          </w:tcPr>
          <w:p w14:paraId="5D05E78D"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Por pza.</w:t>
            </w:r>
          </w:p>
        </w:tc>
      </w:tr>
    </w:tbl>
    <w:p w14:paraId="40D3BA1B" w14:textId="77777777" w:rsidR="00F23808" w:rsidRPr="00FC0EA7" w:rsidRDefault="00F23808" w:rsidP="001276D9">
      <w:pPr>
        <w:spacing w:after="0" w:line="360" w:lineRule="auto"/>
        <w:rPr>
          <w:rFonts w:ascii="Arial" w:eastAsia="Times New Roman" w:hAnsi="Arial" w:cs="Arial"/>
          <w:sz w:val="20"/>
          <w:szCs w:val="20"/>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5164"/>
        <w:gridCol w:w="1739"/>
        <w:gridCol w:w="1739"/>
      </w:tblGrid>
      <w:tr w:rsidR="00FC0EA7" w:rsidRPr="00FC0EA7" w14:paraId="2A985341" w14:textId="77777777" w:rsidTr="00F23808">
        <w:tc>
          <w:tcPr>
            <w:tcW w:w="3080" w:type="pct"/>
            <w:gridSpan w:val="2"/>
            <w:vMerge w:val="restart"/>
          </w:tcPr>
          <w:p w14:paraId="6C29CBC1" w14:textId="77777777" w:rsidR="00F23808" w:rsidRPr="00FC0EA7" w:rsidRDefault="00F23808" w:rsidP="001276D9">
            <w:pPr>
              <w:shd w:val="clear" w:color="auto" w:fill="BFBFBF" w:themeFill="background1" w:themeFillShade="BF"/>
              <w:spacing w:line="360" w:lineRule="auto"/>
              <w:ind w:left="-142"/>
              <w:rPr>
                <w:rFonts w:ascii="Arial" w:eastAsia="Times New Roman" w:hAnsi="Arial" w:cs="Arial"/>
                <w:b/>
                <w:sz w:val="20"/>
                <w:szCs w:val="20"/>
                <w:lang w:eastAsia="es-MX"/>
              </w:rPr>
            </w:pPr>
          </w:p>
          <w:p w14:paraId="1A7A9A3C" w14:textId="77777777" w:rsidR="00F23808" w:rsidRPr="00FC0EA7" w:rsidRDefault="00F23808" w:rsidP="001276D9">
            <w:pPr>
              <w:shd w:val="clear" w:color="auto" w:fill="BFBFBF" w:themeFill="background1" w:themeFillShade="BF"/>
              <w:spacing w:line="360" w:lineRule="auto"/>
              <w:ind w:hanging="142"/>
              <w:jc w:val="both"/>
              <w:rPr>
                <w:rFonts w:ascii="Arial" w:hAnsi="Arial" w:cs="Arial"/>
                <w:b/>
                <w:sz w:val="20"/>
                <w:szCs w:val="20"/>
                <w:lang w:eastAsia="es-MX"/>
              </w:rPr>
            </w:pPr>
            <w:r w:rsidRPr="00FC0EA7">
              <w:rPr>
                <w:rFonts w:ascii="Arial" w:hAnsi="Arial" w:cs="Arial"/>
                <w:b/>
                <w:sz w:val="20"/>
                <w:szCs w:val="20"/>
                <w:lang w:eastAsia="es-MX"/>
              </w:rPr>
              <w:t xml:space="preserve">   VIII. PERMISO DE EXPLOTACIÓN</w:t>
            </w:r>
          </w:p>
          <w:p w14:paraId="6C7BB1A8" w14:textId="77777777" w:rsidR="00F23808" w:rsidRPr="00FC0EA7" w:rsidRDefault="00F23808" w:rsidP="001276D9">
            <w:pPr>
              <w:spacing w:line="360" w:lineRule="auto"/>
              <w:rPr>
                <w:rFonts w:ascii="Arial" w:eastAsia="Times New Roman" w:hAnsi="Arial" w:cs="Arial"/>
                <w:b/>
                <w:sz w:val="20"/>
                <w:szCs w:val="20"/>
                <w:lang w:eastAsia="es-MX"/>
              </w:rPr>
            </w:pPr>
          </w:p>
        </w:tc>
        <w:tc>
          <w:tcPr>
            <w:tcW w:w="960" w:type="pct"/>
          </w:tcPr>
          <w:p w14:paraId="605B6D45" w14:textId="77777777" w:rsidR="00F23808" w:rsidRPr="00FC0EA7" w:rsidRDefault="00F23808" w:rsidP="001276D9">
            <w:pPr>
              <w:spacing w:line="360" w:lineRule="auto"/>
              <w:jc w:val="center"/>
              <w:rPr>
                <w:rFonts w:ascii="Arial" w:hAnsi="Arial" w:cs="Arial"/>
                <w:b/>
                <w:sz w:val="20"/>
                <w:szCs w:val="20"/>
                <w:lang w:eastAsia="es-MX"/>
              </w:rPr>
            </w:pPr>
            <w:r w:rsidRPr="007160C5">
              <w:rPr>
                <w:rFonts w:ascii="Arial" w:hAnsi="Arial" w:cs="Arial"/>
                <w:b/>
                <w:sz w:val="20"/>
                <w:szCs w:val="20"/>
                <w:lang w:eastAsia="es-MX"/>
              </w:rPr>
              <w:t>VUMA</w:t>
            </w:r>
          </w:p>
          <w:p w14:paraId="2E7BD7FE"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b/>
                <w:sz w:val="20"/>
                <w:szCs w:val="20"/>
                <w:lang w:eastAsia="es-MX"/>
              </w:rPr>
              <w:t xml:space="preserve"> VIGENTE</w:t>
            </w:r>
          </w:p>
        </w:tc>
        <w:tc>
          <w:tcPr>
            <w:tcW w:w="960" w:type="pct"/>
          </w:tcPr>
          <w:p w14:paraId="601A02A3"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60E41F79"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FC0EA7" w:rsidRPr="00FC0EA7" w14:paraId="18E952FC" w14:textId="77777777" w:rsidTr="00F23808">
        <w:tc>
          <w:tcPr>
            <w:tcW w:w="3080" w:type="pct"/>
            <w:gridSpan w:val="2"/>
            <w:vMerge/>
          </w:tcPr>
          <w:p w14:paraId="30BEA67A" w14:textId="77777777" w:rsidR="00F23808" w:rsidRPr="00FC0EA7" w:rsidRDefault="00F23808" w:rsidP="001276D9">
            <w:pPr>
              <w:spacing w:line="360" w:lineRule="auto"/>
              <w:rPr>
                <w:rFonts w:ascii="Arial" w:eastAsia="Times New Roman" w:hAnsi="Arial" w:cs="Arial"/>
                <w:sz w:val="20"/>
                <w:szCs w:val="20"/>
                <w:lang w:eastAsia="es-MX"/>
              </w:rPr>
            </w:pPr>
          </w:p>
        </w:tc>
        <w:tc>
          <w:tcPr>
            <w:tcW w:w="960" w:type="pct"/>
          </w:tcPr>
          <w:p w14:paraId="1D056333" w14:textId="77777777" w:rsidR="00F23808" w:rsidRPr="00FC0EA7" w:rsidRDefault="00F23808" w:rsidP="001276D9">
            <w:pPr>
              <w:spacing w:line="360" w:lineRule="auto"/>
              <w:jc w:val="center"/>
              <w:rPr>
                <w:rFonts w:ascii="Arial" w:eastAsia="Times New Roman" w:hAnsi="Arial" w:cs="Arial"/>
                <w:sz w:val="20"/>
                <w:szCs w:val="20"/>
                <w:lang w:eastAsia="es-MX"/>
              </w:rPr>
            </w:pPr>
          </w:p>
        </w:tc>
        <w:tc>
          <w:tcPr>
            <w:tcW w:w="960" w:type="pct"/>
          </w:tcPr>
          <w:p w14:paraId="72BB5CF0" w14:textId="77777777" w:rsidR="00F23808" w:rsidRPr="00FC0EA7" w:rsidRDefault="00F23808" w:rsidP="001276D9">
            <w:pPr>
              <w:spacing w:line="360" w:lineRule="auto"/>
              <w:rPr>
                <w:rFonts w:ascii="Arial" w:eastAsia="Times New Roman" w:hAnsi="Arial" w:cs="Arial"/>
                <w:sz w:val="20"/>
                <w:szCs w:val="20"/>
                <w:lang w:eastAsia="es-MX"/>
              </w:rPr>
            </w:pPr>
          </w:p>
        </w:tc>
      </w:tr>
      <w:tr w:rsidR="00FC0EA7" w:rsidRPr="00FC0EA7" w14:paraId="30C3719B" w14:textId="77777777" w:rsidTr="00F23808">
        <w:tc>
          <w:tcPr>
            <w:tcW w:w="3080" w:type="pct"/>
            <w:gridSpan w:val="2"/>
            <w:shd w:val="clear" w:color="auto" w:fill="F2F2F2" w:themeFill="background1" w:themeFillShade="F2"/>
          </w:tcPr>
          <w:p w14:paraId="4A214152" w14:textId="77777777" w:rsidR="00F23808" w:rsidRPr="00FC0EA7" w:rsidRDefault="00F23808" w:rsidP="001276D9">
            <w:pPr>
              <w:spacing w:line="360" w:lineRule="auto"/>
              <w:rPr>
                <w:rFonts w:ascii="Arial" w:hAnsi="Arial" w:cs="Arial"/>
                <w:sz w:val="20"/>
                <w:szCs w:val="20"/>
                <w:lang w:eastAsia="es-MX"/>
              </w:rPr>
            </w:pPr>
          </w:p>
        </w:tc>
        <w:tc>
          <w:tcPr>
            <w:tcW w:w="960" w:type="pct"/>
            <w:shd w:val="clear" w:color="auto" w:fill="F2F2F2" w:themeFill="background1" w:themeFillShade="F2"/>
          </w:tcPr>
          <w:p w14:paraId="78D3D455"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13</w:t>
            </w:r>
          </w:p>
        </w:tc>
        <w:tc>
          <w:tcPr>
            <w:tcW w:w="960" w:type="pct"/>
            <w:shd w:val="clear" w:color="auto" w:fill="F2F2F2" w:themeFill="background1" w:themeFillShade="F2"/>
          </w:tcPr>
          <w:p w14:paraId="7185B025"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ha</w:t>
            </w:r>
          </w:p>
        </w:tc>
      </w:tr>
      <w:tr w:rsidR="00FC0EA7" w:rsidRPr="00FC0EA7" w14:paraId="21626AAB" w14:textId="77777777" w:rsidTr="00F23808">
        <w:tc>
          <w:tcPr>
            <w:tcW w:w="229" w:type="pct"/>
            <w:shd w:val="clear" w:color="auto" w:fill="F2F2F2" w:themeFill="background1" w:themeFillShade="F2"/>
          </w:tcPr>
          <w:p w14:paraId="54EA0C04"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a)</w:t>
            </w:r>
          </w:p>
        </w:tc>
        <w:tc>
          <w:tcPr>
            <w:tcW w:w="2851" w:type="pct"/>
            <w:shd w:val="clear" w:color="auto" w:fill="F2F2F2" w:themeFill="background1" w:themeFillShade="F2"/>
          </w:tcPr>
          <w:p w14:paraId="31DBE4F3"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Para explotar de 0 ha a 5 ha</w:t>
            </w:r>
          </w:p>
        </w:tc>
        <w:tc>
          <w:tcPr>
            <w:tcW w:w="960" w:type="pct"/>
            <w:shd w:val="clear" w:color="auto" w:fill="F2F2F2" w:themeFill="background1" w:themeFillShade="F2"/>
          </w:tcPr>
          <w:p w14:paraId="5BEAFC8B"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w:t>
            </w:r>
          </w:p>
        </w:tc>
        <w:tc>
          <w:tcPr>
            <w:tcW w:w="960" w:type="pct"/>
            <w:shd w:val="clear" w:color="auto" w:fill="F2F2F2" w:themeFill="background1" w:themeFillShade="F2"/>
          </w:tcPr>
          <w:p w14:paraId="60E73829"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ha</w:t>
            </w:r>
          </w:p>
        </w:tc>
      </w:tr>
      <w:tr w:rsidR="00FC0EA7" w:rsidRPr="00FC0EA7" w14:paraId="6721D62A" w14:textId="77777777" w:rsidTr="00F23808">
        <w:tc>
          <w:tcPr>
            <w:tcW w:w="229" w:type="pct"/>
            <w:shd w:val="clear" w:color="auto" w:fill="F2F2F2" w:themeFill="background1" w:themeFillShade="F2"/>
          </w:tcPr>
          <w:p w14:paraId="57A2D991"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b)</w:t>
            </w:r>
          </w:p>
        </w:tc>
        <w:tc>
          <w:tcPr>
            <w:tcW w:w="2851" w:type="pct"/>
            <w:shd w:val="clear" w:color="auto" w:fill="F2F2F2" w:themeFill="background1" w:themeFillShade="F2"/>
          </w:tcPr>
          <w:p w14:paraId="1D817967"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Para explotar de 6 ha a 11 ha</w:t>
            </w:r>
          </w:p>
        </w:tc>
        <w:tc>
          <w:tcPr>
            <w:tcW w:w="960" w:type="pct"/>
            <w:shd w:val="clear" w:color="auto" w:fill="F2F2F2" w:themeFill="background1" w:themeFillShade="F2"/>
          </w:tcPr>
          <w:p w14:paraId="0B1B2336" w14:textId="77777777" w:rsidR="00F23808" w:rsidRPr="00FC0EA7" w:rsidRDefault="00F23808" w:rsidP="001276D9">
            <w:pPr>
              <w:spacing w:line="360" w:lineRule="auto"/>
              <w:jc w:val="center"/>
              <w:rPr>
                <w:rFonts w:ascii="Arial" w:eastAsia="Times New Roman" w:hAnsi="Arial" w:cs="Arial"/>
                <w:sz w:val="20"/>
                <w:szCs w:val="20"/>
                <w:lang w:eastAsia="es-MX"/>
              </w:rPr>
            </w:pPr>
          </w:p>
        </w:tc>
        <w:tc>
          <w:tcPr>
            <w:tcW w:w="960" w:type="pct"/>
            <w:shd w:val="clear" w:color="auto" w:fill="F2F2F2" w:themeFill="background1" w:themeFillShade="F2"/>
          </w:tcPr>
          <w:p w14:paraId="2B228A56" w14:textId="77777777" w:rsidR="00F23808" w:rsidRPr="00FC0EA7" w:rsidRDefault="00F23808" w:rsidP="001276D9">
            <w:pPr>
              <w:spacing w:line="360" w:lineRule="auto"/>
              <w:jc w:val="center"/>
              <w:rPr>
                <w:rFonts w:ascii="Arial" w:eastAsia="Times New Roman" w:hAnsi="Arial" w:cs="Arial"/>
                <w:sz w:val="20"/>
                <w:szCs w:val="20"/>
                <w:lang w:eastAsia="es-MX"/>
              </w:rPr>
            </w:pPr>
          </w:p>
        </w:tc>
      </w:tr>
      <w:tr w:rsidR="00FC0EA7" w:rsidRPr="00FC0EA7" w14:paraId="0547CD95" w14:textId="77777777" w:rsidTr="00F23808">
        <w:tc>
          <w:tcPr>
            <w:tcW w:w="229" w:type="pct"/>
            <w:shd w:val="clear" w:color="auto" w:fill="F2F2F2" w:themeFill="background1" w:themeFillShade="F2"/>
          </w:tcPr>
          <w:p w14:paraId="1821E9B1"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w:t>
            </w:r>
          </w:p>
        </w:tc>
        <w:tc>
          <w:tcPr>
            <w:tcW w:w="2851" w:type="pct"/>
            <w:shd w:val="clear" w:color="auto" w:fill="F2F2F2" w:themeFill="background1" w:themeFillShade="F2"/>
          </w:tcPr>
          <w:p w14:paraId="680EFC5F"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sz w:val="20"/>
                <w:szCs w:val="20"/>
                <w:lang w:eastAsia="es-MX"/>
              </w:rPr>
              <w:t xml:space="preserve">Para explotar de hasta más de 12 ha </w:t>
            </w:r>
          </w:p>
        </w:tc>
        <w:tc>
          <w:tcPr>
            <w:tcW w:w="960" w:type="pct"/>
            <w:shd w:val="clear" w:color="auto" w:fill="F2F2F2" w:themeFill="background1" w:themeFillShade="F2"/>
          </w:tcPr>
          <w:p w14:paraId="21F4B6E2"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25</w:t>
            </w:r>
          </w:p>
        </w:tc>
        <w:tc>
          <w:tcPr>
            <w:tcW w:w="960" w:type="pct"/>
            <w:shd w:val="clear" w:color="auto" w:fill="F2F2F2" w:themeFill="background1" w:themeFillShade="F2"/>
          </w:tcPr>
          <w:p w14:paraId="4418C4EF"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ha</w:t>
            </w:r>
          </w:p>
        </w:tc>
      </w:tr>
    </w:tbl>
    <w:p w14:paraId="2EA68EEB" w14:textId="77777777" w:rsidR="00F23808" w:rsidRPr="00FC0EA7" w:rsidRDefault="00F23808" w:rsidP="001276D9">
      <w:pPr>
        <w:spacing w:after="0" w:line="360" w:lineRule="auto"/>
        <w:rPr>
          <w:rFonts w:ascii="Arial" w:eastAsia="Times New Roman" w:hAnsi="Arial" w:cs="Arial"/>
          <w:sz w:val="20"/>
          <w:szCs w:val="20"/>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2"/>
        <w:gridCol w:w="1337"/>
        <w:gridCol w:w="1367"/>
      </w:tblGrid>
      <w:tr w:rsidR="00FC0EA7" w:rsidRPr="00FC0EA7" w14:paraId="10ADB72A" w14:textId="77777777" w:rsidTr="00F23808">
        <w:tc>
          <w:tcPr>
            <w:tcW w:w="3507" w:type="pct"/>
            <w:vMerge w:val="restart"/>
            <w:tcBorders>
              <w:right w:val="single" w:sz="4" w:space="0" w:color="D9D9D9" w:themeColor="background1" w:themeShade="D9"/>
            </w:tcBorders>
            <w:shd w:val="clear" w:color="auto" w:fill="BFBFBF" w:themeFill="background1" w:themeFillShade="BF"/>
          </w:tcPr>
          <w:p w14:paraId="24AFF6B1" w14:textId="77777777" w:rsidR="00F23808" w:rsidRPr="00FC0EA7" w:rsidRDefault="00F23808" w:rsidP="001276D9">
            <w:pPr>
              <w:shd w:val="clear" w:color="auto" w:fill="BFBFBF" w:themeFill="background1" w:themeFillShade="BF"/>
              <w:spacing w:line="360" w:lineRule="auto"/>
              <w:rPr>
                <w:rFonts w:ascii="Arial" w:eastAsia="Times New Roman" w:hAnsi="Arial" w:cs="Arial"/>
                <w:sz w:val="20"/>
                <w:szCs w:val="20"/>
                <w:lang w:eastAsia="es-MX"/>
              </w:rPr>
            </w:pPr>
          </w:p>
          <w:p w14:paraId="73CB8B65" w14:textId="77777777" w:rsidR="00BD3FE1" w:rsidRPr="00FC0EA7" w:rsidRDefault="00BD3FE1" w:rsidP="001276D9">
            <w:pPr>
              <w:shd w:val="clear" w:color="auto" w:fill="BFBFBF" w:themeFill="background1" w:themeFillShade="BF"/>
              <w:spacing w:line="360" w:lineRule="auto"/>
              <w:rPr>
                <w:rFonts w:ascii="Arial" w:eastAsia="Times New Roman" w:hAnsi="Arial" w:cs="Arial"/>
                <w:sz w:val="20"/>
                <w:szCs w:val="20"/>
                <w:lang w:eastAsia="es-MX"/>
              </w:rPr>
            </w:pPr>
          </w:p>
          <w:p w14:paraId="0D97AD5C" w14:textId="77777777" w:rsidR="00F23808" w:rsidRPr="00FC0EA7" w:rsidRDefault="00F23808" w:rsidP="001276D9">
            <w:pPr>
              <w:shd w:val="clear" w:color="auto" w:fill="BFBFBF" w:themeFill="background1" w:themeFillShade="BF"/>
              <w:spacing w:line="360" w:lineRule="auto"/>
              <w:jc w:val="both"/>
              <w:rPr>
                <w:rFonts w:ascii="Arial" w:hAnsi="Arial" w:cs="Arial"/>
                <w:b/>
                <w:sz w:val="20"/>
                <w:szCs w:val="20"/>
                <w:lang w:eastAsia="es-MX"/>
              </w:rPr>
            </w:pPr>
            <w:r w:rsidRPr="00FC0EA7">
              <w:rPr>
                <w:rFonts w:ascii="Arial" w:hAnsi="Arial" w:cs="Arial"/>
                <w:b/>
                <w:sz w:val="20"/>
                <w:szCs w:val="20"/>
                <w:lang w:eastAsia="es-MX"/>
              </w:rPr>
              <w:t xml:space="preserve"> IX. VALIDACIÓN DE PLANOS</w:t>
            </w:r>
          </w:p>
          <w:p w14:paraId="0EE259B9" w14:textId="77777777" w:rsidR="00F23808" w:rsidRPr="00FC0EA7" w:rsidRDefault="00F23808" w:rsidP="001276D9">
            <w:pPr>
              <w:spacing w:line="360" w:lineRule="auto"/>
              <w:rPr>
                <w:rFonts w:ascii="Arial" w:eastAsia="Times New Roman" w:hAnsi="Arial" w:cs="Arial"/>
                <w:b/>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98C3A2" w14:textId="77777777" w:rsidR="00F23808" w:rsidRPr="00FC0EA7" w:rsidRDefault="00F23808" w:rsidP="001276D9">
            <w:pPr>
              <w:spacing w:line="360" w:lineRule="auto"/>
              <w:jc w:val="center"/>
              <w:rPr>
                <w:rFonts w:ascii="Arial" w:hAnsi="Arial" w:cs="Arial"/>
                <w:b/>
                <w:sz w:val="20"/>
                <w:szCs w:val="20"/>
                <w:lang w:eastAsia="es-MX"/>
              </w:rPr>
            </w:pPr>
            <w:r w:rsidRPr="007160C5">
              <w:rPr>
                <w:rFonts w:ascii="Arial" w:hAnsi="Arial" w:cs="Arial"/>
                <w:b/>
                <w:sz w:val="20"/>
                <w:szCs w:val="20"/>
                <w:lang w:eastAsia="es-MX"/>
              </w:rPr>
              <w:t>VUMA</w:t>
            </w:r>
          </w:p>
          <w:p w14:paraId="2B95E4E3"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b/>
                <w:sz w:val="20"/>
                <w:szCs w:val="20"/>
                <w:lang w:eastAsia="es-MX"/>
              </w:rPr>
              <w:t xml:space="preserve"> 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7A936F"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6976E14A"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FC0EA7" w:rsidRPr="00FC0EA7" w14:paraId="4DD17219" w14:textId="77777777" w:rsidTr="00F23808">
        <w:tc>
          <w:tcPr>
            <w:tcW w:w="3507"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73589395" w14:textId="77777777" w:rsidR="00F23808" w:rsidRPr="00FC0EA7" w:rsidRDefault="00F23808" w:rsidP="001276D9">
            <w:pPr>
              <w:spacing w:line="360" w:lineRule="auto"/>
              <w:rPr>
                <w:rFonts w:ascii="Arial" w:eastAsia="Times New Roman" w:hAnsi="Arial" w:cs="Arial"/>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22A65A"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0.35</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54A1D6"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POR PLANO</w:t>
            </w:r>
          </w:p>
        </w:tc>
      </w:tr>
    </w:tbl>
    <w:p w14:paraId="7712FD60" w14:textId="77777777" w:rsidR="00F23808" w:rsidRPr="00FC0EA7" w:rsidRDefault="00F23808" w:rsidP="001276D9">
      <w:pPr>
        <w:spacing w:after="0" w:line="360" w:lineRule="auto"/>
        <w:rPr>
          <w:rFonts w:ascii="Arial" w:eastAsia="Times New Roman" w:hAnsi="Arial" w:cs="Arial"/>
          <w:sz w:val="20"/>
          <w:szCs w:val="20"/>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2"/>
        <w:gridCol w:w="1237"/>
        <w:gridCol w:w="1567"/>
      </w:tblGrid>
      <w:tr w:rsidR="00FC0EA7" w:rsidRPr="00FC0EA7" w14:paraId="1BBDC6BB" w14:textId="77777777" w:rsidTr="00BD3FE1">
        <w:tc>
          <w:tcPr>
            <w:tcW w:w="3452" w:type="pct"/>
            <w:vMerge w:val="restart"/>
            <w:tcBorders>
              <w:right w:val="single" w:sz="4" w:space="0" w:color="D9D9D9" w:themeColor="background1" w:themeShade="D9"/>
            </w:tcBorders>
            <w:shd w:val="clear" w:color="auto" w:fill="BFBFBF" w:themeFill="background1" w:themeFillShade="BF"/>
          </w:tcPr>
          <w:p w14:paraId="46A37843" w14:textId="77777777" w:rsidR="00F23808" w:rsidRPr="00FC0EA7" w:rsidRDefault="00F23808" w:rsidP="001276D9">
            <w:pPr>
              <w:shd w:val="clear" w:color="auto" w:fill="BFBFBF" w:themeFill="background1" w:themeFillShade="BF"/>
              <w:spacing w:line="360" w:lineRule="auto"/>
              <w:rPr>
                <w:rFonts w:ascii="Arial" w:eastAsia="Times New Roman" w:hAnsi="Arial" w:cs="Arial"/>
                <w:sz w:val="20"/>
                <w:szCs w:val="20"/>
                <w:lang w:eastAsia="es-MX"/>
              </w:rPr>
            </w:pPr>
          </w:p>
          <w:p w14:paraId="08497B35" w14:textId="77777777" w:rsidR="00F23808" w:rsidRPr="00FC0EA7" w:rsidRDefault="00F23808" w:rsidP="001276D9">
            <w:pPr>
              <w:shd w:val="clear" w:color="auto" w:fill="BFBFBF" w:themeFill="background1" w:themeFillShade="BF"/>
              <w:spacing w:line="360" w:lineRule="auto"/>
              <w:jc w:val="both"/>
              <w:rPr>
                <w:rFonts w:ascii="Arial" w:hAnsi="Arial" w:cs="Arial"/>
                <w:b/>
                <w:sz w:val="20"/>
                <w:szCs w:val="20"/>
                <w:lang w:eastAsia="es-MX"/>
              </w:rPr>
            </w:pPr>
            <w:r w:rsidRPr="00FC0EA7">
              <w:rPr>
                <w:rFonts w:ascii="Arial" w:hAnsi="Arial" w:cs="Arial"/>
                <w:b/>
                <w:sz w:val="20"/>
                <w:szCs w:val="20"/>
                <w:lang w:eastAsia="es-MX"/>
              </w:rPr>
              <w:t xml:space="preserve"> X. OTORGAMIENTO DE CONSTANCIA A QUE SE REFIERE LA LEY SOBRE RÉGIMEN DE PROPIEDAD Y CONDOMINIO INMOBILIARIO DEL ESTADO DE YUCATÁN.</w:t>
            </w:r>
          </w:p>
          <w:p w14:paraId="06086411" w14:textId="77777777" w:rsidR="00F23808" w:rsidRPr="00FC0EA7" w:rsidRDefault="00F23808" w:rsidP="001276D9">
            <w:pPr>
              <w:spacing w:line="360" w:lineRule="auto"/>
              <w:rPr>
                <w:rFonts w:ascii="Arial" w:eastAsia="Times New Roman" w:hAnsi="Arial" w:cs="Arial"/>
                <w:b/>
                <w:sz w:val="20"/>
                <w:szCs w:val="20"/>
                <w:highlight w:val="yellow"/>
                <w:lang w:eastAsia="es-MX"/>
              </w:rPr>
            </w:pPr>
          </w:p>
        </w:tc>
        <w:tc>
          <w:tcPr>
            <w:tcW w:w="6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F3A26A" w14:textId="77777777" w:rsidR="00F23808" w:rsidRPr="00FC0EA7" w:rsidRDefault="00F23808" w:rsidP="001276D9">
            <w:pPr>
              <w:spacing w:line="360" w:lineRule="auto"/>
              <w:jc w:val="center"/>
              <w:rPr>
                <w:rFonts w:ascii="Arial" w:hAnsi="Arial" w:cs="Arial"/>
                <w:b/>
                <w:sz w:val="20"/>
                <w:szCs w:val="20"/>
                <w:lang w:eastAsia="es-MX"/>
              </w:rPr>
            </w:pPr>
            <w:r w:rsidRPr="007160C5">
              <w:rPr>
                <w:rFonts w:ascii="Arial" w:hAnsi="Arial" w:cs="Arial"/>
                <w:b/>
                <w:sz w:val="20"/>
                <w:szCs w:val="20"/>
                <w:lang w:eastAsia="es-MX"/>
              </w:rPr>
              <w:t>VUMA</w:t>
            </w:r>
          </w:p>
          <w:p w14:paraId="3FAA85DD"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b/>
                <w:sz w:val="20"/>
                <w:szCs w:val="20"/>
                <w:lang w:eastAsia="es-MX"/>
              </w:rPr>
              <w:t xml:space="preserve"> VIGENTE</w:t>
            </w:r>
          </w:p>
        </w:tc>
        <w:tc>
          <w:tcPr>
            <w:tcW w:w="86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DE4276"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68A84DCE"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FC0EA7" w:rsidRPr="00FC0EA7" w14:paraId="235B5EA0" w14:textId="77777777" w:rsidTr="00BD3FE1">
        <w:tc>
          <w:tcPr>
            <w:tcW w:w="3452"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5A7DC72D" w14:textId="77777777" w:rsidR="00F23808" w:rsidRPr="00FC0EA7" w:rsidRDefault="00F23808" w:rsidP="001276D9">
            <w:pPr>
              <w:spacing w:line="360" w:lineRule="auto"/>
              <w:rPr>
                <w:rFonts w:ascii="Arial" w:eastAsia="Times New Roman" w:hAnsi="Arial" w:cs="Arial"/>
                <w:sz w:val="20"/>
                <w:szCs w:val="20"/>
                <w:highlight w:val="yellow"/>
                <w:lang w:eastAsia="es-MX"/>
              </w:rPr>
            </w:pPr>
          </w:p>
        </w:tc>
        <w:tc>
          <w:tcPr>
            <w:tcW w:w="6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4F01FC"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8</w:t>
            </w:r>
          </w:p>
        </w:tc>
        <w:tc>
          <w:tcPr>
            <w:tcW w:w="86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0BE4F5"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CONSTANCIA</w:t>
            </w:r>
          </w:p>
        </w:tc>
      </w:tr>
    </w:tbl>
    <w:p w14:paraId="0349EEE1" w14:textId="77777777" w:rsidR="00F23808" w:rsidRPr="00FC0EA7" w:rsidRDefault="00F23808" w:rsidP="001276D9">
      <w:pPr>
        <w:spacing w:line="360" w:lineRule="auto"/>
        <w:rPr>
          <w:rFonts w:ascii="Arial" w:eastAsia="Times New Roman" w:hAnsi="Arial" w:cs="Arial"/>
          <w:sz w:val="20"/>
          <w:szCs w:val="20"/>
          <w:lang w:eastAsia="es-MX"/>
        </w:rPr>
      </w:pPr>
    </w:p>
    <w:p w14:paraId="2C178E3D" w14:textId="77777777" w:rsidR="00F23808" w:rsidRPr="00FC0EA7" w:rsidRDefault="00F23808" w:rsidP="001276D9">
      <w:pPr>
        <w:spacing w:after="0" w:line="360" w:lineRule="auto"/>
        <w:jc w:val="both"/>
        <w:rPr>
          <w:rFonts w:ascii="Arial" w:eastAsia="Times New Roman" w:hAnsi="Arial" w:cs="Arial"/>
          <w:sz w:val="20"/>
          <w:szCs w:val="20"/>
          <w:lang w:eastAsia="es-ES"/>
        </w:rPr>
      </w:pPr>
    </w:p>
    <w:p w14:paraId="1EB8805F" w14:textId="62F6B126" w:rsidR="00F23808" w:rsidRPr="00FC0EA7" w:rsidRDefault="00F23808" w:rsidP="001276D9">
      <w:pPr>
        <w:shd w:val="clear" w:color="auto" w:fill="D9D9D9" w:themeFill="background1" w:themeFillShade="D9"/>
        <w:spacing w:line="360" w:lineRule="auto"/>
        <w:rPr>
          <w:rFonts w:ascii="Arial" w:eastAsia="Times New Roman" w:hAnsi="Arial" w:cs="Arial"/>
          <w:b/>
          <w:sz w:val="20"/>
          <w:szCs w:val="20"/>
          <w:lang w:eastAsia="es-MX"/>
        </w:rPr>
      </w:pPr>
      <w:r w:rsidRPr="00FC0EA7">
        <w:rPr>
          <w:rFonts w:ascii="Arial" w:eastAsia="Times New Roman" w:hAnsi="Arial" w:cs="Arial"/>
          <w:b/>
          <w:sz w:val="20"/>
          <w:szCs w:val="20"/>
          <w:lang w:eastAsia="es-MX"/>
        </w:rPr>
        <w:t>XI. VISITAS DE INSPECCIÓN.</w:t>
      </w:r>
    </w:p>
    <w:p w14:paraId="2721778F" w14:textId="77777777" w:rsidR="00F23808" w:rsidRPr="00FC0EA7" w:rsidRDefault="00F23808" w:rsidP="001276D9">
      <w:pPr>
        <w:spacing w:after="0" w:line="360" w:lineRule="auto"/>
        <w:jc w:val="both"/>
        <w:rPr>
          <w:rFonts w:ascii="Arial" w:eastAsia="Times New Roman" w:hAnsi="Arial" w:cs="Arial"/>
          <w:sz w:val="20"/>
          <w:szCs w:val="20"/>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4"/>
        <w:gridCol w:w="5164"/>
        <w:gridCol w:w="1739"/>
        <w:gridCol w:w="1739"/>
      </w:tblGrid>
      <w:tr w:rsidR="00FC0EA7" w:rsidRPr="00FC0EA7" w14:paraId="02B5578F" w14:textId="77777777" w:rsidTr="00F23808">
        <w:trPr>
          <w:trHeight w:val="616"/>
        </w:trPr>
        <w:tc>
          <w:tcPr>
            <w:tcW w:w="3080" w:type="pct"/>
            <w:gridSpan w:val="2"/>
            <w:tcBorders>
              <w:bottom w:val="single" w:sz="4" w:space="0" w:color="D9D9D9" w:themeColor="background1" w:themeShade="D9"/>
            </w:tcBorders>
          </w:tcPr>
          <w:p w14:paraId="49F46185" w14:textId="77777777" w:rsidR="00F23808" w:rsidRPr="00FC0EA7" w:rsidRDefault="00F23808" w:rsidP="001276D9">
            <w:pPr>
              <w:spacing w:line="360" w:lineRule="auto"/>
              <w:rPr>
                <w:rFonts w:ascii="Arial" w:eastAsia="Times New Roman" w:hAnsi="Arial" w:cs="Arial"/>
                <w:sz w:val="20"/>
                <w:szCs w:val="20"/>
                <w:lang w:eastAsia="es-MX"/>
              </w:rPr>
            </w:pPr>
          </w:p>
        </w:tc>
        <w:tc>
          <w:tcPr>
            <w:tcW w:w="960" w:type="pct"/>
          </w:tcPr>
          <w:p w14:paraId="3F4E0A7A"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VUMA</w:t>
            </w:r>
          </w:p>
          <w:p w14:paraId="2FF4B806"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b/>
                <w:sz w:val="20"/>
                <w:szCs w:val="20"/>
                <w:lang w:eastAsia="es-MX"/>
              </w:rPr>
              <w:t xml:space="preserve"> VIGENTE</w:t>
            </w:r>
          </w:p>
        </w:tc>
        <w:tc>
          <w:tcPr>
            <w:tcW w:w="960" w:type="pct"/>
          </w:tcPr>
          <w:p w14:paraId="5A447F84"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10DCD3C8"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FC0EA7" w:rsidRPr="00FC0EA7" w14:paraId="6C46FE39" w14:textId="77777777" w:rsidTr="00F23808">
        <w:trPr>
          <w:trHeight w:val="323"/>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1ECA966"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a)</w:t>
            </w:r>
          </w:p>
        </w:tc>
        <w:tc>
          <w:tcPr>
            <w:tcW w:w="4771" w:type="pct"/>
            <w:gridSpan w:val="3"/>
            <w:tcBorders>
              <w:top w:val="single" w:sz="4" w:space="0" w:color="D9D9D9" w:themeColor="background1" w:themeShade="D9"/>
              <w:left w:val="nil"/>
              <w:bottom w:val="single" w:sz="4" w:space="0" w:color="D9D9D9" w:themeColor="background1" w:themeShade="D9"/>
            </w:tcBorders>
          </w:tcPr>
          <w:p w14:paraId="6F2B541E" w14:textId="77777777" w:rsidR="00F23808" w:rsidRPr="00FC0EA7" w:rsidRDefault="00F23808" w:rsidP="001276D9">
            <w:pPr>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rPr>
              <w:t>De fosas sépticas:</w:t>
            </w:r>
          </w:p>
        </w:tc>
      </w:tr>
      <w:tr w:rsidR="00FC0EA7" w:rsidRPr="00FC0EA7" w14:paraId="5F294848"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A93C8AA" w14:textId="77777777" w:rsidR="00F23808" w:rsidRPr="00FC0EA7" w:rsidRDefault="00F23808" w:rsidP="001276D9">
            <w:pPr>
              <w:spacing w:line="360" w:lineRule="auto"/>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2861A9F" w14:textId="77777777" w:rsidR="00F23808" w:rsidRPr="00FC0EA7" w:rsidRDefault="00F23808" w:rsidP="001276D9">
            <w:pPr>
              <w:spacing w:line="360" w:lineRule="auto"/>
              <w:jc w:val="both"/>
              <w:rPr>
                <w:rFonts w:ascii="Arial" w:eastAsia="Times New Roman" w:hAnsi="Arial" w:cs="Arial"/>
                <w:sz w:val="20"/>
                <w:szCs w:val="20"/>
              </w:rPr>
            </w:pPr>
            <w:r w:rsidRPr="00FC0EA7">
              <w:rPr>
                <w:rFonts w:ascii="Arial" w:eastAsia="Times New Roman" w:hAnsi="Arial" w:cs="Arial"/>
                <w:sz w:val="20"/>
                <w:szCs w:val="20"/>
              </w:rPr>
              <w:t xml:space="preserve">1) Para el caso de desarrollo de fraccionamiento o conjunto habitacional, cuando se requiera una segunda o posterior visita de inspección:               </w:t>
            </w:r>
          </w:p>
        </w:tc>
        <w:tc>
          <w:tcPr>
            <w:tcW w:w="960" w:type="pct"/>
            <w:tcBorders>
              <w:left w:val="single" w:sz="4" w:space="0" w:color="D9D9D9" w:themeColor="background1" w:themeShade="D9"/>
            </w:tcBorders>
          </w:tcPr>
          <w:p w14:paraId="3DB7F8CA" w14:textId="77777777" w:rsidR="00F23808" w:rsidRPr="00FC0EA7" w:rsidRDefault="00F23808" w:rsidP="001276D9">
            <w:pPr>
              <w:spacing w:line="360" w:lineRule="auto"/>
              <w:jc w:val="center"/>
              <w:rPr>
                <w:rFonts w:ascii="Arial" w:eastAsia="Times New Roman" w:hAnsi="Arial" w:cs="Arial"/>
                <w:sz w:val="20"/>
                <w:szCs w:val="20"/>
              </w:rPr>
            </w:pPr>
          </w:p>
          <w:p w14:paraId="55D02B9B"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 xml:space="preserve">10   </w:t>
            </w:r>
          </w:p>
        </w:tc>
        <w:tc>
          <w:tcPr>
            <w:tcW w:w="960" w:type="pct"/>
          </w:tcPr>
          <w:p w14:paraId="2E25CB6D" w14:textId="77777777" w:rsidR="00F23808" w:rsidRPr="00FC0EA7" w:rsidRDefault="00F23808" w:rsidP="001276D9">
            <w:pPr>
              <w:spacing w:line="360" w:lineRule="auto"/>
              <w:jc w:val="center"/>
              <w:rPr>
                <w:rFonts w:ascii="Arial" w:eastAsia="Times New Roman" w:hAnsi="Arial" w:cs="Arial"/>
                <w:sz w:val="20"/>
                <w:szCs w:val="20"/>
              </w:rPr>
            </w:pPr>
          </w:p>
          <w:p w14:paraId="7AF9E092"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Visita</w:t>
            </w:r>
          </w:p>
        </w:tc>
      </w:tr>
      <w:tr w:rsidR="00FC0EA7" w:rsidRPr="00FC0EA7" w14:paraId="7B4DC85C"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DC6ED1D" w14:textId="77777777" w:rsidR="00F23808" w:rsidRPr="00FC0EA7" w:rsidRDefault="00F23808" w:rsidP="001276D9">
            <w:pPr>
              <w:spacing w:line="360" w:lineRule="auto"/>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3834E25" w14:textId="77777777" w:rsidR="00F23808" w:rsidRPr="00FC0EA7" w:rsidRDefault="00F23808" w:rsidP="001276D9">
            <w:pPr>
              <w:spacing w:line="360" w:lineRule="auto"/>
              <w:rPr>
                <w:rFonts w:ascii="Arial" w:eastAsia="Times New Roman" w:hAnsi="Arial" w:cs="Arial"/>
                <w:sz w:val="20"/>
                <w:szCs w:val="20"/>
              </w:rPr>
            </w:pPr>
            <w:r w:rsidRPr="00FC0EA7">
              <w:rPr>
                <w:rFonts w:ascii="Arial" w:eastAsia="Times New Roman" w:hAnsi="Arial" w:cs="Arial"/>
                <w:sz w:val="20"/>
                <w:szCs w:val="20"/>
              </w:rPr>
              <w:t xml:space="preserve">2) Para los demás casos, cuando se requiera una tercera o posterior visita de inspección:            </w:t>
            </w:r>
          </w:p>
        </w:tc>
        <w:tc>
          <w:tcPr>
            <w:tcW w:w="960" w:type="pct"/>
            <w:tcBorders>
              <w:left w:val="single" w:sz="4" w:space="0" w:color="D9D9D9" w:themeColor="background1" w:themeShade="D9"/>
            </w:tcBorders>
          </w:tcPr>
          <w:p w14:paraId="3F59CEC3" w14:textId="77777777" w:rsidR="00F23808" w:rsidRPr="00FC0EA7" w:rsidRDefault="00F23808" w:rsidP="001276D9">
            <w:pPr>
              <w:spacing w:line="360" w:lineRule="auto"/>
              <w:jc w:val="center"/>
              <w:rPr>
                <w:rFonts w:ascii="Arial" w:eastAsia="Times New Roman" w:hAnsi="Arial" w:cs="Arial"/>
                <w:sz w:val="20"/>
                <w:szCs w:val="20"/>
              </w:rPr>
            </w:pPr>
          </w:p>
          <w:p w14:paraId="735DE933"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 xml:space="preserve">10   </w:t>
            </w:r>
          </w:p>
        </w:tc>
        <w:tc>
          <w:tcPr>
            <w:tcW w:w="960" w:type="pct"/>
          </w:tcPr>
          <w:p w14:paraId="74C84BF9" w14:textId="77777777" w:rsidR="00F23808" w:rsidRPr="00FC0EA7" w:rsidRDefault="00F23808" w:rsidP="001276D9">
            <w:pPr>
              <w:spacing w:line="360" w:lineRule="auto"/>
              <w:jc w:val="center"/>
              <w:rPr>
                <w:rFonts w:ascii="Arial" w:eastAsia="Times New Roman" w:hAnsi="Arial" w:cs="Arial"/>
                <w:sz w:val="20"/>
                <w:szCs w:val="20"/>
              </w:rPr>
            </w:pPr>
          </w:p>
          <w:p w14:paraId="431798CD"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Visita</w:t>
            </w:r>
          </w:p>
        </w:tc>
      </w:tr>
      <w:tr w:rsidR="00FC0EA7" w:rsidRPr="00FC0EA7" w14:paraId="57C9BD56"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720C7418"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b)</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62CEB487" w14:textId="77777777" w:rsidR="00F23808" w:rsidRPr="00FC0EA7" w:rsidRDefault="00F23808" w:rsidP="001276D9">
            <w:pPr>
              <w:shd w:val="clear" w:color="auto" w:fill="F2F2F2" w:themeFill="background1" w:themeFillShade="F2"/>
              <w:spacing w:line="360" w:lineRule="auto"/>
              <w:rPr>
                <w:rFonts w:ascii="Arial" w:eastAsia="Times New Roman" w:hAnsi="Arial" w:cs="Arial"/>
                <w:sz w:val="20"/>
                <w:szCs w:val="20"/>
                <w:lang w:eastAsia="es-MX"/>
              </w:rPr>
            </w:pPr>
            <w:r w:rsidRPr="00FC0EA7">
              <w:rPr>
                <w:rFonts w:ascii="Arial" w:eastAsia="Times New Roman" w:hAnsi="Arial" w:cs="Arial"/>
                <w:sz w:val="20"/>
                <w:szCs w:val="20"/>
              </w:rPr>
              <w:t xml:space="preserve">Por construcción o edificación distinta a la señalada en el inciso a) de esta fracción, en los casos en que se requiera una tercera o posterior visita de inspección:                                                                                                                </w:t>
            </w:r>
          </w:p>
        </w:tc>
        <w:tc>
          <w:tcPr>
            <w:tcW w:w="960" w:type="pct"/>
            <w:tcBorders>
              <w:left w:val="single" w:sz="4" w:space="0" w:color="D9D9D9" w:themeColor="background1" w:themeShade="D9"/>
            </w:tcBorders>
            <w:shd w:val="clear" w:color="auto" w:fill="F2F2F2" w:themeFill="background1" w:themeFillShade="F2"/>
          </w:tcPr>
          <w:p w14:paraId="2EF089F8" w14:textId="77777777" w:rsidR="00F23808" w:rsidRPr="00FC0EA7" w:rsidRDefault="00F23808" w:rsidP="001276D9">
            <w:pPr>
              <w:spacing w:line="360" w:lineRule="auto"/>
              <w:jc w:val="center"/>
              <w:rPr>
                <w:rFonts w:ascii="Arial" w:eastAsia="Times New Roman" w:hAnsi="Arial" w:cs="Arial"/>
                <w:sz w:val="20"/>
                <w:szCs w:val="20"/>
              </w:rPr>
            </w:pPr>
          </w:p>
          <w:p w14:paraId="5CE9AA49"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 xml:space="preserve">10   </w:t>
            </w:r>
          </w:p>
        </w:tc>
        <w:tc>
          <w:tcPr>
            <w:tcW w:w="960" w:type="pct"/>
            <w:shd w:val="clear" w:color="auto" w:fill="F2F2F2" w:themeFill="background1" w:themeFillShade="F2"/>
          </w:tcPr>
          <w:p w14:paraId="0B369F65" w14:textId="77777777" w:rsidR="00F23808" w:rsidRPr="00FC0EA7" w:rsidRDefault="00F23808" w:rsidP="001276D9">
            <w:pPr>
              <w:spacing w:line="360" w:lineRule="auto"/>
              <w:jc w:val="center"/>
              <w:rPr>
                <w:rFonts w:ascii="Arial" w:eastAsia="Times New Roman" w:hAnsi="Arial" w:cs="Arial"/>
                <w:sz w:val="20"/>
                <w:szCs w:val="20"/>
              </w:rPr>
            </w:pPr>
          </w:p>
          <w:p w14:paraId="498D963F"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Visita</w:t>
            </w:r>
          </w:p>
        </w:tc>
      </w:tr>
      <w:tr w:rsidR="00FC0EA7" w:rsidRPr="00FC0EA7" w14:paraId="65EDD87C" w14:textId="77777777" w:rsidTr="00F23808">
        <w:trPr>
          <w:trHeight w:val="703"/>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1716CE6"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w:t>
            </w:r>
          </w:p>
        </w:tc>
        <w:tc>
          <w:tcPr>
            <w:tcW w:w="4771" w:type="pct"/>
            <w:gridSpan w:val="3"/>
            <w:tcBorders>
              <w:top w:val="single" w:sz="4" w:space="0" w:color="D9D9D9" w:themeColor="background1" w:themeShade="D9"/>
              <w:left w:val="nil"/>
              <w:bottom w:val="single" w:sz="4" w:space="0" w:color="D9D9D9" w:themeColor="background1" w:themeShade="D9"/>
            </w:tcBorders>
          </w:tcPr>
          <w:p w14:paraId="276B9989" w14:textId="77777777" w:rsidR="00F23808" w:rsidRPr="00FC0EA7" w:rsidRDefault="00F23808" w:rsidP="001276D9">
            <w:pPr>
              <w:tabs>
                <w:tab w:val="left" w:pos="782"/>
              </w:tabs>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rPr>
              <w:t>Para la recepción o terminación de obras de infraestructura urbana, en los casos en lo que se requiera una tercera o posterior visita de inspección, se pagará</w:t>
            </w:r>
          </w:p>
        </w:tc>
      </w:tr>
      <w:tr w:rsidR="00FC0EA7" w:rsidRPr="00FC0EA7" w14:paraId="73800CCC"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0970454" w14:textId="77777777" w:rsidR="00F23808" w:rsidRPr="00FC0EA7" w:rsidRDefault="00F23808" w:rsidP="001276D9">
            <w:pPr>
              <w:spacing w:line="360" w:lineRule="auto"/>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C8E114F" w14:textId="77777777" w:rsidR="00F23808" w:rsidRPr="00FC0EA7" w:rsidRDefault="00F23808" w:rsidP="001276D9">
            <w:pPr>
              <w:spacing w:line="360" w:lineRule="auto"/>
              <w:rPr>
                <w:rFonts w:ascii="Arial" w:eastAsia="Times New Roman" w:hAnsi="Arial" w:cs="Arial"/>
                <w:sz w:val="20"/>
                <w:szCs w:val="20"/>
              </w:rPr>
            </w:pPr>
            <w:r w:rsidRPr="00FC0EA7">
              <w:rPr>
                <w:rFonts w:ascii="Arial" w:eastAsia="Times New Roman" w:hAnsi="Arial" w:cs="Arial"/>
                <w:sz w:val="20"/>
                <w:szCs w:val="20"/>
              </w:rPr>
              <w:t>1) Por los primeros 10,000 metros cuadrados de vialidad.</w:t>
            </w:r>
          </w:p>
        </w:tc>
        <w:tc>
          <w:tcPr>
            <w:tcW w:w="960" w:type="pct"/>
            <w:tcBorders>
              <w:left w:val="single" w:sz="4" w:space="0" w:color="D9D9D9" w:themeColor="background1" w:themeShade="D9"/>
            </w:tcBorders>
          </w:tcPr>
          <w:p w14:paraId="213AFB36"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15.0</w:t>
            </w:r>
          </w:p>
        </w:tc>
        <w:tc>
          <w:tcPr>
            <w:tcW w:w="960" w:type="pct"/>
          </w:tcPr>
          <w:p w14:paraId="6EC415AA" w14:textId="77777777" w:rsidR="00F23808" w:rsidRPr="00FC0EA7" w:rsidRDefault="00F23808" w:rsidP="001276D9">
            <w:pPr>
              <w:spacing w:line="360" w:lineRule="auto"/>
              <w:jc w:val="center"/>
              <w:rPr>
                <w:rFonts w:ascii="Arial" w:eastAsia="Times New Roman" w:hAnsi="Arial" w:cs="Arial"/>
                <w:sz w:val="20"/>
                <w:szCs w:val="20"/>
                <w:lang w:eastAsia="es-MX"/>
              </w:rPr>
            </w:pPr>
          </w:p>
        </w:tc>
      </w:tr>
      <w:tr w:rsidR="00FC0EA7" w:rsidRPr="00FC0EA7" w14:paraId="45042C5F"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277D9A2" w14:textId="77777777" w:rsidR="00F23808" w:rsidRPr="00FC0EA7" w:rsidRDefault="00F23808" w:rsidP="001276D9">
            <w:pPr>
              <w:spacing w:line="360" w:lineRule="auto"/>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AE4E881" w14:textId="77777777" w:rsidR="00F23808" w:rsidRPr="00FC0EA7" w:rsidRDefault="00F23808" w:rsidP="001276D9">
            <w:pPr>
              <w:spacing w:line="360" w:lineRule="auto"/>
              <w:rPr>
                <w:rFonts w:ascii="Arial" w:eastAsia="Times New Roman" w:hAnsi="Arial" w:cs="Arial"/>
                <w:sz w:val="20"/>
                <w:szCs w:val="20"/>
              </w:rPr>
            </w:pPr>
            <w:r w:rsidRPr="00FC0EA7">
              <w:rPr>
                <w:rFonts w:ascii="Arial" w:eastAsia="Times New Roman" w:hAnsi="Arial" w:cs="Arial"/>
                <w:sz w:val="20"/>
                <w:szCs w:val="20"/>
              </w:rPr>
              <w:t>2) Por cada metro cuadrado excedente.</w:t>
            </w:r>
          </w:p>
        </w:tc>
        <w:tc>
          <w:tcPr>
            <w:tcW w:w="960" w:type="pct"/>
            <w:tcBorders>
              <w:left w:val="single" w:sz="4" w:space="0" w:color="D9D9D9" w:themeColor="background1" w:themeShade="D9"/>
            </w:tcBorders>
          </w:tcPr>
          <w:p w14:paraId="5AB86FBC"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0.0015</w:t>
            </w:r>
          </w:p>
        </w:tc>
        <w:tc>
          <w:tcPr>
            <w:tcW w:w="960" w:type="pct"/>
          </w:tcPr>
          <w:p w14:paraId="70A35516" w14:textId="77777777" w:rsidR="00F23808" w:rsidRPr="00FC0EA7" w:rsidRDefault="00F23808" w:rsidP="001276D9">
            <w:pPr>
              <w:spacing w:line="360" w:lineRule="auto"/>
              <w:jc w:val="center"/>
              <w:rPr>
                <w:rFonts w:ascii="Arial" w:eastAsia="Times New Roman" w:hAnsi="Arial" w:cs="Arial"/>
                <w:sz w:val="20"/>
                <w:szCs w:val="20"/>
                <w:lang w:eastAsia="es-MX"/>
              </w:rPr>
            </w:pPr>
          </w:p>
        </w:tc>
      </w:tr>
      <w:tr w:rsidR="00FC0EA7" w:rsidRPr="00FC0EA7" w14:paraId="667FBB58" w14:textId="77777777" w:rsidTr="00F23808">
        <w:trPr>
          <w:trHeight w:val="468"/>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4C270A42"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d)</w:t>
            </w:r>
          </w:p>
        </w:tc>
        <w:tc>
          <w:tcPr>
            <w:tcW w:w="4771" w:type="pct"/>
            <w:gridSpan w:val="3"/>
            <w:tcBorders>
              <w:top w:val="single" w:sz="4" w:space="0" w:color="D9D9D9" w:themeColor="background1" w:themeShade="D9"/>
              <w:left w:val="nil"/>
              <w:bottom w:val="single" w:sz="4" w:space="0" w:color="D9D9D9" w:themeColor="background1" w:themeShade="D9"/>
            </w:tcBorders>
            <w:shd w:val="clear" w:color="auto" w:fill="F2F2F2" w:themeFill="background1" w:themeFillShade="F2"/>
          </w:tcPr>
          <w:p w14:paraId="10C16656" w14:textId="77777777" w:rsidR="00F23808" w:rsidRPr="00FC0EA7" w:rsidRDefault="00F23808" w:rsidP="001276D9">
            <w:pPr>
              <w:shd w:val="clear" w:color="auto" w:fill="F2F2F2" w:themeFill="background1" w:themeFillShade="F2"/>
              <w:spacing w:line="360" w:lineRule="auto"/>
              <w:jc w:val="both"/>
              <w:rPr>
                <w:rFonts w:ascii="Arial" w:eastAsia="Times New Roman" w:hAnsi="Arial" w:cs="Arial"/>
                <w:sz w:val="20"/>
                <w:szCs w:val="20"/>
              </w:rPr>
            </w:pPr>
            <w:r w:rsidRPr="00FC0EA7">
              <w:rPr>
                <w:rFonts w:ascii="Arial" w:eastAsia="Times New Roman" w:hAnsi="Arial" w:cs="Arial"/>
                <w:sz w:val="20"/>
                <w:szCs w:val="20"/>
              </w:rPr>
              <w:t>Para la verificación de obras de infraestructura urbana a solicitud del particular, se pagará:</w:t>
            </w:r>
          </w:p>
        </w:tc>
      </w:tr>
      <w:tr w:rsidR="00FC0EA7" w:rsidRPr="00FC0EA7" w14:paraId="4A324CDC"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4D431175" w14:textId="77777777" w:rsidR="00F23808" w:rsidRPr="00FC0EA7" w:rsidRDefault="00F23808" w:rsidP="001276D9">
            <w:pPr>
              <w:spacing w:line="360" w:lineRule="auto"/>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2101A453" w14:textId="77777777" w:rsidR="00F23808" w:rsidRPr="00FC0EA7" w:rsidRDefault="00F23808" w:rsidP="001276D9">
            <w:pPr>
              <w:shd w:val="clear" w:color="auto" w:fill="F2F2F2" w:themeFill="background1" w:themeFillShade="F2"/>
              <w:spacing w:line="360" w:lineRule="auto"/>
              <w:jc w:val="both"/>
              <w:rPr>
                <w:rFonts w:ascii="Arial" w:eastAsia="Times New Roman" w:hAnsi="Arial" w:cs="Arial"/>
                <w:sz w:val="20"/>
                <w:szCs w:val="20"/>
              </w:rPr>
            </w:pPr>
            <w:r w:rsidRPr="00FC0EA7">
              <w:rPr>
                <w:rFonts w:ascii="Arial" w:eastAsia="Times New Roman" w:hAnsi="Arial" w:cs="Arial"/>
                <w:sz w:val="20"/>
                <w:szCs w:val="20"/>
              </w:rPr>
              <w:t xml:space="preserve">1) Por los primeros 10,000 metros cuadrados de vialidad.  </w:t>
            </w:r>
          </w:p>
        </w:tc>
        <w:tc>
          <w:tcPr>
            <w:tcW w:w="960" w:type="pct"/>
            <w:tcBorders>
              <w:left w:val="single" w:sz="4" w:space="0" w:color="D9D9D9" w:themeColor="background1" w:themeShade="D9"/>
            </w:tcBorders>
            <w:shd w:val="clear" w:color="auto" w:fill="F2F2F2" w:themeFill="background1" w:themeFillShade="F2"/>
          </w:tcPr>
          <w:p w14:paraId="5709D06E" w14:textId="77777777" w:rsidR="00F23808" w:rsidRPr="00FC0EA7" w:rsidRDefault="00F23808" w:rsidP="001276D9">
            <w:pPr>
              <w:shd w:val="clear" w:color="auto" w:fill="F2F2F2" w:themeFill="background1" w:themeFillShade="F2"/>
              <w:spacing w:line="360" w:lineRule="auto"/>
              <w:jc w:val="center"/>
              <w:rPr>
                <w:rFonts w:ascii="Arial" w:eastAsia="Times New Roman" w:hAnsi="Arial" w:cs="Arial"/>
                <w:sz w:val="20"/>
                <w:szCs w:val="20"/>
              </w:rPr>
            </w:pPr>
            <w:r w:rsidRPr="00FC0EA7">
              <w:rPr>
                <w:rFonts w:ascii="Arial" w:eastAsia="Times New Roman" w:hAnsi="Arial" w:cs="Arial"/>
                <w:sz w:val="20"/>
                <w:szCs w:val="20"/>
              </w:rPr>
              <w:t>15.0</w:t>
            </w:r>
          </w:p>
          <w:p w14:paraId="2E8DE25B" w14:textId="77777777" w:rsidR="00F23808" w:rsidRPr="00FC0EA7" w:rsidRDefault="00F23808" w:rsidP="001276D9">
            <w:pPr>
              <w:spacing w:line="360" w:lineRule="auto"/>
              <w:jc w:val="center"/>
              <w:rPr>
                <w:rFonts w:ascii="Arial" w:eastAsia="Times New Roman" w:hAnsi="Arial" w:cs="Arial"/>
                <w:sz w:val="20"/>
                <w:szCs w:val="20"/>
                <w:lang w:eastAsia="es-MX"/>
              </w:rPr>
            </w:pPr>
          </w:p>
        </w:tc>
        <w:tc>
          <w:tcPr>
            <w:tcW w:w="960" w:type="pct"/>
            <w:shd w:val="clear" w:color="auto" w:fill="F2F2F2" w:themeFill="background1" w:themeFillShade="F2"/>
          </w:tcPr>
          <w:p w14:paraId="14318119" w14:textId="77777777" w:rsidR="00F23808" w:rsidRPr="00FC0EA7" w:rsidRDefault="00F23808" w:rsidP="001276D9">
            <w:pPr>
              <w:spacing w:line="360" w:lineRule="auto"/>
              <w:jc w:val="center"/>
              <w:rPr>
                <w:rFonts w:ascii="Arial" w:eastAsia="Times New Roman" w:hAnsi="Arial" w:cs="Arial"/>
                <w:sz w:val="20"/>
                <w:szCs w:val="20"/>
                <w:lang w:eastAsia="es-MX"/>
              </w:rPr>
            </w:pPr>
          </w:p>
        </w:tc>
      </w:tr>
      <w:tr w:rsidR="00FC0EA7" w:rsidRPr="00FC0EA7" w14:paraId="342D37C3"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06BB7748" w14:textId="77777777" w:rsidR="00F23808" w:rsidRPr="00FC0EA7" w:rsidRDefault="00F23808" w:rsidP="001276D9">
            <w:pPr>
              <w:spacing w:line="360" w:lineRule="auto"/>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60DBB316" w14:textId="77777777" w:rsidR="00F23808" w:rsidRPr="00FC0EA7" w:rsidRDefault="00F23808" w:rsidP="001276D9">
            <w:pPr>
              <w:shd w:val="clear" w:color="auto" w:fill="F2F2F2" w:themeFill="background1" w:themeFillShade="F2"/>
              <w:spacing w:line="360" w:lineRule="auto"/>
              <w:jc w:val="both"/>
              <w:rPr>
                <w:rFonts w:ascii="Arial" w:eastAsia="Times New Roman" w:hAnsi="Arial" w:cs="Arial"/>
                <w:sz w:val="20"/>
                <w:szCs w:val="20"/>
              </w:rPr>
            </w:pPr>
            <w:r w:rsidRPr="00FC0EA7">
              <w:rPr>
                <w:rFonts w:ascii="Arial" w:eastAsia="Times New Roman" w:hAnsi="Arial" w:cs="Arial"/>
                <w:sz w:val="20"/>
                <w:szCs w:val="20"/>
              </w:rPr>
              <w:t>2) Por cada metro cuadrado excedente</w:t>
            </w:r>
          </w:p>
        </w:tc>
        <w:tc>
          <w:tcPr>
            <w:tcW w:w="960" w:type="pct"/>
            <w:tcBorders>
              <w:left w:val="single" w:sz="4" w:space="0" w:color="D9D9D9" w:themeColor="background1" w:themeShade="D9"/>
            </w:tcBorders>
            <w:shd w:val="clear" w:color="auto" w:fill="F2F2F2" w:themeFill="background1" w:themeFillShade="F2"/>
          </w:tcPr>
          <w:p w14:paraId="67723A17"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0.0015</w:t>
            </w:r>
          </w:p>
        </w:tc>
        <w:tc>
          <w:tcPr>
            <w:tcW w:w="960" w:type="pct"/>
            <w:shd w:val="clear" w:color="auto" w:fill="F2F2F2" w:themeFill="background1" w:themeFillShade="F2"/>
          </w:tcPr>
          <w:p w14:paraId="242B8229" w14:textId="77777777" w:rsidR="00F23808" w:rsidRPr="00FC0EA7" w:rsidRDefault="00F23808" w:rsidP="001276D9">
            <w:pPr>
              <w:spacing w:line="360" w:lineRule="auto"/>
              <w:jc w:val="center"/>
              <w:rPr>
                <w:rFonts w:ascii="Arial" w:eastAsia="Times New Roman" w:hAnsi="Arial" w:cs="Arial"/>
                <w:sz w:val="20"/>
                <w:szCs w:val="20"/>
                <w:lang w:eastAsia="es-MX"/>
              </w:rPr>
            </w:pPr>
          </w:p>
        </w:tc>
      </w:tr>
    </w:tbl>
    <w:p w14:paraId="45C0F7A6" w14:textId="77777777" w:rsidR="00F23808" w:rsidRPr="00FC0EA7" w:rsidRDefault="00F23808" w:rsidP="001276D9">
      <w:pPr>
        <w:spacing w:after="0" w:line="360" w:lineRule="auto"/>
        <w:jc w:val="both"/>
        <w:rPr>
          <w:rFonts w:ascii="Arial" w:eastAsia="Times New Roman" w:hAnsi="Arial" w:cs="Arial"/>
          <w:sz w:val="20"/>
          <w:szCs w:val="20"/>
          <w:lang w:eastAsia="es-ES"/>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2"/>
        <w:gridCol w:w="1337"/>
        <w:gridCol w:w="1367"/>
      </w:tblGrid>
      <w:tr w:rsidR="00FC0EA7" w:rsidRPr="00FC0EA7" w14:paraId="26FE674A" w14:textId="77777777" w:rsidTr="00F23808">
        <w:tc>
          <w:tcPr>
            <w:tcW w:w="3507" w:type="pct"/>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7624A4" w14:textId="2CF6E1DD" w:rsidR="00F23808" w:rsidRPr="00FC0EA7" w:rsidRDefault="00F23808" w:rsidP="00F166E0">
            <w:pPr>
              <w:shd w:val="clear" w:color="auto" w:fill="D9D9D9" w:themeFill="background1" w:themeFillShade="D9"/>
              <w:spacing w:line="360" w:lineRule="auto"/>
              <w:rPr>
                <w:rFonts w:ascii="Arial" w:eastAsia="Times New Roman" w:hAnsi="Arial" w:cs="Arial"/>
                <w:b/>
                <w:sz w:val="20"/>
                <w:szCs w:val="20"/>
              </w:rPr>
            </w:pPr>
            <w:r w:rsidRPr="00FC0EA7">
              <w:rPr>
                <w:rFonts w:ascii="Arial" w:eastAsia="Times New Roman" w:hAnsi="Arial" w:cs="Arial"/>
                <w:b/>
                <w:sz w:val="20"/>
                <w:szCs w:val="20"/>
              </w:rPr>
              <w:t xml:space="preserve">XII. REVISIÓN PREVIA DE TODOS LOS PROYECTOS DE URBANIZACIÓN E INFRAESTRUCTURAURBANA, PARA LOS CASOS DONDE SE REQUIERA UNA SEGUNDA O POSTERIOR REVISIÓN.        </w:t>
            </w: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685463"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VUMA</w:t>
            </w:r>
          </w:p>
          <w:p w14:paraId="7F7A2544"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b/>
                <w:sz w:val="20"/>
                <w:szCs w:val="20"/>
                <w:lang w:eastAsia="es-MX"/>
              </w:rPr>
              <w:t xml:space="preserve"> 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F4909A"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405C10D4"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FC0EA7" w:rsidRPr="00FC0EA7" w14:paraId="0811F43A" w14:textId="77777777" w:rsidTr="00F23808">
        <w:tc>
          <w:tcPr>
            <w:tcW w:w="3507"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CD464C" w14:textId="77777777" w:rsidR="00F23808" w:rsidRPr="00FC0EA7" w:rsidRDefault="00F23808" w:rsidP="001276D9">
            <w:pPr>
              <w:spacing w:line="360" w:lineRule="auto"/>
              <w:rPr>
                <w:rFonts w:ascii="Arial" w:eastAsia="Times New Roman" w:hAnsi="Arial" w:cs="Arial"/>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0E7EDE"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25D966"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rPr>
              <w:t>REVISIÓN</w:t>
            </w:r>
          </w:p>
        </w:tc>
      </w:tr>
    </w:tbl>
    <w:p w14:paraId="33D30434" w14:textId="77777777" w:rsidR="00F23808" w:rsidRPr="00FC0EA7" w:rsidRDefault="00F23808" w:rsidP="001276D9">
      <w:pPr>
        <w:spacing w:after="0" w:line="360" w:lineRule="auto"/>
        <w:rPr>
          <w:rFonts w:ascii="Arial" w:eastAsia="Times New Roman" w:hAnsi="Arial" w:cs="Arial"/>
          <w:b/>
          <w:sz w:val="20"/>
          <w:szCs w:val="20"/>
          <w:lang w:eastAsia="es-ES"/>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2"/>
        <w:gridCol w:w="1337"/>
        <w:gridCol w:w="1367"/>
      </w:tblGrid>
      <w:tr w:rsidR="00FC0EA7" w:rsidRPr="00FC0EA7" w14:paraId="70EE87C1" w14:textId="77777777" w:rsidTr="00F23808">
        <w:tc>
          <w:tcPr>
            <w:tcW w:w="3507" w:type="pct"/>
            <w:vMerge w:val="restart"/>
            <w:tcBorders>
              <w:right w:val="single" w:sz="4" w:space="0" w:color="D9D9D9" w:themeColor="background1" w:themeShade="D9"/>
            </w:tcBorders>
            <w:shd w:val="clear" w:color="auto" w:fill="BFBFBF" w:themeFill="background1" w:themeFillShade="BF"/>
          </w:tcPr>
          <w:p w14:paraId="7455A122" w14:textId="398657FA" w:rsidR="00F23808" w:rsidRPr="00FC0EA7" w:rsidRDefault="00F23808" w:rsidP="00F166E0">
            <w:pPr>
              <w:spacing w:line="360" w:lineRule="auto"/>
              <w:jc w:val="both"/>
              <w:rPr>
                <w:rFonts w:ascii="Arial" w:eastAsia="Times New Roman" w:hAnsi="Arial" w:cs="Arial"/>
                <w:b/>
                <w:sz w:val="20"/>
                <w:szCs w:val="20"/>
              </w:rPr>
            </w:pPr>
            <w:r w:rsidRPr="00FC0EA7">
              <w:rPr>
                <w:rFonts w:ascii="Arial" w:eastAsia="Times New Roman" w:hAnsi="Arial" w:cs="Arial"/>
                <w:b/>
                <w:sz w:val="20"/>
                <w:szCs w:val="20"/>
              </w:rPr>
              <w:t>XI</w:t>
            </w:r>
            <w:r w:rsidR="00F166E0">
              <w:rPr>
                <w:rFonts w:ascii="Arial" w:eastAsia="Times New Roman" w:hAnsi="Arial" w:cs="Arial"/>
                <w:b/>
                <w:sz w:val="20"/>
                <w:szCs w:val="20"/>
              </w:rPr>
              <w:t>II</w:t>
            </w:r>
            <w:r w:rsidRPr="00FC0EA7">
              <w:rPr>
                <w:rFonts w:ascii="Arial" w:eastAsia="Times New Roman" w:hAnsi="Arial" w:cs="Arial"/>
                <w:b/>
                <w:sz w:val="20"/>
                <w:szCs w:val="20"/>
              </w:rPr>
              <w:t>. POR LA EXPEDICIÓN DEL OFICIO DE INFORMACIÓN DEL TIPO DE ZONA EN LA QUE SE UBICAN LOS BIENES INMUEBLES, DE CONFORMIDAD CON LO ESTABLECIDO EN EL PROGRAMA DE DESARROLLO URBANO DEL MUNICIPIO DE UMÁN.</w:t>
            </w: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139A94"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VUMA</w:t>
            </w:r>
          </w:p>
          <w:p w14:paraId="4F1DD1BE"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b/>
                <w:sz w:val="20"/>
                <w:szCs w:val="20"/>
                <w:lang w:eastAsia="es-MX"/>
              </w:rPr>
              <w:t xml:space="preserve"> 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0445C8"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2CF5E8BE"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FC0EA7" w:rsidRPr="00FC0EA7" w14:paraId="299F8AEC" w14:textId="77777777" w:rsidTr="00F23808">
        <w:tc>
          <w:tcPr>
            <w:tcW w:w="3507"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09DAE2F0" w14:textId="77777777" w:rsidR="00F23808" w:rsidRPr="00FC0EA7" w:rsidRDefault="00F23808" w:rsidP="001276D9">
            <w:pPr>
              <w:spacing w:line="360" w:lineRule="auto"/>
              <w:rPr>
                <w:rFonts w:ascii="Arial" w:eastAsia="Times New Roman" w:hAnsi="Arial" w:cs="Arial"/>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40D35A"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 xml:space="preserve">2                      </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F8E615"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rPr>
              <w:t>Oficio</w:t>
            </w:r>
          </w:p>
        </w:tc>
      </w:tr>
    </w:tbl>
    <w:p w14:paraId="68A14AA9" w14:textId="77777777" w:rsidR="00F23808" w:rsidRPr="00FC0EA7" w:rsidRDefault="00F23808" w:rsidP="001276D9">
      <w:pPr>
        <w:spacing w:after="0" w:line="360" w:lineRule="auto"/>
        <w:jc w:val="both"/>
        <w:rPr>
          <w:rFonts w:ascii="Arial" w:eastAsia="Times New Roman" w:hAnsi="Arial" w:cs="Arial"/>
          <w:b/>
          <w:sz w:val="20"/>
          <w:szCs w:val="20"/>
          <w:lang w:eastAsia="es-ES"/>
        </w:rPr>
      </w:pPr>
    </w:p>
    <w:p w14:paraId="1696180D" w14:textId="71E9E7C3" w:rsidR="00F23808" w:rsidRPr="00FC0EA7" w:rsidRDefault="00F23808" w:rsidP="001276D9">
      <w:pPr>
        <w:shd w:val="clear" w:color="auto" w:fill="D9D9D9" w:themeFill="background1" w:themeFillShade="D9"/>
        <w:spacing w:after="0" w:line="360" w:lineRule="auto"/>
        <w:jc w:val="both"/>
        <w:rPr>
          <w:rFonts w:ascii="Arial" w:eastAsia="Times New Roman" w:hAnsi="Arial" w:cs="Arial"/>
          <w:b/>
          <w:sz w:val="20"/>
          <w:szCs w:val="20"/>
          <w:lang w:eastAsia="es-ES"/>
        </w:rPr>
      </w:pPr>
      <w:r w:rsidRPr="00FC0EA7">
        <w:rPr>
          <w:rFonts w:ascii="Arial" w:eastAsia="Times New Roman" w:hAnsi="Arial" w:cs="Arial"/>
          <w:b/>
          <w:sz w:val="20"/>
          <w:szCs w:val="20"/>
          <w:lang w:eastAsia="es-ES"/>
        </w:rPr>
        <w:t>X</w:t>
      </w:r>
      <w:r w:rsidR="00F166E0">
        <w:rPr>
          <w:rFonts w:ascii="Arial" w:eastAsia="Times New Roman" w:hAnsi="Arial" w:cs="Arial"/>
          <w:b/>
          <w:sz w:val="20"/>
          <w:szCs w:val="20"/>
          <w:lang w:eastAsia="es-ES"/>
        </w:rPr>
        <w:t>I</w:t>
      </w:r>
      <w:r w:rsidRPr="00FC0EA7">
        <w:rPr>
          <w:rFonts w:ascii="Arial" w:eastAsia="Times New Roman" w:hAnsi="Arial" w:cs="Arial"/>
          <w:b/>
          <w:sz w:val="20"/>
          <w:szCs w:val="20"/>
          <w:lang w:eastAsia="es-ES"/>
        </w:rPr>
        <w:t>V. EMISIÓN DE COPIAS SIMPLES DE CUALQUIER DOCUMENTACIÓN CONTENIDA EN LOS EXPEDIENTES DE LA DIRECCIÓN DE DESARROLLO URBANO Y OBRAS PÚBLICAS:</w:t>
      </w:r>
    </w:p>
    <w:p w14:paraId="17257B20" w14:textId="77777777" w:rsidR="00F23808" w:rsidRPr="00FC0EA7" w:rsidRDefault="00F23808" w:rsidP="001276D9">
      <w:pPr>
        <w:spacing w:after="0" w:line="360" w:lineRule="auto"/>
        <w:jc w:val="both"/>
        <w:rPr>
          <w:rFonts w:ascii="Arial" w:eastAsia="Times New Roman" w:hAnsi="Arial" w:cs="Arial"/>
          <w:sz w:val="20"/>
          <w:szCs w:val="20"/>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4"/>
        <w:gridCol w:w="5164"/>
        <w:gridCol w:w="1739"/>
        <w:gridCol w:w="1739"/>
      </w:tblGrid>
      <w:tr w:rsidR="00FC0EA7" w:rsidRPr="00FC0EA7" w14:paraId="287BCACD" w14:textId="77777777" w:rsidTr="00F23808">
        <w:trPr>
          <w:trHeight w:val="616"/>
        </w:trPr>
        <w:tc>
          <w:tcPr>
            <w:tcW w:w="3080" w:type="pct"/>
            <w:gridSpan w:val="2"/>
            <w:tcBorders>
              <w:bottom w:val="single" w:sz="4" w:space="0" w:color="D9D9D9" w:themeColor="background1" w:themeShade="D9"/>
            </w:tcBorders>
          </w:tcPr>
          <w:p w14:paraId="25EFD3B7" w14:textId="77777777" w:rsidR="00F23808" w:rsidRPr="00FC0EA7" w:rsidRDefault="00F23808" w:rsidP="001276D9">
            <w:pPr>
              <w:spacing w:line="360" w:lineRule="auto"/>
              <w:rPr>
                <w:rFonts w:ascii="Arial" w:eastAsia="Times New Roman" w:hAnsi="Arial" w:cs="Arial"/>
                <w:sz w:val="20"/>
                <w:szCs w:val="20"/>
                <w:lang w:eastAsia="es-MX"/>
              </w:rPr>
            </w:pPr>
          </w:p>
        </w:tc>
        <w:tc>
          <w:tcPr>
            <w:tcW w:w="960" w:type="pct"/>
          </w:tcPr>
          <w:p w14:paraId="7C99D8DC"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VUMA</w:t>
            </w:r>
          </w:p>
          <w:p w14:paraId="352177C5"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b/>
                <w:sz w:val="20"/>
                <w:szCs w:val="20"/>
                <w:lang w:eastAsia="es-MX"/>
              </w:rPr>
              <w:t xml:space="preserve"> VIGENTE</w:t>
            </w:r>
          </w:p>
        </w:tc>
        <w:tc>
          <w:tcPr>
            <w:tcW w:w="960" w:type="pct"/>
          </w:tcPr>
          <w:p w14:paraId="5FFC802E"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74CE46B7"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FC0EA7" w:rsidRPr="00FC0EA7" w14:paraId="2DBBB580"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01FD8BD"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a)</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0CAA253" w14:textId="77777777" w:rsidR="00F23808" w:rsidRPr="00FC0EA7" w:rsidRDefault="00F23808" w:rsidP="001276D9">
            <w:pPr>
              <w:spacing w:line="360" w:lineRule="auto"/>
              <w:jc w:val="both"/>
              <w:rPr>
                <w:rFonts w:ascii="Arial" w:eastAsia="Times New Roman" w:hAnsi="Arial" w:cs="Arial"/>
                <w:sz w:val="20"/>
                <w:szCs w:val="20"/>
              </w:rPr>
            </w:pPr>
            <w:r w:rsidRPr="00FC0EA7">
              <w:rPr>
                <w:rFonts w:ascii="Arial" w:eastAsia="Times New Roman" w:hAnsi="Arial" w:cs="Arial"/>
                <w:sz w:val="20"/>
                <w:szCs w:val="20"/>
              </w:rPr>
              <w:t>Por cada copia simple de:</w:t>
            </w:r>
          </w:p>
          <w:p w14:paraId="08C237ED" w14:textId="77777777" w:rsidR="00F23808" w:rsidRPr="00FC0EA7" w:rsidRDefault="00F23808" w:rsidP="001276D9">
            <w:pPr>
              <w:spacing w:line="360" w:lineRule="auto"/>
              <w:rPr>
                <w:rFonts w:ascii="Arial" w:eastAsia="Times New Roman" w:hAnsi="Arial" w:cs="Arial"/>
                <w:sz w:val="20"/>
                <w:szCs w:val="20"/>
                <w:lang w:eastAsia="es-MX"/>
              </w:rPr>
            </w:pPr>
          </w:p>
        </w:tc>
        <w:tc>
          <w:tcPr>
            <w:tcW w:w="960" w:type="pct"/>
            <w:tcBorders>
              <w:left w:val="single" w:sz="4" w:space="0" w:color="D9D9D9" w:themeColor="background1" w:themeShade="D9"/>
            </w:tcBorders>
            <w:shd w:val="clear" w:color="auto" w:fill="auto"/>
          </w:tcPr>
          <w:p w14:paraId="1DE8368C" w14:textId="77777777" w:rsidR="00F23808" w:rsidRPr="00FC0EA7" w:rsidRDefault="00F23808" w:rsidP="001276D9">
            <w:pPr>
              <w:spacing w:line="360" w:lineRule="auto"/>
              <w:jc w:val="center"/>
              <w:rPr>
                <w:rFonts w:ascii="Arial" w:eastAsia="Times New Roman" w:hAnsi="Arial" w:cs="Arial"/>
                <w:sz w:val="20"/>
                <w:szCs w:val="20"/>
                <w:lang w:eastAsia="es-MX"/>
              </w:rPr>
            </w:pPr>
          </w:p>
        </w:tc>
        <w:tc>
          <w:tcPr>
            <w:tcW w:w="960" w:type="pct"/>
            <w:shd w:val="clear" w:color="auto" w:fill="auto"/>
          </w:tcPr>
          <w:p w14:paraId="70815C38" w14:textId="77777777" w:rsidR="00F23808" w:rsidRPr="00FC0EA7" w:rsidRDefault="00F23808" w:rsidP="001276D9">
            <w:pPr>
              <w:spacing w:line="360" w:lineRule="auto"/>
              <w:jc w:val="center"/>
              <w:rPr>
                <w:rFonts w:ascii="Arial" w:eastAsia="Times New Roman" w:hAnsi="Arial" w:cs="Arial"/>
                <w:sz w:val="20"/>
                <w:szCs w:val="20"/>
                <w:lang w:eastAsia="es-MX"/>
              </w:rPr>
            </w:pPr>
          </w:p>
        </w:tc>
      </w:tr>
      <w:tr w:rsidR="00FC0EA7" w:rsidRPr="00FC0EA7" w14:paraId="5EC223F5"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152EAB5F" w14:textId="77777777" w:rsidR="00F23808" w:rsidRPr="00FC0EA7" w:rsidRDefault="00F23808" w:rsidP="001276D9">
            <w:pPr>
              <w:spacing w:line="360" w:lineRule="auto"/>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A711402" w14:textId="77777777" w:rsidR="00F23808" w:rsidRPr="00FC0EA7" w:rsidRDefault="00F23808" w:rsidP="001276D9">
            <w:pPr>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rPr>
              <w:t xml:space="preserve">1) Cualquier documentación contenida en los expedientes en tamaño, Carta u oficio.                                                                                     </w:t>
            </w:r>
          </w:p>
        </w:tc>
        <w:tc>
          <w:tcPr>
            <w:tcW w:w="960" w:type="pct"/>
            <w:tcBorders>
              <w:left w:val="single" w:sz="4" w:space="0" w:color="D9D9D9" w:themeColor="background1" w:themeShade="D9"/>
            </w:tcBorders>
            <w:shd w:val="clear" w:color="auto" w:fill="auto"/>
          </w:tcPr>
          <w:p w14:paraId="1F1968EB" w14:textId="77777777" w:rsidR="00F23808" w:rsidRPr="00FC0EA7" w:rsidRDefault="00F23808" w:rsidP="001276D9">
            <w:pPr>
              <w:spacing w:line="360" w:lineRule="auto"/>
              <w:jc w:val="center"/>
              <w:rPr>
                <w:rFonts w:ascii="Arial" w:eastAsia="Times New Roman" w:hAnsi="Arial" w:cs="Arial"/>
                <w:sz w:val="20"/>
                <w:szCs w:val="20"/>
              </w:rPr>
            </w:pPr>
            <w:r w:rsidRPr="00FC0EA7">
              <w:rPr>
                <w:rFonts w:ascii="Arial" w:eastAsia="Times New Roman" w:hAnsi="Arial" w:cs="Arial"/>
                <w:sz w:val="20"/>
                <w:szCs w:val="20"/>
              </w:rPr>
              <w:t xml:space="preserve">0.30  </w:t>
            </w:r>
          </w:p>
          <w:p w14:paraId="2CDAD132" w14:textId="77777777" w:rsidR="00F23808" w:rsidRPr="00FC0EA7" w:rsidRDefault="00F23808" w:rsidP="001276D9">
            <w:pPr>
              <w:spacing w:line="360" w:lineRule="auto"/>
              <w:jc w:val="center"/>
              <w:rPr>
                <w:rFonts w:ascii="Arial" w:eastAsia="Times New Roman" w:hAnsi="Arial" w:cs="Arial"/>
                <w:sz w:val="20"/>
                <w:szCs w:val="20"/>
                <w:lang w:eastAsia="es-MX"/>
              </w:rPr>
            </w:pPr>
          </w:p>
        </w:tc>
        <w:tc>
          <w:tcPr>
            <w:tcW w:w="960" w:type="pct"/>
            <w:shd w:val="clear" w:color="auto" w:fill="auto"/>
          </w:tcPr>
          <w:p w14:paraId="61982C20" w14:textId="77777777" w:rsidR="00F23808" w:rsidRPr="00FC0EA7" w:rsidRDefault="00F23808" w:rsidP="001276D9">
            <w:pPr>
              <w:spacing w:line="360" w:lineRule="auto"/>
              <w:jc w:val="center"/>
              <w:rPr>
                <w:rFonts w:ascii="Arial" w:eastAsia="Times New Roman" w:hAnsi="Arial" w:cs="Arial"/>
                <w:sz w:val="20"/>
                <w:szCs w:val="20"/>
              </w:rPr>
            </w:pPr>
            <w:r w:rsidRPr="00FC0EA7">
              <w:rPr>
                <w:rFonts w:ascii="Arial" w:eastAsia="Times New Roman" w:hAnsi="Arial" w:cs="Arial"/>
                <w:sz w:val="20"/>
                <w:szCs w:val="20"/>
              </w:rPr>
              <w:t>Página</w:t>
            </w:r>
          </w:p>
          <w:p w14:paraId="25E1B3F9" w14:textId="77777777" w:rsidR="00F23808" w:rsidRPr="00FC0EA7" w:rsidRDefault="00F23808" w:rsidP="001276D9">
            <w:pPr>
              <w:spacing w:line="360" w:lineRule="auto"/>
              <w:jc w:val="center"/>
              <w:rPr>
                <w:rFonts w:ascii="Arial" w:eastAsia="Times New Roman" w:hAnsi="Arial" w:cs="Arial"/>
                <w:sz w:val="20"/>
                <w:szCs w:val="20"/>
                <w:lang w:eastAsia="es-MX"/>
              </w:rPr>
            </w:pPr>
          </w:p>
        </w:tc>
      </w:tr>
      <w:tr w:rsidR="00FC0EA7" w:rsidRPr="00FC0EA7" w14:paraId="29E4E305"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8EA594D" w14:textId="77777777" w:rsidR="00F23808" w:rsidRPr="00FC0EA7" w:rsidRDefault="00F23808" w:rsidP="001276D9">
            <w:pPr>
              <w:spacing w:line="360" w:lineRule="auto"/>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170BD02" w14:textId="77777777" w:rsidR="00F23808" w:rsidRPr="00FC0EA7" w:rsidRDefault="00F23808" w:rsidP="001276D9">
            <w:pPr>
              <w:spacing w:line="360" w:lineRule="auto"/>
              <w:jc w:val="both"/>
              <w:rPr>
                <w:rFonts w:ascii="Arial" w:hAnsi="Arial" w:cs="Arial"/>
                <w:sz w:val="20"/>
                <w:szCs w:val="20"/>
                <w:lang w:eastAsia="es-MX"/>
              </w:rPr>
            </w:pPr>
            <w:r w:rsidRPr="00FC0EA7">
              <w:rPr>
                <w:rFonts w:ascii="Arial" w:eastAsia="Times New Roman" w:hAnsi="Arial" w:cs="Arial"/>
                <w:sz w:val="20"/>
                <w:szCs w:val="20"/>
              </w:rPr>
              <w:t>2) Plano aprobado por la Dirección de Desarrollo Urbano y Obras Públicas en tamaño doble  carta.</w:t>
            </w:r>
          </w:p>
        </w:tc>
        <w:tc>
          <w:tcPr>
            <w:tcW w:w="960" w:type="pct"/>
            <w:tcBorders>
              <w:left w:val="single" w:sz="4" w:space="0" w:color="D9D9D9" w:themeColor="background1" w:themeShade="D9"/>
            </w:tcBorders>
            <w:shd w:val="clear" w:color="auto" w:fill="auto"/>
          </w:tcPr>
          <w:p w14:paraId="4D0FCDFE"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0.60</w:t>
            </w:r>
          </w:p>
        </w:tc>
        <w:tc>
          <w:tcPr>
            <w:tcW w:w="960" w:type="pct"/>
            <w:shd w:val="clear" w:color="auto" w:fill="auto"/>
          </w:tcPr>
          <w:p w14:paraId="725E6210"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Plano </w:t>
            </w:r>
          </w:p>
        </w:tc>
      </w:tr>
      <w:tr w:rsidR="00FC0EA7" w:rsidRPr="00FC0EA7" w14:paraId="6680C3EA"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CE5FD2C" w14:textId="77777777" w:rsidR="00F23808" w:rsidRPr="00FC0EA7" w:rsidRDefault="00F23808" w:rsidP="001276D9">
            <w:pPr>
              <w:spacing w:line="360" w:lineRule="auto"/>
              <w:jc w:val="both"/>
              <w:rPr>
                <w:rFonts w:ascii="Arial" w:eastAsia="Times New Roman" w:hAnsi="Arial" w:cs="Arial"/>
                <w:sz w:val="20"/>
                <w:szCs w:val="20"/>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E2E7054" w14:textId="77777777" w:rsidR="00F23808" w:rsidRPr="00FC0EA7" w:rsidRDefault="00F23808" w:rsidP="001276D9">
            <w:pPr>
              <w:spacing w:line="360" w:lineRule="auto"/>
              <w:jc w:val="both"/>
              <w:rPr>
                <w:rFonts w:ascii="Arial" w:eastAsia="Times New Roman" w:hAnsi="Arial" w:cs="Arial"/>
                <w:sz w:val="20"/>
                <w:szCs w:val="20"/>
              </w:rPr>
            </w:pPr>
            <w:r w:rsidRPr="00FC0EA7">
              <w:rPr>
                <w:rFonts w:ascii="Arial" w:eastAsia="Times New Roman" w:hAnsi="Arial" w:cs="Arial"/>
                <w:sz w:val="20"/>
                <w:szCs w:val="20"/>
              </w:rPr>
              <w:t>3) Plano aprobado por la Dirección de Desarrollo Urbano y Obras Públicas en tamaño de hasta cuatro cartas</w:t>
            </w:r>
          </w:p>
        </w:tc>
        <w:tc>
          <w:tcPr>
            <w:tcW w:w="960" w:type="pct"/>
            <w:tcBorders>
              <w:left w:val="single" w:sz="4" w:space="0" w:color="D9D9D9" w:themeColor="background1" w:themeShade="D9"/>
            </w:tcBorders>
            <w:shd w:val="clear" w:color="auto" w:fill="auto"/>
          </w:tcPr>
          <w:p w14:paraId="46981D35"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2.00</w:t>
            </w:r>
          </w:p>
        </w:tc>
        <w:tc>
          <w:tcPr>
            <w:tcW w:w="960" w:type="pct"/>
            <w:shd w:val="clear" w:color="auto" w:fill="auto"/>
          </w:tcPr>
          <w:p w14:paraId="54A55A29"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Plano</w:t>
            </w:r>
          </w:p>
        </w:tc>
      </w:tr>
      <w:tr w:rsidR="00FC0EA7" w:rsidRPr="00FC0EA7" w14:paraId="749AF4FD"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4E8CCDC" w14:textId="77777777" w:rsidR="00F23808" w:rsidRPr="00FC0EA7" w:rsidRDefault="00F23808" w:rsidP="001276D9">
            <w:pPr>
              <w:spacing w:line="360" w:lineRule="auto"/>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208007F" w14:textId="77777777" w:rsidR="00F23808" w:rsidRPr="00FC0EA7" w:rsidRDefault="00F23808" w:rsidP="001276D9">
            <w:pPr>
              <w:spacing w:line="360" w:lineRule="auto"/>
              <w:jc w:val="both"/>
              <w:rPr>
                <w:rFonts w:ascii="Arial" w:eastAsia="Times New Roman" w:hAnsi="Arial" w:cs="Arial"/>
                <w:sz w:val="20"/>
                <w:szCs w:val="20"/>
              </w:rPr>
            </w:pPr>
            <w:r w:rsidRPr="00FC0EA7">
              <w:rPr>
                <w:rFonts w:ascii="Arial" w:eastAsia="Times New Roman" w:hAnsi="Arial" w:cs="Arial"/>
                <w:sz w:val="20"/>
                <w:szCs w:val="20"/>
              </w:rPr>
              <w:t xml:space="preserve">4) Plano aprobado por la Dirección de Desarrollo Urbano y Obras Públicas, superior a cuatro veces el tamaño carta.                               </w:t>
            </w:r>
          </w:p>
        </w:tc>
        <w:tc>
          <w:tcPr>
            <w:tcW w:w="960" w:type="pct"/>
            <w:tcBorders>
              <w:left w:val="single" w:sz="4" w:space="0" w:color="D9D9D9" w:themeColor="background1" w:themeShade="D9"/>
            </w:tcBorders>
            <w:shd w:val="clear" w:color="auto" w:fill="auto"/>
          </w:tcPr>
          <w:p w14:paraId="2807C342"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 xml:space="preserve">5.00 </w:t>
            </w:r>
          </w:p>
        </w:tc>
        <w:tc>
          <w:tcPr>
            <w:tcW w:w="960" w:type="pct"/>
            <w:shd w:val="clear" w:color="auto" w:fill="auto"/>
          </w:tcPr>
          <w:p w14:paraId="4CDA7A84"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Plano</w:t>
            </w:r>
          </w:p>
        </w:tc>
      </w:tr>
      <w:tr w:rsidR="00F23808" w:rsidRPr="00FC0EA7" w14:paraId="4A852F92"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7B58258" w14:textId="77777777" w:rsidR="00F23808" w:rsidRPr="00FC0EA7" w:rsidRDefault="00F23808" w:rsidP="001276D9">
            <w:pPr>
              <w:spacing w:line="360" w:lineRule="auto"/>
              <w:rPr>
                <w:rFonts w:ascii="Arial" w:hAnsi="Arial" w:cs="Arial"/>
                <w:b/>
                <w:sz w:val="20"/>
                <w:szCs w:val="20"/>
                <w:lang w:eastAsia="es-MX"/>
              </w:rPr>
            </w:pPr>
            <w:r w:rsidRPr="00FC0EA7">
              <w:rPr>
                <w:rFonts w:ascii="Arial" w:hAnsi="Arial" w:cs="Arial"/>
                <w:b/>
                <w:sz w:val="20"/>
                <w:szCs w:val="20"/>
                <w:lang w:eastAsia="es-MX"/>
              </w:rPr>
              <w:t xml:space="preserve">b)   </w:t>
            </w:r>
          </w:p>
          <w:p w14:paraId="095674AA" w14:textId="77777777" w:rsidR="00F23808" w:rsidRPr="00FC0EA7" w:rsidRDefault="00F23808" w:rsidP="001276D9">
            <w:pPr>
              <w:spacing w:line="360" w:lineRule="auto"/>
              <w:rPr>
                <w:rFonts w:ascii="Arial" w:hAnsi="Arial" w:cs="Arial"/>
                <w:b/>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4C659A0" w14:textId="77777777" w:rsidR="00F23808" w:rsidRPr="00FC0EA7" w:rsidRDefault="00F23808" w:rsidP="001276D9">
            <w:pPr>
              <w:spacing w:line="360" w:lineRule="auto"/>
              <w:jc w:val="both"/>
              <w:rPr>
                <w:rFonts w:ascii="Arial" w:hAnsi="Arial" w:cs="Arial"/>
                <w:sz w:val="20"/>
                <w:szCs w:val="20"/>
              </w:rPr>
            </w:pPr>
            <w:r w:rsidRPr="00FC0EA7">
              <w:rPr>
                <w:rFonts w:ascii="Arial" w:hAnsi="Arial" w:cs="Arial"/>
                <w:sz w:val="20"/>
                <w:szCs w:val="20"/>
              </w:rPr>
              <w:t>Por cada copia certificada de:</w:t>
            </w:r>
          </w:p>
          <w:p w14:paraId="58692DFC" w14:textId="77777777" w:rsidR="00F23808" w:rsidRPr="00FC0EA7" w:rsidRDefault="00F23808" w:rsidP="001276D9">
            <w:pPr>
              <w:numPr>
                <w:ilvl w:val="0"/>
                <w:numId w:val="45"/>
              </w:numPr>
              <w:spacing w:line="360" w:lineRule="auto"/>
              <w:contextualSpacing/>
              <w:jc w:val="both"/>
              <w:rPr>
                <w:rFonts w:ascii="Arial" w:hAnsi="Arial" w:cs="Arial"/>
                <w:sz w:val="20"/>
                <w:szCs w:val="20"/>
              </w:rPr>
            </w:pPr>
            <w:r w:rsidRPr="00FC0EA7">
              <w:rPr>
                <w:rFonts w:ascii="Arial" w:hAnsi="Arial" w:cs="Arial"/>
                <w:sz w:val="20"/>
                <w:szCs w:val="20"/>
              </w:rPr>
              <w:t>Cualquier documentación contenida en los expedientes en tamaño carta u oficio</w:t>
            </w:r>
          </w:p>
          <w:p w14:paraId="5615F4BD" w14:textId="77777777" w:rsidR="00F23808" w:rsidRPr="00FC0EA7" w:rsidRDefault="00F23808" w:rsidP="001276D9">
            <w:pPr>
              <w:numPr>
                <w:ilvl w:val="0"/>
                <w:numId w:val="45"/>
              </w:numPr>
              <w:spacing w:line="360" w:lineRule="auto"/>
              <w:contextualSpacing/>
              <w:jc w:val="both"/>
              <w:rPr>
                <w:rFonts w:ascii="Arial" w:hAnsi="Arial" w:cs="Arial"/>
                <w:sz w:val="20"/>
                <w:szCs w:val="20"/>
              </w:rPr>
            </w:pPr>
            <w:r w:rsidRPr="00FC0EA7">
              <w:rPr>
                <w:rFonts w:ascii="Arial" w:hAnsi="Arial" w:cs="Arial"/>
                <w:sz w:val="20"/>
                <w:szCs w:val="20"/>
              </w:rPr>
              <w:t xml:space="preserve">Plano aprobado por la Dirección de Desarrollo Urbano y Obras Públicas en tamaño doble </w:t>
            </w:r>
            <w:r w:rsidRPr="00FC0EA7">
              <w:rPr>
                <w:rFonts w:ascii="Arial" w:hAnsi="Arial" w:cs="Arial"/>
                <w:sz w:val="20"/>
                <w:szCs w:val="20"/>
              </w:rPr>
              <w:lastRenderedPageBreak/>
              <w:t>carta</w:t>
            </w:r>
          </w:p>
          <w:p w14:paraId="235AC87C" w14:textId="77777777" w:rsidR="00F23808" w:rsidRPr="00FC0EA7" w:rsidRDefault="00F23808" w:rsidP="001276D9">
            <w:pPr>
              <w:numPr>
                <w:ilvl w:val="0"/>
                <w:numId w:val="45"/>
              </w:numPr>
              <w:spacing w:line="360" w:lineRule="auto"/>
              <w:contextualSpacing/>
              <w:jc w:val="both"/>
              <w:rPr>
                <w:rFonts w:ascii="Arial" w:hAnsi="Arial" w:cs="Arial"/>
                <w:sz w:val="20"/>
                <w:szCs w:val="20"/>
              </w:rPr>
            </w:pPr>
            <w:r w:rsidRPr="00FC0EA7">
              <w:rPr>
                <w:rFonts w:ascii="Arial" w:hAnsi="Arial" w:cs="Arial"/>
                <w:sz w:val="20"/>
                <w:szCs w:val="20"/>
              </w:rPr>
              <w:t>Plano aprobado por la Dirección de Desarrollo Urbano y Obras Públicas en tamaño de hasta cuatro cartas</w:t>
            </w:r>
          </w:p>
          <w:p w14:paraId="6CC9FE02" w14:textId="77777777" w:rsidR="00F23808" w:rsidRPr="00FC0EA7" w:rsidRDefault="00F23808" w:rsidP="001276D9">
            <w:pPr>
              <w:numPr>
                <w:ilvl w:val="0"/>
                <w:numId w:val="45"/>
              </w:numPr>
              <w:spacing w:line="360" w:lineRule="auto"/>
              <w:contextualSpacing/>
              <w:jc w:val="both"/>
              <w:rPr>
                <w:rFonts w:ascii="Arial" w:hAnsi="Arial" w:cs="Arial"/>
                <w:sz w:val="20"/>
                <w:szCs w:val="20"/>
              </w:rPr>
            </w:pPr>
            <w:r w:rsidRPr="00FC0EA7">
              <w:rPr>
                <w:rFonts w:ascii="Arial" w:hAnsi="Arial" w:cs="Arial"/>
                <w:sz w:val="20"/>
                <w:szCs w:val="20"/>
              </w:rPr>
              <w:t>Plano aprobado por la Dirección de Desarrollo Urbano y Obras Públicas superior a cuatro veces el  tamaño carta</w:t>
            </w:r>
          </w:p>
        </w:tc>
        <w:tc>
          <w:tcPr>
            <w:tcW w:w="960" w:type="pct"/>
            <w:tcBorders>
              <w:left w:val="single" w:sz="4" w:space="0" w:color="D9D9D9" w:themeColor="background1" w:themeShade="D9"/>
            </w:tcBorders>
            <w:shd w:val="clear" w:color="auto" w:fill="auto"/>
          </w:tcPr>
          <w:p w14:paraId="1C227F13" w14:textId="77777777" w:rsidR="00F23808" w:rsidRPr="00FC0EA7" w:rsidRDefault="00F23808" w:rsidP="001276D9">
            <w:pPr>
              <w:spacing w:line="360" w:lineRule="auto"/>
              <w:jc w:val="center"/>
              <w:rPr>
                <w:rFonts w:ascii="Arial" w:hAnsi="Arial" w:cs="Arial"/>
                <w:sz w:val="20"/>
                <w:szCs w:val="20"/>
              </w:rPr>
            </w:pPr>
          </w:p>
          <w:p w14:paraId="7271C88D" w14:textId="77777777" w:rsidR="00F23808" w:rsidRPr="00FC0EA7" w:rsidRDefault="00F23808" w:rsidP="001276D9">
            <w:pPr>
              <w:spacing w:line="360" w:lineRule="auto"/>
              <w:jc w:val="center"/>
              <w:rPr>
                <w:rFonts w:ascii="Arial" w:hAnsi="Arial" w:cs="Arial"/>
                <w:sz w:val="20"/>
                <w:szCs w:val="20"/>
              </w:rPr>
            </w:pPr>
            <w:r w:rsidRPr="00FC0EA7">
              <w:rPr>
                <w:rFonts w:ascii="Arial" w:hAnsi="Arial" w:cs="Arial"/>
                <w:sz w:val="20"/>
                <w:szCs w:val="20"/>
              </w:rPr>
              <w:t>0.50</w:t>
            </w:r>
          </w:p>
          <w:p w14:paraId="1227C276" w14:textId="77777777" w:rsidR="00F23808" w:rsidRPr="00FC0EA7" w:rsidRDefault="00F23808" w:rsidP="001276D9">
            <w:pPr>
              <w:spacing w:line="360" w:lineRule="auto"/>
              <w:jc w:val="center"/>
              <w:rPr>
                <w:rFonts w:ascii="Arial" w:hAnsi="Arial" w:cs="Arial"/>
                <w:sz w:val="20"/>
                <w:szCs w:val="20"/>
              </w:rPr>
            </w:pPr>
            <w:r w:rsidRPr="00FC0EA7">
              <w:rPr>
                <w:rFonts w:ascii="Arial" w:hAnsi="Arial" w:cs="Arial"/>
                <w:sz w:val="20"/>
                <w:szCs w:val="20"/>
              </w:rPr>
              <w:t>1.00</w:t>
            </w:r>
          </w:p>
          <w:p w14:paraId="1A5BD873" w14:textId="77777777" w:rsidR="00F23808" w:rsidRPr="00FC0EA7" w:rsidRDefault="00F23808" w:rsidP="001276D9">
            <w:pPr>
              <w:spacing w:line="360" w:lineRule="auto"/>
              <w:jc w:val="center"/>
              <w:rPr>
                <w:rFonts w:ascii="Arial" w:hAnsi="Arial" w:cs="Arial"/>
                <w:sz w:val="20"/>
                <w:szCs w:val="20"/>
              </w:rPr>
            </w:pPr>
          </w:p>
          <w:p w14:paraId="508B745D" w14:textId="77777777" w:rsidR="00F23808" w:rsidRPr="00FC0EA7" w:rsidRDefault="00F23808" w:rsidP="001276D9">
            <w:pPr>
              <w:spacing w:line="360" w:lineRule="auto"/>
              <w:jc w:val="center"/>
              <w:rPr>
                <w:rFonts w:ascii="Arial" w:hAnsi="Arial" w:cs="Arial"/>
                <w:sz w:val="20"/>
                <w:szCs w:val="20"/>
              </w:rPr>
            </w:pPr>
            <w:r w:rsidRPr="00FC0EA7">
              <w:rPr>
                <w:rFonts w:ascii="Arial" w:hAnsi="Arial" w:cs="Arial"/>
                <w:sz w:val="20"/>
                <w:szCs w:val="20"/>
              </w:rPr>
              <w:t>2.20</w:t>
            </w:r>
          </w:p>
          <w:p w14:paraId="10FC03A8" w14:textId="77777777" w:rsidR="00F23808" w:rsidRPr="00FC0EA7" w:rsidRDefault="00F23808" w:rsidP="001276D9">
            <w:pPr>
              <w:spacing w:line="360" w:lineRule="auto"/>
              <w:jc w:val="center"/>
              <w:rPr>
                <w:rFonts w:ascii="Arial" w:hAnsi="Arial" w:cs="Arial"/>
                <w:sz w:val="20"/>
                <w:szCs w:val="20"/>
              </w:rPr>
            </w:pPr>
          </w:p>
          <w:p w14:paraId="2F24FEC7" w14:textId="77777777" w:rsidR="00F23808" w:rsidRPr="00FC0EA7" w:rsidRDefault="00F23808" w:rsidP="001276D9">
            <w:pPr>
              <w:spacing w:line="360" w:lineRule="auto"/>
              <w:jc w:val="center"/>
              <w:rPr>
                <w:rFonts w:ascii="Arial" w:hAnsi="Arial" w:cs="Arial"/>
                <w:sz w:val="20"/>
                <w:szCs w:val="20"/>
              </w:rPr>
            </w:pPr>
            <w:r w:rsidRPr="00FC0EA7">
              <w:rPr>
                <w:rFonts w:ascii="Arial" w:hAnsi="Arial" w:cs="Arial"/>
                <w:sz w:val="20"/>
                <w:szCs w:val="20"/>
              </w:rPr>
              <w:t>5.20</w:t>
            </w:r>
          </w:p>
        </w:tc>
        <w:tc>
          <w:tcPr>
            <w:tcW w:w="960" w:type="pct"/>
            <w:shd w:val="clear" w:color="auto" w:fill="auto"/>
          </w:tcPr>
          <w:p w14:paraId="394EDB5B" w14:textId="77777777" w:rsidR="00F23808" w:rsidRPr="00FC0EA7" w:rsidRDefault="00F23808" w:rsidP="001276D9">
            <w:pPr>
              <w:spacing w:line="360" w:lineRule="auto"/>
              <w:jc w:val="center"/>
              <w:rPr>
                <w:rFonts w:ascii="Arial" w:hAnsi="Arial" w:cs="Arial"/>
                <w:sz w:val="20"/>
                <w:szCs w:val="20"/>
              </w:rPr>
            </w:pPr>
          </w:p>
          <w:p w14:paraId="2141FB57" w14:textId="77777777" w:rsidR="00F23808" w:rsidRPr="00FC0EA7" w:rsidRDefault="00F23808" w:rsidP="001276D9">
            <w:pPr>
              <w:spacing w:line="360" w:lineRule="auto"/>
              <w:jc w:val="center"/>
              <w:rPr>
                <w:rFonts w:ascii="Arial" w:hAnsi="Arial" w:cs="Arial"/>
                <w:sz w:val="20"/>
                <w:szCs w:val="20"/>
              </w:rPr>
            </w:pPr>
            <w:r w:rsidRPr="00FC0EA7">
              <w:rPr>
                <w:rFonts w:ascii="Arial" w:hAnsi="Arial" w:cs="Arial"/>
                <w:sz w:val="20"/>
                <w:szCs w:val="20"/>
              </w:rPr>
              <w:t>Página</w:t>
            </w:r>
          </w:p>
          <w:p w14:paraId="7B5404CE" w14:textId="77777777" w:rsidR="00F23808" w:rsidRPr="00FC0EA7" w:rsidRDefault="00F23808" w:rsidP="001276D9">
            <w:pPr>
              <w:spacing w:line="360" w:lineRule="auto"/>
              <w:jc w:val="center"/>
              <w:rPr>
                <w:rFonts w:ascii="Arial" w:hAnsi="Arial" w:cs="Arial"/>
                <w:sz w:val="20"/>
                <w:szCs w:val="20"/>
              </w:rPr>
            </w:pPr>
            <w:r w:rsidRPr="00FC0EA7">
              <w:rPr>
                <w:rFonts w:ascii="Arial" w:hAnsi="Arial" w:cs="Arial"/>
                <w:sz w:val="20"/>
                <w:szCs w:val="20"/>
              </w:rPr>
              <w:t>Página</w:t>
            </w:r>
          </w:p>
          <w:p w14:paraId="6149489F" w14:textId="77777777" w:rsidR="00F23808" w:rsidRPr="00FC0EA7" w:rsidRDefault="00F23808" w:rsidP="001276D9">
            <w:pPr>
              <w:spacing w:line="360" w:lineRule="auto"/>
              <w:jc w:val="center"/>
              <w:rPr>
                <w:rFonts w:ascii="Arial" w:hAnsi="Arial" w:cs="Arial"/>
                <w:sz w:val="20"/>
                <w:szCs w:val="20"/>
              </w:rPr>
            </w:pPr>
          </w:p>
          <w:p w14:paraId="5373EA48" w14:textId="77777777" w:rsidR="00F23808" w:rsidRPr="00FC0EA7" w:rsidRDefault="00F23808" w:rsidP="001276D9">
            <w:pPr>
              <w:spacing w:line="360" w:lineRule="auto"/>
              <w:jc w:val="center"/>
              <w:rPr>
                <w:rFonts w:ascii="Arial" w:hAnsi="Arial" w:cs="Arial"/>
                <w:sz w:val="20"/>
                <w:szCs w:val="20"/>
              </w:rPr>
            </w:pPr>
            <w:r w:rsidRPr="00FC0EA7">
              <w:rPr>
                <w:rFonts w:ascii="Arial" w:hAnsi="Arial" w:cs="Arial"/>
                <w:sz w:val="20"/>
                <w:szCs w:val="20"/>
              </w:rPr>
              <w:t>Plano</w:t>
            </w:r>
          </w:p>
          <w:p w14:paraId="20EFA2ED" w14:textId="77777777" w:rsidR="00F23808" w:rsidRPr="00FC0EA7" w:rsidRDefault="00F23808" w:rsidP="001276D9">
            <w:pPr>
              <w:spacing w:line="360" w:lineRule="auto"/>
              <w:jc w:val="center"/>
              <w:rPr>
                <w:rFonts w:ascii="Arial" w:hAnsi="Arial" w:cs="Arial"/>
                <w:sz w:val="20"/>
                <w:szCs w:val="20"/>
              </w:rPr>
            </w:pPr>
          </w:p>
          <w:p w14:paraId="244A1E9D" w14:textId="77777777" w:rsidR="00F23808" w:rsidRPr="00FC0EA7" w:rsidRDefault="00F23808" w:rsidP="001276D9">
            <w:pPr>
              <w:spacing w:line="360" w:lineRule="auto"/>
              <w:jc w:val="center"/>
              <w:rPr>
                <w:rFonts w:ascii="Arial" w:hAnsi="Arial" w:cs="Arial"/>
                <w:sz w:val="20"/>
                <w:szCs w:val="20"/>
              </w:rPr>
            </w:pPr>
            <w:r w:rsidRPr="00FC0EA7">
              <w:rPr>
                <w:rFonts w:ascii="Arial" w:hAnsi="Arial" w:cs="Arial"/>
                <w:sz w:val="20"/>
                <w:szCs w:val="20"/>
              </w:rPr>
              <w:t>Plano</w:t>
            </w:r>
          </w:p>
        </w:tc>
      </w:tr>
    </w:tbl>
    <w:p w14:paraId="727ED944" w14:textId="77777777" w:rsidR="00F23808" w:rsidRPr="00FC0EA7" w:rsidRDefault="00F23808" w:rsidP="001276D9">
      <w:pPr>
        <w:spacing w:after="0" w:line="360" w:lineRule="auto"/>
        <w:jc w:val="both"/>
        <w:rPr>
          <w:rFonts w:ascii="Arial" w:eastAsia="Times New Roman" w:hAnsi="Arial" w:cs="Arial"/>
          <w:sz w:val="20"/>
          <w:szCs w:val="20"/>
          <w:lang w:eastAsia="es-ES"/>
        </w:rPr>
      </w:pPr>
    </w:p>
    <w:p w14:paraId="2D0B0882" w14:textId="356D0ACB" w:rsidR="00F23808" w:rsidRPr="00FC0EA7" w:rsidRDefault="00F23808" w:rsidP="001276D9">
      <w:pPr>
        <w:shd w:val="clear" w:color="auto" w:fill="D9D9D9" w:themeFill="background1" w:themeFillShade="D9"/>
        <w:spacing w:after="0" w:line="360" w:lineRule="auto"/>
        <w:jc w:val="both"/>
        <w:rPr>
          <w:rFonts w:ascii="Arial" w:eastAsia="Times New Roman" w:hAnsi="Arial" w:cs="Arial"/>
          <w:b/>
          <w:sz w:val="20"/>
          <w:szCs w:val="20"/>
          <w:lang w:eastAsia="es-ES"/>
        </w:rPr>
      </w:pPr>
      <w:r w:rsidRPr="00FC0EA7">
        <w:rPr>
          <w:rFonts w:ascii="Arial" w:eastAsia="Times New Roman" w:hAnsi="Arial" w:cs="Arial"/>
          <w:b/>
          <w:sz w:val="20"/>
          <w:szCs w:val="20"/>
          <w:lang w:eastAsia="es-ES"/>
        </w:rPr>
        <w:t xml:space="preserve">XV. COPIA ELECTRÓNICA DE PLANOS APROBADOS POR LA DIRECCIÓN DE DESARROLLO </w:t>
      </w:r>
      <w:r w:rsidR="00A52D34" w:rsidRPr="00FC0EA7">
        <w:rPr>
          <w:rFonts w:ascii="Arial" w:eastAsia="Times New Roman" w:hAnsi="Arial" w:cs="Arial"/>
          <w:b/>
          <w:sz w:val="20"/>
          <w:szCs w:val="20"/>
          <w:lang w:eastAsia="es-ES"/>
        </w:rPr>
        <w:t>URBANO Y</w:t>
      </w:r>
      <w:r w:rsidRPr="00FC0EA7">
        <w:rPr>
          <w:rFonts w:ascii="Arial" w:eastAsia="Times New Roman" w:hAnsi="Arial" w:cs="Arial"/>
          <w:b/>
          <w:sz w:val="20"/>
          <w:szCs w:val="20"/>
          <w:lang w:eastAsia="es-ES"/>
        </w:rPr>
        <w:t xml:space="preserve"> OBRAS PÚBLICAS EN DISCO COMPACTO NO REGRABABLE. </w:t>
      </w:r>
    </w:p>
    <w:p w14:paraId="1B5235BA" w14:textId="77777777" w:rsidR="00F23808" w:rsidRPr="00FC0EA7" w:rsidRDefault="00F23808" w:rsidP="001276D9">
      <w:pPr>
        <w:spacing w:after="0" w:line="360" w:lineRule="auto"/>
        <w:jc w:val="both"/>
        <w:rPr>
          <w:rFonts w:ascii="Arial" w:eastAsia="Times New Roman" w:hAnsi="Arial" w:cs="Arial"/>
          <w:sz w:val="20"/>
          <w:szCs w:val="20"/>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8"/>
        <w:gridCol w:w="5144"/>
        <w:gridCol w:w="1717"/>
        <w:gridCol w:w="1717"/>
      </w:tblGrid>
      <w:tr w:rsidR="00FC0EA7" w:rsidRPr="00FC0EA7" w14:paraId="505F1FA4" w14:textId="77777777" w:rsidTr="00F23808">
        <w:trPr>
          <w:trHeight w:val="609"/>
        </w:trPr>
        <w:tc>
          <w:tcPr>
            <w:tcW w:w="3104" w:type="pct"/>
            <w:gridSpan w:val="2"/>
            <w:tcBorders>
              <w:bottom w:val="single" w:sz="4" w:space="0" w:color="D9D9D9" w:themeColor="background1" w:themeShade="D9"/>
            </w:tcBorders>
          </w:tcPr>
          <w:p w14:paraId="3BE3D386" w14:textId="77777777" w:rsidR="00F23808" w:rsidRPr="00FC0EA7" w:rsidRDefault="00F23808" w:rsidP="001276D9">
            <w:pPr>
              <w:spacing w:line="360" w:lineRule="auto"/>
              <w:rPr>
                <w:rFonts w:ascii="Arial" w:hAnsi="Arial" w:cs="Arial"/>
                <w:b/>
                <w:sz w:val="20"/>
                <w:szCs w:val="20"/>
                <w:lang w:eastAsia="es-MX"/>
              </w:rPr>
            </w:pPr>
          </w:p>
        </w:tc>
        <w:tc>
          <w:tcPr>
            <w:tcW w:w="948" w:type="pct"/>
          </w:tcPr>
          <w:p w14:paraId="2E3682F0"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VUMA</w:t>
            </w:r>
          </w:p>
          <w:p w14:paraId="7C4A010F"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b/>
                <w:sz w:val="20"/>
                <w:szCs w:val="20"/>
                <w:lang w:eastAsia="es-MX"/>
              </w:rPr>
              <w:t xml:space="preserve"> VIGENTE</w:t>
            </w:r>
          </w:p>
        </w:tc>
        <w:tc>
          <w:tcPr>
            <w:tcW w:w="948" w:type="pct"/>
          </w:tcPr>
          <w:p w14:paraId="3E178E6A"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28BF5CFD"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FC0EA7" w:rsidRPr="00FC0EA7" w14:paraId="6FB9AC85" w14:textId="77777777" w:rsidTr="00F23808">
        <w:trPr>
          <w:trHeight w:val="406"/>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C4DA639"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9EEDC21"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rPr>
              <w:t xml:space="preserve">De 1 a 5                                                                                                              </w:t>
            </w:r>
          </w:p>
        </w:tc>
        <w:tc>
          <w:tcPr>
            <w:tcW w:w="948" w:type="pct"/>
            <w:tcBorders>
              <w:left w:val="single" w:sz="4" w:space="0" w:color="D9D9D9" w:themeColor="background1" w:themeShade="D9"/>
            </w:tcBorders>
          </w:tcPr>
          <w:p w14:paraId="5B7FCEE7"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5.20</w:t>
            </w:r>
          </w:p>
        </w:tc>
        <w:tc>
          <w:tcPr>
            <w:tcW w:w="948" w:type="pct"/>
          </w:tcPr>
          <w:p w14:paraId="513169EE"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Disco</w:t>
            </w:r>
          </w:p>
        </w:tc>
      </w:tr>
      <w:tr w:rsidR="00FC0EA7" w:rsidRPr="00FC0EA7" w14:paraId="7061CA78" w14:textId="77777777"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411C5B15"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77DF1CB4"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rPr>
              <w:t>Por cada plano adicional</w:t>
            </w:r>
          </w:p>
        </w:tc>
        <w:tc>
          <w:tcPr>
            <w:tcW w:w="948" w:type="pct"/>
            <w:tcBorders>
              <w:left w:val="single" w:sz="4" w:space="0" w:color="D9D9D9" w:themeColor="background1" w:themeShade="D9"/>
            </w:tcBorders>
            <w:shd w:val="clear" w:color="auto" w:fill="F2F2F2" w:themeFill="background1" w:themeFillShade="F2"/>
          </w:tcPr>
          <w:p w14:paraId="455D0AB2"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1.00</w:t>
            </w:r>
          </w:p>
        </w:tc>
        <w:tc>
          <w:tcPr>
            <w:tcW w:w="948" w:type="pct"/>
            <w:shd w:val="clear" w:color="auto" w:fill="F2F2F2" w:themeFill="background1" w:themeFillShade="F2"/>
          </w:tcPr>
          <w:p w14:paraId="1D701852"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planos</w:t>
            </w:r>
          </w:p>
        </w:tc>
      </w:tr>
    </w:tbl>
    <w:p w14:paraId="72A13EC6" w14:textId="77777777" w:rsidR="00F23808" w:rsidRPr="00FC0EA7" w:rsidRDefault="00F23808" w:rsidP="001276D9">
      <w:pPr>
        <w:spacing w:after="0" w:line="360" w:lineRule="auto"/>
        <w:jc w:val="both"/>
        <w:rPr>
          <w:rFonts w:ascii="Arial" w:eastAsia="Times New Roman" w:hAnsi="Arial" w:cs="Arial"/>
          <w:sz w:val="20"/>
          <w:szCs w:val="20"/>
          <w:lang w:eastAsia="es-ES"/>
        </w:rPr>
      </w:pPr>
    </w:p>
    <w:p w14:paraId="1A1E6F42" w14:textId="3343D767" w:rsidR="00F23808" w:rsidRPr="00FC0EA7" w:rsidRDefault="00F23808" w:rsidP="001276D9">
      <w:pPr>
        <w:shd w:val="clear" w:color="auto" w:fill="D9D9D9" w:themeFill="background1" w:themeFillShade="D9"/>
        <w:spacing w:after="0" w:line="360" w:lineRule="auto"/>
        <w:jc w:val="both"/>
        <w:rPr>
          <w:rFonts w:ascii="Arial" w:eastAsia="Times New Roman" w:hAnsi="Arial" w:cs="Arial"/>
          <w:b/>
          <w:sz w:val="20"/>
          <w:szCs w:val="20"/>
          <w:lang w:eastAsia="es-ES"/>
        </w:rPr>
      </w:pPr>
      <w:r w:rsidRPr="00FC0EA7">
        <w:rPr>
          <w:rFonts w:ascii="Arial" w:eastAsia="Times New Roman" w:hAnsi="Arial" w:cs="Arial"/>
          <w:b/>
          <w:sz w:val="20"/>
          <w:szCs w:val="20"/>
          <w:lang w:eastAsia="es-ES"/>
        </w:rPr>
        <w:t>XVI. AUTORIZACIÓN DE LA CONSTITUCIÓN DE DESARROLLO INMOBILIARIO.</w:t>
      </w:r>
    </w:p>
    <w:p w14:paraId="1C9F0667" w14:textId="77777777" w:rsidR="00F23808" w:rsidRPr="00FC0EA7" w:rsidRDefault="00F23808" w:rsidP="001276D9">
      <w:pPr>
        <w:spacing w:after="0" w:line="360" w:lineRule="auto"/>
        <w:jc w:val="both"/>
        <w:rPr>
          <w:rFonts w:ascii="Arial" w:eastAsia="Times New Roman" w:hAnsi="Arial" w:cs="Arial"/>
          <w:b/>
          <w:sz w:val="20"/>
          <w:szCs w:val="20"/>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8"/>
        <w:gridCol w:w="5144"/>
        <w:gridCol w:w="1717"/>
        <w:gridCol w:w="1717"/>
      </w:tblGrid>
      <w:tr w:rsidR="00FC0EA7" w:rsidRPr="00FC0EA7" w14:paraId="179C9114" w14:textId="77777777" w:rsidTr="00F23808">
        <w:trPr>
          <w:trHeight w:val="609"/>
        </w:trPr>
        <w:tc>
          <w:tcPr>
            <w:tcW w:w="3104" w:type="pct"/>
            <w:gridSpan w:val="2"/>
            <w:tcBorders>
              <w:bottom w:val="single" w:sz="4" w:space="0" w:color="D9D9D9" w:themeColor="background1" w:themeShade="D9"/>
            </w:tcBorders>
          </w:tcPr>
          <w:p w14:paraId="1BC56594" w14:textId="77777777" w:rsidR="00F23808" w:rsidRPr="00FC0EA7" w:rsidRDefault="00F23808" w:rsidP="001276D9">
            <w:pPr>
              <w:spacing w:line="360" w:lineRule="auto"/>
              <w:rPr>
                <w:rFonts w:ascii="Arial" w:hAnsi="Arial" w:cs="Arial"/>
                <w:b/>
                <w:sz w:val="20"/>
                <w:szCs w:val="20"/>
                <w:lang w:eastAsia="es-MX"/>
              </w:rPr>
            </w:pPr>
          </w:p>
        </w:tc>
        <w:tc>
          <w:tcPr>
            <w:tcW w:w="948" w:type="pct"/>
          </w:tcPr>
          <w:p w14:paraId="7ED68F2A"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VUMA</w:t>
            </w:r>
          </w:p>
          <w:p w14:paraId="083F4B80"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b/>
                <w:sz w:val="20"/>
                <w:szCs w:val="20"/>
                <w:lang w:eastAsia="es-MX"/>
              </w:rPr>
              <w:t xml:space="preserve"> VIGENTE</w:t>
            </w:r>
          </w:p>
        </w:tc>
        <w:tc>
          <w:tcPr>
            <w:tcW w:w="948" w:type="pct"/>
          </w:tcPr>
          <w:p w14:paraId="7F40301C"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5C828E5E"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FC0EA7" w:rsidRPr="00FC0EA7" w14:paraId="4404E445" w14:textId="77777777" w:rsidTr="00F23808">
        <w:trPr>
          <w:trHeight w:val="298"/>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C767970" w14:textId="77777777" w:rsidR="00F23808" w:rsidRPr="00FC0EA7" w:rsidRDefault="00F23808" w:rsidP="001276D9">
            <w:pPr>
              <w:spacing w:line="360" w:lineRule="auto"/>
              <w:rPr>
                <w:rFonts w:ascii="Arial" w:eastAsia="Times New Roman" w:hAnsi="Arial" w:cs="Arial"/>
                <w:sz w:val="20"/>
                <w:szCs w:val="20"/>
              </w:rPr>
            </w:pPr>
            <w:r w:rsidRPr="00FC0EA7">
              <w:rPr>
                <w:rFonts w:ascii="Arial" w:eastAsia="Times New Roman" w:hAnsi="Arial" w:cs="Arial"/>
                <w:sz w:val="20"/>
                <w:szCs w:val="20"/>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81DC157" w14:textId="77777777" w:rsidR="00F23808" w:rsidRPr="00FC0EA7" w:rsidRDefault="00F23808" w:rsidP="001276D9">
            <w:pPr>
              <w:spacing w:line="360" w:lineRule="auto"/>
              <w:rPr>
                <w:rFonts w:ascii="Arial" w:eastAsia="Times New Roman" w:hAnsi="Arial" w:cs="Arial"/>
                <w:sz w:val="20"/>
                <w:szCs w:val="20"/>
              </w:rPr>
            </w:pPr>
            <w:r w:rsidRPr="00FC0EA7">
              <w:rPr>
                <w:rFonts w:ascii="Arial" w:eastAsia="Times New Roman" w:hAnsi="Arial" w:cs="Arial"/>
                <w:sz w:val="20"/>
                <w:szCs w:val="20"/>
              </w:rPr>
              <w:t xml:space="preserve">Hasta 10,000.00 metros cuadrado </w:t>
            </w:r>
          </w:p>
        </w:tc>
        <w:tc>
          <w:tcPr>
            <w:tcW w:w="948" w:type="pct"/>
            <w:tcBorders>
              <w:left w:val="single" w:sz="4" w:space="0" w:color="D9D9D9" w:themeColor="background1" w:themeShade="D9"/>
            </w:tcBorders>
          </w:tcPr>
          <w:p w14:paraId="488EDFA0" w14:textId="77777777" w:rsidR="00F23808" w:rsidRPr="00FC0EA7" w:rsidRDefault="00F23808" w:rsidP="001276D9">
            <w:pPr>
              <w:spacing w:line="360" w:lineRule="auto"/>
              <w:jc w:val="center"/>
              <w:rPr>
                <w:rFonts w:ascii="Arial" w:eastAsia="Times New Roman" w:hAnsi="Arial" w:cs="Arial"/>
                <w:sz w:val="20"/>
                <w:szCs w:val="20"/>
              </w:rPr>
            </w:pPr>
            <w:r w:rsidRPr="00FC0EA7">
              <w:rPr>
                <w:rFonts w:ascii="Arial" w:eastAsia="Times New Roman" w:hAnsi="Arial" w:cs="Arial"/>
                <w:sz w:val="20"/>
                <w:szCs w:val="20"/>
              </w:rPr>
              <w:t>70</w:t>
            </w:r>
          </w:p>
        </w:tc>
        <w:tc>
          <w:tcPr>
            <w:tcW w:w="948" w:type="pct"/>
          </w:tcPr>
          <w:p w14:paraId="2C25DFBB" w14:textId="77777777" w:rsidR="00F23808" w:rsidRPr="00FC0EA7" w:rsidRDefault="00F23808" w:rsidP="001276D9">
            <w:pPr>
              <w:spacing w:line="360" w:lineRule="auto"/>
              <w:jc w:val="center"/>
              <w:rPr>
                <w:rFonts w:ascii="Arial" w:eastAsia="Times New Roman" w:hAnsi="Arial" w:cs="Arial"/>
                <w:sz w:val="20"/>
                <w:szCs w:val="20"/>
              </w:rPr>
            </w:pPr>
            <w:r w:rsidRPr="00FC0EA7">
              <w:rPr>
                <w:rFonts w:ascii="Arial" w:eastAsia="Times New Roman" w:hAnsi="Arial" w:cs="Arial"/>
                <w:sz w:val="20"/>
                <w:szCs w:val="20"/>
              </w:rPr>
              <w:t>Autorización</w:t>
            </w:r>
          </w:p>
        </w:tc>
      </w:tr>
      <w:tr w:rsidR="00FC0EA7" w:rsidRPr="00FC0EA7" w14:paraId="7CFC8882" w14:textId="77777777"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0AB61505"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06510E27"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rPr>
              <w:t>De 10,000.01 hasta 50,000.00 m</w:t>
            </w:r>
            <w:r w:rsidRPr="00FC0EA7">
              <w:rPr>
                <w:rFonts w:ascii="Arial" w:eastAsia="Times New Roman" w:hAnsi="Arial" w:cs="Arial"/>
                <w:sz w:val="20"/>
                <w:szCs w:val="20"/>
                <w:vertAlign w:val="superscript"/>
              </w:rPr>
              <w:t>2</w:t>
            </w:r>
          </w:p>
        </w:tc>
        <w:tc>
          <w:tcPr>
            <w:tcW w:w="948" w:type="pct"/>
            <w:tcBorders>
              <w:left w:val="single" w:sz="4" w:space="0" w:color="D9D9D9" w:themeColor="background1" w:themeShade="D9"/>
            </w:tcBorders>
            <w:shd w:val="clear" w:color="auto" w:fill="F2F2F2" w:themeFill="background1" w:themeFillShade="F2"/>
          </w:tcPr>
          <w:p w14:paraId="6E989D85"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80</w:t>
            </w:r>
          </w:p>
        </w:tc>
        <w:tc>
          <w:tcPr>
            <w:tcW w:w="948" w:type="pct"/>
            <w:shd w:val="clear" w:color="auto" w:fill="F2F2F2" w:themeFill="background1" w:themeFillShade="F2"/>
          </w:tcPr>
          <w:p w14:paraId="6FDFEFB9"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Autorización</w:t>
            </w:r>
          </w:p>
        </w:tc>
      </w:tr>
      <w:tr w:rsidR="00FC0EA7" w:rsidRPr="00FC0EA7" w14:paraId="661308B0" w14:textId="77777777"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7F0DF09D"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54D4ADF2" w14:textId="77777777" w:rsidR="00F23808" w:rsidRPr="00FC0EA7" w:rsidRDefault="00F23808" w:rsidP="001276D9">
            <w:pPr>
              <w:spacing w:line="360" w:lineRule="auto"/>
              <w:rPr>
                <w:rFonts w:ascii="Arial" w:eastAsia="Times New Roman" w:hAnsi="Arial" w:cs="Arial"/>
                <w:sz w:val="20"/>
                <w:szCs w:val="20"/>
              </w:rPr>
            </w:pPr>
            <w:r w:rsidRPr="00FC0EA7">
              <w:rPr>
                <w:rFonts w:ascii="Arial" w:eastAsia="Times New Roman" w:hAnsi="Arial" w:cs="Arial"/>
                <w:sz w:val="20"/>
                <w:szCs w:val="20"/>
              </w:rPr>
              <w:t>De 50,000.01 hasta 100,000.00 m</w:t>
            </w:r>
            <w:r w:rsidRPr="00FC0EA7">
              <w:rPr>
                <w:rFonts w:ascii="Arial" w:eastAsia="Times New Roman" w:hAnsi="Arial" w:cs="Arial"/>
                <w:sz w:val="20"/>
                <w:szCs w:val="20"/>
                <w:vertAlign w:val="superscript"/>
              </w:rPr>
              <w:t>2</w:t>
            </w:r>
          </w:p>
        </w:tc>
        <w:tc>
          <w:tcPr>
            <w:tcW w:w="948" w:type="pct"/>
            <w:tcBorders>
              <w:left w:val="single" w:sz="4" w:space="0" w:color="D9D9D9" w:themeColor="background1" w:themeShade="D9"/>
            </w:tcBorders>
            <w:shd w:val="clear" w:color="auto" w:fill="F2F2F2" w:themeFill="background1" w:themeFillShade="F2"/>
          </w:tcPr>
          <w:p w14:paraId="7E2200F1" w14:textId="77777777" w:rsidR="00F23808" w:rsidRPr="00FC0EA7" w:rsidRDefault="00F23808" w:rsidP="001276D9">
            <w:pPr>
              <w:spacing w:line="360" w:lineRule="auto"/>
              <w:jc w:val="center"/>
              <w:rPr>
                <w:rFonts w:ascii="Arial" w:eastAsia="Times New Roman" w:hAnsi="Arial" w:cs="Arial"/>
                <w:sz w:val="20"/>
                <w:szCs w:val="20"/>
              </w:rPr>
            </w:pPr>
            <w:r w:rsidRPr="00FC0EA7">
              <w:rPr>
                <w:rFonts w:ascii="Arial" w:eastAsia="Times New Roman" w:hAnsi="Arial" w:cs="Arial"/>
                <w:sz w:val="20"/>
                <w:szCs w:val="20"/>
              </w:rPr>
              <w:t>90</w:t>
            </w:r>
          </w:p>
        </w:tc>
        <w:tc>
          <w:tcPr>
            <w:tcW w:w="948" w:type="pct"/>
            <w:shd w:val="clear" w:color="auto" w:fill="F2F2F2" w:themeFill="background1" w:themeFillShade="F2"/>
          </w:tcPr>
          <w:p w14:paraId="798B0A32"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Autorización</w:t>
            </w:r>
          </w:p>
        </w:tc>
      </w:tr>
      <w:tr w:rsidR="00FC0EA7" w:rsidRPr="00FC0EA7" w14:paraId="7292AD42" w14:textId="77777777"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034130C4"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76F88719" w14:textId="77777777" w:rsidR="00F23808" w:rsidRPr="00FC0EA7" w:rsidRDefault="00F23808" w:rsidP="001276D9">
            <w:pPr>
              <w:spacing w:line="360" w:lineRule="auto"/>
              <w:rPr>
                <w:rFonts w:ascii="Arial" w:eastAsia="Times New Roman" w:hAnsi="Arial" w:cs="Arial"/>
                <w:sz w:val="20"/>
                <w:szCs w:val="20"/>
              </w:rPr>
            </w:pPr>
            <w:r w:rsidRPr="00FC0EA7">
              <w:rPr>
                <w:rFonts w:ascii="Arial" w:eastAsia="Times New Roman" w:hAnsi="Arial" w:cs="Arial"/>
                <w:sz w:val="20"/>
                <w:szCs w:val="20"/>
              </w:rPr>
              <w:t>De 100,000.01 hasta 150,000.00 m</w:t>
            </w:r>
            <w:r w:rsidRPr="00FC0EA7">
              <w:rPr>
                <w:rFonts w:ascii="Arial" w:eastAsia="Times New Roman" w:hAnsi="Arial" w:cs="Arial"/>
                <w:sz w:val="20"/>
                <w:szCs w:val="20"/>
                <w:vertAlign w:val="superscript"/>
              </w:rPr>
              <w:t>2</w:t>
            </w:r>
          </w:p>
        </w:tc>
        <w:tc>
          <w:tcPr>
            <w:tcW w:w="948" w:type="pct"/>
            <w:tcBorders>
              <w:left w:val="single" w:sz="4" w:space="0" w:color="D9D9D9" w:themeColor="background1" w:themeShade="D9"/>
            </w:tcBorders>
            <w:shd w:val="clear" w:color="auto" w:fill="F2F2F2" w:themeFill="background1" w:themeFillShade="F2"/>
          </w:tcPr>
          <w:p w14:paraId="3763B741" w14:textId="77777777" w:rsidR="00F23808" w:rsidRPr="00FC0EA7" w:rsidRDefault="00F23808" w:rsidP="001276D9">
            <w:pPr>
              <w:spacing w:line="360" w:lineRule="auto"/>
              <w:jc w:val="center"/>
              <w:rPr>
                <w:rFonts w:ascii="Arial" w:eastAsia="Times New Roman" w:hAnsi="Arial" w:cs="Arial"/>
                <w:sz w:val="20"/>
                <w:szCs w:val="20"/>
              </w:rPr>
            </w:pPr>
            <w:r w:rsidRPr="00FC0EA7">
              <w:rPr>
                <w:rFonts w:ascii="Arial" w:eastAsia="Times New Roman" w:hAnsi="Arial" w:cs="Arial"/>
                <w:sz w:val="20"/>
                <w:szCs w:val="20"/>
              </w:rPr>
              <w:t>100</w:t>
            </w:r>
          </w:p>
        </w:tc>
        <w:tc>
          <w:tcPr>
            <w:tcW w:w="948" w:type="pct"/>
            <w:shd w:val="clear" w:color="auto" w:fill="F2F2F2" w:themeFill="background1" w:themeFillShade="F2"/>
          </w:tcPr>
          <w:p w14:paraId="077A1C0C"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Autorización</w:t>
            </w:r>
          </w:p>
        </w:tc>
      </w:tr>
      <w:tr w:rsidR="00FC0EA7" w:rsidRPr="00FC0EA7" w14:paraId="2BB8A203" w14:textId="77777777"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000D9FF6"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e)</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25BE51E6" w14:textId="77777777" w:rsidR="00F23808" w:rsidRPr="00FC0EA7" w:rsidRDefault="00F23808" w:rsidP="001276D9">
            <w:pPr>
              <w:spacing w:line="360" w:lineRule="auto"/>
              <w:rPr>
                <w:rFonts w:ascii="Arial" w:eastAsia="Times New Roman" w:hAnsi="Arial" w:cs="Arial"/>
                <w:sz w:val="20"/>
                <w:szCs w:val="20"/>
              </w:rPr>
            </w:pPr>
            <w:r w:rsidRPr="00FC0EA7">
              <w:rPr>
                <w:rFonts w:ascii="Arial" w:eastAsia="Times New Roman" w:hAnsi="Arial" w:cs="Arial"/>
                <w:sz w:val="20"/>
                <w:szCs w:val="20"/>
              </w:rPr>
              <w:t>De 150,000.01 hasta 200,000.00  m</w:t>
            </w:r>
            <w:r w:rsidRPr="00FC0EA7">
              <w:rPr>
                <w:rFonts w:ascii="Arial" w:eastAsia="Times New Roman" w:hAnsi="Arial" w:cs="Arial"/>
                <w:sz w:val="20"/>
                <w:szCs w:val="20"/>
                <w:vertAlign w:val="superscript"/>
              </w:rPr>
              <w:t>2</w:t>
            </w:r>
          </w:p>
        </w:tc>
        <w:tc>
          <w:tcPr>
            <w:tcW w:w="948" w:type="pct"/>
            <w:tcBorders>
              <w:left w:val="single" w:sz="4" w:space="0" w:color="D9D9D9" w:themeColor="background1" w:themeShade="D9"/>
            </w:tcBorders>
            <w:shd w:val="clear" w:color="auto" w:fill="F2F2F2" w:themeFill="background1" w:themeFillShade="F2"/>
          </w:tcPr>
          <w:p w14:paraId="11589A82" w14:textId="77777777" w:rsidR="00F23808" w:rsidRPr="00FC0EA7" w:rsidRDefault="00F23808" w:rsidP="001276D9">
            <w:pPr>
              <w:spacing w:line="360" w:lineRule="auto"/>
              <w:jc w:val="center"/>
              <w:rPr>
                <w:rFonts w:ascii="Arial" w:eastAsia="Times New Roman" w:hAnsi="Arial" w:cs="Arial"/>
                <w:sz w:val="20"/>
                <w:szCs w:val="20"/>
              </w:rPr>
            </w:pPr>
            <w:r w:rsidRPr="00FC0EA7">
              <w:rPr>
                <w:rFonts w:ascii="Arial" w:eastAsia="Times New Roman" w:hAnsi="Arial" w:cs="Arial"/>
                <w:sz w:val="20"/>
                <w:szCs w:val="20"/>
              </w:rPr>
              <w:t>150</w:t>
            </w:r>
          </w:p>
        </w:tc>
        <w:tc>
          <w:tcPr>
            <w:tcW w:w="948" w:type="pct"/>
            <w:shd w:val="clear" w:color="auto" w:fill="F2F2F2" w:themeFill="background1" w:themeFillShade="F2"/>
          </w:tcPr>
          <w:p w14:paraId="0F2C25F3"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Autorización</w:t>
            </w:r>
          </w:p>
        </w:tc>
      </w:tr>
      <w:tr w:rsidR="00FC0EA7" w:rsidRPr="00FC0EA7" w14:paraId="16E504A3" w14:textId="77777777"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652C128C"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f)</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66D06D4F" w14:textId="77777777" w:rsidR="00F23808" w:rsidRPr="00FC0EA7" w:rsidRDefault="00F23808" w:rsidP="001276D9">
            <w:pPr>
              <w:spacing w:line="360" w:lineRule="auto"/>
              <w:rPr>
                <w:rFonts w:ascii="Arial" w:eastAsia="Times New Roman" w:hAnsi="Arial" w:cs="Arial"/>
                <w:sz w:val="20"/>
                <w:szCs w:val="20"/>
              </w:rPr>
            </w:pPr>
            <w:r w:rsidRPr="00FC0EA7">
              <w:rPr>
                <w:rFonts w:ascii="Arial" w:eastAsia="Times New Roman" w:hAnsi="Arial" w:cs="Arial"/>
                <w:sz w:val="20"/>
                <w:szCs w:val="20"/>
              </w:rPr>
              <w:t>Mayores a 200,000.01 m</w:t>
            </w:r>
            <w:r w:rsidRPr="00FC0EA7">
              <w:rPr>
                <w:rFonts w:ascii="Arial" w:eastAsia="Times New Roman" w:hAnsi="Arial" w:cs="Arial"/>
                <w:sz w:val="20"/>
                <w:szCs w:val="20"/>
                <w:vertAlign w:val="superscript"/>
              </w:rPr>
              <w:t>2</w:t>
            </w:r>
          </w:p>
        </w:tc>
        <w:tc>
          <w:tcPr>
            <w:tcW w:w="948" w:type="pct"/>
            <w:tcBorders>
              <w:left w:val="single" w:sz="4" w:space="0" w:color="D9D9D9" w:themeColor="background1" w:themeShade="D9"/>
            </w:tcBorders>
            <w:shd w:val="clear" w:color="auto" w:fill="F2F2F2" w:themeFill="background1" w:themeFillShade="F2"/>
          </w:tcPr>
          <w:p w14:paraId="64FE517B" w14:textId="77777777" w:rsidR="00F23808" w:rsidRPr="00FC0EA7" w:rsidRDefault="00F23808" w:rsidP="001276D9">
            <w:pPr>
              <w:spacing w:line="360" w:lineRule="auto"/>
              <w:jc w:val="center"/>
              <w:rPr>
                <w:rFonts w:ascii="Arial" w:eastAsia="Times New Roman" w:hAnsi="Arial" w:cs="Arial"/>
                <w:sz w:val="20"/>
                <w:szCs w:val="20"/>
              </w:rPr>
            </w:pPr>
            <w:r w:rsidRPr="00FC0EA7">
              <w:rPr>
                <w:rFonts w:ascii="Arial" w:eastAsia="Times New Roman" w:hAnsi="Arial" w:cs="Arial"/>
                <w:sz w:val="20"/>
                <w:szCs w:val="20"/>
              </w:rPr>
              <w:t>200</w:t>
            </w:r>
          </w:p>
        </w:tc>
        <w:tc>
          <w:tcPr>
            <w:tcW w:w="948" w:type="pct"/>
            <w:shd w:val="clear" w:color="auto" w:fill="F2F2F2" w:themeFill="background1" w:themeFillShade="F2"/>
          </w:tcPr>
          <w:p w14:paraId="0B88B71A"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Autorización</w:t>
            </w:r>
          </w:p>
        </w:tc>
      </w:tr>
    </w:tbl>
    <w:p w14:paraId="6AEFB0C9" w14:textId="77777777" w:rsidR="00F23808" w:rsidRPr="00FC0EA7" w:rsidRDefault="00F23808" w:rsidP="001276D9">
      <w:pPr>
        <w:spacing w:after="0" w:line="360" w:lineRule="auto"/>
        <w:jc w:val="both"/>
        <w:rPr>
          <w:rFonts w:ascii="Arial" w:eastAsia="Times New Roman" w:hAnsi="Arial" w:cs="Arial"/>
          <w:b/>
          <w:sz w:val="20"/>
          <w:szCs w:val="20"/>
          <w:lang w:eastAsia="es-ES"/>
        </w:rPr>
      </w:pPr>
    </w:p>
    <w:p w14:paraId="1AEB15EC" w14:textId="4CAB5319" w:rsidR="00F23808" w:rsidRPr="00FC0EA7" w:rsidRDefault="00F23808" w:rsidP="001276D9">
      <w:pPr>
        <w:shd w:val="clear" w:color="auto" w:fill="D9D9D9" w:themeFill="background1" w:themeFillShade="D9"/>
        <w:spacing w:after="0" w:line="360" w:lineRule="auto"/>
        <w:jc w:val="both"/>
        <w:rPr>
          <w:rFonts w:ascii="Arial" w:eastAsia="Times New Roman" w:hAnsi="Arial" w:cs="Arial"/>
          <w:b/>
          <w:sz w:val="20"/>
          <w:szCs w:val="20"/>
          <w:lang w:eastAsia="es-ES"/>
        </w:rPr>
      </w:pPr>
      <w:r w:rsidRPr="00FC0EA7">
        <w:rPr>
          <w:rFonts w:ascii="Arial" w:eastAsia="Times New Roman" w:hAnsi="Arial" w:cs="Arial"/>
          <w:b/>
          <w:sz w:val="20"/>
          <w:szCs w:val="20"/>
          <w:lang w:eastAsia="es-ES"/>
        </w:rPr>
        <w:t xml:space="preserve">XVII. AUTORIZACIÓN DE LA MODIFICACIÓN DE LA CONSTITUCIÓN DE DESARROLLO INMOBILIARIO. </w:t>
      </w:r>
    </w:p>
    <w:p w14:paraId="47B4C6F7" w14:textId="77777777" w:rsidR="00F23808" w:rsidRPr="00FC0EA7" w:rsidRDefault="00F23808" w:rsidP="001276D9">
      <w:pPr>
        <w:spacing w:after="0" w:line="360" w:lineRule="auto"/>
        <w:jc w:val="both"/>
        <w:rPr>
          <w:rFonts w:ascii="Arial" w:eastAsia="Times New Roman" w:hAnsi="Arial" w:cs="Arial"/>
          <w:b/>
          <w:sz w:val="20"/>
          <w:szCs w:val="20"/>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8"/>
        <w:gridCol w:w="5144"/>
        <w:gridCol w:w="1717"/>
        <w:gridCol w:w="1717"/>
      </w:tblGrid>
      <w:tr w:rsidR="00FC0EA7" w:rsidRPr="00FC0EA7" w14:paraId="4F5EDAC9" w14:textId="77777777" w:rsidTr="00F23808">
        <w:trPr>
          <w:trHeight w:val="609"/>
        </w:trPr>
        <w:tc>
          <w:tcPr>
            <w:tcW w:w="3104" w:type="pct"/>
            <w:gridSpan w:val="2"/>
            <w:tcBorders>
              <w:bottom w:val="single" w:sz="4" w:space="0" w:color="D9D9D9" w:themeColor="background1" w:themeShade="D9"/>
            </w:tcBorders>
          </w:tcPr>
          <w:p w14:paraId="7D41CF76" w14:textId="77777777" w:rsidR="00F23808" w:rsidRPr="00FC0EA7" w:rsidRDefault="00F23808" w:rsidP="001276D9">
            <w:pPr>
              <w:spacing w:line="360" w:lineRule="auto"/>
              <w:rPr>
                <w:rFonts w:ascii="Arial" w:hAnsi="Arial" w:cs="Arial"/>
                <w:b/>
                <w:sz w:val="20"/>
                <w:szCs w:val="20"/>
                <w:lang w:eastAsia="es-MX"/>
              </w:rPr>
            </w:pPr>
          </w:p>
        </w:tc>
        <w:tc>
          <w:tcPr>
            <w:tcW w:w="948" w:type="pct"/>
          </w:tcPr>
          <w:p w14:paraId="60C0EAFC"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VUMA</w:t>
            </w:r>
          </w:p>
          <w:p w14:paraId="6403AEF8" w14:textId="77777777" w:rsidR="00F23808" w:rsidRPr="00FC0EA7" w:rsidRDefault="00F23808" w:rsidP="001276D9">
            <w:pPr>
              <w:spacing w:line="360" w:lineRule="auto"/>
              <w:jc w:val="center"/>
              <w:rPr>
                <w:rFonts w:ascii="Arial" w:hAnsi="Arial" w:cs="Arial"/>
                <w:sz w:val="20"/>
                <w:szCs w:val="20"/>
                <w:lang w:eastAsia="es-MX"/>
              </w:rPr>
            </w:pPr>
            <w:r w:rsidRPr="00FC0EA7">
              <w:rPr>
                <w:rFonts w:ascii="Arial" w:hAnsi="Arial" w:cs="Arial"/>
                <w:b/>
                <w:sz w:val="20"/>
                <w:szCs w:val="20"/>
                <w:lang w:eastAsia="es-MX"/>
              </w:rPr>
              <w:t xml:space="preserve"> VIGENTE</w:t>
            </w:r>
          </w:p>
        </w:tc>
        <w:tc>
          <w:tcPr>
            <w:tcW w:w="948" w:type="pct"/>
          </w:tcPr>
          <w:p w14:paraId="7C5C4FBC"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UNIDAD</w:t>
            </w:r>
          </w:p>
          <w:p w14:paraId="7C6BD1DC" w14:textId="77777777" w:rsidR="00F23808" w:rsidRPr="00FC0EA7" w:rsidRDefault="00F23808" w:rsidP="001276D9">
            <w:pPr>
              <w:spacing w:line="360" w:lineRule="auto"/>
              <w:jc w:val="center"/>
              <w:rPr>
                <w:rFonts w:ascii="Arial" w:hAnsi="Arial" w:cs="Arial"/>
                <w:b/>
                <w:sz w:val="20"/>
                <w:szCs w:val="20"/>
                <w:lang w:eastAsia="es-MX"/>
              </w:rPr>
            </w:pPr>
            <w:r w:rsidRPr="00FC0EA7">
              <w:rPr>
                <w:rFonts w:ascii="Arial" w:hAnsi="Arial" w:cs="Arial"/>
                <w:b/>
                <w:sz w:val="20"/>
                <w:szCs w:val="20"/>
                <w:lang w:eastAsia="es-MX"/>
              </w:rPr>
              <w:t>DE MEDIDA</w:t>
            </w:r>
          </w:p>
        </w:tc>
      </w:tr>
      <w:tr w:rsidR="00FC0EA7" w:rsidRPr="00FC0EA7" w14:paraId="63BA59E8" w14:textId="77777777" w:rsidTr="00F23808">
        <w:trPr>
          <w:trHeight w:val="298"/>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4FC2039" w14:textId="77777777" w:rsidR="00F23808" w:rsidRPr="00FC0EA7" w:rsidRDefault="00F23808" w:rsidP="001276D9">
            <w:pPr>
              <w:spacing w:line="360" w:lineRule="auto"/>
              <w:rPr>
                <w:rFonts w:ascii="Arial" w:eastAsia="Times New Roman" w:hAnsi="Arial" w:cs="Arial"/>
                <w:sz w:val="20"/>
                <w:szCs w:val="20"/>
              </w:rPr>
            </w:pPr>
            <w:r w:rsidRPr="00FC0EA7">
              <w:rPr>
                <w:rFonts w:ascii="Arial" w:eastAsia="Times New Roman" w:hAnsi="Arial" w:cs="Arial"/>
                <w:sz w:val="20"/>
                <w:szCs w:val="20"/>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76CDDF5" w14:textId="77777777" w:rsidR="00F23808" w:rsidRPr="00FC0EA7" w:rsidRDefault="00F23808" w:rsidP="001276D9">
            <w:pPr>
              <w:spacing w:line="360" w:lineRule="auto"/>
              <w:rPr>
                <w:rFonts w:ascii="Arial" w:eastAsia="Times New Roman" w:hAnsi="Arial" w:cs="Arial"/>
                <w:sz w:val="20"/>
                <w:szCs w:val="20"/>
              </w:rPr>
            </w:pPr>
            <w:r w:rsidRPr="00FC0EA7">
              <w:rPr>
                <w:rFonts w:ascii="Arial" w:eastAsia="Times New Roman" w:hAnsi="Arial" w:cs="Arial"/>
                <w:sz w:val="20"/>
                <w:szCs w:val="20"/>
              </w:rPr>
              <w:t xml:space="preserve">Hasta 10,000.00 metros cuadrado </w:t>
            </w:r>
          </w:p>
        </w:tc>
        <w:tc>
          <w:tcPr>
            <w:tcW w:w="948" w:type="pct"/>
            <w:tcBorders>
              <w:left w:val="single" w:sz="4" w:space="0" w:color="D9D9D9" w:themeColor="background1" w:themeShade="D9"/>
            </w:tcBorders>
          </w:tcPr>
          <w:p w14:paraId="068BE323" w14:textId="77777777" w:rsidR="00F23808" w:rsidRPr="00FC0EA7" w:rsidRDefault="00F23808" w:rsidP="001276D9">
            <w:pPr>
              <w:spacing w:line="360" w:lineRule="auto"/>
              <w:jc w:val="center"/>
              <w:rPr>
                <w:rFonts w:ascii="Arial" w:eastAsia="Times New Roman" w:hAnsi="Arial" w:cs="Arial"/>
                <w:sz w:val="20"/>
                <w:szCs w:val="20"/>
              </w:rPr>
            </w:pPr>
            <w:r w:rsidRPr="00FC0EA7">
              <w:rPr>
                <w:rFonts w:ascii="Arial" w:eastAsia="Times New Roman" w:hAnsi="Arial" w:cs="Arial"/>
                <w:sz w:val="20"/>
                <w:szCs w:val="20"/>
              </w:rPr>
              <w:t>35</w:t>
            </w:r>
          </w:p>
        </w:tc>
        <w:tc>
          <w:tcPr>
            <w:tcW w:w="948" w:type="pct"/>
          </w:tcPr>
          <w:p w14:paraId="3F95751B" w14:textId="77777777" w:rsidR="00F23808" w:rsidRPr="00FC0EA7" w:rsidRDefault="00F23808" w:rsidP="001276D9">
            <w:pPr>
              <w:spacing w:line="360" w:lineRule="auto"/>
              <w:jc w:val="center"/>
              <w:rPr>
                <w:rFonts w:ascii="Arial" w:eastAsia="Times New Roman" w:hAnsi="Arial" w:cs="Arial"/>
                <w:sz w:val="20"/>
                <w:szCs w:val="20"/>
              </w:rPr>
            </w:pPr>
            <w:r w:rsidRPr="00FC0EA7">
              <w:rPr>
                <w:rFonts w:ascii="Arial" w:eastAsia="Times New Roman" w:hAnsi="Arial" w:cs="Arial"/>
                <w:sz w:val="20"/>
                <w:szCs w:val="20"/>
              </w:rPr>
              <w:t>Autorización</w:t>
            </w:r>
          </w:p>
        </w:tc>
      </w:tr>
      <w:tr w:rsidR="00FC0EA7" w:rsidRPr="00FC0EA7" w14:paraId="5980E07B" w14:textId="77777777"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7F1815F5"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5A0F61CC"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rPr>
              <w:t>De 10,000.01 hasta 50,000.00 m</w:t>
            </w:r>
            <w:r w:rsidRPr="00FC0EA7">
              <w:rPr>
                <w:rFonts w:ascii="Arial" w:eastAsia="Times New Roman" w:hAnsi="Arial" w:cs="Arial"/>
                <w:sz w:val="20"/>
                <w:szCs w:val="20"/>
                <w:vertAlign w:val="superscript"/>
              </w:rPr>
              <w:t>2</w:t>
            </w:r>
          </w:p>
        </w:tc>
        <w:tc>
          <w:tcPr>
            <w:tcW w:w="948" w:type="pct"/>
            <w:tcBorders>
              <w:left w:val="single" w:sz="4" w:space="0" w:color="D9D9D9" w:themeColor="background1" w:themeShade="D9"/>
            </w:tcBorders>
            <w:shd w:val="clear" w:color="auto" w:fill="F2F2F2" w:themeFill="background1" w:themeFillShade="F2"/>
          </w:tcPr>
          <w:p w14:paraId="1B27AA73"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40</w:t>
            </w:r>
          </w:p>
        </w:tc>
        <w:tc>
          <w:tcPr>
            <w:tcW w:w="948" w:type="pct"/>
            <w:shd w:val="clear" w:color="auto" w:fill="F2F2F2" w:themeFill="background1" w:themeFillShade="F2"/>
          </w:tcPr>
          <w:p w14:paraId="5BC2C15C"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Autorización</w:t>
            </w:r>
          </w:p>
        </w:tc>
      </w:tr>
      <w:tr w:rsidR="00FC0EA7" w:rsidRPr="00FC0EA7" w14:paraId="130D88CE" w14:textId="77777777"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4030A467"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251FD577" w14:textId="77777777" w:rsidR="00F23808" w:rsidRPr="00FC0EA7" w:rsidRDefault="00F23808" w:rsidP="001276D9">
            <w:pPr>
              <w:spacing w:line="360" w:lineRule="auto"/>
              <w:rPr>
                <w:rFonts w:ascii="Arial" w:eastAsia="Times New Roman" w:hAnsi="Arial" w:cs="Arial"/>
                <w:sz w:val="20"/>
                <w:szCs w:val="20"/>
              </w:rPr>
            </w:pPr>
            <w:r w:rsidRPr="00FC0EA7">
              <w:rPr>
                <w:rFonts w:ascii="Arial" w:eastAsia="Times New Roman" w:hAnsi="Arial" w:cs="Arial"/>
                <w:sz w:val="20"/>
                <w:szCs w:val="20"/>
              </w:rPr>
              <w:t>De 50,000.01 hasta 100,000.00 m</w:t>
            </w:r>
            <w:r w:rsidRPr="00FC0EA7">
              <w:rPr>
                <w:rFonts w:ascii="Arial" w:eastAsia="Times New Roman" w:hAnsi="Arial" w:cs="Arial"/>
                <w:sz w:val="20"/>
                <w:szCs w:val="20"/>
                <w:vertAlign w:val="superscript"/>
              </w:rPr>
              <w:t>2</w:t>
            </w:r>
          </w:p>
        </w:tc>
        <w:tc>
          <w:tcPr>
            <w:tcW w:w="948" w:type="pct"/>
            <w:tcBorders>
              <w:left w:val="single" w:sz="4" w:space="0" w:color="D9D9D9" w:themeColor="background1" w:themeShade="D9"/>
            </w:tcBorders>
            <w:shd w:val="clear" w:color="auto" w:fill="F2F2F2" w:themeFill="background1" w:themeFillShade="F2"/>
          </w:tcPr>
          <w:p w14:paraId="514D0C19" w14:textId="77777777" w:rsidR="00F23808" w:rsidRPr="00FC0EA7" w:rsidRDefault="00F23808" w:rsidP="001276D9">
            <w:pPr>
              <w:spacing w:line="360" w:lineRule="auto"/>
              <w:jc w:val="center"/>
              <w:rPr>
                <w:rFonts w:ascii="Arial" w:eastAsia="Times New Roman" w:hAnsi="Arial" w:cs="Arial"/>
                <w:sz w:val="20"/>
                <w:szCs w:val="20"/>
              </w:rPr>
            </w:pPr>
            <w:r w:rsidRPr="00FC0EA7">
              <w:rPr>
                <w:rFonts w:ascii="Arial" w:eastAsia="Times New Roman" w:hAnsi="Arial" w:cs="Arial"/>
                <w:sz w:val="20"/>
                <w:szCs w:val="20"/>
              </w:rPr>
              <w:t>45</w:t>
            </w:r>
          </w:p>
        </w:tc>
        <w:tc>
          <w:tcPr>
            <w:tcW w:w="948" w:type="pct"/>
            <w:shd w:val="clear" w:color="auto" w:fill="F2F2F2" w:themeFill="background1" w:themeFillShade="F2"/>
          </w:tcPr>
          <w:p w14:paraId="13D5FB11"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Autorización</w:t>
            </w:r>
          </w:p>
        </w:tc>
      </w:tr>
      <w:tr w:rsidR="00FC0EA7" w:rsidRPr="00FC0EA7" w14:paraId="2DF93FF6" w14:textId="77777777"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09460135"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5DA914D6" w14:textId="77777777" w:rsidR="00F23808" w:rsidRPr="00FC0EA7" w:rsidRDefault="00F23808" w:rsidP="001276D9">
            <w:pPr>
              <w:spacing w:line="360" w:lineRule="auto"/>
              <w:rPr>
                <w:rFonts w:ascii="Arial" w:eastAsia="Times New Roman" w:hAnsi="Arial" w:cs="Arial"/>
                <w:sz w:val="20"/>
                <w:szCs w:val="20"/>
              </w:rPr>
            </w:pPr>
            <w:r w:rsidRPr="00FC0EA7">
              <w:rPr>
                <w:rFonts w:ascii="Arial" w:eastAsia="Times New Roman" w:hAnsi="Arial" w:cs="Arial"/>
                <w:sz w:val="20"/>
                <w:szCs w:val="20"/>
              </w:rPr>
              <w:t>De 100,000.01 hasta 150,000.00 m</w:t>
            </w:r>
            <w:r w:rsidRPr="00FC0EA7">
              <w:rPr>
                <w:rFonts w:ascii="Arial" w:eastAsia="Times New Roman" w:hAnsi="Arial" w:cs="Arial"/>
                <w:sz w:val="20"/>
                <w:szCs w:val="20"/>
                <w:vertAlign w:val="superscript"/>
              </w:rPr>
              <w:t>2</w:t>
            </w:r>
          </w:p>
        </w:tc>
        <w:tc>
          <w:tcPr>
            <w:tcW w:w="948" w:type="pct"/>
            <w:tcBorders>
              <w:left w:val="single" w:sz="4" w:space="0" w:color="D9D9D9" w:themeColor="background1" w:themeShade="D9"/>
            </w:tcBorders>
            <w:shd w:val="clear" w:color="auto" w:fill="F2F2F2" w:themeFill="background1" w:themeFillShade="F2"/>
          </w:tcPr>
          <w:p w14:paraId="3A9133A1" w14:textId="77777777" w:rsidR="00F23808" w:rsidRPr="00FC0EA7" w:rsidRDefault="00F23808" w:rsidP="001276D9">
            <w:pPr>
              <w:spacing w:line="360" w:lineRule="auto"/>
              <w:jc w:val="center"/>
              <w:rPr>
                <w:rFonts w:ascii="Arial" w:eastAsia="Times New Roman" w:hAnsi="Arial" w:cs="Arial"/>
                <w:sz w:val="20"/>
                <w:szCs w:val="20"/>
              </w:rPr>
            </w:pPr>
            <w:r w:rsidRPr="00FC0EA7">
              <w:rPr>
                <w:rFonts w:ascii="Arial" w:eastAsia="Times New Roman" w:hAnsi="Arial" w:cs="Arial"/>
                <w:sz w:val="20"/>
                <w:szCs w:val="20"/>
              </w:rPr>
              <w:t>50</w:t>
            </w:r>
          </w:p>
        </w:tc>
        <w:tc>
          <w:tcPr>
            <w:tcW w:w="948" w:type="pct"/>
            <w:shd w:val="clear" w:color="auto" w:fill="F2F2F2" w:themeFill="background1" w:themeFillShade="F2"/>
          </w:tcPr>
          <w:p w14:paraId="6F7671D1"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Autorización</w:t>
            </w:r>
          </w:p>
        </w:tc>
      </w:tr>
      <w:tr w:rsidR="00FC0EA7" w:rsidRPr="00FC0EA7" w14:paraId="78FA40B6" w14:textId="77777777"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4E177C89"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e)</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76116823" w14:textId="77777777" w:rsidR="00F23808" w:rsidRPr="00FC0EA7" w:rsidRDefault="00F23808" w:rsidP="001276D9">
            <w:pPr>
              <w:spacing w:line="360" w:lineRule="auto"/>
              <w:rPr>
                <w:rFonts w:ascii="Arial" w:eastAsia="Times New Roman" w:hAnsi="Arial" w:cs="Arial"/>
                <w:sz w:val="20"/>
                <w:szCs w:val="20"/>
              </w:rPr>
            </w:pPr>
            <w:r w:rsidRPr="00FC0EA7">
              <w:rPr>
                <w:rFonts w:ascii="Arial" w:eastAsia="Times New Roman" w:hAnsi="Arial" w:cs="Arial"/>
                <w:sz w:val="20"/>
                <w:szCs w:val="20"/>
              </w:rPr>
              <w:t>De 150,000.01 hasta 200,000.00  m</w:t>
            </w:r>
            <w:r w:rsidRPr="00FC0EA7">
              <w:rPr>
                <w:rFonts w:ascii="Arial" w:eastAsia="Times New Roman" w:hAnsi="Arial" w:cs="Arial"/>
                <w:sz w:val="20"/>
                <w:szCs w:val="20"/>
                <w:vertAlign w:val="superscript"/>
              </w:rPr>
              <w:t>2</w:t>
            </w:r>
          </w:p>
        </w:tc>
        <w:tc>
          <w:tcPr>
            <w:tcW w:w="948" w:type="pct"/>
            <w:tcBorders>
              <w:left w:val="single" w:sz="4" w:space="0" w:color="D9D9D9" w:themeColor="background1" w:themeShade="D9"/>
            </w:tcBorders>
            <w:shd w:val="clear" w:color="auto" w:fill="F2F2F2" w:themeFill="background1" w:themeFillShade="F2"/>
          </w:tcPr>
          <w:p w14:paraId="14D4F4CA" w14:textId="77777777" w:rsidR="00F23808" w:rsidRPr="00FC0EA7" w:rsidRDefault="00F23808" w:rsidP="001276D9">
            <w:pPr>
              <w:spacing w:line="360" w:lineRule="auto"/>
              <w:jc w:val="center"/>
              <w:rPr>
                <w:rFonts w:ascii="Arial" w:eastAsia="Times New Roman" w:hAnsi="Arial" w:cs="Arial"/>
                <w:sz w:val="20"/>
                <w:szCs w:val="20"/>
              </w:rPr>
            </w:pPr>
            <w:r w:rsidRPr="00FC0EA7">
              <w:rPr>
                <w:rFonts w:ascii="Arial" w:eastAsia="Times New Roman" w:hAnsi="Arial" w:cs="Arial"/>
                <w:sz w:val="20"/>
                <w:szCs w:val="20"/>
              </w:rPr>
              <w:t>75</w:t>
            </w:r>
          </w:p>
        </w:tc>
        <w:tc>
          <w:tcPr>
            <w:tcW w:w="948" w:type="pct"/>
            <w:shd w:val="clear" w:color="auto" w:fill="F2F2F2" w:themeFill="background1" w:themeFillShade="F2"/>
          </w:tcPr>
          <w:p w14:paraId="48BF966A"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Autorización</w:t>
            </w:r>
          </w:p>
        </w:tc>
      </w:tr>
      <w:tr w:rsidR="00FC0EA7" w:rsidRPr="00FC0EA7" w14:paraId="6EA19C63" w14:textId="77777777"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33918F03" w14:textId="77777777" w:rsidR="00F23808" w:rsidRPr="00FC0EA7" w:rsidRDefault="00F23808" w:rsidP="001276D9">
            <w:pPr>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f)</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72283A88" w14:textId="77777777" w:rsidR="00F23808" w:rsidRPr="00FC0EA7" w:rsidRDefault="00F23808" w:rsidP="001276D9">
            <w:pPr>
              <w:spacing w:line="360" w:lineRule="auto"/>
              <w:rPr>
                <w:rFonts w:ascii="Arial" w:eastAsia="Times New Roman" w:hAnsi="Arial" w:cs="Arial"/>
                <w:sz w:val="20"/>
                <w:szCs w:val="20"/>
              </w:rPr>
            </w:pPr>
            <w:r w:rsidRPr="00FC0EA7">
              <w:rPr>
                <w:rFonts w:ascii="Arial" w:eastAsia="Times New Roman" w:hAnsi="Arial" w:cs="Arial"/>
                <w:sz w:val="20"/>
                <w:szCs w:val="20"/>
              </w:rPr>
              <w:t>Mayores a 200,000.01 m</w:t>
            </w:r>
            <w:r w:rsidRPr="00FC0EA7">
              <w:rPr>
                <w:rFonts w:ascii="Arial" w:eastAsia="Times New Roman" w:hAnsi="Arial" w:cs="Arial"/>
                <w:sz w:val="20"/>
                <w:szCs w:val="20"/>
                <w:vertAlign w:val="superscript"/>
              </w:rPr>
              <w:t>2</w:t>
            </w:r>
          </w:p>
        </w:tc>
        <w:tc>
          <w:tcPr>
            <w:tcW w:w="948" w:type="pct"/>
            <w:tcBorders>
              <w:left w:val="single" w:sz="4" w:space="0" w:color="D9D9D9" w:themeColor="background1" w:themeShade="D9"/>
            </w:tcBorders>
            <w:shd w:val="clear" w:color="auto" w:fill="F2F2F2" w:themeFill="background1" w:themeFillShade="F2"/>
          </w:tcPr>
          <w:p w14:paraId="0C5A6873" w14:textId="77777777" w:rsidR="00F23808" w:rsidRPr="00FC0EA7" w:rsidRDefault="00F23808" w:rsidP="001276D9">
            <w:pPr>
              <w:spacing w:line="360" w:lineRule="auto"/>
              <w:jc w:val="center"/>
              <w:rPr>
                <w:rFonts w:ascii="Arial" w:eastAsia="Times New Roman" w:hAnsi="Arial" w:cs="Arial"/>
                <w:sz w:val="20"/>
                <w:szCs w:val="20"/>
              </w:rPr>
            </w:pPr>
            <w:r w:rsidRPr="00FC0EA7">
              <w:rPr>
                <w:rFonts w:ascii="Arial" w:eastAsia="Times New Roman" w:hAnsi="Arial" w:cs="Arial"/>
                <w:sz w:val="20"/>
                <w:szCs w:val="20"/>
              </w:rPr>
              <w:t>100</w:t>
            </w:r>
          </w:p>
        </w:tc>
        <w:tc>
          <w:tcPr>
            <w:tcW w:w="948" w:type="pct"/>
            <w:shd w:val="clear" w:color="auto" w:fill="F2F2F2" w:themeFill="background1" w:themeFillShade="F2"/>
          </w:tcPr>
          <w:p w14:paraId="0365ACC4" w14:textId="77777777" w:rsidR="00F23808" w:rsidRPr="00FC0EA7" w:rsidRDefault="00F23808" w:rsidP="001276D9">
            <w:pPr>
              <w:spacing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rPr>
              <w:t>Autorización</w:t>
            </w:r>
          </w:p>
        </w:tc>
      </w:tr>
    </w:tbl>
    <w:p w14:paraId="48F98337" w14:textId="77777777" w:rsidR="00F23808" w:rsidRPr="00FC0EA7" w:rsidRDefault="00F23808" w:rsidP="001276D9">
      <w:pPr>
        <w:spacing w:after="0" w:line="360" w:lineRule="auto"/>
        <w:jc w:val="both"/>
        <w:rPr>
          <w:rFonts w:ascii="Arial" w:eastAsia="Times New Roman" w:hAnsi="Arial" w:cs="Arial"/>
          <w:b/>
          <w:sz w:val="20"/>
          <w:szCs w:val="20"/>
          <w:lang w:eastAsia="es-ES"/>
        </w:rPr>
      </w:pPr>
    </w:p>
    <w:p w14:paraId="272BBB8F" w14:textId="77777777" w:rsidR="00F23808" w:rsidRPr="00FC0EA7" w:rsidRDefault="00F23808" w:rsidP="001276D9">
      <w:pPr>
        <w:spacing w:after="0" w:line="360" w:lineRule="auto"/>
        <w:jc w:val="both"/>
        <w:rPr>
          <w:rFonts w:ascii="Arial" w:eastAsia="Times New Roman" w:hAnsi="Arial" w:cs="Arial"/>
          <w:sz w:val="20"/>
          <w:szCs w:val="20"/>
          <w:lang w:val="es-ES" w:eastAsia="es-ES"/>
        </w:rPr>
      </w:pPr>
      <w:r w:rsidRPr="00FC0EA7">
        <w:rPr>
          <w:rFonts w:ascii="Arial" w:eastAsia="Times New Roman" w:hAnsi="Arial" w:cs="Arial"/>
          <w:bCs/>
          <w:sz w:val="20"/>
          <w:szCs w:val="20"/>
          <w:lang w:eastAsia="es-MX"/>
        </w:rPr>
        <w:t xml:space="preserve">En todos los supuestos no previstos respecto al cobro de los derechos señalados en éste capítulo, es decir, que no se encuentren comprendidos </w:t>
      </w:r>
      <w:r w:rsidRPr="00FC0EA7">
        <w:rPr>
          <w:rFonts w:ascii="Arial" w:eastAsia="Times New Roman" w:hAnsi="Arial" w:cs="Arial"/>
          <w:sz w:val="20"/>
          <w:szCs w:val="20"/>
          <w:lang w:eastAsia="es-MX"/>
        </w:rPr>
        <w:t>en algunas de las clasificaciones anteriores, se realizará el cobro considerando aquél que por sus características le sea más semejante.</w:t>
      </w:r>
    </w:p>
    <w:p w14:paraId="5F019413" w14:textId="77777777" w:rsidR="007E182A" w:rsidRPr="00FC0EA7" w:rsidRDefault="007E182A"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5A9A7FF5"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CAPÍTULO IlI</w:t>
      </w:r>
    </w:p>
    <w:p w14:paraId="742BB8C9"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Derechos por Servicios de Catastro </w:t>
      </w:r>
    </w:p>
    <w:p w14:paraId="4C5CEE9B"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p>
    <w:p w14:paraId="743D2C33" w14:textId="1727D14B" w:rsidR="00F23808" w:rsidRPr="00FC0EA7" w:rsidRDefault="00F23808" w:rsidP="00680630">
      <w:pPr>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Artículo 3</w:t>
      </w:r>
      <w:r w:rsidR="00866A50">
        <w:rPr>
          <w:rFonts w:ascii="Arial" w:eastAsia="Times New Roman" w:hAnsi="Arial" w:cs="Arial"/>
          <w:b/>
          <w:sz w:val="20"/>
          <w:szCs w:val="20"/>
          <w:lang w:eastAsia="es-MX"/>
        </w:rPr>
        <w:t>6</w:t>
      </w:r>
      <w:r w:rsidRPr="00FC0EA7">
        <w:rPr>
          <w:rFonts w:ascii="Arial" w:eastAsia="Times New Roman" w:hAnsi="Arial" w:cs="Arial"/>
          <w:b/>
          <w:sz w:val="20"/>
          <w:szCs w:val="20"/>
          <w:lang w:eastAsia="es-MX"/>
        </w:rPr>
        <w:t>.-</w:t>
      </w:r>
      <w:r w:rsidRPr="00FC0EA7">
        <w:rPr>
          <w:rFonts w:ascii="Arial" w:eastAsia="Times New Roman" w:hAnsi="Arial" w:cs="Arial"/>
          <w:sz w:val="20"/>
          <w:szCs w:val="20"/>
          <w:lang w:eastAsia="es-MX"/>
        </w:rPr>
        <w:t xml:space="preserve"> Los servicios que presta la dirección del Catastro Municipal se causará derechos de conformidad con la siguiente tarifa:</w:t>
      </w:r>
      <w:r w:rsidR="00680630">
        <w:rPr>
          <w:rFonts w:ascii="Arial" w:eastAsia="Times New Roman" w:hAnsi="Arial" w:cs="Arial"/>
          <w:sz w:val="20"/>
          <w:szCs w:val="20"/>
          <w:lang w:eastAsia="es-MX"/>
        </w:rPr>
        <w:t xml:space="preserve"> </w:t>
      </w:r>
    </w:p>
    <w:tbl>
      <w:tblPr>
        <w:tblW w:w="8042" w:type="dxa"/>
        <w:tblCellMar>
          <w:left w:w="70" w:type="dxa"/>
          <w:right w:w="70" w:type="dxa"/>
        </w:tblCellMar>
        <w:tblLook w:val="04A0" w:firstRow="1" w:lastRow="0" w:firstColumn="1" w:lastColumn="0" w:noHBand="0" w:noVBand="1"/>
      </w:tblPr>
      <w:tblGrid>
        <w:gridCol w:w="6662"/>
        <w:gridCol w:w="1380"/>
      </w:tblGrid>
      <w:tr w:rsidR="00FC0EA7" w:rsidRPr="00FC0EA7" w14:paraId="2A5694F1" w14:textId="77777777" w:rsidTr="00F23808">
        <w:trPr>
          <w:trHeight w:val="225"/>
        </w:trPr>
        <w:tc>
          <w:tcPr>
            <w:tcW w:w="6662" w:type="dxa"/>
            <w:shd w:val="clear" w:color="auto" w:fill="auto"/>
            <w:noWrap/>
            <w:vAlign w:val="bottom"/>
            <w:hideMark/>
          </w:tcPr>
          <w:p w14:paraId="69D59065" w14:textId="77777777" w:rsidR="00F23808" w:rsidRPr="00FC0EA7" w:rsidRDefault="00F23808" w:rsidP="001276D9">
            <w:pPr>
              <w:spacing w:after="0" w:line="360" w:lineRule="auto"/>
              <w:rPr>
                <w:rFonts w:ascii="Arial" w:eastAsia="Times New Roman" w:hAnsi="Arial" w:cs="Arial"/>
                <w:sz w:val="20"/>
                <w:szCs w:val="20"/>
                <w:lang w:eastAsia="es-MX"/>
              </w:rPr>
            </w:pPr>
          </w:p>
        </w:tc>
        <w:tc>
          <w:tcPr>
            <w:tcW w:w="1380" w:type="dxa"/>
            <w:shd w:val="clear" w:color="000000" w:fill="F2F2F2"/>
            <w:noWrap/>
            <w:vAlign w:val="center"/>
            <w:hideMark/>
          </w:tcPr>
          <w:p w14:paraId="411153E0"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V.U.M.A</w:t>
            </w:r>
          </w:p>
          <w:p w14:paraId="50CB8267"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VIGENTE</w:t>
            </w:r>
          </w:p>
        </w:tc>
      </w:tr>
      <w:tr w:rsidR="00FC0EA7" w:rsidRPr="00FC0EA7" w14:paraId="12294BBF" w14:textId="77777777" w:rsidTr="00F23808">
        <w:trPr>
          <w:trHeight w:val="300"/>
        </w:trPr>
        <w:tc>
          <w:tcPr>
            <w:tcW w:w="6662" w:type="dxa"/>
            <w:shd w:val="clear" w:color="auto" w:fill="auto"/>
            <w:noWrap/>
            <w:vAlign w:val="bottom"/>
            <w:hideMark/>
          </w:tcPr>
          <w:p w14:paraId="569CAE20" w14:textId="77777777" w:rsidR="00F23808" w:rsidRPr="00FC0EA7" w:rsidRDefault="00F23808" w:rsidP="001276D9">
            <w:pPr>
              <w:spacing w:after="0" w:line="360" w:lineRule="auto"/>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I-. Emisión de copias fotostáticas simples.</w:t>
            </w:r>
          </w:p>
        </w:tc>
        <w:tc>
          <w:tcPr>
            <w:tcW w:w="1380" w:type="dxa"/>
            <w:shd w:val="clear" w:color="auto" w:fill="auto"/>
            <w:noWrap/>
            <w:vAlign w:val="center"/>
            <w:hideMark/>
          </w:tcPr>
          <w:p w14:paraId="53D0F3E4"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w:t>
            </w:r>
          </w:p>
        </w:tc>
      </w:tr>
      <w:tr w:rsidR="00FC0EA7" w:rsidRPr="00FC0EA7" w14:paraId="59569E24" w14:textId="77777777" w:rsidTr="00F23808">
        <w:trPr>
          <w:trHeight w:val="465"/>
        </w:trPr>
        <w:tc>
          <w:tcPr>
            <w:tcW w:w="6662" w:type="dxa"/>
            <w:shd w:val="clear" w:color="auto" w:fill="auto"/>
            <w:vAlign w:val="center"/>
            <w:hideMark/>
          </w:tcPr>
          <w:p w14:paraId="554B90AA" w14:textId="56B7A652"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a) </w:t>
            </w:r>
            <w:r w:rsidRPr="00FC0EA7">
              <w:rPr>
                <w:rFonts w:ascii="Arial" w:eastAsia="Times New Roman" w:hAnsi="Arial" w:cs="Arial"/>
                <w:sz w:val="20"/>
                <w:szCs w:val="20"/>
                <w:lang w:eastAsia="es-MX"/>
              </w:rPr>
              <w:t xml:space="preserve">Por cada hoja simple tamaño carta de cedulas, planos, parcelas, formas de manifestación de traslación de dominio o </w:t>
            </w:r>
            <w:r w:rsidR="003E657A" w:rsidRPr="00FC0EA7">
              <w:rPr>
                <w:rFonts w:ascii="Arial" w:eastAsia="Times New Roman" w:hAnsi="Arial" w:cs="Arial"/>
                <w:sz w:val="20"/>
                <w:szCs w:val="20"/>
                <w:lang w:eastAsia="es-MX"/>
              </w:rPr>
              <w:t>cualquier otra</w:t>
            </w:r>
            <w:r w:rsidRPr="00FC0EA7">
              <w:rPr>
                <w:rFonts w:ascii="Arial" w:eastAsia="Times New Roman" w:hAnsi="Arial" w:cs="Arial"/>
                <w:sz w:val="20"/>
                <w:szCs w:val="20"/>
                <w:lang w:eastAsia="es-MX"/>
              </w:rPr>
              <w:t xml:space="preserve"> manifestación.</w:t>
            </w:r>
          </w:p>
        </w:tc>
        <w:tc>
          <w:tcPr>
            <w:tcW w:w="1380" w:type="dxa"/>
            <w:shd w:val="clear" w:color="auto" w:fill="auto"/>
            <w:noWrap/>
            <w:vAlign w:val="center"/>
            <w:hideMark/>
          </w:tcPr>
          <w:p w14:paraId="4EF99F07"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0.4</w:t>
            </w:r>
          </w:p>
        </w:tc>
      </w:tr>
      <w:tr w:rsidR="00FC0EA7" w:rsidRPr="00FC0EA7" w14:paraId="0E421C2D" w14:textId="77777777" w:rsidTr="00F23808">
        <w:trPr>
          <w:trHeight w:val="225"/>
        </w:trPr>
        <w:tc>
          <w:tcPr>
            <w:tcW w:w="6662" w:type="dxa"/>
            <w:shd w:val="clear" w:color="auto" w:fill="auto"/>
            <w:noWrap/>
            <w:vAlign w:val="bottom"/>
            <w:hideMark/>
          </w:tcPr>
          <w:p w14:paraId="6AFDB9AC"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b) </w:t>
            </w:r>
            <w:r w:rsidRPr="00FC0EA7">
              <w:rPr>
                <w:rFonts w:ascii="Arial" w:eastAsia="Times New Roman" w:hAnsi="Arial" w:cs="Arial"/>
                <w:sz w:val="20"/>
                <w:szCs w:val="20"/>
                <w:lang w:eastAsia="es-MX"/>
              </w:rPr>
              <w:t>Por cada copia simple tamaño oficio.</w:t>
            </w:r>
          </w:p>
        </w:tc>
        <w:tc>
          <w:tcPr>
            <w:tcW w:w="1380" w:type="dxa"/>
            <w:shd w:val="clear" w:color="auto" w:fill="auto"/>
            <w:noWrap/>
            <w:vAlign w:val="center"/>
            <w:hideMark/>
          </w:tcPr>
          <w:p w14:paraId="22C8D939"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0.45</w:t>
            </w:r>
          </w:p>
        </w:tc>
      </w:tr>
      <w:tr w:rsidR="00FC0EA7" w:rsidRPr="00FC0EA7" w14:paraId="4BF6EBDA" w14:textId="77777777" w:rsidTr="00F23808">
        <w:trPr>
          <w:trHeight w:val="195"/>
        </w:trPr>
        <w:tc>
          <w:tcPr>
            <w:tcW w:w="6662" w:type="dxa"/>
            <w:shd w:val="clear" w:color="auto" w:fill="auto"/>
            <w:noWrap/>
            <w:vAlign w:val="bottom"/>
            <w:hideMark/>
          </w:tcPr>
          <w:p w14:paraId="193FB43B" w14:textId="77777777" w:rsidR="00F23808" w:rsidRPr="00FC0EA7" w:rsidRDefault="00F23808" w:rsidP="001276D9">
            <w:pPr>
              <w:spacing w:after="0" w:line="360" w:lineRule="auto"/>
              <w:rPr>
                <w:rFonts w:ascii="Arial" w:eastAsia="Times New Roman" w:hAnsi="Arial" w:cs="Arial"/>
                <w:sz w:val="20"/>
                <w:szCs w:val="20"/>
                <w:lang w:eastAsia="es-MX"/>
              </w:rPr>
            </w:pPr>
          </w:p>
        </w:tc>
        <w:tc>
          <w:tcPr>
            <w:tcW w:w="1380" w:type="dxa"/>
            <w:shd w:val="clear" w:color="auto" w:fill="auto"/>
            <w:noWrap/>
            <w:vAlign w:val="center"/>
            <w:hideMark/>
          </w:tcPr>
          <w:p w14:paraId="3BF1F2A8"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p>
        </w:tc>
      </w:tr>
      <w:tr w:rsidR="00FC0EA7" w:rsidRPr="00FC0EA7" w14:paraId="5D022A5E" w14:textId="77777777" w:rsidTr="00F23808">
        <w:trPr>
          <w:trHeight w:val="300"/>
        </w:trPr>
        <w:tc>
          <w:tcPr>
            <w:tcW w:w="6662" w:type="dxa"/>
            <w:shd w:val="clear" w:color="auto" w:fill="auto"/>
            <w:noWrap/>
            <w:vAlign w:val="bottom"/>
            <w:hideMark/>
          </w:tcPr>
          <w:p w14:paraId="5AC2D559" w14:textId="77777777" w:rsidR="00F23808" w:rsidRPr="00FC0EA7" w:rsidRDefault="00F23808" w:rsidP="001276D9">
            <w:pPr>
              <w:spacing w:after="0" w:line="360" w:lineRule="auto"/>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II.- Por expedición de copias fotostáticas certificadas de:</w:t>
            </w:r>
          </w:p>
        </w:tc>
        <w:tc>
          <w:tcPr>
            <w:tcW w:w="1380" w:type="dxa"/>
            <w:shd w:val="clear" w:color="auto" w:fill="auto"/>
            <w:noWrap/>
            <w:vAlign w:val="center"/>
            <w:hideMark/>
          </w:tcPr>
          <w:p w14:paraId="7F7F9849"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w:t>
            </w:r>
          </w:p>
        </w:tc>
      </w:tr>
      <w:tr w:rsidR="00FC0EA7" w:rsidRPr="00FC0EA7" w14:paraId="4A58DD91" w14:textId="77777777" w:rsidTr="00F23808">
        <w:trPr>
          <w:trHeight w:val="210"/>
        </w:trPr>
        <w:tc>
          <w:tcPr>
            <w:tcW w:w="6662" w:type="dxa"/>
            <w:shd w:val="clear" w:color="auto" w:fill="auto"/>
            <w:noWrap/>
            <w:vAlign w:val="bottom"/>
            <w:hideMark/>
          </w:tcPr>
          <w:p w14:paraId="3720501C"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a)</w:t>
            </w:r>
            <w:r w:rsidRPr="00FC0EA7">
              <w:rPr>
                <w:rFonts w:ascii="Arial" w:eastAsia="Times New Roman" w:hAnsi="Arial" w:cs="Arial"/>
                <w:sz w:val="20"/>
                <w:szCs w:val="20"/>
                <w:lang w:eastAsia="es-MX"/>
              </w:rPr>
              <w:t xml:space="preserve"> Cedulas, planos, parcelas, manifestaciones, tamaño carta.</w:t>
            </w:r>
          </w:p>
        </w:tc>
        <w:tc>
          <w:tcPr>
            <w:tcW w:w="1380" w:type="dxa"/>
            <w:shd w:val="clear" w:color="auto" w:fill="auto"/>
            <w:noWrap/>
            <w:vAlign w:val="center"/>
            <w:hideMark/>
          </w:tcPr>
          <w:p w14:paraId="6DAE1497"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0.8</w:t>
            </w:r>
          </w:p>
        </w:tc>
      </w:tr>
      <w:tr w:rsidR="00FC0EA7" w:rsidRPr="00FC0EA7" w14:paraId="60B18281" w14:textId="77777777" w:rsidTr="00F23808">
        <w:trPr>
          <w:trHeight w:val="225"/>
        </w:trPr>
        <w:tc>
          <w:tcPr>
            <w:tcW w:w="6662" w:type="dxa"/>
            <w:shd w:val="clear" w:color="auto" w:fill="auto"/>
            <w:noWrap/>
            <w:vAlign w:val="bottom"/>
            <w:hideMark/>
          </w:tcPr>
          <w:p w14:paraId="4E38CF21"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b)</w:t>
            </w:r>
            <w:r w:rsidRPr="00FC0EA7">
              <w:rPr>
                <w:rFonts w:ascii="Arial" w:eastAsia="Times New Roman" w:hAnsi="Arial" w:cs="Arial"/>
                <w:sz w:val="20"/>
                <w:szCs w:val="20"/>
                <w:lang w:eastAsia="es-MX"/>
              </w:rPr>
              <w:t xml:space="preserve"> Fotostáticas de plano de tamaño oficio por cada una.</w:t>
            </w:r>
          </w:p>
        </w:tc>
        <w:tc>
          <w:tcPr>
            <w:tcW w:w="1380" w:type="dxa"/>
            <w:shd w:val="clear" w:color="auto" w:fill="auto"/>
            <w:noWrap/>
            <w:vAlign w:val="center"/>
            <w:hideMark/>
          </w:tcPr>
          <w:p w14:paraId="746EFB74"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1.1</w:t>
            </w:r>
          </w:p>
        </w:tc>
      </w:tr>
      <w:tr w:rsidR="00FC0EA7" w:rsidRPr="00FC0EA7" w14:paraId="3FFA3410" w14:textId="77777777" w:rsidTr="00F23808">
        <w:trPr>
          <w:trHeight w:val="225"/>
        </w:trPr>
        <w:tc>
          <w:tcPr>
            <w:tcW w:w="6662" w:type="dxa"/>
            <w:shd w:val="clear" w:color="auto" w:fill="auto"/>
            <w:noWrap/>
            <w:vAlign w:val="bottom"/>
            <w:hideMark/>
          </w:tcPr>
          <w:p w14:paraId="14E88853"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c) </w:t>
            </w:r>
            <w:r w:rsidRPr="00FC0EA7">
              <w:rPr>
                <w:rFonts w:ascii="Arial" w:eastAsia="Times New Roman" w:hAnsi="Arial" w:cs="Arial"/>
                <w:sz w:val="20"/>
                <w:szCs w:val="20"/>
                <w:lang w:eastAsia="es-MX"/>
              </w:rPr>
              <w:t>Fotostáticas de planos hasta 4 veces tamaño oficio por cada una.</w:t>
            </w:r>
          </w:p>
        </w:tc>
        <w:tc>
          <w:tcPr>
            <w:tcW w:w="1380" w:type="dxa"/>
            <w:shd w:val="clear" w:color="auto" w:fill="auto"/>
            <w:noWrap/>
            <w:vAlign w:val="center"/>
            <w:hideMark/>
          </w:tcPr>
          <w:p w14:paraId="37C29C7D"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1.95</w:t>
            </w:r>
          </w:p>
        </w:tc>
      </w:tr>
      <w:tr w:rsidR="00FC0EA7" w:rsidRPr="00FC0EA7" w14:paraId="1C535E3E" w14:textId="77777777" w:rsidTr="00F23808">
        <w:trPr>
          <w:trHeight w:val="210"/>
        </w:trPr>
        <w:tc>
          <w:tcPr>
            <w:tcW w:w="6662" w:type="dxa"/>
            <w:shd w:val="clear" w:color="auto" w:fill="auto"/>
            <w:noWrap/>
            <w:vAlign w:val="bottom"/>
            <w:hideMark/>
          </w:tcPr>
          <w:p w14:paraId="7CAC1CAE"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d) </w:t>
            </w:r>
            <w:r w:rsidRPr="00FC0EA7">
              <w:rPr>
                <w:rFonts w:ascii="Arial" w:eastAsia="Times New Roman" w:hAnsi="Arial" w:cs="Arial"/>
                <w:sz w:val="20"/>
                <w:szCs w:val="20"/>
                <w:lang w:eastAsia="es-MX"/>
              </w:rPr>
              <w:t>Fotostáticas de planos mayores de 4 veces tamaño oficio por cada una.</w:t>
            </w:r>
          </w:p>
        </w:tc>
        <w:tc>
          <w:tcPr>
            <w:tcW w:w="1380" w:type="dxa"/>
            <w:shd w:val="clear" w:color="auto" w:fill="auto"/>
            <w:noWrap/>
            <w:vAlign w:val="center"/>
            <w:hideMark/>
          </w:tcPr>
          <w:p w14:paraId="71D53B5D"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w:t>
            </w:r>
            <w:r w:rsidRPr="00FC0EA7">
              <w:rPr>
                <w:rFonts w:ascii="Arial" w:eastAsia="Times New Roman" w:hAnsi="Arial" w:cs="Arial"/>
                <w:b/>
                <w:sz w:val="20"/>
                <w:szCs w:val="20"/>
                <w:lang w:eastAsia="es-MX"/>
              </w:rPr>
              <w:t>5.5</w:t>
            </w:r>
          </w:p>
        </w:tc>
      </w:tr>
      <w:tr w:rsidR="00FC0EA7" w:rsidRPr="00FC0EA7" w14:paraId="79D60667" w14:textId="77777777" w:rsidTr="00F23808">
        <w:trPr>
          <w:trHeight w:val="180"/>
        </w:trPr>
        <w:tc>
          <w:tcPr>
            <w:tcW w:w="6662" w:type="dxa"/>
            <w:shd w:val="clear" w:color="auto" w:fill="auto"/>
            <w:noWrap/>
            <w:vAlign w:val="bottom"/>
            <w:hideMark/>
          </w:tcPr>
          <w:p w14:paraId="455322F3" w14:textId="77777777" w:rsidR="00F23808" w:rsidRPr="00FC0EA7" w:rsidRDefault="00F23808" w:rsidP="001276D9">
            <w:pPr>
              <w:spacing w:after="0" w:line="360" w:lineRule="auto"/>
              <w:rPr>
                <w:rFonts w:ascii="Arial" w:eastAsia="Times New Roman" w:hAnsi="Arial" w:cs="Arial"/>
                <w:sz w:val="20"/>
                <w:szCs w:val="20"/>
                <w:lang w:eastAsia="es-MX"/>
              </w:rPr>
            </w:pPr>
          </w:p>
        </w:tc>
        <w:tc>
          <w:tcPr>
            <w:tcW w:w="1380" w:type="dxa"/>
            <w:shd w:val="clear" w:color="auto" w:fill="auto"/>
            <w:noWrap/>
            <w:vAlign w:val="center"/>
            <w:hideMark/>
          </w:tcPr>
          <w:p w14:paraId="2170A77C"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p>
        </w:tc>
      </w:tr>
      <w:tr w:rsidR="00FC0EA7" w:rsidRPr="00FC0EA7" w14:paraId="1C32600F" w14:textId="77777777" w:rsidTr="00F23808">
        <w:trPr>
          <w:trHeight w:val="300"/>
        </w:trPr>
        <w:tc>
          <w:tcPr>
            <w:tcW w:w="6662" w:type="dxa"/>
            <w:shd w:val="clear" w:color="auto" w:fill="auto"/>
            <w:noWrap/>
            <w:vAlign w:val="bottom"/>
            <w:hideMark/>
          </w:tcPr>
          <w:p w14:paraId="22C08CC3" w14:textId="77777777" w:rsidR="00F23808" w:rsidRPr="00FC0EA7" w:rsidRDefault="00F23808" w:rsidP="001276D9">
            <w:pPr>
              <w:spacing w:after="0" w:line="360" w:lineRule="auto"/>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III.-Por expedición de oficios de:</w:t>
            </w:r>
          </w:p>
        </w:tc>
        <w:tc>
          <w:tcPr>
            <w:tcW w:w="1380" w:type="dxa"/>
            <w:shd w:val="clear" w:color="auto" w:fill="auto"/>
            <w:noWrap/>
            <w:vAlign w:val="center"/>
            <w:hideMark/>
          </w:tcPr>
          <w:p w14:paraId="4FE4EBAE"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w:t>
            </w:r>
          </w:p>
        </w:tc>
      </w:tr>
      <w:tr w:rsidR="00FC0EA7" w:rsidRPr="00FC0EA7" w14:paraId="69E185FE" w14:textId="77777777" w:rsidTr="00F23808">
        <w:trPr>
          <w:trHeight w:val="225"/>
        </w:trPr>
        <w:tc>
          <w:tcPr>
            <w:tcW w:w="6662" w:type="dxa"/>
            <w:shd w:val="clear" w:color="auto" w:fill="auto"/>
            <w:noWrap/>
            <w:vAlign w:val="bottom"/>
            <w:hideMark/>
          </w:tcPr>
          <w:p w14:paraId="539BDDDD"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a)</w:t>
            </w:r>
            <w:r w:rsidRPr="00FC0EA7">
              <w:rPr>
                <w:rFonts w:ascii="Arial" w:eastAsia="Times New Roman" w:hAnsi="Arial" w:cs="Arial"/>
                <w:sz w:val="20"/>
                <w:szCs w:val="20"/>
                <w:lang w:eastAsia="es-MX"/>
              </w:rPr>
              <w:t xml:space="preserve"> División (por cada parte).</w:t>
            </w:r>
          </w:p>
        </w:tc>
        <w:tc>
          <w:tcPr>
            <w:tcW w:w="1380" w:type="dxa"/>
            <w:shd w:val="clear" w:color="auto" w:fill="auto"/>
            <w:noWrap/>
            <w:vAlign w:val="center"/>
            <w:hideMark/>
          </w:tcPr>
          <w:p w14:paraId="1D9B4CE4"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1.5</w:t>
            </w:r>
          </w:p>
        </w:tc>
      </w:tr>
      <w:tr w:rsidR="00FC0EA7" w:rsidRPr="00FC0EA7" w14:paraId="7338468D" w14:textId="77777777" w:rsidTr="00F23808">
        <w:trPr>
          <w:trHeight w:val="225"/>
        </w:trPr>
        <w:tc>
          <w:tcPr>
            <w:tcW w:w="6662" w:type="dxa"/>
            <w:shd w:val="clear" w:color="auto" w:fill="auto"/>
            <w:noWrap/>
            <w:vAlign w:val="bottom"/>
            <w:hideMark/>
          </w:tcPr>
          <w:p w14:paraId="0BDE3FD6"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b)</w:t>
            </w:r>
            <w:r w:rsidRPr="00FC0EA7">
              <w:rPr>
                <w:rFonts w:ascii="Arial" w:eastAsia="Times New Roman" w:hAnsi="Arial" w:cs="Arial"/>
                <w:sz w:val="20"/>
                <w:szCs w:val="20"/>
                <w:lang w:eastAsia="es-MX"/>
              </w:rPr>
              <w:t xml:space="preserve"> Unión.</w:t>
            </w:r>
          </w:p>
          <w:p w14:paraId="6843B10F" w14:textId="77777777" w:rsidR="00F23808" w:rsidRPr="00FC0EA7" w:rsidRDefault="00F23808" w:rsidP="001276D9">
            <w:pPr>
              <w:numPr>
                <w:ilvl w:val="0"/>
                <w:numId w:val="5"/>
              </w:numPr>
              <w:spacing w:after="0" w:line="360" w:lineRule="auto"/>
              <w:ind w:firstLine="426"/>
              <w:contextualSpacing/>
              <w:rPr>
                <w:rFonts w:ascii="Arial" w:eastAsia="Times New Roman" w:hAnsi="Arial" w:cs="Arial"/>
                <w:sz w:val="20"/>
                <w:szCs w:val="20"/>
                <w:lang w:eastAsia="es-MX"/>
              </w:rPr>
            </w:pPr>
            <w:r w:rsidRPr="00FC0EA7">
              <w:rPr>
                <w:rFonts w:ascii="Arial" w:eastAsia="Times New Roman" w:hAnsi="Arial" w:cs="Arial"/>
                <w:sz w:val="20"/>
                <w:szCs w:val="20"/>
                <w:lang w:eastAsia="es-MX"/>
              </w:rPr>
              <w:t>De 1 hasta 4 predios</w:t>
            </w:r>
          </w:p>
          <w:p w14:paraId="07EC6EC2" w14:textId="77777777" w:rsidR="00F23808" w:rsidRPr="00FC0EA7" w:rsidRDefault="00F23808" w:rsidP="001276D9">
            <w:pPr>
              <w:numPr>
                <w:ilvl w:val="0"/>
                <w:numId w:val="5"/>
              </w:numPr>
              <w:spacing w:after="0" w:line="360" w:lineRule="auto"/>
              <w:ind w:firstLine="426"/>
              <w:contextualSpacing/>
              <w:rPr>
                <w:rFonts w:ascii="Arial" w:eastAsia="Times New Roman" w:hAnsi="Arial" w:cs="Arial"/>
                <w:sz w:val="20"/>
                <w:szCs w:val="20"/>
                <w:lang w:eastAsia="es-MX"/>
              </w:rPr>
            </w:pPr>
            <w:r w:rsidRPr="00FC0EA7">
              <w:rPr>
                <w:rFonts w:ascii="Arial" w:eastAsia="Times New Roman" w:hAnsi="Arial" w:cs="Arial"/>
                <w:sz w:val="20"/>
                <w:szCs w:val="20"/>
                <w:lang w:eastAsia="es-MX"/>
              </w:rPr>
              <w:t>De 5 hasta 20 predios</w:t>
            </w:r>
          </w:p>
          <w:p w14:paraId="1461C7F2" w14:textId="77777777" w:rsidR="00F23808" w:rsidRPr="00FC0EA7" w:rsidRDefault="00F23808" w:rsidP="001276D9">
            <w:pPr>
              <w:numPr>
                <w:ilvl w:val="0"/>
                <w:numId w:val="5"/>
              </w:numPr>
              <w:spacing w:after="0" w:line="360" w:lineRule="auto"/>
              <w:ind w:firstLine="426"/>
              <w:contextualSpacing/>
              <w:rPr>
                <w:rFonts w:ascii="Arial" w:eastAsia="Times New Roman" w:hAnsi="Arial" w:cs="Arial"/>
                <w:sz w:val="20"/>
                <w:szCs w:val="20"/>
                <w:lang w:eastAsia="es-MX"/>
              </w:rPr>
            </w:pPr>
            <w:r w:rsidRPr="00FC0EA7">
              <w:rPr>
                <w:rFonts w:ascii="Arial" w:eastAsia="Times New Roman" w:hAnsi="Arial" w:cs="Arial"/>
                <w:sz w:val="20"/>
                <w:szCs w:val="20"/>
                <w:lang w:eastAsia="es-MX"/>
              </w:rPr>
              <w:t>De 21 hasta 40 predios</w:t>
            </w:r>
          </w:p>
          <w:p w14:paraId="06403CA0" w14:textId="77777777" w:rsidR="00F23808" w:rsidRPr="00FC0EA7" w:rsidRDefault="00F23808" w:rsidP="001276D9">
            <w:pPr>
              <w:numPr>
                <w:ilvl w:val="0"/>
                <w:numId w:val="5"/>
              </w:numPr>
              <w:spacing w:after="0" w:line="360" w:lineRule="auto"/>
              <w:ind w:firstLine="426"/>
              <w:contextualSpacing/>
              <w:rPr>
                <w:rFonts w:ascii="Arial" w:eastAsia="Times New Roman" w:hAnsi="Arial" w:cs="Arial"/>
                <w:sz w:val="20"/>
                <w:szCs w:val="20"/>
                <w:lang w:eastAsia="es-MX"/>
              </w:rPr>
            </w:pPr>
            <w:r w:rsidRPr="00FC0EA7">
              <w:rPr>
                <w:rFonts w:ascii="Arial" w:eastAsia="Times New Roman" w:hAnsi="Arial" w:cs="Arial"/>
                <w:sz w:val="20"/>
                <w:szCs w:val="20"/>
                <w:lang w:eastAsia="es-MX"/>
              </w:rPr>
              <w:t>De 41 predios en adelante.</w:t>
            </w:r>
          </w:p>
        </w:tc>
        <w:tc>
          <w:tcPr>
            <w:tcW w:w="1380" w:type="dxa"/>
            <w:shd w:val="clear" w:color="auto" w:fill="auto"/>
            <w:noWrap/>
            <w:vAlign w:val="center"/>
            <w:hideMark/>
          </w:tcPr>
          <w:p w14:paraId="696271F5"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p>
          <w:p w14:paraId="00BAA7D0"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p>
          <w:p w14:paraId="13C487F1" w14:textId="77777777" w:rsidR="00F23808" w:rsidRPr="00FC0EA7" w:rsidRDefault="00F23808" w:rsidP="001276D9">
            <w:pPr>
              <w:spacing w:after="0" w:line="360" w:lineRule="auto"/>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         5.0</w:t>
            </w:r>
          </w:p>
          <w:p w14:paraId="759FF6ED"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7.0</w:t>
            </w:r>
          </w:p>
          <w:p w14:paraId="14D0C74B"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9.0</w:t>
            </w:r>
          </w:p>
          <w:p w14:paraId="287A3461" w14:textId="77777777" w:rsidR="00F23808" w:rsidRPr="00FC0EA7" w:rsidRDefault="00F23808" w:rsidP="001276D9">
            <w:pPr>
              <w:spacing w:after="0" w:line="360" w:lineRule="auto"/>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lastRenderedPageBreak/>
              <w:t xml:space="preserve">       11.0</w:t>
            </w:r>
          </w:p>
        </w:tc>
      </w:tr>
      <w:tr w:rsidR="00FC0EA7" w:rsidRPr="00FC0EA7" w14:paraId="7C36ED70" w14:textId="77777777" w:rsidTr="00F23808">
        <w:trPr>
          <w:trHeight w:val="240"/>
        </w:trPr>
        <w:tc>
          <w:tcPr>
            <w:tcW w:w="6662" w:type="dxa"/>
            <w:shd w:val="clear" w:color="auto" w:fill="auto"/>
            <w:noWrap/>
            <w:vAlign w:val="bottom"/>
            <w:hideMark/>
          </w:tcPr>
          <w:p w14:paraId="50F77CD8"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lastRenderedPageBreak/>
              <w:t>c)</w:t>
            </w:r>
            <w:r w:rsidRPr="00FC0EA7">
              <w:rPr>
                <w:rFonts w:ascii="Arial" w:eastAsia="Times New Roman" w:hAnsi="Arial" w:cs="Arial"/>
                <w:sz w:val="20"/>
                <w:szCs w:val="20"/>
                <w:lang w:eastAsia="es-MX"/>
              </w:rPr>
              <w:t xml:space="preserve"> Urbanización y cambio de nomenclatura (OFICIO).</w:t>
            </w:r>
          </w:p>
        </w:tc>
        <w:tc>
          <w:tcPr>
            <w:tcW w:w="1380" w:type="dxa"/>
            <w:shd w:val="clear" w:color="auto" w:fill="auto"/>
            <w:noWrap/>
            <w:vAlign w:val="center"/>
            <w:hideMark/>
          </w:tcPr>
          <w:p w14:paraId="417D3A6B" w14:textId="77777777" w:rsidR="00F23808" w:rsidRPr="00FC0EA7" w:rsidRDefault="00F23808" w:rsidP="001276D9">
            <w:pPr>
              <w:spacing w:after="0" w:line="360" w:lineRule="auto"/>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         2.5</w:t>
            </w:r>
          </w:p>
        </w:tc>
      </w:tr>
      <w:tr w:rsidR="00FC0EA7" w:rsidRPr="00FC0EA7" w14:paraId="2C88AF5C" w14:textId="77777777" w:rsidTr="00F23808">
        <w:trPr>
          <w:trHeight w:val="240"/>
        </w:trPr>
        <w:tc>
          <w:tcPr>
            <w:tcW w:w="6662" w:type="dxa"/>
            <w:shd w:val="clear" w:color="auto" w:fill="auto"/>
            <w:noWrap/>
            <w:vAlign w:val="bottom"/>
            <w:hideMark/>
          </w:tcPr>
          <w:p w14:paraId="623FE855"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d)</w:t>
            </w:r>
            <w:r w:rsidRPr="00FC0EA7">
              <w:rPr>
                <w:rFonts w:ascii="Arial" w:eastAsia="Times New Roman" w:hAnsi="Arial" w:cs="Arial"/>
                <w:sz w:val="20"/>
                <w:szCs w:val="20"/>
                <w:lang w:eastAsia="es-MX"/>
              </w:rPr>
              <w:t xml:space="preserve"> Rectificación de medidas</w:t>
            </w:r>
          </w:p>
        </w:tc>
        <w:tc>
          <w:tcPr>
            <w:tcW w:w="1380" w:type="dxa"/>
            <w:shd w:val="clear" w:color="auto" w:fill="auto"/>
            <w:noWrap/>
            <w:vAlign w:val="center"/>
            <w:hideMark/>
          </w:tcPr>
          <w:p w14:paraId="48C0EE74"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4.8</w:t>
            </w:r>
          </w:p>
        </w:tc>
      </w:tr>
      <w:tr w:rsidR="00FC0EA7" w:rsidRPr="00FC0EA7" w14:paraId="0256D669" w14:textId="77777777" w:rsidTr="00F23808">
        <w:trPr>
          <w:trHeight w:val="240"/>
        </w:trPr>
        <w:tc>
          <w:tcPr>
            <w:tcW w:w="6662" w:type="dxa"/>
            <w:shd w:val="clear" w:color="auto" w:fill="auto"/>
            <w:noWrap/>
            <w:vAlign w:val="bottom"/>
            <w:hideMark/>
          </w:tcPr>
          <w:p w14:paraId="12BC2063"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e)</w:t>
            </w:r>
            <w:r w:rsidRPr="00FC0EA7">
              <w:rPr>
                <w:rFonts w:ascii="Arial" w:eastAsia="Times New Roman" w:hAnsi="Arial" w:cs="Arial"/>
                <w:sz w:val="20"/>
                <w:szCs w:val="20"/>
                <w:lang w:eastAsia="es-MX"/>
              </w:rPr>
              <w:t xml:space="preserve"> Cedulas catastrales.</w:t>
            </w:r>
          </w:p>
        </w:tc>
        <w:tc>
          <w:tcPr>
            <w:tcW w:w="1380" w:type="dxa"/>
            <w:shd w:val="clear" w:color="auto" w:fill="auto"/>
            <w:noWrap/>
            <w:vAlign w:val="center"/>
            <w:hideMark/>
          </w:tcPr>
          <w:p w14:paraId="56331FC6"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2.1</w:t>
            </w:r>
          </w:p>
        </w:tc>
      </w:tr>
      <w:tr w:rsidR="00FC0EA7" w:rsidRPr="00FC0EA7" w14:paraId="3D592B5B" w14:textId="77777777" w:rsidTr="00F23808">
        <w:trPr>
          <w:trHeight w:val="465"/>
        </w:trPr>
        <w:tc>
          <w:tcPr>
            <w:tcW w:w="6662" w:type="dxa"/>
            <w:shd w:val="clear" w:color="auto" w:fill="auto"/>
            <w:vAlign w:val="bottom"/>
            <w:hideMark/>
          </w:tcPr>
          <w:p w14:paraId="586C27B3"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f) </w:t>
            </w:r>
            <w:r w:rsidRPr="00FC0EA7">
              <w:rPr>
                <w:rFonts w:ascii="Arial" w:eastAsia="Times New Roman" w:hAnsi="Arial" w:cs="Arial"/>
                <w:sz w:val="20"/>
                <w:szCs w:val="20"/>
                <w:lang w:eastAsia="es-MX"/>
              </w:rPr>
              <w:t>Constancia de no propiedad, única propiedad, valor catastral, número oficial de predio, certificado de inscripción vigente, información de bienes inmuebles.</w:t>
            </w:r>
          </w:p>
        </w:tc>
        <w:tc>
          <w:tcPr>
            <w:tcW w:w="1380" w:type="dxa"/>
            <w:shd w:val="clear" w:color="auto" w:fill="auto"/>
            <w:noWrap/>
            <w:vAlign w:val="center"/>
            <w:hideMark/>
          </w:tcPr>
          <w:p w14:paraId="483BE8A7"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1.8</w:t>
            </w:r>
          </w:p>
        </w:tc>
      </w:tr>
      <w:tr w:rsidR="00FC0EA7" w:rsidRPr="00FC0EA7" w14:paraId="290A7DD9" w14:textId="77777777" w:rsidTr="00F23808">
        <w:trPr>
          <w:trHeight w:val="465"/>
        </w:trPr>
        <w:tc>
          <w:tcPr>
            <w:tcW w:w="6662" w:type="dxa"/>
            <w:shd w:val="clear" w:color="auto" w:fill="auto"/>
            <w:vAlign w:val="bottom"/>
            <w:hideMark/>
          </w:tcPr>
          <w:p w14:paraId="20E10FFC"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g)</w:t>
            </w:r>
            <w:r w:rsidRPr="00FC0EA7">
              <w:rPr>
                <w:rFonts w:ascii="Arial" w:eastAsia="Times New Roman" w:hAnsi="Arial" w:cs="Arial"/>
                <w:sz w:val="20"/>
                <w:szCs w:val="20"/>
                <w:lang w:eastAsia="es-MX"/>
              </w:rPr>
              <w:t xml:space="preserve"> Acta circunstanciada ( por la elaboración de actas circunstanciadas por cada predio colindante que requiera de investigación)</w:t>
            </w:r>
          </w:p>
        </w:tc>
        <w:tc>
          <w:tcPr>
            <w:tcW w:w="1380" w:type="dxa"/>
            <w:shd w:val="clear" w:color="auto" w:fill="auto"/>
            <w:noWrap/>
            <w:vAlign w:val="center"/>
            <w:hideMark/>
          </w:tcPr>
          <w:p w14:paraId="752F0CC9"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5.1</w:t>
            </w:r>
          </w:p>
        </w:tc>
      </w:tr>
      <w:tr w:rsidR="00FC0EA7" w:rsidRPr="00FC0EA7" w14:paraId="5F9CF697" w14:textId="77777777" w:rsidTr="00F23808">
        <w:trPr>
          <w:trHeight w:val="465"/>
        </w:trPr>
        <w:tc>
          <w:tcPr>
            <w:tcW w:w="6662" w:type="dxa"/>
            <w:shd w:val="clear" w:color="auto" w:fill="auto"/>
            <w:vAlign w:val="bottom"/>
            <w:hideMark/>
          </w:tcPr>
          <w:p w14:paraId="128AA701"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h)</w:t>
            </w:r>
            <w:r w:rsidRPr="00FC0EA7">
              <w:rPr>
                <w:rFonts w:ascii="Arial" w:eastAsia="Times New Roman" w:hAnsi="Arial" w:cs="Arial"/>
                <w:sz w:val="20"/>
                <w:szCs w:val="20"/>
                <w:lang w:eastAsia="es-MX"/>
              </w:rPr>
              <w:t xml:space="preserve"> Historial del predio</w:t>
            </w:r>
          </w:p>
        </w:tc>
        <w:tc>
          <w:tcPr>
            <w:tcW w:w="1380" w:type="dxa"/>
            <w:shd w:val="clear" w:color="auto" w:fill="auto"/>
            <w:noWrap/>
            <w:vAlign w:val="center"/>
            <w:hideMark/>
          </w:tcPr>
          <w:p w14:paraId="6C359B8A"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2.1</w:t>
            </w:r>
          </w:p>
        </w:tc>
      </w:tr>
      <w:tr w:rsidR="00FC0EA7" w:rsidRPr="00FC0EA7" w14:paraId="757D95EB" w14:textId="77777777" w:rsidTr="00F23808">
        <w:trPr>
          <w:trHeight w:val="240"/>
        </w:trPr>
        <w:tc>
          <w:tcPr>
            <w:tcW w:w="6662" w:type="dxa"/>
            <w:shd w:val="clear" w:color="auto" w:fill="auto"/>
            <w:noWrap/>
            <w:vAlign w:val="bottom"/>
            <w:hideMark/>
          </w:tcPr>
          <w:p w14:paraId="23ACE9A1" w14:textId="77777777" w:rsidR="00F23808" w:rsidRPr="00F809CB" w:rsidRDefault="00F23808" w:rsidP="001276D9">
            <w:pPr>
              <w:spacing w:after="0" w:line="360" w:lineRule="auto"/>
              <w:rPr>
                <w:rFonts w:ascii="Arial" w:eastAsia="Times New Roman" w:hAnsi="Arial" w:cs="Arial"/>
                <w:sz w:val="20"/>
                <w:szCs w:val="20"/>
                <w:lang w:val="pt-BR" w:eastAsia="es-MX"/>
              </w:rPr>
            </w:pPr>
            <w:r w:rsidRPr="00F809CB">
              <w:rPr>
                <w:rFonts w:ascii="Arial" w:eastAsia="Times New Roman" w:hAnsi="Arial" w:cs="Arial"/>
                <w:b/>
                <w:sz w:val="20"/>
                <w:szCs w:val="20"/>
                <w:lang w:val="pt-BR" w:eastAsia="es-MX"/>
              </w:rPr>
              <w:t xml:space="preserve">i) </w:t>
            </w:r>
            <w:r w:rsidRPr="00F809CB">
              <w:rPr>
                <w:rFonts w:ascii="Arial" w:eastAsia="Times New Roman" w:hAnsi="Arial" w:cs="Arial"/>
                <w:sz w:val="20"/>
                <w:szCs w:val="20"/>
                <w:lang w:val="pt-BR" w:eastAsia="es-MX"/>
              </w:rPr>
              <w:t>Asignación de nomenclatura de fundo legal</w:t>
            </w:r>
          </w:p>
        </w:tc>
        <w:tc>
          <w:tcPr>
            <w:tcW w:w="1380" w:type="dxa"/>
            <w:shd w:val="clear" w:color="auto" w:fill="auto"/>
            <w:noWrap/>
            <w:vAlign w:val="center"/>
            <w:hideMark/>
          </w:tcPr>
          <w:p w14:paraId="3B8B991C"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3.2</w:t>
            </w:r>
          </w:p>
        </w:tc>
      </w:tr>
      <w:tr w:rsidR="00FC0EA7" w:rsidRPr="00FC0EA7" w14:paraId="38CC1A77" w14:textId="77777777" w:rsidTr="00F23808">
        <w:trPr>
          <w:trHeight w:val="240"/>
        </w:trPr>
        <w:tc>
          <w:tcPr>
            <w:tcW w:w="6662" w:type="dxa"/>
            <w:shd w:val="clear" w:color="auto" w:fill="auto"/>
            <w:noWrap/>
            <w:vAlign w:val="bottom"/>
            <w:hideMark/>
          </w:tcPr>
          <w:p w14:paraId="6DED54E6"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j) </w:t>
            </w:r>
            <w:r w:rsidRPr="00FC0EA7">
              <w:rPr>
                <w:rFonts w:ascii="Arial" w:eastAsia="Times New Roman" w:hAnsi="Arial" w:cs="Arial"/>
                <w:sz w:val="20"/>
                <w:szCs w:val="20"/>
                <w:lang w:eastAsia="es-MX"/>
              </w:rPr>
              <w:t xml:space="preserve">Régimen de condominio </w:t>
            </w:r>
          </w:p>
        </w:tc>
        <w:tc>
          <w:tcPr>
            <w:tcW w:w="1380" w:type="dxa"/>
            <w:shd w:val="clear" w:color="auto" w:fill="auto"/>
            <w:noWrap/>
            <w:vAlign w:val="center"/>
            <w:hideMark/>
          </w:tcPr>
          <w:p w14:paraId="44DEF790"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2.2</w:t>
            </w:r>
          </w:p>
        </w:tc>
      </w:tr>
      <w:tr w:rsidR="00FC0EA7" w:rsidRPr="00FC0EA7" w14:paraId="2B08199F" w14:textId="77777777" w:rsidTr="00F23808">
        <w:trPr>
          <w:trHeight w:val="225"/>
        </w:trPr>
        <w:tc>
          <w:tcPr>
            <w:tcW w:w="6662" w:type="dxa"/>
            <w:shd w:val="clear" w:color="auto" w:fill="auto"/>
            <w:noWrap/>
            <w:vAlign w:val="bottom"/>
            <w:hideMark/>
          </w:tcPr>
          <w:p w14:paraId="09202831" w14:textId="77777777" w:rsidR="00F23808" w:rsidRPr="00FC0EA7" w:rsidRDefault="00F23808" w:rsidP="001276D9">
            <w:pPr>
              <w:spacing w:after="0" w:line="360" w:lineRule="auto"/>
              <w:rPr>
                <w:rFonts w:ascii="Arial" w:eastAsia="Times New Roman" w:hAnsi="Arial" w:cs="Arial"/>
                <w:sz w:val="20"/>
                <w:szCs w:val="20"/>
                <w:lang w:eastAsia="es-MX"/>
              </w:rPr>
            </w:pPr>
          </w:p>
        </w:tc>
        <w:tc>
          <w:tcPr>
            <w:tcW w:w="1380" w:type="dxa"/>
            <w:shd w:val="clear" w:color="auto" w:fill="auto"/>
            <w:noWrap/>
            <w:vAlign w:val="bottom"/>
            <w:hideMark/>
          </w:tcPr>
          <w:p w14:paraId="31B294ED"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p>
        </w:tc>
      </w:tr>
      <w:tr w:rsidR="00FC0EA7" w:rsidRPr="00FC0EA7" w14:paraId="52929EEE" w14:textId="77777777" w:rsidTr="00F23808">
        <w:trPr>
          <w:trHeight w:val="300"/>
        </w:trPr>
        <w:tc>
          <w:tcPr>
            <w:tcW w:w="6662" w:type="dxa"/>
            <w:shd w:val="clear" w:color="auto" w:fill="auto"/>
            <w:noWrap/>
            <w:vAlign w:val="bottom"/>
            <w:hideMark/>
          </w:tcPr>
          <w:p w14:paraId="70CBB436" w14:textId="77777777" w:rsidR="00F23808" w:rsidRPr="00FC0EA7" w:rsidRDefault="00F23808" w:rsidP="001276D9">
            <w:pPr>
              <w:spacing w:after="0" w:line="360" w:lineRule="auto"/>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IV.- Por elaboración de planos.</w:t>
            </w:r>
          </w:p>
        </w:tc>
        <w:tc>
          <w:tcPr>
            <w:tcW w:w="1380" w:type="dxa"/>
            <w:shd w:val="clear" w:color="auto" w:fill="auto"/>
            <w:noWrap/>
            <w:vAlign w:val="bottom"/>
            <w:hideMark/>
          </w:tcPr>
          <w:p w14:paraId="51CD7872"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w:t>
            </w:r>
          </w:p>
        </w:tc>
      </w:tr>
      <w:tr w:rsidR="00FC0EA7" w:rsidRPr="00FC0EA7" w14:paraId="057AA7F3" w14:textId="77777777" w:rsidTr="00F23808">
        <w:trPr>
          <w:trHeight w:val="300"/>
        </w:trPr>
        <w:tc>
          <w:tcPr>
            <w:tcW w:w="6662" w:type="dxa"/>
            <w:shd w:val="clear" w:color="auto" w:fill="auto"/>
            <w:noWrap/>
            <w:vAlign w:val="bottom"/>
            <w:hideMark/>
          </w:tcPr>
          <w:p w14:paraId="5DE7F16B"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a) </w:t>
            </w:r>
            <w:r w:rsidRPr="00FC0EA7">
              <w:rPr>
                <w:rFonts w:ascii="Arial" w:eastAsia="Times New Roman" w:hAnsi="Arial" w:cs="Arial"/>
                <w:sz w:val="20"/>
                <w:szCs w:val="20"/>
                <w:lang w:eastAsia="es-MX"/>
              </w:rPr>
              <w:t>Catastrales a escala</w:t>
            </w:r>
          </w:p>
        </w:tc>
        <w:tc>
          <w:tcPr>
            <w:tcW w:w="1380" w:type="dxa"/>
            <w:shd w:val="clear" w:color="auto" w:fill="auto"/>
            <w:noWrap/>
            <w:vAlign w:val="bottom"/>
            <w:hideMark/>
          </w:tcPr>
          <w:p w14:paraId="2625715C"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4.3</w:t>
            </w:r>
          </w:p>
        </w:tc>
      </w:tr>
      <w:tr w:rsidR="00FC0EA7" w:rsidRPr="00FC0EA7" w14:paraId="48693E67" w14:textId="77777777" w:rsidTr="00F23808">
        <w:trPr>
          <w:trHeight w:val="300"/>
        </w:trPr>
        <w:tc>
          <w:tcPr>
            <w:tcW w:w="6662" w:type="dxa"/>
            <w:shd w:val="clear" w:color="auto" w:fill="auto"/>
            <w:noWrap/>
            <w:vAlign w:val="bottom"/>
            <w:hideMark/>
          </w:tcPr>
          <w:p w14:paraId="4D89BA5E"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b) </w:t>
            </w:r>
            <w:r w:rsidRPr="00FC0EA7">
              <w:rPr>
                <w:rFonts w:ascii="Arial" w:eastAsia="Times New Roman" w:hAnsi="Arial" w:cs="Arial"/>
                <w:sz w:val="20"/>
                <w:szCs w:val="20"/>
                <w:lang w:eastAsia="es-MX"/>
              </w:rPr>
              <w:t>Planos topográficos hasta 100 has.</w:t>
            </w:r>
          </w:p>
        </w:tc>
        <w:tc>
          <w:tcPr>
            <w:tcW w:w="1380" w:type="dxa"/>
            <w:shd w:val="clear" w:color="auto" w:fill="auto"/>
            <w:noWrap/>
            <w:vAlign w:val="bottom"/>
            <w:hideMark/>
          </w:tcPr>
          <w:p w14:paraId="37BF7E9E"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7.3</w:t>
            </w:r>
          </w:p>
        </w:tc>
      </w:tr>
      <w:tr w:rsidR="00FC0EA7" w:rsidRPr="00FC0EA7" w14:paraId="7CD45DA4" w14:textId="77777777" w:rsidTr="00F23808">
        <w:trPr>
          <w:trHeight w:val="225"/>
        </w:trPr>
        <w:tc>
          <w:tcPr>
            <w:tcW w:w="6662" w:type="dxa"/>
            <w:shd w:val="clear" w:color="auto" w:fill="auto"/>
            <w:noWrap/>
            <w:vAlign w:val="bottom"/>
            <w:hideMark/>
          </w:tcPr>
          <w:p w14:paraId="088BC871" w14:textId="77777777" w:rsidR="00F23808" w:rsidRPr="00FC0EA7" w:rsidRDefault="00F23808" w:rsidP="001276D9">
            <w:pPr>
              <w:spacing w:after="0" w:line="360" w:lineRule="auto"/>
              <w:rPr>
                <w:rFonts w:ascii="Arial" w:eastAsia="Times New Roman" w:hAnsi="Arial" w:cs="Arial"/>
                <w:sz w:val="20"/>
                <w:szCs w:val="20"/>
                <w:lang w:eastAsia="es-MX"/>
              </w:rPr>
            </w:pPr>
          </w:p>
        </w:tc>
        <w:tc>
          <w:tcPr>
            <w:tcW w:w="1380" w:type="dxa"/>
            <w:shd w:val="clear" w:color="auto" w:fill="auto"/>
            <w:noWrap/>
            <w:vAlign w:val="bottom"/>
            <w:hideMark/>
          </w:tcPr>
          <w:p w14:paraId="7595546A"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p>
        </w:tc>
      </w:tr>
      <w:tr w:rsidR="00FC0EA7" w:rsidRPr="00FC0EA7" w14:paraId="34113859" w14:textId="77777777" w:rsidTr="00F23808">
        <w:trPr>
          <w:trHeight w:val="300"/>
        </w:trPr>
        <w:tc>
          <w:tcPr>
            <w:tcW w:w="6662" w:type="dxa"/>
            <w:shd w:val="clear" w:color="auto" w:fill="auto"/>
            <w:noWrap/>
            <w:vAlign w:val="bottom"/>
            <w:hideMark/>
          </w:tcPr>
          <w:p w14:paraId="7A195596" w14:textId="77777777" w:rsidR="00F23808" w:rsidRPr="00FC0EA7" w:rsidRDefault="00F23808" w:rsidP="001276D9">
            <w:pPr>
              <w:spacing w:after="0" w:line="360" w:lineRule="auto"/>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V.-Por revalidación de oficios </w:t>
            </w:r>
          </w:p>
        </w:tc>
        <w:tc>
          <w:tcPr>
            <w:tcW w:w="1380" w:type="dxa"/>
            <w:shd w:val="clear" w:color="auto" w:fill="auto"/>
            <w:noWrap/>
            <w:vAlign w:val="bottom"/>
            <w:hideMark/>
          </w:tcPr>
          <w:p w14:paraId="38F542D2"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p>
        </w:tc>
      </w:tr>
      <w:tr w:rsidR="00FC0EA7" w:rsidRPr="00FC0EA7" w14:paraId="427DCAB7" w14:textId="77777777" w:rsidTr="00F23808">
        <w:trPr>
          <w:trHeight w:val="300"/>
        </w:trPr>
        <w:tc>
          <w:tcPr>
            <w:tcW w:w="6662" w:type="dxa"/>
            <w:shd w:val="clear" w:color="auto" w:fill="auto"/>
            <w:noWrap/>
            <w:vAlign w:val="bottom"/>
            <w:hideMark/>
          </w:tcPr>
          <w:p w14:paraId="13AB81CE" w14:textId="77777777" w:rsidR="00F23808" w:rsidRPr="00FC0EA7" w:rsidRDefault="00F23808" w:rsidP="001276D9">
            <w:pPr>
              <w:spacing w:after="0" w:line="360" w:lineRule="auto"/>
              <w:rPr>
                <w:rFonts w:ascii="Arial" w:eastAsia="Times New Roman" w:hAnsi="Arial" w:cs="Arial"/>
                <w:bCs/>
                <w:sz w:val="20"/>
                <w:szCs w:val="20"/>
                <w:lang w:eastAsia="es-MX"/>
              </w:rPr>
            </w:pPr>
            <w:r w:rsidRPr="00FC0EA7">
              <w:rPr>
                <w:rFonts w:ascii="Arial" w:eastAsia="Times New Roman" w:hAnsi="Arial" w:cs="Arial"/>
                <w:b/>
                <w:bCs/>
                <w:sz w:val="20"/>
                <w:szCs w:val="20"/>
                <w:lang w:eastAsia="es-MX"/>
              </w:rPr>
              <w:t xml:space="preserve">a) </w:t>
            </w:r>
            <w:r w:rsidRPr="00FC0EA7">
              <w:rPr>
                <w:rFonts w:ascii="Arial" w:eastAsia="Times New Roman" w:hAnsi="Arial" w:cs="Arial"/>
                <w:bCs/>
                <w:sz w:val="20"/>
                <w:szCs w:val="20"/>
                <w:lang w:eastAsia="es-MX"/>
              </w:rPr>
              <w:t>División o unión(por cada parte)</w:t>
            </w:r>
          </w:p>
        </w:tc>
        <w:tc>
          <w:tcPr>
            <w:tcW w:w="1380" w:type="dxa"/>
            <w:shd w:val="clear" w:color="auto" w:fill="auto"/>
            <w:noWrap/>
            <w:vAlign w:val="bottom"/>
            <w:hideMark/>
          </w:tcPr>
          <w:p w14:paraId="359F7CA6"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1.5</w:t>
            </w:r>
          </w:p>
        </w:tc>
      </w:tr>
      <w:tr w:rsidR="00F23808" w:rsidRPr="00FC0EA7" w14:paraId="3B1D1ED8" w14:textId="77777777" w:rsidTr="00F23808">
        <w:trPr>
          <w:trHeight w:val="300"/>
        </w:trPr>
        <w:tc>
          <w:tcPr>
            <w:tcW w:w="6662" w:type="dxa"/>
            <w:shd w:val="clear" w:color="auto" w:fill="auto"/>
            <w:noWrap/>
            <w:vAlign w:val="bottom"/>
            <w:hideMark/>
          </w:tcPr>
          <w:p w14:paraId="6ED6A339" w14:textId="77777777" w:rsidR="00F23808" w:rsidRPr="00FC0EA7" w:rsidRDefault="00F23808" w:rsidP="001276D9">
            <w:pPr>
              <w:spacing w:after="0" w:line="360" w:lineRule="auto"/>
              <w:rPr>
                <w:rFonts w:ascii="Arial" w:eastAsia="Times New Roman" w:hAnsi="Arial" w:cs="Arial"/>
                <w:bCs/>
                <w:sz w:val="20"/>
                <w:szCs w:val="20"/>
                <w:lang w:eastAsia="es-MX"/>
              </w:rPr>
            </w:pPr>
            <w:r w:rsidRPr="00FC0EA7">
              <w:rPr>
                <w:rFonts w:ascii="Arial" w:eastAsia="Times New Roman" w:hAnsi="Arial" w:cs="Arial"/>
                <w:b/>
                <w:bCs/>
                <w:sz w:val="20"/>
                <w:szCs w:val="20"/>
                <w:lang w:eastAsia="es-MX"/>
              </w:rPr>
              <w:t xml:space="preserve">b) </w:t>
            </w:r>
            <w:r w:rsidRPr="00FC0EA7">
              <w:rPr>
                <w:rFonts w:ascii="Arial" w:eastAsia="Times New Roman" w:hAnsi="Arial" w:cs="Arial"/>
                <w:bCs/>
                <w:sz w:val="20"/>
                <w:szCs w:val="20"/>
                <w:lang w:eastAsia="es-MX"/>
              </w:rPr>
              <w:t>Rectificación de medidas, urbanización y cambio de nomenclatura</w:t>
            </w:r>
          </w:p>
        </w:tc>
        <w:tc>
          <w:tcPr>
            <w:tcW w:w="1380" w:type="dxa"/>
            <w:shd w:val="clear" w:color="auto" w:fill="auto"/>
            <w:noWrap/>
            <w:vAlign w:val="bottom"/>
            <w:hideMark/>
          </w:tcPr>
          <w:p w14:paraId="3B40AC41"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1.7</w:t>
            </w:r>
          </w:p>
        </w:tc>
      </w:tr>
    </w:tbl>
    <w:p w14:paraId="67350727" w14:textId="77777777" w:rsidR="00F23808" w:rsidRPr="00FC0EA7" w:rsidRDefault="00F23808" w:rsidP="001276D9">
      <w:pPr>
        <w:spacing w:after="0" w:line="360" w:lineRule="auto"/>
        <w:rPr>
          <w:rFonts w:ascii="Arial" w:eastAsia="Times New Roman" w:hAnsi="Arial" w:cs="Arial"/>
          <w:sz w:val="20"/>
          <w:szCs w:val="20"/>
          <w:lang w:eastAsia="es-MX"/>
        </w:rPr>
      </w:pPr>
    </w:p>
    <w:tbl>
      <w:tblPr>
        <w:tblW w:w="9422" w:type="dxa"/>
        <w:tblCellMar>
          <w:left w:w="70" w:type="dxa"/>
          <w:right w:w="70" w:type="dxa"/>
        </w:tblCellMar>
        <w:tblLook w:val="04A0" w:firstRow="1" w:lastRow="0" w:firstColumn="1" w:lastColumn="0" w:noHBand="0" w:noVBand="1"/>
      </w:tblPr>
      <w:tblGrid>
        <w:gridCol w:w="6662"/>
        <w:gridCol w:w="1380"/>
        <w:gridCol w:w="1380"/>
      </w:tblGrid>
      <w:tr w:rsidR="00FC0EA7" w:rsidRPr="00FC0EA7" w14:paraId="0DE4BC7E" w14:textId="77777777" w:rsidTr="00F23808">
        <w:trPr>
          <w:gridAfter w:val="1"/>
          <w:wAfter w:w="1380" w:type="dxa"/>
          <w:trHeight w:val="340"/>
        </w:trPr>
        <w:tc>
          <w:tcPr>
            <w:tcW w:w="8042" w:type="dxa"/>
            <w:gridSpan w:val="2"/>
            <w:shd w:val="clear" w:color="auto" w:fill="auto"/>
            <w:noWrap/>
            <w:vAlign w:val="bottom"/>
          </w:tcPr>
          <w:p w14:paraId="78605654"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VI.- Por las diligencias de verificación de medidas físicas, de colindancias de predios, factibilidad de división, cambios de nomenclatura, estado físico del predio, no inscripción, mejora, demolición de construcción, rectificación de medidas, medidas físicas de construcción, colindancias de predios.</w:t>
            </w:r>
          </w:p>
          <w:p w14:paraId="22DCDBB0"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p>
        </w:tc>
      </w:tr>
      <w:tr w:rsidR="00FC0EA7" w:rsidRPr="00FC0EA7" w14:paraId="0BA23E3D" w14:textId="77777777" w:rsidTr="00F23808">
        <w:trPr>
          <w:gridAfter w:val="1"/>
          <w:wAfter w:w="1380" w:type="dxa"/>
          <w:trHeight w:val="340"/>
        </w:trPr>
        <w:tc>
          <w:tcPr>
            <w:tcW w:w="6662" w:type="dxa"/>
            <w:shd w:val="clear" w:color="auto" w:fill="auto"/>
            <w:noWrap/>
            <w:vAlign w:val="bottom"/>
            <w:hideMark/>
          </w:tcPr>
          <w:p w14:paraId="1B1FE12D"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a)</w:t>
            </w:r>
            <w:r w:rsidRPr="00FC0EA7">
              <w:rPr>
                <w:rFonts w:ascii="Arial" w:eastAsia="Times New Roman" w:hAnsi="Arial" w:cs="Arial"/>
                <w:sz w:val="20"/>
                <w:szCs w:val="20"/>
                <w:lang w:eastAsia="es-MX"/>
              </w:rPr>
              <w:t xml:space="preserve"> Zona habitacional.</w:t>
            </w:r>
          </w:p>
        </w:tc>
        <w:tc>
          <w:tcPr>
            <w:tcW w:w="1380" w:type="dxa"/>
            <w:shd w:val="clear" w:color="auto" w:fill="auto"/>
            <w:noWrap/>
            <w:vAlign w:val="center"/>
            <w:hideMark/>
          </w:tcPr>
          <w:p w14:paraId="310E460D"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6.0</w:t>
            </w:r>
          </w:p>
        </w:tc>
      </w:tr>
      <w:tr w:rsidR="00FC0EA7" w:rsidRPr="00FC0EA7" w14:paraId="74643A58" w14:textId="77777777" w:rsidTr="00F23808">
        <w:trPr>
          <w:gridAfter w:val="1"/>
          <w:wAfter w:w="1380" w:type="dxa"/>
          <w:trHeight w:val="340"/>
        </w:trPr>
        <w:tc>
          <w:tcPr>
            <w:tcW w:w="6662" w:type="dxa"/>
            <w:shd w:val="clear" w:color="auto" w:fill="auto"/>
            <w:noWrap/>
            <w:vAlign w:val="bottom"/>
            <w:hideMark/>
          </w:tcPr>
          <w:p w14:paraId="6A3A51A5"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b)</w:t>
            </w:r>
            <w:r w:rsidRPr="00FC0EA7">
              <w:rPr>
                <w:rFonts w:ascii="Arial" w:eastAsia="Times New Roman" w:hAnsi="Arial" w:cs="Arial"/>
                <w:sz w:val="20"/>
                <w:szCs w:val="20"/>
                <w:lang w:eastAsia="es-MX"/>
              </w:rPr>
              <w:t xml:space="preserve"> Zona comercial.</w:t>
            </w:r>
          </w:p>
        </w:tc>
        <w:tc>
          <w:tcPr>
            <w:tcW w:w="1380" w:type="dxa"/>
            <w:shd w:val="clear" w:color="auto" w:fill="auto"/>
            <w:noWrap/>
            <w:vAlign w:val="center"/>
            <w:hideMark/>
          </w:tcPr>
          <w:p w14:paraId="5A5B1C94"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11</w:t>
            </w:r>
          </w:p>
        </w:tc>
      </w:tr>
      <w:tr w:rsidR="00FC0EA7" w:rsidRPr="00FC0EA7" w14:paraId="5A0887E0" w14:textId="77777777" w:rsidTr="00F23808">
        <w:trPr>
          <w:gridAfter w:val="1"/>
          <w:wAfter w:w="1380" w:type="dxa"/>
          <w:trHeight w:val="340"/>
        </w:trPr>
        <w:tc>
          <w:tcPr>
            <w:tcW w:w="6662" w:type="dxa"/>
            <w:shd w:val="clear" w:color="auto" w:fill="auto"/>
            <w:noWrap/>
            <w:vAlign w:val="bottom"/>
            <w:hideMark/>
          </w:tcPr>
          <w:p w14:paraId="441F4757"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c)</w:t>
            </w:r>
            <w:r w:rsidRPr="00FC0EA7">
              <w:rPr>
                <w:rFonts w:ascii="Arial" w:eastAsia="Times New Roman" w:hAnsi="Arial" w:cs="Arial"/>
                <w:sz w:val="20"/>
                <w:szCs w:val="20"/>
                <w:lang w:eastAsia="es-MX"/>
              </w:rPr>
              <w:t xml:space="preserve"> Zona industrial.</w:t>
            </w:r>
          </w:p>
        </w:tc>
        <w:tc>
          <w:tcPr>
            <w:tcW w:w="1380" w:type="dxa"/>
            <w:shd w:val="clear" w:color="auto" w:fill="auto"/>
            <w:noWrap/>
            <w:vAlign w:val="center"/>
            <w:hideMark/>
          </w:tcPr>
          <w:p w14:paraId="7F00BABB"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17</w:t>
            </w:r>
          </w:p>
        </w:tc>
      </w:tr>
      <w:tr w:rsidR="00FC0EA7" w:rsidRPr="00FC0EA7" w14:paraId="68E96410" w14:textId="77777777" w:rsidTr="00F23808">
        <w:trPr>
          <w:gridAfter w:val="1"/>
          <w:wAfter w:w="1380" w:type="dxa"/>
          <w:trHeight w:val="180"/>
        </w:trPr>
        <w:tc>
          <w:tcPr>
            <w:tcW w:w="6662" w:type="dxa"/>
            <w:shd w:val="clear" w:color="auto" w:fill="auto"/>
            <w:noWrap/>
            <w:vAlign w:val="bottom"/>
            <w:hideMark/>
          </w:tcPr>
          <w:p w14:paraId="1451849A" w14:textId="77777777" w:rsidR="00F23808" w:rsidRPr="00FC0EA7" w:rsidRDefault="00F23808" w:rsidP="001276D9">
            <w:pPr>
              <w:spacing w:after="0" w:line="360" w:lineRule="auto"/>
              <w:rPr>
                <w:rFonts w:ascii="Arial" w:eastAsia="Times New Roman" w:hAnsi="Arial" w:cs="Arial"/>
                <w:sz w:val="20"/>
                <w:szCs w:val="20"/>
                <w:lang w:eastAsia="es-MX"/>
              </w:rPr>
            </w:pPr>
          </w:p>
        </w:tc>
        <w:tc>
          <w:tcPr>
            <w:tcW w:w="1380" w:type="dxa"/>
            <w:shd w:val="clear" w:color="auto" w:fill="auto"/>
            <w:noWrap/>
            <w:vAlign w:val="bottom"/>
            <w:hideMark/>
          </w:tcPr>
          <w:p w14:paraId="1658D4D3" w14:textId="77777777" w:rsidR="00F23808" w:rsidRPr="00FC0EA7" w:rsidRDefault="00F23808" w:rsidP="001276D9">
            <w:pPr>
              <w:spacing w:after="0" w:line="360" w:lineRule="auto"/>
              <w:jc w:val="center"/>
              <w:rPr>
                <w:rFonts w:ascii="Arial" w:eastAsia="Times New Roman" w:hAnsi="Arial" w:cs="Arial"/>
                <w:sz w:val="20"/>
                <w:szCs w:val="20"/>
                <w:lang w:eastAsia="es-MX"/>
              </w:rPr>
            </w:pPr>
          </w:p>
        </w:tc>
      </w:tr>
      <w:tr w:rsidR="00FC0EA7" w:rsidRPr="00FC0EA7" w14:paraId="65F76146" w14:textId="77777777" w:rsidTr="00F23808">
        <w:trPr>
          <w:trHeight w:val="300"/>
        </w:trPr>
        <w:tc>
          <w:tcPr>
            <w:tcW w:w="9422" w:type="dxa"/>
            <w:gridSpan w:val="3"/>
            <w:shd w:val="clear" w:color="auto" w:fill="auto"/>
            <w:noWrap/>
            <w:vAlign w:val="bottom"/>
            <w:hideMark/>
          </w:tcPr>
          <w:p w14:paraId="5CB0A99B"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p>
          <w:p w14:paraId="00677974" w14:textId="76218E77" w:rsidR="00F23808" w:rsidRPr="00FC0EA7" w:rsidRDefault="00F23808" w:rsidP="001276D9">
            <w:pPr>
              <w:spacing w:after="0" w:line="360" w:lineRule="auto"/>
              <w:ind w:right="1341"/>
              <w:jc w:val="both"/>
              <w:rPr>
                <w:rFonts w:ascii="Arial" w:eastAsia="Times New Roman" w:hAnsi="Arial" w:cs="Arial"/>
                <w:bCs/>
                <w:sz w:val="20"/>
                <w:szCs w:val="20"/>
                <w:lang w:eastAsia="es-MX"/>
              </w:rPr>
            </w:pPr>
            <w:r w:rsidRPr="00FC0EA7">
              <w:rPr>
                <w:rFonts w:ascii="Arial" w:eastAsia="Times New Roman" w:hAnsi="Arial" w:cs="Arial"/>
                <w:b/>
                <w:bCs/>
                <w:sz w:val="20"/>
                <w:szCs w:val="20"/>
                <w:lang w:eastAsia="es-MX"/>
              </w:rPr>
              <w:t>Artículo 3</w:t>
            </w:r>
            <w:r w:rsidR="00866A50">
              <w:rPr>
                <w:rFonts w:ascii="Arial" w:eastAsia="Times New Roman" w:hAnsi="Arial" w:cs="Arial"/>
                <w:b/>
                <w:bCs/>
                <w:sz w:val="20"/>
                <w:szCs w:val="20"/>
                <w:lang w:eastAsia="es-MX"/>
              </w:rPr>
              <w:t>7</w:t>
            </w:r>
            <w:r w:rsidRPr="00FC0EA7">
              <w:rPr>
                <w:rFonts w:ascii="Arial" w:eastAsia="Times New Roman" w:hAnsi="Arial" w:cs="Arial"/>
                <w:b/>
                <w:bCs/>
                <w:sz w:val="20"/>
                <w:szCs w:val="20"/>
                <w:lang w:eastAsia="es-MX"/>
              </w:rPr>
              <w:t xml:space="preserve">.- </w:t>
            </w:r>
            <w:r w:rsidRPr="00FC0EA7">
              <w:rPr>
                <w:rFonts w:ascii="Arial" w:eastAsia="Times New Roman" w:hAnsi="Arial" w:cs="Arial"/>
                <w:bCs/>
                <w:sz w:val="20"/>
                <w:szCs w:val="20"/>
                <w:lang w:eastAsia="es-MX"/>
              </w:rPr>
              <w:t>Por las actualizaciones de predios cuyo destino o uso sean industriales, comerciales y los desarrollos inmobiliarios tipo fraccionamiento, causarán y pagarán acorde a su valor catastral, además de la respectiva cedula y verificación según su tipo, los siguientes derechos:</w:t>
            </w:r>
          </w:p>
          <w:p w14:paraId="1CAAF7F6" w14:textId="77777777" w:rsidR="00F23808" w:rsidRPr="00FC0EA7" w:rsidRDefault="00F23808" w:rsidP="001276D9">
            <w:pPr>
              <w:spacing w:after="0" w:line="360" w:lineRule="auto"/>
              <w:rPr>
                <w:rFonts w:ascii="Arial" w:eastAsia="Times New Roman" w:hAnsi="Arial" w:cs="Arial"/>
                <w:bCs/>
                <w:sz w:val="20"/>
                <w:szCs w:val="20"/>
                <w:lang w:eastAsia="es-MX"/>
              </w:rPr>
            </w:pPr>
            <w:r w:rsidRPr="00FC0EA7">
              <w:rPr>
                <w:rFonts w:ascii="Arial" w:eastAsia="Times New Roman" w:hAnsi="Arial" w:cs="Arial"/>
                <w:b/>
                <w:bCs/>
                <w:sz w:val="20"/>
                <w:szCs w:val="20"/>
                <w:lang w:eastAsia="es-MX"/>
              </w:rPr>
              <w:lastRenderedPageBreak/>
              <w:t> </w:t>
            </w:r>
          </w:p>
        </w:tc>
      </w:tr>
      <w:tr w:rsidR="00FC0EA7" w:rsidRPr="00FC0EA7" w14:paraId="0E5B7BD2" w14:textId="77777777" w:rsidTr="00F23808">
        <w:trPr>
          <w:gridAfter w:val="1"/>
          <w:wAfter w:w="1380" w:type="dxa"/>
          <w:trHeight w:val="397"/>
        </w:trPr>
        <w:tc>
          <w:tcPr>
            <w:tcW w:w="6662" w:type="dxa"/>
            <w:shd w:val="clear" w:color="auto" w:fill="auto"/>
            <w:noWrap/>
            <w:vAlign w:val="bottom"/>
            <w:hideMark/>
          </w:tcPr>
          <w:p w14:paraId="5E5B988A"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De un valor de $    1.00  a $ 10,000.00</w:t>
            </w:r>
          </w:p>
        </w:tc>
        <w:tc>
          <w:tcPr>
            <w:tcW w:w="1380" w:type="dxa"/>
            <w:shd w:val="clear" w:color="auto" w:fill="auto"/>
            <w:noWrap/>
            <w:vAlign w:val="bottom"/>
          </w:tcPr>
          <w:p w14:paraId="7AF7C55D" w14:textId="0212F0E9" w:rsidR="00F23808" w:rsidRPr="00FC0EA7" w:rsidRDefault="005C2DF4" w:rsidP="001276D9">
            <w:pPr>
              <w:spacing w:after="0" w:line="360" w:lineRule="auto"/>
              <w:jc w:val="center"/>
              <w:rPr>
                <w:rFonts w:ascii="Arial" w:eastAsia="Times New Roman" w:hAnsi="Arial" w:cs="Arial"/>
                <w:b/>
                <w:sz w:val="20"/>
                <w:szCs w:val="20"/>
                <w:lang w:eastAsia="es-MX"/>
              </w:rPr>
            </w:pPr>
            <w:r w:rsidRPr="00FC0EA7">
              <w:rPr>
                <w:rFonts w:ascii="Arial" w:eastAsia="Times New Roman" w:hAnsi="Arial" w:cs="Arial"/>
                <w:b/>
                <w:sz w:val="20"/>
                <w:szCs w:val="20"/>
                <w:lang w:eastAsia="es-MX"/>
              </w:rPr>
              <w:t>5</w:t>
            </w:r>
            <w:r w:rsidR="00F23808" w:rsidRPr="00FC0EA7">
              <w:rPr>
                <w:rFonts w:ascii="Arial" w:eastAsia="Times New Roman" w:hAnsi="Arial" w:cs="Arial"/>
                <w:b/>
                <w:sz w:val="20"/>
                <w:szCs w:val="20"/>
                <w:lang w:eastAsia="es-MX"/>
              </w:rPr>
              <w:t>.1</w:t>
            </w:r>
          </w:p>
        </w:tc>
      </w:tr>
      <w:tr w:rsidR="00FC0EA7" w:rsidRPr="00FC0EA7" w14:paraId="403E9E55" w14:textId="77777777" w:rsidTr="00F23808">
        <w:trPr>
          <w:gridAfter w:val="1"/>
          <w:wAfter w:w="1380" w:type="dxa"/>
          <w:trHeight w:val="397"/>
        </w:trPr>
        <w:tc>
          <w:tcPr>
            <w:tcW w:w="6662" w:type="dxa"/>
            <w:shd w:val="clear" w:color="auto" w:fill="auto"/>
            <w:noWrap/>
            <w:vAlign w:val="bottom"/>
            <w:hideMark/>
          </w:tcPr>
          <w:p w14:paraId="66A9E4A7"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De un valor de $ 10,001 a $ 20,000.00</w:t>
            </w:r>
          </w:p>
        </w:tc>
        <w:tc>
          <w:tcPr>
            <w:tcW w:w="1380" w:type="dxa"/>
            <w:shd w:val="clear" w:color="auto" w:fill="auto"/>
            <w:noWrap/>
            <w:vAlign w:val="bottom"/>
          </w:tcPr>
          <w:p w14:paraId="1EB5D1CE" w14:textId="07FB75A5" w:rsidR="00F23808" w:rsidRPr="00FC0EA7" w:rsidRDefault="005C2DF4" w:rsidP="001276D9">
            <w:pPr>
              <w:spacing w:after="0" w:line="360" w:lineRule="auto"/>
              <w:jc w:val="center"/>
              <w:rPr>
                <w:rFonts w:ascii="Arial" w:eastAsia="Times New Roman" w:hAnsi="Arial" w:cs="Arial"/>
                <w:b/>
                <w:sz w:val="20"/>
                <w:szCs w:val="20"/>
                <w:lang w:eastAsia="es-MX"/>
              </w:rPr>
            </w:pPr>
            <w:r w:rsidRPr="00FC0EA7">
              <w:rPr>
                <w:rFonts w:ascii="Arial" w:eastAsia="Times New Roman" w:hAnsi="Arial" w:cs="Arial"/>
                <w:b/>
                <w:sz w:val="20"/>
                <w:szCs w:val="20"/>
                <w:lang w:eastAsia="es-MX"/>
              </w:rPr>
              <w:t>5</w:t>
            </w:r>
            <w:r w:rsidR="00F23808" w:rsidRPr="00FC0EA7">
              <w:rPr>
                <w:rFonts w:ascii="Arial" w:eastAsia="Times New Roman" w:hAnsi="Arial" w:cs="Arial"/>
                <w:b/>
                <w:sz w:val="20"/>
                <w:szCs w:val="20"/>
                <w:lang w:eastAsia="es-MX"/>
              </w:rPr>
              <w:t>.6</w:t>
            </w:r>
          </w:p>
        </w:tc>
      </w:tr>
      <w:tr w:rsidR="00FC0EA7" w:rsidRPr="00FC0EA7" w14:paraId="6F35EC1B" w14:textId="77777777" w:rsidTr="00F23808">
        <w:trPr>
          <w:gridAfter w:val="1"/>
          <w:wAfter w:w="1380" w:type="dxa"/>
          <w:trHeight w:val="397"/>
        </w:trPr>
        <w:tc>
          <w:tcPr>
            <w:tcW w:w="6662" w:type="dxa"/>
            <w:shd w:val="clear" w:color="auto" w:fill="auto"/>
            <w:noWrap/>
            <w:vAlign w:val="bottom"/>
            <w:hideMark/>
          </w:tcPr>
          <w:p w14:paraId="3D4CFC32"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De un valor de $ 20,001 a $ 50,000.00</w:t>
            </w:r>
          </w:p>
        </w:tc>
        <w:tc>
          <w:tcPr>
            <w:tcW w:w="1380" w:type="dxa"/>
            <w:shd w:val="clear" w:color="auto" w:fill="auto"/>
            <w:noWrap/>
            <w:vAlign w:val="bottom"/>
          </w:tcPr>
          <w:p w14:paraId="4D73D16C" w14:textId="005F0E30" w:rsidR="00F23808" w:rsidRPr="00FC0EA7" w:rsidRDefault="005C2DF4" w:rsidP="001276D9">
            <w:pPr>
              <w:spacing w:after="0" w:line="360" w:lineRule="auto"/>
              <w:jc w:val="center"/>
              <w:rPr>
                <w:rFonts w:ascii="Arial" w:eastAsia="Times New Roman" w:hAnsi="Arial" w:cs="Arial"/>
                <w:b/>
                <w:sz w:val="20"/>
                <w:szCs w:val="20"/>
                <w:lang w:eastAsia="es-MX"/>
              </w:rPr>
            </w:pPr>
            <w:r w:rsidRPr="00FC0EA7">
              <w:rPr>
                <w:rFonts w:ascii="Arial" w:eastAsia="Times New Roman" w:hAnsi="Arial" w:cs="Arial"/>
                <w:b/>
                <w:sz w:val="20"/>
                <w:szCs w:val="20"/>
                <w:lang w:eastAsia="es-MX"/>
              </w:rPr>
              <w:t>9</w:t>
            </w:r>
            <w:r w:rsidR="00F23808" w:rsidRPr="00FC0EA7">
              <w:rPr>
                <w:rFonts w:ascii="Arial" w:eastAsia="Times New Roman" w:hAnsi="Arial" w:cs="Arial"/>
                <w:b/>
                <w:sz w:val="20"/>
                <w:szCs w:val="20"/>
                <w:lang w:eastAsia="es-MX"/>
              </w:rPr>
              <w:t>.2</w:t>
            </w:r>
          </w:p>
        </w:tc>
      </w:tr>
      <w:tr w:rsidR="00FC0EA7" w:rsidRPr="00FC0EA7" w14:paraId="298016E1" w14:textId="77777777" w:rsidTr="00F23808">
        <w:trPr>
          <w:gridAfter w:val="1"/>
          <w:wAfter w:w="1380" w:type="dxa"/>
          <w:trHeight w:val="397"/>
        </w:trPr>
        <w:tc>
          <w:tcPr>
            <w:tcW w:w="6662" w:type="dxa"/>
            <w:shd w:val="clear" w:color="auto" w:fill="auto"/>
            <w:noWrap/>
            <w:vAlign w:val="bottom"/>
            <w:hideMark/>
          </w:tcPr>
          <w:p w14:paraId="02AFB9C7"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De un valor de $      50,001 a $ 100,000.00</w:t>
            </w:r>
          </w:p>
        </w:tc>
        <w:tc>
          <w:tcPr>
            <w:tcW w:w="1380" w:type="dxa"/>
            <w:shd w:val="clear" w:color="auto" w:fill="auto"/>
            <w:noWrap/>
            <w:vAlign w:val="bottom"/>
          </w:tcPr>
          <w:p w14:paraId="2A76C569" w14:textId="4C4E564E" w:rsidR="00F23808" w:rsidRPr="00FC0EA7" w:rsidRDefault="00F23808" w:rsidP="001276D9">
            <w:pPr>
              <w:spacing w:after="0" w:line="360" w:lineRule="auto"/>
              <w:jc w:val="center"/>
              <w:rPr>
                <w:rFonts w:ascii="Arial" w:eastAsia="Times New Roman" w:hAnsi="Arial" w:cs="Arial"/>
                <w:b/>
                <w:sz w:val="20"/>
                <w:szCs w:val="20"/>
                <w:lang w:eastAsia="es-MX"/>
              </w:rPr>
            </w:pPr>
            <w:r w:rsidRPr="00FC0EA7">
              <w:rPr>
                <w:rFonts w:ascii="Arial" w:eastAsia="Times New Roman" w:hAnsi="Arial" w:cs="Arial"/>
                <w:b/>
                <w:sz w:val="20"/>
                <w:szCs w:val="20"/>
                <w:lang w:eastAsia="es-MX"/>
              </w:rPr>
              <w:t>1</w:t>
            </w:r>
            <w:r w:rsidR="005C2DF4" w:rsidRPr="00FC0EA7">
              <w:rPr>
                <w:rFonts w:ascii="Arial" w:eastAsia="Times New Roman" w:hAnsi="Arial" w:cs="Arial"/>
                <w:b/>
                <w:sz w:val="20"/>
                <w:szCs w:val="20"/>
                <w:lang w:eastAsia="es-MX"/>
              </w:rPr>
              <w:t>4</w:t>
            </w:r>
            <w:r w:rsidRPr="00FC0EA7">
              <w:rPr>
                <w:rFonts w:ascii="Arial" w:eastAsia="Times New Roman" w:hAnsi="Arial" w:cs="Arial"/>
                <w:b/>
                <w:sz w:val="20"/>
                <w:szCs w:val="20"/>
                <w:lang w:eastAsia="es-MX"/>
              </w:rPr>
              <w:t>.2</w:t>
            </w:r>
          </w:p>
        </w:tc>
      </w:tr>
      <w:tr w:rsidR="00FC0EA7" w:rsidRPr="00FC0EA7" w14:paraId="2F307F5D" w14:textId="77777777" w:rsidTr="00F23808">
        <w:trPr>
          <w:gridAfter w:val="1"/>
          <w:wAfter w:w="1380" w:type="dxa"/>
          <w:trHeight w:val="397"/>
        </w:trPr>
        <w:tc>
          <w:tcPr>
            <w:tcW w:w="6662" w:type="dxa"/>
            <w:shd w:val="clear" w:color="auto" w:fill="auto"/>
            <w:noWrap/>
            <w:vAlign w:val="bottom"/>
            <w:hideMark/>
          </w:tcPr>
          <w:p w14:paraId="31FA7607"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De un valor de $    100,001 a $ 500,000.00</w:t>
            </w:r>
          </w:p>
        </w:tc>
        <w:tc>
          <w:tcPr>
            <w:tcW w:w="1380" w:type="dxa"/>
            <w:shd w:val="clear" w:color="auto" w:fill="auto"/>
            <w:noWrap/>
            <w:vAlign w:val="bottom"/>
          </w:tcPr>
          <w:p w14:paraId="708EBE89" w14:textId="35011ECA" w:rsidR="00F23808" w:rsidRPr="00FC0EA7" w:rsidRDefault="005C2DF4" w:rsidP="001276D9">
            <w:pPr>
              <w:spacing w:after="0" w:line="360" w:lineRule="auto"/>
              <w:jc w:val="center"/>
              <w:rPr>
                <w:rFonts w:ascii="Arial" w:eastAsia="Times New Roman" w:hAnsi="Arial" w:cs="Arial"/>
                <w:b/>
                <w:sz w:val="20"/>
                <w:szCs w:val="20"/>
                <w:lang w:eastAsia="es-MX"/>
              </w:rPr>
            </w:pPr>
            <w:r w:rsidRPr="00FC0EA7">
              <w:rPr>
                <w:rFonts w:ascii="Arial" w:eastAsia="Times New Roman" w:hAnsi="Arial" w:cs="Arial"/>
                <w:b/>
                <w:sz w:val="20"/>
                <w:szCs w:val="20"/>
                <w:lang w:eastAsia="es-MX"/>
              </w:rPr>
              <w:t>20</w:t>
            </w:r>
            <w:r w:rsidR="00F23808" w:rsidRPr="00FC0EA7">
              <w:rPr>
                <w:rFonts w:ascii="Arial" w:eastAsia="Times New Roman" w:hAnsi="Arial" w:cs="Arial"/>
                <w:b/>
                <w:sz w:val="20"/>
                <w:szCs w:val="20"/>
                <w:lang w:eastAsia="es-MX"/>
              </w:rPr>
              <w:t>.2</w:t>
            </w:r>
          </w:p>
        </w:tc>
      </w:tr>
      <w:tr w:rsidR="00FC0EA7" w:rsidRPr="00FC0EA7" w14:paraId="5E247213" w14:textId="77777777" w:rsidTr="00F23808">
        <w:trPr>
          <w:gridAfter w:val="1"/>
          <w:wAfter w:w="1380" w:type="dxa"/>
          <w:trHeight w:val="397"/>
        </w:trPr>
        <w:tc>
          <w:tcPr>
            <w:tcW w:w="6662" w:type="dxa"/>
            <w:shd w:val="clear" w:color="auto" w:fill="auto"/>
            <w:noWrap/>
            <w:vAlign w:val="bottom"/>
            <w:hideMark/>
          </w:tcPr>
          <w:p w14:paraId="7292D458"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De un valor de $    500,001 a $ 1,000,000.00</w:t>
            </w:r>
          </w:p>
        </w:tc>
        <w:tc>
          <w:tcPr>
            <w:tcW w:w="1380" w:type="dxa"/>
            <w:shd w:val="clear" w:color="auto" w:fill="auto"/>
            <w:noWrap/>
            <w:vAlign w:val="bottom"/>
          </w:tcPr>
          <w:p w14:paraId="05E931B4" w14:textId="5C9EFCD0" w:rsidR="00F23808" w:rsidRPr="00FC0EA7" w:rsidRDefault="005C2DF4" w:rsidP="001276D9">
            <w:pPr>
              <w:spacing w:after="0" w:line="360" w:lineRule="auto"/>
              <w:jc w:val="center"/>
              <w:rPr>
                <w:rFonts w:ascii="Arial" w:eastAsia="Times New Roman" w:hAnsi="Arial" w:cs="Arial"/>
                <w:b/>
                <w:sz w:val="20"/>
                <w:szCs w:val="20"/>
                <w:lang w:eastAsia="es-MX"/>
              </w:rPr>
            </w:pPr>
            <w:r w:rsidRPr="00FC0EA7">
              <w:rPr>
                <w:rFonts w:ascii="Arial" w:eastAsia="Times New Roman" w:hAnsi="Arial" w:cs="Arial"/>
                <w:b/>
                <w:sz w:val="20"/>
                <w:szCs w:val="20"/>
                <w:lang w:eastAsia="es-MX"/>
              </w:rPr>
              <w:t>27</w:t>
            </w:r>
            <w:r w:rsidR="00F23808" w:rsidRPr="00FC0EA7">
              <w:rPr>
                <w:rFonts w:ascii="Arial" w:eastAsia="Times New Roman" w:hAnsi="Arial" w:cs="Arial"/>
                <w:b/>
                <w:sz w:val="20"/>
                <w:szCs w:val="20"/>
                <w:lang w:eastAsia="es-MX"/>
              </w:rPr>
              <w:t>.2</w:t>
            </w:r>
          </w:p>
        </w:tc>
      </w:tr>
      <w:tr w:rsidR="00F23808" w:rsidRPr="00FC0EA7" w14:paraId="2F1277DA" w14:textId="77777777" w:rsidTr="00F23808">
        <w:trPr>
          <w:gridAfter w:val="1"/>
          <w:wAfter w:w="1380" w:type="dxa"/>
          <w:trHeight w:val="397"/>
        </w:trPr>
        <w:tc>
          <w:tcPr>
            <w:tcW w:w="6662" w:type="dxa"/>
            <w:shd w:val="clear" w:color="auto" w:fill="auto"/>
            <w:noWrap/>
            <w:vAlign w:val="bottom"/>
            <w:hideMark/>
          </w:tcPr>
          <w:p w14:paraId="373918C5"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De un valor de $ 1,000,000.00 en adelante</w:t>
            </w:r>
          </w:p>
        </w:tc>
        <w:tc>
          <w:tcPr>
            <w:tcW w:w="1380" w:type="dxa"/>
            <w:shd w:val="clear" w:color="auto" w:fill="auto"/>
            <w:noWrap/>
            <w:vAlign w:val="bottom"/>
          </w:tcPr>
          <w:p w14:paraId="24781D8D" w14:textId="4AE1B2A2" w:rsidR="00F23808" w:rsidRPr="00FC0EA7" w:rsidRDefault="005C2DF4" w:rsidP="001276D9">
            <w:pPr>
              <w:spacing w:after="0" w:line="360" w:lineRule="auto"/>
              <w:jc w:val="center"/>
              <w:rPr>
                <w:rFonts w:ascii="Arial" w:eastAsia="Times New Roman" w:hAnsi="Arial" w:cs="Arial"/>
                <w:b/>
                <w:sz w:val="20"/>
                <w:szCs w:val="20"/>
                <w:lang w:eastAsia="es-MX"/>
              </w:rPr>
            </w:pPr>
            <w:r w:rsidRPr="00FC0EA7">
              <w:rPr>
                <w:rFonts w:ascii="Arial" w:eastAsia="Times New Roman" w:hAnsi="Arial" w:cs="Arial"/>
                <w:b/>
                <w:sz w:val="20"/>
                <w:szCs w:val="20"/>
                <w:lang w:eastAsia="es-MX"/>
              </w:rPr>
              <w:t>48</w:t>
            </w:r>
            <w:r w:rsidR="00F23808" w:rsidRPr="00FC0EA7">
              <w:rPr>
                <w:rFonts w:ascii="Arial" w:eastAsia="Times New Roman" w:hAnsi="Arial" w:cs="Arial"/>
                <w:b/>
                <w:sz w:val="20"/>
                <w:szCs w:val="20"/>
                <w:lang w:eastAsia="es-MX"/>
              </w:rPr>
              <w:t>.2</w:t>
            </w:r>
          </w:p>
        </w:tc>
      </w:tr>
    </w:tbl>
    <w:p w14:paraId="728CA090" w14:textId="77777777" w:rsidR="00F23808" w:rsidRPr="00FC0EA7" w:rsidRDefault="00F23808" w:rsidP="001276D9">
      <w:pPr>
        <w:spacing w:after="0" w:line="360" w:lineRule="auto"/>
        <w:rPr>
          <w:rFonts w:ascii="Arial" w:eastAsia="Times New Roman" w:hAnsi="Arial" w:cs="Arial"/>
          <w:sz w:val="20"/>
          <w:szCs w:val="20"/>
          <w:lang w:eastAsia="es-MX"/>
        </w:rPr>
      </w:pPr>
    </w:p>
    <w:p w14:paraId="17F8A143" w14:textId="02CB8BA0" w:rsidR="00F23808" w:rsidRPr="00FC0EA7" w:rsidRDefault="00F23808" w:rsidP="001276D9">
      <w:pPr>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Asimismo, los predios destinados a casa-habitación con cédula con antigüedad mayor a dos años, </w:t>
      </w:r>
      <w:r w:rsidR="007E182A" w:rsidRPr="00FC0EA7">
        <w:rPr>
          <w:rFonts w:ascii="Arial" w:eastAsia="Times New Roman" w:hAnsi="Arial" w:cs="Arial"/>
          <w:sz w:val="20"/>
          <w:szCs w:val="20"/>
          <w:lang w:eastAsia="es-MX"/>
        </w:rPr>
        <w:t>deberán cumplir</w:t>
      </w:r>
      <w:r w:rsidRPr="00FC0EA7">
        <w:rPr>
          <w:rFonts w:ascii="Arial" w:eastAsia="Times New Roman" w:hAnsi="Arial" w:cs="Arial"/>
          <w:sz w:val="20"/>
          <w:szCs w:val="20"/>
          <w:lang w:eastAsia="es-MX"/>
        </w:rPr>
        <w:t xml:space="preserve"> con lo establecido en el Reglamento de Catastro o el Catalogo de Trámites y Servicios emitidos </w:t>
      </w:r>
      <w:r w:rsidR="007E182A" w:rsidRPr="00FC0EA7">
        <w:rPr>
          <w:rFonts w:ascii="Arial" w:eastAsia="Times New Roman" w:hAnsi="Arial" w:cs="Arial"/>
          <w:sz w:val="20"/>
          <w:szCs w:val="20"/>
          <w:lang w:eastAsia="es-MX"/>
        </w:rPr>
        <w:t>por la</w:t>
      </w:r>
      <w:r w:rsidRPr="00FC0EA7">
        <w:rPr>
          <w:rFonts w:ascii="Arial" w:eastAsia="Times New Roman" w:hAnsi="Arial" w:cs="Arial"/>
          <w:sz w:val="20"/>
          <w:szCs w:val="20"/>
          <w:lang w:eastAsia="es-MX"/>
        </w:rPr>
        <w:t xml:space="preserve"> Dirección de Catastro,</w:t>
      </w:r>
      <w:r w:rsidR="005C2DF4" w:rsidRPr="00FC0EA7">
        <w:rPr>
          <w:rFonts w:ascii="Arial" w:eastAsia="Times New Roman" w:hAnsi="Arial" w:cs="Arial"/>
          <w:sz w:val="20"/>
          <w:szCs w:val="20"/>
          <w:lang w:eastAsia="es-MX"/>
        </w:rPr>
        <w:t xml:space="preserve"> así como en el Reglamento de Construcciones del Municipio de Umán,</w:t>
      </w:r>
      <w:r w:rsidRPr="00FC0EA7">
        <w:rPr>
          <w:rFonts w:ascii="Arial" w:eastAsia="Times New Roman" w:hAnsi="Arial" w:cs="Arial"/>
          <w:sz w:val="20"/>
          <w:szCs w:val="20"/>
          <w:lang w:eastAsia="es-MX"/>
        </w:rPr>
        <w:t xml:space="preserve"> para la debida y correcta actualización de los valores consignados en la respectiva cédula catastral para poder realizar dicho trámite.</w:t>
      </w:r>
    </w:p>
    <w:p w14:paraId="384F3F03" w14:textId="77777777" w:rsidR="00F23808" w:rsidRPr="00FC0EA7" w:rsidRDefault="00F23808" w:rsidP="001276D9">
      <w:pPr>
        <w:spacing w:after="0" w:line="360" w:lineRule="auto"/>
        <w:rPr>
          <w:rFonts w:ascii="Arial" w:eastAsia="Times New Roman" w:hAnsi="Arial" w:cs="Arial"/>
          <w:b/>
          <w:sz w:val="20"/>
          <w:szCs w:val="20"/>
          <w:lang w:eastAsia="es-MX"/>
        </w:rPr>
      </w:pPr>
    </w:p>
    <w:p w14:paraId="53312E5B" w14:textId="7DF5977C" w:rsidR="00F23808" w:rsidRPr="00FC0EA7" w:rsidRDefault="00F23808" w:rsidP="001276D9">
      <w:pPr>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Artículo 3</w:t>
      </w:r>
      <w:r w:rsidR="00866A50">
        <w:rPr>
          <w:rFonts w:ascii="Arial" w:eastAsia="Times New Roman" w:hAnsi="Arial" w:cs="Arial"/>
          <w:b/>
          <w:sz w:val="20"/>
          <w:szCs w:val="20"/>
          <w:lang w:eastAsia="es-MX"/>
        </w:rPr>
        <w:t>8</w:t>
      </w:r>
      <w:r w:rsidRPr="00FC0EA7">
        <w:rPr>
          <w:rFonts w:ascii="Arial" w:eastAsia="Times New Roman" w:hAnsi="Arial" w:cs="Arial"/>
          <w:sz w:val="20"/>
          <w:szCs w:val="20"/>
          <w:lang w:eastAsia="es-MX"/>
        </w:rPr>
        <w:t>.- No causarán derecho alguno las divisi</w:t>
      </w:r>
      <w:r w:rsidR="00E03190" w:rsidRPr="00FC0EA7">
        <w:rPr>
          <w:rFonts w:ascii="Arial" w:eastAsia="Times New Roman" w:hAnsi="Arial" w:cs="Arial"/>
          <w:sz w:val="20"/>
          <w:szCs w:val="20"/>
          <w:lang w:eastAsia="es-MX"/>
        </w:rPr>
        <w:t>ones o fracciones de terrenos localizados en</w:t>
      </w:r>
      <w:r w:rsidRPr="00FC0EA7">
        <w:rPr>
          <w:rFonts w:ascii="Arial" w:eastAsia="Times New Roman" w:hAnsi="Arial" w:cs="Arial"/>
          <w:sz w:val="20"/>
          <w:szCs w:val="20"/>
          <w:lang w:eastAsia="es-MX"/>
        </w:rPr>
        <w:t xml:space="preserve"> zonas rusticas</w:t>
      </w:r>
      <w:r w:rsidR="00E03190" w:rsidRPr="00FC0EA7">
        <w:rPr>
          <w:rFonts w:ascii="Arial" w:eastAsia="Times New Roman" w:hAnsi="Arial" w:cs="Arial"/>
          <w:sz w:val="20"/>
          <w:szCs w:val="20"/>
          <w:lang w:eastAsia="es-MX"/>
        </w:rPr>
        <w:t>,</w:t>
      </w:r>
      <w:r w:rsidRPr="00FC0EA7">
        <w:rPr>
          <w:rFonts w:ascii="Arial" w:eastAsia="Times New Roman" w:hAnsi="Arial" w:cs="Arial"/>
          <w:sz w:val="20"/>
          <w:szCs w:val="20"/>
          <w:lang w:eastAsia="es-MX"/>
        </w:rPr>
        <w:t xml:space="preserve"> que sean destinadas plenamente a la</w:t>
      </w:r>
      <w:r w:rsidR="005C2DF4" w:rsidRPr="00FC0EA7">
        <w:rPr>
          <w:rFonts w:ascii="Arial" w:eastAsia="Times New Roman" w:hAnsi="Arial" w:cs="Arial"/>
          <w:sz w:val="20"/>
          <w:szCs w:val="20"/>
          <w:lang w:eastAsia="es-MX"/>
        </w:rPr>
        <w:t xml:space="preserve"> producción agrícola o ganadera, siempre y cuando los interesados acrediten con documento expedido por autoridad competente, que se encuentran en el supuesto.</w:t>
      </w:r>
    </w:p>
    <w:tbl>
      <w:tblPr>
        <w:tblW w:w="9746" w:type="dxa"/>
        <w:tblCellMar>
          <w:left w:w="70" w:type="dxa"/>
          <w:right w:w="70" w:type="dxa"/>
        </w:tblCellMar>
        <w:tblLook w:val="04A0" w:firstRow="1" w:lastRow="0" w:firstColumn="1" w:lastColumn="0" w:noHBand="0" w:noVBand="1"/>
      </w:tblPr>
      <w:tblGrid>
        <w:gridCol w:w="6662"/>
        <w:gridCol w:w="1702"/>
        <w:gridCol w:w="1382"/>
      </w:tblGrid>
      <w:tr w:rsidR="00FC0EA7" w:rsidRPr="00FC0EA7" w14:paraId="12789F4F" w14:textId="77777777" w:rsidTr="00FC0EA7">
        <w:trPr>
          <w:trHeight w:val="300"/>
        </w:trPr>
        <w:tc>
          <w:tcPr>
            <w:tcW w:w="9746" w:type="dxa"/>
            <w:gridSpan w:val="3"/>
            <w:shd w:val="clear" w:color="auto" w:fill="auto"/>
            <w:noWrap/>
            <w:vAlign w:val="bottom"/>
            <w:hideMark/>
          </w:tcPr>
          <w:p w14:paraId="20CC31DA" w14:textId="03EB1C8E" w:rsidR="00F23808" w:rsidRDefault="00F23808" w:rsidP="001276D9">
            <w:pPr>
              <w:spacing w:after="0" w:line="360" w:lineRule="auto"/>
              <w:jc w:val="both"/>
              <w:rPr>
                <w:rFonts w:ascii="Arial" w:eastAsia="Times New Roman" w:hAnsi="Arial" w:cs="Arial"/>
                <w:b/>
                <w:bCs/>
                <w:sz w:val="20"/>
                <w:szCs w:val="20"/>
                <w:lang w:eastAsia="es-MX"/>
              </w:rPr>
            </w:pPr>
          </w:p>
          <w:p w14:paraId="6DB3191F" w14:textId="0252E5F6" w:rsidR="0093224E" w:rsidRPr="00FC0EA7" w:rsidRDefault="0093224E"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Artículo 3</w:t>
            </w:r>
            <w:r w:rsidR="00866A50">
              <w:rPr>
                <w:rFonts w:ascii="Arial" w:eastAsia="Times New Roman" w:hAnsi="Arial" w:cs="Arial"/>
                <w:b/>
                <w:bCs/>
                <w:sz w:val="20"/>
                <w:szCs w:val="20"/>
                <w:lang w:eastAsia="es-MX"/>
              </w:rPr>
              <w:t>9</w:t>
            </w:r>
            <w:r w:rsidRPr="00FC0EA7">
              <w:rPr>
                <w:rFonts w:ascii="Arial" w:eastAsia="Times New Roman" w:hAnsi="Arial" w:cs="Arial"/>
                <w:b/>
                <w:bCs/>
                <w:sz w:val="20"/>
                <w:szCs w:val="20"/>
                <w:lang w:eastAsia="es-MX"/>
              </w:rPr>
              <w:t xml:space="preserve">.- </w:t>
            </w:r>
            <w:r w:rsidRPr="00FC0EA7">
              <w:rPr>
                <w:rFonts w:ascii="Arial" w:eastAsia="Times New Roman" w:hAnsi="Arial" w:cs="Arial"/>
                <w:bCs/>
                <w:sz w:val="20"/>
                <w:szCs w:val="20"/>
                <w:lang w:eastAsia="es-MX"/>
              </w:rPr>
              <w:t>Los fraccionamientos causarán derechos de deslinde, a excepción de lo señalado en el artículo anterior de conformidad con lo siguiente:</w:t>
            </w:r>
          </w:p>
          <w:p w14:paraId="0F538742" w14:textId="57C66C58" w:rsidR="00F23808" w:rsidRPr="00FC0EA7" w:rsidRDefault="00F23808" w:rsidP="001276D9">
            <w:pPr>
              <w:spacing w:after="0" w:line="360" w:lineRule="auto"/>
              <w:jc w:val="center"/>
              <w:rPr>
                <w:rFonts w:ascii="Arial" w:eastAsia="Times New Roman" w:hAnsi="Arial" w:cs="Arial"/>
                <w:b/>
                <w:bCs/>
                <w:sz w:val="20"/>
                <w:szCs w:val="20"/>
                <w:lang w:eastAsia="es-MX"/>
              </w:rPr>
            </w:pPr>
          </w:p>
        </w:tc>
      </w:tr>
      <w:tr w:rsidR="00FC0EA7" w:rsidRPr="00FC0EA7" w14:paraId="104A45E8" w14:textId="77777777" w:rsidTr="00FC0EA7">
        <w:trPr>
          <w:gridAfter w:val="1"/>
          <w:wAfter w:w="1382" w:type="dxa"/>
          <w:trHeight w:val="340"/>
        </w:trPr>
        <w:tc>
          <w:tcPr>
            <w:tcW w:w="6662" w:type="dxa"/>
            <w:shd w:val="clear" w:color="auto" w:fill="auto"/>
            <w:noWrap/>
            <w:vAlign w:val="bottom"/>
            <w:hideMark/>
          </w:tcPr>
          <w:p w14:paraId="477A5E8B" w14:textId="023BFE51"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I.-</w:t>
            </w:r>
            <w:r w:rsidRPr="00FC0EA7">
              <w:rPr>
                <w:rFonts w:ascii="Arial" w:eastAsia="Times New Roman" w:hAnsi="Arial" w:cs="Arial"/>
                <w:sz w:val="20"/>
                <w:szCs w:val="20"/>
                <w:lang w:eastAsia="es-MX"/>
              </w:rPr>
              <w:t xml:space="preserve">   Hasta 5,001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w:t>
            </w:r>
            <w:r w:rsidR="007E182A" w:rsidRPr="00FC0EA7">
              <w:rPr>
                <w:rFonts w:ascii="Arial" w:eastAsia="Times New Roman" w:hAnsi="Arial" w:cs="Arial"/>
                <w:sz w:val="20"/>
                <w:szCs w:val="20"/>
                <w:lang w:eastAsia="es-MX"/>
              </w:rPr>
              <w:t xml:space="preserve">                            </w:t>
            </w:r>
          </w:p>
        </w:tc>
        <w:tc>
          <w:tcPr>
            <w:tcW w:w="1702" w:type="dxa"/>
            <w:shd w:val="clear" w:color="auto" w:fill="auto"/>
            <w:noWrap/>
            <w:vAlign w:val="center"/>
            <w:hideMark/>
          </w:tcPr>
          <w:p w14:paraId="3C89DF5A" w14:textId="6111885A" w:rsidR="00F23808" w:rsidRPr="00FC0EA7" w:rsidRDefault="00F23808" w:rsidP="001276D9">
            <w:pPr>
              <w:spacing w:after="0" w:line="360" w:lineRule="auto"/>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0.07 UMA</w:t>
            </w:r>
            <w:r w:rsidR="00E03190" w:rsidRPr="00FC0EA7">
              <w:rPr>
                <w:rFonts w:ascii="Arial" w:eastAsia="Times New Roman" w:hAnsi="Arial" w:cs="Arial"/>
                <w:b/>
                <w:bCs/>
                <w:sz w:val="20"/>
                <w:szCs w:val="20"/>
                <w:lang w:eastAsia="es-MX"/>
              </w:rPr>
              <w:t xml:space="preserve"> </w:t>
            </w:r>
            <w:r w:rsidR="00E03190" w:rsidRPr="00FC0EA7">
              <w:rPr>
                <w:rFonts w:ascii="Arial" w:eastAsia="Times New Roman" w:hAnsi="Arial" w:cs="Arial"/>
                <w:sz w:val="20"/>
                <w:szCs w:val="20"/>
                <w:lang w:eastAsia="es-MX"/>
              </w:rPr>
              <w:t>por m</w:t>
            </w:r>
            <w:r w:rsidR="00E03190" w:rsidRPr="00FC0EA7">
              <w:rPr>
                <w:rFonts w:ascii="Arial" w:eastAsia="Times New Roman" w:hAnsi="Arial" w:cs="Arial"/>
                <w:sz w:val="20"/>
                <w:szCs w:val="20"/>
                <w:vertAlign w:val="superscript"/>
                <w:lang w:eastAsia="es-MX"/>
              </w:rPr>
              <w:t>2</w:t>
            </w:r>
          </w:p>
        </w:tc>
      </w:tr>
      <w:tr w:rsidR="00FC0EA7" w:rsidRPr="00FC0EA7" w14:paraId="1564EE27" w14:textId="77777777" w:rsidTr="00FC0EA7">
        <w:trPr>
          <w:gridAfter w:val="1"/>
          <w:wAfter w:w="1382" w:type="dxa"/>
          <w:trHeight w:val="340"/>
        </w:trPr>
        <w:tc>
          <w:tcPr>
            <w:tcW w:w="6662" w:type="dxa"/>
            <w:shd w:val="clear" w:color="auto" w:fill="auto"/>
            <w:noWrap/>
            <w:vAlign w:val="bottom"/>
            <w:hideMark/>
          </w:tcPr>
          <w:p w14:paraId="0C689054" w14:textId="08A6F9E8"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II.-</w:t>
            </w:r>
            <w:r w:rsidRPr="00FC0EA7">
              <w:rPr>
                <w:rFonts w:ascii="Arial" w:eastAsia="Times New Roman" w:hAnsi="Arial" w:cs="Arial"/>
                <w:sz w:val="20"/>
                <w:szCs w:val="20"/>
                <w:lang w:eastAsia="es-MX"/>
              </w:rPr>
              <w:t xml:space="preserve">  De 5,001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hasta 10,000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w:t>
            </w:r>
            <w:r w:rsidR="007E182A" w:rsidRPr="00FC0EA7">
              <w:rPr>
                <w:rFonts w:ascii="Arial" w:eastAsia="Times New Roman" w:hAnsi="Arial" w:cs="Arial"/>
                <w:sz w:val="20"/>
                <w:szCs w:val="20"/>
                <w:lang w:eastAsia="es-MX"/>
              </w:rPr>
              <w:t xml:space="preserve">                           </w:t>
            </w:r>
            <w:r w:rsidRPr="00FC0EA7">
              <w:rPr>
                <w:rFonts w:ascii="Arial" w:eastAsia="Times New Roman" w:hAnsi="Arial" w:cs="Arial"/>
                <w:sz w:val="20"/>
                <w:szCs w:val="20"/>
                <w:lang w:eastAsia="es-MX"/>
              </w:rPr>
              <w:t xml:space="preserve"> </w:t>
            </w:r>
          </w:p>
        </w:tc>
        <w:tc>
          <w:tcPr>
            <w:tcW w:w="1702" w:type="dxa"/>
            <w:shd w:val="clear" w:color="auto" w:fill="auto"/>
            <w:noWrap/>
            <w:vAlign w:val="center"/>
            <w:hideMark/>
          </w:tcPr>
          <w:p w14:paraId="7BFB2B3A" w14:textId="77777777" w:rsidR="00E03190" w:rsidRPr="00FC0EA7" w:rsidRDefault="00E03190" w:rsidP="003E657A">
            <w:pPr>
              <w:spacing w:after="0" w:line="360" w:lineRule="auto"/>
              <w:ind w:left="-495"/>
              <w:rPr>
                <w:rFonts w:ascii="Arial" w:eastAsia="Times New Roman" w:hAnsi="Arial" w:cs="Arial"/>
                <w:b/>
                <w:bCs/>
                <w:sz w:val="20"/>
                <w:szCs w:val="20"/>
                <w:lang w:eastAsia="es-MX"/>
              </w:rPr>
            </w:pPr>
          </w:p>
          <w:p w14:paraId="22759F17" w14:textId="6DB641A9" w:rsidR="00F23808" w:rsidRPr="00FC0EA7" w:rsidRDefault="00F23808" w:rsidP="001276D9">
            <w:pPr>
              <w:spacing w:after="0" w:line="360" w:lineRule="auto"/>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0.15 UMA</w:t>
            </w:r>
            <w:r w:rsidR="00E03190" w:rsidRPr="00FC0EA7">
              <w:rPr>
                <w:rFonts w:ascii="Arial" w:eastAsia="Times New Roman" w:hAnsi="Arial" w:cs="Arial"/>
                <w:b/>
                <w:bCs/>
                <w:sz w:val="20"/>
                <w:szCs w:val="20"/>
                <w:lang w:eastAsia="es-MX"/>
              </w:rPr>
              <w:t xml:space="preserve"> </w:t>
            </w:r>
            <w:r w:rsidR="00E03190" w:rsidRPr="00FC0EA7">
              <w:rPr>
                <w:rFonts w:ascii="Arial" w:eastAsia="Times New Roman" w:hAnsi="Arial" w:cs="Arial"/>
                <w:sz w:val="20"/>
                <w:szCs w:val="20"/>
                <w:lang w:eastAsia="es-MX"/>
              </w:rPr>
              <w:t>por m</w:t>
            </w:r>
            <w:r w:rsidR="00E03190" w:rsidRPr="00FC0EA7">
              <w:rPr>
                <w:rFonts w:ascii="Arial" w:eastAsia="Times New Roman" w:hAnsi="Arial" w:cs="Arial"/>
                <w:sz w:val="20"/>
                <w:szCs w:val="20"/>
                <w:vertAlign w:val="superscript"/>
                <w:lang w:eastAsia="es-MX"/>
              </w:rPr>
              <w:t>2</w:t>
            </w:r>
          </w:p>
        </w:tc>
      </w:tr>
      <w:tr w:rsidR="00FC0EA7" w:rsidRPr="00FC0EA7" w14:paraId="64C56E28" w14:textId="77777777" w:rsidTr="00FC0EA7">
        <w:trPr>
          <w:gridAfter w:val="1"/>
          <w:wAfter w:w="1382" w:type="dxa"/>
          <w:trHeight w:val="340"/>
        </w:trPr>
        <w:tc>
          <w:tcPr>
            <w:tcW w:w="6662" w:type="dxa"/>
            <w:shd w:val="clear" w:color="auto" w:fill="auto"/>
            <w:noWrap/>
            <w:vAlign w:val="bottom"/>
            <w:hideMark/>
          </w:tcPr>
          <w:p w14:paraId="5C111BDE" w14:textId="178F72FB"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III.-</w:t>
            </w:r>
            <w:r w:rsidRPr="00FC0EA7">
              <w:rPr>
                <w:rFonts w:ascii="Arial" w:eastAsia="Times New Roman" w:hAnsi="Arial" w:cs="Arial"/>
                <w:sz w:val="20"/>
                <w:szCs w:val="20"/>
                <w:lang w:eastAsia="es-MX"/>
              </w:rPr>
              <w:t xml:space="preserve"> De 10,001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hasta 160,000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w:t>
            </w:r>
            <w:r w:rsidR="007E182A" w:rsidRPr="00FC0EA7">
              <w:rPr>
                <w:rFonts w:ascii="Arial" w:eastAsia="Times New Roman" w:hAnsi="Arial" w:cs="Arial"/>
                <w:sz w:val="20"/>
                <w:szCs w:val="20"/>
                <w:lang w:eastAsia="es-MX"/>
              </w:rPr>
              <w:t xml:space="preserve">                           </w:t>
            </w:r>
          </w:p>
        </w:tc>
        <w:tc>
          <w:tcPr>
            <w:tcW w:w="1702" w:type="dxa"/>
            <w:shd w:val="clear" w:color="auto" w:fill="auto"/>
            <w:noWrap/>
            <w:vAlign w:val="center"/>
            <w:hideMark/>
          </w:tcPr>
          <w:p w14:paraId="111FE80D" w14:textId="77777777" w:rsidR="00E03190" w:rsidRPr="00FC0EA7" w:rsidRDefault="00E03190" w:rsidP="001276D9">
            <w:pPr>
              <w:spacing w:after="0" w:line="360" w:lineRule="auto"/>
              <w:rPr>
                <w:rFonts w:ascii="Arial" w:eastAsia="Times New Roman" w:hAnsi="Arial" w:cs="Arial"/>
                <w:b/>
                <w:bCs/>
                <w:sz w:val="20"/>
                <w:szCs w:val="20"/>
                <w:lang w:eastAsia="es-MX"/>
              </w:rPr>
            </w:pPr>
          </w:p>
          <w:p w14:paraId="1766FB5A" w14:textId="460A3855" w:rsidR="00F23808" w:rsidRPr="00FC0EA7" w:rsidRDefault="00F23808" w:rsidP="001276D9">
            <w:pPr>
              <w:spacing w:after="0" w:line="360" w:lineRule="auto"/>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0.16 UMA</w:t>
            </w:r>
            <w:r w:rsidR="00E03190" w:rsidRPr="00FC0EA7">
              <w:rPr>
                <w:rFonts w:ascii="Arial" w:eastAsia="Times New Roman" w:hAnsi="Arial" w:cs="Arial"/>
                <w:b/>
                <w:bCs/>
                <w:sz w:val="20"/>
                <w:szCs w:val="20"/>
                <w:lang w:eastAsia="es-MX"/>
              </w:rPr>
              <w:t xml:space="preserve"> </w:t>
            </w:r>
            <w:r w:rsidR="00E03190" w:rsidRPr="00FC0EA7">
              <w:rPr>
                <w:rFonts w:ascii="Arial" w:eastAsia="Times New Roman" w:hAnsi="Arial" w:cs="Arial"/>
                <w:sz w:val="20"/>
                <w:szCs w:val="20"/>
                <w:lang w:eastAsia="es-MX"/>
              </w:rPr>
              <w:t>por m</w:t>
            </w:r>
            <w:r w:rsidR="00E03190" w:rsidRPr="00FC0EA7">
              <w:rPr>
                <w:rFonts w:ascii="Arial" w:eastAsia="Times New Roman" w:hAnsi="Arial" w:cs="Arial"/>
                <w:sz w:val="20"/>
                <w:szCs w:val="20"/>
                <w:vertAlign w:val="superscript"/>
                <w:lang w:eastAsia="es-MX"/>
              </w:rPr>
              <w:t>2</w:t>
            </w:r>
          </w:p>
        </w:tc>
      </w:tr>
      <w:tr w:rsidR="00FC0EA7" w:rsidRPr="00FC0EA7" w14:paraId="15452004" w14:textId="77777777" w:rsidTr="00FC0EA7">
        <w:trPr>
          <w:gridAfter w:val="1"/>
          <w:wAfter w:w="1382" w:type="dxa"/>
          <w:trHeight w:val="340"/>
        </w:trPr>
        <w:tc>
          <w:tcPr>
            <w:tcW w:w="6662" w:type="dxa"/>
            <w:shd w:val="clear" w:color="auto" w:fill="auto"/>
            <w:noWrap/>
            <w:vAlign w:val="bottom"/>
            <w:hideMark/>
          </w:tcPr>
          <w:p w14:paraId="051FD2CC" w14:textId="5A6CC325"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IV.-</w:t>
            </w:r>
            <w:r w:rsidRPr="00FC0EA7">
              <w:rPr>
                <w:rFonts w:ascii="Arial" w:eastAsia="Times New Roman" w:hAnsi="Arial" w:cs="Arial"/>
                <w:sz w:val="20"/>
                <w:szCs w:val="20"/>
                <w:lang w:eastAsia="es-MX"/>
              </w:rPr>
              <w:t xml:space="preserve"> Más de 160,000 m</w:t>
            </w:r>
            <w:r w:rsidRPr="00FC0EA7">
              <w:rPr>
                <w:rFonts w:ascii="Arial" w:eastAsia="Times New Roman" w:hAnsi="Arial" w:cs="Arial"/>
                <w:sz w:val="20"/>
                <w:szCs w:val="20"/>
                <w:vertAlign w:val="superscript"/>
                <w:lang w:eastAsia="es-MX"/>
              </w:rPr>
              <w:t>2</w:t>
            </w:r>
            <w:r w:rsidRPr="00FC0EA7">
              <w:rPr>
                <w:rFonts w:ascii="Arial" w:eastAsia="Times New Roman" w:hAnsi="Arial" w:cs="Arial"/>
                <w:sz w:val="20"/>
                <w:szCs w:val="20"/>
                <w:lang w:eastAsia="es-MX"/>
              </w:rPr>
              <w:t xml:space="preserve"> por </w:t>
            </w:r>
            <w:r w:rsidR="007E182A" w:rsidRPr="00FC0EA7">
              <w:rPr>
                <w:rFonts w:ascii="Arial" w:eastAsia="Times New Roman" w:hAnsi="Arial" w:cs="Arial"/>
                <w:sz w:val="20"/>
                <w:szCs w:val="20"/>
                <w:lang w:eastAsia="es-MX"/>
              </w:rPr>
              <w:t xml:space="preserve">metros excedentes          </w:t>
            </w:r>
            <w:r w:rsidRPr="00FC0EA7">
              <w:rPr>
                <w:rFonts w:ascii="Arial" w:eastAsia="Times New Roman" w:hAnsi="Arial" w:cs="Arial"/>
                <w:sz w:val="20"/>
                <w:szCs w:val="20"/>
                <w:lang w:eastAsia="es-MX"/>
              </w:rPr>
              <w:t xml:space="preserve"> </w:t>
            </w:r>
          </w:p>
        </w:tc>
        <w:tc>
          <w:tcPr>
            <w:tcW w:w="1702" w:type="dxa"/>
            <w:shd w:val="clear" w:color="auto" w:fill="auto"/>
            <w:noWrap/>
            <w:vAlign w:val="center"/>
            <w:hideMark/>
          </w:tcPr>
          <w:p w14:paraId="30E67C8E" w14:textId="78BDD2AC" w:rsidR="00F23808" w:rsidRPr="00FC0EA7" w:rsidRDefault="00F23808" w:rsidP="001276D9">
            <w:pPr>
              <w:spacing w:after="0" w:line="360" w:lineRule="auto"/>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1  UMA</w:t>
            </w:r>
            <w:r w:rsidR="00E03190" w:rsidRPr="00FC0EA7">
              <w:rPr>
                <w:rFonts w:ascii="Arial" w:eastAsia="Times New Roman" w:hAnsi="Arial" w:cs="Arial"/>
                <w:b/>
                <w:bCs/>
                <w:sz w:val="20"/>
                <w:szCs w:val="20"/>
                <w:lang w:eastAsia="es-MX"/>
              </w:rPr>
              <w:t xml:space="preserve"> </w:t>
            </w:r>
            <w:r w:rsidR="00E03190" w:rsidRPr="00FC0EA7">
              <w:rPr>
                <w:rFonts w:ascii="Arial" w:eastAsia="Times New Roman" w:hAnsi="Arial" w:cs="Arial"/>
                <w:sz w:val="20"/>
                <w:szCs w:val="20"/>
                <w:lang w:eastAsia="es-MX"/>
              </w:rPr>
              <w:t>por m</w:t>
            </w:r>
            <w:r w:rsidR="00E03190" w:rsidRPr="00FC0EA7">
              <w:rPr>
                <w:rFonts w:ascii="Arial" w:eastAsia="Times New Roman" w:hAnsi="Arial" w:cs="Arial"/>
                <w:sz w:val="20"/>
                <w:szCs w:val="20"/>
                <w:vertAlign w:val="superscript"/>
                <w:lang w:eastAsia="es-MX"/>
              </w:rPr>
              <w:t>2</w:t>
            </w:r>
          </w:p>
        </w:tc>
      </w:tr>
    </w:tbl>
    <w:p w14:paraId="17E9F76C" w14:textId="77777777" w:rsidR="00F23808" w:rsidRPr="00FC0EA7" w:rsidRDefault="00F23808" w:rsidP="001276D9">
      <w:pPr>
        <w:spacing w:after="0" w:line="360" w:lineRule="auto"/>
        <w:rPr>
          <w:rFonts w:ascii="Arial" w:eastAsia="Times New Roman" w:hAnsi="Arial" w:cs="Arial"/>
          <w:sz w:val="20"/>
          <w:szCs w:val="20"/>
          <w:lang w:eastAsia="es-MX"/>
        </w:rPr>
      </w:pPr>
    </w:p>
    <w:p w14:paraId="75C8C4C6" w14:textId="31BF8E6E" w:rsidR="00FC0EA7" w:rsidRPr="00FC0EA7" w:rsidRDefault="00FC0EA7" w:rsidP="00680630">
      <w:pPr>
        <w:spacing w:after="0" w:line="360" w:lineRule="auto"/>
        <w:ind w:right="193"/>
        <w:jc w:val="both"/>
        <w:rPr>
          <w:rFonts w:ascii="Arial" w:eastAsia="Times New Roman" w:hAnsi="Arial" w:cs="Arial"/>
          <w:bCs/>
          <w:sz w:val="20"/>
          <w:szCs w:val="20"/>
          <w:lang w:eastAsia="es-MX"/>
        </w:rPr>
      </w:pPr>
      <w:r w:rsidRPr="00FC0EA7">
        <w:rPr>
          <w:rFonts w:ascii="Arial" w:eastAsia="Times New Roman" w:hAnsi="Arial" w:cs="Arial"/>
          <w:b/>
          <w:bCs/>
          <w:sz w:val="20"/>
          <w:szCs w:val="20"/>
          <w:lang w:eastAsia="es-MX"/>
        </w:rPr>
        <w:t xml:space="preserve">Artículo </w:t>
      </w:r>
      <w:r w:rsidR="00866A50">
        <w:rPr>
          <w:rFonts w:ascii="Arial" w:eastAsia="Times New Roman" w:hAnsi="Arial" w:cs="Arial"/>
          <w:b/>
          <w:bCs/>
          <w:sz w:val="20"/>
          <w:szCs w:val="20"/>
          <w:lang w:eastAsia="es-MX"/>
        </w:rPr>
        <w:t>40</w:t>
      </w:r>
      <w:r w:rsidRPr="00FC0EA7">
        <w:rPr>
          <w:rFonts w:ascii="Arial" w:eastAsia="Times New Roman" w:hAnsi="Arial" w:cs="Arial"/>
          <w:b/>
          <w:bCs/>
          <w:sz w:val="20"/>
          <w:szCs w:val="20"/>
          <w:lang w:eastAsia="es-MX"/>
        </w:rPr>
        <w:t>.-</w:t>
      </w:r>
      <w:r w:rsidRPr="00FC0EA7">
        <w:rPr>
          <w:rFonts w:ascii="Arial" w:eastAsia="Times New Roman" w:hAnsi="Arial" w:cs="Arial"/>
          <w:bCs/>
          <w:sz w:val="20"/>
          <w:szCs w:val="20"/>
          <w:lang w:eastAsia="es-MX"/>
        </w:rPr>
        <w:t xml:space="preserve">  Por la revisión de la documentación de construcciones en régimen de condominio, se causarán derechos de acuerdo a su tipo:</w:t>
      </w:r>
    </w:p>
    <w:p w14:paraId="3F6C8118" w14:textId="77777777" w:rsidR="00FC0EA7" w:rsidRDefault="00FC0EA7"/>
    <w:tbl>
      <w:tblPr>
        <w:tblW w:w="8092" w:type="dxa"/>
        <w:tblCellMar>
          <w:left w:w="70" w:type="dxa"/>
          <w:right w:w="70" w:type="dxa"/>
        </w:tblCellMar>
        <w:tblLook w:val="04A0" w:firstRow="1" w:lastRow="0" w:firstColumn="1" w:lastColumn="0" w:noHBand="0" w:noVBand="1"/>
      </w:tblPr>
      <w:tblGrid>
        <w:gridCol w:w="5382"/>
        <w:gridCol w:w="2710"/>
      </w:tblGrid>
      <w:tr w:rsidR="00FC0EA7" w:rsidRPr="00FC0EA7" w14:paraId="212BA11D" w14:textId="77777777" w:rsidTr="00FC0EA7">
        <w:trPr>
          <w:trHeight w:val="225"/>
        </w:trPr>
        <w:tc>
          <w:tcPr>
            <w:tcW w:w="5382" w:type="dxa"/>
            <w:shd w:val="clear" w:color="auto" w:fill="auto"/>
            <w:noWrap/>
            <w:vAlign w:val="bottom"/>
            <w:hideMark/>
          </w:tcPr>
          <w:p w14:paraId="495846A9" w14:textId="3C5FAD8A"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I.-  </w:t>
            </w:r>
            <w:r w:rsidRPr="00FC0EA7">
              <w:rPr>
                <w:rFonts w:ascii="Arial" w:eastAsia="Times New Roman" w:hAnsi="Arial" w:cs="Arial"/>
                <w:sz w:val="20"/>
                <w:szCs w:val="20"/>
                <w:lang w:eastAsia="es-MX"/>
              </w:rPr>
              <w:t xml:space="preserve">Tipo comercial.                         </w:t>
            </w:r>
            <w:r w:rsidR="007E182A" w:rsidRPr="00FC0EA7">
              <w:rPr>
                <w:rFonts w:ascii="Arial" w:eastAsia="Times New Roman" w:hAnsi="Arial" w:cs="Arial"/>
                <w:sz w:val="20"/>
                <w:szCs w:val="20"/>
                <w:lang w:eastAsia="es-MX"/>
              </w:rPr>
              <w:t xml:space="preserve">      </w:t>
            </w:r>
            <w:r w:rsidRPr="00FC0EA7">
              <w:rPr>
                <w:rFonts w:ascii="Arial" w:eastAsia="Times New Roman" w:hAnsi="Arial" w:cs="Arial"/>
                <w:sz w:val="20"/>
                <w:szCs w:val="20"/>
                <w:lang w:eastAsia="es-MX"/>
              </w:rPr>
              <w:t xml:space="preserve"> </w:t>
            </w:r>
          </w:p>
        </w:tc>
        <w:tc>
          <w:tcPr>
            <w:tcW w:w="2710" w:type="dxa"/>
            <w:shd w:val="clear" w:color="auto" w:fill="auto"/>
            <w:noWrap/>
            <w:vAlign w:val="center"/>
            <w:hideMark/>
          </w:tcPr>
          <w:p w14:paraId="5A9BAC3E" w14:textId="2ECDF94D" w:rsidR="00F23808" w:rsidRPr="00FC0EA7" w:rsidRDefault="00F23808" w:rsidP="001276D9">
            <w:pPr>
              <w:spacing w:after="0" w:line="360" w:lineRule="auto"/>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2.7 UMA</w:t>
            </w:r>
            <w:r w:rsidR="003F6BD2" w:rsidRPr="00FC0EA7">
              <w:rPr>
                <w:rFonts w:ascii="Arial" w:eastAsia="Times New Roman" w:hAnsi="Arial" w:cs="Arial"/>
                <w:b/>
                <w:bCs/>
                <w:sz w:val="20"/>
                <w:szCs w:val="20"/>
                <w:lang w:eastAsia="es-MX"/>
              </w:rPr>
              <w:t xml:space="preserve"> </w:t>
            </w:r>
            <w:r w:rsidR="003F6BD2" w:rsidRPr="00FC0EA7">
              <w:rPr>
                <w:rFonts w:ascii="Arial" w:eastAsia="Times New Roman" w:hAnsi="Arial" w:cs="Arial"/>
                <w:sz w:val="20"/>
                <w:szCs w:val="20"/>
                <w:lang w:eastAsia="es-MX"/>
              </w:rPr>
              <w:t>por departamento</w:t>
            </w:r>
          </w:p>
        </w:tc>
      </w:tr>
      <w:tr w:rsidR="00FC0EA7" w:rsidRPr="00FC0EA7" w14:paraId="3AF22772" w14:textId="77777777" w:rsidTr="00FC0EA7">
        <w:trPr>
          <w:trHeight w:val="225"/>
        </w:trPr>
        <w:tc>
          <w:tcPr>
            <w:tcW w:w="5382" w:type="dxa"/>
            <w:shd w:val="clear" w:color="auto" w:fill="auto"/>
            <w:noWrap/>
            <w:vAlign w:val="bottom"/>
            <w:hideMark/>
          </w:tcPr>
          <w:p w14:paraId="21D0A02A" w14:textId="13D10AB3"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lastRenderedPageBreak/>
              <w:t xml:space="preserve">II.- </w:t>
            </w:r>
            <w:r w:rsidRPr="00FC0EA7">
              <w:rPr>
                <w:rFonts w:ascii="Arial" w:eastAsia="Times New Roman" w:hAnsi="Arial" w:cs="Arial"/>
                <w:sz w:val="20"/>
                <w:szCs w:val="20"/>
                <w:lang w:eastAsia="es-MX"/>
              </w:rPr>
              <w:t xml:space="preserve">Tipo habitacional                     </w:t>
            </w:r>
            <w:r w:rsidR="007E182A" w:rsidRPr="00FC0EA7">
              <w:rPr>
                <w:rFonts w:ascii="Arial" w:eastAsia="Times New Roman" w:hAnsi="Arial" w:cs="Arial"/>
                <w:sz w:val="20"/>
                <w:szCs w:val="20"/>
                <w:lang w:eastAsia="es-MX"/>
              </w:rPr>
              <w:t xml:space="preserve">        </w:t>
            </w:r>
            <w:r w:rsidRPr="00FC0EA7">
              <w:rPr>
                <w:rFonts w:ascii="Arial" w:eastAsia="Times New Roman" w:hAnsi="Arial" w:cs="Arial"/>
                <w:sz w:val="20"/>
                <w:szCs w:val="20"/>
                <w:lang w:eastAsia="es-MX"/>
              </w:rPr>
              <w:t xml:space="preserve"> </w:t>
            </w:r>
          </w:p>
        </w:tc>
        <w:tc>
          <w:tcPr>
            <w:tcW w:w="2710" w:type="dxa"/>
            <w:shd w:val="clear" w:color="auto" w:fill="auto"/>
            <w:noWrap/>
            <w:vAlign w:val="center"/>
            <w:hideMark/>
          </w:tcPr>
          <w:p w14:paraId="5B9D41CC" w14:textId="45A19A66" w:rsidR="00F23808" w:rsidRPr="00FC0EA7" w:rsidRDefault="00F23808" w:rsidP="00FC0EA7">
            <w:pPr>
              <w:spacing w:after="0" w:line="360" w:lineRule="auto"/>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2.2 UMA</w:t>
            </w:r>
            <w:r w:rsidR="003F6BD2" w:rsidRPr="00FC0EA7">
              <w:rPr>
                <w:rFonts w:ascii="Arial" w:eastAsia="Times New Roman" w:hAnsi="Arial" w:cs="Arial"/>
                <w:b/>
                <w:bCs/>
                <w:sz w:val="20"/>
                <w:szCs w:val="20"/>
                <w:lang w:eastAsia="es-MX"/>
              </w:rPr>
              <w:t xml:space="preserve"> </w:t>
            </w:r>
            <w:r w:rsidR="003F6BD2" w:rsidRPr="00FC0EA7">
              <w:rPr>
                <w:rFonts w:ascii="Arial" w:eastAsia="Times New Roman" w:hAnsi="Arial" w:cs="Arial"/>
                <w:sz w:val="20"/>
                <w:szCs w:val="20"/>
                <w:lang w:eastAsia="es-MX"/>
              </w:rPr>
              <w:t>por departamento.</w:t>
            </w:r>
          </w:p>
        </w:tc>
      </w:tr>
    </w:tbl>
    <w:p w14:paraId="76E00F4F"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p>
    <w:p w14:paraId="0CB8542C" w14:textId="3D18445C" w:rsidR="00F23808" w:rsidRPr="00FC0EA7" w:rsidRDefault="00F23808" w:rsidP="001276D9">
      <w:pPr>
        <w:spacing w:after="0" w:line="360" w:lineRule="auto"/>
        <w:jc w:val="both"/>
        <w:rPr>
          <w:rFonts w:ascii="Arial" w:eastAsia="Times New Roman" w:hAnsi="Arial" w:cs="Arial"/>
          <w:bCs/>
          <w:sz w:val="20"/>
          <w:szCs w:val="20"/>
          <w:lang w:eastAsia="es-MX"/>
        </w:rPr>
      </w:pPr>
      <w:r w:rsidRPr="00FC0EA7">
        <w:rPr>
          <w:rFonts w:ascii="Arial" w:eastAsia="Times New Roman" w:hAnsi="Arial" w:cs="Arial"/>
          <w:b/>
          <w:bCs/>
          <w:sz w:val="20"/>
          <w:szCs w:val="20"/>
          <w:lang w:eastAsia="es-MX"/>
        </w:rPr>
        <w:t xml:space="preserve">Artículo </w:t>
      </w:r>
      <w:r w:rsidR="007160C5">
        <w:rPr>
          <w:rFonts w:ascii="Arial" w:eastAsia="Times New Roman" w:hAnsi="Arial" w:cs="Arial"/>
          <w:b/>
          <w:bCs/>
          <w:sz w:val="20"/>
          <w:szCs w:val="20"/>
          <w:lang w:eastAsia="es-MX"/>
        </w:rPr>
        <w:t>4</w:t>
      </w:r>
      <w:r w:rsidR="00866A50">
        <w:rPr>
          <w:rFonts w:ascii="Arial" w:eastAsia="Times New Roman" w:hAnsi="Arial" w:cs="Arial"/>
          <w:b/>
          <w:bCs/>
          <w:sz w:val="20"/>
          <w:szCs w:val="20"/>
          <w:lang w:eastAsia="es-MX"/>
        </w:rPr>
        <w:t>1</w:t>
      </w:r>
      <w:r w:rsidRPr="00FC0EA7">
        <w:rPr>
          <w:rFonts w:ascii="Arial" w:eastAsia="Times New Roman" w:hAnsi="Arial" w:cs="Arial"/>
          <w:bCs/>
          <w:sz w:val="20"/>
          <w:szCs w:val="20"/>
          <w:lang w:eastAsia="es-MX"/>
        </w:rPr>
        <w:t>.- Quedan exentas del pago de los derechos que establece esta sec</w:t>
      </w:r>
      <w:r w:rsidR="009C3954" w:rsidRPr="00FC0EA7">
        <w:rPr>
          <w:rFonts w:ascii="Arial" w:eastAsia="Times New Roman" w:hAnsi="Arial" w:cs="Arial"/>
          <w:bCs/>
          <w:sz w:val="20"/>
          <w:szCs w:val="20"/>
          <w:lang w:eastAsia="es-MX"/>
        </w:rPr>
        <w:t>ción las instituciones públicas de los tres órdenes de gobierno.</w:t>
      </w:r>
    </w:p>
    <w:p w14:paraId="6C06B2C2" w14:textId="77777777" w:rsidR="00D1401B" w:rsidRDefault="00D1401B"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0C842F1E" w14:textId="77777777" w:rsidR="00226D81" w:rsidRPr="00FC0EA7" w:rsidRDefault="00226D81"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1681C2E0" w14:textId="5804A41A"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CAPÍTULO IV</w:t>
      </w:r>
    </w:p>
    <w:p w14:paraId="6E128C53" w14:textId="69340A83" w:rsidR="00BD6666" w:rsidRDefault="00226D81" w:rsidP="00891B6A">
      <w:pPr>
        <w:widowControl w:val="0"/>
        <w:autoSpaceDE w:val="0"/>
        <w:autoSpaceDN w:val="0"/>
        <w:adjustRightInd w:val="0"/>
        <w:spacing w:after="0" w:line="360" w:lineRule="auto"/>
        <w:jc w:val="center"/>
        <w:rPr>
          <w:rFonts w:ascii="Arial" w:eastAsia="Times New Roman" w:hAnsi="Arial" w:cs="Arial"/>
          <w:b/>
          <w:bCs/>
          <w:sz w:val="20"/>
          <w:szCs w:val="20"/>
          <w:lang w:val="es-ES" w:eastAsia="es-ES"/>
        </w:rPr>
      </w:pPr>
      <w:r w:rsidRPr="00226D81">
        <w:rPr>
          <w:rFonts w:ascii="Arial" w:eastAsia="Times New Roman" w:hAnsi="Arial" w:cs="Arial"/>
          <w:b/>
          <w:bCs/>
          <w:sz w:val="20"/>
          <w:szCs w:val="20"/>
          <w:lang w:val="es-ES" w:eastAsia="es-ES"/>
        </w:rPr>
        <w:t>Derechos por los servicios que presta la Dirección de Seguridad Pública y Vialidad</w:t>
      </w:r>
    </w:p>
    <w:p w14:paraId="4610381D" w14:textId="77777777" w:rsidR="00226D81" w:rsidRDefault="00226D81" w:rsidP="001276D9">
      <w:pPr>
        <w:widowControl w:val="0"/>
        <w:autoSpaceDE w:val="0"/>
        <w:autoSpaceDN w:val="0"/>
        <w:adjustRightInd w:val="0"/>
        <w:spacing w:after="0" w:line="360" w:lineRule="auto"/>
        <w:rPr>
          <w:rFonts w:ascii="Arial" w:eastAsia="Times New Roman" w:hAnsi="Arial" w:cs="Arial"/>
          <w:b/>
          <w:bCs/>
          <w:sz w:val="20"/>
          <w:szCs w:val="20"/>
          <w:lang w:eastAsia="es-MX"/>
        </w:rPr>
      </w:pPr>
    </w:p>
    <w:p w14:paraId="10BF10E5" w14:textId="064B961C"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4</w:t>
      </w:r>
      <w:r w:rsidR="00866A50">
        <w:rPr>
          <w:rFonts w:ascii="Arial" w:eastAsia="Times New Roman" w:hAnsi="Arial" w:cs="Arial"/>
          <w:b/>
          <w:bCs/>
          <w:sz w:val="20"/>
          <w:szCs w:val="20"/>
          <w:lang w:eastAsia="es-MX"/>
        </w:rPr>
        <w:t>2</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Este derecho se pagará conforme a lo siguiente:</w:t>
      </w:r>
    </w:p>
    <w:p w14:paraId="0CF7D6D8"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b/>
          <w:bCs/>
          <w:sz w:val="20"/>
          <w:szCs w:val="20"/>
          <w:lang w:eastAsia="es-MX"/>
        </w:rPr>
      </w:pPr>
    </w:p>
    <w:p w14:paraId="1AF9D20C" w14:textId="0EC582F0" w:rsidR="00F23808" w:rsidRPr="00FC0EA7" w:rsidRDefault="00EB0907" w:rsidP="001276D9">
      <w:pPr>
        <w:widowControl w:val="0"/>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 xml:space="preserve">I.- </w:t>
      </w:r>
      <w:r w:rsidR="00F23808" w:rsidRPr="00FC0EA7">
        <w:rPr>
          <w:rFonts w:ascii="Arial" w:eastAsia="Times New Roman" w:hAnsi="Arial" w:cs="Arial"/>
          <w:sz w:val="20"/>
          <w:szCs w:val="20"/>
          <w:lang w:eastAsia="es-MX"/>
        </w:rPr>
        <w:t>Por servicios de vigilancia:</w:t>
      </w:r>
    </w:p>
    <w:p w14:paraId="7CFBC4F6"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p>
    <w:p w14:paraId="61C010D2"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Se cobrará una cuota de 3.5 veces la unidad de medida y actualización por elemento y por cada turno de servicio. </w:t>
      </w:r>
    </w:p>
    <w:p w14:paraId="20522115"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09CBDF79"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II.-</w:t>
      </w:r>
      <w:r w:rsidRPr="00FC0EA7">
        <w:rPr>
          <w:rFonts w:ascii="Arial" w:eastAsia="Times New Roman" w:hAnsi="Arial" w:cs="Arial"/>
          <w:sz w:val="20"/>
          <w:szCs w:val="20"/>
          <w:lang w:eastAsia="es-MX"/>
        </w:rPr>
        <w:t xml:space="preserve"> Por permisos relacionados con la vialidad de vehículos de carga:</w:t>
      </w:r>
    </w:p>
    <w:p w14:paraId="6D48EB50"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p>
    <w:p w14:paraId="21784B68" w14:textId="77777777" w:rsidR="00F23808" w:rsidRPr="00FC0EA7" w:rsidRDefault="00F23808" w:rsidP="001276D9">
      <w:pPr>
        <w:numPr>
          <w:ilvl w:val="0"/>
          <w:numId w:val="15"/>
        </w:numPr>
        <w:autoSpaceDE w:val="0"/>
        <w:autoSpaceDN w:val="0"/>
        <w:adjustRightInd w:val="0"/>
        <w:spacing w:after="0" w:line="360" w:lineRule="auto"/>
        <w:ind w:left="284" w:hanging="284"/>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Por cada maniobra de carga y descarga en la vía pública, de vehículos con capacidad de carga mayor de 10,000 kilos, se pagará una cuota equivalente a dos veces la unidad de medida y actualización.</w:t>
      </w:r>
    </w:p>
    <w:p w14:paraId="1EF1ABA0" w14:textId="77777777" w:rsidR="00F23808" w:rsidRPr="00FC0EA7" w:rsidRDefault="00F23808" w:rsidP="001276D9">
      <w:pPr>
        <w:autoSpaceDE w:val="0"/>
        <w:autoSpaceDN w:val="0"/>
        <w:adjustRightInd w:val="0"/>
        <w:spacing w:after="0" w:line="360" w:lineRule="auto"/>
        <w:ind w:left="284" w:hanging="284"/>
        <w:contextualSpacing/>
        <w:jc w:val="both"/>
        <w:rPr>
          <w:rFonts w:ascii="Arial" w:eastAsia="Times New Roman" w:hAnsi="Arial" w:cs="Arial"/>
          <w:sz w:val="20"/>
          <w:szCs w:val="20"/>
          <w:lang w:eastAsia="es-MX"/>
        </w:rPr>
      </w:pPr>
    </w:p>
    <w:p w14:paraId="3851E09B" w14:textId="4A3CDD52" w:rsidR="00F23808" w:rsidRPr="00FC0EA7" w:rsidRDefault="00F23808" w:rsidP="001276D9">
      <w:pPr>
        <w:autoSpaceDE w:val="0"/>
        <w:autoSpaceDN w:val="0"/>
        <w:adjustRightInd w:val="0"/>
        <w:spacing w:after="0" w:line="360" w:lineRule="auto"/>
        <w:ind w:left="284" w:hanging="284"/>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b)</w:t>
      </w:r>
      <w:r w:rsidRPr="00FC0EA7">
        <w:rPr>
          <w:rFonts w:ascii="Arial" w:eastAsia="Times New Roman" w:hAnsi="Arial" w:cs="Arial"/>
          <w:sz w:val="20"/>
          <w:szCs w:val="20"/>
          <w:lang w:eastAsia="es-MX"/>
        </w:rPr>
        <w:t xml:space="preserve"> Por transitar en el primer cuadro de la ciudad, en ruta y horario determinado, fuera del horario autorizado por la norma respectiva, con vehículos de capacidad de carga mayor de 3,500 kilos, se pagará una cuota equivalente a </w:t>
      </w:r>
      <w:r w:rsidR="009C3954" w:rsidRPr="00FC0EA7">
        <w:rPr>
          <w:rFonts w:ascii="Arial" w:eastAsia="Times New Roman" w:hAnsi="Arial" w:cs="Arial"/>
          <w:sz w:val="20"/>
          <w:szCs w:val="20"/>
          <w:lang w:eastAsia="es-MX"/>
        </w:rPr>
        <w:t xml:space="preserve">cinco </w:t>
      </w:r>
      <w:r w:rsidRPr="00FC0EA7">
        <w:rPr>
          <w:rFonts w:ascii="Arial" w:eastAsia="Times New Roman" w:hAnsi="Arial" w:cs="Arial"/>
          <w:sz w:val="20"/>
          <w:szCs w:val="20"/>
          <w:lang w:eastAsia="es-MX"/>
        </w:rPr>
        <w:t>Unidad</w:t>
      </w:r>
      <w:r w:rsidR="009C3954" w:rsidRPr="00FC0EA7">
        <w:rPr>
          <w:rFonts w:ascii="Arial" w:eastAsia="Times New Roman" w:hAnsi="Arial" w:cs="Arial"/>
          <w:sz w:val="20"/>
          <w:szCs w:val="20"/>
          <w:lang w:eastAsia="es-MX"/>
        </w:rPr>
        <w:t>es</w:t>
      </w:r>
      <w:r w:rsidRPr="00FC0EA7">
        <w:rPr>
          <w:rFonts w:ascii="Arial" w:eastAsia="Times New Roman" w:hAnsi="Arial" w:cs="Arial"/>
          <w:sz w:val="20"/>
          <w:szCs w:val="20"/>
          <w:lang w:eastAsia="es-MX"/>
        </w:rPr>
        <w:t xml:space="preserve"> de Medida y Actualización. </w:t>
      </w:r>
    </w:p>
    <w:p w14:paraId="38227F17" w14:textId="77777777" w:rsidR="00F23808" w:rsidRPr="00FC0EA7" w:rsidRDefault="00F23808" w:rsidP="001276D9">
      <w:pPr>
        <w:autoSpaceDE w:val="0"/>
        <w:autoSpaceDN w:val="0"/>
        <w:adjustRightInd w:val="0"/>
        <w:spacing w:after="0" w:line="360" w:lineRule="auto"/>
        <w:ind w:left="284" w:hanging="284"/>
        <w:jc w:val="both"/>
        <w:rPr>
          <w:rFonts w:ascii="Arial" w:eastAsia="Times New Roman" w:hAnsi="Arial" w:cs="Arial"/>
          <w:sz w:val="20"/>
          <w:szCs w:val="20"/>
          <w:lang w:eastAsia="es-MX"/>
        </w:rPr>
      </w:pPr>
    </w:p>
    <w:p w14:paraId="1E725499" w14:textId="77777777" w:rsidR="00F23808" w:rsidRPr="00FC0EA7" w:rsidRDefault="00F23808" w:rsidP="001276D9">
      <w:pPr>
        <w:autoSpaceDE w:val="0"/>
        <w:autoSpaceDN w:val="0"/>
        <w:adjustRightInd w:val="0"/>
        <w:spacing w:after="0" w:line="360" w:lineRule="auto"/>
        <w:ind w:left="284" w:hanging="284"/>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III.-</w:t>
      </w:r>
      <w:r w:rsidRPr="00FC0EA7">
        <w:rPr>
          <w:rFonts w:ascii="Arial" w:eastAsia="Times New Roman" w:hAnsi="Arial" w:cs="Arial"/>
          <w:sz w:val="20"/>
          <w:szCs w:val="20"/>
          <w:lang w:eastAsia="es-MX"/>
        </w:rPr>
        <w:t xml:space="preserve"> Por permisos para actividades que requieran la ocupación de la vía pública: </w:t>
      </w:r>
    </w:p>
    <w:p w14:paraId="232430C0" w14:textId="77777777" w:rsidR="00F23808" w:rsidRPr="00FC0EA7" w:rsidRDefault="00F23808" w:rsidP="001276D9">
      <w:pPr>
        <w:autoSpaceDE w:val="0"/>
        <w:autoSpaceDN w:val="0"/>
        <w:adjustRightInd w:val="0"/>
        <w:spacing w:after="0" w:line="360" w:lineRule="auto"/>
        <w:ind w:left="284" w:hanging="284"/>
        <w:jc w:val="both"/>
        <w:rPr>
          <w:rFonts w:ascii="Arial" w:eastAsia="Times New Roman" w:hAnsi="Arial" w:cs="Arial"/>
          <w:sz w:val="20"/>
          <w:szCs w:val="20"/>
          <w:lang w:eastAsia="es-MX"/>
        </w:rPr>
      </w:pPr>
    </w:p>
    <w:p w14:paraId="3E6EEDF2" w14:textId="77777777" w:rsidR="00F23808" w:rsidRPr="00FC0EA7" w:rsidRDefault="00F23808" w:rsidP="001276D9">
      <w:pPr>
        <w:numPr>
          <w:ilvl w:val="0"/>
          <w:numId w:val="16"/>
        </w:numPr>
        <w:autoSpaceDE w:val="0"/>
        <w:autoSpaceDN w:val="0"/>
        <w:adjustRightInd w:val="0"/>
        <w:spacing w:after="0" w:line="360" w:lineRule="auto"/>
        <w:ind w:left="284" w:hanging="284"/>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Por trabajo de extracción de aguas negras o desazolve de pozos, se pagará una cuota equivalente a cuatro veces la unidad de medida y actualización. </w:t>
      </w:r>
    </w:p>
    <w:p w14:paraId="40AB3F98" w14:textId="77777777" w:rsidR="00F23808" w:rsidRPr="00FC0EA7" w:rsidRDefault="00F23808" w:rsidP="001276D9">
      <w:pPr>
        <w:autoSpaceDE w:val="0"/>
        <w:autoSpaceDN w:val="0"/>
        <w:adjustRightInd w:val="0"/>
        <w:spacing w:after="0" w:line="360" w:lineRule="auto"/>
        <w:ind w:left="284" w:hanging="284"/>
        <w:contextualSpacing/>
        <w:jc w:val="both"/>
        <w:rPr>
          <w:rFonts w:ascii="Arial" w:eastAsia="Times New Roman" w:hAnsi="Arial" w:cs="Arial"/>
          <w:sz w:val="20"/>
          <w:szCs w:val="20"/>
          <w:lang w:eastAsia="es-MX"/>
        </w:rPr>
      </w:pPr>
    </w:p>
    <w:p w14:paraId="04B38C87" w14:textId="77777777" w:rsidR="00F23808" w:rsidRPr="00FC0EA7" w:rsidRDefault="00F23808" w:rsidP="001276D9">
      <w:pPr>
        <w:numPr>
          <w:ilvl w:val="0"/>
          <w:numId w:val="16"/>
        </w:numPr>
        <w:autoSpaceDE w:val="0"/>
        <w:autoSpaceDN w:val="0"/>
        <w:adjustRightInd w:val="0"/>
        <w:spacing w:after="0" w:line="360" w:lineRule="auto"/>
        <w:ind w:left="284" w:hanging="284"/>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Por cierre total de calle, por cada día o fracción de éste, se pagará una cuota equivalente a tres veces la unidad de medida y actualización. </w:t>
      </w:r>
    </w:p>
    <w:p w14:paraId="7722D681" w14:textId="77777777" w:rsidR="00F23808" w:rsidRPr="00FC0EA7" w:rsidRDefault="00F23808" w:rsidP="001276D9">
      <w:pPr>
        <w:autoSpaceDE w:val="0"/>
        <w:autoSpaceDN w:val="0"/>
        <w:adjustRightInd w:val="0"/>
        <w:spacing w:after="0" w:line="360" w:lineRule="auto"/>
        <w:ind w:left="284" w:hanging="284"/>
        <w:jc w:val="both"/>
        <w:rPr>
          <w:rFonts w:ascii="Arial" w:eastAsia="Times New Roman" w:hAnsi="Arial" w:cs="Arial"/>
          <w:sz w:val="20"/>
          <w:szCs w:val="20"/>
          <w:lang w:eastAsia="es-MX"/>
        </w:rPr>
      </w:pPr>
    </w:p>
    <w:p w14:paraId="1464D0FC" w14:textId="69BBA305" w:rsidR="009C3954" w:rsidRDefault="00F23808" w:rsidP="001276D9">
      <w:pPr>
        <w:numPr>
          <w:ilvl w:val="0"/>
          <w:numId w:val="16"/>
        </w:numPr>
        <w:autoSpaceDE w:val="0"/>
        <w:autoSpaceDN w:val="0"/>
        <w:adjustRightInd w:val="0"/>
        <w:spacing w:after="0" w:line="360" w:lineRule="auto"/>
        <w:ind w:left="284" w:hanging="284"/>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Por cierre parcial de calle por cada día o fracción de éste, se pagará una cuota equivalente a uno punto cinco veces la unidad de medida y actualización.</w:t>
      </w:r>
    </w:p>
    <w:p w14:paraId="5EC8349C" w14:textId="77777777" w:rsidR="004568BC" w:rsidRPr="00FC0EA7" w:rsidRDefault="004568BC" w:rsidP="004568BC">
      <w:pPr>
        <w:autoSpaceDE w:val="0"/>
        <w:autoSpaceDN w:val="0"/>
        <w:adjustRightInd w:val="0"/>
        <w:spacing w:after="0" w:line="360" w:lineRule="auto"/>
        <w:contextualSpacing/>
        <w:jc w:val="both"/>
        <w:rPr>
          <w:rFonts w:ascii="Arial" w:eastAsia="Times New Roman" w:hAnsi="Arial" w:cs="Arial"/>
          <w:sz w:val="20"/>
          <w:szCs w:val="20"/>
          <w:lang w:eastAsia="es-MX"/>
        </w:rPr>
      </w:pPr>
    </w:p>
    <w:p w14:paraId="5E69DAD8" w14:textId="66C7F70D" w:rsidR="009C3954" w:rsidRPr="00FC0EA7" w:rsidRDefault="009C3954" w:rsidP="001276D9">
      <w:pPr>
        <w:autoSpaceDE w:val="0"/>
        <w:autoSpaceDN w:val="0"/>
        <w:adjustRightInd w:val="0"/>
        <w:spacing w:after="0" w:line="360" w:lineRule="auto"/>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En caso de contravenirse los supuestos señalados en este artículo, se aplicarán las sanciones previstas en el Bando de Policía y Buen Gobierno del Municipio de Umán, independientemente de las multas y sanciones en las que se incurran por transgresión a otras disposiciones administrativas de naturaleza municipal. </w:t>
      </w:r>
    </w:p>
    <w:p w14:paraId="2DE6EEF5"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0F69F863"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CAPÍTULO V</w:t>
      </w:r>
    </w:p>
    <w:p w14:paraId="6F6A9719" w14:textId="77777777" w:rsidR="00F23808" w:rsidRPr="00FC0EA7" w:rsidRDefault="00F23808" w:rsidP="001276D9">
      <w:pPr>
        <w:autoSpaceDE w:val="0"/>
        <w:autoSpaceDN w:val="0"/>
        <w:adjustRightInd w:val="0"/>
        <w:spacing w:after="0" w:line="360" w:lineRule="auto"/>
        <w:jc w:val="center"/>
        <w:rPr>
          <w:rFonts w:ascii="Arial" w:eastAsia="Times New Roman" w:hAnsi="Arial" w:cs="Arial"/>
          <w:b/>
          <w:sz w:val="20"/>
          <w:szCs w:val="20"/>
          <w:lang w:eastAsia="es-MX"/>
        </w:rPr>
      </w:pPr>
      <w:r w:rsidRPr="00FC0EA7">
        <w:rPr>
          <w:rFonts w:ascii="Arial" w:eastAsia="Times New Roman" w:hAnsi="Arial" w:cs="Arial"/>
          <w:b/>
          <w:sz w:val="20"/>
          <w:szCs w:val="20"/>
          <w:lang w:eastAsia="es-MX"/>
        </w:rPr>
        <w:t>Derechos por los Servicios de Corralón</w:t>
      </w:r>
    </w:p>
    <w:p w14:paraId="67338F91" w14:textId="77777777" w:rsidR="00F23808" w:rsidRPr="00FC0EA7" w:rsidRDefault="00F23808" w:rsidP="001276D9">
      <w:pPr>
        <w:autoSpaceDE w:val="0"/>
        <w:autoSpaceDN w:val="0"/>
        <w:adjustRightInd w:val="0"/>
        <w:spacing w:after="0" w:line="360" w:lineRule="auto"/>
        <w:jc w:val="center"/>
        <w:rPr>
          <w:rFonts w:ascii="Arial" w:eastAsia="Times New Roman" w:hAnsi="Arial" w:cs="Arial"/>
          <w:b/>
          <w:sz w:val="20"/>
          <w:szCs w:val="20"/>
          <w:lang w:eastAsia="es-MX"/>
        </w:rPr>
      </w:pPr>
    </w:p>
    <w:p w14:paraId="4017A6AF" w14:textId="1CB97955"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Artículo 4</w:t>
      </w:r>
      <w:r w:rsidR="00866A50">
        <w:rPr>
          <w:rFonts w:ascii="Arial" w:eastAsia="Times New Roman" w:hAnsi="Arial" w:cs="Arial"/>
          <w:b/>
          <w:sz w:val="20"/>
          <w:szCs w:val="20"/>
          <w:lang w:eastAsia="es-MX"/>
        </w:rPr>
        <w:t>3</w:t>
      </w:r>
      <w:r w:rsidR="00FF75DB">
        <w:rPr>
          <w:rFonts w:ascii="Arial" w:eastAsia="Times New Roman" w:hAnsi="Arial" w:cs="Arial"/>
          <w:b/>
          <w:sz w:val="20"/>
          <w:szCs w:val="20"/>
          <w:lang w:eastAsia="es-MX"/>
        </w:rPr>
        <w:t>.</w:t>
      </w:r>
      <w:r w:rsidRPr="00FC0EA7">
        <w:rPr>
          <w:rFonts w:ascii="Arial" w:eastAsia="Times New Roman" w:hAnsi="Arial" w:cs="Arial"/>
          <w:b/>
          <w:sz w:val="20"/>
          <w:szCs w:val="20"/>
          <w:lang w:eastAsia="es-MX"/>
        </w:rPr>
        <w:t>-</w:t>
      </w:r>
      <w:r w:rsidRPr="00FC0EA7">
        <w:rPr>
          <w:rFonts w:ascii="Arial" w:eastAsia="Times New Roman" w:hAnsi="Arial" w:cs="Arial"/>
          <w:sz w:val="20"/>
          <w:szCs w:val="20"/>
          <w:lang w:eastAsia="es-MX"/>
        </w:rPr>
        <w:t xml:space="preserve"> Por la estadía en el corralón se pagará un derecho por un monto diario de acuerdo a la siguiente clasificación:</w:t>
      </w:r>
    </w:p>
    <w:p w14:paraId="66626ED3"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2"/>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835"/>
      </w:tblGrid>
      <w:tr w:rsidR="00FC0EA7" w:rsidRPr="00FC0EA7" w14:paraId="42EE06F7" w14:textId="77777777" w:rsidTr="0093224E">
        <w:tc>
          <w:tcPr>
            <w:tcW w:w="5812" w:type="dxa"/>
          </w:tcPr>
          <w:p w14:paraId="69427A07" w14:textId="77777777" w:rsidR="00F23808" w:rsidRPr="00FC0EA7" w:rsidRDefault="00F23808" w:rsidP="001276D9">
            <w:pPr>
              <w:autoSpaceDE w:val="0"/>
              <w:autoSpaceDN w:val="0"/>
              <w:adjustRightInd w:val="0"/>
              <w:spacing w:line="360" w:lineRule="auto"/>
              <w:jc w:val="both"/>
              <w:rPr>
                <w:rFonts w:ascii="Arial" w:hAnsi="Arial" w:cs="Arial"/>
                <w:sz w:val="20"/>
                <w:szCs w:val="20"/>
                <w:lang w:eastAsia="es-MX"/>
              </w:rPr>
            </w:pPr>
            <w:r w:rsidRPr="00FC0EA7">
              <w:rPr>
                <w:rFonts w:ascii="Arial" w:hAnsi="Arial" w:cs="Arial"/>
                <w:sz w:val="20"/>
                <w:szCs w:val="20"/>
                <w:lang w:eastAsia="es-MX"/>
              </w:rPr>
              <w:t>1.- Automóviles, camiones y camionetas -----------</w:t>
            </w:r>
            <w:r w:rsidR="007E182A" w:rsidRPr="00FC0EA7">
              <w:rPr>
                <w:rFonts w:ascii="Arial" w:hAnsi="Arial" w:cs="Arial"/>
                <w:sz w:val="20"/>
                <w:szCs w:val="20"/>
                <w:lang w:eastAsia="es-MX"/>
              </w:rPr>
              <w:t>--------------</w:t>
            </w:r>
          </w:p>
        </w:tc>
        <w:tc>
          <w:tcPr>
            <w:tcW w:w="2835" w:type="dxa"/>
          </w:tcPr>
          <w:p w14:paraId="36505588" w14:textId="77777777" w:rsidR="00F23808" w:rsidRPr="00FC0EA7" w:rsidRDefault="007E182A" w:rsidP="001276D9">
            <w:pPr>
              <w:autoSpaceDE w:val="0"/>
              <w:autoSpaceDN w:val="0"/>
              <w:adjustRightInd w:val="0"/>
              <w:spacing w:line="360" w:lineRule="auto"/>
              <w:ind w:right="748" w:firstLine="12"/>
              <w:jc w:val="both"/>
              <w:rPr>
                <w:rFonts w:ascii="Arial" w:hAnsi="Arial" w:cs="Arial"/>
                <w:sz w:val="20"/>
                <w:szCs w:val="20"/>
                <w:lang w:eastAsia="es-MX"/>
              </w:rPr>
            </w:pPr>
            <w:r w:rsidRPr="00FC0EA7">
              <w:rPr>
                <w:rFonts w:ascii="Arial" w:hAnsi="Arial" w:cs="Arial"/>
                <w:sz w:val="20"/>
                <w:szCs w:val="20"/>
                <w:lang w:eastAsia="es-MX"/>
              </w:rPr>
              <w:t xml:space="preserve">0.63 U.M.A </w:t>
            </w:r>
            <w:r w:rsidR="00F23808" w:rsidRPr="00FC0EA7">
              <w:rPr>
                <w:rFonts w:ascii="Arial" w:hAnsi="Arial" w:cs="Arial"/>
                <w:sz w:val="20"/>
                <w:szCs w:val="20"/>
                <w:lang w:eastAsia="es-MX"/>
              </w:rPr>
              <w:t>por día</w:t>
            </w:r>
          </w:p>
        </w:tc>
      </w:tr>
      <w:tr w:rsidR="00FC0EA7" w:rsidRPr="00FC0EA7" w14:paraId="3E29073F" w14:textId="77777777" w:rsidTr="0093224E">
        <w:tc>
          <w:tcPr>
            <w:tcW w:w="5812" w:type="dxa"/>
          </w:tcPr>
          <w:p w14:paraId="408E134A" w14:textId="77777777" w:rsidR="00F23808" w:rsidRPr="00FC0EA7" w:rsidRDefault="00F23808" w:rsidP="001276D9">
            <w:pPr>
              <w:autoSpaceDE w:val="0"/>
              <w:autoSpaceDN w:val="0"/>
              <w:adjustRightInd w:val="0"/>
              <w:spacing w:line="360" w:lineRule="auto"/>
              <w:jc w:val="both"/>
              <w:rPr>
                <w:rFonts w:ascii="Arial" w:hAnsi="Arial" w:cs="Arial"/>
                <w:sz w:val="20"/>
                <w:szCs w:val="20"/>
                <w:lang w:eastAsia="es-MX"/>
              </w:rPr>
            </w:pPr>
            <w:r w:rsidRPr="00FC0EA7">
              <w:rPr>
                <w:rFonts w:ascii="Arial" w:hAnsi="Arial" w:cs="Arial"/>
                <w:sz w:val="20"/>
                <w:szCs w:val="20"/>
                <w:lang w:eastAsia="es-MX"/>
              </w:rPr>
              <w:t>2.- Tráiler y equipo pesado -----------------------------------</w:t>
            </w:r>
            <w:r w:rsidR="007E182A" w:rsidRPr="00FC0EA7">
              <w:rPr>
                <w:rFonts w:ascii="Arial" w:hAnsi="Arial" w:cs="Arial"/>
                <w:sz w:val="20"/>
                <w:szCs w:val="20"/>
                <w:lang w:eastAsia="es-MX"/>
              </w:rPr>
              <w:t>--------</w:t>
            </w:r>
          </w:p>
        </w:tc>
        <w:tc>
          <w:tcPr>
            <w:tcW w:w="2835" w:type="dxa"/>
          </w:tcPr>
          <w:p w14:paraId="2586C464" w14:textId="77777777" w:rsidR="00F23808" w:rsidRPr="00FC0EA7" w:rsidRDefault="00F23808" w:rsidP="001276D9">
            <w:pPr>
              <w:autoSpaceDE w:val="0"/>
              <w:autoSpaceDN w:val="0"/>
              <w:adjustRightInd w:val="0"/>
              <w:spacing w:line="360" w:lineRule="auto"/>
              <w:ind w:right="748" w:firstLine="12"/>
              <w:jc w:val="both"/>
              <w:rPr>
                <w:rFonts w:ascii="Arial" w:hAnsi="Arial" w:cs="Arial"/>
                <w:sz w:val="20"/>
                <w:szCs w:val="20"/>
                <w:lang w:eastAsia="es-MX"/>
              </w:rPr>
            </w:pPr>
            <w:r w:rsidRPr="00FC0EA7">
              <w:rPr>
                <w:rFonts w:ascii="Arial" w:hAnsi="Arial" w:cs="Arial"/>
                <w:sz w:val="20"/>
                <w:szCs w:val="20"/>
                <w:lang w:eastAsia="es-MX"/>
              </w:rPr>
              <w:t>1.54 U.M.A por día</w:t>
            </w:r>
          </w:p>
        </w:tc>
      </w:tr>
      <w:tr w:rsidR="00FC0EA7" w:rsidRPr="00FC0EA7" w14:paraId="01BCCE89" w14:textId="77777777" w:rsidTr="0093224E">
        <w:tc>
          <w:tcPr>
            <w:tcW w:w="5812" w:type="dxa"/>
          </w:tcPr>
          <w:p w14:paraId="4707CA56" w14:textId="77777777" w:rsidR="00F23808" w:rsidRPr="00FC0EA7" w:rsidRDefault="00F23808" w:rsidP="001276D9">
            <w:pPr>
              <w:autoSpaceDE w:val="0"/>
              <w:autoSpaceDN w:val="0"/>
              <w:adjustRightInd w:val="0"/>
              <w:spacing w:line="360" w:lineRule="auto"/>
              <w:jc w:val="both"/>
              <w:rPr>
                <w:rFonts w:ascii="Arial" w:hAnsi="Arial" w:cs="Arial"/>
                <w:sz w:val="20"/>
                <w:szCs w:val="20"/>
                <w:lang w:eastAsia="es-MX"/>
              </w:rPr>
            </w:pPr>
            <w:r w:rsidRPr="00FC0EA7">
              <w:rPr>
                <w:rFonts w:ascii="Arial" w:hAnsi="Arial" w:cs="Arial"/>
                <w:sz w:val="20"/>
                <w:szCs w:val="20"/>
                <w:lang w:eastAsia="es-MX"/>
              </w:rPr>
              <w:t>3.- Motocicletas y triciclos ------------------------------</w:t>
            </w:r>
            <w:r w:rsidR="007E182A" w:rsidRPr="00FC0EA7">
              <w:rPr>
                <w:rFonts w:ascii="Arial" w:hAnsi="Arial" w:cs="Arial"/>
                <w:sz w:val="20"/>
                <w:szCs w:val="20"/>
                <w:lang w:eastAsia="es-MX"/>
              </w:rPr>
              <w:t>---------------</w:t>
            </w:r>
          </w:p>
        </w:tc>
        <w:tc>
          <w:tcPr>
            <w:tcW w:w="2835" w:type="dxa"/>
          </w:tcPr>
          <w:p w14:paraId="10EA25E7" w14:textId="77777777" w:rsidR="00F23808" w:rsidRPr="00FC0EA7" w:rsidRDefault="00F23808" w:rsidP="001276D9">
            <w:pPr>
              <w:autoSpaceDE w:val="0"/>
              <w:autoSpaceDN w:val="0"/>
              <w:adjustRightInd w:val="0"/>
              <w:spacing w:line="360" w:lineRule="auto"/>
              <w:ind w:right="748" w:firstLine="12"/>
              <w:jc w:val="both"/>
              <w:rPr>
                <w:rFonts w:ascii="Arial" w:hAnsi="Arial" w:cs="Arial"/>
                <w:sz w:val="20"/>
                <w:szCs w:val="20"/>
                <w:lang w:eastAsia="es-MX"/>
              </w:rPr>
            </w:pPr>
            <w:r w:rsidRPr="00FC0EA7">
              <w:rPr>
                <w:rFonts w:ascii="Arial" w:hAnsi="Arial" w:cs="Arial"/>
                <w:sz w:val="20"/>
                <w:szCs w:val="20"/>
                <w:lang w:eastAsia="es-MX"/>
              </w:rPr>
              <w:t>0.08 U.M.A por día</w:t>
            </w:r>
          </w:p>
        </w:tc>
      </w:tr>
      <w:tr w:rsidR="00FC0EA7" w:rsidRPr="00FC0EA7" w14:paraId="6245C76C" w14:textId="77777777" w:rsidTr="0093224E">
        <w:tc>
          <w:tcPr>
            <w:tcW w:w="5812" w:type="dxa"/>
          </w:tcPr>
          <w:p w14:paraId="434C196A" w14:textId="77777777" w:rsidR="00F23808" w:rsidRPr="00FC0EA7" w:rsidRDefault="00F23808" w:rsidP="001276D9">
            <w:pPr>
              <w:autoSpaceDE w:val="0"/>
              <w:autoSpaceDN w:val="0"/>
              <w:adjustRightInd w:val="0"/>
              <w:spacing w:line="360" w:lineRule="auto"/>
              <w:jc w:val="both"/>
              <w:rPr>
                <w:rFonts w:ascii="Arial" w:hAnsi="Arial" w:cs="Arial"/>
                <w:sz w:val="20"/>
                <w:szCs w:val="20"/>
                <w:lang w:eastAsia="es-MX"/>
              </w:rPr>
            </w:pPr>
            <w:r w:rsidRPr="00FC0EA7">
              <w:rPr>
                <w:rFonts w:ascii="Arial" w:hAnsi="Arial" w:cs="Arial"/>
                <w:sz w:val="20"/>
                <w:szCs w:val="20"/>
                <w:lang w:eastAsia="es-MX"/>
              </w:rPr>
              <w:t>4.- Bicicletas -----------------------------------------------</w:t>
            </w:r>
            <w:r w:rsidR="007E182A" w:rsidRPr="00FC0EA7">
              <w:rPr>
                <w:rFonts w:ascii="Arial" w:hAnsi="Arial" w:cs="Arial"/>
                <w:sz w:val="20"/>
                <w:szCs w:val="20"/>
                <w:lang w:eastAsia="es-MX"/>
              </w:rPr>
              <w:t>---------------</w:t>
            </w:r>
          </w:p>
        </w:tc>
        <w:tc>
          <w:tcPr>
            <w:tcW w:w="2835" w:type="dxa"/>
          </w:tcPr>
          <w:p w14:paraId="5977C177" w14:textId="77777777" w:rsidR="00F23808" w:rsidRPr="00FC0EA7" w:rsidRDefault="00F23808" w:rsidP="001276D9">
            <w:pPr>
              <w:autoSpaceDE w:val="0"/>
              <w:autoSpaceDN w:val="0"/>
              <w:adjustRightInd w:val="0"/>
              <w:spacing w:line="360" w:lineRule="auto"/>
              <w:ind w:right="748" w:firstLine="12"/>
              <w:jc w:val="both"/>
              <w:rPr>
                <w:rFonts w:ascii="Arial" w:hAnsi="Arial" w:cs="Arial"/>
                <w:sz w:val="20"/>
                <w:szCs w:val="20"/>
                <w:lang w:eastAsia="es-MX"/>
              </w:rPr>
            </w:pPr>
            <w:r w:rsidRPr="00FC0EA7">
              <w:rPr>
                <w:rFonts w:ascii="Arial" w:hAnsi="Arial" w:cs="Arial"/>
                <w:sz w:val="20"/>
                <w:szCs w:val="20"/>
                <w:lang w:eastAsia="es-MX"/>
              </w:rPr>
              <w:t>0.070 U.M.A por día</w:t>
            </w:r>
          </w:p>
        </w:tc>
      </w:tr>
      <w:tr w:rsidR="00FC0EA7" w:rsidRPr="00FC0EA7" w14:paraId="0752DB62" w14:textId="77777777" w:rsidTr="0093224E">
        <w:tc>
          <w:tcPr>
            <w:tcW w:w="5812" w:type="dxa"/>
          </w:tcPr>
          <w:p w14:paraId="2A00683B" w14:textId="77777777" w:rsidR="00F23808" w:rsidRPr="00FC0EA7" w:rsidRDefault="00F23808" w:rsidP="001276D9">
            <w:pPr>
              <w:autoSpaceDE w:val="0"/>
              <w:autoSpaceDN w:val="0"/>
              <w:adjustRightInd w:val="0"/>
              <w:spacing w:line="360" w:lineRule="auto"/>
              <w:jc w:val="both"/>
              <w:rPr>
                <w:rFonts w:ascii="Arial" w:hAnsi="Arial" w:cs="Arial"/>
                <w:sz w:val="20"/>
                <w:szCs w:val="20"/>
                <w:lang w:eastAsia="es-MX"/>
              </w:rPr>
            </w:pPr>
            <w:r w:rsidRPr="00FC0EA7">
              <w:rPr>
                <w:rFonts w:ascii="Arial" w:hAnsi="Arial" w:cs="Arial"/>
                <w:sz w:val="20"/>
                <w:szCs w:val="20"/>
                <w:lang w:eastAsia="es-MX"/>
              </w:rPr>
              <w:t>5.- Carruajes, carretas y carretones de mano -----</w:t>
            </w:r>
            <w:r w:rsidR="007E182A" w:rsidRPr="00FC0EA7">
              <w:rPr>
                <w:rFonts w:ascii="Arial" w:hAnsi="Arial" w:cs="Arial"/>
                <w:sz w:val="20"/>
                <w:szCs w:val="20"/>
                <w:lang w:eastAsia="es-MX"/>
              </w:rPr>
              <w:t>--------------</w:t>
            </w:r>
          </w:p>
        </w:tc>
        <w:tc>
          <w:tcPr>
            <w:tcW w:w="2835" w:type="dxa"/>
          </w:tcPr>
          <w:p w14:paraId="6CAB6BC8" w14:textId="77777777" w:rsidR="00F23808" w:rsidRPr="00FC0EA7" w:rsidRDefault="00F23808" w:rsidP="001276D9">
            <w:pPr>
              <w:autoSpaceDE w:val="0"/>
              <w:autoSpaceDN w:val="0"/>
              <w:adjustRightInd w:val="0"/>
              <w:spacing w:line="360" w:lineRule="auto"/>
              <w:ind w:right="748" w:firstLine="12"/>
              <w:jc w:val="both"/>
              <w:rPr>
                <w:rFonts w:ascii="Arial" w:hAnsi="Arial" w:cs="Arial"/>
                <w:sz w:val="20"/>
                <w:szCs w:val="20"/>
                <w:lang w:eastAsia="es-MX"/>
              </w:rPr>
            </w:pPr>
            <w:r w:rsidRPr="00FC0EA7">
              <w:rPr>
                <w:rFonts w:ascii="Arial" w:hAnsi="Arial" w:cs="Arial"/>
                <w:sz w:val="20"/>
                <w:szCs w:val="20"/>
                <w:lang w:eastAsia="es-MX"/>
              </w:rPr>
              <w:t>0.042 U.M.A por día</w:t>
            </w:r>
          </w:p>
        </w:tc>
      </w:tr>
      <w:tr w:rsidR="00FC0EA7" w:rsidRPr="00FC0EA7" w14:paraId="67235304" w14:textId="77777777" w:rsidTr="0093224E">
        <w:tc>
          <w:tcPr>
            <w:tcW w:w="5812" w:type="dxa"/>
          </w:tcPr>
          <w:p w14:paraId="5754A536" w14:textId="4EE5E2F7" w:rsidR="00F23808" w:rsidRPr="00FC0EA7" w:rsidRDefault="00F23808" w:rsidP="00680630">
            <w:pPr>
              <w:autoSpaceDE w:val="0"/>
              <w:autoSpaceDN w:val="0"/>
              <w:adjustRightInd w:val="0"/>
              <w:spacing w:line="360" w:lineRule="auto"/>
              <w:jc w:val="both"/>
              <w:rPr>
                <w:rFonts w:ascii="Arial" w:hAnsi="Arial" w:cs="Arial"/>
                <w:sz w:val="20"/>
                <w:szCs w:val="20"/>
                <w:lang w:eastAsia="es-MX"/>
              </w:rPr>
            </w:pPr>
            <w:r w:rsidRPr="00FC0EA7">
              <w:rPr>
                <w:rFonts w:ascii="Arial" w:hAnsi="Arial" w:cs="Arial"/>
                <w:sz w:val="20"/>
                <w:szCs w:val="20"/>
                <w:lang w:eastAsia="es-MX"/>
              </w:rPr>
              <w:t>6.- Remolques ----------------------</w:t>
            </w:r>
            <w:r w:rsidR="007E182A" w:rsidRPr="00FC0EA7">
              <w:rPr>
                <w:rFonts w:ascii="Arial" w:hAnsi="Arial" w:cs="Arial"/>
                <w:sz w:val="20"/>
                <w:szCs w:val="20"/>
                <w:lang w:eastAsia="es-MX"/>
              </w:rPr>
              <w:t>-----------------------------</w:t>
            </w:r>
            <w:r w:rsidR="00680630">
              <w:rPr>
                <w:rFonts w:ascii="Arial" w:hAnsi="Arial" w:cs="Arial"/>
                <w:sz w:val="20"/>
                <w:szCs w:val="20"/>
                <w:lang w:eastAsia="es-MX"/>
              </w:rPr>
              <w:t xml:space="preserve">       </w:t>
            </w:r>
          </w:p>
        </w:tc>
        <w:tc>
          <w:tcPr>
            <w:tcW w:w="2835" w:type="dxa"/>
          </w:tcPr>
          <w:p w14:paraId="6552E035" w14:textId="0D7601C3" w:rsidR="00F23808" w:rsidRPr="00FC0EA7" w:rsidRDefault="00680630" w:rsidP="001276D9">
            <w:pPr>
              <w:autoSpaceDE w:val="0"/>
              <w:autoSpaceDN w:val="0"/>
              <w:adjustRightInd w:val="0"/>
              <w:spacing w:line="360" w:lineRule="auto"/>
              <w:ind w:right="748" w:firstLine="12"/>
              <w:jc w:val="both"/>
              <w:rPr>
                <w:rFonts w:ascii="Arial" w:hAnsi="Arial" w:cs="Arial"/>
                <w:sz w:val="20"/>
                <w:szCs w:val="20"/>
                <w:lang w:eastAsia="es-MX"/>
              </w:rPr>
            </w:pPr>
            <w:r w:rsidRPr="00680630">
              <w:rPr>
                <w:rFonts w:ascii="Arial" w:hAnsi="Arial" w:cs="Arial"/>
                <w:sz w:val="20"/>
                <w:szCs w:val="20"/>
                <w:lang w:eastAsia="es-MX"/>
              </w:rPr>
              <w:t>0.09 U.M.A por día</w:t>
            </w:r>
          </w:p>
          <w:p w14:paraId="3770380E" w14:textId="77FF5148" w:rsidR="00F23808" w:rsidRPr="00FC0EA7" w:rsidRDefault="00F23808" w:rsidP="001276D9">
            <w:pPr>
              <w:autoSpaceDE w:val="0"/>
              <w:autoSpaceDN w:val="0"/>
              <w:adjustRightInd w:val="0"/>
              <w:spacing w:line="360" w:lineRule="auto"/>
              <w:ind w:right="748" w:firstLine="12"/>
              <w:jc w:val="both"/>
              <w:rPr>
                <w:rFonts w:ascii="Arial" w:hAnsi="Arial" w:cs="Arial"/>
                <w:sz w:val="20"/>
                <w:szCs w:val="20"/>
                <w:lang w:eastAsia="es-MX"/>
              </w:rPr>
            </w:pPr>
          </w:p>
        </w:tc>
      </w:tr>
    </w:tbl>
    <w:p w14:paraId="6D005791" w14:textId="77777777" w:rsidR="00CF1A32" w:rsidRDefault="00CF1A32"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5134A9CD" w14:textId="3DAE61D8"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CAPÍTULO VI</w:t>
      </w:r>
    </w:p>
    <w:p w14:paraId="5F44B109" w14:textId="5BFD7FD9" w:rsidR="00F23808" w:rsidRPr="00930D85" w:rsidRDefault="00930D85" w:rsidP="00930D85">
      <w:pPr>
        <w:widowControl w:val="0"/>
        <w:autoSpaceDE w:val="0"/>
        <w:autoSpaceDN w:val="0"/>
        <w:adjustRightInd w:val="0"/>
        <w:spacing w:after="0" w:line="360" w:lineRule="auto"/>
        <w:jc w:val="center"/>
        <w:rPr>
          <w:rFonts w:ascii="Arial" w:eastAsia="Times New Roman" w:hAnsi="Arial" w:cs="Arial"/>
          <w:b/>
          <w:bCs/>
          <w:sz w:val="20"/>
          <w:szCs w:val="20"/>
          <w:lang w:eastAsia="es-ES"/>
        </w:rPr>
      </w:pPr>
      <w:r w:rsidRPr="00930D85">
        <w:rPr>
          <w:rFonts w:ascii="Arial" w:eastAsia="Times New Roman" w:hAnsi="Arial" w:cs="Arial"/>
          <w:b/>
          <w:bCs/>
          <w:sz w:val="20"/>
          <w:szCs w:val="20"/>
          <w:lang w:val="es-ES" w:eastAsia="es-ES"/>
        </w:rPr>
        <w:t>Derechos por Servicio de Limpia y Recolección de Residuos Sólidos</w:t>
      </w:r>
    </w:p>
    <w:p w14:paraId="271E96E1" w14:textId="77777777" w:rsidR="00930D85" w:rsidRDefault="00930D85" w:rsidP="001276D9">
      <w:pPr>
        <w:widowControl w:val="0"/>
        <w:autoSpaceDE w:val="0"/>
        <w:autoSpaceDN w:val="0"/>
        <w:adjustRightInd w:val="0"/>
        <w:spacing w:after="0" w:line="360" w:lineRule="auto"/>
        <w:rPr>
          <w:rFonts w:ascii="Arial" w:eastAsia="Times New Roman" w:hAnsi="Arial" w:cs="Arial"/>
          <w:b/>
          <w:bCs/>
          <w:sz w:val="20"/>
          <w:szCs w:val="20"/>
          <w:lang w:eastAsia="es-MX"/>
        </w:rPr>
      </w:pPr>
    </w:p>
    <w:p w14:paraId="6948984F" w14:textId="7CDEC660"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4</w:t>
      </w:r>
      <w:r w:rsidR="00866A50">
        <w:rPr>
          <w:rFonts w:ascii="Arial" w:eastAsia="Times New Roman" w:hAnsi="Arial" w:cs="Arial"/>
          <w:b/>
          <w:bCs/>
          <w:sz w:val="20"/>
          <w:szCs w:val="20"/>
          <w:lang w:eastAsia="es-MX"/>
        </w:rPr>
        <w:t>4</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 xml:space="preserve">Por los derechos correspondientes al servicio de limpia, mensualmente se causará y pagará una tarifa de conformidad con la siguiente tabla: </w:t>
      </w:r>
    </w:p>
    <w:p w14:paraId="2107FA13"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p>
    <w:p w14:paraId="4A11698B" w14:textId="77777777" w:rsidR="00F23808" w:rsidRPr="00FC0EA7" w:rsidRDefault="00F23808" w:rsidP="001276D9">
      <w:pPr>
        <w:autoSpaceDE w:val="0"/>
        <w:autoSpaceDN w:val="0"/>
        <w:adjustRightInd w:val="0"/>
        <w:spacing w:after="0" w:line="360" w:lineRule="auto"/>
        <w:contextualSpacing/>
        <w:jc w:val="both"/>
        <w:rPr>
          <w:rFonts w:ascii="Arial" w:eastAsia="Times New Roman" w:hAnsi="Arial" w:cs="Arial"/>
          <w:b/>
          <w:sz w:val="20"/>
          <w:szCs w:val="20"/>
          <w:lang w:eastAsia="es-MX"/>
        </w:rPr>
      </w:pPr>
      <w:r w:rsidRPr="00FC0EA7">
        <w:rPr>
          <w:rFonts w:ascii="Arial" w:eastAsia="Times New Roman" w:hAnsi="Arial" w:cs="Arial"/>
          <w:b/>
          <w:sz w:val="20"/>
          <w:szCs w:val="20"/>
          <w:lang w:eastAsia="es-MX"/>
        </w:rPr>
        <w:t>I.- Recolección de basura.</w:t>
      </w:r>
    </w:p>
    <w:p w14:paraId="190ACDA5"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sz w:val="20"/>
          <w:szCs w:val="20"/>
          <w:lang w:eastAsia="es-MX"/>
        </w:rPr>
      </w:pPr>
    </w:p>
    <w:p w14:paraId="4E7FE5BE"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sz w:val="20"/>
          <w:szCs w:val="20"/>
          <w:lang w:eastAsia="es-MX"/>
        </w:rPr>
      </w:pPr>
      <w:r w:rsidRPr="00FC0EA7">
        <w:rPr>
          <w:rFonts w:ascii="Arial" w:eastAsia="Times New Roman" w:hAnsi="Arial" w:cs="Arial"/>
          <w:b/>
          <w:sz w:val="20"/>
          <w:szCs w:val="20"/>
          <w:lang w:eastAsia="es-MX"/>
        </w:rPr>
        <w:t>A) Habitacional</w:t>
      </w:r>
    </w:p>
    <w:p w14:paraId="1B9D89B6" w14:textId="77777777" w:rsidR="00F23808" w:rsidRPr="00FC0EA7" w:rsidRDefault="00F23808" w:rsidP="001276D9">
      <w:pPr>
        <w:autoSpaceDE w:val="0"/>
        <w:autoSpaceDN w:val="0"/>
        <w:adjustRightInd w:val="0"/>
        <w:spacing w:after="0" w:line="360" w:lineRule="auto"/>
        <w:ind w:right="559"/>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1.- </w:t>
      </w:r>
      <w:r w:rsidRPr="00FC0EA7">
        <w:rPr>
          <w:rFonts w:ascii="Arial" w:eastAsia="Times New Roman" w:hAnsi="Arial" w:cs="Arial"/>
          <w:sz w:val="20"/>
          <w:szCs w:val="20"/>
          <w:lang w:val="es-ES_tradnl" w:eastAsia="es-MX"/>
        </w:rPr>
        <w:t>Por recolección periódica 0</w:t>
      </w:r>
      <w:r w:rsidRPr="00FC0EA7">
        <w:rPr>
          <w:rFonts w:ascii="Arial" w:eastAsia="Times New Roman" w:hAnsi="Arial" w:cs="Arial"/>
          <w:b/>
          <w:sz w:val="20"/>
          <w:szCs w:val="20"/>
          <w:lang w:val="es-ES_tradnl" w:eastAsia="es-MX"/>
        </w:rPr>
        <w:t>.</w:t>
      </w:r>
      <w:r w:rsidRPr="00FC0EA7">
        <w:rPr>
          <w:rFonts w:ascii="Arial" w:eastAsia="Times New Roman" w:hAnsi="Arial" w:cs="Arial"/>
          <w:sz w:val="20"/>
          <w:szCs w:val="20"/>
          <w:lang w:val="es-ES_tradnl" w:eastAsia="es-MX"/>
        </w:rPr>
        <w:t>38</w:t>
      </w:r>
      <w:r w:rsidRPr="00FC0EA7">
        <w:rPr>
          <w:rFonts w:ascii="Arial" w:eastAsia="Times New Roman" w:hAnsi="Arial" w:cs="Arial"/>
          <w:sz w:val="20"/>
          <w:szCs w:val="20"/>
          <w:lang w:eastAsia="es-MX"/>
        </w:rPr>
        <w:t xml:space="preserve"> veces la Unidad de Medida y Actualización vigente por mes.</w:t>
      </w:r>
    </w:p>
    <w:p w14:paraId="05B8BCE0"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p>
    <w:p w14:paraId="1B3281DE"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sz w:val="20"/>
          <w:szCs w:val="20"/>
          <w:lang w:eastAsia="es-MX"/>
        </w:rPr>
      </w:pPr>
      <w:r w:rsidRPr="00FC0EA7">
        <w:rPr>
          <w:rFonts w:ascii="Arial" w:eastAsia="Times New Roman" w:hAnsi="Arial" w:cs="Arial"/>
          <w:b/>
          <w:sz w:val="20"/>
          <w:szCs w:val="20"/>
          <w:lang w:eastAsia="es-MX"/>
        </w:rPr>
        <w:t>B) Comercial</w:t>
      </w:r>
    </w:p>
    <w:p w14:paraId="7BACE6BB" w14:textId="77777777" w:rsidR="00F23808" w:rsidRPr="00FC0EA7" w:rsidRDefault="00F23808" w:rsidP="001276D9">
      <w:pPr>
        <w:autoSpaceDE w:val="0"/>
        <w:autoSpaceDN w:val="0"/>
        <w:adjustRightInd w:val="0"/>
        <w:spacing w:after="0" w:line="360" w:lineRule="auto"/>
        <w:ind w:right="559"/>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1.- </w:t>
      </w:r>
      <w:r w:rsidRPr="00FC0EA7">
        <w:rPr>
          <w:rFonts w:ascii="Arial" w:eastAsia="Times New Roman" w:hAnsi="Arial" w:cs="Arial"/>
          <w:sz w:val="20"/>
          <w:szCs w:val="20"/>
          <w:lang w:val="es-ES_tradnl" w:eastAsia="es-MX"/>
        </w:rPr>
        <w:t>Tarifa fija por recolección periódica 0</w:t>
      </w:r>
      <w:r w:rsidRPr="00FC0EA7">
        <w:rPr>
          <w:rFonts w:ascii="Arial" w:eastAsia="Times New Roman" w:hAnsi="Arial" w:cs="Arial"/>
          <w:b/>
          <w:sz w:val="20"/>
          <w:szCs w:val="20"/>
          <w:lang w:val="es-ES_tradnl" w:eastAsia="es-MX"/>
        </w:rPr>
        <w:t>.</w:t>
      </w:r>
      <w:r w:rsidRPr="00FC0EA7">
        <w:rPr>
          <w:rFonts w:ascii="Arial" w:eastAsia="Times New Roman" w:hAnsi="Arial" w:cs="Arial"/>
          <w:sz w:val="20"/>
          <w:szCs w:val="20"/>
          <w:lang w:val="es-ES_tradnl" w:eastAsia="es-MX"/>
        </w:rPr>
        <w:t xml:space="preserve">87 </w:t>
      </w:r>
      <w:r w:rsidRPr="00FC0EA7">
        <w:rPr>
          <w:rFonts w:ascii="Arial" w:eastAsia="Times New Roman" w:hAnsi="Arial" w:cs="Arial"/>
          <w:sz w:val="20"/>
          <w:szCs w:val="20"/>
          <w:lang w:eastAsia="es-MX"/>
        </w:rPr>
        <w:t xml:space="preserve">veces la Unidad de Medida y Actualización al mes, más </w:t>
      </w:r>
      <w:r w:rsidRPr="00FC0EA7">
        <w:rPr>
          <w:rFonts w:ascii="Arial" w:eastAsia="Times New Roman" w:hAnsi="Arial" w:cs="Arial"/>
          <w:sz w:val="20"/>
          <w:szCs w:val="20"/>
          <w:lang w:val="es-ES_tradnl" w:eastAsia="es-MX"/>
        </w:rPr>
        <w:t>generación entre 10 y no más de 20 kg diarios.</w:t>
      </w:r>
    </w:p>
    <w:p w14:paraId="331C7FE8" w14:textId="77777777" w:rsidR="00F23808" w:rsidRPr="00FC0EA7" w:rsidRDefault="00F23808" w:rsidP="001276D9">
      <w:pPr>
        <w:autoSpaceDE w:val="0"/>
        <w:autoSpaceDN w:val="0"/>
        <w:adjustRightInd w:val="0"/>
        <w:spacing w:after="0" w:line="360" w:lineRule="auto"/>
        <w:ind w:right="559"/>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 xml:space="preserve">2.- </w:t>
      </w:r>
      <w:r w:rsidRPr="00FC0EA7">
        <w:rPr>
          <w:rFonts w:ascii="Arial" w:eastAsia="Times New Roman" w:hAnsi="Arial" w:cs="Arial"/>
          <w:sz w:val="20"/>
          <w:szCs w:val="20"/>
          <w:lang w:val="es-ES_tradnl" w:eastAsia="es-MX"/>
        </w:rPr>
        <w:t xml:space="preserve">Por recolección periódica </w:t>
      </w:r>
      <w:r w:rsidRPr="00FC0EA7">
        <w:rPr>
          <w:rFonts w:ascii="Arial" w:eastAsia="Times New Roman" w:hAnsi="Arial" w:cs="Arial"/>
          <w:b/>
          <w:sz w:val="20"/>
          <w:szCs w:val="20"/>
          <w:lang w:val="es-ES_tradnl" w:eastAsia="es-MX"/>
        </w:rPr>
        <w:t>.</w:t>
      </w:r>
      <w:r w:rsidRPr="00FC0EA7">
        <w:rPr>
          <w:rFonts w:ascii="Arial" w:eastAsia="Times New Roman" w:hAnsi="Arial" w:cs="Arial"/>
          <w:sz w:val="20"/>
          <w:szCs w:val="20"/>
          <w:lang w:val="es-ES_tradnl" w:eastAsia="es-MX"/>
        </w:rPr>
        <w:t>56 veces la Unidad de Medida y Actualización por cada tambor, generación arriba de 20 kg diarios.</w:t>
      </w:r>
    </w:p>
    <w:p w14:paraId="6763B761"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sz w:val="20"/>
          <w:szCs w:val="20"/>
          <w:lang w:eastAsia="es-MX"/>
        </w:rPr>
      </w:pPr>
    </w:p>
    <w:p w14:paraId="777EE4BE"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sz w:val="20"/>
          <w:szCs w:val="20"/>
          <w:lang w:eastAsia="es-MX"/>
        </w:rPr>
      </w:pPr>
      <w:r w:rsidRPr="00FC0EA7">
        <w:rPr>
          <w:rFonts w:ascii="Arial" w:eastAsia="Times New Roman" w:hAnsi="Arial" w:cs="Arial"/>
          <w:b/>
          <w:sz w:val="20"/>
          <w:szCs w:val="20"/>
          <w:lang w:eastAsia="es-MX"/>
        </w:rPr>
        <w:t>C) Industrial</w:t>
      </w:r>
    </w:p>
    <w:p w14:paraId="5A1A4B6D" w14:textId="77777777" w:rsidR="00F23808" w:rsidRPr="00FC0EA7" w:rsidRDefault="00F23808" w:rsidP="001276D9">
      <w:pPr>
        <w:autoSpaceDE w:val="0"/>
        <w:autoSpaceDN w:val="0"/>
        <w:adjustRightInd w:val="0"/>
        <w:spacing w:after="0" w:line="360" w:lineRule="auto"/>
        <w:ind w:right="417"/>
        <w:jc w:val="both"/>
        <w:rPr>
          <w:rFonts w:ascii="Arial" w:eastAsia="Times New Roman" w:hAnsi="Arial" w:cs="Arial"/>
          <w:sz w:val="20"/>
          <w:szCs w:val="20"/>
          <w:lang w:val="es-ES_tradnl" w:eastAsia="es-MX"/>
        </w:rPr>
      </w:pPr>
      <w:r w:rsidRPr="00FC0EA7">
        <w:rPr>
          <w:rFonts w:ascii="Arial" w:eastAsia="Times New Roman" w:hAnsi="Arial" w:cs="Arial"/>
          <w:sz w:val="20"/>
          <w:szCs w:val="20"/>
          <w:lang w:eastAsia="es-MX"/>
        </w:rPr>
        <w:t xml:space="preserve">1.- </w:t>
      </w:r>
      <w:r w:rsidRPr="00FC0EA7">
        <w:rPr>
          <w:rFonts w:ascii="Arial" w:eastAsia="Times New Roman" w:hAnsi="Arial" w:cs="Arial"/>
          <w:sz w:val="20"/>
          <w:szCs w:val="20"/>
          <w:lang w:val="es-ES_tradnl" w:eastAsia="es-MX"/>
        </w:rPr>
        <w:t>Por recolección periódica 0</w:t>
      </w:r>
      <w:r w:rsidRPr="00FC0EA7">
        <w:rPr>
          <w:rFonts w:ascii="Arial" w:eastAsia="Times New Roman" w:hAnsi="Arial" w:cs="Arial"/>
          <w:b/>
          <w:sz w:val="20"/>
          <w:szCs w:val="20"/>
          <w:lang w:val="es-ES_tradnl" w:eastAsia="es-MX"/>
        </w:rPr>
        <w:t>.</w:t>
      </w:r>
      <w:r w:rsidRPr="00FC0EA7">
        <w:rPr>
          <w:rFonts w:ascii="Arial" w:eastAsia="Times New Roman" w:hAnsi="Arial" w:cs="Arial"/>
          <w:sz w:val="20"/>
          <w:szCs w:val="20"/>
          <w:lang w:val="es-ES_tradnl" w:eastAsia="es-MX"/>
        </w:rPr>
        <w:t xml:space="preserve">56 veces </w:t>
      </w:r>
      <w:r w:rsidRPr="00FC0EA7">
        <w:rPr>
          <w:rFonts w:ascii="Arial" w:eastAsia="Times New Roman" w:hAnsi="Arial" w:cs="Arial"/>
          <w:sz w:val="20"/>
          <w:szCs w:val="20"/>
          <w:lang w:eastAsia="es-MX"/>
        </w:rPr>
        <w:t xml:space="preserve">la Unidad de Medida y Actualización </w:t>
      </w:r>
      <w:r w:rsidRPr="00FC0EA7">
        <w:rPr>
          <w:rFonts w:ascii="Arial" w:eastAsia="Times New Roman" w:hAnsi="Arial" w:cs="Arial"/>
          <w:sz w:val="20"/>
          <w:szCs w:val="20"/>
          <w:lang w:val="es-ES_tradnl" w:eastAsia="es-MX"/>
        </w:rPr>
        <w:t>por cada tambor de 200 kg. equivalente a 2 bolsas de .90 x 1.20 m.</w:t>
      </w:r>
    </w:p>
    <w:p w14:paraId="3DCC7EEC" w14:textId="77777777" w:rsidR="00F23808" w:rsidRPr="00FC0EA7" w:rsidRDefault="00F23808" w:rsidP="001276D9">
      <w:pPr>
        <w:autoSpaceDE w:val="0"/>
        <w:autoSpaceDN w:val="0"/>
        <w:adjustRightInd w:val="0"/>
        <w:spacing w:after="0" w:line="360" w:lineRule="auto"/>
        <w:ind w:right="417"/>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2.- </w:t>
      </w:r>
      <w:r w:rsidRPr="00FC0EA7">
        <w:rPr>
          <w:rFonts w:ascii="Arial" w:eastAsia="Times New Roman" w:hAnsi="Arial" w:cs="Arial"/>
          <w:sz w:val="20"/>
          <w:szCs w:val="20"/>
          <w:lang w:val="es-ES_tradnl" w:eastAsia="es-MX"/>
        </w:rPr>
        <w:t>Por cada viaje de recolección por tonelada y/o metro cubico</w:t>
      </w:r>
      <w:r w:rsidRPr="00FC0EA7">
        <w:rPr>
          <w:rFonts w:ascii="Arial" w:eastAsia="Times New Roman" w:hAnsi="Arial" w:cs="Arial"/>
          <w:sz w:val="20"/>
          <w:szCs w:val="20"/>
          <w:lang w:eastAsia="es-MX"/>
        </w:rPr>
        <w:t xml:space="preserve"> 18.35 veces la Unidad de Medida y Actualización vigente.</w:t>
      </w:r>
    </w:p>
    <w:p w14:paraId="692DF3E8"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p>
    <w:p w14:paraId="22F2F2C2" w14:textId="77777777" w:rsidR="00F23808" w:rsidRPr="00FC0EA7" w:rsidRDefault="00F23808" w:rsidP="001276D9">
      <w:pPr>
        <w:autoSpaceDE w:val="0"/>
        <w:autoSpaceDN w:val="0"/>
        <w:adjustRightInd w:val="0"/>
        <w:spacing w:after="0" w:line="360" w:lineRule="auto"/>
        <w:contextualSpacing/>
        <w:jc w:val="both"/>
        <w:rPr>
          <w:rFonts w:ascii="Arial" w:eastAsia="Times New Roman" w:hAnsi="Arial" w:cs="Arial"/>
          <w:b/>
          <w:sz w:val="20"/>
          <w:szCs w:val="20"/>
          <w:lang w:eastAsia="es-MX"/>
        </w:rPr>
      </w:pPr>
      <w:r w:rsidRPr="00FC0EA7">
        <w:rPr>
          <w:rFonts w:ascii="Arial" w:eastAsia="Times New Roman" w:hAnsi="Arial" w:cs="Arial"/>
          <w:b/>
          <w:sz w:val="20"/>
          <w:szCs w:val="20"/>
          <w:lang w:eastAsia="es-MX"/>
        </w:rPr>
        <w:t>I.- Limpieza de terreno baldío</w:t>
      </w:r>
    </w:p>
    <w:p w14:paraId="5D57D065" w14:textId="77777777" w:rsidR="00F23808" w:rsidRPr="00FC0EA7" w:rsidRDefault="00F23808" w:rsidP="001276D9">
      <w:pPr>
        <w:autoSpaceDE w:val="0"/>
        <w:autoSpaceDN w:val="0"/>
        <w:adjustRightInd w:val="0"/>
        <w:spacing w:after="0" w:line="360" w:lineRule="auto"/>
        <w:jc w:val="both"/>
        <w:rPr>
          <w:rFonts w:ascii="Arial" w:eastAsia="Times New Roman" w:hAnsi="Arial" w:cs="Arial"/>
          <w:b/>
          <w:sz w:val="20"/>
          <w:szCs w:val="20"/>
          <w:lang w:eastAsia="es-MX"/>
        </w:rPr>
      </w:pPr>
    </w:p>
    <w:p w14:paraId="0CE29D51" w14:textId="77777777" w:rsidR="00F23808" w:rsidRPr="00FC0EA7" w:rsidRDefault="00F23808" w:rsidP="001276D9">
      <w:pPr>
        <w:autoSpaceDE w:val="0"/>
        <w:autoSpaceDN w:val="0"/>
        <w:adjustRightInd w:val="0"/>
        <w:spacing w:after="0" w:line="360" w:lineRule="auto"/>
        <w:ind w:right="417"/>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Por metro cuadrado </w:t>
      </w:r>
      <w:r w:rsidRPr="00FC0EA7">
        <w:rPr>
          <w:rFonts w:ascii="Arial" w:eastAsia="Times New Roman" w:hAnsi="Arial" w:cs="Arial"/>
          <w:b/>
          <w:sz w:val="20"/>
          <w:szCs w:val="20"/>
          <w:lang w:eastAsia="es-MX"/>
        </w:rPr>
        <w:t>.</w:t>
      </w:r>
      <w:r w:rsidRPr="00FC0EA7">
        <w:rPr>
          <w:rFonts w:ascii="Arial" w:eastAsia="Times New Roman" w:hAnsi="Arial" w:cs="Arial"/>
          <w:sz w:val="20"/>
          <w:szCs w:val="20"/>
          <w:lang w:eastAsia="es-MX"/>
        </w:rPr>
        <w:t>310 veces la Unidad de Medida y Actualización vigente.</w:t>
      </w:r>
    </w:p>
    <w:p w14:paraId="6CB9F21B"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p>
    <w:p w14:paraId="3489F32A" w14:textId="77777777"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II.- Por el uso de basureros propiedad del municipio se cobrará:</w:t>
      </w:r>
    </w:p>
    <w:p w14:paraId="2B4267C1" w14:textId="77777777" w:rsidR="00F23808" w:rsidRPr="00FC0EA7" w:rsidRDefault="00F23808" w:rsidP="001276D9">
      <w:pPr>
        <w:autoSpaceDE w:val="0"/>
        <w:autoSpaceDN w:val="0"/>
        <w:adjustRightInd w:val="0"/>
        <w:spacing w:after="0" w:line="360" w:lineRule="auto"/>
        <w:jc w:val="center"/>
        <w:rPr>
          <w:rFonts w:ascii="Arial" w:eastAsia="Times New Roman" w:hAnsi="Arial" w:cs="Arial"/>
          <w:b/>
          <w:sz w:val="20"/>
          <w:szCs w:val="20"/>
          <w:lang w:eastAsia="es-MX"/>
        </w:rPr>
      </w:pPr>
      <w:r w:rsidRPr="00FC0EA7">
        <w:rPr>
          <w:rFonts w:ascii="Arial" w:eastAsia="Times New Roman" w:hAnsi="Arial" w:cs="Arial"/>
          <w:sz w:val="20"/>
          <w:szCs w:val="20"/>
          <w:lang w:eastAsia="es-MX"/>
        </w:rPr>
        <w:t xml:space="preserve">                                                                                    </w:t>
      </w:r>
      <w:r w:rsidRPr="00FC0EA7">
        <w:rPr>
          <w:rFonts w:ascii="Arial" w:eastAsia="Times New Roman" w:hAnsi="Arial" w:cs="Arial"/>
          <w:b/>
          <w:sz w:val="20"/>
          <w:szCs w:val="20"/>
          <w:lang w:eastAsia="es-MX"/>
        </w:rPr>
        <w:t>UMA</w:t>
      </w:r>
    </w:p>
    <w:tbl>
      <w:tblPr>
        <w:tblStyle w:val="Tablaconcuadrcula2"/>
        <w:tblW w:w="8668" w:type="dxa"/>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3652"/>
      </w:tblGrid>
      <w:tr w:rsidR="00FC0EA7" w:rsidRPr="00AD79CD" w14:paraId="183DB455" w14:textId="77777777" w:rsidTr="00EB0907">
        <w:tc>
          <w:tcPr>
            <w:tcW w:w="5016" w:type="dxa"/>
          </w:tcPr>
          <w:p w14:paraId="2D931442" w14:textId="77777777" w:rsidR="00F23808" w:rsidRPr="00FC0EA7" w:rsidRDefault="00F23808" w:rsidP="001276D9">
            <w:pPr>
              <w:autoSpaceDE w:val="0"/>
              <w:autoSpaceDN w:val="0"/>
              <w:adjustRightInd w:val="0"/>
              <w:spacing w:line="360" w:lineRule="auto"/>
              <w:contextualSpacing/>
              <w:jc w:val="both"/>
              <w:rPr>
                <w:rFonts w:ascii="Arial" w:hAnsi="Arial" w:cs="Arial"/>
                <w:sz w:val="20"/>
                <w:szCs w:val="20"/>
                <w:lang w:eastAsia="es-MX"/>
              </w:rPr>
            </w:pPr>
            <w:r w:rsidRPr="00FC0EA7">
              <w:rPr>
                <w:rFonts w:ascii="Arial" w:hAnsi="Arial" w:cs="Arial"/>
                <w:sz w:val="20"/>
                <w:szCs w:val="20"/>
                <w:lang w:eastAsia="es-MX"/>
              </w:rPr>
              <w:t>A) Basura domiciliaria ---------------</w:t>
            </w:r>
            <w:r w:rsidR="007E182A" w:rsidRPr="00FC0EA7">
              <w:rPr>
                <w:rFonts w:ascii="Arial" w:hAnsi="Arial" w:cs="Arial"/>
                <w:sz w:val="20"/>
                <w:szCs w:val="20"/>
                <w:lang w:eastAsia="es-MX"/>
              </w:rPr>
              <w:t>-------------------</w:t>
            </w:r>
          </w:p>
        </w:tc>
        <w:tc>
          <w:tcPr>
            <w:tcW w:w="3652" w:type="dxa"/>
          </w:tcPr>
          <w:p w14:paraId="7E7CE3D7" w14:textId="77777777" w:rsidR="00F23808" w:rsidRPr="00F809CB" w:rsidRDefault="00F23808" w:rsidP="001276D9">
            <w:pPr>
              <w:autoSpaceDE w:val="0"/>
              <w:autoSpaceDN w:val="0"/>
              <w:adjustRightInd w:val="0"/>
              <w:spacing w:line="360" w:lineRule="auto"/>
              <w:ind w:right="890" w:hanging="37"/>
              <w:jc w:val="both"/>
              <w:rPr>
                <w:rFonts w:ascii="Arial" w:hAnsi="Arial" w:cs="Arial"/>
                <w:sz w:val="20"/>
                <w:szCs w:val="20"/>
                <w:lang w:val="pt-BR" w:eastAsia="es-MX"/>
              </w:rPr>
            </w:pPr>
            <w:r w:rsidRPr="00F809CB">
              <w:rPr>
                <w:rFonts w:ascii="Arial" w:hAnsi="Arial" w:cs="Arial"/>
                <w:sz w:val="20"/>
                <w:szCs w:val="20"/>
                <w:lang w:val="pt-BR" w:eastAsia="es-MX"/>
              </w:rPr>
              <w:t>2.89 UMA por tonelada o m</w:t>
            </w:r>
            <w:r w:rsidRPr="00F809CB">
              <w:rPr>
                <w:rFonts w:ascii="Arial" w:hAnsi="Arial" w:cs="Arial"/>
                <w:sz w:val="20"/>
                <w:szCs w:val="20"/>
                <w:vertAlign w:val="superscript"/>
                <w:lang w:val="pt-BR" w:eastAsia="es-MX"/>
              </w:rPr>
              <w:t>3</w:t>
            </w:r>
            <w:r w:rsidRPr="00F809CB">
              <w:rPr>
                <w:rFonts w:ascii="Arial" w:hAnsi="Arial" w:cs="Arial"/>
                <w:sz w:val="20"/>
                <w:szCs w:val="20"/>
                <w:lang w:val="pt-BR" w:eastAsia="es-MX"/>
              </w:rPr>
              <w:t xml:space="preserve"> </w:t>
            </w:r>
          </w:p>
        </w:tc>
      </w:tr>
      <w:tr w:rsidR="00FC0EA7" w:rsidRPr="00AD79CD" w14:paraId="6BFA3182" w14:textId="77777777" w:rsidTr="00EB0907">
        <w:tc>
          <w:tcPr>
            <w:tcW w:w="5016" w:type="dxa"/>
          </w:tcPr>
          <w:p w14:paraId="123BD2DC" w14:textId="77777777" w:rsidR="00F23808" w:rsidRPr="00FC0EA7" w:rsidRDefault="00F23808" w:rsidP="001276D9">
            <w:pPr>
              <w:autoSpaceDE w:val="0"/>
              <w:autoSpaceDN w:val="0"/>
              <w:adjustRightInd w:val="0"/>
              <w:spacing w:line="360" w:lineRule="auto"/>
              <w:jc w:val="both"/>
              <w:rPr>
                <w:rFonts w:ascii="Arial" w:hAnsi="Arial" w:cs="Arial"/>
                <w:sz w:val="20"/>
                <w:szCs w:val="20"/>
                <w:lang w:eastAsia="es-MX"/>
              </w:rPr>
            </w:pPr>
            <w:r w:rsidRPr="00FC0EA7">
              <w:rPr>
                <w:rFonts w:ascii="Arial" w:hAnsi="Arial" w:cs="Arial"/>
                <w:sz w:val="20"/>
                <w:szCs w:val="20"/>
                <w:lang w:eastAsia="es-MX"/>
              </w:rPr>
              <w:t>B) Desechos orgánicos--------------</w:t>
            </w:r>
            <w:r w:rsidR="007E182A" w:rsidRPr="00FC0EA7">
              <w:rPr>
                <w:rFonts w:ascii="Arial" w:hAnsi="Arial" w:cs="Arial"/>
                <w:sz w:val="20"/>
                <w:szCs w:val="20"/>
                <w:lang w:eastAsia="es-MX"/>
              </w:rPr>
              <w:t>-------------------</w:t>
            </w:r>
          </w:p>
        </w:tc>
        <w:tc>
          <w:tcPr>
            <w:tcW w:w="3652" w:type="dxa"/>
          </w:tcPr>
          <w:p w14:paraId="1C14FB52" w14:textId="77777777" w:rsidR="00F23808" w:rsidRPr="00F809CB" w:rsidRDefault="00F23808" w:rsidP="001276D9">
            <w:pPr>
              <w:autoSpaceDE w:val="0"/>
              <w:autoSpaceDN w:val="0"/>
              <w:adjustRightInd w:val="0"/>
              <w:spacing w:line="360" w:lineRule="auto"/>
              <w:ind w:right="890" w:hanging="37"/>
              <w:jc w:val="both"/>
              <w:rPr>
                <w:rFonts w:ascii="Arial" w:hAnsi="Arial" w:cs="Arial"/>
                <w:sz w:val="20"/>
                <w:szCs w:val="20"/>
                <w:lang w:val="pt-BR" w:eastAsia="es-MX"/>
              </w:rPr>
            </w:pPr>
            <w:r w:rsidRPr="00F809CB">
              <w:rPr>
                <w:rFonts w:ascii="Arial" w:hAnsi="Arial" w:cs="Arial"/>
                <w:sz w:val="20"/>
                <w:szCs w:val="20"/>
                <w:lang w:val="pt-BR" w:eastAsia="es-MX"/>
              </w:rPr>
              <w:t>3.26 UMA por tonelada o m</w:t>
            </w:r>
            <w:r w:rsidRPr="00F809CB">
              <w:rPr>
                <w:rFonts w:ascii="Arial" w:hAnsi="Arial" w:cs="Arial"/>
                <w:sz w:val="20"/>
                <w:szCs w:val="20"/>
                <w:vertAlign w:val="superscript"/>
                <w:lang w:val="pt-BR" w:eastAsia="es-MX"/>
              </w:rPr>
              <w:t>3</w:t>
            </w:r>
          </w:p>
        </w:tc>
      </w:tr>
      <w:tr w:rsidR="00F23808" w:rsidRPr="00AD79CD" w14:paraId="778F2732" w14:textId="77777777" w:rsidTr="00EB0907">
        <w:tc>
          <w:tcPr>
            <w:tcW w:w="5016" w:type="dxa"/>
          </w:tcPr>
          <w:p w14:paraId="784A3552" w14:textId="77777777" w:rsidR="00F23808" w:rsidRPr="00FC0EA7" w:rsidRDefault="00F23808" w:rsidP="001276D9">
            <w:pPr>
              <w:autoSpaceDE w:val="0"/>
              <w:autoSpaceDN w:val="0"/>
              <w:adjustRightInd w:val="0"/>
              <w:spacing w:line="360" w:lineRule="auto"/>
              <w:jc w:val="both"/>
              <w:rPr>
                <w:rFonts w:ascii="Arial" w:hAnsi="Arial" w:cs="Arial"/>
                <w:sz w:val="20"/>
                <w:szCs w:val="20"/>
                <w:lang w:eastAsia="es-MX"/>
              </w:rPr>
            </w:pPr>
            <w:r w:rsidRPr="00FC0EA7">
              <w:rPr>
                <w:rFonts w:ascii="Arial" w:hAnsi="Arial" w:cs="Arial"/>
                <w:sz w:val="20"/>
                <w:szCs w:val="20"/>
                <w:lang w:eastAsia="es-MX"/>
              </w:rPr>
              <w:t>C) Desechos industriales -----------</w:t>
            </w:r>
            <w:r w:rsidR="007E182A" w:rsidRPr="00FC0EA7">
              <w:rPr>
                <w:rFonts w:ascii="Arial" w:hAnsi="Arial" w:cs="Arial"/>
                <w:sz w:val="20"/>
                <w:szCs w:val="20"/>
                <w:lang w:eastAsia="es-MX"/>
              </w:rPr>
              <w:t>-------------------</w:t>
            </w:r>
          </w:p>
        </w:tc>
        <w:tc>
          <w:tcPr>
            <w:tcW w:w="3652" w:type="dxa"/>
          </w:tcPr>
          <w:p w14:paraId="51EC769C" w14:textId="77777777" w:rsidR="00F23808" w:rsidRPr="00F809CB" w:rsidRDefault="00F23808" w:rsidP="001276D9">
            <w:pPr>
              <w:autoSpaceDE w:val="0"/>
              <w:autoSpaceDN w:val="0"/>
              <w:adjustRightInd w:val="0"/>
              <w:spacing w:line="360" w:lineRule="auto"/>
              <w:ind w:right="890" w:hanging="37"/>
              <w:jc w:val="both"/>
              <w:rPr>
                <w:rFonts w:ascii="Arial" w:hAnsi="Arial" w:cs="Arial"/>
                <w:sz w:val="20"/>
                <w:szCs w:val="20"/>
                <w:lang w:val="pt-BR" w:eastAsia="es-MX"/>
              </w:rPr>
            </w:pPr>
            <w:r w:rsidRPr="00F809CB">
              <w:rPr>
                <w:rFonts w:ascii="Arial" w:hAnsi="Arial" w:cs="Arial"/>
                <w:sz w:val="20"/>
                <w:szCs w:val="20"/>
                <w:lang w:val="pt-BR" w:eastAsia="es-MX"/>
              </w:rPr>
              <w:t>3.61 UMA por tonelada o m</w:t>
            </w:r>
            <w:r w:rsidRPr="00F809CB">
              <w:rPr>
                <w:rFonts w:ascii="Arial" w:hAnsi="Arial" w:cs="Arial"/>
                <w:sz w:val="20"/>
                <w:szCs w:val="20"/>
                <w:vertAlign w:val="superscript"/>
                <w:lang w:val="pt-BR" w:eastAsia="es-MX"/>
              </w:rPr>
              <w:t>3</w:t>
            </w:r>
          </w:p>
        </w:tc>
      </w:tr>
    </w:tbl>
    <w:p w14:paraId="563EDBA9" w14:textId="77777777" w:rsidR="00EB0907" w:rsidRPr="00F809CB" w:rsidRDefault="00EB0907" w:rsidP="001276D9">
      <w:pPr>
        <w:autoSpaceDE w:val="0"/>
        <w:autoSpaceDN w:val="0"/>
        <w:adjustRightInd w:val="0"/>
        <w:spacing w:after="0" w:line="360" w:lineRule="auto"/>
        <w:jc w:val="both"/>
        <w:rPr>
          <w:rFonts w:ascii="Arial" w:eastAsia="Times New Roman" w:hAnsi="Arial" w:cs="Arial"/>
          <w:sz w:val="20"/>
          <w:szCs w:val="20"/>
          <w:lang w:val="pt-BR" w:eastAsia="es-MX"/>
        </w:rPr>
      </w:pPr>
    </w:p>
    <w:p w14:paraId="411A9A7B" w14:textId="449A5CA0" w:rsidR="009C3954"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Sin afectar lo mencionado anteriormente, los usuarios del servicio de recolección de basura doméstico que paguen </w:t>
      </w:r>
      <w:r w:rsidR="009C3954" w:rsidRPr="00FC0EA7">
        <w:rPr>
          <w:rFonts w:ascii="Arial" w:eastAsia="Times New Roman" w:hAnsi="Arial" w:cs="Arial"/>
          <w:sz w:val="20"/>
          <w:szCs w:val="20"/>
          <w:lang w:eastAsia="es-MX"/>
        </w:rPr>
        <w:t xml:space="preserve">al Municipio, </w:t>
      </w:r>
      <w:r w:rsidRPr="00FC0EA7">
        <w:rPr>
          <w:rFonts w:ascii="Arial" w:eastAsia="Times New Roman" w:hAnsi="Arial" w:cs="Arial"/>
          <w:sz w:val="20"/>
          <w:szCs w:val="20"/>
          <w:lang w:eastAsia="es-MX"/>
        </w:rPr>
        <w:t>en una sola exhibición</w:t>
      </w:r>
      <w:r w:rsidR="009C3954" w:rsidRPr="00FC0EA7">
        <w:rPr>
          <w:rFonts w:ascii="Arial" w:eastAsia="Times New Roman" w:hAnsi="Arial" w:cs="Arial"/>
          <w:sz w:val="20"/>
          <w:szCs w:val="20"/>
          <w:lang w:eastAsia="es-MX"/>
        </w:rPr>
        <w:t>,</w:t>
      </w:r>
      <w:r w:rsidRPr="00FC0EA7">
        <w:rPr>
          <w:rFonts w:ascii="Arial" w:eastAsia="Times New Roman" w:hAnsi="Arial" w:cs="Arial"/>
          <w:sz w:val="20"/>
          <w:szCs w:val="20"/>
          <w:lang w:eastAsia="es-MX"/>
        </w:rPr>
        <w:t xml:space="preserve"> el importe anual por este servicio, gozarán de un descuento del 20% de la tarifa que corresponda, siempre que dicho pago se realice durante los meses de enero y febrero de cada año.</w:t>
      </w:r>
    </w:p>
    <w:p w14:paraId="76AB6843" w14:textId="77777777" w:rsidR="00F51085" w:rsidRPr="00FC0EA7" w:rsidRDefault="00F51085" w:rsidP="001276D9">
      <w:pPr>
        <w:autoSpaceDE w:val="0"/>
        <w:autoSpaceDN w:val="0"/>
        <w:adjustRightInd w:val="0"/>
        <w:spacing w:after="0" w:line="360" w:lineRule="auto"/>
        <w:jc w:val="both"/>
        <w:rPr>
          <w:rFonts w:ascii="Arial" w:eastAsia="Times New Roman" w:hAnsi="Arial" w:cs="Arial"/>
          <w:sz w:val="20"/>
          <w:szCs w:val="20"/>
          <w:lang w:eastAsia="es-MX"/>
        </w:rPr>
      </w:pPr>
    </w:p>
    <w:p w14:paraId="67799943" w14:textId="77777777" w:rsidR="00CF1A32" w:rsidRDefault="009C3954" w:rsidP="00CF1A32">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Los concesionarios o empresas prestadoras del servicio de recolección de basura, no podrán exceder los cobros establecidos en la primera fracción de este artículo.</w:t>
      </w:r>
      <w:r w:rsidR="00CF1A32">
        <w:rPr>
          <w:rFonts w:ascii="Arial" w:eastAsia="Times New Roman" w:hAnsi="Arial" w:cs="Arial"/>
          <w:sz w:val="20"/>
          <w:szCs w:val="20"/>
          <w:lang w:eastAsia="es-MX"/>
        </w:rPr>
        <w:t xml:space="preserve"> </w:t>
      </w:r>
    </w:p>
    <w:p w14:paraId="05D5726D" w14:textId="77777777" w:rsidR="00CF1A32" w:rsidRDefault="00CF1A32" w:rsidP="00CF1A32">
      <w:pPr>
        <w:autoSpaceDE w:val="0"/>
        <w:autoSpaceDN w:val="0"/>
        <w:adjustRightInd w:val="0"/>
        <w:spacing w:after="0" w:line="360" w:lineRule="auto"/>
        <w:jc w:val="both"/>
        <w:rPr>
          <w:rFonts w:ascii="Arial" w:eastAsia="Times New Roman" w:hAnsi="Arial" w:cs="Arial"/>
          <w:sz w:val="20"/>
          <w:szCs w:val="20"/>
          <w:lang w:eastAsia="es-MX"/>
        </w:rPr>
      </w:pPr>
    </w:p>
    <w:p w14:paraId="558B35A4" w14:textId="3EF987A4" w:rsidR="00F23808" w:rsidRPr="00FC0EA7" w:rsidRDefault="00F23808" w:rsidP="00CF1A32">
      <w:pPr>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CAPÍTULO VII</w:t>
      </w:r>
    </w:p>
    <w:p w14:paraId="5895BEC0" w14:textId="19FCABB2" w:rsidR="00F23808" w:rsidRPr="00FC0EA7" w:rsidRDefault="00F23808" w:rsidP="00CF1A32">
      <w:pPr>
        <w:widowControl w:val="0"/>
        <w:tabs>
          <w:tab w:val="left" w:pos="8400"/>
          <w:tab w:val="left" w:pos="9781"/>
        </w:tabs>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Derechos por Servicios de Agua Potable</w:t>
      </w:r>
    </w:p>
    <w:p w14:paraId="03C3B45B" w14:textId="77777777" w:rsidR="00F23808" w:rsidRPr="00FC0EA7" w:rsidRDefault="00F23808" w:rsidP="00CF1A32">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05EAAA0E" w14:textId="3F11BD5D"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4</w:t>
      </w:r>
      <w:r w:rsidR="00866A50">
        <w:rPr>
          <w:rFonts w:ascii="Arial" w:eastAsia="Times New Roman" w:hAnsi="Arial" w:cs="Arial"/>
          <w:b/>
          <w:bCs/>
          <w:sz w:val="20"/>
          <w:szCs w:val="20"/>
          <w:lang w:eastAsia="es-MX"/>
        </w:rPr>
        <w:t>5</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Por los servicios de agua potable, Alcantarillado y Saneamiento, que preste el Municipio por conducto de su sistema de agua potable y alcantarillado, se pagarán mensualmente las siguientes tarifas:</w:t>
      </w:r>
    </w:p>
    <w:p w14:paraId="46ADEA6C" w14:textId="6F8540F0" w:rsidR="000E1B98" w:rsidRDefault="000E1B9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66192482" w14:textId="77777777" w:rsidR="00E47556" w:rsidRPr="00FC0EA7" w:rsidRDefault="00E47556"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893" w:type="dxa"/>
        <w:tblInd w:w="-110" w:type="dxa"/>
        <w:tblLayout w:type="fixed"/>
        <w:tblCellMar>
          <w:left w:w="70" w:type="dxa"/>
          <w:right w:w="70" w:type="dxa"/>
        </w:tblCellMar>
        <w:tblLook w:val="04A0" w:firstRow="1" w:lastRow="0" w:firstColumn="1" w:lastColumn="0" w:noHBand="0" w:noVBand="1"/>
      </w:tblPr>
      <w:tblGrid>
        <w:gridCol w:w="8"/>
        <w:gridCol w:w="3900"/>
        <w:gridCol w:w="2991"/>
        <w:gridCol w:w="714"/>
        <w:gridCol w:w="1280"/>
      </w:tblGrid>
      <w:tr w:rsidR="00FC0EA7" w:rsidRPr="00FC0EA7" w14:paraId="1FCE6E19" w14:textId="77777777" w:rsidTr="00EB4DCD">
        <w:trPr>
          <w:trHeight w:val="315"/>
        </w:trPr>
        <w:tc>
          <w:tcPr>
            <w:tcW w:w="8893" w:type="dxa"/>
            <w:gridSpan w:val="5"/>
            <w:tcBorders>
              <w:top w:val="single" w:sz="4" w:space="0" w:color="auto"/>
              <w:left w:val="single" w:sz="8" w:space="0" w:color="auto"/>
              <w:bottom w:val="single" w:sz="8" w:space="0" w:color="auto"/>
              <w:right w:val="single" w:sz="4" w:space="0" w:color="auto"/>
            </w:tcBorders>
            <w:shd w:val="clear" w:color="000000" w:fill="A6A6A6"/>
          </w:tcPr>
          <w:p w14:paraId="4BFF64E4" w14:textId="67541AE0" w:rsidR="000E1B98" w:rsidRPr="00FC0EA7" w:rsidRDefault="000E1B98"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lastRenderedPageBreak/>
              <w:t>TARIFAS DEL SERVICIO DE AGUA POTABLE, ALCANTARILLADO Y SANEAMIENTO</w:t>
            </w:r>
          </w:p>
        </w:tc>
      </w:tr>
      <w:tr w:rsidR="00FC0EA7" w:rsidRPr="00FC0EA7" w14:paraId="78081AD5" w14:textId="77777777" w:rsidTr="00EB4DCD">
        <w:trPr>
          <w:trHeight w:val="315"/>
        </w:trPr>
        <w:tc>
          <w:tcPr>
            <w:tcW w:w="3908" w:type="dxa"/>
            <w:gridSpan w:val="2"/>
            <w:tcBorders>
              <w:top w:val="single" w:sz="4" w:space="0" w:color="auto"/>
              <w:left w:val="single" w:sz="8" w:space="0" w:color="auto"/>
              <w:bottom w:val="single" w:sz="8" w:space="0" w:color="auto"/>
              <w:right w:val="single" w:sz="4" w:space="0" w:color="auto"/>
            </w:tcBorders>
            <w:shd w:val="clear" w:color="000000" w:fill="A6A6A6"/>
          </w:tcPr>
          <w:p w14:paraId="4D6284CE" w14:textId="77777777" w:rsidR="000E1B98" w:rsidRPr="00FC0EA7" w:rsidRDefault="000E1B98"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CONCEPTO/SERVICIO</w:t>
            </w:r>
          </w:p>
        </w:tc>
        <w:tc>
          <w:tcPr>
            <w:tcW w:w="2991" w:type="dxa"/>
            <w:tcBorders>
              <w:top w:val="single" w:sz="4" w:space="0" w:color="auto"/>
              <w:left w:val="single" w:sz="8" w:space="0" w:color="auto"/>
              <w:bottom w:val="single" w:sz="8" w:space="0" w:color="auto"/>
              <w:right w:val="single" w:sz="8" w:space="0" w:color="auto"/>
            </w:tcBorders>
            <w:shd w:val="clear" w:color="000000" w:fill="A6A6A6"/>
          </w:tcPr>
          <w:p w14:paraId="578DB6DD" w14:textId="77777777" w:rsidR="000E1B98" w:rsidRPr="00FC0EA7" w:rsidRDefault="000E1B98"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INFORMACIÓN ADICIONAL</w:t>
            </w:r>
          </w:p>
        </w:tc>
        <w:tc>
          <w:tcPr>
            <w:tcW w:w="1994" w:type="dxa"/>
            <w:gridSpan w:val="2"/>
            <w:tcBorders>
              <w:top w:val="single" w:sz="4" w:space="0" w:color="auto"/>
              <w:left w:val="single" w:sz="8" w:space="0" w:color="auto"/>
              <w:bottom w:val="single" w:sz="8" w:space="0" w:color="auto"/>
              <w:right w:val="single" w:sz="4" w:space="0" w:color="auto"/>
            </w:tcBorders>
            <w:shd w:val="clear" w:color="000000" w:fill="A6A6A6"/>
          </w:tcPr>
          <w:p w14:paraId="72AD28EE" w14:textId="77777777" w:rsidR="000E1B98" w:rsidRPr="00FC0EA7" w:rsidRDefault="000E1B98"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TARIFA MENSUAL</w:t>
            </w:r>
          </w:p>
        </w:tc>
      </w:tr>
      <w:tr w:rsidR="00FC0EA7" w:rsidRPr="00FC0EA7" w14:paraId="3699BFB6" w14:textId="77777777" w:rsidTr="00EB4DCD">
        <w:trPr>
          <w:gridBefore w:val="1"/>
          <w:wBefore w:w="8" w:type="dxa"/>
          <w:trHeight w:val="252"/>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A5EA1" w14:textId="77777777" w:rsidR="000E1B98" w:rsidRPr="00FC0EA7" w:rsidRDefault="000E1B98" w:rsidP="00BD6666">
            <w:pPr>
              <w:spacing w:after="160" w:line="259" w:lineRule="auto"/>
              <w:rPr>
                <w:rFonts w:ascii="Arial" w:hAnsi="Arial" w:cs="Arial"/>
                <w:sz w:val="20"/>
                <w:szCs w:val="20"/>
              </w:rPr>
            </w:pPr>
            <w:r w:rsidRPr="00FC0EA7">
              <w:rPr>
                <w:rFonts w:ascii="Arial" w:hAnsi="Arial" w:cs="Arial"/>
                <w:sz w:val="20"/>
                <w:szCs w:val="20"/>
              </w:rPr>
              <w:t>DOMÉSTICO NO MEDIDO</w:t>
            </w:r>
          </w:p>
        </w:tc>
        <w:tc>
          <w:tcPr>
            <w:tcW w:w="2991" w:type="dxa"/>
            <w:vMerge w:val="restart"/>
            <w:tcBorders>
              <w:top w:val="single" w:sz="4" w:space="0" w:color="auto"/>
              <w:left w:val="single" w:sz="4" w:space="0" w:color="auto"/>
              <w:right w:val="single" w:sz="4" w:space="0" w:color="auto"/>
            </w:tcBorders>
            <w:vAlign w:val="center"/>
          </w:tcPr>
          <w:p w14:paraId="450D2D11" w14:textId="77777777" w:rsidR="000E1B98" w:rsidRPr="00FC0EA7" w:rsidRDefault="000E1B98"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El concepto de Alcantarillado corresponde al 50% de la tarifa básica correspondiente.</w:t>
            </w:r>
          </w:p>
        </w:tc>
        <w:tc>
          <w:tcPr>
            <w:tcW w:w="714" w:type="dxa"/>
            <w:tcBorders>
              <w:top w:val="single" w:sz="4" w:space="0" w:color="auto"/>
              <w:left w:val="single" w:sz="4" w:space="0" w:color="auto"/>
              <w:bottom w:val="single" w:sz="4" w:space="0" w:color="auto"/>
            </w:tcBorders>
          </w:tcPr>
          <w:p w14:paraId="2586B234" w14:textId="77777777" w:rsidR="000E1B98" w:rsidRPr="00FC0EA7" w:rsidRDefault="000E1B98"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280" w:type="dxa"/>
            <w:tcBorders>
              <w:top w:val="single" w:sz="4" w:space="0" w:color="auto"/>
              <w:left w:val="nil"/>
              <w:bottom w:val="single" w:sz="4" w:space="0" w:color="auto"/>
              <w:right w:val="single" w:sz="4" w:space="0" w:color="auto"/>
            </w:tcBorders>
            <w:vAlign w:val="bottom"/>
          </w:tcPr>
          <w:p w14:paraId="3B6F443E" w14:textId="77777777" w:rsidR="000E1B98" w:rsidRPr="00FC0EA7" w:rsidRDefault="000E1B98"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55.00 </w:t>
            </w:r>
          </w:p>
        </w:tc>
      </w:tr>
      <w:tr w:rsidR="00FC0EA7" w:rsidRPr="00FC0EA7" w14:paraId="057792E3" w14:textId="77777777" w:rsidTr="00EB4DCD">
        <w:trPr>
          <w:gridBefore w:val="1"/>
          <w:wBefore w:w="8" w:type="dxa"/>
          <w:trHeight w:val="300"/>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C8401" w14:textId="77777777" w:rsidR="000E1B98" w:rsidRPr="00FC0EA7" w:rsidRDefault="000E1B98" w:rsidP="00BD6666">
            <w:pPr>
              <w:spacing w:after="0" w:line="24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DOMÉSTICO CON ALCANTARILLADO</w:t>
            </w:r>
          </w:p>
        </w:tc>
        <w:tc>
          <w:tcPr>
            <w:tcW w:w="2991" w:type="dxa"/>
            <w:vMerge/>
            <w:tcBorders>
              <w:left w:val="single" w:sz="4" w:space="0" w:color="auto"/>
              <w:right w:val="single" w:sz="4" w:space="0" w:color="auto"/>
            </w:tcBorders>
          </w:tcPr>
          <w:p w14:paraId="4F4100DD" w14:textId="77777777" w:rsidR="000E1B98" w:rsidRPr="00FC0EA7" w:rsidRDefault="000E1B98" w:rsidP="00BD6666">
            <w:pPr>
              <w:spacing w:after="0" w:line="240" w:lineRule="auto"/>
              <w:jc w:val="center"/>
              <w:rPr>
                <w:rFonts w:ascii="Arial" w:eastAsia="Times New Roman" w:hAnsi="Arial" w:cs="Arial"/>
                <w:sz w:val="20"/>
                <w:szCs w:val="20"/>
                <w:lang w:eastAsia="es-MX"/>
              </w:rPr>
            </w:pPr>
          </w:p>
        </w:tc>
        <w:tc>
          <w:tcPr>
            <w:tcW w:w="714" w:type="dxa"/>
            <w:tcBorders>
              <w:top w:val="single" w:sz="4" w:space="0" w:color="auto"/>
              <w:left w:val="single" w:sz="4" w:space="0" w:color="auto"/>
              <w:bottom w:val="single" w:sz="4" w:space="0" w:color="auto"/>
            </w:tcBorders>
          </w:tcPr>
          <w:p w14:paraId="0BCB0AB6" w14:textId="77777777" w:rsidR="000E1B98" w:rsidRPr="00FC0EA7" w:rsidRDefault="000E1B98"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280" w:type="dxa"/>
            <w:tcBorders>
              <w:top w:val="single" w:sz="4" w:space="0" w:color="auto"/>
              <w:left w:val="nil"/>
              <w:bottom w:val="single" w:sz="4" w:space="0" w:color="auto"/>
              <w:right w:val="single" w:sz="4" w:space="0" w:color="auto"/>
            </w:tcBorders>
            <w:vAlign w:val="bottom"/>
          </w:tcPr>
          <w:p w14:paraId="0766953A" w14:textId="77777777" w:rsidR="000E1B98" w:rsidRPr="00FC0EA7" w:rsidRDefault="000E1B98"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82.50 </w:t>
            </w:r>
          </w:p>
        </w:tc>
      </w:tr>
      <w:tr w:rsidR="00FC0EA7" w:rsidRPr="00FC0EA7" w14:paraId="5B57ECF6" w14:textId="77777777" w:rsidTr="00EB4DCD">
        <w:trPr>
          <w:gridBefore w:val="1"/>
          <w:wBefore w:w="8" w:type="dxa"/>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574AC683" w14:textId="77777777" w:rsidR="000E1B98" w:rsidRPr="00FC0EA7" w:rsidRDefault="000E1B98" w:rsidP="00BD6666">
            <w:pPr>
              <w:spacing w:after="0" w:line="24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COMERCIAL NO MEDIDO</w:t>
            </w:r>
          </w:p>
        </w:tc>
        <w:tc>
          <w:tcPr>
            <w:tcW w:w="2991" w:type="dxa"/>
            <w:vMerge/>
            <w:tcBorders>
              <w:left w:val="single" w:sz="4" w:space="0" w:color="auto"/>
              <w:right w:val="single" w:sz="4" w:space="0" w:color="auto"/>
            </w:tcBorders>
          </w:tcPr>
          <w:p w14:paraId="6AAE6455" w14:textId="77777777" w:rsidR="000E1B98" w:rsidRPr="00FC0EA7" w:rsidRDefault="000E1B98" w:rsidP="00BD6666">
            <w:pPr>
              <w:spacing w:after="0" w:line="240" w:lineRule="auto"/>
              <w:jc w:val="center"/>
              <w:rPr>
                <w:rFonts w:ascii="Arial" w:eastAsia="Times New Roman" w:hAnsi="Arial" w:cs="Arial"/>
                <w:sz w:val="20"/>
                <w:szCs w:val="20"/>
                <w:lang w:eastAsia="es-MX"/>
              </w:rPr>
            </w:pPr>
          </w:p>
        </w:tc>
        <w:tc>
          <w:tcPr>
            <w:tcW w:w="714" w:type="dxa"/>
            <w:tcBorders>
              <w:top w:val="single" w:sz="4" w:space="0" w:color="auto"/>
              <w:left w:val="single" w:sz="4" w:space="0" w:color="auto"/>
              <w:bottom w:val="single" w:sz="4" w:space="0" w:color="auto"/>
            </w:tcBorders>
          </w:tcPr>
          <w:p w14:paraId="3F4BFB6D" w14:textId="77777777" w:rsidR="000E1B98" w:rsidRPr="00FC0EA7" w:rsidRDefault="000E1B98"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280" w:type="dxa"/>
            <w:tcBorders>
              <w:top w:val="nil"/>
              <w:left w:val="nil"/>
              <w:bottom w:val="single" w:sz="4" w:space="0" w:color="auto"/>
              <w:right w:val="single" w:sz="4" w:space="0" w:color="auto"/>
            </w:tcBorders>
            <w:vAlign w:val="bottom"/>
          </w:tcPr>
          <w:p w14:paraId="60F969AD" w14:textId="77777777" w:rsidR="000E1B98" w:rsidRPr="00FC0EA7" w:rsidRDefault="000E1B98"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140.00 </w:t>
            </w:r>
          </w:p>
        </w:tc>
      </w:tr>
      <w:tr w:rsidR="00FC0EA7" w:rsidRPr="00FC0EA7" w14:paraId="2F40D85A" w14:textId="77777777" w:rsidTr="00EB4DCD">
        <w:trPr>
          <w:gridBefore w:val="1"/>
          <w:wBefore w:w="8" w:type="dxa"/>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572A6E69" w14:textId="77777777" w:rsidR="000E1B98" w:rsidRPr="00FC0EA7" w:rsidRDefault="000E1B98" w:rsidP="00BD6666">
            <w:pPr>
              <w:spacing w:after="0" w:line="24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COMERCIAL CON ALCANTARILLADO</w:t>
            </w:r>
          </w:p>
        </w:tc>
        <w:tc>
          <w:tcPr>
            <w:tcW w:w="2991" w:type="dxa"/>
            <w:vMerge/>
            <w:tcBorders>
              <w:left w:val="single" w:sz="4" w:space="0" w:color="auto"/>
              <w:right w:val="single" w:sz="4" w:space="0" w:color="auto"/>
            </w:tcBorders>
          </w:tcPr>
          <w:p w14:paraId="11DA9235" w14:textId="77777777" w:rsidR="000E1B98" w:rsidRPr="00FC0EA7" w:rsidRDefault="000E1B98" w:rsidP="00BD6666">
            <w:pPr>
              <w:spacing w:after="0" w:line="240" w:lineRule="auto"/>
              <w:jc w:val="center"/>
              <w:rPr>
                <w:rFonts w:ascii="Arial" w:eastAsia="Times New Roman" w:hAnsi="Arial" w:cs="Arial"/>
                <w:sz w:val="20"/>
                <w:szCs w:val="20"/>
                <w:lang w:eastAsia="es-MX"/>
              </w:rPr>
            </w:pPr>
          </w:p>
        </w:tc>
        <w:tc>
          <w:tcPr>
            <w:tcW w:w="714" w:type="dxa"/>
            <w:tcBorders>
              <w:top w:val="single" w:sz="4" w:space="0" w:color="auto"/>
              <w:left w:val="single" w:sz="4" w:space="0" w:color="auto"/>
              <w:bottom w:val="single" w:sz="4" w:space="0" w:color="auto"/>
            </w:tcBorders>
          </w:tcPr>
          <w:p w14:paraId="0927A97D" w14:textId="77777777" w:rsidR="000E1B98" w:rsidRPr="00FC0EA7" w:rsidRDefault="000E1B98"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280" w:type="dxa"/>
            <w:tcBorders>
              <w:top w:val="nil"/>
              <w:left w:val="nil"/>
              <w:bottom w:val="single" w:sz="4" w:space="0" w:color="auto"/>
              <w:right w:val="single" w:sz="4" w:space="0" w:color="auto"/>
            </w:tcBorders>
            <w:vAlign w:val="bottom"/>
          </w:tcPr>
          <w:p w14:paraId="519DD6A8" w14:textId="77777777" w:rsidR="000E1B98" w:rsidRPr="00FC0EA7" w:rsidRDefault="000E1B98"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210.00 </w:t>
            </w:r>
          </w:p>
        </w:tc>
      </w:tr>
      <w:tr w:rsidR="00FC0EA7" w:rsidRPr="00FC0EA7" w14:paraId="2353EF35" w14:textId="77777777" w:rsidTr="00EB4DCD">
        <w:trPr>
          <w:gridBefore w:val="1"/>
          <w:wBefore w:w="8" w:type="dxa"/>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65B8CF0F" w14:textId="77777777" w:rsidR="000E1B98" w:rsidRPr="00FC0EA7" w:rsidRDefault="000E1B98" w:rsidP="00BD6666">
            <w:pPr>
              <w:spacing w:after="0" w:line="24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DOMÉSTICO (RURAL)</w:t>
            </w:r>
          </w:p>
        </w:tc>
        <w:tc>
          <w:tcPr>
            <w:tcW w:w="2991" w:type="dxa"/>
            <w:vMerge/>
            <w:tcBorders>
              <w:left w:val="single" w:sz="4" w:space="0" w:color="auto"/>
              <w:right w:val="single" w:sz="4" w:space="0" w:color="auto"/>
            </w:tcBorders>
          </w:tcPr>
          <w:p w14:paraId="7DEC4E88" w14:textId="77777777" w:rsidR="000E1B98" w:rsidRPr="00FC0EA7" w:rsidRDefault="000E1B98" w:rsidP="00BD6666">
            <w:pPr>
              <w:spacing w:after="0" w:line="240" w:lineRule="auto"/>
              <w:jc w:val="center"/>
              <w:rPr>
                <w:rFonts w:ascii="Arial" w:eastAsia="Times New Roman" w:hAnsi="Arial" w:cs="Arial"/>
                <w:sz w:val="20"/>
                <w:szCs w:val="20"/>
                <w:lang w:eastAsia="es-MX"/>
              </w:rPr>
            </w:pPr>
          </w:p>
        </w:tc>
        <w:tc>
          <w:tcPr>
            <w:tcW w:w="714" w:type="dxa"/>
            <w:tcBorders>
              <w:top w:val="single" w:sz="4" w:space="0" w:color="auto"/>
              <w:left w:val="single" w:sz="4" w:space="0" w:color="auto"/>
              <w:bottom w:val="single" w:sz="4" w:space="0" w:color="auto"/>
            </w:tcBorders>
          </w:tcPr>
          <w:p w14:paraId="6D8DC0AC" w14:textId="77777777" w:rsidR="000E1B98" w:rsidRPr="00FC0EA7" w:rsidRDefault="000E1B98"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280" w:type="dxa"/>
            <w:tcBorders>
              <w:top w:val="nil"/>
              <w:left w:val="nil"/>
              <w:bottom w:val="single" w:sz="4" w:space="0" w:color="auto"/>
              <w:right w:val="single" w:sz="4" w:space="0" w:color="auto"/>
            </w:tcBorders>
            <w:vAlign w:val="bottom"/>
          </w:tcPr>
          <w:p w14:paraId="72257DB1" w14:textId="77777777" w:rsidR="000E1B98" w:rsidRPr="00FC0EA7" w:rsidRDefault="000E1B98"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40.00 </w:t>
            </w:r>
          </w:p>
        </w:tc>
      </w:tr>
      <w:tr w:rsidR="00FC0EA7" w:rsidRPr="00FC0EA7" w14:paraId="25A9372D" w14:textId="77777777" w:rsidTr="00EB4DCD">
        <w:trPr>
          <w:gridBefore w:val="1"/>
          <w:wBefore w:w="8" w:type="dxa"/>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660C7A20" w14:textId="77777777" w:rsidR="000E1B98" w:rsidRPr="00FC0EA7" w:rsidRDefault="000E1B98" w:rsidP="00BD6666">
            <w:pPr>
              <w:spacing w:after="0" w:line="24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INDUSTRIAL</w:t>
            </w:r>
          </w:p>
        </w:tc>
        <w:tc>
          <w:tcPr>
            <w:tcW w:w="2991" w:type="dxa"/>
            <w:vMerge/>
            <w:tcBorders>
              <w:left w:val="single" w:sz="4" w:space="0" w:color="auto"/>
              <w:right w:val="single" w:sz="4" w:space="0" w:color="auto"/>
            </w:tcBorders>
          </w:tcPr>
          <w:p w14:paraId="07B60E79" w14:textId="77777777" w:rsidR="000E1B98" w:rsidRPr="00FC0EA7" w:rsidRDefault="000E1B98" w:rsidP="00BD6666">
            <w:pPr>
              <w:spacing w:after="0" w:line="240" w:lineRule="auto"/>
              <w:jc w:val="center"/>
              <w:rPr>
                <w:rFonts w:ascii="Arial" w:eastAsia="Times New Roman" w:hAnsi="Arial" w:cs="Arial"/>
                <w:sz w:val="20"/>
                <w:szCs w:val="20"/>
                <w:lang w:eastAsia="es-MX"/>
              </w:rPr>
            </w:pPr>
          </w:p>
        </w:tc>
        <w:tc>
          <w:tcPr>
            <w:tcW w:w="714" w:type="dxa"/>
            <w:tcBorders>
              <w:top w:val="single" w:sz="4" w:space="0" w:color="auto"/>
              <w:left w:val="single" w:sz="4" w:space="0" w:color="auto"/>
              <w:bottom w:val="single" w:sz="4" w:space="0" w:color="auto"/>
            </w:tcBorders>
          </w:tcPr>
          <w:p w14:paraId="6E55DA32" w14:textId="77777777" w:rsidR="000E1B98" w:rsidRPr="00FC0EA7" w:rsidRDefault="000E1B98"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280" w:type="dxa"/>
            <w:tcBorders>
              <w:top w:val="nil"/>
              <w:left w:val="nil"/>
              <w:bottom w:val="single" w:sz="4" w:space="0" w:color="auto"/>
              <w:right w:val="single" w:sz="4" w:space="0" w:color="auto"/>
            </w:tcBorders>
            <w:vAlign w:val="bottom"/>
          </w:tcPr>
          <w:p w14:paraId="6EA0B0BD" w14:textId="77777777" w:rsidR="000E1B98" w:rsidRPr="00FC0EA7" w:rsidRDefault="000E1B98"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168.00 </w:t>
            </w:r>
          </w:p>
        </w:tc>
      </w:tr>
      <w:tr w:rsidR="00FC0EA7" w:rsidRPr="00FC0EA7" w14:paraId="7FAF3990" w14:textId="77777777" w:rsidTr="00EB4DCD">
        <w:trPr>
          <w:gridBefore w:val="1"/>
          <w:wBefore w:w="8" w:type="dxa"/>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67B67E34" w14:textId="77777777" w:rsidR="000E1B98" w:rsidRPr="00FC0EA7" w:rsidRDefault="000E1B98" w:rsidP="00BD6666">
            <w:pPr>
              <w:spacing w:after="0" w:line="24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INDUSTIAL CON ALCANTARILLADO</w:t>
            </w:r>
          </w:p>
        </w:tc>
        <w:tc>
          <w:tcPr>
            <w:tcW w:w="2991" w:type="dxa"/>
            <w:vMerge/>
            <w:tcBorders>
              <w:left w:val="single" w:sz="4" w:space="0" w:color="auto"/>
              <w:right w:val="single" w:sz="4" w:space="0" w:color="auto"/>
            </w:tcBorders>
          </w:tcPr>
          <w:p w14:paraId="5F148E52" w14:textId="77777777" w:rsidR="000E1B98" w:rsidRPr="00FC0EA7" w:rsidRDefault="000E1B98" w:rsidP="00BD6666">
            <w:pPr>
              <w:spacing w:after="0" w:line="240" w:lineRule="auto"/>
              <w:jc w:val="center"/>
              <w:rPr>
                <w:rFonts w:ascii="Arial" w:eastAsia="Times New Roman" w:hAnsi="Arial" w:cs="Arial"/>
                <w:sz w:val="20"/>
                <w:szCs w:val="20"/>
                <w:lang w:eastAsia="es-MX"/>
              </w:rPr>
            </w:pPr>
          </w:p>
        </w:tc>
        <w:tc>
          <w:tcPr>
            <w:tcW w:w="714" w:type="dxa"/>
            <w:tcBorders>
              <w:top w:val="single" w:sz="4" w:space="0" w:color="auto"/>
              <w:left w:val="single" w:sz="4" w:space="0" w:color="auto"/>
              <w:bottom w:val="single" w:sz="4" w:space="0" w:color="auto"/>
            </w:tcBorders>
          </w:tcPr>
          <w:p w14:paraId="32A4BC2D" w14:textId="77777777" w:rsidR="000E1B98" w:rsidRPr="00FC0EA7" w:rsidRDefault="000E1B98"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280" w:type="dxa"/>
            <w:tcBorders>
              <w:top w:val="nil"/>
              <w:left w:val="nil"/>
              <w:bottom w:val="single" w:sz="4" w:space="0" w:color="auto"/>
              <w:right w:val="single" w:sz="4" w:space="0" w:color="auto"/>
            </w:tcBorders>
            <w:vAlign w:val="bottom"/>
          </w:tcPr>
          <w:p w14:paraId="74D3E2C3" w14:textId="77777777" w:rsidR="000E1B98" w:rsidRPr="00FC0EA7" w:rsidRDefault="000E1B98"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252.00 </w:t>
            </w:r>
          </w:p>
        </w:tc>
      </w:tr>
      <w:tr w:rsidR="00FC0EA7" w:rsidRPr="00FC0EA7" w14:paraId="74661CBD" w14:textId="77777777" w:rsidTr="00EB4DCD">
        <w:trPr>
          <w:gridBefore w:val="1"/>
          <w:wBefore w:w="8" w:type="dxa"/>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00404AB8" w14:textId="77777777" w:rsidR="000E1B98" w:rsidRPr="00FC0EA7" w:rsidRDefault="000E1B98" w:rsidP="00BD6666">
            <w:pPr>
              <w:spacing w:after="0" w:line="24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MIXTO</w:t>
            </w:r>
          </w:p>
        </w:tc>
        <w:tc>
          <w:tcPr>
            <w:tcW w:w="2991" w:type="dxa"/>
            <w:vMerge/>
            <w:tcBorders>
              <w:left w:val="single" w:sz="4" w:space="0" w:color="auto"/>
              <w:right w:val="single" w:sz="4" w:space="0" w:color="auto"/>
            </w:tcBorders>
          </w:tcPr>
          <w:p w14:paraId="3D7F1CA2" w14:textId="77777777" w:rsidR="000E1B98" w:rsidRPr="00FC0EA7" w:rsidRDefault="000E1B98" w:rsidP="00BD6666">
            <w:pPr>
              <w:spacing w:after="0" w:line="240" w:lineRule="auto"/>
              <w:jc w:val="center"/>
              <w:rPr>
                <w:rFonts w:ascii="Arial" w:eastAsia="Times New Roman" w:hAnsi="Arial" w:cs="Arial"/>
                <w:sz w:val="20"/>
                <w:szCs w:val="20"/>
                <w:lang w:eastAsia="es-MX"/>
              </w:rPr>
            </w:pPr>
          </w:p>
        </w:tc>
        <w:tc>
          <w:tcPr>
            <w:tcW w:w="714" w:type="dxa"/>
            <w:tcBorders>
              <w:top w:val="single" w:sz="4" w:space="0" w:color="auto"/>
              <w:left w:val="single" w:sz="4" w:space="0" w:color="auto"/>
              <w:bottom w:val="single" w:sz="4" w:space="0" w:color="auto"/>
            </w:tcBorders>
          </w:tcPr>
          <w:p w14:paraId="507A37A3" w14:textId="77777777" w:rsidR="000E1B98" w:rsidRPr="00FC0EA7" w:rsidRDefault="000E1B98"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280" w:type="dxa"/>
            <w:tcBorders>
              <w:top w:val="nil"/>
              <w:left w:val="nil"/>
              <w:bottom w:val="single" w:sz="4" w:space="0" w:color="auto"/>
              <w:right w:val="single" w:sz="4" w:space="0" w:color="auto"/>
            </w:tcBorders>
            <w:vAlign w:val="bottom"/>
          </w:tcPr>
          <w:p w14:paraId="7BB546B2" w14:textId="77777777" w:rsidR="000E1B98" w:rsidRPr="00FC0EA7" w:rsidRDefault="000E1B98"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97.50 </w:t>
            </w:r>
          </w:p>
        </w:tc>
      </w:tr>
      <w:tr w:rsidR="00FC0EA7" w:rsidRPr="00FC0EA7" w14:paraId="51CAB564" w14:textId="77777777" w:rsidTr="00EB4DCD">
        <w:trPr>
          <w:gridBefore w:val="1"/>
          <w:wBefore w:w="8" w:type="dxa"/>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0C696517" w14:textId="77777777" w:rsidR="000E1B98" w:rsidRPr="00FC0EA7" w:rsidRDefault="000E1B98" w:rsidP="00BD6666">
            <w:pPr>
              <w:spacing w:after="0" w:line="24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MIXTO CON ALCANTARILLADO</w:t>
            </w:r>
          </w:p>
        </w:tc>
        <w:tc>
          <w:tcPr>
            <w:tcW w:w="2991" w:type="dxa"/>
            <w:vMerge/>
            <w:tcBorders>
              <w:left w:val="single" w:sz="4" w:space="0" w:color="auto"/>
              <w:bottom w:val="single" w:sz="4" w:space="0" w:color="auto"/>
              <w:right w:val="single" w:sz="4" w:space="0" w:color="auto"/>
            </w:tcBorders>
          </w:tcPr>
          <w:p w14:paraId="4257E285" w14:textId="77777777" w:rsidR="000E1B98" w:rsidRPr="00FC0EA7" w:rsidRDefault="000E1B98" w:rsidP="00BD6666">
            <w:pPr>
              <w:spacing w:after="0" w:line="240" w:lineRule="auto"/>
              <w:jc w:val="center"/>
              <w:rPr>
                <w:rFonts w:ascii="Arial" w:eastAsia="Times New Roman" w:hAnsi="Arial" w:cs="Arial"/>
                <w:sz w:val="20"/>
                <w:szCs w:val="20"/>
                <w:lang w:eastAsia="es-MX"/>
              </w:rPr>
            </w:pPr>
          </w:p>
        </w:tc>
        <w:tc>
          <w:tcPr>
            <w:tcW w:w="714" w:type="dxa"/>
            <w:tcBorders>
              <w:top w:val="single" w:sz="4" w:space="0" w:color="auto"/>
              <w:left w:val="single" w:sz="4" w:space="0" w:color="auto"/>
              <w:bottom w:val="single" w:sz="4" w:space="0" w:color="auto"/>
            </w:tcBorders>
          </w:tcPr>
          <w:p w14:paraId="4099E6E0" w14:textId="77777777" w:rsidR="000E1B98" w:rsidRPr="00FC0EA7" w:rsidRDefault="000E1B98"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280" w:type="dxa"/>
            <w:tcBorders>
              <w:top w:val="nil"/>
              <w:left w:val="nil"/>
              <w:bottom w:val="single" w:sz="4" w:space="0" w:color="auto"/>
              <w:right w:val="single" w:sz="4" w:space="0" w:color="auto"/>
            </w:tcBorders>
            <w:vAlign w:val="bottom"/>
          </w:tcPr>
          <w:p w14:paraId="6B3B020E" w14:textId="77777777" w:rsidR="000E1B98" w:rsidRPr="00FC0EA7" w:rsidRDefault="000E1B98"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146.00 </w:t>
            </w:r>
          </w:p>
        </w:tc>
      </w:tr>
    </w:tbl>
    <w:p w14:paraId="1907126B" w14:textId="77777777" w:rsidR="000E1B98" w:rsidRPr="00FC0EA7" w:rsidRDefault="000E1B9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883" w:type="dxa"/>
        <w:tblInd w:w="-170" w:type="dxa"/>
        <w:tblCellMar>
          <w:left w:w="70" w:type="dxa"/>
          <w:right w:w="70" w:type="dxa"/>
        </w:tblCellMar>
        <w:tblLook w:val="04A0" w:firstRow="1" w:lastRow="0" w:firstColumn="1" w:lastColumn="0" w:noHBand="0" w:noVBand="1"/>
      </w:tblPr>
      <w:tblGrid>
        <w:gridCol w:w="8"/>
        <w:gridCol w:w="3360"/>
        <w:gridCol w:w="3258"/>
        <w:gridCol w:w="845"/>
        <w:gridCol w:w="1412"/>
      </w:tblGrid>
      <w:tr w:rsidR="00FC0EA7" w:rsidRPr="00FC0EA7" w14:paraId="41FC399B" w14:textId="77777777" w:rsidTr="00EB4DCD">
        <w:trPr>
          <w:trHeight w:val="315"/>
        </w:trPr>
        <w:tc>
          <w:tcPr>
            <w:tcW w:w="8883" w:type="dxa"/>
            <w:gridSpan w:val="5"/>
            <w:tcBorders>
              <w:top w:val="single" w:sz="4" w:space="0" w:color="auto"/>
              <w:left w:val="single" w:sz="8" w:space="0" w:color="auto"/>
              <w:bottom w:val="single" w:sz="8" w:space="0" w:color="auto"/>
              <w:right w:val="single" w:sz="4" w:space="0" w:color="auto"/>
            </w:tcBorders>
            <w:shd w:val="clear" w:color="000000" w:fill="A6A6A6"/>
          </w:tcPr>
          <w:p w14:paraId="651717E3" w14:textId="77777777" w:rsidR="003D4F34" w:rsidRPr="00FC0EA7" w:rsidRDefault="003D4F34"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TARIFAS CON SERVICIO MEDIDO</w:t>
            </w:r>
          </w:p>
        </w:tc>
      </w:tr>
      <w:tr w:rsidR="00FC0EA7" w:rsidRPr="00FC0EA7" w14:paraId="5B77C8AD" w14:textId="77777777" w:rsidTr="00EB4DCD">
        <w:trPr>
          <w:trHeight w:val="315"/>
        </w:trPr>
        <w:tc>
          <w:tcPr>
            <w:tcW w:w="8883" w:type="dxa"/>
            <w:gridSpan w:val="5"/>
            <w:tcBorders>
              <w:top w:val="single" w:sz="4" w:space="0" w:color="auto"/>
              <w:left w:val="single" w:sz="8" w:space="0" w:color="auto"/>
              <w:bottom w:val="single" w:sz="8" w:space="0" w:color="auto"/>
              <w:right w:val="single" w:sz="4" w:space="0" w:color="auto"/>
            </w:tcBorders>
            <w:shd w:val="clear" w:color="000000" w:fill="A6A6A6"/>
          </w:tcPr>
          <w:p w14:paraId="043AB67F" w14:textId="77777777" w:rsidR="003D4F34" w:rsidRPr="00FC0EA7" w:rsidRDefault="003D4F34"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DOMÉSTICO MEDIDO</w:t>
            </w:r>
          </w:p>
        </w:tc>
      </w:tr>
      <w:tr w:rsidR="00FC0EA7" w:rsidRPr="00FC0EA7" w14:paraId="65DD017B" w14:textId="77777777" w:rsidTr="00EB4DCD">
        <w:trPr>
          <w:trHeight w:val="315"/>
        </w:trPr>
        <w:tc>
          <w:tcPr>
            <w:tcW w:w="3368" w:type="dxa"/>
            <w:gridSpan w:val="2"/>
            <w:tcBorders>
              <w:top w:val="single" w:sz="4" w:space="0" w:color="auto"/>
              <w:left w:val="single" w:sz="8" w:space="0" w:color="auto"/>
              <w:bottom w:val="single" w:sz="4" w:space="0" w:color="auto"/>
              <w:right w:val="single" w:sz="4" w:space="0" w:color="auto"/>
            </w:tcBorders>
            <w:shd w:val="clear" w:color="000000" w:fill="A6A6A6"/>
          </w:tcPr>
          <w:p w14:paraId="1D5A8AF0" w14:textId="77777777" w:rsidR="003D4F34" w:rsidRPr="00FC0EA7" w:rsidRDefault="003D4F34"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CONSUMO MÍNIMO</w:t>
            </w:r>
          </w:p>
        </w:tc>
        <w:tc>
          <w:tcPr>
            <w:tcW w:w="3258" w:type="dxa"/>
            <w:tcBorders>
              <w:top w:val="single" w:sz="4" w:space="0" w:color="auto"/>
              <w:left w:val="single" w:sz="8" w:space="0" w:color="auto"/>
              <w:bottom w:val="single" w:sz="4" w:space="0" w:color="auto"/>
              <w:right w:val="single" w:sz="8" w:space="0" w:color="auto"/>
            </w:tcBorders>
            <w:shd w:val="clear" w:color="000000" w:fill="A6A6A6"/>
          </w:tcPr>
          <w:p w14:paraId="3590D6DB" w14:textId="77777777" w:rsidR="003D4F34" w:rsidRPr="00FC0EA7" w:rsidRDefault="003D4F34"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CONSUMO MÁXIMO</w:t>
            </w:r>
          </w:p>
        </w:tc>
        <w:tc>
          <w:tcPr>
            <w:tcW w:w="2257" w:type="dxa"/>
            <w:gridSpan w:val="2"/>
            <w:tcBorders>
              <w:top w:val="single" w:sz="4" w:space="0" w:color="auto"/>
              <w:left w:val="single" w:sz="8" w:space="0" w:color="auto"/>
              <w:bottom w:val="single" w:sz="8" w:space="0" w:color="auto"/>
              <w:right w:val="single" w:sz="4" w:space="0" w:color="auto"/>
            </w:tcBorders>
            <w:shd w:val="clear" w:color="000000" w:fill="A6A6A6"/>
          </w:tcPr>
          <w:p w14:paraId="108F55D8" w14:textId="77777777" w:rsidR="003D4F34" w:rsidRPr="00FC0EA7" w:rsidRDefault="003D4F34"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PRECIO POR M3</w:t>
            </w:r>
          </w:p>
        </w:tc>
      </w:tr>
      <w:tr w:rsidR="00FC0EA7" w:rsidRPr="00FC0EA7" w14:paraId="5D530AA2" w14:textId="77777777" w:rsidTr="00EB4DCD">
        <w:trPr>
          <w:gridBefore w:val="1"/>
          <w:wBefore w:w="8" w:type="dxa"/>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EA67F" w14:textId="77777777" w:rsidR="003D4F34" w:rsidRPr="00FC0EA7" w:rsidRDefault="003D4F34"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w:t>
            </w:r>
          </w:p>
        </w:tc>
        <w:tc>
          <w:tcPr>
            <w:tcW w:w="3258" w:type="dxa"/>
            <w:tcBorders>
              <w:top w:val="single" w:sz="4" w:space="0" w:color="auto"/>
              <w:left w:val="single" w:sz="4" w:space="0" w:color="auto"/>
              <w:bottom w:val="single" w:sz="4" w:space="0" w:color="auto"/>
              <w:right w:val="single" w:sz="4" w:space="0" w:color="auto"/>
            </w:tcBorders>
            <w:vAlign w:val="center"/>
          </w:tcPr>
          <w:p w14:paraId="7D9635AB" w14:textId="77777777" w:rsidR="003D4F34" w:rsidRPr="00FC0EA7" w:rsidRDefault="003D4F34"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w:t>
            </w:r>
          </w:p>
        </w:tc>
        <w:tc>
          <w:tcPr>
            <w:tcW w:w="845" w:type="dxa"/>
            <w:tcBorders>
              <w:top w:val="single" w:sz="4" w:space="0" w:color="auto"/>
              <w:left w:val="single" w:sz="4" w:space="0" w:color="auto"/>
              <w:bottom w:val="single" w:sz="4" w:space="0" w:color="auto"/>
            </w:tcBorders>
          </w:tcPr>
          <w:p w14:paraId="0695D1AB" w14:textId="77777777" w:rsidR="003D4F34" w:rsidRPr="00FC0EA7" w:rsidRDefault="003D4F34"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bottom"/>
          </w:tcPr>
          <w:p w14:paraId="3C993A01" w14:textId="77777777" w:rsidR="003D4F34" w:rsidRPr="00FC0EA7" w:rsidRDefault="003D4F34"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2.75</w:t>
            </w:r>
          </w:p>
        </w:tc>
      </w:tr>
      <w:tr w:rsidR="00FC0EA7" w:rsidRPr="00FC0EA7" w14:paraId="47A19998" w14:textId="77777777" w:rsidTr="00EB4DCD">
        <w:trPr>
          <w:gridBefore w:val="1"/>
          <w:wBefore w:w="8" w:type="dxa"/>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BD3A0" w14:textId="77777777" w:rsidR="003D4F34" w:rsidRPr="00FC0EA7" w:rsidRDefault="003D4F34"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20.01</w:t>
            </w:r>
          </w:p>
        </w:tc>
        <w:tc>
          <w:tcPr>
            <w:tcW w:w="3258" w:type="dxa"/>
            <w:tcBorders>
              <w:top w:val="single" w:sz="4" w:space="0" w:color="auto"/>
              <w:left w:val="single" w:sz="4" w:space="0" w:color="auto"/>
              <w:bottom w:val="single" w:sz="4" w:space="0" w:color="auto"/>
              <w:right w:val="single" w:sz="4" w:space="0" w:color="auto"/>
            </w:tcBorders>
            <w:vAlign w:val="center"/>
          </w:tcPr>
          <w:p w14:paraId="078274C0" w14:textId="77777777" w:rsidR="003D4F34" w:rsidRPr="00FC0EA7" w:rsidRDefault="003D4F34"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30</w:t>
            </w:r>
          </w:p>
        </w:tc>
        <w:tc>
          <w:tcPr>
            <w:tcW w:w="845" w:type="dxa"/>
            <w:tcBorders>
              <w:top w:val="single" w:sz="4" w:space="0" w:color="auto"/>
              <w:left w:val="single" w:sz="4" w:space="0" w:color="auto"/>
              <w:bottom w:val="single" w:sz="4" w:space="0" w:color="auto"/>
            </w:tcBorders>
          </w:tcPr>
          <w:p w14:paraId="32C59223" w14:textId="77777777" w:rsidR="003D4F34" w:rsidRPr="00FC0EA7" w:rsidRDefault="003D4F34"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bottom"/>
          </w:tcPr>
          <w:p w14:paraId="60841EE1" w14:textId="77777777" w:rsidR="003D4F34" w:rsidRPr="00FC0EA7" w:rsidRDefault="003D4F34"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3.65</w:t>
            </w:r>
          </w:p>
        </w:tc>
      </w:tr>
      <w:tr w:rsidR="00FC0EA7" w:rsidRPr="00FC0EA7" w14:paraId="01A0C04A" w14:textId="77777777" w:rsidTr="00EB4DCD">
        <w:trPr>
          <w:gridBefore w:val="1"/>
          <w:wBefore w:w="8" w:type="dxa"/>
          <w:trHeight w:val="367"/>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1D8E3FBA" w14:textId="77777777" w:rsidR="003D4F34" w:rsidRPr="00FC0EA7" w:rsidRDefault="003D4F34"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30.01</w:t>
            </w:r>
          </w:p>
        </w:tc>
        <w:tc>
          <w:tcPr>
            <w:tcW w:w="3258" w:type="dxa"/>
            <w:tcBorders>
              <w:top w:val="single" w:sz="4" w:space="0" w:color="auto"/>
              <w:left w:val="single" w:sz="4" w:space="0" w:color="auto"/>
              <w:right w:val="single" w:sz="4" w:space="0" w:color="auto"/>
            </w:tcBorders>
            <w:vAlign w:val="center"/>
          </w:tcPr>
          <w:p w14:paraId="752F7E6F" w14:textId="77777777" w:rsidR="003D4F34" w:rsidRPr="00FC0EA7" w:rsidRDefault="003D4F34"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40</w:t>
            </w:r>
          </w:p>
        </w:tc>
        <w:tc>
          <w:tcPr>
            <w:tcW w:w="845" w:type="dxa"/>
            <w:tcBorders>
              <w:top w:val="single" w:sz="4" w:space="0" w:color="auto"/>
              <w:left w:val="single" w:sz="4" w:space="0" w:color="auto"/>
              <w:bottom w:val="single" w:sz="4" w:space="0" w:color="auto"/>
            </w:tcBorders>
          </w:tcPr>
          <w:p w14:paraId="3A126D8C" w14:textId="77777777" w:rsidR="003D4F34" w:rsidRPr="00FC0EA7" w:rsidRDefault="003D4F34"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nil"/>
              <w:left w:val="nil"/>
              <w:bottom w:val="single" w:sz="4" w:space="0" w:color="auto"/>
              <w:right w:val="single" w:sz="4" w:space="0" w:color="auto"/>
            </w:tcBorders>
            <w:vAlign w:val="bottom"/>
          </w:tcPr>
          <w:p w14:paraId="70016C32" w14:textId="77777777" w:rsidR="003D4F34" w:rsidRPr="00FC0EA7" w:rsidRDefault="003D4F34"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4.00</w:t>
            </w:r>
          </w:p>
        </w:tc>
      </w:tr>
      <w:tr w:rsidR="00FC0EA7" w:rsidRPr="00FC0EA7" w14:paraId="75F2588D" w14:textId="77777777" w:rsidTr="00EB4DCD">
        <w:trPr>
          <w:gridBefore w:val="1"/>
          <w:wBefore w:w="8" w:type="dxa"/>
          <w:trHeight w:val="39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D8FC2" w14:textId="77777777" w:rsidR="003D4F34" w:rsidRPr="00FC0EA7" w:rsidRDefault="003D4F34"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40.01</w:t>
            </w:r>
          </w:p>
        </w:tc>
        <w:tc>
          <w:tcPr>
            <w:tcW w:w="3258" w:type="dxa"/>
            <w:tcBorders>
              <w:top w:val="single" w:sz="4" w:space="0" w:color="auto"/>
              <w:left w:val="single" w:sz="4" w:space="0" w:color="auto"/>
              <w:right w:val="single" w:sz="4" w:space="0" w:color="auto"/>
            </w:tcBorders>
            <w:vAlign w:val="center"/>
          </w:tcPr>
          <w:p w14:paraId="3080B3C9" w14:textId="77777777" w:rsidR="003D4F34" w:rsidRPr="00FC0EA7" w:rsidRDefault="003D4F34"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60</w:t>
            </w:r>
          </w:p>
        </w:tc>
        <w:tc>
          <w:tcPr>
            <w:tcW w:w="845" w:type="dxa"/>
            <w:tcBorders>
              <w:top w:val="single" w:sz="4" w:space="0" w:color="auto"/>
              <w:left w:val="single" w:sz="4" w:space="0" w:color="auto"/>
              <w:bottom w:val="single" w:sz="4" w:space="0" w:color="auto"/>
            </w:tcBorders>
          </w:tcPr>
          <w:p w14:paraId="547DEEBD" w14:textId="77777777" w:rsidR="003D4F34" w:rsidRPr="00FC0EA7" w:rsidRDefault="003D4F34"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bottom"/>
          </w:tcPr>
          <w:p w14:paraId="7E3C9A24" w14:textId="77777777" w:rsidR="003D4F34" w:rsidRPr="00FC0EA7" w:rsidRDefault="003D4F34"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4.40</w:t>
            </w:r>
          </w:p>
        </w:tc>
      </w:tr>
      <w:tr w:rsidR="00FC0EA7" w:rsidRPr="00FC0EA7" w14:paraId="621CCE2A" w14:textId="77777777" w:rsidTr="00EB4DCD">
        <w:trPr>
          <w:gridBefore w:val="1"/>
          <w:wBefore w:w="8" w:type="dxa"/>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C14A1" w14:textId="77777777" w:rsidR="003D4F34" w:rsidRPr="00FC0EA7" w:rsidRDefault="003D4F34"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60.01</w:t>
            </w:r>
          </w:p>
        </w:tc>
        <w:tc>
          <w:tcPr>
            <w:tcW w:w="3258" w:type="dxa"/>
            <w:tcBorders>
              <w:top w:val="single" w:sz="4" w:space="0" w:color="auto"/>
              <w:left w:val="single" w:sz="4" w:space="0" w:color="auto"/>
              <w:bottom w:val="single" w:sz="4" w:space="0" w:color="auto"/>
              <w:right w:val="single" w:sz="4" w:space="0" w:color="auto"/>
            </w:tcBorders>
            <w:vAlign w:val="center"/>
          </w:tcPr>
          <w:p w14:paraId="34F0449F" w14:textId="77777777" w:rsidR="003D4F34" w:rsidRPr="00FC0EA7" w:rsidRDefault="003D4F34"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100</w:t>
            </w:r>
          </w:p>
        </w:tc>
        <w:tc>
          <w:tcPr>
            <w:tcW w:w="845" w:type="dxa"/>
            <w:tcBorders>
              <w:top w:val="single" w:sz="4" w:space="0" w:color="auto"/>
              <w:left w:val="single" w:sz="4" w:space="0" w:color="auto"/>
              <w:bottom w:val="single" w:sz="4" w:space="0" w:color="auto"/>
            </w:tcBorders>
          </w:tcPr>
          <w:p w14:paraId="00856367" w14:textId="77777777" w:rsidR="003D4F34" w:rsidRPr="00FC0EA7" w:rsidRDefault="003D4F34"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bottom"/>
          </w:tcPr>
          <w:p w14:paraId="18431F84" w14:textId="77777777" w:rsidR="003D4F34" w:rsidRPr="00FC0EA7" w:rsidRDefault="003D4F34"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5.00</w:t>
            </w:r>
          </w:p>
        </w:tc>
      </w:tr>
      <w:tr w:rsidR="00FC0EA7" w:rsidRPr="00FC0EA7" w14:paraId="4642E63C" w14:textId="77777777" w:rsidTr="00EB4DCD">
        <w:trPr>
          <w:gridBefore w:val="1"/>
          <w:wBefore w:w="8" w:type="dxa"/>
          <w:trHeight w:val="30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061E03FB" w14:textId="77777777" w:rsidR="003D4F34" w:rsidRPr="00FC0EA7" w:rsidRDefault="003D4F34"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100.01</w:t>
            </w:r>
          </w:p>
        </w:tc>
        <w:tc>
          <w:tcPr>
            <w:tcW w:w="3258" w:type="dxa"/>
            <w:tcBorders>
              <w:top w:val="single" w:sz="4" w:space="0" w:color="auto"/>
              <w:left w:val="single" w:sz="4" w:space="0" w:color="auto"/>
              <w:bottom w:val="single" w:sz="4" w:space="0" w:color="auto"/>
              <w:right w:val="single" w:sz="4" w:space="0" w:color="auto"/>
            </w:tcBorders>
            <w:vAlign w:val="center"/>
          </w:tcPr>
          <w:p w14:paraId="488B6064" w14:textId="77777777" w:rsidR="003D4F34" w:rsidRPr="00FC0EA7" w:rsidRDefault="003D4F34"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200</w:t>
            </w:r>
          </w:p>
        </w:tc>
        <w:tc>
          <w:tcPr>
            <w:tcW w:w="845" w:type="dxa"/>
            <w:tcBorders>
              <w:top w:val="single" w:sz="4" w:space="0" w:color="auto"/>
              <w:left w:val="single" w:sz="4" w:space="0" w:color="auto"/>
              <w:bottom w:val="single" w:sz="4" w:space="0" w:color="auto"/>
            </w:tcBorders>
          </w:tcPr>
          <w:p w14:paraId="25FDBC9D" w14:textId="77777777" w:rsidR="003D4F34" w:rsidRPr="00FC0EA7" w:rsidRDefault="003D4F34"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nil"/>
              <w:left w:val="nil"/>
              <w:bottom w:val="single" w:sz="4" w:space="0" w:color="auto"/>
              <w:right w:val="single" w:sz="4" w:space="0" w:color="auto"/>
            </w:tcBorders>
            <w:vAlign w:val="bottom"/>
          </w:tcPr>
          <w:p w14:paraId="1239962D" w14:textId="77777777" w:rsidR="003D4F34" w:rsidRPr="00FC0EA7" w:rsidRDefault="003D4F34"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5.50</w:t>
            </w:r>
          </w:p>
        </w:tc>
      </w:tr>
      <w:tr w:rsidR="00FC0EA7" w:rsidRPr="00FC0EA7" w14:paraId="72BB7B51" w14:textId="77777777" w:rsidTr="00EB4DCD">
        <w:trPr>
          <w:gridBefore w:val="1"/>
          <w:wBefore w:w="8" w:type="dxa"/>
          <w:trHeight w:val="30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0F8753E2" w14:textId="77777777" w:rsidR="003D4F34" w:rsidRPr="00FC0EA7" w:rsidRDefault="003D4F34"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200.01</w:t>
            </w:r>
          </w:p>
        </w:tc>
        <w:tc>
          <w:tcPr>
            <w:tcW w:w="3258" w:type="dxa"/>
            <w:tcBorders>
              <w:top w:val="single" w:sz="4" w:space="0" w:color="auto"/>
              <w:left w:val="single" w:sz="4" w:space="0" w:color="auto"/>
              <w:bottom w:val="single" w:sz="4" w:space="0" w:color="auto"/>
              <w:right w:val="single" w:sz="4" w:space="0" w:color="auto"/>
            </w:tcBorders>
            <w:vAlign w:val="center"/>
          </w:tcPr>
          <w:p w14:paraId="55A9AE89" w14:textId="77777777" w:rsidR="003D4F34" w:rsidRPr="00FC0EA7" w:rsidRDefault="003D4F34"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300</w:t>
            </w:r>
          </w:p>
        </w:tc>
        <w:tc>
          <w:tcPr>
            <w:tcW w:w="845" w:type="dxa"/>
            <w:tcBorders>
              <w:top w:val="single" w:sz="4" w:space="0" w:color="auto"/>
              <w:left w:val="single" w:sz="4" w:space="0" w:color="auto"/>
              <w:bottom w:val="single" w:sz="4" w:space="0" w:color="auto"/>
            </w:tcBorders>
          </w:tcPr>
          <w:p w14:paraId="6999A8C4" w14:textId="77777777" w:rsidR="003D4F34" w:rsidRPr="00FC0EA7" w:rsidRDefault="003D4F34"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nil"/>
              <w:left w:val="nil"/>
              <w:bottom w:val="single" w:sz="4" w:space="0" w:color="auto"/>
              <w:right w:val="single" w:sz="4" w:space="0" w:color="auto"/>
            </w:tcBorders>
            <w:vAlign w:val="bottom"/>
          </w:tcPr>
          <w:p w14:paraId="46EC4FBA" w14:textId="77777777" w:rsidR="003D4F34" w:rsidRPr="00FC0EA7" w:rsidRDefault="003D4F34"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6.05</w:t>
            </w:r>
          </w:p>
        </w:tc>
      </w:tr>
      <w:tr w:rsidR="00FC0EA7" w:rsidRPr="00FC0EA7" w14:paraId="5BA4C0CB" w14:textId="77777777" w:rsidTr="00EB4DCD">
        <w:trPr>
          <w:gridBefore w:val="1"/>
          <w:wBefore w:w="8" w:type="dxa"/>
          <w:trHeight w:val="30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1D76D015" w14:textId="77777777" w:rsidR="003D4F34" w:rsidRPr="00FC0EA7" w:rsidRDefault="003D4F34"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300.01</w:t>
            </w:r>
          </w:p>
        </w:tc>
        <w:tc>
          <w:tcPr>
            <w:tcW w:w="3258" w:type="dxa"/>
            <w:tcBorders>
              <w:top w:val="single" w:sz="4" w:space="0" w:color="auto"/>
              <w:left w:val="single" w:sz="4" w:space="0" w:color="auto"/>
              <w:bottom w:val="single" w:sz="4" w:space="0" w:color="auto"/>
              <w:right w:val="single" w:sz="4" w:space="0" w:color="auto"/>
            </w:tcBorders>
            <w:vAlign w:val="center"/>
          </w:tcPr>
          <w:p w14:paraId="721980A1" w14:textId="77777777" w:rsidR="003D4F34" w:rsidRPr="00FC0EA7" w:rsidRDefault="003D4F34"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400</w:t>
            </w:r>
          </w:p>
        </w:tc>
        <w:tc>
          <w:tcPr>
            <w:tcW w:w="845" w:type="dxa"/>
            <w:tcBorders>
              <w:top w:val="single" w:sz="4" w:space="0" w:color="auto"/>
              <w:left w:val="single" w:sz="4" w:space="0" w:color="auto"/>
              <w:bottom w:val="single" w:sz="4" w:space="0" w:color="auto"/>
            </w:tcBorders>
          </w:tcPr>
          <w:p w14:paraId="576899DF" w14:textId="77777777" w:rsidR="003D4F34" w:rsidRPr="00FC0EA7" w:rsidRDefault="003D4F34"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nil"/>
              <w:left w:val="nil"/>
              <w:bottom w:val="single" w:sz="4" w:space="0" w:color="auto"/>
              <w:right w:val="single" w:sz="4" w:space="0" w:color="auto"/>
            </w:tcBorders>
            <w:vAlign w:val="bottom"/>
          </w:tcPr>
          <w:p w14:paraId="62E3E3BD" w14:textId="77777777" w:rsidR="003D4F34" w:rsidRPr="00FC0EA7" w:rsidRDefault="003D4F34"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6.66</w:t>
            </w:r>
          </w:p>
        </w:tc>
      </w:tr>
      <w:tr w:rsidR="00FC0EA7" w:rsidRPr="00FC0EA7" w14:paraId="520982EC" w14:textId="77777777" w:rsidTr="0093224E">
        <w:trPr>
          <w:gridBefore w:val="1"/>
          <w:wBefore w:w="8" w:type="dxa"/>
          <w:trHeight w:val="30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5A85249B" w14:textId="77777777" w:rsidR="003D4F34" w:rsidRPr="00FC0EA7" w:rsidRDefault="003D4F34"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400.01</w:t>
            </w:r>
          </w:p>
        </w:tc>
        <w:tc>
          <w:tcPr>
            <w:tcW w:w="3258" w:type="dxa"/>
            <w:tcBorders>
              <w:top w:val="single" w:sz="4" w:space="0" w:color="auto"/>
              <w:left w:val="single" w:sz="4" w:space="0" w:color="auto"/>
              <w:bottom w:val="single" w:sz="4" w:space="0" w:color="auto"/>
              <w:right w:val="single" w:sz="4" w:space="0" w:color="auto"/>
            </w:tcBorders>
            <w:vAlign w:val="center"/>
          </w:tcPr>
          <w:p w14:paraId="40DA27A0" w14:textId="77777777" w:rsidR="003D4F34" w:rsidRPr="00FC0EA7" w:rsidRDefault="003D4F34"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600</w:t>
            </w:r>
          </w:p>
        </w:tc>
        <w:tc>
          <w:tcPr>
            <w:tcW w:w="845" w:type="dxa"/>
            <w:tcBorders>
              <w:top w:val="single" w:sz="4" w:space="0" w:color="auto"/>
              <w:left w:val="single" w:sz="4" w:space="0" w:color="auto"/>
              <w:bottom w:val="single" w:sz="4" w:space="0" w:color="auto"/>
            </w:tcBorders>
          </w:tcPr>
          <w:p w14:paraId="0C2EEC63" w14:textId="77777777" w:rsidR="003D4F34" w:rsidRPr="00FC0EA7" w:rsidRDefault="003D4F34"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nil"/>
              <w:left w:val="nil"/>
              <w:bottom w:val="single" w:sz="4" w:space="0" w:color="auto"/>
              <w:right w:val="single" w:sz="4" w:space="0" w:color="auto"/>
            </w:tcBorders>
            <w:vAlign w:val="bottom"/>
          </w:tcPr>
          <w:p w14:paraId="7F2F3B79" w14:textId="77777777" w:rsidR="003D4F34" w:rsidRPr="00FC0EA7" w:rsidRDefault="003D4F34"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7.32</w:t>
            </w:r>
          </w:p>
        </w:tc>
      </w:tr>
      <w:tr w:rsidR="00FC0EA7" w:rsidRPr="00FC0EA7" w14:paraId="346AA342" w14:textId="77777777" w:rsidTr="0093224E">
        <w:trPr>
          <w:gridBefore w:val="1"/>
          <w:wBefore w:w="8" w:type="dxa"/>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07C36" w14:textId="77777777" w:rsidR="003D4F34" w:rsidRPr="00FC0EA7" w:rsidRDefault="003D4F34"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600.01</w:t>
            </w:r>
          </w:p>
        </w:tc>
        <w:tc>
          <w:tcPr>
            <w:tcW w:w="3258" w:type="dxa"/>
            <w:tcBorders>
              <w:top w:val="single" w:sz="4" w:space="0" w:color="auto"/>
              <w:left w:val="single" w:sz="4" w:space="0" w:color="auto"/>
              <w:bottom w:val="single" w:sz="4" w:space="0" w:color="auto"/>
              <w:right w:val="single" w:sz="4" w:space="0" w:color="auto"/>
            </w:tcBorders>
            <w:vAlign w:val="center"/>
          </w:tcPr>
          <w:p w14:paraId="11DA13B7" w14:textId="77777777" w:rsidR="003D4F34" w:rsidRPr="00FC0EA7" w:rsidRDefault="003D4F34"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99999</w:t>
            </w:r>
          </w:p>
        </w:tc>
        <w:tc>
          <w:tcPr>
            <w:tcW w:w="845" w:type="dxa"/>
            <w:tcBorders>
              <w:top w:val="single" w:sz="4" w:space="0" w:color="auto"/>
              <w:left w:val="single" w:sz="4" w:space="0" w:color="auto"/>
              <w:bottom w:val="single" w:sz="4" w:space="0" w:color="auto"/>
            </w:tcBorders>
          </w:tcPr>
          <w:p w14:paraId="7632FCC3" w14:textId="77777777" w:rsidR="003D4F34" w:rsidRPr="00FC0EA7" w:rsidRDefault="003D4F34" w:rsidP="00BD6666">
            <w:pPr>
              <w:spacing w:after="0" w:line="240" w:lineRule="auto"/>
              <w:jc w:val="center"/>
              <w:rPr>
                <w:rFonts w:ascii="Arial" w:eastAsia="Times New Roman" w:hAnsi="Arial" w:cs="Arial"/>
                <w:sz w:val="20"/>
                <w:szCs w:val="20"/>
                <w:lang w:eastAsia="es-MX"/>
              </w:rPr>
            </w:pPr>
          </w:p>
        </w:tc>
        <w:tc>
          <w:tcPr>
            <w:tcW w:w="1412" w:type="dxa"/>
            <w:tcBorders>
              <w:top w:val="single" w:sz="4" w:space="0" w:color="auto"/>
              <w:left w:val="nil"/>
              <w:bottom w:val="single" w:sz="4" w:space="0" w:color="auto"/>
              <w:right w:val="single" w:sz="4" w:space="0" w:color="auto"/>
            </w:tcBorders>
            <w:vAlign w:val="bottom"/>
          </w:tcPr>
          <w:p w14:paraId="1D17C844" w14:textId="77777777" w:rsidR="003D4F34" w:rsidRPr="00FC0EA7" w:rsidRDefault="003D4F34"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8.05</w:t>
            </w:r>
          </w:p>
        </w:tc>
      </w:tr>
      <w:tr w:rsidR="00FC0EA7" w:rsidRPr="00FC0EA7" w14:paraId="7F296714" w14:textId="77777777" w:rsidTr="00EB4DCD">
        <w:trPr>
          <w:trHeight w:val="315"/>
        </w:trPr>
        <w:tc>
          <w:tcPr>
            <w:tcW w:w="8883" w:type="dxa"/>
            <w:gridSpan w:val="5"/>
            <w:tcBorders>
              <w:top w:val="single" w:sz="4" w:space="0" w:color="auto"/>
              <w:left w:val="single" w:sz="8" w:space="0" w:color="auto"/>
              <w:bottom w:val="single" w:sz="8" w:space="0" w:color="auto"/>
              <w:right w:val="single" w:sz="4" w:space="0" w:color="auto"/>
            </w:tcBorders>
            <w:shd w:val="clear" w:color="000000" w:fill="A6A6A6"/>
          </w:tcPr>
          <w:p w14:paraId="19702ADF" w14:textId="7AC05646" w:rsidR="003D4F34" w:rsidRPr="00FC0EA7" w:rsidRDefault="003D4F34"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COMERCIAL MEDIDO</w:t>
            </w:r>
          </w:p>
        </w:tc>
      </w:tr>
      <w:tr w:rsidR="00FC0EA7" w:rsidRPr="00FC0EA7" w14:paraId="40E81BDF" w14:textId="77777777" w:rsidTr="00EB4DCD">
        <w:trPr>
          <w:trHeight w:val="315"/>
        </w:trPr>
        <w:tc>
          <w:tcPr>
            <w:tcW w:w="3368" w:type="dxa"/>
            <w:gridSpan w:val="2"/>
            <w:tcBorders>
              <w:top w:val="single" w:sz="4" w:space="0" w:color="auto"/>
              <w:left w:val="single" w:sz="8" w:space="0" w:color="auto"/>
              <w:bottom w:val="single" w:sz="4" w:space="0" w:color="auto"/>
              <w:right w:val="single" w:sz="4" w:space="0" w:color="auto"/>
            </w:tcBorders>
            <w:shd w:val="clear" w:color="000000" w:fill="A6A6A6"/>
          </w:tcPr>
          <w:p w14:paraId="726461B3" w14:textId="77777777" w:rsidR="003D4F34" w:rsidRPr="00FC0EA7" w:rsidRDefault="003D4F34"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CONSUMO MÍNIMO</w:t>
            </w:r>
          </w:p>
        </w:tc>
        <w:tc>
          <w:tcPr>
            <w:tcW w:w="3258" w:type="dxa"/>
            <w:tcBorders>
              <w:top w:val="single" w:sz="4" w:space="0" w:color="auto"/>
              <w:left w:val="single" w:sz="8" w:space="0" w:color="auto"/>
              <w:bottom w:val="single" w:sz="4" w:space="0" w:color="auto"/>
              <w:right w:val="single" w:sz="8" w:space="0" w:color="auto"/>
            </w:tcBorders>
            <w:shd w:val="clear" w:color="000000" w:fill="A6A6A6"/>
          </w:tcPr>
          <w:p w14:paraId="1004FE8D" w14:textId="77777777" w:rsidR="003D4F34" w:rsidRPr="00FC0EA7" w:rsidRDefault="003D4F34"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CONSUMO MÁXIMO</w:t>
            </w:r>
          </w:p>
        </w:tc>
        <w:tc>
          <w:tcPr>
            <w:tcW w:w="2257" w:type="dxa"/>
            <w:gridSpan w:val="2"/>
            <w:tcBorders>
              <w:top w:val="single" w:sz="4" w:space="0" w:color="auto"/>
              <w:left w:val="single" w:sz="8" w:space="0" w:color="auto"/>
              <w:bottom w:val="single" w:sz="4" w:space="0" w:color="auto"/>
              <w:right w:val="single" w:sz="4" w:space="0" w:color="auto"/>
            </w:tcBorders>
            <w:shd w:val="clear" w:color="000000" w:fill="A6A6A6"/>
          </w:tcPr>
          <w:p w14:paraId="2AA617B4" w14:textId="77777777" w:rsidR="003D4F34" w:rsidRPr="00FC0EA7" w:rsidRDefault="003D4F34"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PRECIO POR M3</w:t>
            </w:r>
          </w:p>
        </w:tc>
      </w:tr>
      <w:tr w:rsidR="00FC0EA7" w:rsidRPr="00FC0EA7" w14:paraId="137E0D8D" w14:textId="77777777" w:rsidTr="00EB4DCD">
        <w:trPr>
          <w:gridBefore w:val="1"/>
          <w:wBefore w:w="8" w:type="dxa"/>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21ECB" w14:textId="607F5AF3" w:rsidR="002A07DE" w:rsidRPr="00FC0EA7" w:rsidRDefault="002A07DE" w:rsidP="002A07DE">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w:t>
            </w:r>
          </w:p>
        </w:tc>
        <w:tc>
          <w:tcPr>
            <w:tcW w:w="3258" w:type="dxa"/>
            <w:tcBorders>
              <w:top w:val="single" w:sz="4" w:space="0" w:color="auto"/>
              <w:left w:val="single" w:sz="4" w:space="0" w:color="auto"/>
              <w:bottom w:val="single" w:sz="4" w:space="0" w:color="auto"/>
              <w:right w:val="single" w:sz="4" w:space="0" w:color="auto"/>
            </w:tcBorders>
            <w:vAlign w:val="center"/>
          </w:tcPr>
          <w:p w14:paraId="51E410FC" w14:textId="7013AFB6" w:rsidR="002A07DE" w:rsidRPr="00FC0EA7" w:rsidRDefault="002A07DE" w:rsidP="002A07DE">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30</w:t>
            </w:r>
          </w:p>
        </w:tc>
        <w:tc>
          <w:tcPr>
            <w:tcW w:w="845" w:type="dxa"/>
            <w:tcBorders>
              <w:top w:val="single" w:sz="4" w:space="0" w:color="auto"/>
              <w:left w:val="single" w:sz="4" w:space="0" w:color="auto"/>
              <w:bottom w:val="single" w:sz="4" w:space="0" w:color="auto"/>
            </w:tcBorders>
          </w:tcPr>
          <w:p w14:paraId="356C7913" w14:textId="77777777" w:rsidR="002A07DE" w:rsidRPr="00FC0EA7" w:rsidRDefault="002A07DE" w:rsidP="002A07DE">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1D6DAC77" w14:textId="2C9F5796" w:rsidR="002A07DE" w:rsidRPr="00FC0EA7" w:rsidRDefault="00EB4DCD"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4.67</w:t>
            </w:r>
          </w:p>
        </w:tc>
      </w:tr>
      <w:tr w:rsidR="00FC0EA7" w:rsidRPr="00FC0EA7" w14:paraId="7BA41387" w14:textId="77777777" w:rsidTr="00EB4DCD">
        <w:trPr>
          <w:gridBefore w:val="1"/>
          <w:wBefore w:w="8" w:type="dxa"/>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A962A" w14:textId="3C0B883C" w:rsidR="002A07DE" w:rsidRPr="00FC0EA7" w:rsidRDefault="002A07DE" w:rsidP="002A07DE">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30.01</w:t>
            </w:r>
          </w:p>
        </w:tc>
        <w:tc>
          <w:tcPr>
            <w:tcW w:w="3258" w:type="dxa"/>
            <w:tcBorders>
              <w:top w:val="single" w:sz="4" w:space="0" w:color="auto"/>
              <w:left w:val="single" w:sz="4" w:space="0" w:color="auto"/>
              <w:bottom w:val="single" w:sz="4" w:space="0" w:color="auto"/>
              <w:right w:val="single" w:sz="4" w:space="0" w:color="auto"/>
            </w:tcBorders>
            <w:vAlign w:val="center"/>
          </w:tcPr>
          <w:p w14:paraId="0DBFAF17" w14:textId="0BBD50DA" w:rsidR="002A07DE" w:rsidRPr="00FC0EA7" w:rsidRDefault="002A07DE" w:rsidP="002A07DE">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60</w:t>
            </w:r>
          </w:p>
        </w:tc>
        <w:tc>
          <w:tcPr>
            <w:tcW w:w="845" w:type="dxa"/>
            <w:tcBorders>
              <w:top w:val="single" w:sz="4" w:space="0" w:color="auto"/>
              <w:left w:val="single" w:sz="4" w:space="0" w:color="auto"/>
              <w:bottom w:val="single" w:sz="4" w:space="0" w:color="auto"/>
            </w:tcBorders>
          </w:tcPr>
          <w:p w14:paraId="0DACB311" w14:textId="77777777" w:rsidR="002A07DE" w:rsidRPr="00FC0EA7" w:rsidRDefault="002A07DE" w:rsidP="002A07DE">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355E3F03" w14:textId="489E19FE" w:rsidR="002A07DE" w:rsidRPr="00FC0EA7" w:rsidRDefault="00EB4DCD"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4.95</w:t>
            </w:r>
            <w:r w:rsidR="002A07DE" w:rsidRPr="00FC0EA7">
              <w:rPr>
                <w:rFonts w:ascii="Arial" w:eastAsia="Times New Roman" w:hAnsi="Arial" w:cs="Arial"/>
                <w:sz w:val="20"/>
                <w:szCs w:val="20"/>
                <w:lang w:eastAsia="es-MX"/>
              </w:rPr>
              <w:t xml:space="preserve"> </w:t>
            </w:r>
          </w:p>
        </w:tc>
      </w:tr>
      <w:tr w:rsidR="00FC0EA7" w:rsidRPr="00FC0EA7" w14:paraId="3D3A5F01" w14:textId="77777777" w:rsidTr="00EB4DCD">
        <w:trPr>
          <w:gridBefore w:val="1"/>
          <w:wBefore w:w="8" w:type="dxa"/>
          <w:trHeight w:val="367"/>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608E2025" w14:textId="4EDED41F" w:rsidR="002A07DE" w:rsidRPr="00FC0EA7" w:rsidRDefault="002A07DE" w:rsidP="002A07DE">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60.01</w:t>
            </w:r>
          </w:p>
        </w:tc>
        <w:tc>
          <w:tcPr>
            <w:tcW w:w="3258" w:type="dxa"/>
            <w:tcBorders>
              <w:top w:val="single" w:sz="4" w:space="0" w:color="auto"/>
              <w:left w:val="single" w:sz="4" w:space="0" w:color="auto"/>
              <w:bottom w:val="single" w:sz="4" w:space="0" w:color="auto"/>
              <w:right w:val="single" w:sz="4" w:space="0" w:color="auto"/>
            </w:tcBorders>
            <w:vAlign w:val="center"/>
          </w:tcPr>
          <w:p w14:paraId="47742041" w14:textId="64129997" w:rsidR="002A07DE" w:rsidRPr="00FC0EA7" w:rsidRDefault="002A07DE" w:rsidP="002A07DE">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100</w:t>
            </w:r>
          </w:p>
        </w:tc>
        <w:tc>
          <w:tcPr>
            <w:tcW w:w="845" w:type="dxa"/>
            <w:tcBorders>
              <w:top w:val="single" w:sz="4" w:space="0" w:color="auto"/>
              <w:left w:val="single" w:sz="4" w:space="0" w:color="auto"/>
              <w:bottom w:val="single" w:sz="4" w:space="0" w:color="auto"/>
            </w:tcBorders>
          </w:tcPr>
          <w:p w14:paraId="4D063E45" w14:textId="77777777" w:rsidR="002A07DE" w:rsidRPr="00FC0EA7" w:rsidRDefault="002A07DE" w:rsidP="002A07DE">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038FC30C" w14:textId="4F3E2931" w:rsidR="002A07DE" w:rsidRPr="00FC0EA7" w:rsidRDefault="00EB4DCD"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5.45</w:t>
            </w:r>
            <w:r w:rsidR="002A07DE" w:rsidRPr="00FC0EA7">
              <w:rPr>
                <w:rFonts w:ascii="Arial" w:eastAsia="Times New Roman" w:hAnsi="Arial" w:cs="Arial"/>
                <w:sz w:val="20"/>
                <w:szCs w:val="20"/>
                <w:lang w:eastAsia="es-MX"/>
              </w:rPr>
              <w:t xml:space="preserve"> </w:t>
            </w:r>
          </w:p>
        </w:tc>
      </w:tr>
      <w:tr w:rsidR="00FC0EA7" w:rsidRPr="00FC0EA7" w14:paraId="1321FDED" w14:textId="77777777" w:rsidTr="00EB4DCD">
        <w:trPr>
          <w:gridBefore w:val="1"/>
          <w:wBefore w:w="8" w:type="dxa"/>
          <w:trHeight w:val="39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B7352" w14:textId="2B294F3F" w:rsidR="002A07DE" w:rsidRPr="00FC0EA7" w:rsidRDefault="002A07DE" w:rsidP="002A07DE">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100.01</w:t>
            </w:r>
          </w:p>
        </w:tc>
        <w:tc>
          <w:tcPr>
            <w:tcW w:w="3258" w:type="dxa"/>
            <w:tcBorders>
              <w:top w:val="single" w:sz="4" w:space="0" w:color="auto"/>
              <w:left w:val="single" w:sz="4" w:space="0" w:color="auto"/>
              <w:right w:val="single" w:sz="4" w:space="0" w:color="auto"/>
            </w:tcBorders>
            <w:vAlign w:val="center"/>
          </w:tcPr>
          <w:p w14:paraId="6663CEFA" w14:textId="34F17512" w:rsidR="002A07DE" w:rsidRPr="00FC0EA7" w:rsidRDefault="002A07DE" w:rsidP="002A07DE">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200</w:t>
            </w:r>
          </w:p>
        </w:tc>
        <w:tc>
          <w:tcPr>
            <w:tcW w:w="845" w:type="dxa"/>
            <w:tcBorders>
              <w:top w:val="single" w:sz="4" w:space="0" w:color="auto"/>
              <w:left w:val="single" w:sz="4" w:space="0" w:color="auto"/>
              <w:bottom w:val="single" w:sz="4" w:space="0" w:color="auto"/>
            </w:tcBorders>
          </w:tcPr>
          <w:p w14:paraId="1E0843E2" w14:textId="77777777" w:rsidR="002A07DE" w:rsidRPr="00FC0EA7" w:rsidRDefault="002A07DE" w:rsidP="002A07DE">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3E2100A1" w14:textId="222536A7" w:rsidR="002A07DE" w:rsidRPr="00FC0EA7" w:rsidRDefault="00EB4DCD"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6.00</w:t>
            </w:r>
            <w:r w:rsidR="002A07DE" w:rsidRPr="00FC0EA7">
              <w:rPr>
                <w:rFonts w:ascii="Arial" w:eastAsia="Times New Roman" w:hAnsi="Arial" w:cs="Arial"/>
                <w:sz w:val="20"/>
                <w:szCs w:val="20"/>
                <w:lang w:eastAsia="es-MX"/>
              </w:rPr>
              <w:t xml:space="preserve"> </w:t>
            </w:r>
          </w:p>
        </w:tc>
      </w:tr>
      <w:tr w:rsidR="00FC0EA7" w:rsidRPr="00FC0EA7" w14:paraId="13EAF048" w14:textId="77777777" w:rsidTr="00EB4DCD">
        <w:trPr>
          <w:gridBefore w:val="1"/>
          <w:wBefore w:w="8" w:type="dxa"/>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733FC" w14:textId="7207B919" w:rsidR="002A07DE" w:rsidRPr="00FC0EA7" w:rsidRDefault="002A07DE" w:rsidP="002A07DE">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200.01</w:t>
            </w:r>
          </w:p>
        </w:tc>
        <w:tc>
          <w:tcPr>
            <w:tcW w:w="3258" w:type="dxa"/>
            <w:tcBorders>
              <w:top w:val="single" w:sz="4" w:space="0" w:color="auto"/>
              <w:left w:val="single" w:sz="4" w:space="0" w:color="auto"/>
              <w:bottom w:val="single" w:sz="4" w:space="0" w:color="auto"/>
              <w:right w:val="single" w:sz="4" w:space="0" w:color="auto"/>
            </w:tcBorders>
            <w:vAlign w:val="center"/>
          </w:tcPr>
          <w:p w14:paraId="0731F795" w14:textId="5E179890" w:rsidR="002A07DE" w:rsidRPr="00FC0EA7" w:rsidRDefault="002A07DE" w:rsidP="002A07DE">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400</w:t>
            </w:r>
          </w:p>
        </w:tc>
        <w:tc>
          <w:tcPr>
            <w:tcW w:w="845" w:type="dxa"/>
            <w:tcBorders>
              <w:top w:val="single" w:sz="4" w:space="0" w:color="auto"/>
              <w:left w:val="single" w:sz="4" w:space="0" w:color="auto"/>
              <w:bottom w:val="single" w:sz="4" w:space="0" w:color="auto"/>
            </w:tcBorders>
          </w:tcPr>
          <w:p w14:paraId="22F3C8FA" w14:textId="77777777" w:rsidR="002A07DE" w:rsidRPr="00FC0EA7" w:rsidRDefault="002A07DE" w:rsidP="002A07DE">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7D71DAFC" w14:textId="726A5264" w:rsidR="002A07DE" w:rsidRPr="00FC0EA7" w:rsidRDefault="00EB4DCD"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6.60</w:t>
            </w:r>
            <w:r w:rsidR="002A07DE" w:rsidRPr="00FC0EA7">
              <w:rPr>
                <w:rFonts w:ascii="Arial" w:eastAsia="Times New Roman" w:hAnsi="Arial" w:cs="Arial"/>
                <w:sz w:val="20"/>
                <w:szCs w:val="20"/>
                <w:lang w:eastAsia="es-MX"/>
              </w:rPr>
              <w:t xml:space="preserve"> </w:t>
            </w:r>
          </w:p>
        </w:tc>
      </w:tr>
      <w:tr w:rsidR="00FC0EA7" w:rsidRPr="00FC0EA7" w14:paraId="0AF31253" w14:textId="77777777" w:rsidTr="00EB4DCD">
        <w:trPr>
          <w:gridBefore w:val="1"/>
          <w:wBefore w:w="8" w:type="dxa"/>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0C203" w14:textId="2B275491" w:rsidR="002A07DE" w:rsidRPr="00FC0EA7" w:rsidRDefault="002A07DE" w:rsidP="002A07DE">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400.01</w:t>
            </w:r>
          </w:p>
        </w:tc>
        <w:tc>
          <w:tcPr>
            <w:tcW w:w="3258" w:type="dxa"/>
            <w:tcBorders>
              <w:top w:val="single" w:sz="4" w:space="0" w:color="auto"/>
              <w:left w:val="single" w:sz="4" w:space="0" w:color="auto"/>
              <w:bottom w:val="single" w:sz="4" w:space="0" w:color="auto"/>
              <w:right w:val="single" w:sz="4" w:space="0" w:color="auto"/>
            </w:tcBorders>
            <w:vAlign w:val="center"/>
          </w:tcPr>
          <w:p w14:paraId="18EFCE59" w14:textId="4B91FF32" w:rsidR="002A07DE" w:rsidRPr="00FC0EA7" w:rsidRDefault="002A07DE" w:rsidP="002A07DE">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750</w:t>
            </w:r>
          </w:p>
        </w:tc>
        <w:tc>
          <w:tcPr>
            <w:tcW w:w="845" w:type="dxa"/>
            <w:tcBorders>
              <w:top w:val="single" w:sz="4" w:space="0" w:color="auto"/>
              <w:left w:val="single" w:sz="4" w:space="0" w:color="auto"/>
              <w:bottom w:val="single" w:sz="4" w:space="0" w:color="auto"/>
            </w:tcBorders>
          </w:tcPr>
          <w:p w14:paraId="42CBFD54" w14:textId="77777777" w:rsidR="002A07DE" w:rsidRPr="00FC0EA7" w:rsidRDefault="002A07DE" w:rsidP="002A07DE">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26C266EB" w14:textId="19842C4C" w:rsidR="002A07DE" w:rsidRPr="00FC0EA7" w:rsidRDefault="00EB4DCD"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7.26</w:t>
            </w:r>
          </w:p>
        </w:tc>
      </w:tr>
      <w:tr w:rsidR="00FC0EA7" w:rsidRPr="00FC0EA7" w14:paraId="535A8E17" w14:textId="77777777" w:rsidTr="00EB4DCD">
        <w:trPr>
          <w:gridBefore w:val="1"/>
          <w:wBefore w:w="8" w:type="dxa"/>
          <w:trHeight w:val="30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2A12C289" w14:textId="2D684A54" w:rsidR="002A07DE" w:rsidRPr="00FC0EA7" w:rsidRDefault="002A07DE" w:rsidP="002A07DE">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750.01</w:t>
            </w:r>
          </w:p>
        </w:tc>
        <w:tc>
          <w:tcPr>
            <w:tcW w:w="3258" w:type="dxa"/>
            <w:tcBorders>
              <w:top w:val="single" w:sz="4" w:space="0" w:color="auto"/>
              <w:left w:val="single" w:sz="4" w:space="0" w:color="auto"/>
              <w:bottom w:val="single" w:sz="4" w:space="0" w:color="auto"/>
              <w:right w:val="single" w:sz="4" w:space="0" w:color="auto"/>
            </w:tcBorders>
            <w:vAlign w:val="center"/>
          </w:tcPr>
          <w:p w14:paraId="2CBDC714" w14:textId="56092B2C" w:rsidR="002A07DE" w:rsidRPr="00FC0EA7" w:rsidRDefault="002A07DE" w:rsidP="002A07DE">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1500</w:t>
            </w:r>
          </w:p>
        </w:tc>
        <w:tc>
          <w:tcPr>
            <w:tcW w:w="845" w:type="dxa"/>
            <w:tcBorders>
              <w:top w:val="single" w:sz="4" w:space="0" w:color="auto"/>
              <w:left w:val="single" w:sz="4" w:space="0" w:color="auto"/>
              <w:bottom w:val="single" w:sz="4" w:space="0" w:color="auto"/>
            </w:tcBorders>
          </w:tcPr>
          <w:p w14:paraId="078B24C8" w14:textId="77777777" w:rsidR="002A07DE" w:rsidRPr="00FC0EA7" w:rsidRDefault="002A07DE" w:rsidP="002A07DE">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000ED052" w14:textId="7A06A76F" w:rsidR="002A07DE" w:rsidRPr="00FC0EA7" w:rsidRDefault="00EB4DCD"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8.00</w:t>
            </w:r>
            <w:r w:rsidR="002A07DE" w:rsidRPr="00FC0EA7">
              <w:rPr>
                <w:rFonts w:ascii="Arial" w:eastAsia="Times New Roman" w:hAnsi="Arial" w:cs="Arial"/>
                <w:sz w:val="20"/>
                <w:szCs w:val="20"/>
                <w:lang w:eastAsia="es-MX"/>
              </w:rPr>
              <w:t xml:space="preserve"> </w:t>
            </w:r>
          </w:p>
        </w:tc>
      </w:tr>
      <w:tr w:rsidR="00FC0EA7" w:rsidRPr="00FC0EA7" w14:paraId="44CC91D5" w14:textId="77777777" w:rsidTr="00EB4DCD">
        <w:trPr>
          <w:gridBefore w:val="1"/>
          <w:wBefore w:w="8" w:type="dxa"/>
          <w:trHeight w:val="30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5409D9F4" w14:textId="12A4FF74" w:rsidR="002A07DE" w:rsidRPr="00FC0EA7" w:rsidRDefault="002A07DE" w:rsidP="002A07DE">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1500.01</w:t>
            </w:r>
          </w:p>
        </w:tc>
        <w:tc>
          <w:tcPr>
            <w:tcW w:w="3258" w:type="dxa"/>
            <w:tcBorders>
              <w:top w:val="single" w:sz="4" w:space="0" w:color="auto"/>
              <w:left w:val="single" w:sz="4" w:space="0" w:color="auto"/>
              <w:bottom w:val="single" w:sz="4" w:space="0" w:color="auto"/>
              <w:right w:val="single" w:sz="4" w:space="0" w:color="auto"/>
            </w:tcBorders>
            <w:vAlign w:val="center"/>
          </w:tcPr>
          <w:p w14:paraId="18FB45B4" w14:textId="3D66E422" w:rsidR="002A07DE" w:rsidRPr="00FC0EA7" w:rsidRDefault="002A07DE" w:rsidP="002A07DE">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99999</w:t>
            </w:r>
          </w:p>
        </w:tc>
        <w:tc>
          <w:tcPr>
            <w:tcW w:w="845" w:type="dxa"/>
            <w:tcBorders>
              <w:top w:val="single" w:sz="4" w:space="0" w:color="auto"/>
              <w:left w:val="single" w:sz="4" w:space="0" w:color="auto"/>
              <w:bottom w:val="single" w:sz="4" w:space="0" w:color="auto"/>
            </w:tcBorders>
          </w:tcPr>
          <w:p w14:paraId="7AADB89E" w14:textId="77777777" w:rsidR="002A07DE" w:rsidRPr="00FC0EA7" w:rsidRDefault="002A07DE" w:rsidP="002A07DE">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7590885F" w14:textId="5FB6BEFF" w:rsidR="002A07DE" w:rsidRPr="00FC0EA7" w:rsidRDefault="00EB4DCD" w:rsidP="00EB4DCD">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8.80</w:t>
            </w:r>
            <w:r w:rsidR="002A07DE" w:rsidRPr="00FC0EA7">
              <w:rPr>
                <w:rFonts w:ascii="Arial" w:eastAsia="Times New Roman" w:hAnsi="Arial" w:cs="Arial"/>
                <w:sz w:val="20"/>
                <w:szCs w:val="20"/>
                <w:lang w:eastAsia="es-MX"/>
              </w:rPr>
              <w:t xml:space="preserve"> </w:t>
            </w:r>
          </w:p>
        </w:tc>
      </w:tr>
      <w:tr w:rsidR="00FC0EA7" w:rsidRPr="00FC0EA7" w14:paraId="7CBA96BE" w14:textId="77777777" w:rsidTr="00EB4DCD">
        <w:trPr>
          <w:trHeight w:val="315"/>
        </w:trPr>
        <w:tc>
          <w:tcPr>
            <w:tcW w:w="8883" w:type="dxa"/>
            <w:gridSpan w:val="5"/>
            <w:tcBorders>
              <w:top w:val="single" w:sz="4" w:space="0" w:color="auto"/>
              <w:left w:val="single" w:sz="8" w:space="0" w:color="auto"/>
              <w:bottom w:val="single" w:sz="8" w:space="0" w:color="auto"/>
              <w:right w:val="single" w:sz="4" w:space="0" w:color="auto"/>
            </w:tcBorders>
            <w:shd w:val="clear" w:color="000000" w:fill="A6A6A6"/>
          </w:tcPr>
          <w:p w14:paraId="7D7E98D8" w14:textId="7BCE3106" w:rsidR="00CF7DEC" w:rsidRPr="00FC0EA7" w:rsidRDefault="00EB4DCD"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lastRenderedPageBreak/>
              <w:t>MIXTO</w:t>
            </w:r>
            <w:r w:rsidR="00CF7DEC" w:rsidRPr="00FC0EA7">
              <w:rPr>
                <w:rFonts w:ascii="Arial" w:eastAsia="Times New Roman" w:hAnsi="Arial" w:cs="Arial"/>
                <w:b/>
                <w:bCs/>
                <w:sz w:val="20"/>
                <w:szCs w:val="20"/>
                <w:lang w:eastAsia="es-MX"/>
              </w:rPr>
              <w:t xml:space="preserve"> MEDIDO</w:t>
            </w:r>
          </w:p>
        </w:tc>
      </w:tr>
      <w:tr w:rsidR="00FC0EA7" w:rsidRPr="00FC0EA7" w14:paraId="47AFC661" w14:textId="77777777" w:rsidTr="00EB4DCD">
        <w:trPr>
          <w:trHeight w:val="315"/>
        </w:trPr>
        <w:tc>
          <w:tcPr>
            <w:tcW w:w="3368" w:type="dxa"/>
            <w:gridSpan w:val="2"/>
            <w:tcBorders>
              <w:top w:val="single" w:sz="4" w:space="0" w:color="auto"/>
              <w:left w:val="single" w:sz="8" w:space="0" w:color="auto"/>
              <w:bottom w:val="single" w:sz="4" w:space="0" w:color="auto"/>
              <w:right w:val="single" w:sz="4" w:space="0" w:color="auto"/>
            </w:tcBorders>
            <w:shd w:val="clear" w:color="000000" w:fill="A6A6A6"/>
          </w:tcPr>
          <w:p w14:paraId="1D35F608" w14:textId="77777777" w:rsidR="00CF7DEC" w:rsidRPr="00FC0EA7" w:rsidRDefault="00CF7DEC"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CONSUMO MÍNIMO</w:t>
            </w:r>
          </w:p>
        </w:tc>
        <w:tc>
          <w:tcPr>
            <w:tcW w:w="3258" w:type="dxa"/>
            <w:tcBorders>
              <w:top w:val="single" w:sz="4" w:space="0" w:color="auto"/>
              <w:left w:val="single" w:sz="8" w:space="0" w:color="auto"/>
              <w:bottom w:val="single" w:sz="4" w:space="0" w:color="auto"/>
              <w:right w:val="single" w:sz="8" w:space="0" w:color="auto"/>
            </w:tcBorders>
            <w:shd w:val="clear" w:color="000000" w:fill="A6A6A6"/>
          </w:tcPr>
          <w:p w14:paraId="3A2C3FE3" w14:textId="77777777" w:rsidR="00CF7DEC" w:rsidRPr="00FC0EA7" w:rsidRDefault="00CF7DEC"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CONSUMO MÁXIMO</w:t>
            </w:r>
          </w:p>
        </w:tc>
        <w:tc>
          <w:tcPr>
            <w:tcW w:w="2257" w:type="dxa"/>
            <w:gridSpan w:val="2"/>
            <w:tcBorders>
              <w:top w:val="single" w:sz="4" w:space="0" w:color="auto"/>
              <w:left w:val="single" w:sz="8" w:space="0" w:color="auto"/>
              <w:bottom w:val="single" w:sz="4" w:space="0" w:color="auto"/>
              <w:right w:val="single" w:sz="4" w:space="0" w:color="auto"/>
            </w:tcBorders>
            <w:shd w:val="clear" w:color="000000" w:fill="A6A6A6"/>
          </w:tcPr>
          <w:p w14:paraId="4E9BBD08" w14:textId="77777777" w:rsidR="00CF7DEC" w:rsidRPr="00FC0EA7" w:rsidRDefault="00CF7DEC"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PRECIO POR M3</w:t>
            </w:r>
          </w:p>
        </w:tc>
      </w:tr>
      <w:tr w:rsidR="00FC0EA7" w:rsidRPr="00FC0EA7" w14:paraId="13FF8010" w14:textId="77777777" w:rsidTr="00EB4DCD">
        <w:trPr>
          <w:gridBefore w:val="1"/>
          <w:wBefore w:w="8" w:type="dxa"/>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A5559" w14:textId="77777777" w:rsidR="00CF7DEC" w:rsidRPr="00FC0EA7" w:rsidRDefault="00CF7DEC"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w:t>
            </w:r>
          </w:p>
        </w:tc>
        <w:tc>
          <w:tcPr>
            <w:tcW w:w="3258" w:type="dxa"/>
            <w:tcBorders>
              <w:top w:val="single" w:sz="4" w:space="0" w:color="auto"/>
              <w:left w:val="single" w:sz="4" w:space="0" w:color="auto"/>
              <w:bottom w:val="single" w:sz="4" w:space="0" w:color="auto"/>
              <w:right w:val="single" w:sz="4" w:space="0" w:color="auto"/>
            </w:tcBorders>
            <w:vAlign w:val="center"/>
          </w:tcPr>
          <w:p w14:paraId="4D891691" w14:textId="77777777" w:rsidR="00CF7DEC" w:rsidRPr="00FC0EA7" w:rsidRDefault="00CF7DEC"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30</w:t>
            </w:r>
          </w:p>
        </w:tc>
        <w:tc>
          <w:tcPr>
            <w:tcW w:w="845" w:type="dxa"/>
            <w:tcBorders>
              <w:top w:val="single" w:sz="4" w:space="0" w:color="auto"/>
              <w:left w:val="single" w:sz="4" w:space="0" w:color="auto"/>
              <w:bottom w:val="single" w:sz="4" w:space="0" w:color="auto"/>
            </w:tcBorders>
          </w:tcPr>
          <w:p w14:paraId="1F338D59" w14:textId="77777777" w:rsidR="00CF7DEC" w:rsidRPr="00FC0EA7" w:rsidRDefault="00CF7DEC"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17C24C8D" w14:textId="77777777" w:rsidR="00CF7DEC" w:rsidRPr="00FC0EA7" w:rsidRDefault="00CF7DEC" w:rsidP="00FF2873">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3.15 </w:t>
            </w:r>
          </w:p>
        </w:tc>
      </w:tr>
      <w:tr w:rsidR="00FC0EA7" w:rsidRPr="00FC0EA7" w14:paraId="7E28698A" w14:textId="77777777" w:rsidTr="00EB4DCD">
        <w:trPr>
          <w:gridBefore w:val="1"/>
          <w:wBefore w:w="8" w:type="dxa"/>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09A30" w14:textId="77777777" w:rsidR="00CF7DEC" w:rsidRPr="00FC0EA7" w:rsidRDefault="00CF7DEC"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30.01</w:t>
            </w:r>
          </w:p>
        </w:tc>
        <w:tc>
          <w:tcPr>
            <w:tcW w:w="3258" w:type="dxa"/>
            <w:tcBorders>
              <w:top w:val="single" w:sz="4" w:space="0" w:color="auto"/>
              <w:left w:val="single" w:sz="4" w:space="0" w:color="auto"/>
              <w:bottom w:val="single" w:sz="4" w:space="0" w:color="auto"/>
              <w:right w:val="single" w:sz="4" w:space="0" w:color="auto"/>
            </w:tcBorders>
            <w:vAlign w:val="center"/>
          </w:tcPr>
          <w:p w14:paraId="0287FC02" w14:textId="77777777" w:rsidR="00CF7DEC" w:rsidRPr="00FC0EA7" w:rsidRDefault="00CF7DEC"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60</w:t>
            </w:r>
          </w:p>
        </w:tc>
        <w:tc>
          <w:tcPr>
            <w:tcW w:w="845" w:type="dxa"/>
            <w:tcBorders>
              <w:top w:val="single" w:sz="4" w:space="0" w:color="auto"/>
              <w:left w:val="single" w:sz="4" w:space="0" w:color="auto"/>
              <w:bottom w:val="single" w:sz="4" w:space="0" w:color="auto"/>
            </w:tcBorders>
          </w:tcPr>
          <w:p w14:paraId="35DB80AA" w14:textId="77777777" w:rsidR="00CF7DEC" w:rsidRPr="00FC0EA7" w:rsidRDefault="00CF7DEC"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40E3CC7B" w14:textId="77777777" w:rsidR="00CF7DEC" w:rsidRPr="00FC0EA7" w:rsidRDefault="00CF7DEC" w:rsidP="00FF2873">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3.41 </w:t>
            </w:r>
          </w:p>
        </w:tc>
      </w:tr>
      <w:tr w:rsidR="00FC0EA7" w:rsidRPr="00FC0EA7" w14:paraId="0FFDA9E3" w14:textId="77777777" w:rsidTr="00EB4DCD">
        <w:trPr>
          <w:gridBefore w:val="1"/>
          <w:wBefore w:w="8" w:type="dxa"/>
          <w:trHeight w:val="367"/>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6F65D1AF" w14:textId="77777777" w:rsidR="00CF7DEC" w:rsidRPr="00FC0EA7" w:rsidRDefault="00CF7DEC"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60.01</w:t>
            </w:r>
          </w:p>
        </w:tc>
        <w:tc>
          <w:tcPr>
            <w:tcW w:w="3258" w:type="dxa"/>
            <w:tcBorders>
              <w:top w:val="single" w:sz="4" w:space="0" w:color="auto"/>
              <w:left w:val="single" w:sz="4" w:space="0" w:color="auto"/>
              <w:bottom w:val="single" w:sz="4" w:space="0" w:color="auto"/>
              <w:right w:val="single" w:sz="4" w:space="0" w:color="auto"/>
            </w:tcBorders>
            <w:vAlign w:val="center"/>
          </w:tcPr>
          <w:p w14:paraId="302A1ED6" w14:textId="77777777" w:rsidR="00CF7DEC" w:rsidRPr="00FC0EA7" w:rsidRDefault="00CF7DEC"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100</w:t>
            </w:r>
          </w:p>
        </w:tc>
        <w:tc>
          <w:tcPr>
            <w:tcW w:w="845" w:type="dxa"/>
            <w:tcBorders>
              <w:top w:val="single" w:sz="4" w:space="0" w:color="auto"/>
              <w:left w:val="single" w:sz="4" w:space="0" w:color="auto"/>
              <w:bottom w:val="single" w:sz="4" w:space="0" w:color="auto"/>
            </w:tcBorders>
          </w:tcPr>
          <w:p w14:paraId="5AEDBFBF" w14:textId="77777777" w:rsidR="00CF7DEC" w:rsidRPr="00FC0EA7" w:rsidRDefault="00CF7DEC"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6DE1F194" w14:textId="77777777" w:rsidR="00CF7DEC" w:rsidRPr="00FC0EA7" w:rsidRDefault="00CF7DEC" w:rsidP="00FF2873">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4.40 </w:t>
            </w:r>
          </w:p>
        </w:tc>
      </w:tr>
      <w:tr w:rsidR="00FC0EA7" w:rsidRPr="00FC0EA7" w14:paraId="18AD6D4D" w14:textId="77777777" w:rsidTr="00EB4DCD">
        <w:trPr>
          <w:gridBefore w:val="1"/>
          <w:wBefore w:w="8" w:type="dxa"/>
          <w:trHeight w:val="39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B2B54" w14:textId="77777777" w:rsidR="00CF7DEC" w:rsidRPr="00FC0EA7" w:rsidRDefault="00CF7DEC"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100.01</w:t>
            </w:r>
          </w:p>
        </w:tc>
        <w:tc>
          <w:tcPr>
            <w:tcW w:w="3258" w:type="dxa"/>
            <w:tcBorders>
              <w:top w:val="single" w:sz="4" w:space="0" w:color="auto"/>
              <w:left w:val="single" w:sz="4" w:space="0" w:color="auto"/>
              <w:right w:val="single" w:sz="4" w:space="0" w:color="auto"/>
            </w:tcBorders>
            <w:vAlign w:val="center"/>
          </w:tcPr>
          <w:p w14:paraId="576A0264" w14:textId="77777777" w:rsidR="00CF7DEC" w:rsidRPr="00FC0EA7" w:rsidRDefault="00CF7DEC"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200</w:t>
            </w:r>
          </w:p>
        </w:tc>
        <w:tc>
          <w:tcPr>
            <w:tcW w:w="845" w:type="dxa"/>
            <w:tcBorders>
              <w:top w:val="single" w:sz="4" w:space="0" w:color="auto"/>
              <w:left w:val="single" w:sz="4" w:space="0" w:color="auto"/>
              <w:bottom w:val="single" w:sz="4" w:space="0" w:color="auto"/>
            </w:tcBorders>
          </w:tcPr>
          <w:p w14:paraId="18EA9E1B" w14:textId="77777777" w:rsidR="00CF7DEC" w:rsidRPr="00FC0EA7" w:rsidRDefault="00CF7DEC"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7BC03B3C" w14:textId="77777777" w:rsidR="00CF7DEC" w:rsidRPr="00FC0EA7" w:rsidRDefault="00CF7DEC" w:rsidP="00FF2873">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5.31 </w:t>
            </w:r>
          </w:p>
        </w:tc>
      </w:tr>
      <w:tr w:rsidR="00FC0EA7" w:rsidRPr="00FC0EA7" w14:paraId="502FC100" w14:textId="77777777" w:rsidTr="00EB4DCD">
        <w:trPr>
          <w:gridBefore w:val="1"/>
          <w:wBefore w:w="8" w:type="dxa"/>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6EA3B" w14:textId="77777777" w:rsidR="00CF7DEC" w:rsidRPr="00FC0EA7" w:rsidRDefault="00CF7DEC"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200.01</w:t>
            </w:r>
          </w:p>
        </w:tc>
        <w:tc>
          <w:tcPr>
            <w:tcW w:w="3258" w:type="dxa"/>
            <w:tcBorders>
              <w:top w:val="single" w:sz="4" w:space="0" w:color="auto"/>
              <w:left w:val="single" w:sz="4" w:space="0" w:color="auto"/>
              <w:bottom w:val="single" w:sz="4" w:space="0" w:color="auto"/>
              <w:right w:val="single" w:sz="4" w:space="0" w:color="auto"/>
            </w:tcBorders>
            <w:vAlign w:val="center"/>
          </w:tcPr>
          <w:p w14:paraId="4B94A94F" w14:textId="77777777" w:rsidR="00CF7DEC" w:rsidRPr="00FC0EA7" w:rsidRDefault="00CF7DEC"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400</w:t>
            </w:r>
          </w:p>
        </w:tc>
        <w:tc>
          <w:tcPr>
            <w:tcW w:w="845" w:type="dxa"/>
            <w:tcBorders>
              <w:top w:val="single" w:sz="4" w:space="0" w:color="auto"/>
              <w:left w:val="single" w:sz="4" w:space="0" w:color="auto"/>
              <w:bottom w:val="single" w:sz="4" w:space="0" w:color="auto"/>
            </w:tcBorders>
          </w:tcPr>
          <w:p w14:paraId="2130074E" w14:textId="77777777" w:rsidR="00CF7DEC" w:rsidRPr="00FC0EA7" w:rsidRDefault="00CF7DEC"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4A94F960" w14:textId="77777777" w:rsidR="00CF7DEC" w:rsidRPr="00FC0EA7" w:rsidRDefault="00CF7DEC" w:rsidP="00FF2873">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7.00 </w:t>
            </w:r>
          </w:p>
        </w:tc>
      </w:tr>
      <w:tr w:rsidR="00FC0EA7" w:rsidRPr="00FC0EA7" w14:paraId="12E53057" w14:textId="77777777" w:rsidTr="00EB4DCD">
        <w:trPr>
          <w:gridBefore w:val="1"/>
          <w:wBefore w:w="8" w:type="dxa"/>
          <w:trHeight w:val="30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530BF0C5" w14:textId="77777777" w:rsidR="00CF7DEC" w:rsidRPr="00FC0EA7" w:rsidRDefault="00CF7DEC"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400.01</w:t>
            </w:r>
          </w:p>
        </w:tc>
        <w:tc>
          <w:tcPr>
            <w:tcW w:w="3258" w:type="dxa"/>
            <w:tcBorders>
              <w:top w:val="single" w:sz="4" w:space="0" w:color="auto"/>
              <w:left w:val="single" w:sz="4" w:space="0" w:color="auto"/>
              <w:bottom w:val="single" w:sz="4" w:space="0" w:color="auto"/>
              <w:right w:val="single" w:sz="4" w:space="0" w:color="auto"/>
            </w:tcBorders>
            <w:vAlign w:val="center"/>
          </w:tcPr>
          <w:p w14:paraId="0C209242" w14:textId="77777777" w:rsidR="00CF7DEC" w:rsidRPr="00FC0EA7" w:rsidRDefault="00CF7DEC"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750</w:t>
            </w:r>
          </w:p>
        </w:tc>
        <w:tc>
          <w:tcPr>
            <w:tcW w:w="845" w:type="dxa"/>
            <w:tcBorders>
              <w:top w:val="single" w:sz="4" w:space="0" w:color="auto"/>
              <w:left w:val="single" w:sz="4" w:space="0" w:color="auto"/>
              <w:bottom w:val="single" w:sz="4" w:space="0" w:color="auto"/>
            </w:tcBorders>
          </w:tcPr>
          <w:p w14:paraId="5897958A" w14:textId="77777777" w:rsidR="00CF7DEC" w:rsidRPr="00FC0EA7" w:rsidRDefault="00CF7DEC"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4A50A560" w14:textId="77777777" w:rsidR="00CF7DEC" w:rsidRPr="00FC0EA7" w:rsidRDefault="00CF7DEC" w:rsidP="00FF2873">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7.57 </w:t>
            </w:r>
          </w:p>
        </w:tc>
      </w:tr>
      <w:tr w:rsidR="00FC0EA7" w:rsidRPr="00FC0EA7" w14:paraId="1876D14D" w14:textId="77777777" w:rsidTr="00EB4DCD">
        <w:trPr>
          <w:gridBefore w:val="1"/>
          <w:wBefore w:w="8" w:type="dxa"/>
          <w:trHeight w:val="30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7D7C329F" w14:textId="77777777" w:rsidR="00CF7DEC" w:rsidRPr="00FC0EA7" w:rsidRDefault="00CF7DEC"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750.01</w:t>
            </w:r>
          </w:p>
        </w:tc>
        <w:tc>
          <w:tcPr>
            <w:tcW w:w="3258" w:type="dxa"/>
            <w:tcBorders>
              <w:top w:val="single" w:sz="4" w:space="0" w:color="auto"/>
              <w:left w:val="single" w:sz="4" w:space="0" w:color="auto"/>
              <w:bottom w:val="single" w:sz="4" w:space="0" w:color="auto"/>
              <w:right w:val="single" w:sz="4" w:space="0" w:color="auto"/>
            </w:tcBorders>
            <w:vAlign w:val="center"/>
          </w:tcPr>
          <w:p w14:paraId="20AF06BC" w14:textId="77777777" w:rsidR="00CF7DEC" w:rsidRPr="00FC0EA7" w:rsidRDefault="00CF7DEC"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1500</w:t>
            </w:r>
          </w:p>
        </w:tc>
        <w:tc>
          <w:tcPr>
            <w:tcW w:w="845" w:type="dxa"/>
            <w:tcBorders>
              <w:top w:val="single" w:sz="4" w:space="0" w:color="auto"/>
              <w:left w:val="single" w:sz="4" w:space="0" w:color="auto"/>
              <w:bottom w:val="single" w:sz="4" w:space="0" w:color="auto"/>
            </w:tcBorders>
          </w:tcPr>
          <w:p w14:paraId="75A20F45" w14:textId="77777777" w:rsidR="00CF7DEC" w:rsidRPr="00FC0EA7" w:rsidRDefault="00CF7DEC"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6530B403" w14:textId="77777777" w:rsidR="00CF7DEC" w:rsidRPr="00FC0EA7" w:rsidRDefault="00CF7DEC" w:rsidP="00FF2873">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8.40 </w:t>
            </w:r>
          </w:p>
        </w:tc>
      </w:tr>
      <w:tr w:rsidR="00FC0EA7" w:rsidRPr="00FC0EA7" w14:paraId="098170ED" w14:textId="77777777" w:rsidTr="00EB4DCD">
        <w:trPr>
          <w:gridBefore w:val="1"/>
          <w:wBefore w:w="8" w:type="dxa"/>
          <w:trHeight w:val="30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21483444" w14:textId="77777777" w:rsidR="00CF7DEC" w:rsidRPr="00FC0EA7" w:rsidRDefault="00CF7DEC"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1500.01</w:t>
            </w:r>
          </w:p>
        </w:tc>
        <w:tc>
          <w:tcPr>
            <w:tcW w:w="3258" w:type="dxa"/>
            <w:tcBorders>
              <w:top w:val="single" w:sz="4" w:space="0" w:color="auto"/>
              <w:left w:val="single" w:sz="4" w:space="0" w:color="auto"/>
              <w:bottom w:val="single" w:sz="4" w:space="0" w:color="auto"/>
              <w:right w:val="single" w:sz="4" w:space="0" w:color="auto"/>
            </w:tcBorders>
            <w:vAlign w:val="center"/>
          </w:tcPr>
          <w:p w14:paraId="6A09DE81" w14:textId="77777777" w:rsidR="00CF7DEC" w:rsidRPr="00FC0EA7" w:rsidRDefault="00CF7DEC"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99999</w:t>
            </w:r>
          </w:p>
        </w:tc>
        <w:tc>
          <w:tcPr>
            <w:tcW w:w="845" w:type="dxa"/>
            <w:tcBorders>
              <w:top w:val="single" w:sz="4" w:space="0" w:color="auto"/>
              <w:left w:val="single" w:sz="4" w:space="0" w:color="auto"/>
              <w:bottom w:val="single" w:sz="4" w:space="0" w:color="auto"/>
            </w:tcBorders>
          </w:tcPr>
          <w:p w14:paraId="17A9F7D9" w14:textId="77777777" w:rsidR="00CF7DEC" w:rsidRPr="00FC0EA7" w:rsidRDefault="00CF7DEC"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6E95F268" w14:textId="77777777" w:rsidR="00CF7DEC" w:rsidRPr="00FC0EA7" w:rsidRDefault="00CF7DEC" w:rsidP="00FF2873">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9.00 </w:t>
            </w:r>
          </w:p>
        </w:tc>
      </w:tr>
      <w:tr w:rsidR="00FC0EA7" w:rsidRPr="00FC0EA7" w14:paraId="6103C526" w14:textId="77777777" w:rsidTr="00EB4DCD">
        <w:trPr>
          <w:trHeight w:val="315"/>
        </w:trPr>
        <w:tc>
          <w:tcPr>
            <w:tcW w:w="8883" w:type="dxa"/>
            <w:gridSpan w:val="5"/>
            <w:tcBorders>
              <w:top w:val="single" w:sz="4" w:space="0" w:color="auto"/>
              <w:left w:val="single" w:sz="8" w:space="0" w:color="auto"/>
              <w:bottom w:val="single" w:sz="8" w:space="0" w:color="auto"/>
              <w:right w:val="single" w:sz="4" w:space="0" w:color="auto"/>
            </w:tcBorders>
            <w:shd w:val="clear" w:color="000000" w:fill="A6A6A6"/>
          </w:tcPr>
          <w:p w14:paraId="36FE9E18" w14:textId="4BCAD84B" w:rsidR="00EB4DCD" w:rsidRPr="00FC0EA7" w:rsidRDefault="00EB4DCD"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INDUSTRIAL MEDIDO</w:t>
            </w:r>
          </w:p>
        </w:tc>
      </w:tr>
      <w:tr w:rsidR="00FC0EA7" w:rsidRPr="00FC0EA7" w14:paraId="6D3FBFDF" w14:textId="77777777" w:rsidTr="00EB4DCD">
        <w:trPr>
          <w:trHeight w:val="315"/>
        </w:trPr>
        <w:tc>
          <w:tcPr>
            <w:tcW w:w="3368" w:type="dxa"/>
            <w:gridSpan w:val="2"/>
            <w:tcBorders>
              <w:top w:val="single" w:sz="4" w:space="0" w:color="auto"/>
              <w:left w:val="single" w:sz="8" w:space="0" w:color="auto"/>
              <w:bottom w:val="single" w:sz="4" w:space="0" w:color="auto"/>
              <w:right w:val="single" w:sz="4" w:space="0" w:color="auto"/>
            </w:tcBorders>
            <w:shd w:val="clear" w:color="000000" w:fill="A6A6A6"/>
          </w:tcPr>
          <w:p w14:paraId="68AF391D" w14:textId="77777777" w:rsidR="00EB4DCD" w:rsidRPr="00FC0EA7" w:rsidRDefault="00EB4DCD"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CONSUMO MÍNIMO</w:t>
            </w:r>
          </w:p>
        </w:tc>
        <w:tc>
          <w:tcPr>
            <w:tcW w:w="3258" w:type="dxa"/>
            <w:tcBorders>
              <w:top w:val="single" w:sz="4" w:space="0" w:color="auto"/>
              <w:left w:val="single" w:sz="8" w:space="0" w:color="auto"/>
              <w:bottom w:val="single" w:sz="4" w:space="0" w:color="auto"/>
              <w:right w:val="single" w:sz="8" w:space="0" w:color="auto"/>
            </w:tcBorders>
            <w:shd w:val="clear" w:color="000000" w:fill="A6A6A6"/>
          </w:tcPr>
          <w:p w14:paraId="252F0679" w14:textId="77777777" w:rsidR="00EB4DCD" w:rsidRPr="00FC0EA7" w:rsidRDefault="00EB4DCD"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CONSUMO MÁXIMO</w:t>
            </w:r>
          </w:p>
        </w:tc>
        <w:tc>
          <w:tcPr>
            <w:tcW w:w="2257" w:type="dxa"/>
            <w:gridSpan w:val="2"/>
            <w:tcBorders>
              <w:top w:val="single" w:sz="4" w:space="0" w:color="auto"/>
              <w:left w:val="single" w:sz="8" w:space="0" w:color="auto"/>
              <w:bottom w:val="single" w:sz="4" w:space="0" w:color="auto"/>
              <w:right w:val="single" w:sz="4" w:space="0" w:color="auto"/>
            </w:tcBorders>
            <w:shd w:val="clear" w:color="000000" w:fill="A6A6A6"/>
          </w:tcPr>
          <w:p w14:paraId="181809E1" w14:textId="77777777" w:rsidR="00EB4DCD" w:rsidRPr="00FC0EA7" w:rsidRDefault="00EB4DCD" w:rsidP="00BD6666">
            <w:pPr>
              <w:spacing w:after="0" w:line="24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PRECIO POR M3</w:t>
            </w:r>
          </w:p>
        </w:tc>
      </w:tr>
      <w:tr w:rsidR="00FC0EA7" w:rsidRPr="00FC0EA7" w14:paraId="21E56B93" w14:textId="77777777" w:rsidTr="00EB4DCD">
        <w:trPr>
          <w:gridBefore w:val="1"/>
          <w:wBefore w:w="8" w:type="dxa"/>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0C4A0" w14:textId="77777777" w:rsidR="00EB4DCD" w:rsidRPr="00FC0EA7" w:rsidRDefault="00EB4DCD"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w:t>
            </w:r>
          </w:p>
        </w:tc>
        <w:tc>
          <w:tcPr>
            <w:tcW w:w="3258" w:type="dxa"/>
            <w:tcBorders>
              <w:top w:val="single" w:sz="4" w:space="0" w:color="auto"/>
              <w:left w:val="single" w:sz="4" w:space="0" w:color="auto"/>
              <w:bottom w:val="single" w:sz="4" w:space="0" w:color="auto"/>
              <w:right w:val="single" w:sz="4" w:space="0" w:color="auto"/>
            </w:tcBorders>
            <w:vAlign w:val="center"/>
          </w:tcPr>
          <w:p w14:paraId="3573F648" w14:textId="77777777" w:rsidR="00EB4DCD" w:rsidRPr="00FC0EA7" w:rsidRDefault="00EB4DCD"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30</w:t>
            </w:r>
          </w:p>
        </w:tc>
        <w:tc>
          <w:tcPr>
            <w:tcW w:w="845" w:type="dxa"/>
            <w:tcBorders>
              <w:top w:val="single" w:sz="4" w:space="0" w:color="auto"/>
              <w:left w:val="single" w:sz="4" w:space="0" w:color="auto"/>
              <w:bottom w:val="single" w:sz="4" w:space="0" w:color="auto"/>
            </w:tcBorders>
          </w:tcPr>
          <w:p w14:paraId="3CBBFEEC" w14:textId="77777777" w:rsidR="00EB4DCD" w:rsidRPr="00FC0EA7" w:rsidRDefault="00EB4DCD"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132F8A9D" w14:textId="1F3981F3" w:rsidR="00EB4DCD" w:rsidRPr="00FC0EA7" w:rsidRDefault="00EB4DCD" w:rsidP="00FF2873">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5.22</w:t>
            </w:r>
          </w:p>
        </w:tc>
      </w:tr>
      <w:tr w:rsidR="00FC0EA7" w:rsidRPr="00FC0EA7" w14:paraId="07870A22" w14:textId="77777777" w:rsidTr="00EB4DCD">
        <w:trPr>
          <w:gridBefore w:val="1"/>
          <w:wBefore w:w="8" w:type="dxa"/>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CA544" w14:textId="77777777" w:rsidR="00EB4DCD" w:rsidRPr="00FC0EA7" w:rsidRDefault="00EB4DCD"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30.01</w:t>
            </w:r>
          </w:p>
        </w:tc>
        <w:tc>
          <w:tcPr>
            <w:tcW w:w="3258" w:type="dxa"/>
            <w:tcBorders>
              <w:top w:val="single" w:sz="4" w:space="0" w:color="auto"/>
              <w:left w:val="single" w:sz="4" w:space="0" w:color="auto"/>
              <w:bottom w:val="single" w:sz="4" w:space="0" w:color="auto"/>
              <w:right w:val="single" w:sz="4" w:space="0" w:color="auto"/>
            </w:tcBorders>
            <w:vAlign w:val="center"/>
          </w:tcPr>
          <w:p w14:paraId="723D0AC0" w14:textId="77777777" w:rsidR="00EB4DCD" w:rsidRPr="00FC0EA7" w:rsidRDefault="00EB4DCD"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60</w:t>
            </w:r>
          </w:p>
        </w:tc>
        <w:tc>
          <w:tcPr>
            <w:tcW w:w="845" w:type="dxa"/>
            <w:tcBorders>
              <w:top w:val="single" w:sz="4" w:space="0" w:color="auto"/>
              <w:left w:val="single" w:sz="4" w:space="0" w:color="auto"/>
              <w:bottom w:val="single" w:sz="4" w:space="0" w:color="auto"/>
            </w:tcBorders>
          </w:tcPr>
          <w:p w14:paraId="2AD25B11" w14:textId="77777777" w:rsidR="00EB4DCD" w:rsidRPr="00FC0EA7" w:rsidRDefault="00EB4DCD"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62FC63A1" w14:textId="7C3AF8A7" w:rsidR="00EB4DCD" w:rsidRPr="00FC0EA7" w:rsidRDefault="00EB4DCD" w:rsidP="00FF2873">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5.55</w:t>
            </w:r>
          </w:p>
        </w:tc>
      </w:tr>
      <w:tr w:rsidR="00FC0EA7" w:rsidRPr="00FC0EA7" w14:paraId="65D391CD" w14:textId="77777777" w:rsidTr="00EB4DCD">
        <w:trPr>
          <w:gridBefore w:val="1"/>
          <w:wBefore w:w="8" w:type="dxa"/>
          <w:trHeight w:val="367"/>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629C6A61" w14:textId="77777777" w:rsidR="00EB4DCD" w:rsidRPr="00FC0EA7" w:rsidRDefault="00EB4DCD"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60.01</w:t>
            </w:r>
          </w:p>
        </w:tc>
        <w:tc>
          <w:tcPr>
            <w:tcW w:w="3258" w:type="dxa"/>
            <w:tcBorders>
              <w:top w:val="single" w:sz="4" w:space="0" w:color="auto"/>
              <w:left w:val="single" w:sz="4" w:space="0" w:color="auto"/>
              <w:bottom w:val="single" w:sz="4" w:space="0" w:color="auto"/>
              <w:right w:val="single" w:sz="4" w:space="0" w:color="auto"/>
            </w:tcBorders>
            <w:vAlign w:val="center"/>
          </w:tcPr>
          <w:p w14:paraId="25A9F5A3" w14:textId="77777777" w:rsidR="00EB4DCD" w:rsidRPr="00FC0EA7" w:rsidRDefault="00EB4DCD"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100</w:t>
            </w:r>
          </w:p>
        </w:tc>
        <w:tc>
          <w:tcPr>
            <w:tcW w:w="845" w:type="dxa"/>
            <w:tcBorders>
              <w:top w:val="single" w:sz="4" w:space="0" w:color="auto"/>
              <w:left w:val="single" w:sz="4" w:space="0" w:color="auto"/>
              <w:bottom w:val="single" w:sz="4" w:space="0" w:color="auto"/>
            </w:tcBorders>
          </w:tcPr>
          <w:p w14:paraId="0441455C" w14:textId="77777777" w:rsidR="00EB4DCD" w:rsidRPr="00FC0EA7" w:rsidRDefault="00EB4DCD"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570E976A" w14:textId="7D621367" w:rsidR="00EB4DCD" w:rsidRPr="00FC0EA7" w:rsidRDefault="00EB4DCD" w:rsidP="00FF2873">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6.20</w:t>
            </w:r>
          </w:p>
        </w:tc>
      </w:tr>
      <w:tr w:rsidR="00FC0EA7" w:rsidRPr="00FC0EA7" w14:paraId="110AE38A" w14:textId="77777777" w:rsidTr="00EB4DCD">
        <w:trPr>
          <w:gridBefore w:val="1"/>
          <w:wBefore w:w="8" w:type="dxa"/>
          <w:trHeight w:val="39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D4C94" w14:textId="77777777" w:rsidR="00EB4DCD" w:rsidRPr="00FC0EA7" w:rsidRDefault="00EB4DCD"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100.01</w:t>
            </w:r>
          </w:p>
        </w:tc>
        <w:tc>
          <w:tcPr>
            <w:tcW w:w="3258" w:type="dxa"/>
            <w:tcBorders>
              <w:top w:val="single" w:sz="4" w:space="0" w:color="auto"/>
              <w:left w:val="single" w:sz="4" w:space="0" w:color="auto"/>
              <w:right w:val="single" w:sz="4" w:space="0" w:color="auto"/>
            </w:tcBorders>
            <w:vAlign w:val="center"/>
          </w:tcPr>
          <w:p w14:paraId="47BF7AD8" w14:textId="77777777" w:rsidR="00EB4DCD" w:rsidRPr="00FC0EA7" w:rsidRDefault="00EB4DCD"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200</w:t>
            </w:r>
          </w:p>
        </w:tc>
        <w:tc>
          <w:tcPr>
            <w:tcW w:w="845" w:type="dxa"/>
            <w:tcBorders>
              <w:top w:val="single" w:sz="4" w:space="0" w:color="auto"/>
              <w:left w:val="single" w:sz="4" w:space="0" w:color="auto"/>
              <w:bottom w:val="single" w:sz="4" w:space="0" w:color="auto"/>
            </w:tcBorders>
          </w:tcPr>
          <w:p w14:paraId="17D88956" w14:textId="77777777" w:rsidR="00EB4DCD" w:rsidRPr="00FC0EA7" w:rsidRDefault="00EB4DCD"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69197784" w14:textId="368F569F" w:rsidR="00EB4DCD" w:rsidRPr="00FC0EA7" w:rsidRDefault="00EB4DCD" w:rsidP="00FF2873">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6.72</w:t>
            </w:r>
          </w:p>
        </w:tc>
      </w:tr>
      <w:tr w:rsidR="00FC0EA7" w:rsidRPr="00FC0EA7" w14:paraId="2F7CF685" w14:textId="77777777" w:rsidTr="00EB4DCD">
        <w:trPr>
          <w:gridBefore w:val="1"/>
          <w:wBefore w:w="8" w:type="dxa"/>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7DDC7" w14:textId="77777777" w:rsidR="00EB4DCD" w:rsidRPr="00FC0EA7" w:rsidRDefault="00EB4DCD"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200.01</w:t>
            </w:r>
          </w:p>
        </w:tc>
        <w:tc>
          <w:tcPr>
            <w:tcW w:w="3258" w:type="dxa"/>
            <w:tcBorders>
              <w:top w:val="single" w:sz="4" w:space="0" w:color="auto"/>
              <w:left w:val="single" w:sz="4" w:space="0" w:color="auto"/>
              <w:bottom w:val="single" w:sz="4" w:space="0" w:color="auto"/>
              <w:right w:val="single" w:sz="4" w:space="0" w:color="auto"/>
            </w:tcBorders>
            <w:vAlign w:val="center"/>
          </w:tcPr>
          <w:p w14:paraId="3394016C" w14:textId="77777777" w:rsidR="00EB4DCD" w:rsidRPr="00FC0EA7" w:rsidRDefault="00EB4DCD"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400</w:t>
            </w:r>
          </w:p>
        </w:tc>
        <w:tc>
          <w:tcPr>
            <w:tcW w:w="845" w:type="dxa"/>
            <w:tcBorders>
              <w:top w:val="single" w:sz="4" w:space="0" w:color="auto"/>
              <w:left w:val="single" w:sz="4" w:space="0" w:color="auto"/>
              <w:bottom w:val="single" w:sz="4" w:space="0" w:color="auto"/>
            </w:tcBorders>
          </w:tcPr>
          <w:p w14:paraId="500755D0" w14:textId="77777777" w:rsidR="00EB4DCD" w:rsidRPr="00FC0EA7" w:rsidRDefault="00EB4DCD"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4473F4A3" w14:textId="33FAE382" w:rsidR="00EB4DCD" w:rsidRPr="00FC0EA7" w:rsidRDefault="00EB4DCD" w:rsidP="00FF2873">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8.14</w:t>
            </w:r>
          </w:p>
        </w:tc>
      </w:tr>
      <w:tr w:rsidR="00FC0EA7" w:rsidRPr="00FC0EA7" w14:paraId="2741D5A7" w14:textId="77777777" w:rsidTr="00EB4DCD">
        <w:trPr>
          <w:gridBefore w:val="1"/>
          <w:wBefore w:w="8" w:type="dxa"/>
          <w:trHeight w:val="30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680A15F8" w14:textId="77777777" w:rsidR="00EB4DCD" w:rsidRPr="00FC0EA7" w:rsidRDefault="00EB4DCD"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400.01</w:t>
            </w:r>
          </w:p>
        </w:tc>
        <w:tc>
          <w:tcPr>
            <w:tcW w:w="3258" w:type="dxa"/>
            <w:tcBorders>
              <w:top w:val="single" w:sz="4" w:space="0" w:color="auto"/>
              <w:left w:val="single" w:sz="4" w:space="0" w:color="auto"/>
              <w:bottom w:val="single" w:sz="4" w:space="0" w:color="auto"/>
              <w:right w:val="single" w:sz="4" w:space="0" w:color="auto"/>
            </w:tcBorders>
            <w:vAlign w:val="center"/>
          </w:tcPr>
          <w:p w14:paraId="65F9BA23" w14:textId="77777777" w:rsidR="00EB4DCD" w:rsidRPr="00FC0EA7" w:rsidRDefault="00EB4DCD"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750</w:t>
            </w:r>
          </w:p>
        </w:tc>
        <w:tc>
          <w:tcPr>
            <w:tcW w:w="845" w:type="dxa"/>
            <w:tcBorders>
              <w:top w:val="single" w:sz="4" w:space="0" w:color="auto"/>
              <w:left w:val="single" w:sz="4" w:space="0" w:color="auto"/>
              <w:bottom w:val="single" w:sz="4" w:space="0" w:color="auto"/>
            </w:tcBorders>
          </w:tcPr>
          <w:p w14:paraId="3866B1E6" w14:textId="77777777" w:rsidR="00EB4DCD" w:rsidRPr="00FC0EA7" w:rsidRDefault="00EB4DCD"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56C38E95" w14:textId="7C1C7070" w:rsidR="00EB4DCD" w:rsidRPr="00FC0EA7" w:rsidRDefault="004460A9" w:rsidP="00FF2873">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9.97</w:t>
            </w:r>
          </w:p>
        </w:tc>
      </w:tr>
      <w:tr w:rsidR="00FC0EA7" w:rsidRPr="00FC0EA7" w14:paraId="69FE2F84" w14:textId="77777777" w:rsidTr="00EB4DCD">
        <w:trPr>
          <w:gridBefore w:val="1"/>
          <w:wBefore w:w="8" w:type="dxa"/>
          <w:trHeight w:val="30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23AE343F" w14:textId="77777777" w:rsidR="00EB4DCD" w:rsidRPr="00FC0EA7" w:rsidRDefault="00EB4DCD"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750.01</w:t>
            </w:r>
          </w:p>
        </w:tc>
        <w:tc>
          <w:tcPr>
            <w:tcW w:w="3258" w:type="dxa"/>
            <w:tcBorders>
              <w:top w:val="single" w:sz="4" w:space="0" w:color="auto"/>
              <w:left w:val="single" w:sz="4" w:space="0" w:color="auto"/>
              <w:bottom w:val="single" w:sz="4" w:space="0" w:color="auto"/>
              <w:right w:val="single" w:sz="4" w:space="0" w:color="auto"/>
            </w:tcBorders>
            <w:vAlign w:val="center"/>
          </w:tcPr>
          <w:p w14:paraId="6D1720C9" w14:textId="77777777" w:rsidR="00EB4DCD" w:rsidRPr="00FC0EA7" w:rsidRDefault="00EB4DCD"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1500</w:t>
            </w:r>
          </w:p>
        </w:tc>
        <w:tc>
          <w:tcPr>
            <w:tcW w:w="845" w:type="dxa"/>
            <w:tcBorders>
              <w:top w:val="single" w:sz="4" w:space="0" w:color="auto"/>
              <w:left w:val="single" w:sz="4" w:space="0" w:color="auto"/>
              <w:bottom w:val="single" w:sz="4" w:space="0" w:color="auto"/>
            </w:tcBorders>
          </w:tcPr>
          <w:p w14:paraId="2B51BF4C" w14:textId="77777777" w:rsidR="00EB4DCD" w:rsidRPr="00FC0EA7" w:rsidRDefault="00EB4DCD"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7A249F3F" w14:textId="6A127837" w:rsidR="00EB4DCD" w:rsidRPr="00FC0EA7" w:rsidRDefault="004460A9" w:rsidP="00FF2873">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11.77</w:t>
            </w:r>
          </w:p>
        </w:tc>
      </w:tr>
      <w:tr w:rsidR="00FC0EA7" w:rsidRPr="00FC0EA7" w14:paraId="3778CFBE" w14:textId="77777777" w:rsidTr="00EB4DCD">
        <w:trPr>
          <w:gridBefore w:val="1"/>
          <w:wBefore w:w="8" w:type="dxa"/>
          <w:trHeight w:val="30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5771D011" w14:textId="77777777" w:rsidR="00EB4DCD" w:rsidRPr="00FC0EA7" w:rsidRDefault="00EB4DCD"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1500.01</w:t>
            </w:r>
          </w:p>
        </w:tc>
        <w:tc>
          <w:tcPr>
            <w:tcW w:w="3258" w:type="dxa"/>
            <w:tcBorders>
              <w:top w:val="single" w:sz="4" w:space="0" w:color="auto"/>
              <w:left w:val="single" w:sz="4" w:space="0" w:color="auto"/>
              <w:bottom w:val="single" w:sz="4" w:space="0" w:color="auto"/>
              <w:right w:val="single" w:sz="4" w:space="0" w:color="auto"/>
            </w:tcBorders>
            <w:vAlign w:val="center"/>
          </w:tcPr>
          <w:p w14:paraId="4447F258" w14:textId="77777777" w:rsidR="00EB4DCD" w:rsidRPr="00FC0EA7" w:rsidRDefault="00EB4DCD" w:rsidP="00BD6666">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99999</w:t>
            </w:r>
          </w:p>
        </w:tc>
        <w:tc>
          <w:tcPr>
            <w:tcW w:w="845" w:type="dxa"/>
            <w:tcBorders>
              <w:top w:val="single" w:sz="4" w:space="0" w:color="auto"/>
              <w:left w:val="single" w:sz="4" w:space="0" w:color="auto"/>
              <w:bottom w:val="single" w:sz="4" w:space="0" w:color="auto"/>
            </w:tcBorders>
          </w:tcPr>
          <w:p w14:paraId="1728EF77" w14:textId="77777777" w:rsidR="00EB4DCD" w:rsidRPr="00FC0EA7" w:rsidRDefault="00EB4DCD" w:rsidP="00BD6666">
            <w:pPr>
              <w:spacing w:after="0" w:line="24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w:t>
            </w:r>
          </w:p>
        </w:tc>
        <w:tc>
          <w:tcPr>
            <w:tcW w:w="1412" w:type="dxa"/>
            <w:tcBorders>
              <w:top w:val="single" w:sz="4" w:space="0" w:color="auto"/>
              <w:left w:val="nil"/>
              <w:bottom w:val="single" w:sz="4" w:space="0" w:color="auto"/>
              <w:right w:val="single" w:sz="4" w:space="0" w:color="auto"/>
            </w:tcBorders>
            <w:vAlign w:val="center"/>
          </w:tcPr>
          <w:p w14:paraId="18776560" w14:textId="619AB5D0" w:rsidR="00EB4DCD" w:rsidRPr="00FC0EA7" w:rsidRDefault="004460A9" w:rsidP="00FF2873">
            <w:pPr>
              <w:spacing w:after="0" w:line="240" w:lineRule="auto"/>
              <w:ind w:right="227"/>
              <w:jc w:val="right"/>
              <w:rPr>
                <w:rFonts w:ascii="Arial" w:eastAsia="Times New Roman" w:hAnsi="Arial" w:cs="Arial"/>
                <w:sz w:val="20"/>
                <w:szCs w:val="20"/>
                <w:lang w:eastAsia="es-MX"/>
              </w:rPr>
            </w:pPr>
            <w:r w:rsidRPr="00FC0EA7">
              <w:rPr>
                <w:rFonts w:ascii="Arial" w:eastAsia="Times New Roman" w:hAnsi="Arial" w:cs="Arial"/>
                <w:sz w:val="20"/>
                <w:szCs w:val="20"/>
                <w:lang w:eastAsia="es-MX"/>
              </w:rPr>
              <w:t>12.40</w:t>
            </w:r>
          </w:p>
        </w:tc>
      </w:tr>
    </w:tbl>
    <w:p w14:paraId="0E18F5FF" w14:textId="77777777" w:rsidR="00CF1A32" w:rsidRDefault="00CF1A32" w:rsidP="001276D9">
      <w:pPr>
        <w:spacing w:after="0" w:line="360" w:lineRule="auto"/>
        <w:rPr>
          <w:rFonts w:ascii="Arial" w:eastAsia="Times New Roman" w:hAnsi="Arial" w:cs="Arial"/>
          <w:sz w:val="20"/>
          <w:szCs w:val="20"/>
          <w:lang w:eastAsia="es-MX"/>
        </w:rPr>
      </w:pPr>
    </w:p>
    <w:p w14:paraId="2A0A1B11"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Otros conceptos:</w:t>
      </w:r>
    </w:p>
    <w:tbl>
      <w:tblPr>
        <w:tblW w:w="5760" w:type="dxa"/>
        <w:jc w:val="center"/>
        <w:tblCellMar>
          <w:left w:w="70" w:type="dxa"/>
          <w:right w:w="70" w:type="dxa"/>
        </w:tblCellMar>
        <w:tblLook w:val="04A0" w:firstRow="1" w:lastRow="0" w:firstColumn="1" w:lastColumn="0" w:noHBand="0" w:noVBand="1"/>
      </w:tblPr>
      <w:tblGrid>
        <w:gridCol w:w="3678"/>
        <w:gridCol w:w="2082"/>
      </w:tblGrid>
      <w:tr w:rsidR="00FC0EA7" w:rsidRPr="00FC0EA7" w14:paraId="731D0E63" w14:textId="77777777" w:rsidTr="00F23808">
        <w:trPr>
          <w:trHeight w:val="300"/>
          <w:jc w:val="center"/>
        </w:trPr>
        <w:tc>
          <w:tcPr>
            <w:tcW w:w="5760" w:type="dxa"/>
            <w:gridSpan w:val="2"/>
            <w:tcBorders>
              <w:top w:val="single" w:sz="8" w:space="0" w:color="auto"/>
              <w:left w:val="single" w:sz="8" w:space="0" w:color="auto"/>
              <w:bottom w:val="nil"/>
              <w:right w:val="single" w:sz="8" w:space="0" w:color="000000"/>
            </w:tcBorders>
            <w:shd w:val="clear" w:color="000000" w:fill="A6A6A6"/>
            <w:noWrap/>
            <w:vAlign w:val="center"/>
            <w:hideMark/>
          </w:tcPr>
          <w:p w14:paraId="55ECA905"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TARIFA POR SERVICIO DE PIPA</w:t>
            </w:r>
          </w:p>
        </w:tc>
      </w:tr>
      <w:tr w:rsidR="00FC0EA7" w:rsidRPr="00FC0EA7" w14:paraId="35C33F77" w14:textId="77777777" w:rsidTr="00F23808">
        <w:trPr>
          <w:trHeight w:val="315"/>
          <w:jc w:val="center"/>
        </w:trPr>
        <w:tc>
          <w:tcPr>
            <w:tcW w:w="3678" w:type="dxa"/>
            <w:tcBorders>
              <w:top w:val="single" w:sz="4" w:space="0" w:color="auto"/>
              <w:left w:val="single" w:sz="8" w:space="0" w:color="auto"/>
              <w:bottom w:val="single" w:sz="8" w:space="0" w:color="auto"/>
              <w:right w:val="single" w:sz="4" w:space="0" w:color="auto"/>
            </w:tcBorders>
            <w:shd w:val="clear" w:color="000000" w:fill="A6A6A6"/>
            <w:noWrap/>
            <w:vAlign w:val="center"/>
            <w:hideMark/>
          </w:tcPr>
          <w:p w14:paraId="3CBDE98C"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CONSUMO EN LITROS</w:t>
            </w:r>
          </w:p>
        </w:tc>
        <w:tc>
          <w:tcPr>
            <w:tcW w:w="2082" w:type="dxa"/>
            <w:tcBorders>
              <w:top w:val="single" w:sz="4" w:space="0" w:color="auto"/>
              <w:left w:val="nil"/>
              <w:bottom w:val="single" w:sz="8" w:space="0" w:color="auto"/>
              <w:right w:val="single" w:sz="8" w:space="0" w:color="auto"/>
            </w:tcBorders>
            <w:shd w:val="clear" w:color="000000" w:fill="A6A6A6"/>
            <w:noWrap/>
            <w:vAlign w:val="center"/>
            <w:hideMark/>
          </w:tcPr>
          <w:p w14:paraId="5CB563D1"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Precio</w:t>
            </w:r>
          </w:p>
        </w:tc>
      </w:tr>
      <w:tr w:rsidR="00FC0EA7" w:rsidRPr="00FC0EA7" w14:paraId="1CDE0717" w14:textId="77777777" w:rsidTr="00F23808">
        <w:trPr>
          <w:trHeight w:val="300"/>
          <w:jc w:val="center"/>
        </w:trPr>
        <w:tc>
          <w:tcPr>
            <w:tcW w:w="3678" w:type="dxa"/>
            <w:tcBorders>
              <w:top w:val="nil"/>
              <w:left w:val="single" w:sz="8" w:space="0" w:color="auto"/>
              <w:bottom w:val="single" w:sz="4" w:space="0" w:color="auto"/>
              <w:right w:val="single" w:sz="4" w:space="0" w:color="auto"/>
            </w:tcBorders>
            <w:shd w:val="clear" w:color="auto" w:fill="auto"/>
            <w:noWrap/>
            <w:vAlign w:val="center"/>
            <w:hideMark/>
          </w:tcPr>
          <w:p w14:paraId="1E667958"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2,000</w:t>
            </w:r>
          </w:p>
        </w:tc>
        <w:tc>
          <w:tcPr>
            <w:tcW w:w="2082" w:type="dxa"/>
            <w:tcBorders>
              <w:top w:val="nil"/>
              <w:left w:val="nil"/>
              <w:bottom w:val="single" w:sz="4" w:space="0" w:color="auto"/>
              <w:right w:val="single" w:sz="8" w:space="0" w:color="auto"/>
            </w:tcBorders>
            <w:shd w:val="clear" w:color="auto" w:fill="auto"/>
            <w:noWrap/>
            <w:vAlign w:val="center"/>
            <w:hideMark/>
          </w:tcPr>
          <w:p w14:paraId="5C49F8E3"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60.00</w:t>
            </w:r>
          </w:p>
        </w:tc>
      </w:tr>
      <w:tr w:rsidR="00FC0EA7" w:rsidRPr="00FC0EA7" w14:paraId="5C00288B" w14:textId="77777777" w:rsidTr="00F23808">
        <w:trPr>
          <w:trHeight w:val="300"/>
          <w:jc w:val="center"/>
        </w:trPr>
        <w:tc>
          <w:tcPr>
            <w:tcW w:w="3678" w:type="dxa"/>
            <w:tcBorders>
              <w:top w:val="nil"/>
              <w:left w:val="single" w:sz="8" w:space="0" w:color="auto"/>
              <w:bottom w:val="single" w:sz="4" w:space="0" w:color="auto"/>
              <w:right w:val="single" w:sz="4" w:space="0" w:color="auto"/>
            </w:tcBorders>
            <w:shd w:val="clear" w:color="auto" w:fill="auto"/>
            <w:noWrap/>
            <w:vAlign w:val="center"/>
            <w:hideMark/>
          </w:tcPr>
          <w:p w14:paraId="0CC2C30B"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4,000</w:t>
            </w:r>
          </w:p>
        </w:tc>
        <w:tc>
          <w:tcPr>
            <w:tcW w:w="2082" w:type="dxa"/>
            <w:tcBorders>
              <w:top w:val="nil"/>
              <w:left w:val="nil"/>
              <w:bottom w:val="single" w:sz="4" w:space="0" w:color="auto"/>
              <w:right w:val="single" w:sz="8" w:space="0" w:color="auto"/>
            </w:tcBorders>
            <w:shd w:val="clear" w:color="auto" w:fill="auto"/>
            <w:noWrap/>
            <w:vAlign w:val="center"/>
            <w:hideMark/>
          </w:tcPr>
          <w:p w14:paraId="26C12DA0"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120.00</w:t>
            </w:r>
          </w:p>
        </w:tc>
      </w:tr>
      <w:tr w:rsidR="00FC0EA7" w:rsidRPr="00FC0EA7" w14:paraId="264D9877" w14:textId="77777777" w:rsidTr="00F23808">
        <w:trPr>
          <w:trHeight w:val="300"/>
          <w:jc w:val="center"/>
        </w:trPr>
        <w:tc>
          <w:tcPr>
            <w:tcW w:w="3678" w:type="dxa"/>
            <w:tcBorders>
              <w:top w:val="nil"/>
              <w:left w:val="single" w:sz="8" w:space="0" w:color="auto"/>
              <w:bottom w:val="single" w:sz="4" w:space="0" w:color="auto"/>
              <w:right w:val="single" w:sz="4" w:space="0" w:color="auto"/>
            </w:tcBorders>
            <w:shd w:val="clear" w:color="auto" w:fill="auto"/>
            <w:noWrap/>
            <w:vAlign w:val="center"/>
            <w:hideMark/>
          </w:tcPr>
          <w:p w14:paraId="0D203909"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5,000</w:t>
            </w:r>
          </w:p>
        </w:tc>
        <w:tc>
          <w:tcPr>
            <w:tcW w:w="2082" w:type="dxa"/>
            <w:tcBorders>
              <w:top w:val="nil"/>
              <w:left w:val="nil"/>
              <w:bottom w:val="single" w:sz="4" w:space="0" w:color="auto"/>
              <w:right w:val="single" w:sz="8" w:space="0" w:color="auto"/>
            </w:tcBorders>
            <w:shd w:val="clear" w:color="auto" w:fill="auto"/>
            <w:noWrap/>
            <w:vAlign w:val="center"/>
            <w:hideMark/>
          </w:tcPr>
          <w:p w14:paraId="2838CE43"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150.00</w:t>
            </w:r>
          </w:p>
        </w:tc>
      </w:tr>
      <w:tr w:rsidR="00FC0EA7" w:rsidRPr="00FC0EA7" w14:paraId="1EEAD342" w14:textId="77777777" w:rsidTr="00FF2873">
        <w:trPr>
          <w:trHeight w:val="300"/>
          <w:jc w:val="center"/>
        </w:trPr>
        <w:tc>
          <w:tcPr>
            <w:tcW w:w="3678" w:type="dxa"/>
            <w:tcBorders>
              <w:top w:val="nil"/>
              <w:left w:val="single" w:sz="8" w:space="0" w:color="auto"/>
              <w:bottom w:val="single" w:sz="4" w:space="0" w:color="auto"/>
              <w:right w:val="single" w:sz="4" w:space="0" w:color="auto"/>
            </w:tcBorders>
            <w:shd w:val="clear" w:color="auto" w:fill="auto"/>
            <w:noWrap/>
            <w:vAlign w:val="center"/>
            <w:hideMark/>
          </w:tcPr>
          <w:p w14:paraId="09DEC295"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6,000</w:t>
            </w:r>
          </w:p>
        </w:tc>
        <w:tc>
          <w:tcPr>
            <w:tcW w:w="2082" w:type="dxa"/>
            <w:tcBorders>
              <w:top w:val="nil"/>
              <w:left w:val="nil"/>
              <w:bottom w:val="single" w:sz="4" w:space="0" w:color="auto"/>
              <w:right w:val="single" w:sz="8" w:space="0" w:color="auto"/>
            </w:tcBorders>
            <w:shd w:val="clear" w:color="auto" w:fill="auto"/>
            <w:noWrap/>
            <w:vAlign w:val="center"/>
            <w:hideMark/>
          </w:tcPr>
          <w:p w14:paraId="41DB8E31"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180.00</w:t>
            </w:r>
          </w:p>
        </w:tc>
      </w:tr>
      <w:tr w:rsidR="00FC0EA7" w:rsidRPr="00FC0EA7" w14:paraId="181BD13C" w14:textId="77777777" w:rsidTr="00FF2873">
        <w:trPr>
          <w:trHeight w:val="300"/>
          <w:jc w:val="center"/>
        </w:trPr>
        <w:tc>
          <w:tcPr>
            <w:tcW w:w="3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73C35"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7,000</w:t>
            </w:r>
          </w:p>
        </w:tc>
        <w:tc>
          <w:tcPr>
            <w:tcW w:w="2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D7DB1"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210.00</w:t>
            </w:r>
          </w:p>
        </w:tc>
      </w:tr>
      <w:tr w:rsidR="00FC0EA7" w:rsidRPr="00FC0EA7" w14:paraId="60BA1F46" w14:textId="77777777" w:rsidTr="00F23808">
        <w:trPr>
          <w:trHeight w:val="300"/>
          <w:jc w:val="center"/>
        </w:trPr>
        <w:tc>
          <w:tcPr>
            <w:tcW w:w="3678" w:type="dxa"/>
            <w:tcBorders>
              <w:top w:val="nil"/>
              <w:left w:val="single" w:sz="8" w:space="0" w:color="auto"/>
              <w:bottom w:val="single" w:sz="4" w:space="0" w:color="auto"/>
              <w:right w:val="single" w:sz="4" w:space="0" w:color="auto"/>
            </w:tcBorders>
            <w:shd w:val="clear" w:color="auto" w:fill="auto"/>
            <w:noWrap/>
            <w:vAlign w:val="center"/>
            <w:hideMark/>
          </w:tcPr>
          <w:p w14:paraId="7E36ADC8"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8,000</w:t>
            </w:r>
          </w:p>
        </w:tc>
        <w:tc>
          <w:tcPr>
            <w:tcW w:w="2082" w:type="dxa"/>
            <w:tcBorders>
              <w:top w:val="nil"/>
              <w:left w:val="nil"/>
              <w:bottom w:val="single" w:sz="4" w:space="0" w:color="auto"/>
              <w:right w:val="single" w:sz="8" w:space="0" w:color="auto"/>
            </w:tcBorders>
            <w:shd w:val="clear" w:color="auto" w:fill="auto"/>
            <w:noWrap/>
            <w:vAlign w:val="center"/>
            <w:hideMark/>
          </w:tcPr>
          <w:p w14:paraId="12B5BA56"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240.00</w:t>
            </w:r>
          </w:p>
        </w:tc>
      </w:tr>
      <w:tr w:rsidR="00FC0EA7" w:rsidRPr="00FC0EA7" w14:paraId="39B84DA5" w14:textId="77777777" w:rsidTr="00F23808">
        <w:trPr>
          <w:trHeight w:val="300"/>
          <w:jc w:val="center"/>
        </w:trPr>
        <w:tc>
          <w:tcPr>
            <w:tcW w:w="3678" w:type="dxa"/>
            <w:tcBorders>
              <w:top w:val="nil"/>
              <w:left w:val="single" w:sz="8" w:space="0" w:color="auto"/>
              <w:bottom w:val="single" w:sz="4" w:space="0" w:color="auto"/>
              <w:right w:val="single" w:sz="4" w:space="0" w:color="auto"/>
            </w:tcBorders>
            <w:shd w:val="clear" w:color="auto" w:fill="auto"/>
            <w:noWrap/>
            <w:vAlign w:val="center"/>
            <w:hideMark/>
          </w:tcPr>
          <w:p w14:paraId="5F4EBCCF"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9,000</w:t>
            </w:r>
          </w:p>
        </w:tc>
        <w:tc>
          <w:tcPr>
            <w:tcW w:w="2082" w:type="dxa"/>
            <w:tcBorders>
              <w:top w:val="nil"/>
              <w:left w:val="nil"/>
              <w:bottom w:val="single" w:sz="4" w:space="0" w:color="auto"/>
              <w:right w:val="single" w:sz="8" w:space="0" w:color="auto"/>
            </w:tcBorders>
            <w:shd w:val="clear" w:color="auto" w:fill="auto"/>
            <w:noWrap/>
            <w:vAlign w:val="center"/>
            <w:hideMark/>
          </w:tcPr>
          <w:p w14:paraId="6AAE3F1E"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270.00</w:t>
            </w:r>
          </w:p>
        </w:tc>
      </w:tr>
      <w:tr w:rsidR="00F23808" w:rsidRPr="00FC0EA7" w14:paraId="1277EEC1" w14:textId="77777777" w:rsidTr="00F23808">
        <w:trPr>
          <w:trHeight w:val="315"/>
          <w:jc w:val="center"/>
        </w:trPr>
        <w:tc>
          <w:tcPr>
            <w:tcW w:w="3678" w:type="dxa"/>
            <w:tcBorders>
              <w:top w:val="nil"/>
              <w:left w:val="single" w:sz="8" w:space="0" w:color="auto"/>
              <w:bottom w:val="single" w:sz="8" w:space="0" w:color="auto"/>
              <w:right w:val="single" w:sz="4" w:space="0" w:color="auto"/>
            </w:tcBorders>
            <w:shd w:val="clear" w:color="auto" w:fill="auto"/>
            <w:noWrap/>
            <w:vAlign w:val="center"/>
            <w:hideMark/>
          </w:tcPr>
          <w:p w14:paraId="6E87946C"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10,000</w:t>
            </w:r>
          </w:p>
        </w:tc>
        <w:tc>
          <w:tcPr>
            <w:tcW w:w="2082" w:type="dxa"/>
            <w:tcBorders>
              <w:top w:val="nil"/>
              <w:left w:val="nil"/>
              <w:bottom w:val="single" w:sz="8" w:space="0" w:color="auto"/>
              <w:right w:val="single" w:sz="8" w:space="0" w:color="auto"/>
            </w:tcBorders>
            <w:shd w:val="clear" w:color="auto" w:fill="auto"/>
            <w:noWrap/>
            <w:vAlign w:val="center"/>
            <w:hideMark/>
          </w:tcPr>
          <w:p w14:paraId="6255D923" w14:textId="77777777" w:rsidR="00F23808" w:rsidRPr="00FC0EA7" w:rsidRDefault="00F23808" w:rsidP="001276D9">
            <w:pPr>
              <w:spacing w:after="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300.00</w:t>
            </w:r>
          </w:p>
        </w:tc>
      </w:tr>
    </w:tbl>
    <w:p w14:paraId="1E0F3031" w14:textId="17C1D1D8" w:rsidR="00F23808" w:rsidRDefault="00F23808" w:rsidP="001276D9">
      <w:pPr>
        <w:spacing w:after="0" w:line="360" w:lineRule="auto"/>
        <w:jc w:val="center"/>
        <w:rPr>
          <w:rFonts w:ascii="Arial" w:eastAsia="Times New Roman" w:hAnsi="Arial" w:cs="Arial"/>
          <w:sz w:val="20"/>
          <w:szCs w:val="20"/>
          <w:lang w:eastAsia="es-MX"/>
        </w:rPr>
      </w:pPr>
    </w:p>
    <w:p w14:paraId="019C0937" w14:textId="77777777" w:rsidR="00E47556" w:rsidRPr="00FC0EA7" w:rsidRDefault="00E47556" w:rsidP="001276D9">
      <w:pPr>
        <w:spacing w:after="0" w:line="360" w:lineRule="auto"/>
        <w:jc w:val="center"/>
        <w:rPr>
          <w:rFonts w:ascii="Arial" w:eastAsia="Times New Roman" w:hAnsi="Arial" w:cs="Arial"/>
          <w:sz w:val="20"/>
          <w:szCs w:val="20"/>
          <w:lang w:eastAsia="es-MX"/>
        </w:rPr>
      </w:pPr>
    </w:p>
    <w:tbl>
      <w:tblPr>
        <w:tblW w:w="5760" w:type="dxa"/>
        <w:jc w:val="center"/>
        <w:tblCellMar>
          <w:left w:w="70" w:type="dxa"/>
          <w:right w:w="70" w:type="dxa"/>
        </w:tblCellMar>
        <w:tblLook w:val="04A0" w:firstRow="1" w:lastRow="0" w:firstColumn="1" w:lastColumn="0" w:noHBand="0" w:noVBand="1"/>
      </w:tblPr>
      <w:tblGrid>
        <w:gridCol w:w="4480"/>
        <w:gridCol w:w="1280"/>
      </w:tblGrid>
      <w:tr w:rsidR="00FC0EA7" w:rsidRPr="00FC0EA7" w14:paraId="279ED789" w14:textId="77777777" w:rsidTr="00F23808">
        <w:trPr>
          <w:trHeight w:val="300"/>
          <w:jc w:val="center"/>
        </w:trPr>
        <w:tc>
          <w:tcPr>
            <w:tcW w:w="4480" w:type="dxa"/>
            <w:tcBorders>
              <w:top w:val="single" w:sz="8" w:space="0" w:color="auto"/>
              <w:left w:val="single" w:sz="8" w:space="0" w:color="auto"/>
              <w:bottom w:val="single" w:sz="4" w:space="0" w:color="auto"/>
              <w:right w:val="single" w:sz="4" w:space="0" w:color="auto"/>
            </w:tcBorders>
            <w:shd w:val="clear" w:color="000000" w:fill="A6A6A6"/>
            <w:noWrap/>
            <w:vAlign w:val="center"/>
            <w:hideMark/>
          </w:tcPr>
          <w:p w14:paraId="47B8859E"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lastRenderedPageBreak/>
              <w:t>CONCEPTO</w:t>
            </w:r>
          </w:p>
        </w:tc>
        <w:tc>
          <w:tcPr>
            <w:tcW w:w="1280" w:type="dxa"/>
            <w:tcBorders>
              <w:top w:val="single" w:sz="8" w:space="0" w:color="auto"/>
              <w:left w:val="nil"/>
              <w:bottom w:val="single" w:sz="4" w:space="0" w:color="auto"/>
              <w:right w:val="single" w:sz="8" w:space="0" w:color="auto"/>
            </w:tcBorders>
            <w:shd w:val="clear" w:color="000000" w:fill="A6A6A6"/>
            <w:noWrap/>
            <w:vAlign w:val="center"/>
            <w:hideMark/>
          </w:tcPr>
          <w:p w14:paraId="0CEAD29F"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PRECIO</w:t>
            </w:r>
          </w:p>
        </w:tc>
      </w:tr>
      <w:tr w:rsidR="00FC0EA7" w:rsidRPr="00FC0EA7" w14:paraId="16104AD4" w14:textId="77777777"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14:paraId="13BF57F9"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Contrato Doméstico-Urbano                                      </w:t>
            </w:r>
          </w:p>
        </w:tc>
        <w:tc>
          <w:tcPr>
            <w:tcW w:w="1280" w:type="dxa"/>
            <w:tcBorders>
              <w:top w:val="nil"/>
              <w:left w:val="nil"/>
              <w:bottom w:val="single" w:sz="4" w:space="0" w:color="auto"/>
              <w:right w:val="single" w:sz="8" w:space="0" w:color="auto"/>
            </w:tcBorders>
            <w:shd w:val="clear" w:color="auto" w:fill="auto"/>
            <w:noWrap/>
            <w:vAlign w:val="center"/>
            <w:hideMark/>
          </w:tcPr>
          <w:p w14:paraId="2E9E9D96"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   1,000.00 </w:t>
            </w:r>
          </w:p>
        </w:tc>
      </w:tr>
      <w:tr w:rsidR="00FC0EA7" w:rsidRPr="00FC0EA7" w14:paraId="47D7142D" w14:textId="77777777"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14:paraId="0A13577F"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Contrato Doméstico-Rural                                   </w:t>
            </w:r>
          </w:p>
        </w:tc>
        <w:tc>
          <w:tcPr>
            <w:tcW w:w="1280" w:type="dxa"/>
            <w:tcBorders>
              <w:top w:val="nil"/>
              <w:left w:val="nil"/>
              <w:bottom w:val="single" w:sz="4" w:space="0" w:color="auto"/>
              <w:right w:val="single" w:sz="8" w:space="0" w:color="auto"/>
            </w:tcBorders>
            <w:shd w:val="clear" w:color="auto" w:fill="auto"/>
            <w:noWrap/>
            <w:vAlign w:val="center"/>
            <w:hideMark/>
          </w:tcPr>
          <w:p w14:paraId="23106A9F"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      600.00 </w:t>
            </w:r>
          </w:p>
        </w:tc>
      </w:tr>
      <w:tr w:rsidR="00FC0EA7" w:rsidRPr="00FC0EA7" w14:paraId="1764CF66" w14:textId="77777777"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14:paraId="212DE7F4"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Contrato Comercial, industria, mixto y de servicios                      </w:t>
            </w:r>
          </w:p>
        </w:tc>
        <w:tc>
          <w:tcPr>
            <w:tcW w:w="1280" w:type="dxa"/>
            <w:tcBorders>
              <w:top w:val="nil"/>
              <w:left w:val="nil"/>
              <w:bottom w:val="single" w:sz="4" w:space="0" w:color="auto"/>
              <w:right w:val="single" w:sz="8" w:space="0" w:color="auto"/>
            </w:tcBorders>
            <w:shd w:val="clear" w:color="auto" w:fill="auto"/>
            <w:noWrap/>
            <w:vAlign w:val="center"/>
            <w:hideMark/>
          </w:tcPr>
          <w:p w14:paraId="79283ACD"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   2,000.00 </w:t>
            </w:r>
          </w:p>
        </w:tc>
      </w:tr>
      <w:tr w:rsidR="00FC0EA7" w:rsidRPr="00FC0EA7" w14:paraId="5E67E988" w14:textId="77777777"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14:paraId="11753886"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Expedición de constancias de no adeudo       </w:t>
            </w:r>
          </w:p>
        </w:tc>
        <w:tc>
          <w:tcPr>
            <w:tcW w:w="1280" w:type="dxa"/>
            <w:tcBorders>
              <w:top w:val="nil"/>
              <w:left w:val="nil"/>
              <w:bottom w:val="single" w:sz="4" w:space="0" w:color="auto"/>
              <w:right w:val="single" w:sz="8" w:space="0" w:color="auto"/>
            </w:tcBorders>
            <w:shd w:val="clear" w:color="auto" w:fill="auto"/>
            <w:noWrap/>
            <w:vAlign w:val="center"/>
            <w:hideMark/>
          </w:tcPr>
          <w:p w14:paraId="5906368F"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      100.00 </w:t>
            </w:r>
          </w:p>
        </w:tc>
      </w:tr>
      <w:tr w:rsidR="00FC0EA7" w:rsidRPr="00FC0EA7" w14:paraId="5C2032AF" w14:textId="77777777"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14:paraId="53770196"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Expedición de constancia de no servicio</w:t>
            </w:r>
          </w:p>
        </w:tc>
        <w:tc>
          <w:tcPr>
            <w:tcW w:w="1280" w:type="dxa"/>
            <w:tcBorders>
              <w:top w:val="nil"/>
              <w:left w:val="nil"/>
              <w:bottom w:val="single" w:sz="4" w:space="0" w:color="auto"/>
              <w:right w:val="single" w:sz="8" w:space="0" w:color="auto"/>
            </w:tcBorders>
            <w:shd w:val="clear" w:color="auto" w:fill="auto"/>
            <w:noWrap/>
            <w:vAlign w:val="center"/>
            <w:hideMark/>
          </w:tcPr>
          <w:p w14:paraId="1784C903"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      100.00 </w:t>
            </w:r>
          </w:p>
        </w:tc>
      </w:tr>
      <w:tr w:rsidR="00FC0EA7" w:rsidRPr="00FC0EA7" w14:paraId="32AC20B2" w14:textId="77777777"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14:paraId="5A453F0F"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Cambio de nombre</w:t>
            </w:r>
          </w:p>
        </w:tc>
        <w:tc>
          <w:tcPr>
            <w:tcW w:w="1280" w:type="dxa"/>
            <w:tcBorders>
              <w:top w:val="nil"/>
              <w:left w:val="nil"/>
              <w:bottom w:val="single" w:sz="4" w:space="0" w:color="auto"/>
              <w:right w:val="single" w:sz="8" w:space="0" w:color="auto"/>
            </w:tcBorders>
            <w:shd w:val="clear" w:color="auto" w:fill="auto"/>
            <w:noWrap/>
            <w:vAlign w:val="center"/>
            <w:hideMark/>
          </w:tcPr>
          <w:p w14:paraId="2D911A56"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        50.00 </w:t>
            </w:r>
          </w:p>
        </w:tc>
      </w:tr>
      <w:tr w:rsidR="00FC0EA7" w:rsidRPr="00FC0EA7" w14:paraId="29656815" w14:textId="77777777"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14:paraId="106F2322"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Reubicación de toma                                                       </w:t>
            </w:r>
          </w:p>
        </w:tc>
        <w:tc>
          <w:tcPr>
            <w:tcW w:w="1280" w:type="dxa"/>
            <w:tcBorders>
              <w:top w:val="nil"/>
              <w:left w:val="nil"/>
              <w:bottom w:val="single" w:sz="4" w:space="0" w:color="auto"/>
              <w:right w:val="single" w:sz="8" w:space="0" w:color="auto"/>
            </w:tcBorders>
            <w:shd w:val="clear" w:color="auto" w:fill="auto"/>
            <w:noWrap/>
            <w:vAlign w:val="center"/>
            <w:hideMark/>
          </w:tcPr>
          <w:p w14:paraId="12A39A5C"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      300.00 </w:t>
            </w:r>
          </w:p>
        </w:tc>
      </w:tr>
      <w:tr w:rsidR="00FC0EA7" w:rsidRPr="00FC0EA7" w14:paraId="673D93A3" w14:textId="77777777"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14:paraId="3256AAFF"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Restablecer servicio a causa de limitación         </w:t>
            </w:r>
          </w:p>
        </w:tc>
        <w:tc>
          <w:tcPr>
            <w:tcW w:w="1280" w:type="dxa"/>
            <w:tcBorders>
              <w:top w:val="nil"/>
              <w:left w:val="nil"/>
              <w:bottom w:val="single" w:sz="4" w:space="0" w:color="auto"/>
              <w:right w:val="single" w:sz="8" w:space="0" w:color="auto"/>
            </w:tcBorders>
            <w:shd w:val="clear" w:color="auto" w:fill="auto"/>
            <w:noWrap/>
            <w:vAlign w:val="center"/>
            <w:hideMark/>
          </w:tcPr>
          <w:p w14:paraId="41EAC969"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      150.00 </w:t>
            </w:r>
          </w:p>
        </w:tc>
      </w:tr>
      <w:tr w:rsidR="00FC0EA7" w:rsidRPr="00FC0EA7" w14:paraId="45F36EA7" w14:textId="77777777"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14:paraId="4055D3E5"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Restablecer servicio a causa de corte de línea  </w:t>
            </w:r>
          </w:p>
        </w:tc>
        <w:tc>
          <w:tcPr>
            <w:tcW w:w="1280" w:type="dxa"/>
            <w:tcBorders>
              <w:top w:val="nil"/>
              <w:left w:val="nil"/>
              <w:bottom w:val="single" w:sz="4" w:space="0" w:color="auto"/>
              <w:right w:val="single" w:sz="8" w:space="0" w:color="auto"/>
            </w:tcBorders>
            <w:shd w:val="clear" w:color="auto" w:fill="auto"/>
            <w:noWrap/>
            <w:vAlign w:val="center"/>
            <w:hideMark/>
          </w:tcPr>
          <w:p w14:paraId="37AEBF73"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      300.00 </w:t>
            </w:r>
          </w:p>
        </w:tc>
      </w:tr>
      <w:tr w:rsidR="00FC0EA7" w:rsidRPr="00FC0EA7" w14:paraId="05BE5BB9" w14:textId="77777777"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14:paraId="26E8C846"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Multa por reconexión sin autorización                                   </w:t>
            </w:r>
          </w:p>
        </w:tc>
        <w:tc>
          <w:tcPr>
            <w:tcW w:w="1280" w:type="dxa"/>
            <w:tcBorders>
              <w:top w:val="nil"/>
              <w:left w:val="nil"/>
              <w:bottom w:val="single" w:sz="4" w:space="0" w:color="auto"/>
              <w:right w:val="single" w:sz="8" w:space="0" w:color="auto"/>
            </w:tcBorders>
            <w:shd w:val="clear" w:color="auto" w:fill="auto"/>
            <w:noWrap/>
            <w:vAlign w:val="center"/>
            <w:hideMark/>
          </w:tcPr>
          <w:p w14:paraId="4B57E378"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      500.00 </w:t>
            </w:r>
          </w:p>
        </w:tc>
      </w:tr>
      <w:tr w:rsidR="00FC0EA7" w:rsidRPr="00FC0EA7" w14:paraId="72E85B34" w14:textId="77777777" w:rsidTr="00F23808">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center"/>
            <w:hideMark/>
          </w:tcPr>
          <w:p w14:paraId="72D1759C"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Multa por conexión de toma clandestina                                        </w:t>
            </w:r>
          </w:p>
        </w:tc>
        <w:tc>
          <w:tcPr>
            <w:tcW w:w="1280" w:type="dxa"/>
            <w:tcBorders>
              <w:top w:val="nil"/>
              <w:left w:val="nil"/>
              <w:bottom w:val="single" w:sz="4" w:space="0" w:color="auto"/>
              <w:right w:val="single" w:sz="8" w:space="0" w:color="auto"/>
            </w:tcBorders>
            <w:shd w:val="clear" w:color="auto" w:fill="auto"/>
            <w:noWrap/>
            <w:vAlign w:val="center"/>
            <w:hideMark/>
          </w:tcPr>
          <w:p w14:paraId="6899E4B8"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      700.00 </w:t>
            </w:r>
          </w:p>
        </w:tc>
      </w:tr>
      <w:tr w:rsidR="00F23808" w:rsidRPr="00FC0EA7" w14:paraId="1B031ECD" w14:textId="77777777" w:rsidTr="00F23808">
        <w:trPr>
          <w:trHeight w:val="315"/>
          <w:jc w:val="center"/>
        </w:trPr>
        <w:tc>
          <w:tcPr>
            <w:tcW w:w="4480" w:type="dxa"/>
            <w:tcBorders>
              <w:top w:val="nil"/>
              <w:left w:val="single" w:sz="8" w:space="0" w:color="auto"/>
              <w:bottom w:val="single" w:sz="8" w:space="0" w:color="auto"/>
              <w:right w:val="single" w:sz="4" w:space="0" w:color="auto"/>
            </w:tcBorders>
            <w:shd w:val="clear" w:color="auto" w:fill="auto"/>
            <w:noWrap/>
            <w:vAlign w:val="center"/>
            <w:hideMark/>
          </w:tcPr>
          <w:p w14:paraId="56FFDD77"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Multa por ruptura de línea      </w:t>
            </w:r>
          </w:p>
        </w:tc>
        <w:tc>
          <w:tcPr>
            <w:tcW w:w="1280" w:type="dxa"/>
            <w:tcBorders>
              <w:top w:val="nil"/>
              <w:left w:val="nil"/>
              <w:bottom w:val="single" w:sz="8" w:space="0" w:color="auto"/>
              <w:right w:val="single" w:sz="8" w:space="0" w:color="auto"/>
            </w:tcBorders>
            <w:shd w:val="clear" w:color="auto" w:fill="auto"/>
            <w:noWrap/>
            <w:vAlign w:val="center"/>
            <w:hideMark/>
          </w:tcPr>
          <w:p w14:paraId="30DFF692" w14:textId="77777777" w:rsidR="00F23808" w:rsidRPr="00FC0EA7" w:rsidRDefault="00F23808" w:rsidP="001276D9">
            <w:pPr>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   1,000.00 </w:t>
            </w:r>
          </w:p>
        </w:tc>
      </w:tr>
    </w:tbl>
    <w:p w14:paraId="61C15731" w14:textId="77777777" w:rsidR="00F23808" w:rsidRPr="00FC0EA7" w:rsidRDefault="00F23808" w:rsidP="001276D9">
      <w:pPr>
        <w:spacing w:after="0" w:line="360" w:lineRule="auto"/>
        <w:jc w:val="center"/>
        <w:rPr>
          <w:rFonts w:ascii="Arial" w:eastAsia="Times New Roman" w:hAnsi="Arial" w:cs="Arial"/>
          <w:sz w:val="20"/>
          <w:szCs w:val="20"/>
          <w:lang w:eastAsia="es-MX"/>
        </w:rPr>
      </w:pPr>
    </w:p>
    <w:p w14:paraId="513ADFE5" w14:textId="77777777" w:rsidR="00F23808" w:rsidRPr="00FC0EA7" w:rsidRDefault="00F23808" w:rsidP="001276D9">
      <w:pPr>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ab/>
        <w:t>En el último caso se le sumará el valor del material utilizado, la mano de obra empleada y la estimación del valor de la cantidad de agua desperdiciada.</w:t>
      </w:r>
    </w:p>
    <w:p w14:paraId="5AAC4003" w14:textId="77777777" w:rsidR="00F23808" w:rsidRPr="00FC0EA7" w:rsidRDefault="00F23808" w:rsidP="001276D9">
      <w:pPr>
        <w:widowControl w:val="0"/>
        <w:spacing w:before="149" w:after="0" w:line="360" w:lineRule="auto"/>
        <w:ind w:right="11" w:firstLine="666"/>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Los montos que deberá pagar el fraccionador en concepto de derecho para hacer uso de la red de agua potable son los siguientes:</w:t>
      </w:r>
    </w:p>
    <w:p w14:paraId="1D209B8B" w14:textId="77777777" w:rsidR="00F23808" w:rsidRPr="00FC0EA7" w:rsidRDefault="00F23808" w:rsidP="001276D9">
      <w:pPr>
        <w:widowControl w:val="0"/>
        <w:spacing w:before="10" w:after="0" w:line="360" w:lineRule="auto"/>
        <w:rPr>
          <w:rFonts w:ascii="Arial" w:eastAsia="Times New Roman" w:hAnsi="Arial" w:cs="Arial"/>
          <w:sz w:val="20"/>
          <w:szCs w:val="20"/>
          <w:lang w:eastAsia="es-MX"/>
        </w:rPr>
      </w:pPr>
    </w:p>
    <w:tbl>
      <w:tblPr>
        <w:tblStyle w:val="TableNormal"/>
        <w:tblW w:w="6946" w:type="dxa"/>
        <w:tblInd w:w="113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166"/>
        <w:gridCol w:w="1605"/>
        <w:gridCol w:w="1604"/>
        <w:gridCol w:w="1318"/>
        <w:gridCol w:w="1253"/>
      </w:tblGrid>
      <w:tr w:rsidR="00FC0EA7" w:rsidRPr="00FC0EA7" w14:paraId="1AEFE661" w14:textId="77777777" w:rsidTr="00D1401B">
        <w:trPr>
          <w:trHeight w:val="456"/>
        </w:trPr>
        <w:tc>
          <w:tcPr>
            <w:tcW w:w="1166" w:type="dxa"/>
            <w:vMerge w:val="restart"/>
          </w:tcPr>
          <w:p w14:paraId="16F689AF" w14:textId="77777777" w:rsidR="00F23808" w:rsidRPr="00FC0EA7" w:rsidRDefault="00F23808" w:rsidP="001276D9">
            <w:pPr>
              <w:spacing w:before="3" w:line="360" w:lineRule="auto"/>
              <w:jc w:val="center"/>
              <w:rPr>
                <w:rFonts w:ascii="Arial" w:eastAsia="Times New Roman" w:hAnsi="Arial" w:cs="Arial"/>
                <w:sz w:val="20"/>
                <w:szCs w:val="20"/>
                <w:lang w:eastAsia="es-MX"/>
              </w:rPr>
            </w:pPr>
          </w:p>
          <w:p w14:paraId="0B0CC6CF" w14:textId="77777777" w:rsidR="00F23808" w:rsidRPr="00FC0EA7" w:rsidRDefault="00F23808" w:rsidP="001276D9">
            <w:pPr>
              <w:spacing w:line="360" w:lineRule="auto"/>
              <w:ind w:left="40" w:right="9" w:firstLine="19"/>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Número Derecho</w:t>
            </w:r>
          </w:p>
        </w:tc>
        <w:tc>
          <w:tcPr>
            <w:tcW w:w="3209" w:type="dxa"/>
            <w:gridSpan w:val="2"/>
          </w:tcPr>
          <w:p w14:paraId="0433AA93" w14:textId="77777777" w:rsidR="00F23808" w:rsidRPr="00FC0EA7" w:rsidRDefault="00F23808" w:rsidP="001276D9">
            <w:pPr>
              <w:spacing w:before="129" w:line="360" w:lineRule="auto"/>
              <w:ind w:left="42"/>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Costo de la vivienda en U.M.A. vigente.</w:t>
            </w:r>
          </w:p>
        </w:tc>
        <w:tc>
          <w:tcPr>
            <w:tcW w:w="1318" w:type="dxa"/>
            <w:vMerge w:val="restart"/>
          </w:tcPr>
          <w:p w14:paraId="4D2385CB" w14:textId="77777777" w:rsidR="00F23808" w:rsidRPr="00FC0EA7" w:rsidRDefault="00F23808" w:rsidP="001276D9">
            <w:pPr>
              <w:spacing w:line="360" w:lineRule="auto"/>
              <w:jc w:val="center"/>
              <w:rPr>
                <w:rFonts w:ascii="Arial" w:eastAsia="Times New Roman" w:hAnsi="Arial" w:cs="Arial"/>
                <w:sz w:val="20"/>
                <w:szCs w:val="20"/>
                <w:lang w:eastAsia="es-MX"/>
              </w:rPr>
            </w:pPr>
          </w:p>
          <w:p w14:paraId="66D0A605" w14:textId="77777777" w:rsidR="00F23808" w:rsidRPr="00FC0EA7" w:rsidRDefault="00F23808" w:rsidP="001276D9">
            <w:pPr>
              <w:spacing w:before="113" w:line="360" w:lineRule="auto"/>
              <w:ind w:left="40"/>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Derechos Netos</w:t>
            </w:r>
          </w:p>
        </w:tc>
        <w:tc>
          <w:tcPr>
            <w:tcW w:w="1253" w:type="dxa"/>
            <w:vMerge w:val="restart"/>
          </w:tcPr>
          <w:p w14:paraId="6D7DEF85" w14:textId="77777777" w:rsidR="00F23808" w:rsidRPr="00FC0EA7" w:rsidRDefault="00F23808" w:rsidP="001276D9">
            <w:pPr>
              <w:spacing w:line="360" w:lineRule="auto"/>
              <w:jc w:val="center"/>
              <w:rPr>
                <w:rFonts w:ascii="Arial" w:eastAsia="Times New Roman" w:hAnsi="Arial" w:cs="Arial"/>
                <w:sz w:val="20"/>
                <w:szCs w:val="20"/>
                <w:lang w:eastAsia="es-MX"/>
              </w:rPr>
            </w:pPr>
          </w:p>
          <w:p w14:paraId="135ABC20" w14:textId="77777777" w:rsidR="00F23808" w:rsidRPr="00FC0EA7" w:rsidRDefault="00F23808" w:rsidP="001276D9">
            <w:pPr>
              <w:spacing w:before="113" w:line="360" w:lineRule="auto"/>
              <w:ind w:left="42"/>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Tipo</w:t>
            </w:r>
          </w:p>
        </w:tc>
      </w:tr>
      <w:tr w:rsidR="00FC0EA7" w:rsidRPr="00FC0EA7" w14:paraId="1515B805" w14:textId="77777777" w:rsidTr="00D1401B">
        <w:trPr>
          <w:trHeight w:val="400"/>
        </w:trPr>
        <w:tc>
          <w:tcPr>
            <w:tcW w:w="1166" w:type="dxa"/>
            <w:vMerge/>
            <w:tcBorders>
              <w:top w:val="nil"/>
            </w:tcBorders>
          </w:tcPr>
          <w:p w14:paraId="0065C70C" w14:textId="77777777" w:rsidR="00F23808" w:rsidRPr="00FC0EA7" w:rsidRDefault="00F23808" w:rsidP="001276D9">
            <w:pPr>
              <w:spacing w:line="360" w:lineRule="auto"/>
              <w:jc w:val="center"/>
              <w:rPr>
                <w:rFonts w:ascii="Arial" w:eastAsia="Times New Roman" w:hAnsi="Arial" w:cs="Arial"/>
                <w:sz w:val="20"/>
                <w:szCs w:val="20"/>
                <w:lang w:eastAsia="es-MX"/>
              </w:rPr>
            </w:pPr>
          </w:p>
        </w:tc>
        <w:tc>
          <w:tcPr>
            <w:tcW w:w="1605" w:type="dxa"/>
          </w:tcPr>
          <w:p w14:paraId="5B91C67D" w14:textId="77777777" w:rsidR="00F23808" w:rsidRPr="00FC0EA7" w:rsidRDefault="00F23808" w:rsidP="001276D9">
            <w:pPr>
              <w:spacing w:before="101" w:line="360" w:lineRule="auto"/>
              <w:ind w:left="513"/>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Mínimo</w:t>
            </w:r>
          </w:p>
        </w:tc>
        <w:tc>
          <w:tcPr>
            <w:tcW w:w="1604" w:type="dxa"/>
          </w:tcPr>
          <w:p w14:paraId="02788CEC" w14:textId="77777777" w:rsidR="00F23808" w:rsidRPr="00FC0EA7" w:rsidRDefault="00F23808" w:rsidP="001276D9">
            <w:pPr>
              <w:spacing w:before="101" w:line="360" w:lineRule="auto"/>
              <w:ind w:left="495"/>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Máximo</w:t>
            </w:r>
          </w:p>
        </w:tc>
        <w:tc>
          <w:tcPr>
            <w:tcW w:w="1318" w:type="dxa"/>
            <w:vMerge/>
            <w:tcBorders>
              <w:top w:val="nil"/>
            </w:tcBorders>
          </w:tcPr>
          <w:p w14:paraId="65C2DDA0" w14:textId="77777777" w:rsidR="00F23808" w:rsidRPr="00FC0EA7" w:rsidRDefault="00F23808" w:rsidP="001276D9">
            <w:pPr>
              <w:spacing w:line="360" w:lineRule="auto"/>
              <w:jc w:val="center"/>
              <w:rPr>
                <w:rFonts w:ascii="Arial" w:eastAsia="Times New Roman" w:hAnsi="Arial" w:cs="Arial"/>
                <w:sz w:val="20"/>
                <w:szCs w:val="20"/>
                <w:lang w:eastAsia="es-MX"/>
              </w:rPr>
            </w:pPr>
          </w:p>
        </w:tc>
        <w:tc>
          <w:tcPr>
            <w:tcW w:w="1253" w:type="dxa"/>
            <w:vMerge/>
            <w:tcBorders>
              <w:top w:val="nil"/>
            </w:tcBorders>
          </w:tcPr>
          <w:p w14:paraId="7FBD1D30" w14:textId="77777777" w:rsidR="00F23808" w:rsidRPr="00FC0EA7" w:rsidRDefault="00F23808" w:rsidP="001276D9">
            <w:pPr>
              <w:spacing w:line="360" w:lineRule="auto"/>
              <w:jc w:val="center"/>
              <w:rPr>
                <w:rFonts w:ascii="Arial" w:eastAsia="Times New Roman" w:hAnsi="Arial" w:cs="Arial"/>
                <w:sz w:val="20"/>
                <w:szCs w:val="20"/>
                <w:lang w:eastAsia="es-MX"/>
              </w:rPr>
            </w:pPr>
          </w:p>
        </w:tc>
      </w:tr>
      <w:tr w:rsidR="00FC0EA7" w:rsidRPr="00FC0EA7" w14:paraId="3C8DDD43" w14:textId="77777777" w:rsidTr="00D1401B">
        <w:trPr>
          <w:trHeight w:val="400"/>
        </w:trPr>
        <w:tc>
          <w:tcPr>
            <w:tcW w:w="1166" w:type="dxa"/>
          </w:tcPr>
          <w:p w14:paraId="7D415BC6" w14:textId="77777777" w:rsidR="00F23808" w:rsidRPr="00FC0EA7" w:rsidRDefault="00F23808" w:rsidP="001276D9">
            <w:pPr>
              <w:spacing w:before="101" w:line="360" w:lineRule="auto"/>
              <w:ind w:left="8"/>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I</w:t>
            </w:r>
          </w:p>
        </w:tc>
        <w:tc>
          <w:tcPr>
            <w:tcW w:w="1605" w:type="dxa"/>
          </w:tcPr>
          <w:p w14:paraId="4F6AB177" w14:textId="77777777" w:rsidR="00F23808" w:rsidRPr="00FC0EA7" w:rsidRDefault="00F23808" w:rsidP="001276D9">
            <w:pPr>
              <w:spacing w:before="101"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0.00000</w:t>
            </w:r>
          </w:p>
        </w:tc>
        <w:tc>
          <w:tcPr>
            <w:tcW w:w="1604" w:type="dxa"/>
          </w:tcPr>
          <w:p w14:paraId="4B2709DB" w14:textId="77777777" w:rsidR="00F23808" w:rsidRPr="00FC0EA7" w:rsidRDefault="00F23808" w:rsidP="001276D9">
            <w:pPr>
              <w:spacing w:before="101"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126</w:t>
            </w:r>
          </w:p>
        </w:tc>
        <w:tc>
          <w:tcPr>
            <w:tcW w:w="1318" w:type="dxa"/>
          </w:tcPr>
          <w:p w14:paraId="33B1F86B" w14:textId="77777777" w:rsidR="00F23808" w:rsidRPr="00FC0EA7" w:rsidRDefault="00F23808" w:rsidP="001276D9">
            <w:pPr>
              <w:spacing w:before="101"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$ 3,315.00</w:t>
            </w:r>
          </w:p>
        </w:tc>
        <w:tc>
          <w:tcPr>
            <w:tcW w:w="1253" w:type="dxa"/>
          </w:tcPr>
          <w:p w14:paraId="4D93DCE3" w14:textId="77777777" w:rsidR="00F23808" w:rsidRPr="00FC0EA7" w:rsidRDefault="00F23808" w:rsidP="001276D9">
            <w:pPr>
              <w:spacing w:before="101" w:line="360" w:lineRule="auto"/>
              <w:ind w:right="-15"/>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I-A</w:t>
            </w:r>
          </w:p>
        </w:tc>
      </w:tr>
      <w:tr w:rsidR="00FC0EA7" w:rsidRPr="00FC0EA7" w14:paraId="31CDBD07" w14:textId="77777777" w:rsidTr="00D1401B">
        <w:trPr>
          <w:trHeight w:val="399"/>
        </w:trPr>
        <w:tc>
          <w:tcPr>
            <w:tcW w:w="1166" w:type="dxa"/>
          </w:tcPr>
          <w:p w14:paraId="296E234A" w14:textId="77777777" w:rsidR="00F23808" w:rsidRPr="00FC0EA7" w:rsidRDefault="00F23808" w:rsidP="001276D9">
            <w:pPr>
              <w:spacing w:before="101" w:line="360" w:lineRule="auto"/>
              <w:ind w:left="211" w:right="203"/>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II</w:t>
            </w:r>
          </w:p>
        </w:tc>
        <w:tc>
          <w:tcPr>
            <w:tcW w:w="1605" w:type="dxa"/>
          </w:tcPr>
          <w:p w14:paraId="014CA075" w14:textId="77777777" w:rsidR="00F23808" w:rsidRPr="00FC0EA7" w:rsidRDefault="00F23808" w:rsidP="001276D9">
            <w:pPr>
              <w:spacing w:before="101"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126.00001</w:t>
            </w:r>
          </w:p>
        </w:tc>
        <w:tc>
          <w:tcPr>
            <w:tcW w:w="1604" w:type="dxa"/>
          </w:tcPr>
          <w:p w14:paraId="73B4626C" w14:textId="77777777" w:rsidR="00F23808" w:rsidRPr="00FC0EA7" w:rsidRDefault="00F23808" w:rsidP="001276D9">
            <w:pPr>
              <w:spacing w:before="101"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170</w:t>
            </w:r>
          </w:p>
        </w:tc>
        <w:tc>
          <w:tcPr>
            <w:tcW w:w="1318" w:type="dxa"/>
          </w:tcPr>
          <w:p w14:paraId="6A30B2BB" w14:textId="77777777" w:rsidR="00F23808" w:rsidRPr="00FC0EA7" w:rsidRDefault="00F23808" w:rsidP="001276D9">
            <w:pPr>
              <w:spacing w:before="101" w:line="360" w:lineRule="auto"/>
              <w:ind w:right="2"/>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$ 3,745.00</w:t>
            </w:r>
          </w:p>
        </w:tc>
        <w:tc>
          <w:tcPr>
            <w:tcW w:w="1253" w:type="dxa"/>
          </w:tcPr>
          <w:p w14:paraId="6945B215" w14:textId="77777777" w:rsidR="00F23808" w:rsidRPr="00FC0EA7" w:rsidRDefault="00F23808" w:rsidP="001276D9">
            <w:pPr>
              <w:spacing w:before="101" w:line="360" w:lineRule="auto"/>
              <w:ind w:right="-15"/>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II-A</w:t>
            </w:r>
          </w:p>
        </w:tc>
      </w:tr>
      <w:tr w:rsidR="00FC0EA7" w:rsidRPr="00FC0EA7" w14:paraId="3860672B" w14:textId="77777777" w:rsidTr="00D1401B">
        <w:trPr>
          <w:trHeight w:val="400"/>
        </w:trPr>
        <w:tc>
          <w:tcPr>
            <w:tcW w:w="1166" w:type="dxa"/>
          </w:tcPr>
          <w:p w14:paraId="3CD97083" w14:textId="77777777" w:rsidR="00F23808" w:rsidRPr="00FC0EA7" w:rsidRDefault="00F23808" w:rsidP="001276D9">
            <w:pPr>
              <w:spacing w:before="101" w:line="360" w:lineRule="auto"/>
              <w:ind w:left="211" w:right="204"/>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III</w:t>
            </w:r>
          </w:p>
        </w:tc>
        <w:tc>
          <w:tcPr>
            <w:tcW w:w="1605" w:type="dxa"/>
          </w:tcPr>
          <w:p w14:paraId="7CBE298D" w14:textId="77777777" w:rsidR="00F23808" w:rsidRPr="00FC0EA7" w:rsidRDefault="00F23808" w:rsidP="001276D9">
            <w:pPr>
              <w:spacing w:before="101"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170.00001</w:t>
            </w:r>
          </w:p>
        </w:tc>
        <w:tc>
          <w:tcPr>
            <w:tcW w:w="1604" w:type="dxa"/>
          </w:tcPr>
          <w:p w14:paraId="264D0FDE" w14:textId="77777777" w:rsidR="00F23808" w:rsidRPr="00FC0EA7" w:rsidRDefault="00F23808" w:rsidP="001276D9">
            <w:pPr>
              <w:spacing w:before="101"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230</w:t>
            </w:r>
          </w:p>
        </w:tc>
        <w:tc>
          <w:tcPr>
            <w:tcW w:w="1318" w:type="dxa"/>
          </w:tcPr>
          <w:p w14:paraId="7566850C" w14:textId="77777777" w:rsidR="00F23808" w:rsidRPr="00FC0EA7" w:rsidRDefault="00F23808" w:rsidP="001276D9">
            <w:pPr>
              <w:spacing w:before="101"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$ 3,980.00</w:t>
            </w:r>
          </w:p>
        </w:tc>
        <w:tc>
          <w:tcPr>
            <w:tcW w:w="1253" w:type="dxa"/>
          </w:tcPr>
          <w:p w14:paraId="790B0F8C" w14:textId="77777777" w:rsidR="00F23808" w:rsidRPr="00FC0EA7" w:rsidRDefault="00F23808" w:rsidP="001276D9">
            <w:pPr>
              <w:spacing w:before="101" w:line="360" w:lineRule="auto"/>
              <w:ind w:right="-15"/>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II-B</w:t>
            </w:r>
          </w:p>
        </w:tc>
      </w:tr>
      <w:tr w:rsidR="00FC0EA7" w:rsidRPr="00FC0EA7" w14:paraId="01EBFC82" w14:textId="77777777" w:rsidTr="00D1401B">
        <w:trPr>
          <w:trHeight w:val="400"/>
        </w:trPr>
        <w:tc>
          <w:tcPr>
            <w:tcW w:w="1166" w:type="dxa"/>
          </w:tcPr>
          <w:p w14:paraId="6562B975" w14:textId="77777777" w:rsidR="00F23808" w:rsidRPr="00FC0EA7" w:rsidRDefault="00F23808" w:rsidP="001276D9">
            <w:pPr>
              <w:spacing w:before="101" w:line="360" w:lineRule="auto"/>
              <w:ind w:left="211" w:right="205"/>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IV</w:t>
            </w:r>
          </w:p>
        </w:tc>
        <w:tc>
          <w:tcPr>
            <w:tcW w:w="1605" w:type="dxa"/>
          </w:tcPr>
          <w:p w14:paraId="1771995E" w14:textId="77777777" w:rsidR="00F23808" w:rsidRPr="00FC0EA7" w:rsidRDefault="00F23808" w:rsidP="001276D9">
            <w:pPr>
              <w:spacing w:before="101"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230.00001</w:t>
            </w:r>
          </w:p>
        </w:tc>
        <w:tc>
          <w:tcPr>
            <w:tcW w:w="1604" w:type="dxa"/>
          </w:tcPr>
          <w:p w14:paraId="7C157925" w14:textId="77777777" w:rsidR="00F23808" w:rsidRPr="00FC0EA7" w:rsidRDefault="00F23808" w:rsidP="001276D9">
            <w:pPr>
              <w:spacing w:before="101"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280</w:t>
            </w:r>
          </w:p>
        </w:tc>
        <w:tc>
          <w:tcPr>
            <w:tcW w:w="1318" w:type="dxa"/>
          </w:tcPr>
          <w:p w14:paraId="5ED58404" w14:textId="77777777" w:rsidR="00F23808" w:rsidRPr="00FC0EA7" w:rsidRDefault="00F23808" w:rsidP="001276D9">
            <w:pPr>
              <w:spacing w:before="101" w:line="360" w:lineRule="auto"/>
              <w:ind w:right="3"/>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$ 4,450.00</w:t>
            </w:r>
          </w:p>
        </w:tc>
        <w:tc>
          <w:tcPr>
            <w:tcW w:w="1253" w:type="dxa"/>
          </w:tcPr>
          <w:p w14:paraId="403665CB" w14:textId="77777777" w:rsidR="00F23808" w:rsidRPr="00FC0EA7" w:rsidRDefault="00F23808" w:rsidP="001276D9">
            <w:pPr>
              <w:spacing w:before="101" w:line="360" w:lineRule="auto"/>
              <w:ind w:right="-15"/>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II-C</w:t>
            </w:r>
          </w:p>
        </w:tc>
      </w:tr>
      <w:tr w:rsidR="00FC0EA7" w:rsidRPr="00FC0EA7" w14:paraId="049E6222" w14:textId="77777777" w:rsidTr="00D1401B">
        <w:trPr>
          <w:trHeight w:val="400"/>
        </w:trPr>
        <w:tc>
          <w:tcPr>
            <w:tcW w:w="1166" w:type="dxa"/>
          </w:tcPr>
          <w:p w14:paraId="5542BFF2" w14:textId="77777777" w:rsidR="00F23808" w:rsidRPr="00FC0EA7" w:rsidRDefault="00F23808" w:rsidP="001276D9">
            <w:pPr>
              <w:spacing w:before="101" w:line="360" w:lineRule="auto"/>
              <w:ind w:left="6"/>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V</w:t>
            </w:r>
          </w:p>
        </w:tc>
        <w:tc>
          <w:tcPr>
            <w:tcW w:w="1605" w:type="dxa"/>
          </w:tcPr>
          <w:p w14:paraId="7CCA9402" w14:textId="77777777" w:rsidR="00F23808" w:rsidRPr="00FC0EA7" w:rsidRDefault="00F23808" w:rsidP="001276D9">
            <w:pPr>
              <w:spacing w:before="101"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280.00001</w:t>
            </w:r>
          </w:p>
        </w:tc>
        <w:tc>
          <w:tcPr>
            <w:tcW w:w="1604" w:type="dxa"/>
          </w:tcPr>
          <w:p w14:paraId="029D138E" w14:textId="77777777" w:rsidR="00F23808" w:rsidRPr="00FC0EA7" w:rsidRDefault="00F23808" w:rsidP="001276D9">
            <w:pPr>
              <w:spacing w:before="101"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340</w:t>
            </w:r>
          </w:p>
        </w:tc>
        <w:tc>
          <w:tcPr>
            <w:tcW w:w="1318" w:type="dxa"/>
          </w:tcPr>
          <w:p w14:paraId="5F03E7C1" w14:textId="77777777" w:rsidR="00F23808" w:rsidRPr="00FC0EA7" w:rsidRDefault="00F23808" w:rsidP="001276D9">
            <w:pPr>
              <w:spacing w:before="101" w:line="360" w:lineRule="auto"/>
              <w:ind w:right="2"/>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$ 6,050.00</w:t>
            </w:r>
          </w:p>
        </w:tc>
        <w:tc>
          <w:tcPr>
            <w:tcW w:w="1253" w:type="dxa"/>
          </w:tcPr>
          <w:p w14:paraId="33DEC7A9" w14:textId="77777777" w:rsidR="00F23808" w:rsidRPr="00FC0EA7" w:rsidRDefault="00F23808" w:rsidP="001276D9">
            <w:pPr>
              <w:spacing w:before="101" w:line="360" w:lineRule="auto"/>
              <w:ind w:right="-15"/>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II-D</w:t>
            </w:r>
          </w:p>
        </w:tc>
      </w:tr>
      <w:tr w:rsidR="00FC0EA7" w:rsidRPr="00FC0EA7" w14:paraId="5340188A" w14:textId="77777777" w:rsidTr="00D1401B">
        <w:trPr>
          <w:trHeight w:val="400"/>
        </w:trPr>
        <w:tc>
          <w:tcPr>
            <w:tcW w:w="1166" w:type="dxa"/>
          </w:tcPr>
          <w:p w14:paraId="4B276D9F" w14:textId="77777777" w:rsidR="00F23808" w:rsidRPr="00FC0EA7" w:rsidRDefault="00F23808" w:rsidP="001276D9">
            <w:pPr>
              <w:spacing w:before="100" w:line="360" w:lineRule="auto"/>
              <w:ind w:left="211" w:right="204"/>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VI</w:t>
            </w:r>
          </w:p>
        </w:tc>
        <w:tc>
          <w:tcPr>
            <w:tcW w:w="1605" w:type="dxa"/>
          </w:tcPr>
          <w:p w14:paraId="42A53A3D" w14:textId="77777777" w:rsidR="00F23808" w:rsidRPr="00FC0EA7" w:rsidRDefault="00F23808" w:rsidP="001276D9">
            <w:pPr>
              <w:spacing w:before="100"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340.00001</w:t>
            </w:r>
          </w:p>
        </w:tc>
        <w:tc>
          <w:tcPr>
            <w:tcW w:w="1604" w:type="dxa"/>
          </w:tcPr>
          <w:p w14:paraId="57B808F4" w14:textId="77777777" w:rsidR="00F23808" w:rsidRPr="00FC0EA7" w:rsidRDefault="00F23808" w:rsidP="001276D9">
            <w:pPr>
              <w:spacing w:before="100"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420</w:t>
            </w:r>
          </w:p>
        </w:tc>
        <w:tc>
          <w:tcPr>
            <w:tcW w:w="1318" w:type="dxa"/>
          </w:tcPr>
          <w:p w14:paraId="4A3C6DD4" w14:textId="77777777" w:rsidR="00F23808" w:rsidRPr="00FC0EA7" w:rsidRDefault="00F23808" w:rsidP="001276D9">
            <w:pPr>
              <w:spacing w:before="100"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$ 7,065.00</w:t>
            </w:r>
          </w:p>
        </w:tc>
        <w:tc>
          <w:tcPr>
            <w:tcW w:w="1253" w:type="dxa"/>
          </w:tcPr>
          <w:p w14:paraId="0B4E3B28" w14:textId="77777777" w:rsidR="00F23808" w:rsidRPr="00FC0EA7" w:rsidRDefault="00F23808" w:rsidP="001276D9">
            <w:pPr>
              <w:spacing w:before="100" w:line="360" w:lineRule="auto"/>
              <w:ind w:right="-15"/>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III-A</w:t>
            </w:r>
          </w:p>
        </w:tc>
      </w:tr>
      <w:tr w:rsidR="00FC0EA7" w:rsidRPr="00FC0EA7" w14:paraId="51C90FFD" w14:textId="77777777" w:rsidTr="00D1401B">
        <w:trPr>
          <w:trHeight w:val="399"/>
        </w:trPr>
        <w:tc>
          <w:tcPr>
            <w:tcW w:w="1166" w:type="dxa"/>
          </w:tcPr>
          <w:p w14:paraId="5CFA4A03" w14:textId="77777777" w:rsidR="00F23808" w:rsidRPr="00FC0EA7" w:rsidRDefault="00F23808" w:rsidP="001276D9">
            <w:pPr>
              <w:spacing w:before="101" w:line="360" w:lineRule="auto"/>
              <w:ind w:left="211" w:right="203"/>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VII</w:t>
            </w:r>
          </w:p>
        </w:tc>
        <w:tc>
          <w:tcPr>
            <w:tcW w:w="1605" w:type="dxa"/>
          </w:tcPr>
          <w:p w14:paraId="08F633CE" w14:textId="77777777" w:rsidR="00F23808" w:rsidRPr="00FC0EA7" w:rsidRDefault="00F23808" w:rsidP="001276D9">
            <w:pPr>
              <w:spacing w:before="101"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420.00001</w:t>
            </w:r>
          </w:p>
        </w:tc>
        <w:tc>
          <w:tcPr>
            <w:tcW w:w="1604" w:type="dxa"/>
          </w:tcPr>
          <w:p w14:paraId="682E09B9" w14:textId="77777777" w:rsidR="00F23808" w:rsidRPr="00FC0EA7" w:rsidRDefault="00F23808" w:rsidP="001276D9">
            <w:pPr>
              <w:spacing w:before="101"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610</w:t>
            </w:r>
          </w:p>
        </w:tc>
        <w:tc>
          <w:tcPr>
            <w:tcW w:w="1318" w:type="dxa"/>
          </w:tcPr>
          <w:p w14:paraId="4937FEA2" w14:textId="77777777" w:rsidR="00F23808" w:rsidRPr="00FC0EA7" w:rsidRDefault="00F23808" w:rsidP="001276D9">
            <w:pPr>
              <w:spacing w:before="101"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$ 8,235.00</w:t>
            </w:r>
          </w:p>
        </w:tc>
        <w:tc>
          <w:tcPr>
            <w:tcW w:w="1253" w:type="dxa"/>
          </w:tcPr>
          <w:p w14:paraId="0430736F" w14:textId="77777777" w:rsidR="00F23808" w:rsidRPr="00FC0EA7" w:rsidRDefault="00F23808" w:rsidP="001276D9">
            <w:pPr>
              <w:spacing w:before="101" w:line="360" w:lineRule="auto"/>
              <w:ind w:right="-15"/>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III-B</w:t>
            </w:r>
          </w:p>
        </w:tc>
      </w:tr>
      <w:tr w:rsidR="00FC0EA7" w:rsidRPr="00FC0EA7" w14:paraId="2B820DDB" w14:textId="77777777" w:rsidTr="00D1401B">
        <w:trPr>
          <w:trHeight w:val="400"/>
        </w:trPr>
        <w:tc>
          <w:tcPr>
            <w:tcW w:w="1166" w:type="dxa"/>
          </w:tcPr>
          <w:p w14:paraId="29772C43" w14:textId="77777777" w:rsidR="00F23808" w:rsidRPr="00FC0EA7" w:rsidRDefault="00F23808" w:rsidP="001276D9">
            <w:pPr>
              <w:spacing w:before="100" w:line="360" w:lineRule="auto"/>
              <w:ind w:left="211" w:right="205"/>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VIII</w:t>
            </w:r>
          </w:p>
        </w:tc>
        <w:tc>
          <w:tcPr>
            <w:tcW w:w="1605" w:type="dxa"/>
          </w:tcPr>
          <w:p w14:paraId="5BE9C787" w14:textId="77777777" w:rsidR="00F23808" w:rsidRPr="00FC0EA7" w:rsidRDefault="00F23808" w:rsidP="001276D9">
            <w:pPr>
              <w:spacing w:before="100" w:line="360" w:lineRule="auto"/>
              <w:ind w:right="2"/>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610.00001</w:t>
            </w:r>
          </w:p>
        </w:tc>
        <w:tc>
          <w:tcPr>
            <w:tcW w:w="1604" w:type="dxa"/>
          </w:tcPr>
          <w:p w14:paraId="329860EF" w14:textId="77777777" w:rsidR="00F23808" w:rsidRPr="00FC0EA7" w:rsidRDefault="00F23808" w:rsidP="001276D9">
            <w:pPr>
              <w:spacing w:before="100" w:line="360" w:lineRule="auto"/>
              <w:ind w:right="2"/>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790</w:t>
            </w:r>
          </w:p>
        </w:tc>
        <w:tc>
          <w:tcPr>
            <w:tcW w:w="1318" w:type="dxa"/>
          </w:tcPr>
          <w:p w14:paraId="1ACB70F7" w14:textId="77777777" w:rsidR="00F23808" w:rsidRPr="00FC0EA7" w:rsidRDefault="00F23808" w:rsidP="001276D9">
            <w:pPr>
              <w:spacing w:before="100" w:line="360" w:lineRule="auto"/>
              <w:ind w:right="3"/>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$ 9,130.00</w:t>
            </w:r>
          </w:p>
        </w:tc>
        <w:tc>
          <w:tcPr>
            <w:tcW w:w="1253" w:type="dxa"/>
          </w:tcPr>
          <w:p w14:paraId="09B979CB" w14:textId="77777777" w:rsidR="00F23808" w:rsidRPr="00FC0EA7" w:rsidRDefault="00F23808" w:rsidP="001276D9">
            <w:pPr>
              <w:spacing w:before="100" w:line="360" w:lineRule="auto"/>
              <w:ind w:right="-15"/>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III-C</w:t>
            </w:r>
          </w:p>
        </w:tc>
      </w:tr>
      <w:tr w:rsidR="00FC0EA7" w:rsidRPr="00FC0EA7" w14:paraId="2BAE84AF" w14:textId="77777777" w:rsidTr="00D1401B">
        <w:trPr>
          <w:trHeight w:val="400"/>
        </w:trPr>
        <w:tc>
          <w:tcPr>
            <w:tcW w:w="1166" w:type="dxa"/>
          </w:tcPr>
          <w:p w14:paraId="375A4B5F" w14:textId="77777777" w:rsidR="00F23808" w:rsidRPr="00FC0EA7" w:rsidRDefault="00F23808" w:rsidP="001276D9">
            <w:pPr>
              <w:spacing w:before="101" w:line="360" w:lineRule="auto"/>
              <w:ind w:left="211" w:right="203"/>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IX</w:t>
            </w:r>
          </w:p>
        </w:tc>
        <w:tc>
          <w:tcPr>
            <w:tcW w:w="1605" w:type="dxa"/>
          </w:tcPr>
          <w:p w14:paraId="1E0A59EC" w14:textId="77777777" w:rsidR="00F23808" w:rsidRPr="00FC0EA7" w:rsidRDefault="00F23808" w:rsidP="001276D9">
            <w:pPr>
              <w:spacing w:before="101"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790.00001</w:t>
            </w:r>
          </w:p>
        </w:tc>
        <w:tc>
          <w:tcPr>
            <w:tcW w:w="1604" w:type="dxa"/>
          </w:tcPr>
          <w:p w14:paraId="0E28877B" w14:textId="77777777" w:rsidR="00F23808" w:rsidRPr="00FC0EA7" w:rsidRDefault="00F23808" w:rsidP="001276D9">
            <w:pPr>
              <w:spacing w:before="101"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1000</w:t>
            </w:r>
          </w:p>
        </w:tc>
        <w:tc>
          <w:tcPr>
            <w:tcW w:w="1318" w:type="dxa"/>
          </w:tcPr>
          <w:p w14:paraId="43E23DDE" w14:textId="77777777" w:rsidR="00F23808" w:rsidRPr="00FC0EA7" w:rsidRDefault="00F23808" w:rsidP="001276D9">
            <w:pPr>
              <w:spacing w:before="101" w:line="360" w:lineRule="auto"/>
              <w:ind w:right="2"/>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$ 10,225.00</w:t>
            </w:r>
          </w:p>
        </w:tc>
        <w:tc>
          <w:tcPr>
            <w:tcW w:w="1253" w:type="dxa"/>
          </w:tcPr>
          <w:p w14:paraId="596C52BA" w14:textId="77777777" w:rsidR="00F23808" w:rsidRPr="00FC0EA7" w:rsidRDefault="00F23808" w:rsidP="001276D9">
            <w:pPr>
              <w:spacing w:before="101" w:line="360" w:lineRule="auto"/>
              <w:ind w:right="-15"/>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IV-A</w:t>
            </w:r>
          </w:p>
        </w:tc>
      </w:tr>
      <w:tr w:rsidR="00FC0EA7" w:rsidRPr="00FC0EA7" w14:paraId="5890F033" w14:textId="77777777" w:rsidTr="00D1401B">
        <w:trPr>
          <w:trHeight w:val="399"/>
        </w:trPr>
        <w:tc>
          <w:tcPr>
            <w:tcW w:w="1166" w:type="dxa"/>
          </w:tcPr>
          <w:p w14:paraId="6125029E" w14:textId="77777777" w:rsidR="00F23808" w:rsidRPr="00FC0EA7" w:rsidRDefault="00F23808" w:rsidP="001276D9">
            <w:pPr>
              <w:spacing w:before="100" w:line="360" w:lineRule="auto"/>
              <w:ind w:left="6"/>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X</w:t>
            </w:r>
          </w:p>
        </w:tc>
        <w:tc>
          <w:tcPr>
            <w:tcW w:w="1605" w:type="dxa"/>
          </w:tcPr>
          <w:p w14:paraId="63E24774" w14:textId="77777777" w:rsidR="00F23808" w:rsidRPr="00FC0EA7" w:rsidRDefault="00F23808" w:rsidP="001276D9">
            <w:pPr>
              <w:spacing w:before="100"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1000.00001</w:t>
            </w:r>
          </w:p>
        </w:tc>
        <w:tc>
          <w:tcPr>
            <w:tcW w:w="1604" w:type="dxa"/>
          </w:tcPr>
          <w:p w14:paraId="7ADC2818" w14:textId="77777777" w:rsidR="00F23808" w:rsidRPr="00FC0EA7" w:rsidRDefault="00F23808" w:rsidP="001276D9">
            <w:pPr>
              <w:spacing w:before="100"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1300</w:t>
            </w:r>
          </w:p>
        </w:tc>
        <w:tc>
          <w:tcPr>
            <w:tcW w:w="1318" w:type="dxa"/>
          </w:tcPr>
          <w:p w14:paraId="6AFB23B1" w14:textId="77777777" w:rsidR="00F23808" w:rsidRPr="00FC0EA7" w:rsidRDefault="00F23808" w:rsidP="001276D9">
            <w:pPr>
              <w:spacing w:before="100" w:line="360" w:lineRule="auto"/>
              <w:ind w:right="2"/>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$ 11,395.00</w:t>
            </w:r>
          </w:p>
        </w:tc>
        <w:tc>
          <w:tcPr>
            <w:tcW w:w="1253" w:type="dxa"/>
          </w:tcPr>
          <w:p w14:paraId="3F952A9F" w14:textId="77777777" w:rsidR="00F23808" w:rsidRPr="00FC0EA7" w:rsidRDefault="00F23808" w:rsidP="001276D9">
            <w:pPr>
              <w:spacing w:before="100" w:line="360" w:lineRule="auto"/>
              <w:ind w:right="-15"/>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IV-B</w:t>
            </w:r>
          </w:p>
        </w:tc>
      </w:tr>
      <w:tr w:rsidR="00F23808" w:rsidRPr="00FC0EA7" w14:paraId="204F8F86" w14:textId="77777777" w:rsidTr="00D1401B">
        <w:trPr>
          <w:trHeight w:val="400"/>
        </w:trPr>
        <w:tc>
          <w:tcPr>
            <w:tcW w:w="1166" w:type="dxa"/>
          </w:tcPr>
          <w:p w14:paraId="4B5BB795" w14:textId="77777777" w:rsidR="00F23808" w:rsidRPr="00FC0EA7" w:rsidRDefault="00F23808" w:rsidP="001276D9">
            <w:pPr>
              <w:spacing w:before="101" w:line="360" w:lineRule="auto"/>
              <w:ind w:left="211" w:right="204"/>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XI</w:t>
            </w:r>
          </w:p>
        </w:tc>
        <w:tc>
          <w:tcPr>
            <w:tcW w:w="1605" w:type="dxa"/>
          </w:tcPr>
          <w:p w14:paraId="189EADEA" w14:textId="77777777" w:rsidR="00F23808" w:rsidRPr="00FC0EA7" w:rsidRDefault="00F23808" w:rsidP="001276D9">
            <w:pPr>
              <w:spacing w:before="101"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1300.00001</w:t>
            </w:r>
          </w:p>
        </w:tc>
        <w:tc>
          <w:tcPr>
            <w:tcW w:w="1604" w:type="dxa"/>
          </w:tcPr>
          <w:p w14:paraId="1A82BB3C" w14:textId="77777777" w:rsidR="00F23808" w:rsidRPr="00FC0EA7" w:rsidRDefault="00F23808" w:rsidP="001276D9">
            <w:pPr>
              <w:spacing w:before="101" w:line="360" w:lineRule="auto"/>
              <w:ind w:right="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ADELANTE</w:t>
            </w:r>
          </w:p>
        </w:tc>
        <w:tc>
          <w:tcPr>
            <w:tcW w:w="1318" w:type="dxa"/>
          </w:tcPr>
          <w:p w14:paraId="24559C61" w14:textId="77777777" w:rsidR="00F23808" w:rsidRPr="00FC0EA7" w:rsidRDefault="00F23808" w:rsidP="001276D9">
            <w:pPr>
              <w:spacing w:before="101" w:line="360" w:lineRule="auto"/>
              <w:ind w:right="2"/>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$ 13,150.00</w:t>
            </w:r>
          </w:p>
        </w:tc>
        <w:tc>
          <w:tcPr>
            <w:tcW w:w="1253" w:type="dxa"/>
          </w:tcPr>
          <w:p w14:paraId="035CF5D5" w14:textId="77777777" w:rsidR="00F23808" w:rsidRPr="00FC0EA7" w:rsidRDefault="00F23808" w:rsidP="001276D9">
            <w:pPr>
              <w:spacing w:before="101" w:line="360" w:lineRule="auto"/>
              <w:ind w:right="-15"/>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V</w:t>
            </w:r>
          </w:p>
        </w:tc>
      </w:tr>
    </w:tbl>
    <w:p w14:paraId="410B32F1" w14:textId="77777777" w:rsidR="004F7498" w:rsidRPr="00FC0EA7" w:rsidRDefault="004F7498" w:rsidP="001276D9">
      <w:pPr>
        <w:tabs>
          <w:tab w:val="left" w:pos="1042"/>
        </w:tabs>
        <w:spacing w:line="360" w:lineRule="auto"/>
        <w:rPr>
          <w:rFonts w:ascii="Arial" w:eastAsia="Times New Roman" w:hAnsi="Arial" w:cs="Arial"/>
          <w:sz w:val="20"/>
          <w:szCs w:val="20"/>
          <w:lang w:eastAsia="es-MX"/>
        </w:rPr>
      </w:pPr>
    </w:p>
    <w:p w14:paraId="2741C26D" w14:textId="77777777" w:rsidR="00F23808" w:rsidRPr="00FC0EA7" w:rsidRDefault="00F23808" w:rsidP="001276D9">
      <w:pPr>
        <w:tabs>
          <w:tab w:val="left" w:pos="1042"/>
        </w:tabs>
        <w:spacing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ab/>
        <w:t>TIPO</w:t>
      </w:r>
    </w:p>
    <w:p w14:paraId="20CC92A9" w14:textId="77777777" w:rsidR="00F23808" w:rsidRPr="00FC0EA7" w:rsidRDefault="00F23808" w:rsidP="001276D9">
      <w:pPr>
        <w:widowControl w:val="0"/>
        <w:spacing w:before="9" w:after="0" w:line="360" w:lineRule="auto"/>
        <w:ind w:left="382" w:right="1232"/>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I.- Base vivienda económica del INFONAVIT / U.M.A. </w:t>
      </w:r>
    </w:p>
    <w:p w14:paraId="632326AC" w14:textId="77777777" w:rsidR="00F23808" w:rsidRPr="00FC0EA7" w:rsidRDefault="00F23808" w:rsidP="001276D9">
      <w:pPr>
        <w:widowControl w:val="0"/>
        <w:spacing w:before="9" w:after="0" w:line="360" w:lineRule="auto"/>
        <w:ind w:left="382" w:right="1232"/>
        <w:rPr>
          <w:rFonts w:ascii="Arial" w:eastAsia="Times New Roman" w:hAnsi="Arial" w:cs="Arial"/>
          <w:sz w:val="20"/>
          <w:szCs w:val="20"/>
          <w:lang w:eastAsia="es-MX"/>
        </w:rPr>
      </w:pPr>
      <w:r w:rsidRPr="00FC0EA7">
        <w:rPr>
          <w:rFonts w:ascii="Arial" w:eastAsia="Times New Roman" w:hAnsi="Arial" w:cs="Arial"/>
          <w:sz w:val="20"/>
          <w:szCs w:val="20"/>
          <w:lang w:eastAsia="es-MX"/>
        </w:rPr>
        <w:t>II.- Vivienda económica.</w:t>
      </w:r>
    </w:p>
    <w:p w14:paraId="568F870C" w14:textId="77777777" w:rsidR="00F23808" w:rsidRPr="00FC0EA7" w:rsidRDefault="00F23808" w:rsidP="001276D9">
      <w:pPr>
        <w:widowControl w:val="0"/>
        <w:spacing w:before="1" w:after="0" w:line="360" w:lineRule="auto"/>
        <w:ind w:left="382" w:right="5380"/>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III.- Vivienda media / media alta. </w:t>
      </w:r>
    </w:p>
    <w:p w14:paraId="5B3CCD25" w14:textId="77777777" w:rsidR="00F23808" w:rsidRPr="00FC0EA7" w:rsidRDefault="00F23808" w:rsidP="001276D9">
      <w:pPr>
        <w:widowControl w:val="0"/>
        <w:spacing w:before="1" w:after="0" w:line="360" w:lineRule="auto"/>
        <w:ind w:left="382" w:right="5380"/>
        <w:rPr>
          <w:rFonts w:ascii="Arial" w:eastAsia="Times New Roman" w:hAnsi="Arial" w:cs="Arial"/>
          <w:sz w:val="20"/>
          <w:szCs w:val="20"/>
          <w:lang w:eastAsia="es-MX"/>
        </w:rPr>
      </w:pPr>
      <w:r w:rsidRPr="00FC0EA7">
        <w:rPr>
          <w:rFonts w:ascii="Arial" w:eastAsia="Times New Roman" w:hAnsi="Arial" w:cs="Arial"/>
          <w:sz w:val="20"/>
          <w:szCs w:val="20"/>
          <w:lang w:eastAsia="es-MX"/>
        </w:rPr>
        <w:t>IV.- Vivienda alta.</w:t>
      </w:r>
    </w:p>
    <w:p w14:paraId="4696F2F6" w14:textId="77777777" w:rsidR="00F23808" w:rsidRPr="00FC0EA7" w:rsidRDefault="00F23808" w:rsidP="001276D9">
      <w:pPr>
        <w:widowControl w:val="0"/>
        <w:spacing w:before="3" w:after="0" w:line="360" w:lineRule="auto"/>
        <w:ind w:left="382"/>
        <w:rPr>
          <w:rFonts w:ascii="Arial" w:eastAsia="Times New Roman" w:hAnsi="Arial" w:cs="Arial"/>
          <w:sz w:val="20"/>
          <w:szCs w:val="20"/>
          <w:lang w:eastAsia="es-MX"/>
        </w:rPr>
      </w:pPr>
      <w:r w:rsidRPr="00FC0EA7">
        <w:rPr>
          <w:rFonts w:ascii="Arial" w:eastAsia="Times New Roman" w:hAnsi="Arial" w:cs="Arial"/>
          <w:sz w:val="20"/>
          <w:szCs w:val="20"/>
          <w:lang w:eastAsia="es-MX"/>
        </w:rPr>
        <w:t>V.- Vivienda residencial.</w:t>
      </w:r>
    </w:p>
    <w:p w14:paraId="27F39E23" w14:textId="77777777" w:rsidR="00F23808" w:rsidRPr="00FC0EA7" w:rsidRDefault="00F23808" w:rsidP="001276D9">
      <w:pPr>
        <w:widowControl w:val="0"/>
        <w:spacing w:before="159" w:after="0" w:line="360" w:lineRule="auto"/>
        <w:ind w:left="382" w:right="284"/>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A los fraccionadores que construyan viviendas tipo I y II se les podrá aplicar un descuento hasta del 50% en el pago de los derechos.</w:t>
      </w:r>
    </w:p>
    <w:p w14:paraId="4806653A" w14:textId="77777777" w:rsidR="00F23808" w:rsidRPr="00FC0EA7" w:rsidRDefault="00F23808" w:rsidP="001276D9">
      <w:pPr>
        <w:widowControl w:val="0"/>
        <w:spacing w:before="153" w:after="0" w:line="360" w:lineRule="auto"/>
        <w:ind w:left="382" w:right="284"/>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Además de los derechos de fraccionador, se cobrará la tarifa de los derechos por supervisión de las obras de Agua Potable (Red Hidráulica y Tanque Elevado) Alcantarillado y Saneamiento; de acuerdo a la siguiente tabla:</w:t>
      </w:r>
    </w:p>
    <w:p w14:paraId="38664AF9" w14:textId="77777777" w:rsidR="00F23808" w:rsidRPr="00FC0EA7" w:rsidRDefault="00F23808" w:rsidP="001276D9">
      <w:pPr>
        <w:widowControl w:val="0"/>
        <w:spacing w:before="2" w:after="0" w:line="360" w:lineRule="auto"/>
        <w:jc w:val="both"/>
        <w:rPr>
          <w:rFonts w:ascii="Arial" w:eastAsia="Times New Roman" w:hAnsi="Arial" w:cs="Arial"/>
          <w:sz w:val="20"/>
          <w:szCs w:val="20"/>
          <w:lang w:eastAsia="es-MX"/>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5"/>
        <w:gridCol w:w="3650"/>
      </w:tblGrid>
      <w:tr w:rsidR="00FC0EA7" w:rsidRPr="00FC0EA7" w14:paraId="32F067E8" w14:textId="77777777" w:rsidTr="00F23808">
        <w:trPr>
          <w:trHeight w:val="382"/>
        </w:trPr>
        <w:tc>
          <w:tcPr>
            <w:tcW w:w="4005" w:type="dxa"/>
          </w:tcPr>
          <w:p w14:paraId="4756F152" w14:textId="77777777" w:rsidR="00F23808" w:rsidRPr="00FC0EA7" w:rsidRDefault="00F23808" w:rsidP="001276D9">
            <w:pPr>
              <w:spacing w:before="91" w:line="360" w:lineRule="auto"/>
              <w:ind w:left="1276" w:right="1524"/>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Concepto</w:t>
            </w:r>
          </w:p>
        </w:tc>
        <w:tc>
          <w:tcPr>
            <w:tcW w:w="3650" w:type="dxa"/>
          </w:tcPr>
          <w:p w14:paraId="6D74BFD6" w14:textId="77777777" w:rsidR="00F23808" w:rsidRPr="00FC0EA7" w:rsidRDefault="00F23808" w:rsidP="001276D9">
            <w:pPr>
              <w:spacing w:before="91" w:line="360" w:lineRule="auto"/>
              <w:ind w:left="1341" w:right="1335"/>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Monto</w:t>
            </w:r>
          </w:p>
        </w:tc>
      </w:tr>
      <w:tr w:rsidR="00FC0EA7" w:rsidRPr="00FC0EA7" w14:paraId="1C1A7AF0" w14:textId="77777777" w:rsidTr="00F23808">
        <w:trPr>
          <w:trHeight w:val="381"/>
        </w:trPr>
        <w:tc>
          <w:tcPr>
            <w:tcW w:w="4005" w:type="dxa"/>
          </w:tcPr>
          <w:p w14:paraId="4BCF102A" w14:textId="77777777" w:rsidR="00F23808" w:rsidRPr="00FC0EA7" w:rsidRDefault="00F23808" w:rsidP="001276D9">
            <w:pPr>
              <w:spacing w:before="91" w:line="360" w:lineRule="auto"/>
              <w:ind w:left="100"/>
              <w:rPr>
                <w:rFonts w:ascii="Arial" w:eastAsia="Times New Roman" w:hAnsi="Arial" w:cs="Arial"/>
                <w:sz w:val="20"/>
                <w:szCs w:val="20"/>
                <w:lang w:eastAsia="es-MX"/>
              </w:rPr>
            </w:pPr>
            <w:r w:rsidRPr="00FC0EA7">
              <w:rPr>
                <w:rFonts w:ascii="Arial" w:eastAsia="Times New Roman" w:hAnsi="Arial" w:cs="Arial"/>
                <w:sz w:val="20"/>
                <w:szCs w:val="20"/>
                <w:lang w:eastAsia="es-MX"/>
              </w:rPr>
              <w:t>Supervisión</w:t>
            </w:r>
          </w:p>
        </w:tc>
        <w:tc>
          <w:tcPr>
            <w:tcW w:w="3650" w:type="dxa"/>
          </w:tcPr>
          <w:p w14:paraId="61ABEFC6" w14:textId="77777777" w:rsidR="00F23808" w:rsidRPr="00FC0EA7" w:rsidRDefault="00F23808" w:rsidP="001276D9">
            <w:pPr>
              <w:spacing w:before="91" w:line="360" w:lineRule="auto"/>
              <w:ind w:left="100"/>
              <w:rPr>
                <w:rFonts w:ascii="Arial" w:eastAsia="Times New Roman" w:hAnsi="Arial" w:cs="Arial"/>
                <w:sz w:val="20"/>
                <w:szCs w:val="20"/>
                <w:lang w:eastAsia="es-MX"/>
              </w:rPr>
            </w:pPr>
            <w:r w:rsidRPr="00FC0EA7">
              <w:rPr>
                <w:rFonts w:ascii="Arial" w:eastAsia="Times New Roman" w:hAnsi="Arial" w:cs="Arial"/>
                <w:sz w:val="20"/>
                <w:szCs w:val="20"/>
                <w:lang w:eastAsia="es-MX"/>
              </w:rPr>
              <w:t>3% del costo de la obra</w:t>
            </w:r>
          </w:p>
        </w:tc>
      </w:tr>
      <w:tr w:rsidR="00FC0EA7" w:rsidRPr="00FC0EA7" w14:paraId="3E58BBE9" w14:textId="77777777" w:rsidTr="00F23808">
        <w:trPr>
          <w:trHeight w:val="382"/>
        </w:trPr>
        <w:tc>
          <w:tcPr>
            <w:tcW w:w="4005" w:type="dxa"/>
          </w:tcPr>
          <w:p w14:paraId="3EEB1444" w14:textId="77777777" w:rsidR="00F23808" w:rsidRPr="00FC0EA7" w:rsidRDefault="00F23808" w:rsidP="001276D9">
            <w:pPr>
              <w:spacing w:before="91" w:line="360" w:lineRule="auto"/>
              <w:ind w:left="100"/>
              <w:rPr>
                <w:rFonts w:ascii="Arial" w:eastAsia="Times New Roman" w:hAnsi="Arial" w:cs="Arial"/>
                <w:sz w:val="20"/>
                <w:szCs w:val="20"/>
                <w:lang w:eastAsia="es-MX"/>
              </w:rPr>
            </w:pPr>
            <w:r w:rsidRPr="00FC0EA7">
              <w:rPr>
                <w:rFonts w:ascii="Arial" w:eastAsia="Times New Roman" w:hAnsi="Arial" w:cs="Arial"/>
                <w:sz w:val="20"/>
                <w:szCs w:val="20"/>
                <w:lang w:eastAsia="es-MX"/>
              </w:rPr>
              <w:t>Recepción</w:t>
            </w:r>
          </w:p>
        </w:tc>
        <w:tc>
          <w:tcPr>
            <w:tcW w:w="3650" w:type="dxa"/>
          </w:tcPr>
          <w:p w14:paraId="5B754EB1" w14:textId="77777777" w:rsidR="00F23808" w:rsidRPr="00FC0EA7" w:rsidRDefault="00F23808" w:rsidP="001276D9">
            <w:pPr>
              <w:spacing w:before="91" w:line="360" w:lineRule="auto"/>
              <w:ind w:left="100"/>
              <w:rPr>
                <w:rFonts w:ascii="Arial" w:eastAsia="Times New Roman" w:hAnsi="Arial" w:cs="Arial"/>
                <w:sz w:val="20"/>
                <w:szCs w:val="20"/>
                <w:lang w:eastAsia="es-MX"/>
              </w:rPr>
            </w:pPr>
            <w:r w:rsidRPr="00FC0EA7">
              <w:rPr>
                <w:rFonts w:ascii="Arial" w:eastAsia="Times New Roman" w:hAnsi="Arial" w:cs="Arial"/>
                <w:sz w:val="20"/>
                <w:szCs w:val="20"/>
                <w:lang w:eastAsia="es-MX"/>
              </w:rPr>
              <w:t>1.5 % del costo de la obra</w:t>
            </w:r>
          </w:p>
        </w:tc>
      </w:tr>
      <w:tr w:rsidR="00FC0EA7" w:rsidRPr="00FC0EA7" w14:paraId="29D50A11" w14:textId="77777777" w:rsidTr="00F23808">
        <w:trPr>
          <w:trHeight w:val="381"/>
        </w:trPr>
        <w:tc>
          <w:tcPr>
            <w:tcW w:w="4005" w:type="dxa"/>
          </w:tcPr>
          <w:p w14:paraId="6D2DAACA" w14:textId="77777777" w:rsidR="00F23808" w:rsidRPr="00FC0EA7" w:rsidRDefault="00F23808" w:rsidP="001276D9">
            <w:pPr>
              <w:spacing w:before="91" w:line="360" w:lineRule="auto"/>
              <w:ind w:left="100"/>
              <w:rPr>
                <w:rFonts w:ascii="Arial" w:eastAsia="Times New Roman" w:hAnsi="Arial" w:cs="Arial"/>
                <w:sz w:val="20"/>
                <w:szCs w:val="20"/>
                <w:lang w:eastAsia="es-MX"/>
              </w:rPr>
            </w:pPr>
            <w:r w:rsidRPr="00FC0EA7">
              <w:rPr>
                <w:rFonts w:ascii="Arial" w:eastAsia="Times New Roman" w:hAnsi="Arial" w:cs="Arial"/>
                <w:sz w:val="20"/>
                <w:szCs w:val="20"/>
                <w:lang w:eastAsia="es-MX"/>
              </w:rPr>
              <w:t>Interconexiones</w:t>
            </w:r>
          </w:p>
        </w:tc>
        <w:tc>
          <w:tcPr>
            <w:tcW w:w="3650" w:type="dxa"/>
          </w:tcPr>
          <w:p w14:paraId="0BFDFCB9" w14:textId="77777777" w:rsidR="00F23808" w:rsidRPr="00FC0EA7" w:rsidRDefault="00F23808" w:rsidP="001276D9">
            <w:pPr>
              <w:spacing w:before="91" w:line="360" w:lineRule="auto"/>
              <w:ind w:left="100"/>
              <w:rPr>
                <w:rFonts w:ascii="Arial" w:eastAsia="Times New Roman" w:hAnsi="Arial" w:cs="Arial"/>
                <w:sz w:val="20"/>
                <w:szCs w:val="20"/>
                <w:lang w:eastAsia="es-MX"/>
              </w:rPr>
            </w:pPr>
            <w:r w:rsidRPr="00FC0EA7">
              <w:rPr>
                <w:rFonts w:ascii="Arial" w:eastAsia="Times New Roman" w:hAnsi="Arial" w:cs="Arial"/>
                <w:sz w:val="20"/>
                <w:szCs w:val="20"/>
                <w:lang w:eastAsia="es-MX"/>
              </w:rPr>
              <w:t>1,276 por c/u</w:t>
            </w:r>
          </w:p>
        </w:tc>
      </w:tr>
      <w:tr w:rsidR="00F23808" w:rsidRPr="00FC0EA7" w14:paraId="33047E23" w14:textId="77777777" w:rsidTr="00F23808">
        <w:trPr>
          <w:trHeight w:val="382"/>
        </w:trPr>
        <w:tc>
          <w:tcPr>
            <w:tcW w:w="4005" w:type="dxa"/>
          </w:tcPr>
          <w:p w14:paraId="6CF0053D" w14:textId="77777777" w:rsidR="00F23808" w:rsidRPr="00FC0EA7" w:rsidRDefault="00F23808" w:rsidP="001276D9">
            <w:pPr>
              <w:spacing w:before="92" w:line="360" w:lineRule="auto"/>
              <w:ind w:left="100"/>
              <w:rPr>
                <w:rFonts w:ascii="Arial" w:eastAsia="Times New Roman" w:hAnsi="Arial" w:cs="Arial"/>
                <w:sz w:val="20"/>
                <w:szCs w:val="20"/>
                <w:lang w:eastAsia="es-MX"/>
              </w:rPr>
            </w:pPr>
            <w:r w:rsidRPr="00FC0EA7">
              <w:rPr>
                <w:rFonts w:ascii="Arial" w:eastAsia="Times New Roman" w:hAnsi="Arial" w:cs="Arial"/>
                <w:sz w:val="20"/>
                <w:szCs w:val="20"/>
                <w:lang w:eastAsia="es-MX"/>
              </w:rPr>
              <w:t>Aprovechamiento de red existente</w:t>
            </w:r>
          </w:p>
        </w:tc>
        <w:tc>
          <w:tcPr>
            <w:tcW w:w="3650" w:type="dxa"/>
          </w:tcPr>
          <w:p w14:paraId="4F05F7E9" w14:textId="77777777" w:rsidR="00F23808" w:rsidRPr="00FC0EA7" w:rsidRDefault="00F23808" w:rsidP="001276D9">
            <w:pPr>
              <w:spacing w:before="92" w:line="360" w:lineRule="auto"/>
              <w:ind w:left="100"/>
              <w:rPr>
                <w:rFonts w:ascii="Arial" w:eastAsia="Times New Roman" w:hAnsi="Arial" w:cs="Arial"/>
                <w:sz w:val="20"/>
                <w:szCs w:val="20"/>
                <w:lang w:eastAsia="es-MX"/>
              </w:rPr>
            </w:pPr>
            <w:r w:rsidRPr="00FC0EA7">
              <w:rPr>
                <w:rFonts w:ascii="Arial" w:eastAsia="Times New Roman" w:hAnsi="Arial" w:cs="Arial"/>
                <w:sz w:val="20"/>
                <w:szCs w:val="20"/>
                <w:lang w:eastAsia="es-MX"/>
              </w:rPr>
              <w:t>560 por vivienda</w:t>
            </w:r>
          </w:p>
        </w:tc>
      </w:tr>
    </w:tbl>
    <w:p w14:paraId="65AE31B9" w14:textId="77777777" w:rsidR="004F7498" w:rsidRPr="00FC0EA7" w:rsidRDefault="004F7498" w:rsidP="001276D9">
      <w:pPr>
        <w:widowControl w:val="0"/>
        <w:spacing w:before="100" w:after="0" w:line="360" w:lineRule="auto"/>
        <w:ind w:right="425"/>
        <w:jc w:val="both"/>
        <w:rPr>
          <w:rFonts w:ascii="Arial" w:eastAsia="Times New Roman" w:hAnsi="Arial" w:cs="Arial"/>
          <w:sz w:val="20"/>
          <w:szCs w:val="20"/>
          <w:lang w:eastAsia="es-MX"/>
        </w:rPr>
      </w:pPr>
    </w:p>
    <w:p w14:paraId="4E67CC0C" w14:textId="77777777" w:rsidR="00F23808" w:rsidRPr="00FC0EA7" w:rsidRDefault="00F23808" w:rsidP="001276D9">
      <w:pPr>
        <w:widowControl w:val="0"/>
        <w:spacing w:before="100" w:after="0" w:line="360" w:lineRule="auto"/>
        <w:ind w:right="425"/>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El cobro del derecho por colocación de tomas para </w:t>
      </w:r>
      <w:r w:rsidR="00040399" w:rsidRPr="00FC0EA7">
        <w:rPr>
          <w:rFonts w:ascii="Arial" w:eastAsia="Times New Roman" w:hAnsi="Arial" w:cs="Arial"/>
          <w:sz w:val="20"/>
          <w:szCs w:val="20"/>
          <w:lang w:eastAsia="es-MX"/>
        </w:rPr>
        <w:t>los comercios se realizará</w:t>
      </w:r>
      <w:r w:rsidRPr="00FC0EA7">
        <w:rPr>
          <w:rFonts w:ascii="Arial" w:eastAsia="Times New Roman" w:hAnsi="Arial" w:cs="Arial"/>
          <w:sz w:val="20"/>
          <w:szCs w:val="20"/>
          <w:lang w:eastAsia="es-MX"/>
        </w:rPr>
        <w:t xml:space="preserve"> de acuerdo a la siguiente tabla:</w:t>
      </w:r>
    </w:p>
    <w:p w14:paraId="7F0BBF33" w14:textId="77777777" w:rsidR="00F23808" w:rsidRPr="00FC0EA7" w:rsidRDefault="00F23808" w:rsidP="001276D9">
      <w:pPr>
        <w:widowControl w:val="0"/>
        <w:spacing w:before="3" w:after="0" w:line="360" w:lineRule="auto"/>
        <w:rPr>
          <w:rFonts w:ascii="Arial" w:eastAsia="Times New Roman" w:hAnsi="Arial" w:cs="Arial"/>
          <w:sz w:val="20"/>
          <w:szCs w:val="20"/>
          <w:lang w:eastAsia="es-MX"/>
        </w:rPr>
      </w:pPr>
    </w:p>
    <w:tbl>
      <w:tblPr>
        <w:tblStyle w:val="TableNormal"/>
        <w:tblW w:w="0" w:type="auto"/>
        <w:tblInd w:w="241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5"/>
        <w:gridCol w:w="3118"/>
      </w:tblGrid>
      <w:tr w:rsidR="00FC0EA7" w:rsidRPr="00FC0EA7" w14:paraId="0F5B97E6" w14:textId="77777777" w:rsidTr="00040399">
        <w:trPr>
          <w:trHeight w:val="628"/>
        </w:trPr>
        <w:tc>
          <w:tcPr>
            <w:tcW w:w="1985" w:type="dxa"/>
          </w:tcPr>
          <w:p w14:paraId="00B2F560" w14:textId="77777777" w:rsidR="00F23808" w:rsidRPr="00FC0EA7" w:rsidRDefault="00F23808" w:rsidP="001276D9">
            <w:pPr>
              <w:spacing w:line="360" w:lineRule="auto"/>
              <w:ind w:left="417" w:right="416" w:firstLine="52"/>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Diámetro de la toma</w:t>
            </w:r>
          </w:p>
        </w:tc>
        <w:tc>
          <w:tcPr>
            <w:tcW w:w="3118" w:type="dxa"/>
          </w:tcPr>
          <w:p w14:paraId="6C7C2270" w14:textId="77777777" w:rsidR="00F23808" w:rsidRPr="00FC0EA7" w:rsidRDefault="00F23808" w:rsidP="001276D9">
            <w:pPr>
              <w:spacing w:line="360" w:lineRule="auto"/>
              <w:ind w:left="542" w:right="416" w:firstLine="52"/>
              <w:jc w:val="center"/>
              <w:rPr>
                <w:rFonts w:ascii="Arial" w:eastAsia="Times New Roman" w:hAnsi="Arial" w:cs="Arial"/>
                <w:sz w:val="20"/>
                <w:szCs w:val="20"/>
                <w:lang w:eastAsia="es-MX"/>
              </w:rPr>
            </w:pPr>
          </w:p>
          <w:p w14:paraId="7142163A" w14:textId="77777777" w:rsidR="00F23808" w:rsidRPr="00FC0EA7" w:rsidRDefault="00F23808" w:rsidP="001276D9">
            <w:pPr>
              <w:spacing w:line="360" w:lineRule="auto"/>
              <w:ind w:left="542" w:right="416" w:firstLine="52"/>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Monto</w:t>
            </w:r>
          </w:p>
        </w:tc>
      </w:tr>
      <w:tr w:rsidR="00FC0EA7" w:rsidRPr="00FC0EA7" w14:paraId="6BDD0298" w14:textId="77777777" w:rsidTr="00F23808">
        <w:trPr>
          <w:trHeight w:val="414"/>
        </w:trPr>
        <w:tc>
          <w:tcPr>
            <w:tcW w:w="1985" w:type="dxa"/>
          </w:tcPr>
          <w:p w14:paraId="47DF0A87" w14:textId="77777777" w:rsidR="00F23808" w:rsidRPr="00FC0EA7" w:rsidRDefault="00F23808" w:rsidP="001276D9">
            <w:pPr>
              <w:spacing w:before="115" w:line="360" w:lineRule="auto"/>
              <w:ind w:left="696" w:right="692"/>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1/2"</w:t>
            </w:r>
          </w:p>
        </w:tc>
        <w:tc>
          <w:tcPr>
            <w:tcW w:w="3118" w:type="dxa"/>
          </w:tcPr>
          <w:p w14:paraId="52A3AAD1" w14:textId="77777777" w:rsidR="00F23808" w:rsidRPr="00FC0EA7" w:rsidRDefault="00F23808" w:rsidP="001276D9">
            <w:pPr>
              <w:spacing w:before="115"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$ 3,330.00</w:t>
            </w:r>
          </w:p>
        </w:tc>
      </w:tr>
      <w:tr w:rsidR="00FC0EA7" w:rsidRPr="00FC0EA7" w14:paraId="48AA18CC" w14:textId="77777777" w:rsidTr="00F23808">
        <w:trPr>
          <w:trHeight w:val="399"/>
        </w:trPr>
        <w:tc>
          <w:tcPr>
            <w:tcW w:w="1985" w:type="dxa"/>
          </w:tcPr>
          <w:p w14:paraId="18B965ED" w14:textId="77777777" w:rsidR="00F23808" w:rsidRPr="00FC0EA7" w:rsidRDefault="00F23808" w:rsidP="001276D9">
            <w:pPr>
              <w:spacing w:before="100" w:line="360" w:lineRule="auto"/>
              <w:ind w:left="696" w:right="692"/>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3/4"</w:t>
            </w:r>
          </w:p>
        </w:tc>
        <w:tc>
          <w:tcPr>
            <w:tcW w:w="3118" w:type="dxa"/>
          </w:tcPr>
          <w:p w14:paraId="1B87ED5F" w14:textId="77777777" w:rsidR="00F23808" w:rsidRPr="00FC0EA7" w:rsidRDefault="00F23808" w:rsidP="001276D9">
            <w:pPr>
              <w:spacing w:before="10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$ 9,990.00</w:t>
            </w:r>
          </w:p>
        </w:tc>
      </w:tr>
      <w:tr w:rsidR="00FC0EA7" w:rsidRPr="00FC0EA7" w14:paraId="14F22B54" w14:textId="77777777" w:rsidTr="00F23808">
        <w:trPr>
          <w:trHeight w:val="399"/>
        </w:trPr>
        <w:tc>
          <w:tcPr>
            <w:tcW w:w="1985" w:type="dxa"/>
          </w:tcPr>
          <w:p w14:paraId="4086284B" w14:textId="77777777" w:rsidR="00F23808" w:rsidRPr="00FC0EA7" w:rsidRDefault="00F23808" w:rsidP="001276D9">
            <w:pPr>
              <w:spacing w:before="101" w:line="360" w:lineRule="auto"/>
              <w:ind w:left="697" w:right="690"/>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1"</w:t>
            </w:r>
          </w:p>
        </w:tc>
        <w:tc>
          <w:tcPr>
            <w:tcW w:w="3118" w:type="dxa"/>
          </w:tcPr>
          <w:p w14:paraId="75C4AB72" w14:textId="77777777" w:rsidR="00F23808" w:rsidRPr="00FC0EA7" w:rsidRDefault="00F23808" w:rsidP="001276D9">
            <w:pPr>
              <w:spacing w:before="101" w:line="360" w:lineRule="auto"/>
              <w:ind w:right="-15"/>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$ 19,980.00</w:t>
            </w:r>
          </w:p>
        </w:tc>
      </w:tr>
      <w:tr w:rsidR="00FC0EA7" w:rsidRPr="00FC0EA7" w14:paraId="138D4370" w14:textId="77777777" w:rsidTr="00F23808">
        <w:trPr>
          <w:trHeight w:val="399"/>
        </w:trPr>
        <w:tc>
          <w:tcPr>
            <w:tcW w:w="1985" w:type="dxa"/>
          </w:tcPr>
          <w:p w14:paraId="2974F32F" w14:textId="77777777" w:rsidR="00F23808" w:rsidRPr="00FC0EA7" w:rsidRDefault="00F23808" w:rsidP="001276D9">
            <w:pPr>
              <w:spacing w:before="100" w:line="360" w:lineRule="auto"/>
              <w:ind w:left="559" w:right="69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1 1/4"</w:t>
            </w:r>
          </w:p>
        </w:tc>
        <w:tc>
          <w:tcPr>
            <w:tcW w:w="3118" w:type="dxa"/>
          </w:tcPr>
          <w:p w14:paraId="06A2185C" w14:textId="77777777" w:rsidR="00F23808" w:rsidRPr="00FC0EA7" w:rsidRDefault="00F23808" w:rsidP="001276D9">
            <w:pPr>
              <w:spacing w:before="100"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$ 33,300.00</w:t>
            </w:r>
          </w:p>
        </w:tc>
      </w:tr>
      <w:tr w:rsidR="00FC0EA7" w:rsidRPr="00FC0EA7" w14:paraId="6AA9BB6D" w14:textId="77777777" w:rsidTr="00F23808">
        <w:trPr>
          <w:trHeight w:val="400"/>
        </w:trPr>
        <w:tc>
          <w:tcPr>
            <w:tcW w:w="1985" w:type="dxa"/>
          </w:tcPr>
          <w:p w14:paraId="2D60D424" w14:textId="77777777" w:rsidR="00F23808" w:rsidRPr="00FC0EA7" w:rsidRDefault="00040399" w:rsidP="001276D9">
            <w:pPr>
              <w:spacing w:before="101" w:line="360" w:lineRule="auto"/>
              <w:ind w:left="559" w:right="691"/>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w:t>
            </w:r>
            <w:r w:rsidR="00F23808" w:rsidRPr="00FC0EA7">
              <w:rPr>
                <w:rFonts w:ascii="Arial" w:eastAsia="Times New Roman" w:hAnsi="Arial" w:cs="Arial"/>
                <w:sz w:val="20"/>
                <w:szCs w:val="20"/>
                <w:lang w:eastAsia="es-MX"/>
              </w:rPr>
              <w:t>1 1/2"</w:t>
            </w:r>
          </w:p>
        </w:tc>
        <w:tc>
          <w:tcPr>
            <w:tcW w:w="3118" w:type="dxa"/>
          </w:tcPr>
          <w:p w14:paraId="76B7223F" w14:textId="77777777" w:rsidR="00F23808" w:rsidRPr="00FC0EA7" w:rsidRDefault="00F23808" w:rsidP="001276D9">
            <w:pPr>
              <w:spacing w:before="101"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$ 53,280.00</w:t>
            </w:r>
          </w:p>
        </w:tc>
      </w:tr>
      <w:tr w:rsidR="00FC0EA7" w:rsidRPr="00FC0EA7" w14:paraId="355C8474" w14:textId="77777777" w:rsidTr="00F23808">
        <w:trPr>
          <w:trHeight w:val="400"/>
        </w:trPr>
        <w:tc>
          <w:tcPr>
            <w:tcW w:w="1985" w:type="dxa"/>
          </w:tcPr>
          <w:p w14:paraId="0C883E36" w14:textId="77777777" w:rsidR="00F23808" w:rsidRPr="00FC0EA7" w:rsidRDefault="00F23808" w:rsidP="001276D9">
            <w:pPr>
              <w:spacing w:before="101" w:line="360" w:lineRule="auto"/>
              <w:ind w:left="697" w:right="690"/>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w:t>
            </w:r>
          </w:p>
        </w:tc>
        <w:tc>
          <w:tcPr>
            <w:tcW w:w="3118" w:type="dxa"/>
          </w:tcPr>
          <w:p w14:paraId="61C74986" w14:textId="77777777" w:rsidR="00F23808" w:rsidRPr="00FC0EA7" w:rsidRDefault="00F23808" w:rsidP="001276D9">
            <w:pPr>
              <w:spacing w:before="101" w:line="360" w:lineRule="auto"/>
              <w:ind w:right="-15"/>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$ 106,560.00</w:t>
            </w:r>
          </w:p>
        </w:tc>
      </w:tr>
      <w:tr w:rsidR="00F23808" w:rsidRPr="00FC0EA7" w14:paraId="77393305" w14:textId="77777777" w:rsidTr="00F23808">
        <w:trPr>
          <w:trHeight w:val="400"/>
        </w:trPr>
        <w:tc>
          <w:tcPr>
            <w:tcW w:w="1985" w:type="dxa"/>
          </w:tcPr>
          <w:p w14:paraId="395229C3" w14:textId="77777777" w:rsidR="00F23808" w:rsidRPr="00FC0EA7" w:rsidRDefault="00F23808" w:rsidP="001276D9">
            <w:pPr>
              <w:spacing w:before="101" w:line="360" w:lineRule="auto"/>
              <w:ind w:left="559" w:right="692"/>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2 1/1"</w:t>
            </w:r>
          </w:p>
        </w:tc>
        <w:tc>
          <w:tcPr>
            <w:tcW w:w="3118" w:type="dxa"/>
          </w:tcPr>
          <w:p w14:paraId="2018EC97" w14:textId="77777777" w:rsidR="00F23808" w:rsidRPr="00FC0EA7" w:rsidRDefault="00F23808" w:rsidP="001276D9">
            <w:pPr>
              <w:spacing w:before="101" w:line="360" w:lineRule="auto"/>
              <w:jc w:val="center"/>
              <w:rPr>
                <w:rFonts w:ascii="Arial" w:eastAsia="Times New Roman" w:hAnsi="Arial" w:cs="Arial"/>
                <w:sz w:val="20"/>
                <w:szCs w:val="20"/>
                <w:lang w:eastAsia="es-MX"/>
              </w:rPr>
            </w:pPr>
            <w:r w:rsidRPr="00FC0EA7">
              <w:rPr>
                <w:rFonts w:ascii="Arial" w:eastAsia="Times New Roman" w:hAnsi="Arial" w:cs="Arial"/>
                <w:sz w:val="20"/>
                <w:szCs w:val="20"/>
                <w:lang w:eastAsia="es-MX"/>
              </w:rPr>
              <w:t>$ 189,810.00</w:t>
            </w:r>
          </w:p>
        </w:tc>
      </w:tr>
    </w:tbl>
    <w:p w14:paraId="686742AC"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655AB3FA" w14:textId="77777777" w:rsidR="00814BB1" w:rsidRDefault="00814BB1"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03C8C4D5"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CAPÍTULO VIII</w:t>
      </w:r>
    </w:p>
    <w:p w14:paraId="63B76C56" w14:textId="77777777" w:rsidR="00814BB1" w:rsidRDefault="00F23808" w:rsidP="001276D9">
      <w:pPr>
        <w:spacing w:after="0" w:line="360" w:lineRule="auto"/>
        <w:jc w:val="center"/>
        <w:rPr>
          <w:rFonts w:ascii="Arial" w:eastAsia="Times New Roman" w:hAnsi="Arial" w:cs="Arial"/>
          <w:b/>
          <w:sz w:val="20"/>
          <w:szCs w:val="20"/>
          <w:lang w:eastAsia="es-MX"/>
        </w:rPr>
      </w:pPr>
      <w:r w:rsidRPr="00FC0EA7">
        <w:rPr>
          <w:rFonts w:ascii="Arial" w:eastAsia="Times New Roman" w:hAnsi="Arial" w:cs="Arial"/>
          <w:b/>
          <w:sz w:val="20"/>
          <w:szCs w:val="20"/>
          <w:lang w:eastAsia="es-MX"/>
        </w:rPr>
        <w:t xml:space="preserve">Derechos por Servicio de Rastro y Supervisión </w:t>
      </w:r>
    </w:p>
    <w:p w14:paraId="4833D195" w14:textId="0EC41C60" w:rsidR="00F23808" w:rsidRPr="00FC0EA7" w:rsidRDefault="00F23808" w:rsidP="001276D9">
      <w:pPr>
        <w:spacing w:after="0" w:line="360" w:lineRule="auto"/>
        <w:jc w:val="center"/>
        <w:rPr>
          <w:rFonts w:ascii="Arial" w:eastAsia="Times New Roman" w:hAnsi="Arial" w:cs="Arial"/>
          <w:b/>
          <w:sz w:val="20"/>
          <w:szCs w:val="20"/>
          <w:lang w:eastAsia="es-MX"/>
        </w:rPr>
      </w:pPr>
      <w:r w:rsidRPr="00FC0EA7">
        <w:rPr>
          <w:rFonts w:ascii="Arial" w:eastAsia="Times New Roman" w:hAnsi="Arial" w:cs="Arial"/>
          <w:b/>
          <w:sz w:val="20"/>
          <w:szCs w:val="20"/>
          <w:lang w:eastAsia="es-MX"/>
        </w:rPr>
        <w:t>Sanitaria de Matanza de Animales de Consumo</w:t>
      </w:r>
    </w:p>
    <w:p w14:paraId="06FC0F6F"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b/>
          <w:bCs/>
          <w:sz w:val="20"/>
          <w:szCs w:val="20"/>
          <w:lang w:eastAsia="es-MX"/>
        </w:rPr>
      </w:pPr>
    </w:p>
    <w:p w14:paraId="0EE8C1AF" w14:textId="0EB34FB9" w:rsidR="00F23808" w:rsidRPr="00FC0EA7" w:rsidRDefault="00F23808" w:rsidP="001276D9">
      <w:pPr>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4</w:t>
      </w:r>
      <w:r w:rsidR="00866A50">
        <w:rPr>
          <w:rFonts w:ascii="Arial" w:eastAsia="Times New Roman" w:hAnsi="Arial" w:cs="Arial"/>
          <w:b/>
          <w:bCs/>
          <w:sz w:val="20"/>
          <w:szCs w:val="20"/>
          <w:lang w:eastAsia="es-MX"/>
        </w:rPr>
        <w:t>6</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Son objeto de estos derechos los servicios de rastro, el transporte, matanza, guarda en corrales, peso en básculas que de manera enunciativa pero no limitativa se señalan, e inspección fuera del rastro de animales y de carne fresca o en canal, así como la supervisión realizada por el Ayuntamiento para la autorización de matanza de animales de consumo, por tal motivo se cubrirán las siguientes tarifas:</w:t>
      </w:r>
    </w:p>
    <w:p w14:paraId="125B1E6F" w14:textId="77777777" w:rsidR="00F23808" w:rsidRPr="00FC0EA7" w:rsidRDefault="00F23808" w:rsidP="001276D9">
      <w:pPr>
        <w:spacing w:after="0" w:line="360" w:lineRule="auto"/>
        <w:jc w:val="both"/>
        <w:rPr>
          <w:rFonts w:ascii="Arial" w:eastAsia="Times New Roman" w:hAnsi="Arial" w:cs="Arial"/>
          <w:sz w:val="20"/>
          <w:szCs w:val="20"/>
          <w:lang w:eastAsia="es-MX"/>
        </w:rPr>
      </w:pPr>
    </w:p>
    <w:p w14:paraId="4CAB4338" w14:textId="77777777" w:rsidR="00F23808" w:rsidRPr="00FC0EA7" w:rsidRDefault="00F23808" w:rsidP="001276D9">
      <w:pPr>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Por supervisión sanitaria:</w:t>
      </w:r>
    </w:p>
    <w:p w14:paraId="613E8C57"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Arial" w:hAnsi="Arial" w:cs="Arial"/>
          <w:b/>
          <w:bCs/>
          <w:sz w:val="20"/>
          <w:szCs w:val="20"/>
          <w:lang w:eastAsia="es-MX"/>
        </w:rPr>
        <w:t xml:space="preserve">I.- </w:t>
      </w:r>
      <w:r w:rsidRPr="00FC0EA7">
        <w:rPr>
          <w:rFonts w:ascii="Arial" w:eastAsia="Times New Roman" w:hAnsi="Arial" w:cs="Arial"/>
          <w:sz w:val="20"/>
          <w:szCs w:val="20"/>
          <w:lang w:eastAsia="es-MX"/>
        </w:rPr>
        <w:t>Ganado vacuno</w:t>
      </w:r>
      <w:r w:rsidRPr="00FC0EA7">
        <w:rPr>
          <w:rFonts w:ascii="Arial" w:eastAsia="Times New Roman" w:hAnsi="Arial" w:cs="Arial"/>
          <w:sz w:val="20"/>
          <w:szCs w:val="20"/>
          <w:lang w:eastAsia="es-MX"/>
        </w:rPr>
        <w:tab/>
      </w:r>
      <w:r w:rsidR="00040399" w:rsidRPr="00FC0EA7">
        <w:rPr>
          <w:rFonts w:ascii="Arial" w:eastAsia="Times New Roman" w:hAnsi="Arial" w:cs="Arial"/>
          <w:sz w:val="20"/>
          <w:szCs w:val="20"/>
          <w:lang w:eastAsia="es-MX"/>
        </w:rPr>
        <w:t xml:space="preserve"> </w:t>
      </w:r>
      <w:r w:rsidRPr="00FC0EA7">
        <w:rPr>
          <w:rFonts w:ascii="Arial" w:eastAsia="Times New Roman" w:hAnsi="Arial" w:cs="Arial"/>
          <w:sz w:val="20"/>
          <w:szCs w:val="20"/>
          <w:lang w:eastAsia="es-MX"/>
        </w:rPr>
        <w:t>.45 UMA por cabeza.</w:t>
      </w:r>
    </w:p>
    <w:p w14:paraId="379ACD02"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Arial" w:hAnsi="Arial" w:cs="Arial"/>
          <w:b/>
          <w:bCs/>
          <w:sz w:val="20"/>
          <w:szCs w:val="20"/>
          <w:lang w:eastAsia="es-MX"/>
        </w:rPr>
        <w:t xml:space="preserve">II.- </w:t>
      </w:r>
      <w:r w:rsidRPr="00FC0EA7">
        <w:rPr>
          <w:rFonts w:ascii="Arial" w:eastAsia="Times New Roman" w:hAnsi="Arial" w:cs="Arial"/>
          <w:sz w:val="20"/>
          <w:szCs w:val="20"/>
          <w:lang w:eastAsia="es-MX"/>
        </w:rPr>
        <w:t>Ganado porcino</w:t>
      </w:r>
      <w:r w:rsidR="00040399" w:rsidRPr="00FC0EA7">
        <w:rPr>
          <w:rFonts w:ascii="Arial" w:eastAsia="Times New Roman" w:hAnsi="Arial" w:cs="Arial"/>
          <w:sz w:val="20"/>
          <w:szCs w:val="20"/>
          <w:lang w:eastAsia="es-MX"/>
        </w:rPr>
        <w:t xml:space="preserve"> </w:t>
      </w:r>
      <w:r w:rsidR="00040399" w:rsidRPr="00FC0EA7">
        <w:rPr>
          <w:rFonts w:ascii="Arial" w:eastAsia="Times New Roman" w:hAnsi="Arial" w:cs="Arial"/>
          <w:sz w:val="20"/>
          <w:szCs w:val="20"/>
          <w:lang w:eastAsia="es-MX"/>
        </w:rPr>
        <w:tab/>
        <w:t xml:space="preserve"> .</w:t>
      </w:r>
      <w:r w:rsidRPr="00FC0EA7">
        <w:rPr>
          <w:rFonts w:ascii="Arial" w:eastAsia="Times New Roman" w:hAnsi="Arial" w:cs="Arial"/>
          <w:sz w:val="20"/>
          <w:szCs w:val="20"/>
          <w:lang w:eastAsia="es-MX"/>
        </w:rPr>
        <w:t>30 UMA por cabeza</w:t>
      </w:r>
    </w:p>
    <w:p w14:paraId="48B792AD" w14:textId="77777777" w:rsidR="00F23808" w:rsidRPr="00FC0EA7" w:rsidRDefault="00F23808" w:rsidP="001276D9">
      <w:pPr>
        <w:widowControl w:val="0"/>
        <w:tabs>
          <w:tab w:val="left" w:pos="2127"/>
        </w:tabs>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Arial" w:hAnsi="Arial" w:cs="Arial"/>
          <w:b/>
          <w:bCs/>
          <w:sz w:val="20"/>
          <w:szCs w:val="20"/>
          <w:lang w:eastAsia="es-MX"/>
        </w:rPr>
        <w:t>III.</w:t>
      </w:r>
      <w:r w:rsidR="00040399" w:rsidRPr="00FC0EA7">
        <w:rPr>
          <w:rFonts w:ascii="Arial" w:eastAsia="Times New Roman" w:hAnsi="Arial" w:cs="Arial"/>
          <w:sz w:val="20"/>
          <w:szCs w:val="20"/>
          <w:lang w:eastAsia="es-MX"/>
        </w:rPr>
        <w:t xml:space="preserve">- Ganado Caprino </w:t>
      </w:r>
      <w:r w:rsidRPr="00FC0EA7">
        <w:rPr>
          <w:rFonts w:ascii="Arial" w:eastAsia="Times New Roman" w:hAnsi="Arial" w:cs="Arial"/>
          <w:sz w:val="20"/>
          <w:szCs w:val="20"/>
          <w:lang w:eastAsia="es-MX"/>
        </w:rPr>
        <w:t>.25 UMA por cabeza</w:t>
      </w:r>
    </w:p>
    <w:p w14:paraId="4582E597"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p>
    <w:p w14:paraId="49AEBD87" w14:textId="77777777" w:rsidR="00F23808" w:rsidRPr="00FC0EA7" w:rsidRDefault="00F23808" w:rsidP="001276D9">
      <w:pPr>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Por autorización de matanza:</w:t>
      </w:r>
    </w:p>
    <w:p w14:paraId="4FA9BE8E" w14:textId="77777777" w:rsidR="00F23808" w:rsidRPr="00FC0EA7" w:rsidRDefault="00F23808" w:rsidP="001276D9">
      <w:pPr>
        <w:widowControl w:val="0"/>
        <w:tabs>
          <w:tab w:val="left" w:pos="2268"/>
        </w:tabs>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Arial" w:hAnsi="Arial" w:cs="Arial"/>
          <w:b/>
          <w:bCs/>
          <w:sz w:val="20"/>
          <w:szCs w:val="20"/>
          <w:lang w:eastAsia="es-MX"/>
        </w:rPr>
        <w:t xml:space="preserve">I.- </w:t>
      </w:r>
      <w:r w:rsidRPr="00FC0EA7">
        <w:rPr>
          <w:rFonts w:ascii="Arial" w:eastAsia="Times New Roman" w:hAnsi="Arial" w:cs="Arial"/>
          <w:sz w:val="20"/>
          <w:szCs w:val="20"/>
          <w:lang w:eastAsia="es-MX"/>
        </w:rPr>
        <w:t>Ganado vacuno</w:t>
      </w:r>
      <w:r w:rsidRPr="00FC0EA7">
        <w:rPr>
          <w:rFonts w:ascii="Arial" w:eastAsia="Times New Roman" w:hAnsi="Arial" w:cs="Arial"/>
          <w:sz w:val="20"/>
          <w:szCs w:val="20"/>
          <w:lang w:eastAsia="es-MX"/>
        </w:rPr>
        <w:tab/>
        <w:t>.30 UMA por cabeza.</w:t>
      </w:r>
    </w:p>
    <w:p w14:paraId="3E00379C" w14:textId="77777777" w:rsidR="00F23808" w:rsidRPr="00FC0EA7" w:rsidRDefault="00F23808" w:rsidP="001276D9">
      <w:pPr>
        <w:widowControl w:val="0"/>
        <w:tabs>
          <w:tab w:val="left" w:pos="2268"/>
        </w:tabs>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Arial" w:hAnsi="Arial" w:cs="Arial"/>
          <w:b/>
          <w:bCs/>
          <w:sz w:val="20"/>
          <w:szCs w:val="20"/>
          <w:lang w:eastAsia="es-MX"/>
        </w:rPr>
        <w:t xml:space="preserve">II.- </w:t>
      </w:r>
      <w:r w:rsidRPr="00FC0EA7">
        <w:rPr>
          <w:rFonts w:ascii="Arial" w:eastAsia="Times New Roman" w:hAnsi="Arial" w:cs="Arial"/>
          <w:sz w:val="20"/>
          <w:szCs w:val="20"/>
          <w:lang w:eastAsia="es-MX"/>
        </w:rPr>
        <w:t>Ganado porcino</w:t>
      </w:r>
      <w:r w:rsidRPr="00FC0EA7">
        <w:rPr>
          <w:rFonts w:ascii="Arial" w:eastAsia="Times New Roman" w:hAnsi="Arial" w:cs="Arial"/>
          <w:sz w:val="20"/>
          <w:szCs w:val="20"/>
          <w:lang w:eastAsia="es-MX"/>
        </w:rPr>
        <w:tab/>
        <w:t>.30 UMA por cabeza.</w:t>
      </w:r>
    </w:p>
    <w:p w14:paraId="29623656" w14:textId="77777777" w:rsidR="00F23808" w:rsidRPr="00FC0EA7" w:rsidRDefault="00F23808" w:rsidP="001276D9">
      <w:pPr>
        <w:widowControl w:val="0"/>
        <w:tabs>
          <w:tab w:val="left" w:pos="2268"/>
        </w:tabs>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Arial" w:hAnsi="Arial" w:cs="Arial"/>
          <w:b/>
          <w:bCs/>
          <w:sz w:val="20"/>
          <w:szCs w:val="20"/>
          <w:lang w:eastAsia="es-MX"/>
        </w:rPr>
        <w:t>III.</w:t>
      </w:r>
      <w:r w:rsidR="00040399" w:rsidRPr="00FC0EA7">
        <w:rPr>
          <w:rFonts w:ascii="Arial" w:eastAsia="Times New Roman" w:hAnsi="Arial" w:cs="Arial"/>
          <w:sz w:val="20"/>
          <w:szCs w:val="20"/>
          <w:lang w:eastAsia="es-MX"/>
        </w:rPr>
        <w:t xml:space="preserve">- Ganado Caprino  </w:t>
      </w:r>
      <w:r w:rsidRPr="00FC0EA7">
        <w:rPr>
          <w:rFonts w:ascii="Arial" w:eastAsia="Times New Roman" w:hAnsi="Arial" w:cs="Arial"/>
          <w:sz w:val="20"/>
          <w:szCs w:val="20"/>
          <w:lang w:eastAsia="es-MX"/>
        </w:rPr>
        <w:t>.30 UMA por cabeza.</w:t>
      </w:r>
    </w:p>
    <w:p w14:paraId="37CB52D7" w14:textId="77777777" w:rsidR="00F23808" w:rsidRPr="00FC0EA7" w:rsidRDefault="00F23808" w:rsidP="001276D9">
      <w:pPr>
        <w:widowControl w:val="0"/>
        <w:tabs>
          <w:tab w:val="left" w:pos="2268"/>
        </w:tabs>
        <w:autoSpaceDE w:val="0"/>
        <w:autoSpaceDN w:val="0"/>
        <w:adjustRightInd w:val="0"/>
        <w:spacing w:after="0" w:line="360" w:lineRule="auto"/>
        <w:rPr>
          <w:rFonts w:ascii="Arial" w:eastAsia="Times New Roman" w:hAnsi="Arial" w:cs="Arial"/>
          <w:b/>
          <w:sz w:val="20"/>
          <w:szCs w:val="20"/>
          <w:lang w:eastAsia="es-MX"/>
        </w:rPr>
      </w:pPr>
    </w:p>
    <w:p w14:paraId="0E35D488" w14:textId="77777777" w:rsidR="00F23808" w:rsidRPr="00FC0EA7" w:rsidRDefault="00F23808" w:rsidP="001276D9">
      <w:pPr>
        <w:widowControl w:val="0"/>
        <w:tabs>
          <w:tab w:val="left" w:pos="2268"/>
        </w:tabs>
        <w:autoSpaceDE w:val="0"/>
        <w:autoSpaceDN w:val="0"/>
        <w:adjustRightInd w:val="0"/>
        <w:spacing w:after="0" w:line="360" w:lineRule="auto"/>
        <w:rPr>
          <w:rFonts w:ascii="Arial" w:eastAsia="Times New Roman" w:hAnsi="Arial" w:cs="Arial"/>
          <w:b/>
          <w:sz w:val="20"/>
          <w:szCs w:val="20"/>
          <w:lang w:eastAsia="es-MX"/>
        </w:rPr>
      </w:pPr>
      <w:r w:rsidRPr="00FC0EA7">
        <w:rPr>
          <w:rFonts w:ascii="Arial" w:eastAsia="Times New Roman" w:hAnsi="Arial" w:cs="Arial"/>
          <w:b/>
          <w:sz w:val="20"/>
          <w:szCs w:val="20"/>
          <w:lang w:eastAsia="es-MX"/>
        </w:rPr>
        <w:t>Por autorización a matarifes</w:t>
      </w:r>
    </w:p>
    <w:p w14:paraId="42271164" w14:textId="77777777" w:rsidR="00F23808" w:rsidRPr="00FC0EA7" w:rsidRDefault="00F23808" w:rsidP="001276D9">
      <w:pPr>
        <w:widowControl w:val="0"/>
        <w:tabs>
          <w:tab w:val="left" w:pos="2268"/>
        </w:tabs>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I.- </w:t>
      </w:r>
      <w:r w:rsidRPr="00FC0EA7">
        <w:rPr>
          <w:rFonts w:ascii="Arial" w:eastAsia="Times New Roman" w:hAnsi="Arial" w:cs="Arial"/>
          <w:sz w:val="20"/>
          <w:szCs w:val="20"/>
          <w:lang w:eastAsia="es-MX"/>
        </w:rPr>
        <w:t>Ganado vacuno           .30 UMA por cabeza.</w:t>
      </w:r>
    </w:p>
    <w:p w14:paraId="6FD2F4B4" w14:textId="77777777" w:rsidR="00F23808" w:rsidRPr="00FC0EA7" w:rsidRDefault="00F23808" w:rsidP="001276D9">
      <w:pPr>
        <w:widowControl w:val="0"/>
        <w:tabs>
          <w:tab w:val="left" w:pos="2268"/>
        </w:tabs>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II.- </w:t>
      </w:r>
      <w:r w:rsidRPr="00FC0EA7">
        <w:rPr>
          <w:rFonts w:ascii="Arial" w:eastAsia="Times New Roman" w:hAnsi="Arial" w:cs="Arial"/>
          <w:sz w:val="20"/>
          <w:szCs w:val="20"/>
          <w:lang w:eastAsia="es-MX"/>
        </w:rPr>
        <w:t>Ganado porcino          .30 UMA por cabeza.</w:t>
      </w:r>
    </w:p>
    <w:p w14:paraId="0B029342" w14:textId="77777777" w:rsidR="00F23808" w:rsidRPr="00FC0EA7" w:rsidRDefault="00F23808" w:rsidP="001276D9">
      <w:pPr>
        <w:widowControl w:val="0"/>
        <w:tabs>
          <w:tab w:val="left" w:pos="2268"/>
        </w:tabs>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III.- </w:t>
      </w:r>
      <w:r w:rsidRPr="00FC0EA7">
        <w:rPr>
          <w:rFonts w:ascii="Arial" w:eastAsia="Times New Roman" w:hAnsi="Arial" w:cs="Arial"/>
          <w:sz w:val="20"/>
          <w:szCs w:val="20"/>
          <w:lang w:eastAsia="es-MX"/>
        </w:rPr>
        <w:t>Ganado Caprino        .30 UMA por cabeza.</w:t>
      </w:r>
    </w:p>
    <w:p w14:paraId="7CD7F3CF"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b/>
          <w:sz w:val="20"/>
          <w:szCs w:val="20"/>
          <w:lang w:eastAsia="es-MX"/>
        </w:rPr>
      </w:pPr>
    </w:p>
    <w:p w14:paraId="03B14C2E"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Los derechos por servicio de uso de corrales del rastro se pagarán de acuerdo a la siguiente tarifa:</w:t>
      </w:r>
    </w:p>
    <w:p w14:paraId="43C43D7A"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5A775712"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Arial" w:hAnsi="Arial" w:cs="Arial"/>
          <w:b/>
          <w:bCs/>
          <w:sz w:val="20"/>
          <w:szCs w:val="20"/>
          <w:lang w:eastAsia="es-MX"/>
        </w:rPr>
        <w:lastRenderedPageBreak/>
        <w:t xml:space="preserve">I.- </w:t>
      </w:r>
      <w:r w:rsidRPr="00FC0EA7">
        <w:rPr>
          <w:rFonts w:ascii="Arial" w:eastAsia="Times New Roman" w:hAnsi="Arial" w:cs="Arial"/>
          <w:sz w:val="20"/>
          <w:szCs w:val="20"/>
          <w:lang w:eastAsia="es-MX"/>
        </w:rPr>
        <w:t>Ganado vacuno</w:t>
      </w:r>
      <w:r w:rsidRPr="00FC0EA7">
        <w:rPr>
          <w:rFonts w:ascii="Arial" w:eastAsia="Times New Roman" w:hAnsi="Arial" w:cs="Arial"/>
          <w:sz w:val="20"/>
          <w:szCs w:val="20"/>
          <w:lang w:eastAsia="es-MX"/>
        </w:rPr>
        <w:tab/>
      </w:r>
      <w:r w:rsidRPr="00FC0EA7">
        <w:rPr>
          <w:rFonts w:ascii="Arial" w:eastAsia="Times New Roman" w:hAnsi="Arial" w:cs="Arial"/>
          <w:sz w:val="20"/>
          <w:szCs w:val="20"/>
          <w:lang w:eastAsia="es-MX"/>
        </w:rPr>
        <w:tab/>
        <w:t>.30 UMA por cabeza y por día</w:t>
      </w:r>
    </w:p>
    <w:p w14:paraId="2F544101"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Arial" w:hAnsi="Arial" w:cs="Arial"/>
          <w:b/>
          <w:bCs/>
          <w:sz w:val="20"/>
          <w:szCs w:val="20"/>
          <w:lang w:eastAsia="es-MX"/>
        </w:rPr>
        <w:t xml:space="preserve">II.- </w:t>
      </w:r>
      <w:r w:rsidRPr="00FC0EA7">
        <w:rPr>
          <w:rFonts w:ascii="Arial" w:eastAsia="Times New Roman" w:hAnsi="Arial" w:cs="Arial"/>
          <w:sz w:val="20"/>
          <w:szCs w:val="20"/>
          <w:lang w:eastAsia="es-MX"/>
        </w:rPr>
        <w:t>Ganado porcino</w:t>
      </w:r>
      <w:r w:rsidRPr="00FC0EA7">
        <w:rPr>
          <w:rFonts w:ascii="Arial" w:eastAsia="Times New Roman" w:hAnsi="Arial" w:cs="Arial"/>
          <w:sz w:val="20"/>
          <w:szCs w:val="20"/>
          <w:lang w:eastAsia="es-MX"/>
        </w:rPr>
        <w:tab/>
      </w:r>
      <w:r w:rsidRPr="00FC0EA7">
        <w:rPr>
          <w:rFonts w:ascii="Arial" w:eastAsia="Times New Roman" w:hAnsi="Arial" w:cs="Arial"/>
          <w:sz w:val="20"/>
          <w:szCs w:val="20"/>
          <w:lang w:eastAsia="es-MX"/>
        </w:rPr>
        <w:tab/>
        <w:t>.25 UMA por cabeza y por día</w:t>
      </w:r>
    </w:p>
    <w:p w14:paraId="4E4E99AE"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Arial" w:hAnsi="Arial" w:cs="Arial"/>
          <w:b/>
          <w:bCs/>
          <w:sz w:val="20"/>
          <w:szCs w:val="20"/>
          <w:lang w:eastAsia="es-MX"/>
        </w:rPr>
        <w:t>III.</w:t>
      </w:r>
      <w:r w:rsidRPr="00FC0EA7">
        <w:rPr>
          <w:rFonts w:ascii="Arial" w:eastAsia="Times New Roman" w:hAnsi="Arial" w:cs="Arial"/>
          <w:sz w:val="20"/>
          <w:szCs w:val="20"/>
          <w:lang w:eastAsia="es-MX"/>
        </w:rPr>
        <w:t xml:space="preserve">- Ganado Caprino         </w:t>
      </w:r>
      <w:r w:rsidRPr="00FC0EA7">
        <w:rPr>
          <w:rFonts w:ascii="Arial" w:eastAsia="Times New Roman" w:hAnsi="Arial" w:cs="Arial"/>
          <w:sz w:val="20"/>
          <w:szCs w:val="20"/>
          <w:lang w:eastAsia="es-MX"/>
        </w:rPr>
        <w:tab/>
        <w:t>.25 UMA por cabeza y por día</w:t>
      </w:r>
    </w:p>
    <w:p w14:paraId="386A8BA4"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6A7BEDD7"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Los derechos por servicio de transporte, se pagará de</w:t>
      </w:r>
      <w:r w:rsidR="002B5286" w:rsidRPr="00FC0EA7">
        <w:rPr>
          <w:rFonts w:ascii="Arial" w:eastAsia="Times New Roman" w:hAnsi="Arial" w:cs="Arial"/>
          <w:sz w:val="20"/>
          <w:szCs w:val="20"/>
          <w:lang w:eastAsia="es-MX"/>
        </w:rPr>
        <w:t xml:space="preserve"> acuerdo a la siguiente tarifa:</w:t>
      </w:r>
    </w:p>
    <w:p w14:paraId="2F603416"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Arial" w:hAnsi="Arial" w:cs="Arial"/>
          <w:b/>
          <w:bCs/>
          <w:sz w:val="20"/>
          <w:szCs w:val="20"/>
          <w:lang w:eastAsia="es-MX"/>
        </w:rPr>
        <w:t xml:space="preserve">I.- </w:t>
      </w:r>
      <w:r w:rsidRPr="00FC0EA7">
        <w:rPr>
          <w:rFonts w:ascii="Arial" w:eastAsia="Times New Roman" w:hAnsi="Arial" w:cs="Arial"/>
          <w:sz w:val="20"/>
          <w:szCs w:val="20"/>
          <w:lang w:eastAsia="es-MX"/>
        </w:rPr>
        <w:t>Ganado vacuno</w:t>
      </w:r>
      <w:r w:rsidRPr="00FC0EA7">
        <w:rPr>
          <w:rFonts w:ascii="Arial" w:eastAsia="Times New Roman" w:hAnsi="Arial" w:cs="Arial"/>
          <w:sz w:val="20"/>
          <w:szCs w:val="20"/>
          <w:lang w:eastAsia="es-MX"/>
        </w:rPr>
        <w:tab/>
      </w:r>
      <w:r w:rsidRPr="00FC0EA7">
        <w:rPr>
          <w:rFonts w:ascii="Arial" w:eastAsia="Times New Roman" w:hAnsi="Arial" w:cs="Arial"/>
          <w:sz w:val="20"/>
          <w:szCs w:val="20"/>
          <w:lang w:eastAsia="es-MX"/>
        </w:rPr>
        <w:tab/>
        <w:t>.30 UMA por cabeza y por día</w:t>
      </w:r>
    </w:p>
    <w:p w14:paraId="18BB07D0"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Arial" w:hAnsi="Arial" w:cs="Arial"/>
          <w:b/>
          <w:bCs/>
          <w:sz w:val="20"/>
          <w:szCs w:val="20"/>
          <w:lang w:eastAsia="es-MX"/>
        </w:rPr>
        <w:t xml:space="preserve">II.- </w:t>
      </w:r>
      <w:r w:rsidRPr="00FC0EA7">
        <w:rPr>
          <w:rFonts w:ascii="Arial" w:eastAsia="Times New Roman" w:hAnsi="Arial" w:cs="Arial"/>
          <w:sz w:val="20"/>
          <w:szCs w:val="20"/>
          <w:lang w:eastAsia="es-MX"/>
        </w:rPr>
        <w:t>Ganado porcino</w:t>
      </w:r>
      <w:r w:rsidRPr="00FC0EA7">
        <w:rPr>
          <w:rFonts w:ascii="Arial" w:eastAsia="Times New Roman" w:hAnsi="Arial" w:cs="Arial"/>
          <w:sz w:val="20"/>
          <w:szCs w:val="20"/>
          <w:lang w:eastAsia="es-MX"/>
        </w:rPr>
        <w:tab/>
      </w:r>
      <w:r w:rsidRPr="00FC0EA7">
        <w:rPr>
          <w:rFonts w:ascii="Arial" w:eastAsia="Times New Roman" w:hAnsi="Arial" w:cs="Arial"/>
          <w:sz w:val="20"/>
          <w:szCs w:val="20"/>
          <w:lang w:eastAsia="es-MX"/>
        </w:rPr>
        <w:tab/>
        <w:t>.30 UMA por cabeza y por día</w:t>
      </w:r>
    </w:p>
    <w:p w14:paraId="30694D31" w14:textId="6E6DF40B" w:rsidR="00801F3A" w:rsidRDefault="00F23808" w:rsidP="00814BB1">
      <w:pPr>
        <w:widowControl w:val="0"/>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Arial" w:hAnsi="Arial" w:cs="Arial"/>
          <w:b/>
          <w:bCs/>
          <w:sz w:val="20"/>
          <w:szCs w:val="20"/>
          <w:lang w:eastAsia="es-MX"/>
        </w:rPr>
        <w:t>III.</w:t>
      </w:r>
      <w:r w:rsidR="002B5286" w:rsidRPr="00FC0EA7">
        <w:rPr>
          <w:rFonts w:ascii="Arial" w:eastAsia="Times New Roman" w:hAnsi="Arial" w:cs="Arial"/>
          <w:sz w:val="20"/>
          <w:szCs w:val="20"/>
          <w:lang w:eastAsia="es-MX"/>
        </w:rPr>
        <w:t xml:space="preserve">- Ganado caprino     </w:t>
      </w:r>
      <w:r w:rsidR="00912D90" w:rsidRPr="00FC0EA7">
        <w:rPr>
          <w:rFonts w:ascii="Arial" w:eastAsia="Times New Roman" w:hAnsi="Arial" w:cs="Arial"/>
          <w:sz w:val="20"/>
          <w:szCs w:val="20"/>
          <w:lang w:eastAsia="es-MX"/>
        </w:rPr>
        <w:tab/>
      </w:r>
      <w:r w:rsidR="002B5286" w:rsidRPr="00FC0EA7">
        <w:rPr>
          <w:rFonts w:ascii="Arial" w:eastAsia="Times New Roman" w:hAnsi="Arial" w:cs="Arial"/>
          <w:sz w:val="20"/>
          <w:szCs w:val="20"/>
          <w:lang w:eastAsia="es-MX"/>
        </w:rPr>
        <w:tab/>
      </w:r>
      <w:r w:rsidRPr="00FC0EA7">
        <w:rPr>
          <w:rFonts w:ascii="Arial" w:eastAsia="Times New Roman" w:hAnsi="Arial" w:cs="Arial"/>
          <w:sz w:val="20"/>
          <w:szCs w:val="20"/>
          <w:lang w:eastAsia="es-MX"/>
        </w:rPr>
        <w:t>.30 UMA por cabeza y por día</w:t>
      </w:r>
      <w:r w:rsidR="00814BB1">
        <w:rPr>
          <w:rFonts w:ascii="Arial" w:eastAsia="Times New Roman" w:hAnsi="Arial" w:cs="Arial"/>
          <w:sz w:val="20"/>
          <w:szCs w:val="20"/>
          <w:lang w:eastAsia="es-MX"/>
        </w:rPr>
        <w:t xml:space="preserve"> </w:t>
      </w:r>
    </w:p>
    <w:p w14:paraId="0B383DEA" w14:textId="77777777" w:rsidR="00814BB1" w:rsidRDefault="00814BB1" w:rsidP="00814BB1">
      <w:pPr>
        <w:widowControl w:val="0"/>
        <w:autoSpaceDE w:val="0"/>
        <w:autoSpaceDN w:val="0"/>
        <w:adjustRightInd w:val="0"/>
        <w:spacing w:after="0" w:line="360" w:lineRule="auto"/>
        <w:rPr>
          <w:rFonts w:ascii="Arial" w:eastAsia="Times New Roman" w:hAnsi="Arial" w:cs="Arial"/>
          <w:b/>
          <w:bCs/>
          <w:sz w:val="20"/>
          <w:szCs w:val="20"/>
          <w:lang w:eastAsia="es-MX"/>
        </w:rPr>
      </w:pPr>
    </w:p>
    <w:p w14:paraId="0D37EEB3" w14:textId="1AE11042" w:rsidR="00F23808" w:rsidRPr="00FC0EA7" w:rsidRDefault="00F23808" w:rsidP="001276D9">
      <w:pPr>
        <w:widowControl w:val="0"/>
        <w:tabs>
          <w:tab w:val="left" w:pos="9923"/>
        </w:tabs>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 xml:space="preserve">CAPÍTULO </w:t>
      </w:r>
      <w:r w:rsidR="00B4249F">
        <w:rPr>
          <w:rFonts w:ascii="Arial" w:eastAsia="Times New Roman" w:hAnsi="Arial" w:cs="Arial"/>
          <w:b/>
          <w:bCs/>
          <w:sz w:val="20"/>
          <w:szCs w:val="20"/>
          <w:lang w:eastAsia="es-MX"/>
        </w:rPr>
        <w:t>I</w:t>
      </w:r>
      <w:r w:rsidRPr="00FC0EA7">
        <w:rPr>
          <w:rFonts w:ascii="Arial" w:eastAsia="Times New Roman" w:hAnsi="Arial" w:cs="Arial"/>
          <w:b/>
          <w:bCs/>
          <w:sz w:val="20"/>
          <w:szCs w:val="20"/>
          <w:lang w:eastAsia="es-MX"/>
        </w:rPr>
        <w:t>X</w:t>
      </w:r>
    </w:p>
    <w:p w14:paraId="07ABED7D" w14:textId="77777777" w:rsidR="00814BB1"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val="es-ES" w:eastAsia="es-MX"/>
        </w:rPr>
      </w:pPr>
      <w:r w:rsidRPr="00FC0EA7">
        <w:rPr>
          <w:rFonts w:ascii="Arial" w:eastAsia="Times New Roman" w:hAnsi="Arial" w:cs="Arial"/>
          <w:b/>
          <w:bCs/>
          <w:sz w:val="20"/>
          <w:szCs w:val="20"/>
          <w:lang w:val="es-ES" w:eastAsia="es-MX"/>
        </w:rPr>
        <w:t xml:space="preserve">Derechos por el uso y aprovechamiento de los </w:t>
      </w:r>
    </w:p>
    <w:p w14:paraId="35CCF0AA" w14:textId="69C27FB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val="es-ES" w:eastAsia="es-MX"/>
        </w:rPr>
      </w:pPr>
      <w:r w:rsidRPr="00FC0EA7">
        <w:rPr>
          <w:rFonts w:ascii="Arial" w:eastAsia="Times New Roman" w:hAnsi="Arial" w:cs="Arial"/>
          <w:b/>
          <w:bCs/>
          <w:sz w:val="20"/>
          <w:szCs w:val="20"/>
          <w:lang w:val="es-ES" w:eastAsia="es-MX"/>
        </w:rPr>
        <w:t>Bienes de Dominio Público del Patrimonio Municipal</w:t>
      </w:r>
    </w:p>
    <w:p w14:paraId="123986F9"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val="es-ES" w:eastAsia="es-MX"/>
        </w:rPr>
      </w:pPr>
    </w:p>
    <w:p w14:paraId="43FBB06F" w14:textId="55A13241"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4</w:t>
      </w:r>
      <w:r w:rsidR="00866A50">
        <w:rPr>
          <w:rFonts w:ascii="Arial" w:eastAsia="Times New Roman" w:hAnsi="Arial" w:cs="Arial"/>
          <w:b/>
          <w:bCs/>
          <w:sz w:val="20"/>
          <w:szCs w:val="20"/>
          <w:lang w:eastAsia="es-MX"/>
        </w:rPr>
        <w:t>7</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Los derechos por servicios de mercados se causarán y pagarán de conformidad con las siguientes tarifas:</w:t>
      </w:r>
    </w:p>
    <w:p w14:paraId="29AC7216"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b/>
          <w:bCs/>
          <w:sz w:val="20"/>
          <w:szCs w:val="20"/>
          <w:lang w:eastAsia="es-MX"/>
        </w:rPr>
      </w:pPr>
    </w:p>
    <w:tbl>
      <w:tblPr>
        <w:tblStyle w:val="Tablaconcuadrcula2"/>
        <w:tblW w:w="0" w:type="auto"/>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5"/>
        <w:gridCol w:w="1859"/>
      </w:tblGrid>
      <w:tr w:rsidR="00FC0EA7" w:rsidRPr="00FC0EA7" w14:paraId="7E36E86F" w14:textId="77777777" w:rsidTr="00F23808">
        <w:tc>
          <w:tcPr>
            <w:tcW w:w="5875" w:type="dxa"/>
            <w:vAlign w:val="center"/>
          </w:tcPr>
          <w:p w14:paraId="57A16EB6" w14:textId="77777777" w:rsidR="00F23808" w:rsidRPr="00FC0EA7" w:rsidRDefault="00F23808" w:rsidP="001276D9">
            <w:pPr>
              <w:widowControl w:val="0"/>
              <w:autoSpaceDE w:val="0"/>
              <w:autoSpaceDN w:val="0"/>
              <w:adjustRightInd w:val="0"/>
              <w:spacing w:line="360" w:lineRule="auto"/>
              <w:rPr>
                <w:rFonts w:ascii="Arial" w:hAnsi="Arial" w:cs="Arial"/>
                <w:b/>
                <w:bCs/>
                <w:sz w:val="20"/>
                <w:szCs w:val="20"/>
                <w:lang w:eastAsia="es-MX"/>
              </w:rPr>
            </w:pPr>
            <w:r w:rsidRPr="00FC0EA7">
              <w:rPr>
                <w:rFonts w:ascii="Arial" w:hAnsi="Arial" w:cs="Arial"/>
                <w:b/>
                <w:bCs/>
                <w:sz w:val="20"/>
                <w:szCs w:val="20"/>
                <w:lang w:eastAsia="es-MX"/>
              </w:rPr>
              <w:t xml:space="preserve">I.- </w:t>
            </w:r>
            <w:r w:rsidRPr="00FC0EA7">
              <w:rPr>
                <w:rFonts w:ascii="Arial" w:hAnsi="Arial" w:cs="Arial"/>
                <w:sz w:val="20"/>
                <w:szCs w:val="20"/>
                <w:lang w:eastAsia="es-MX"/>
              </w:rPr>
              <w:t xml:space="preserve"> Locales comerciales </w:t>
            </w:r>
          </w:p>
        </w:tc>
        <w:tc>
          <w:tcPr>
            <w:tcW w:w="1859" w:type="dxa"/>
            <w:vAlign w:val="center"/>
          </w:tcPr>
          <w:p w14:paraId="67212936" w14:textId="77777777" w:rsidR="00F23808" w:rsidRPr="00FC0EA7" w:rsidRDefault="00F23808" w:rsidP="001276D9">
            <w:pPr>
              <w:widowControl w:val="0"/>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$10.00  x día</w:t>
            </w:r>
          </w:p>
        </w:tc>
      </w:tr>
      <w:tr w:rsidR="00FC0EA7" w:rsidRPr="00FC0EA7" w14:paraId="7ACAC44A" w14:textId="77777777" w:rsidTr="00F23808">
        <w:tc>
          <w:tcPr>
            <w:tcW w:w="5875" w:type="dxa"/>
            <w:vAlign w:val="center"/>
          </w:tcPr>
          <w:p w14:paraId="1B7FF924" w14:textId="77777777" w:rsidR="00F23808" w:rsidRPr="00FC0EA7" w:rsidRDefault="00F23808" w:rsidP="001276D9">
            <w:pPr>
              <w:widowControl w:val="0"/>
              <w:autoSpaceDE w:val="0"/>
              <w:autoSpaceDN w:val="0"/>
              <w:adjustRightInd w:val="0"/>
              <w:spacing w:line="360" w:lineRule="auto"/>
              <w:rPr>
                <w:rFonts w:ascii="Arial" w:hAnsi="Arial" w:cs="Arial"/>
                <w:bCs/>
                <w:sz w:val="20"/>
                <w:szCs w:val="20"/>
                <w:lang w:eastAsia="es-MX"/>
              </w:rPr>
            </w:pPr>
            <w:r w:rsidRPr="00FC0EA7">
              <w:rPr>
                <w:rFonts w:ascii="Arial" w:hAnsi="Arial" w:cs="Arial"/>
                <w:b/>
                <w:bCs/>
                <w:sz w:val="20"/>
                <w:szCs w:val="20"/>
                <w:lang w:eastAsia="es-MX"/>
              </w:rPr>
              <w:t xml:space="preserve">II.- </w:t>
            </w:r>
            <w:r w:rsidRPr="00FC0EA7">
              <w:rPr>
                <w:rFonts w:ascii="Arial" w:hAnsi="Arial" w:cs="Arial"/>
                <w:bCs/>
                <w:sz w:val="20"/>
                <w:szCs w:val="20"/>
                <w:lang w:eastAsia="es-MX"/>
              </w:rPr>
              <w:t xml:space="preserve"> Mesetas ubicadas en el mercado de carnes y verduras.</w:t>
            </w:r>
          </w:p>
        </w:tc>
        <w:tc>
          <w:tcPr>
            <w:tcW w:w="1859" w:type="dxa"/>
            <w:vAlign w:val="center"/>
          </w:tcPr>
          <w:p w14:paraId="178595A6" w14:textId="77777777" w:rsidR="00F23808" w:rsidRPr="00FC0EA7" w:rsidRDefault="00F23808" w:rsidP="001276D9">
            <w:pPr>
              <w:widowControl w:val="0"/>
              <w:autoSpaceDE w:val="0"/>
              <w:autoSpaceDN w:val="0"/>
              <w:adjustRightInd w:val="0"/>
              <w:spacing w:line="360" w:lineRule="auto"/>
              <w:rPr>
                <w:rFonts w:ascii="Arial" w:hAnsi="Arial" w:cs="Arial"/>
                <w:b/>
                <w:bCs/>
                <w:sz w:val="20"/>
                <w:szCs w:val="20"/>
                <w:lang w:eastAsia="es-MX"/>
              </w:rPr>
            </w:pPr>
            <w:r w:rsidRPr="00FC0EA7">
              <w:rPr>
                <w:rFonts w:ascii="Arial" w:hAnsi="Arial" w:cs="Arial"/>
                <w:bCs/>
                <w:sz w:val="20"/>
                <w:szCs w:val="20"/>
                <w:lang w:eastAsia="es-MX"/>
              </w:rPr>
              <w:t>$10.00 x  día</w:t>
            </w:r>
          </w:p>
        </w:tc>
      </w:tr>
      <w:tr w:rsidR="00F23808" w:rsidRPr="00FC0EA7" w14:paraId="3169FE12" w14:textId="77777777" w:rsidTr="002B5286">
        <w:trPr>
          <w:trHeight w:val="928"/>
        </w:trPr>
        <w:tc>
          <w:tcPr>
            <w:tcW w:w="5875" w:type="dxa"/>
          </w:tcPr>
          <w:p w14:paraId="4FD9338F" w14:textId="77777777" w:rsidR="00F23808" w:rsidRPr="00FC0EA7" w:rsidRDefault="00F23808" w:rsidP="001276D9">
            <w:pPr>
              <w:widowControl w:val="0"/>
              <w:autoSpaceDE w:val="0"/>
              <w:autoSpaceDN w:val="0"/>
              <w:adjustRightInd w:val="0"/>
              <w:spacing w:line="360" w:lineRule="auto"/>
              <w:rPr>
                <w:rFonts w:ascii="Arial" w:hAnsi="Arial" w:cs="Arial"/>
                <w:sz w:val="20"/>
                <w:szCs w:val="20"/>
                <w:lang w:eastAsia="es-MX"/>
              </w:rPr>
            </w:pPr>
            <w:r w:rsidRPr="00FC0EA7">
              <w:rPr>
                <w:rFonts w:ascii="Arial" w:hAnsi="Arial" w:cs="Arial"/>
                <w:b/>
                <w:sz w:val="20"/>
                <w:szCs w:val="20"/>
                <w:lang w:eastAsia="es-MX"/>
              </w:rPr>
              <w:t>III.-</w:t>
            </w:r>
            <w:r w:rsidRPr="00FC0EA7">
              <w:rPr>
                <w:rFonts w:ascii="Arial" w:hAnsi="Arial" w:cs="Arial"/>
                <w:sz w:val="20"/>
                <w:szCs w:val="20"/>
                <w:lang w:eastAsia="es-MX"/>
              </w:rPr>
              <w:t xml:space="preserve"> Locatarios semifijos.</w:t>
            </w:r>
          </w:p>
          <w:p w14:paraId="5A9BC559" w14:textId="77777777" w:rsidR="00F23808" w:rsidRPr="00FC0EA7" w:rsidRDefault="00F23808" w:rsidP="001276D9">
            <w:pPr>
              <w:widowControl w:val="0"/>
              <w:autoSpaceDE w:val="0"/>
              <w:autoSpaceDN w:val="0"/>
              <w:adjustRightInd w:val="0"/>
              <w:spacing w:line="360" w:lineRule="auto"/>
              <w:rPr>
                <w:rFonts w:ascii="Arial" w:hAnsi="Arial" w:cs="Arial"/>
                <w:sz w:val="20"/>
                <w:szCs w:val="20"/>
                <w:lang w:eastAsia="es-MX"/>
              </w:rPr>
            </w:pPr>
          </w:p>
          <w:p w14:paraId="24EEBD5A" w14:textId="77777777" w:rsidR="002B5286" w:rsidRPr="00FC0EA7" w:rsidRDefault="002B5286" w:rsidP="001276D9">
            <w:pPr>
              <w:widowControl w:val="0"/>
              <w:autoSpaceDE w:val="0"/>
              <w:autoSpaceDN w:val="0"/>
              <w:adjustRightInd w:val="0"/>
              <w:spacing w:line="360" w:lineRule="auto"/>
              <w:rPr>
                <w:rFonts w:ascii="Arial" w:hAnsi="Arial" w:cs="Arial"/>
                <w:sz w:val="20"/>
                <w:szCs w:val="20"/>
                <w:lang w:eastAsia="es-MX"/>
              </w:rPr>
            </w:pPr>
          </w:p>
          <w:p w14:paraId="75E2ED40" w14:textId="77777777" w:rsidR="00F23808" w:rsidRPr="00FC0EA7" w:rsidRDefault="00F23808" w:rsidP="001276D9">
            <w:pPr>
              <w:widowControl w:val="0"/>
              <w:autoSpaceDE w:val="0"/>
              <w:autoSpaceDN w:val="0"/>
              <w:adjustRightInd w:val="0"/>
              <w:spacing w:line="360" w:lineRule="auto"/>
              <w:rPr>
                <w:rFonts w:ascii="Arial" w:hAnsi="Arial" w:cs="Arial"/>
                <w:sz w:val="20"/>
                <w:szCs w:val="20"/>
                <w:lang w:eastAsia="es-MX"/>
              </w:rPr>
            </w:pPr>
            <w:r w:rsidRPr="00FC0EA7">
              <w:rPr>
                <w:rFonts w:ascii="Arial" w:hAnsi="Arial" w:cs="Arial"/>
                <w:b/>
                <w:sz w:val="20"/>
                <w:szCs w:val="20"/>
                <w:lang w:eastAsia="es-MX"/>
              </w:rPr>
              <w:t xml:space="preserve">IV.- </w:t>
            </w:r>
            <w:r w:rsidRPr="00FC0EA7">
              <w:rPr>
                <w:rFonts w:ascii="Arial" w:hAnsi="Arial" w:cs="Arial"/>
                <w:sz w:val="20"/>
                <w:szCs w:val="20"/>
                <w:lang w:eastAsia="es-MX"/>
              </w:rPr>
              <w:t xml:space="preserve">Renovación en el Padrón </w:t>
            </w:r>
          </w:p>
          <w:p w14:paraId="1DB49C00" w14:textId="77777777" w:rsidR="00F23808" w:rsidRPr="00FC0EA7" w:rsidRDefault="00F23808" w:rsidP="001276D9">
            <w:pPr>
              <w:widowControl w:val="0"/>
              <w:autoSpaceDE w:val="0"/>
              <w:autoSpaceDN w:val="0"/>
              <w:adjustRightInd w:val="0"/>
              <w:spacing w:line="360" w:lineRule="auto"/>
              <w:rPr>
                <w:rFonts w:ascii="Arial" w:hAnsi="Arial" w:cs="Arial"/>
                <w:b/>
                <w:bCs/>
                <w:sz w:val="20"/>
                <w:szCs w:val="20"/>
                <w:lang w:eastAsia="es-MX"/>
              </w:rPr>
            </w:pPr>
          </w:p>
        </w:tc>
        <w:tc>
          <w:tcPr>
            <w:tcW w:w="1859" w:type="dxa"/>
            <w:vAlign w:val="center"/>
          </w:tcPr>
          <w:p w14:paraId="34D16745" w14:textId="77777777" w:rsidR="00F23808" w:rsidRPr="00FC0EA7" w:rsidRDefault="00F23808" w:rsidP="001276D9">
            <w:pPr>
              <w:widowControl w:val="0"/>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$ 5.00 por metro y por día.</w:t>
            </w:r>
          </w:p>
          <w:p w14:paraId="60738F8A" w14:textId="77777777" w:rsidR="00F23808" w:rsidRPr="00FC0EA7" w:rsidRDefault="00F23808" w:rsidP="001276D9">
            <w:pPr>
              <w:widowControl w:val="0"/>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$150.00 anuales.</w:t>
            </w:r>
          </w:p>
          <w:p w14:paraId="4C569A4B" w14:textId="77777777" w:rsidR="00F23808" w:rsidRPr="00FC0EA7" w:rsidRDefault="00F23808" w:rsidP="001276D9">
            <w:pPr>
              <w:widowControl w:val="0"/>
              <w:autoSpaceDE w:val="0"/>
              <w:autoSpaceDN w:val="0"/>
              <w:adjustRightInd w:val="0"/>
              <w:spacing w:line="360" w:lineRule="auto"/>
              <w:rPr>
                <w:rFonts w:ascii="Arial" w:hAnsi="Arial" w:cs="Arial"/>
                <w:sz w:val="20"/>
                <w:szCs w:val="20"/>
                <w:lang w:eastAsia="es-MX"/>
              </w:rPr>
            </w:pPr>
          </w:p>
        </w:tc>
      </w:tr>
    </w:tbl>
    <w:p w14:paraId="4A44D5AD"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4DC61F38" w14:textId="77777777" w:rsidR="00F23808" w:rsidRPr="00FC0EA7" w:rsidRDefault="002B5286" w:rsidP="001276D9">
      <w:pPr>
        <w:widowControl w:val="0"/>
        <w:tabs>
          <w:tab w:val="left" w:pos="1494"/>
        </w:tabs>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Times New Roman" w:hAnsi="Arial" w:cs="Arial"/>
          <w:sz w:val="20"/>
          <w:szCs w:val="20"/>
          <w:lang w:eastAsia="es-MX"/>
        </w:rPr>
        <w:t>Puestos (</w:t>
      </w:r>
      <w:r w:rsidR="00F23808" w:rsidRPr="00FC0EA7">
        <w:rPr>
          <w:rFonts w:ascii="Arial" w:eastAsia="Times New Roman" w:hAnsi="Arial" w:cs="Arial"/>
          <w:sz w:val="20"/>
          <w:szCs w:val="20"/>
          <w:lang w:eastAsia="es-MX"/>
        </w:rPr>
        <w:t xml:space="preserve">ambulantes) en la vía pública  </w:t>
      </w:r>
    </w:p>
    <w:p w14:paraId="44A88B39"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10F1E86B" w14:textId="77777777" w:rsidR="00F23808" w:rsidRPr="00FC0EA7" w:rsidRDefault="00F23808" w:rsidP="001276D9">
      <w:pPr>
        <w:widowControl w:val="0"/>
        <w:numPr>
          <w:ilvl w:val="0"/>
          <w:numId w:val="18"/>
        </w:numPr>
        <w:autoSpaceDE w:val="0"/>
        <w:autoSpaceDN w:val="0"/>
        <w:adjustRightInd w:val="0"/>
        <w:spacing w:after="0" w:line="360" w:lineRule="auto"/>
        <w:ind w:left="709" w:hanging="567"/>
        <w:contextualSpacing/>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Pequeño (2m x 1m)                                    </w:t>
      </w:r>
      <w:r w:rsidR="002B5286" w:rsidRPr="00FC0EA7">
        <w:rPr>
          <w:rFonts w:ascii="Arial" w:eastAsia="Times New Roman" w:hAnsi="Arial" w:cs="Arial"/>
          <w:sz w:val="20"/>
          <w:szCs w:val="20"/>
          <w:lang w:eastAsia="es-MX"/>
        </w:rPr>
        <w:t xml:space="preserve">                </w:t>
      </w:r>
      <w:r w:rsidRPr="00FC0EA7">
        <w:rPr>
          <w:rFonts w:ascii="Arial" w:eastAsia="Times New Roman" w:hAnsi="Arial" w:cs="Arial"/>
          <w:sz w:val="20"/>
          <w:szCs w:val="20"/>
          <w:lang w:eastAsia="es-MX"/>
        </w:rPr>
        <w:t xml:space="preserve"> </w:t>
      </w:r>
      <w:r w:rsidR="002B5286" w:rsidRPr="00FC0EA7">
        <w:rPr>
          <w:rFonts w:ascii="Arial" w:eastAsia="Times New Roman" w:hAnsi="Arial" w:cs="Arial"/>
          <w:sz w:val="20"/>
          <w:szCs w:val="20"/>
          <w:lang w:eastAsia="es-MX"/>
        </w:rPr>
        <w:t>$ 10.00</w:t>
      </w:r>
      <w:r w:rsidRPr="00FC0EA7">
        <w:rPr>
          <w:rFonts w:ascii="Arial" w:eastAsia="Times New Roman" w:hAnsi="Arial" w:cs="Arial"/>
          <w:sz w:val="20"/>
          <w:szCs w:val="20"/>
          <w:lang w:eastAsia="es-MX"/>
        </w:rPr>
        <w:t xml:space="preserve"> x día</w:t>
      </w:r>
    </w:p>
    <w:p w14:paraId="2B6E1B20" w14:textId="77777777" w:rsidR="00F23808" w:rsidRPr="00FC0EA7" w:rsidRDefault="00F23808" w:rsidP="001276D9">
      <w:pPr>
        <w:widowControl w:val="0"/>
        <w:numPr>
          <w:ilvl w:val="0"/>
          <w:numId w:val="18"/>
        </w:numPr>
        <w:autoSpaceDE w:val="0"/>
        <w:autoSpaceDN w:val="0"/>
        <w:adjustRightInd w:val="0"/>
        <w:spacing w:after="0" w:line="360" w:lineRule="auto"/>
        <w:ind w:left="709" w:hanging="567"/>
        <w:contextualSpacing/>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Mediano (3m x 1m)                                 </w:t>
      </w:r>
      <w:r w:rsidR="002B5286" w:rsidRPr="00FC0EA7">
        <w:rPr>
          <w:rFonts w:ascii="Arial" w:eastAsia="Times New Roman" w:hAnsi="Arial" w:cs="Arial"/>
          <w:sz w:val="20"/>
          <w:szCs w:val="20"/>
          <w:lang w:eastAsia="es-MX"/>
        </w:rPr>
        <w:t xml:space="preserve">                     </w:t>
      </w:r>
      <w:r w:rsidRPr="00FC0EA7">
        <w:rPr>
          <w:rFonts w:ascii="Arial" w:eastAsia="Times New Roman" w:hAnsi="Arial" w:cs="Arial"/>
          <w:sz w:val="20"/>
          <w:szCs w:val="20"/>
          <w:lang w:eastAsia="es-MX"/>
        </w:rPr>
        <w:t>$ 15.00 x día</w:t>
      </w:r>
    </w:p>
    <w:p w14:paraId="3A1374B1" w14:textId="77777777" w:rsidR="00F23808" w:rsidRPr="00FC0EA7" w:rsidRDefault="00F23808" w:rsidP="001276D9">
      <w:pPr>
        <w:widowControl w:val="0"/>
        <w:numPr>
          <w:ilvl w:val="0"/>
          <w:numId w:val="18"/>
        </w:numPr>
        <w:autoSpaceDE w:val="0"/>
        <w:autoSpaceDN w:val="0"/>
        <w:adjustRightInd w:val="0"/>
        <w:spacing w:after="0" w:line="360" w:lineRule="auto"/>
        <w:ind w:left="709" w:hanging="567"/>
        <w:contextualSpacing/>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Grande (10m x 1m)                                </w:t>
      </w:r>
      <w:r w:rsidR="002B5286" w:rsidRPr="00FC0EA7">
        <w:rPr>
          <w:rFonts w:ascii="Arial" w:eastAsia="Times New Roman" w:hAnsi="Arial" w:cs="Arial"/>
          <w:sz w:val="20"/>
          <w:szCs w:val="20"/>
          <w:lang w:eastAsia="es-MX"/>
        </w:rPr>
        <w:t xml:space="preserve">                     </w:t>
      </w:r>
      <w:r w:rsidRPr="00FC0EA7">
        <w:rPr>
          <w:rFonts w:ascii="Arial" w:eastAsia="Times New Roman" w:hAnsi="Arial" w:cs="Arial"/>
          <w:sz w:val="20"/>
          <w:szCs w:val="20"/>
          <w:lang w:eastAsia="es-MX"/>
        </w:rPr>
        <w:t xml:space="preserve"> $ 25.00 x día</w:t>
      </w:r>
    </w:p>
    <w:p w14:paraId="17706A84" w14:textId="77777777" w:rsidR="00F23808" w:rsidRPr="00FC0EA7" w:rsidRDefault="00F23808" w:rsidP="001276D9">
      <w:pPr>
        <w:widowControl w:val="0"/>
        <w:numPr>
          <w:ilvl w:val="0"/>
          <w:numId w:val="18"/>
        </w:numPr>
        <w:autoSpaceDE w:val="0"/>
        <w:autoSpaceDN w:val="0"/>
        <w:adjustRightInd w:val="0"/>
        <w:spacing w:after="0" w:line="360" w:lineRule="auto"/>
        <w:ind w:left="709" w:hanging="567"/>
        <w:contextualSpacing/>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Vendedores ambulantes con camioneta </w:t>
      </w:r>
      <w:r w:rsidR="002B5286" w:rsidRPr="00FC0EA7">
        <w:rPr>
          <w:rFonts w:ascii="Arial" w:eastAsia="Times New Roman" w:hAnsi="Arial" w:cs="Arial"/>
          <w:sz w:val="20"/>
          <w:szCs w:val="20"/>
          <w:lang w:eastAsia="es-MX"/>
        </w:rPr>
        <w:t xml:space="preserve">                     </w:t>
      </w:r>
      <w:r w:rsidRPr="00FC0EA7">
        <w:rPr>
          <w:rFonts w:ascii="Arial" w:eastAsia="Times New Roman" w:hAnsi="Arial" w:cs="Arial"/>
          <w:sz w:val="20"/>
          <w:szCs w:val="20"/>
          <w:lang w:eastAsia="es-MX"/>
        </w:rPr>
        <w:t>$ 10.00 x día</w:t>
      </w:r>
    </w:p>
    <w:p w14:paraId="4EB316FB" w14:textId="77777777" w:rsidR="00F23808" w:rsidRPr="00FC0EA7" w:rsidRDefault="00F23808" w:rsidP="001276D9">
      <w:pPr>
        <w:widowControl w:val="0"/>
        <w:autoSpaceDE w:val="0"/>
        <w:autoSpaceDN w:val="0"/>
        <w:adjustRightInd w:val="0"/>
        <w:spacing w:after="0" w:line="360" w:lineRule="auto"/>
        <w:contextualSpacing/>
        <w:rPr>
          <w:rFonts w:ascii="Arial" w:eastAsia="Times New Roman" w:hAnsi="Arial" w:cs="Arial"/>
          <w:sz w:val="20"/>
          <w:szCs w:val="20"/>
          <w:lang w:eastAsia="es-MX"/>
        </w:rPr>
      </w:pPr>
    </w:p>
    <w:p w14:paraId="47856A88" w14:textId="6A54B1C1" w:rsidR="00F23808" w:rsidRPr="00FC0EA7" w:rsidRDefault="0093224E"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br w:type="column"/>
      </w:r>
    </w:p>
    <w:p w14:paraId="6454CAF5" w14:textId="04C06B16" w:rsidR="00F23808" w:rsidRPr="00FC0EA7" w:rsidRDefault="00B4249F"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Pr>
          <w:rFonts w:ascii="Arial" w:eastAsia="Times New Roman" w:hAnsi="Arial" w:cs="Arial"/>
          <w:b/>
          <w:bCs/>
          <w:sz w:val="20"/>
          <w:szCs w:val="20"/>
          <w:lang w:eastAsia="es-MX"/>
        </w:rPr>
        <w:t>CAPÍTULO X</w:t>
      </w:r>
    </w:p>
    <w:p w14:paraId="23FAF3E5"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val="es-ES" w:eastAsia="es-MX"/>
        </w:rPr>
      </w:pPr>
      <w:r w:rsidRPr="00FC0EA7">
        <w:rPr>
          <w:rFonts w:ascii="Arial" w:eastAsia="Times New Roman" w:hAnsi="Arial" w:cs="Arial"/>
          <w:b/>
          <w:bCs/>
          <w:sz w:val="20"/>
          <w:szCs w:val="20"/>
          <w:lang w:val="es-ES" w:eastAsia="es-MX"/>
        </w:rPr>
        <w:t>Derechos por el Servicio Público de Panteones</w:t>
      </w:r>
    </w:p>
    <w:p w14:paraId="6D6B5854"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p>
    <w:p w14:paraId="4A287AF0" w14:textId="5A0BDBBB"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4</w:t>
      </w:r>
      <w:r w:rsidR="00866A50">
        <w:rPr>
          <w:rFonts w:ascii="Arial" w:eastAsia="Times New Roman" w:hAnsi="Arial" w:cs="Arial"/>
          <w:b/>
          <w:bCs/>
          <w:sz w:val="20"/>
          <w:szCs w:val="20"/>
          <w:lang w:eastAsia="es-MX"/>
        </w:rPr>
        <w:t>8</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Los derechos a que se refiere este capítulo, se causarán y pagarán conforme a las siguientes cuotas:</w:t>
      </w:r>
    </w:p>
    <w:p w14:paraId="0E011CBC"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b/>
          <w:bCs/>
          <w:sz w:val="20"/>
          <w:szCs w:val="20"/>
          <w:lang w:eastAsia="es-MX"/>
        </w:rPr>
      </w:pPr>
    </w:p>
    <w:p w14:paraId="5BB82014"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b/>
          <w:sz w:val="20"/>
          <w:szCs w:val="20"/>
          <w:lang w:eastAsia="es-MX"/>
        </w:rPr>
      </w:pPr>
      <w:r w:rsidRPr="00FC0EA7">
        <w:rPr>
          <w:rFonts w:ascii="Arial" w:eastAsia="Times New Roman" w:hAnsi="Arial" w:cs="Arial"/>
          <w:b/>
          <w:bCs/>
          <w:sz w:val="20"/>
          <w:szCs w:val="20"/>
          <w:lang w:eastAsia="es-MX"/>
        </w:rPr>
        <w:t>I.</w:t>
      </w:r>
      <w:r w:rsidRPr="00FC0EA7">
        <w:rPr>
          <w:rFonts w:ascii="Arial" w:eastAsia="Times New Roman" w:hAnsi="Arial" w:cs="Arial"/>
          <w:b/>
          <w:sz w:val="20"/>
          <w:szCs w:val="20"/>
          <w:lang w:eastAsia="es-MX"/>
        </w:rPr>
        <w:t>- Servicios:</w:t>
      </w:r>
    </w:p>
    <w:p w14:paraId="41B3798E" w14:textId="77777777" w:rsidR="00F23808" w:rsidRPr="00FC0EA7" w:rsidRDefault="00F23808" w:rsidP="001276D9">
      <w:pPr>
        <w:widowControl w:val="0"/>
        <w:autoSpaceDE w:val="0"/>
        <w:autoSpaceDN w:val="0"/>
        <w:adjustRightInd w:val="0"/>
        <w:spacing w:after="0" w:line="360" w:lineRule="auto"/>
        <w:ind w:firstLine="720"/>
        <w:jc w:val="center"/>
        <w:rPr>
          <w:rFonts w:ascii="Arial" w:eastAsia="Times New Roman" w:hAnsi="Arial" w:cs="Arial"/>
          <w:b/>
          <w:sz w:val="20"/>
          <w:szCs w:val="20"/>
          <w:lang w:eastAsia="es-MX"/>
        </w:rPr>
      </w:pPr>
      <w:r w:rsidRPr="00FC0EA7">
        <w:rPr>
          <w:rFonts w:ascii="Arial" w:eastAsia="Times New Roman" w:hAnsi="Arial" w:cs="Arial"/>
          <w:b/>
          <w:sz w:val="20"/>
          <w:szCs w:val="20"/>
          <w:lang w:eastAsia="es-MX"/>
        </w:rPr>
        <w:t xml:space="preserve">                                                                                                            V.U.M.A</w:t>
      </w: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1"/>
        <w:gridCol w:w="1169"/>
      </w:tblGrid>
      <w:tr w:rsidR="00FC0EA7" w:rsidRPr="00FC0EA7" w14:paraId="7E569257" w14:textId="77777777" w:rsidTr="00F23808">
        <w:trPr>
          <w:trHeight w:val="397"/>
          <w:jc w:val="center"/>
        </w:trPr>
        <w:tc>
          <w:tcPr>
            <w:tcW w:w="7001" w:type="dxa"/>
          </w:tcPr>
          <w:p w14:paraId="1D4B11B5" w14:textId="77777777" w:rsidR="00F23808" w:rsidRPr="00FC0EA7" w:rsidRDefault="00F23808" w:rsidP="001276D9">
            <w:pPr>
              <w:spacing w:line="360" w:lineRule="auto"/>
              <w:rPr>
                <w:rFonts w:ascii="Arial" w:hAnsi="Arial" w:cs="Arial"/>
                <w:bCs/>
                <w:sz w:val="20"/>
                <w:szCs w:val="20"/>
                <w:lang w:eastAsia="es-MX"/>
              </w:rPr>
            </w:pPr>
            <w:r w:rsidRPr="00FC0EA7">
              <w:rPr>
                <w:rFonts w:ascii="Arial" w:hAnsi="Arial" w:cs="Arial"/>
                <w:bCs/>
                <w:sz w:val="20"/>
                <w:szCs w:val="20"/>
                <w:lang w:eastAsia="es-MX"/>
              </w:rPr>
              <w:t>1.- Servicio de inhumación en secciones</w:t>
            </w:r>
          </w:p>
        </w:tc>
        <w:tc>
          <w:tcPr>
            <w:tcW w:w="1169" w:type="dxa"/>
          </w:tcPr>
          <w:p w14:paraId="63F30D6A" w14:textId="77777777" w:rsidR="00F23808" w:rsidRPr="00FC0EA7" w:rsidRDefault="00F23808" w:rsidP="001276D9">
            <w:pPr>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3.84</w:t>
            </w:r>
          </w:p>
        </w:tc>
      </w:tr>
      <w:tr w:rsidR="00FC0EA7" w:rsidRPr="00FC0EA7" w14:paraId="3A462CAE" w14:textId="77777777" w:rsidTr="00F23808">
        <w:trPr>
          <w:trHeight w:val="397"/>
          <w:jc w:val="center"/>
        </w:trPr>
        <w:tc>
          <w:tcPr>
            <w:tcW w:w="7001" w:type="dxa"/>
          </w:tcPr>
          <w:p w14:paraId="5A3916F4" w14:textId="77777777" w:rsidR="00F23808" w:rsidRPr="00FC0EA7" w:rsidRDefault="00F23808" w:rsidP="001276D9">
            <w:pPr>
              <w:spacing w:line="360" w:lineRule="auto"/>
              <w:rPr>
                <w:rFonts w:ascii="Arial" w:hAnsi="Arial" w:cs="Arial"/>
                <w:bCs/>
                <w:sz w:val="20"/>
                <w:szCs w:val="20"/>
                <w:lang w:eastAsia="es-MX"/>
              </w:rPr>
            </w:pPr>
            <w:r w:rsidRPr="00FC0EA7">
              <w:rPr>
                <w:rFonts w:ascii="Arial" w:hAnsi="Arial" w:cs="Arial"/>
                <w:bCs/>
                <w:sz w:val="20"/>
                <w:szCs w:val="20"/>
                <w:lang w:eastAsia="es-MX"/>
              </w:rPr>
              <w:t>2.- Servicio de inhumación en fosa común</w:t>
            </w:r>
          </w:p>
        </w:tc>
        <w:tc>
          <w:tcPr>
            <w:tcW w:w="1169" w:type="dxa"/>
          </w:tcPr>
          <w:p w14:paraId="5B327883" w14:textId="77777777" w:rsidR="00F23808" w:rsidRPr="00FC0EA7" w:rsidRDefault="00F23808" w:rsidP="001276D9">
            <w:pPr>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1.94</w:t>
            </w:r>
          </w:p>
        </w:tc>
      </w:tr>
      <w:tr w:rsidR="00FC0EA7" w:rsidRPr="00FC0EA7" w14:paraId="3BD92115" w14:textId="77777777" w:rsidTr="00F23808">
        <w:trPr>
          <w:trHeight w:val="397"/>
          <w:jc w:val="center"/>
        </w:trPr>
        <w:tc>
          <w:tcPr>
            <w:tcW w:w="7001" w:type="dxa"/>
          </w:tcPr>
          <w:p w14:paraId="312CE90D" w14:textId="77777777" w:rsidR="00F23808" w:rsidRPr="00FC0EA7" w:rsidRDefault="00F23808" w:rsidP="001276D9">
            <w:pPr>
              <w:spacing w:line="360" w:lineRule="auto"/>
              <w:rPr>
                <w:rFonts w:ascii="Arial" w:hAnsi="Arial" w:cs="Arial"/>
                <w:bCs/>
                <w:sz w:val="20"/>
                <w:szCs w:val="20"/>
                <w:lang w:eastAsia="es-MX"/>
              </w:rPr>
            </w:pPr>
            <w:r w:rsidRPr="00FC0EA7">
              <w:rPr>
                <w:rFonts w:ascii="Arial" w:hAnsi="Arial" w:cs="Arial"/>
                <w:bCs/>
                <w:sz w:val="20"/>
                <w:szCs w:val="20"/>
                <w:lang w:eastAsia="es-MX"/>
              </w:rPr>
              <w:t>3.- Servicio de exhumación en secciones</w:t>
            </w:r>
          </w:p>
        </w:tc>
        <w:tc>
          <w:tcPr>
            <w:tcW w:w="1169" w:type="dxa"/>
          </w:tcPr>
          <w:p w14:paraId="22F56966" w14:textId="77777777" w:rsidR="00F23808" w:rsidRPr="00FC0EA7" w:rsidRDefault="00F23808" w:rsidP="001276D9">
            <w:pPr>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3.74</w:t>
            </w:r>
          </w:p>
        </w:tc>
      </w:tr>
      <w:tr w:rsidR="00FC0EA7" w:rsidRPr="00FC0EA7" w14:paraId="12EB420B" w14:textId="77777777" w:rsidTr="00F23808">
        <w:trPr>
          <w:trHeight w:val="397"/>
          <w:jc w:val="center"/>
        </w:trPr>
        <w:tc>
          <w:tcPr>
            <w:tcW w:w="7001" w:type="dxa"/>
          </w:tcPr>
          <w:p w14:paraId="13D6F0DB" w14:textId="77777777" w:rsidR="00F23808" w:rsidRPr="00FC0EA7" w:rsidRDefault="00F23808" w:rsidP="001276D9">
            <w:pPr>
              <w:spacing w:line="360" w:lineRule="auto"/>
              <w:rPr>
                <w:rFonts w:ascii="Arial" w:hAnsi="Arial" w:cs="Arial"/>
                <w:bCs/>
                <w:sz w:val="20"/>
                <w:szCs w:val="20"/>
                <w:lang w:eastAsia="es-MX"/>
              </w:rPr>
            </w:pPr>
            <w:r w:rsidRPr="00FC0EA7">
              <w:rPr>
                <w:rFonts w:ascii="Arial" w:hAnsi="Arial" w:cs="Arial"/>
                <w:bCs/>
                <w:sz w:val="20"/>
                <w:szCs w:val="20"/>
                <w:lang w:eastAsia="es-MX"/>
              </w:rPr>
              <w:t>4.- Servicio de exhumación en fosa común</w:t>
            </w:r>
          </w:p>
        </w:tc>
        <w:tc>
          <w:tcPr>
            <w:tcW w:w="1169" w:type="dxa"/>
          </w:tcPr>
          <w:p w14:paraId="37E2CD50" w14:textId="77777777" w:rsidR="00F23808" w:rsidRPr="00FC0EA7" w:rsidRDefault="00F23808" w:rsidP="001276D9">
            <w:pPr>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1.84</w:t>
            </w:r>
          </w:p>
        </w:tc>
      </w:tr>
      <w:tr w:rsidR="00FC0EA7" w:rsidRPr="00FC0EA7" w14:paraId="58714D99" w14:textId="77777777" w:rsidTr="00F23808">
        <w:trPr>
          <w:trHeight w:val="397"/>
          <w:jc w:val="center"/>
        </w:trPr>
        <w:tc>
          <w:tcPr>
            <w:tcW w:w="7001" w:type="dxa"/>
          </w:tcPr>
          <w:p w14:paraId="66515A83" w14:textId="77777777" w:rsidR="00F23808" w:rsidRPr="00FC0EA7" w:rsidRDefault="00F23808" w:rsidP="001276D9">
            <w:pPr>
              <w:spacing w:line="360" w:lineRule="auto"/>
              <w:rPr>
                <w:rFonts w:ascii="Arial" w:hAnsi="Arial" w:cs="Arial"/>
                <w:bCs/>
                <w:sz w:val="20"/>
                <w:szCs w:val="20"/>
                <w:lang w:eastAsia="es-MX"/>
              </w:rPr>
            </w:pPr>
            <w:r w:rsidRPr="00FC0EA7">
              <w:rPr>
                <w:rFonts w:ascii="Arial" w:hAnsi="Arial" w:cs="Arial"/>
                <w:bCs/>
                <w:sz w:val="20"/>
                <w:szCs w:val="20"/>
                <w:lang w:eastAsia="es-MX"/>
              </w:rPr>
              <w:t>5.- Actualización de documentos por concesiones a perpetuidad</w:t>
            </w:r>
          </w:p>
        </w:tc>
        <w:tc>
          <w:tcPr>
            <w:tcW w:w="1169" w:type="dxa"/>
          </w:tcPr>
          <w:p w14:paraId="5A0A4E79" w14:textId="77777777" w:rsidR="00F23808" w:rsidRPr="00FC0EA7" w:rsidRDefault="00F23808" w:rsidP="001276D9">
            <w:pPr>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.94</w:t>
            </w:r>
          </w:p>
        </w:tc>
      </w:tr>
      <w:tr w:rsidR="00FC0EA7" w:rsidRPr="00FC0EA7" w14:paraId="5ABDA93A" w14:textId="77777777" w:rsidTr="00F23808">
        <w:trPr>
          <w:trHeight w:val="397"/>
          <w:jc w:val="center"/>
        </w:trPr>
        <w:tc>
          <w:tcPr>
            <w:tcW w:w="7001" w:type="dxa"/>
          </w:tcPr>
          <w:p w14:paraId="0DBAD807" w14:textId="77777777" w:rsidR="00F23808" w:rsidRPr="00FC0EA7" w:rsidRDefault="00F23808" w:rsidP="001276D9">
            <w:pPr>
              <w:spacing w:line="360" w:lineRule="auto"/>
              <w:rPr>
                <w:rFonts w:ascii="Arial" w:hAnsi="Arial" w:cs="Arial"/>
                <w:bCs/>
                <w:sz w:val="20"/>
                <w:szCs w:val="20"/>
                <w:lang w:eastAsia="es-MX"/>
              </w:rPr>
            </w:pPr>
            <w:r w:rsidRPr="00FC0EA7">
              <w:rPr>
                <w:rFonts w:ascii="Arial" w:hAnsi="Arial" w:cs="Arial"/>
                <w:bCs/>
                <w:sz w:val="20"/>
                <w:szCs w:val="20"/>
                <w:lang w:eastAsia="es-MX"/>
              </w:rPr>
              <w:t>6.- Expedición de duplicados por documentos de concesiones</w:t>
            </w:r>
          </w:p>
        </w:tc>
        <w:tc>
          <w:tcPr>
            <w:tcW w:w="1169" w:type="dxa"/>
          </w:tcPr>
          <w:p w14:paraId="53FE382B" w14:textId="77777777" w:rsidR="00F23808" w:rsidRPr="00FC0EA7" w:rsidRDefault="00F23808" w:rsidP="001276D9">
            <w:pPr>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.47</w:t>
            </w:r>
          </w:p>
        </w:tc>
      </w:tr>
      <w:tr w:rsidR="00FC0EA7" w:rsidRPr="00FC0EA7" w14:paraId="03CBBC86" w14:textId="77777777" w:rsidTr="00F23808">
        <w:trPr>
          <w:trHeight w:val="397"/>
          <w:jc w:val="center"/>
        </w:trPr>
        <w:tc>
          <w:tcPr>
            <w:tcW w:w="7001" w:type="dxa"/>
          </w:tcPr>
          <w:p w14:paraId="39120D95" w14:textId="77777777" w:rsidR="00F23808" w:rsidRPr="00FC0EA7" w:rsidRDefault="00F23808" w:rsidP="001276D9">
            <w:pPr>
              <w:spacing w:line="360" w:lineRule="auto"/>
              <w:rPr>
                <w:rFonts w:ascii="Arial" w:hAnsi="Arial" w:cs="Arial"/>
                <w:bCs/>
                <w:sz w:val="20"/>
                <w:szCs w:val="20"/>
                <w:lang w:eastAsia="es-MX"/>
              </w:rPr>
            </w:pPr>
            <w:r w:rsidRPr="00FC0EA7">
              <w:rPr>
                <w:rFonts w:ascii="Arial" w:hAnsi="Arial" w:cs="Arial"/>
                <w:bCs/>
                <w:sz w:val="20"/>
                <w:szCs w:val="20"/>
                <w:lang w:eastAsia="es-MX"/>
              </w:rPr>
              <w:t>7.- Venta de osarios</w:t>
            </w:r>
          </w:p>
        </w:tc>
        <w:tc>
          <w:tcPr>
            <w:tcW w:w="1169" w:type="dxa"/>
          </w:tcPr>
          <w:p w14:paraId="049FDC1B" w14:textId="77777777" w:rsidR="00F23808" w:rsidRPr="00FC0EA7" w:rsidRDefault="00F23808" w:rsidP="001276D9">
            <w:pPr>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26.04</w:t>
            </w:r>
          </w:p>
        </w:tc>
      </w:tr>
      <w:tr w:rsidR="00FC0EA7" w:rsidRPr="00FC0EA7" w14:paraId="16B3AAAA" w14:textId="77777777" w:rsidTr="00F23808">
        <w:trPr>
          <w:trHeight w:val="397"/>
          <w:jc w:val="center"/>
        </w:trPr>
        <w:tc>
          <w:tcPr>
            <w:tcW w:w="7001" w:type="dxa"/>
          </w:tcPr>
          <w:p w14:paraId="3A0C0372" w14:textId="77777777" w:rsidR="00F23808" w:rsidRPr="00FC0EA7" w:rsidRDefault="00F23808" w:rsidP="001276D9">
            <w:pPr>
              <w:spacing w:line="360" w:lineRule="auto"/>
              <w:rPr>
                <w:rFonts w:ascii="Arial" w:hAnsi="Arial" w:cs="Arial"/>
                <w:bCs/>
                <w:sz w:val="20"/>
                <w:szCs w:val="20"/>
                <w:lang w:eastAsia="es-MX"/>
              </w:rPr>
            </w:pPr>
            <w:r w:rsidRPr="00FC0EA7">
              <w:rPr>
                <w:rFonts w:ascii="Arial" w:hAnsi="Arial" w:cs="Arial"/>
                <w:bCs/>
                <w:sz w:val="20"/>
                <w:szCs w:val="20"/>
                <w:lang w:eastAsia="es-MX"/>
              </w:rPr>
              <w:t>8.- Renta de bóvedas para adulto por dos años</w:t>
            </w:r>
          </w:p>
        </w:tc>
        <w:tc>
          <w:tcPr>
            <w:tcW w:w="1169" w:type="dxa"/>
          </w:tcPr>
          <w:p w14:paraId="79ED110A" w14:textId="77777777" w:rsidR="00F23808" w:rsidRPr="00FC0EA7" w:rsidRDefault="00F23808" w:rsidP="001276D9">
            <w:pPr>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13.05</w:t>
            </w:r>
          </w:p>
        </w:tc>
      </w:tr>
      <w:tr w:rsidR="00FC0EA7" w:rsidRPr="00FC0EA7" w14:paraId="200089AF" w14:textId="77777777" w:rsidTr="00F23808">
        <w:trPr>
          <w:trHeight w:val="397"/>
          <w:jc w:val="center"/>
        </w:trPr>
        <w:tc>
          <w:tcPr>
            <w:tcW w:w="7001" w:type="dxa"/>
          </w:tcPr>
          <w:p w14:paraId="05A70351" w14:textId="77777777" w:rsidR="00F23808" w:rsidRPr="00FC0EA7" w:rsidRDefault="00F23808" w:rsidP="001276D9">
            <w:pPr>
              <w:spacing w:line="360" w:lineRule="auto"/>
              <w:rPr>
                <w:rFonts w:ascii="Arial" w:hAnsi="Arial" w:cs="Arial"/>
                <w:bCs/>
                <w:sz w:val="20"/>
                <w:szCs w:val="20"/>
                <w:lang w:eastAsia="es-MX"/>
              </w:rPr>
            </w:pPr>
            <w:r w:rsidRPr="00FC0EA7">
              <w:rPr>
                <w:rFonts w:ascii="Arial" w:hAnsi="Arial" w:cs="Arial"/>
                <w:bCs/>
                <w:sz w:val="20"/>
                <w:szCs w:val="20"/>
                <w:lang w:eastAsia="es-MX"/>
              </w:rPr>
              <w:t>9.- Renta de bóvedas para infantes por dos años</w:t>
            </w:r>
          </w:p>
        </w:tc>
        <w:tc>
          <w:tcPr>
            <w:tcW w:w="1169" w:type="dxa"/>
          </w:tcPr>
          <w:p w14:paraId="7336FFCE" w14:textId="77777777" w:rsidR="00F23808" w:rsidRPr="00FC0EA7" w:rsidRDefault="00F23808" w:rsidP="001276D9">
            <w:pPr>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11.04</w:t>
            </w:r>
          </w:p>
        </w:tc>
      </w:tr>
      <w:tr w:rsidR="00FC0EA7" w:rsidRPr="00FC0EA7" w14:paraId="40B3F45E" w14:textId="77777777" w:rsidTr="00F23808">
        <w:trPr>
          <w:trHeight w:val="397"/>
          <w:jc w:val="center"/>
        </w:trPr>
        <w:tc>
          <w:tcPr>
            <w:tcW w:w="7001" w:type="dxa"/>
          </w:tcPr>
          <w:p w14:paraId="4FAEBE30" w14:textId="77777777" w:rsidR="00F23808" w:rsidRPr="00FC0EA7" w:rsidRDefault="00F23808" w:rsidP="001276D9">
            <w:pPr>
              <w:spacing w:line="360" w:lineRule="auto"/>
              <w:rPr>
                <w:rFonts w:ascii="Arial" w:hAnsi="Arial" w:cs="Arial"/>
                <w:bCs/>
                <w:sz w:val="20"/>
                <w:szCs w:val="20"/>
                <w:lang w:eastAsia="es-MX"/>
              </w:rPr>
            </w:pPr>
            <w:r w:rsidRPr="00FC0EA7">
              <w:rPr>
                <w:rFonts w:ascii="Arial" w:hAnsi="Arial" w:cs="Arial"/>
                <w:bCs/>
                <w:sz w:val="20"/>
                <w:szCs w:val="20"/>
                <w:lang w:eastAsia="es-MX"/>
              </w:rPr>
              <w:t>10.- Renta de bóvedas para recién nacidos por dos años</w:t>
            </w:r>
          </w:p>
        </w:tc>
        <w:tc>
          <w:tcPr>
            <w:tcW w:w="1169" w:type="dxa"/>
          </w:tcPr>
          <w:p w14:paraId="7DC31971" w14:textId="77777777" w:rsidR="00F23808" w:rsidRPr="00FC0EA7" w:rsidRDefault="00F23808" w:rsidP="001276D9">
            <w:pPr>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8.05</w:t>
            </w:r>
          </w:p>
        </w:tc>
      </w:tr>
      <w:tr w:rsidR="00FC0EA7" w:rsidRPr="00FC0EA7" w14:paraId="7DAB17C5" w14:textId="77777777" w:rsidTr="00F23808">
        <w:trPr>
          <w:trHeight w:val="397"/>
          <w:jc w:val="center"/>
        </w:trPr>
        <w:tc>
          <w:tcPr>
            <w:tcW w:w="7001" w:type="dxa"/>
          </w:tcPr>
          <w:p w14:paraId="52B29EC7" w14:textId="77777777" w:rsidR="00F23808" w:rsidRPr="00FC0EA7" w:rsidRDefault="00F23808" w:rsidP="001276D9">
            <w:pPr>
              <w:spacing w:line="360" w:lineRule="auto"/>
              <w:rPr>
                <w:rFonts w:ascii="Arial" w:hAnsi="Arial" w:cs="Arial"/>
                <w:bCs/>
                <w:sz w:val="20"/>
                <w:szCs w:val="20"/>
                <w:lang w:eastAsia="es-MX"/>
              </w:rPr>
            </w:pPr>
            <w:r w:rsidRPr="00FC0EA7">
              <w:rPr>
                <w:rFonts w:ascii="Arial" w:hAnsi="Arial" w:cs="Arial"/>
                <w:bCs/>
                <w:sz w:val="20"/>
                <w:szCs w:val="20"/>
                <w:lang w:eastAsia="es-MX"/>
              </w:rPr>
              <w:t xml:space="preserve">11.- Servicio funerario básico (caja normal, traslado y mobiliario de velación)                 </w:t>
            </w:r>
          </w:p>
        </w:tc>
        <w:tc>
          <w:tcPr>
            <w:tcW w:w="1169" w:type="dxa"/>
          </w:tcPr>
          <w:p w14:paraId="29820FF6" w14:textId="77777777" w:rsidR="00F23808" w:rsidRPr="00FC0EA7" w:rsidRDefault="00F23808" w:rsidP="001276D9">
            <w:pPr>
              <w:spacing w:line="360" w:lineRule="auto"/>
              <w:jc w:val="center"/>
              <w:rPr>
                <w:rFonts w:ascii="Arial" w:hAnsi="Arial" w:cs="Arial"/>
                <w:bCs/>
                <w:sz w:val="20"/>
                <w:szCs w:val="20"/>
                <w:lang w:eastAsia="es-MX"/>
              </w:rPr>
            </w:pPr>
            <w:r w:rsidRPr="00FC0EA7">
              <w:rPr>
                <w:rFonts w:ascii="Arial" w:hAnsi="Arial" w:cs="Arial"/>
                <w:b/>
                <w:bCs/>
                <w:sz w:val="20"/>
                <w:szCs w:val="20"/>
                <w:lang w:eastAsia="es-MX"/>
              </w:rPr>
              <w:t>38.00</w:t>
            </w:r>
          </w:p>
        </w:tc>
      </w:tr>
      <w:tr w:rsidR="00F23808" w:rsidRPr="00FC0EA7" w14:paraId="119E2259" w14:textId="77777777" w:rsidTr="00F23808">
        <w:trPr>
          <w:trHeight w:val="397"/>
          <w:jc w:val="center"/>
        </w:trPr>
        <w:tc>
          <w:tcPr>
            <w:tcW w:w="7001" w:type="dxa"/>
          </w:tcPr>
          <w:p w14:paraId="27BBE4BE" w14:textId="77777777" w:rsidR="00F23808" w:rsidRPr="00FC0EA7" w:rsidRDefault="00F23808" w:rsidP="001276D9">
            <w:pPr>
              <w:spacing w:line="360" w:lineRule="auto"/>
              <w:rPr>
                <w:rFonts w:ascii="Arial" w:hAnsi="Arial" w:cs="Arial"/>
                <w:bCs/>
                <w:sz w:val="20"/>
                <w:szCs w:val="20"/>
                <w:lang w:eastAsia="es-MX"/>
              </w:rPr>
            </w:pPr>
            <w:r w:rsidRPr="00FC0EA7">
              <w:rPr>
                <w:rFonts w:ascii="Arial" w:hAnsi="Arial" w:cs="Arial"/>
                <w:bCs/>
                <w:sz w:val="20"/>
                <w:szCs w:val="20"/>
                <w:lang w:eastAsia="es-MX"/>
              </w:rPr>
              <w:t xml:space="preserve">12.- Servicio funerario con caja de ventanilla (Traslado de cortejo, equipo de velación y caja de ventanilla)                 </w:t>
            </w:r>
          </w:p>
        </w:tc>
        <w:tc>
          <w:tcPr>
            <w:tcW w:w="1169" w:type="dxa"/>
          </w:tcPr>
          <w:p w14:paraId="6E431062" w14:textId="77777777" w:rsidR="00F23808" w:rsidRPr="00FC0EA7" w:rsidRDefault="00F23808" w:rsidP="001276D9">
            <w:pPr>
              <w:spacing w:line="360" w:lineRule="auto"/>
              <w:jc w:val="center"/>
              <w:rPr>
                <w:rFonts w:ascii="Arial" w:hAnsi="Arial" w:cs="Arial"/>
                <w:bCs/>
                <w:sz w:val="20"/>
                <w:szCs w:val="20"/>
                <w:lang w:eastAsia="es-MX"/>
              </w:rPr>
            </w:pPr>
            <w:r w:rsidRPr="00FC0EA7">
              <w:rPr>
                <w:rFonts w:ascii="Arial" w:hAnsi="Arial" w:cs="Arial"/>
                <w:b/>
                <w:bCs/>
                <w:sz w:val="20"/>
                <w:szCs w:val="20"/>
                <w:lang w:eastAsia="es-MX"/>
              </w:rPr>
              <w:t>45.00</w:t>
            </w:r>
          </w:p>
          <w:p w14:paraId="1DD864C2" w14:textId="77777777" w:rsidR="00F23808" w:rsidRPr="00FC0EA7" w:rsidRDefault="00F23808" w:rsidP="001276D9">
            <w:pPr>
              <w:spacing w:line="360" w:lineRule="auto"/>
              <w:jc w:val="center"/>
              <w:rPr>
                <w:rFonts w:ascii="Arial" w:hAnsi="Arial" w:cs="Arial"/>
                <w:b/>
                <w:bCs/>
                <w:sz w:val="20"/>
                <w:szCs w:val="20"/>
                <w:lang w:eastAsia="es-MX"/>
              </w:rPr>
            </w:pPr>
          </w:p>
        </w:tc>
      </w:tr>
    </w:tbl>
    <w:p w14:paraId="7A9868D3" w14:textId="77777777" w:rsidR="00F23808" w:rsidRPr="00FC0EA7" w:rsidRDefault="00F23808" w:rsidP="001276D9">
      <w:pPr>
        <w:spacing w:after="0" w:line="360" w:lineRule="auto"/>
        <w:jc w:val="right"/>
        <w:rPr>
          <w:rFonts w:ascii="Arial" w:eastAsia="Times New Roman" w:hAnsi="Arial" w:cs="Arial"/>
          <w:sz w:val="20"/>
          <w:szCs w:val="20"/>
          <w:lang w:eastAsia="es-MX"/>
        </w:rPr>
      </w:pPr>
    </w:p>
    <w:p w14:paraId="43FA6535"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p>
    <w:p w14:paraId="78097426" w14:textId="77777777" w:rsidR="00F23808" w:rsidRPr="00FC0EA7" w:rsidRDefault="00F23808" w:rsidP="001276D9">
      <w:pPr>
        <w:spacing w:after="0" w:line="360" w:lineRule="auto"/>
        <w:jc w:val="both"/>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Lo trabajos en el interior del cementerio, serán los que consistan en:</w:t>
      </w:r>
    </w:p>
    <w:p w14:paraId="1DB9C41A" w14:textId="77777777" w:rsidR="00F23808" w:rsidRPr="00FC0EA7" w:rsidRDefault="00F23808" w:rsidP="001276D9">
      <w:pPr>
        <w:spacing w:after="0" w:line="360" w:lineRule="auto"/>
        <w:jc w:val="both"/>
        <w:rPr>
          <w:rFonts w:ascii="Arial" w:eastAsia="Times New Roman" w:hAnsi="Arial" w:cs="Arial"/>
          <w:bCs/>
          <w:sz w:val="20"/>
          <w:szCs w:val="20"/>
          <w:lang w:eastAsia="es-MX"/>
        </w:rPr>
      </w:pP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1"/>
        <w:gridCol w:w="1255"/>
      </w:tblGrid>
      <w:tr w:rsidR="00FC0EA7" w:rsidRPr="00FC0EA7" w14:paraId="01671955" w14:textId="77777777" w:rsidTr="00F23808">
        <w:trPr>
          <w:trHeight w:val="397"/>
          <w:jc w:val="center"/>
        </w:trPr>
        <w:tc>
          <w:tcPr>
            <w:tcW w:w="7905" w:type="dxa"/>
          </w:tcPr>
          <w:p w14:paraId="7AA4DB4E" w14:textId="77777777" w:rsidR="00F23808" w:rsidRPr="00FC0EA7" w:rsidRDefault="00F23808" w:rsidP="001276D9">
            <w:pPr>
              <w:spacing w:line="360" w:lineRule="auto"/>
              <w:rPr>
                <w:rFonts w:ascii="Arial" w:hAnsi="Arial" w:cs="Arial"/>
                <w:bCs/>
                <w:sz w:val="20"/>
                <w:szCs w:val="20"/>
                <w:lang w:eastAsia="es-MX"/>
              </w:rPr>
            </w:pPr>
            <w:r w:rsidRPr="00FC0EA7">
              <w:rPr>
                <w:rFonts w:ascii="Arial" w:hAnsi="Arial" w:cs="Arial"/>
                <w:bCs/>
                <w:sz w:val="20"/>
                <w:szCs w:val="20"/>
                <w:lang w:eastAsia="es-MX"/>
              </w:rPr>
              <w:t>1.- Permisos de pintura y rotulación</w:t>
            </w:r>
          </w:p>
        </w:tc>
        <w:tc>
          <w:tcPr>
            <w:tcW w:w="1266" w:type="dxa"/>
          </w:tcPr>
          <w:p w14:paraId="217E3294" w14:textId="77777777" w:rsidR="00F23808" w:rsidRPr="00FC0EA7" w:rsidRDefault="00F23808" w:rsidP="001276D9">
            <w:pPr>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.40</w:t>
            </w:r>
          </w:p>
        </w:tc>
      </w:tr>
      <w:tr w:rsidR="00FC0EA7" w:rsidRPr="00FC0EA7" w14:paraId="761DD58B" w14:textId="77777777" w:rsidTr="00F23808">
        <w:trPr>
          <w:trHeight w:val="397"/>
          <w:jc w:val="center"/>
        </w:trPr>
        <w:tc>
          <w:tcPr>
            <w:tcW w:w="7905" w:type="dxa"/>
          </w:tcPr>
          <w:p w14:paraId="6B4382E1" w14:textId="77777777" w:rsidR="00F23808" w:rsidRPr="00FC0EA7" w:rsidRDefault="00F23808" w:rsidP="001276D9">
            <w:pPr>
              <w:spacing w:line="360" w:lineRule="auto"/>
              <w:rPr>
                <w:rFonts w:ascii="Arial" w:hAnsi="Arial" w:cs="Arial"/>
                <w:bCs/>
                <w:sz w:val="20"/>
                <w:szCs w:val="20"/>
                <w:lang w:eastAsia="es-MX"/>
              </w:rPr>
            </w:pPr>
            <w:r w:rsidRPr="00FC0EA7">
              <w:rPr>
                <w:rFonts w:ascii="Arial" w:hAnsi="Arial" w:cs="Arial"/>
                <w:bCs/>
                <w:sz w:val="20"/>
                <w:szCs w:val="20"/>
                <w:lang w:eastAsia="es-MX"/>
              </w:rPr>
              <w:t>2.- Por restauración e instalación de monumentos de cemento</w:t>
            </w:r>
          </w:p>
        </w:tc>
        <w:tc>
          <w:tcPr>
            <w:tcW w:w="1266" w:type="dxa"/>
          </w:tcPr>
          <w:p w14:paraId="1800EA01" w14:textId="77777777" w:rsidR="00F23808" w:rsidRPr="00FC0EA7" w:rsidRDefault="00F23808" w:rsidP="001276D9">
            <w:pPr>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1.35</w:t>
            </w:r>
          </w:p>
        </w:tc>
      </w:tr>
      <w:tr w:rsidR="00FC0EA7" w:rsidRPr="00FC0EA7" w14:paraId="29B2ED96" w14:textId="77777777" w:rsidTr="00F23808">
        <w:trPr>
          <w:trHeight w:val="397"/>
          <w:jc w:val="center"/>
        </w:trPr>
        <w:tc>
          <w:tcPr>
            <w:tcW w:w="7905" w:type="dxa"/>
          </w:tcPr>
          <w:p w14:paraId="719623A3" w14:textId="77777777" w:rsidR="00F23808" w:rsidRPr="00FC0EA7" w:rsidRDefault="00F23808" w:rsidP="001276D9">
            <w:pPr>
              <w:spacing w:line="360" w:lineRule="auto"/>
              <w:rPr>
                <w:rFonts w:ascii="Arial" w:hAnsi="Arial" w:cs="Arial"/>
                <w:bCs/>
                <w:sz w:val="20"/>
                <w:szCs w:val="20"/>
                <w:lang w:eastAsia="es-MX"/>
              </w:rPr>
            </w:pPr>
            <w:r w:rsidRPr="00FC0EA7">
              <w:rPr>
                <w:rFonts w:ascii="Arial" w:hAnsi="Arial" w:cs="Arial"/>
                <w:bCs/>
                <w:sz w:val="20"/>
                <w:szCs w:val="20"/>
                <w:lang w:eastAsia="es-MX"/>
              </w:rPr>
              <w:t>3.- Por restauración e instalación de monumentos de granito</w:t>
            </w:r>
          </w:p>
        </w:tc>
        <w:tc>
          <w:tcPr>
            <w:tcW w:w="1266" w:type="dxa"/>
          </w:tcPr>
          <w:p w14:paraId="27E22505" w14:textId="77777777" w:rsidR="00F23808" w:rsidRPr="00FC0EA7" w:rsidRDefault="00F23808" w:rsidP="001276D9">
            <w:pPr>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2.65</w:t>
            </w:r>
          </w:p>
        </w:tc>
      </w:tr>
      <w:tr w:rsidR="00FC0EA7" w:rsidRPr="00FC0EA7" w14:paraId="2FCE2236" w14:textId="77777777" w:rsidTr="00F23808">
        <w:trPr>
          <w:trHeight w:val="397"/>
          <w:jc w:val="center"/>
        </w:trPr>
        <w:tc>
          <w:tcPr>
            <w:tcW w:w="7905" w:type="dxa"/>
          </w:tcPr>
          <w:p w14:paraId="505152E1" w14:textId="77777777" w:rsidR="00F23808" w:rsidRPr="00FC0EA7" w:rsidRDefault="00F23808" w:rsidP="001276D9">
            <w:pPr>
              <w:spacing w:line="360" w:lineRule="auto"/>
              <w:rPr>
                <w:rFonts w:ascii="Arial" w:hAnsi="Arial" w:cs="Arial"/>
                <w:bCs/>
                <w:sz w:val="20"/>
                <w:szCs w:val="20"/>
                <w:lang w:eastAsia="es-MX"/>
              </w:rPr>
            </w:pPr>
            <w:r w:rsidRPr="00FC0EA7">
              <w:rPr>
                <w:rFonts w:ascii="Arial" w:hAnsi="Arial" w:cs="Arial"/>
                <w:bCs/>
                <w:sz w:val="20"/>
                <w:szCs w:val="20"/>
                <w:lang w:eastAsia="es-MX"/>
              </w:rPr>
              <w:t>4.- Por restauración e instalación de monumentos de cualquier otro material</w:t>
            </w:r>
          </w:p>
        </w:tc>
        <w:tc>
          <w:tcPr>
            <w:tcW w:w="1266" w:type="dxa"/>
          </w:tcPr>
          <w:p w14:paraId="5AE57534" w14:textId="77777777" w:rsidR="00F23808" w:rsidRPr="00FC0EA7" w:rsidRDefault="00F23808" w:rsidP="001276D9">
            <w:pPr>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2.20</w:t>
            </w:r>
          </w:p>
        </w:tc>
      </w:tr>
      <w:tr w:rsidR="00F23808" w:rsidRPr="00FC0EA7" w14:paraId="14CC56BA" w14:textId="77777777" w:rsidTr="00F23808">
        <w:trPr>
          <w:trHeight w:val="397"/>
          <w:jc w:val="center"/>
        </w:trPr>
        <w:tc>
          <w:tcPr>
            <w:tcW w:w="7905" w:type="dxa"/>
          </w:tcPr>
          <w:p w14:paraId="12032EB0" w14:textId="77777777" w:rsidR="00F23808" w:rsidRPr="00FC0EA7" w:rsidRDefault="00F23808" w:rsidP="001276D9">
            <w:pPr>
              <w:spacing w:line="360" w:lineRule="auto"/>
              <w:rPr>
                <w:rFonts w:ascii="Arial" w:hAnsi="Arial" w:cs="Arial"/>
                <w:bCs/>
                <w:sz w:val="20"/>
                <w:szCs w:val="20"/>
                <w:lang w:eastAsia="es-MX"/>
              </w:rPr>
            </w:pPr>
            <w:r w:rsidRPr="00FC0EA7">
              <w:rPr>
                <w:rFonts w:ascii="Arial" w:hAnsi="Arial" w:cs="Arial"/>
                <w:bCs/>
                <w:sz w:val="20"/>
                <w:szCs w:val="20"/>
                <w:lang w:eastAsia="es-MX"/>
              </w:rPr>
              <w:t>5.- Cualquier trabajo diverso a los previstos con antelación</w:t>
            </w:r>
          </w:p>
        </w:tc>
        <w:tc>
          <w:tcPr>
            <w:tcW w:w="1266" w:type="dxa"/>
          </w:tcPr>
          <w:p w14:paraId="1F22CAD7" w14:textId="77777777" w:rsidR="00F23808" w:rsidRPr="00FC0EA7" w:rsidRDefault="00F23808" w:rsidP="001276D9">
            <w:pPr>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2.18</w:t>
            </w:r>
          </w:p>
        </w:tc>
      </w:tr>
    </w:tbl>
    <w:p w14:paraId="7E27CF05" w14:textId="02B93FA5" w:rsidR="00F23808" w:rsidRDefault="00F23808" w:rsidP="001276D9">
      <w:pPr>
        <w:spacing w:after="0" w:line="360" w:lineRule="auto"/>
        <w:rPr>
          <w:rFonts w:ascii="Arial" w:eastAsia="Times New Roman" w:hAnsi="Arial" w:cs="Arial"/>
          <w:b/>
          <w:sz w:val="20"/>
          <w:szCs w:val="20"/>
          <w:lang w:eastAsia="es-MX"/>
        </w:rPr>
      </w:pPr>
    </w:p>
    <w:p w14:paraId="17CB4661" w14:textId="77777777" w:rsidR="00E47556" w:rsidRPr="00FC0EA7" w:rsidRDefault="00E47556" w:rsidP="001276D9">
      <w:pPr>
        <w:spacing w:after="0" w:line="360" w:lineRule="auto"/>
        <w:rPr>
          <w:rFonts w:ascii="Arial" w:eastAsia="Times New Roman" w:hAnsi="Arial" w:cs="Arial"/>
          <w:b/>
          <w:sz w:val="20"/>
          <w:szCs w:val="20"/>
          <w:lang w:eastAsia="es-MX"/>
        </w:rPr>
      </w:pPr>
    </w:p>
    <w:p w14:paraId="583DEE86"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lastRenderedPageBreak/>
        <w:t>En las fosas o criptas para niños, las tarifas aplicadas a cada uno de los conceptos serán el 50% de las aplicadas por los adultos.</w:t>
      </w:r>
    </w:p>
    <w:p w14:paraId="5AF46052"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b/>
          <w:bCs/>
          <w:sz w:val="20"/>
          <w:szCs w:val="20"/>
          <w:lang w:eastAsia="es-MX"/>
        </w:rPr>
      </w:pP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1"/>
        <w:gridCol w:w="1255"/>
      </w:tblGrid>
      <w:tr w:rsidR="00FC0EA7" w:rsidRPr="00FC0EA7" w14:paraId="3ABC7744" w14:textId="77777777" w:rsidTr="00F23808">
        <w:trPr>
          <w:trHeight w:val="624"/>
          <w:jc w:val="center"/>
        </w:trPr>
        <w:tc>
          <w:tcPr>
            <w:tcW w:w="7905" w:type="dxa"/>
          </w:tcPr>
          <w:p w14:paraId="6C201B3A" w14:textId="77777777" w:rsidR="00F23808" w:rsidRPr="00FC0EA7" w:rsidRDefault="00F23808" w:rsidP="001276D9">
            <w:pPr>
              <w:spacing w:line="360" w:lineRule="auto"/>
              <w:rPr>
                <w:rFonts w:ascii="Arial" w:hAnsi="Arial" w:cs="Arial"/>
                <w:sz w:val="20"/>
                <w:szCs w:val="20"/>
                <w:lang w:eastAsia="es-MX"/>
              </w:rPr>
            </w:pPr>
            <w:r w:rsidRPr="00FC0EA7">
              <w:rPr>
                <w:rFonts w:ascii="Arial" w:hAnsi="Arial" w:cs="Arial"/>
                <w:b/>
                <w:sz w:val="20"/>
                <w:szCs w:val="20"/>
                <w:lang w:eastAsia="es-MX"/>
              </w:rPr>
              <w:t xml:space="preserve">II.-  </w:t>
            </w:r>
            <w:r w:rsidRPr="00FC0EA7">
              <w:rPr>
                <w:rFonts w:ascii="Arial" w:hAnsi="Arial" w:cs="Arial"/>
                <w:sz w:val="20"/>
                <w:szCs w:val="20"/>
                <w:lang w:eastAsia="es-MX"/>
              </w:rPr>
              <w:t>Permiso de mantenimiento o construcción de cripta o gaveta en cualquiera de las clases de los panteones municipales.</w:t>
            </w:r>
          </w:p>
          <w:p w14:paraId="26C1806D" w14:textId="77777777" w:rsidR="00F23808" w:rsidRPr="00FC0EA7" w:rsidRDefault="00F23808" w:rsidP="001276D9">
            <w:pPr>
              <w:spacing w:line="360" w:lineRule="auto"/>
              <w:rPr>
                <w:rFonts w:ascii="Arial" w:hAnsi="Arial" w:cs="Arial"/>
                <w:b/>
                <w:bCs/>
                <w:sz w:val="20"/>
                <w:szCs w:val="20"/>
                <w:lang w:eastAsia="es-MX"/>
              </w:rPr>
            </w:pPr>
          </w:p>
        </w:tc>
        <w:tc>
          <w:tcPr>
            <w:tcW w:w="1266" w:type="dxa"/>
          </w:tcPr>
          <w:p w14:paraId="68688EEA" w14:textId="77777777" w:rsidR="00F23808" w:rsidRPr="00FC0EA7" w:rsidRDefault="00F23808" w:rsidP="001276D9">
            <w:pPr>
              <w:spacing w:line="360" w:lineRule="auto"/>
              <w:jc w:val="center"/>
              <w:rPr>
                <w:rFonts w:ascii="Arial" w:hAnsi="Arial" w:cs="Arial"/>
                <w:b/>
                <w:bCs/>
                <w:sz w:val="20"/>
                <w:szCs w:val="20"/>
                <w:lang w:eastAsia="es-MX"/>
              </w:rPr>
            </w:pPr>
          </w:p>
          <w:p w14:paraId="0E3FA57D" w14:textId="77777777" w:rsidR="00F23808" w:rsidRPr="00FC0EA7" w:rsidRDefault="00F23808" w:rsidP="001276D9">
            <w:pPr>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1.98</w:t>
            </w:r>
          </w:p>
        </w:tc>
      </w:tr>
      <w:tr w:rsidR="00FC0EA7" w:rsidRPr="00FC0EA7" w14:paraId="57DF325F" w14:textId="77777777" w:rsidTr="00F23808">
        <w:trPr>
          <w:trHeight w:val="624"/>
          <w:jc w:val="center"/>
        </w:trPr>
        <w:tc>
          <w:tcPr>
            <w:tcW w:w="7905" w:type="dxa"/>
          </w:tcPr>
          <w:p w14:paraId="6B3830C9" w14:textId="77777777" w:rsidR="00F23808" w:rsidRPr="00FC0EA7" w:rsidRDefault="00F23808" w:rsidP="001276D9">
            <w:pPr>
              <w:spacing w:line="360" w:lineRule="auto"/>
              <w:rPr>
                <w:rFonts w:ascii="Arial" w:hAnsi="Arial" w:cs="Arial"/>
                <w:bCs/>
                <w:sz w:val="20"/>
                <w:szCs w:val="20"/>
                <w:lang w:eastAsia="es-MX"/>
              </w:rPr>
            </w:pPr>
            <w:r w:rsidRPr="00FC0EA7">
              <w:rPr>
                <w:rFonts w:ascii="Arial" w:hAnsi="Arial" w:cs="Arial"/>
                <w:b/>
                <w:sz w:val="20"/>
                <w:szCs w:val="20"/>
                <w:lang w:eastAsia="es-MX"/>
              </w:rPr>
              <w:t>III.-</w:t>
            </w:r>
            <w:r w:rsidRPr="00FC0EA7">
              <w:rPr>
                <w:rFonts w:ascii="Arial" w:hAnsi="Arial" w:cs="Arial"/>
                <w:sz w:val="20"/>
                <w:szCs w:val="20"/>
                <w:lang w:eastAsia="es-MX"/>
              </w:rPr>
              <w:t xml:space="preserve">  Exhumación después de transcurrido el término de Ley</w:t>
            </w:r>
          </w:p>
        </w:tc>
        <w:tc>
          <w:tcPr>
            <w:tcW w:w="1266" w:type="dxa"/>
          </w:tcPr>
          <w:p w14:paraId="65B47AFD" w14:textId="77777777" w:rsidR="00F23808" w:rsidRPr="00FC0EA7" w:rsidRDefault="00F23808" w:rsidP="001276D9">
            <w:pPr>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3.75</w:t>
            </w:r>
          </w:p>
        </w:tc>
      </w:tr>
    </w:tbl>
    <w:p w14:paraId="289C4705" w14:textId="03A6AFDB" w:rsidR="00F23808" w:rsidRPr="00FC0EA7" w:rsidRDefault="005E689E"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Pr>
          <w:rFonts w:ascii="Arial" w:eastAsia="Times New Roman" w:hAnsi="Arial" w:cs="Arial"/>
          <w:b/>
          <w:bCs/>
          <w:sz w:val="20"/>
          <w:szCs w:val="20"/>
          <w:lang w:eastAsia="es-MX"/>
        </w:rPr>
        <w:t>CAPÍTULO XI</w:t>
      </w:r>
    </w:p>
    <w:p w14:paraId="0E5D62DC"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Derechos por Servicios de la Unidad de Acceso a la Información</w:t>
      </w:r>
    </w:p>
    <w:p w14:paraId="2FA655CF"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1B36AF68" w14:textId="296EE724"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4</w:t>
      </w:r>
      <w:r w:rsidR="00D854E1">
        <w:rPr>
          <w:rFonts w:ascii="Arial" w:eastAsia="Times New Roman" w:hAnsi="Arial" w:cs="Arial"/>
          <w:b/>
          <w:bCs/>
          <w:sz w:val="20"/>
          <w:szCs w:val="20"/>
          <w:lang w:eastAsia="es-MX"/>
        </w:rPr>
        <w:t>9</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Los derechos a que se refiere este capítulo se pagarán de conformidad con las siguientes cuotas:</w:t>
      </w:r>
    </w:p>
    <w:p w14:paraId="1BF3EE04"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180"/>
      </w:tblGrid>
      <w:tr w:rsidR="00FC0EA7" w:rsidRPr="00FC0EA7" w14:paraId="18E3C633" w14:textId="77777777" w:rsidTr="00912D90">
        <w:tc>
          <w:tcPr>
            <w:tcW w:w="7650" w:type="dxa"/>
          </w:tcPr>
          <w:p w14:paraId="42BFE70E" w14:textId="1EB86DCA" w:rsidR="00912D90" w:rsidRPr="00FC0EA7" w:rsidRDefault="00912D90" w:rsidP="001276D9">
            <w:pPr>
              <w:widowControl w:val="0"/>
              <w:autoSpaceDE w:val="0"/>
              <w:autoSpaceDN w:val="0"/>
              <w:adjustRightInd w:val="0"/>
              <w:spacing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I.-</w:t>
            </w:r>
            <w:r w:rsidRPr="00FC0EA7">
              <w:rPr>
                <w:rFonts w:ascii="Arial" w:eastAsia="Times New Roman" w:hAnsi="Arial" w:cs="Arial"/>
                <w:sz w:val="20"/>
                <w:szCs w:val="20"/>
                <w:lang w:eastAsia="es-MX"/>
              </w:rPr>
              <w:t xml:space="preserve"> Por copia simple…………………………………………………………………………..</w:t>
            </w:r>
          </w:p>
        </w:tc>
        <w:tc>
          <w:tcPr>
            <w:tcW w:w="1180" w:type="dxa"/>
          </w:tcPr>
          <w:p w14:paraId="570FEC29" w14:textId="0D0622D1" w:rsidR="00912D90" w:rsidRPr="00FC0EA7" w:rsidRDefault="00EB61FF" w:rsidP="00912D90">
            <w:pPr>
              <w:widowControl w:val="0"/>
              <w:autoSpaceDE w:val="0"/>
              <w:autoSpaceDN w:val="0"/>
              <w:adjustRightInd w:val="0"/>
              <w:spacing w:line="36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$ 1.00</w:t>
            </w:r>
          </w:p>
        </w:tc>
      </w:tr>
      <w:tr w:rsidR="00FC0EA7" w:rsidRPr="00FC0EA7" w14:paraId="6E12B071" w14:textId="77777777" w:rsidTr="00912D90">
        <w:tc>
          <w:tcPr>
            <w:tcW w:w="7650" w:type="dxa"/>
          </w:tcPr>
          <w:p w14:paraId="75375C2E" w14:textId="6B75BBF4" w:rsidR="00912D90" w:rsidRPr="00FC0EA7" w:rsidRDefault="00912D90" w:rsidP="001276D9">
            <w:pPr>
              <w:widowControl w:val="0"/>
              <w:autoSpaceDE w:val="0"/>
              <w:autoSpaceDN w:val="0"/>
              <w:adjustRightInd w:val="0"/>
              <w:spacing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II.-</w:t>
            </w:r>
            <w:r w:rsidRPr="00FC0EA7">
              <w:rPr>
                <w:rFonts w:ascii="Arial" w:eastAsia="Times New Roman" w:hAnsi="Arial" w:cs="Arial"/>
                <w:sz w:val="20"/>
                <w:szCs w:val="20"/>
                <w:lang w:eastAsia="es-MX"/>
              </w:rPr>
              <w:t xml:space="preserve"> Por copia certificada……………………………………………………………………..</w:t>
            </w:r>
          </w:p>
        </w:tc>
        <w:tc>
          <w:tcPr>
            <w:tcW w:w="1180" w:type="dxa"/>
          </w:tcPr>
          <w:p w14:paraId="67D83FC1" w14:textId="015F4A37" w:rsidR="00912D90" w:rsidRPr="00FC0EA7" w:rsidRDefault="00EB61FF" w:rsidP="00912D90">
            <w:pPr>
              <w:widowControl w:val="0"/>
              <w:autoSpaceDE w:val="0"/>
              <w:autoSpaceDN w:val="0"/>
              <w:adjustRightInd w:val="0"/>
              <w:spacing w:line="36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$ 3.00</w:t>
            </w:r>
          </w:p>
        </w:tc>
      </w:tr>
      <w:tr w:rsidR="00FC0EA7" w:rsidRPr="00FC0EA7" w14:paraId="0B7A3C63" w14:textId="77777777" w:rsidTr="00912D90">
        <w:tc>
          <w:tcPr>
            <w:tcW w:w="7650" w:type="dxa"/>
          </w:tcPr>
          <w:p w14:paraId="5E07DD61" w14:textId="1DBE14EF" w:rsidR="00912D90" w:rsidRPr="00FC0EA7" w:rsidRDefault="00912D90" w:rsidP="00814BB1">
            <w:pPr>
              <w:widowControl w:val="0"/>
              <w:autoSpaceDE w:val="0"/>
              <w:autoSpaceDN w:val="0"/>
              <w:adjustRightInd w:val="0"/>
              <w:spacing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III.-</w:t>
            </w:r>
            <w:r w:rsidRPr="00FC0EA7">
              <w:rPr>
                <w:rFonts w:ascii="Arial" w:eastAsia="Times New Roman" w:hAnsi="Arial" w:cs="Arial"/>
                <w:sz w:val="20"/>
                <w:szCs w:val="20"/>
                <w:lang w:eastAsia="es-MX"/>
              </w:rPr>
              <w:t xml:space="preserve"> </w:t>
            </w:r>
            <w:r w:rsidR="00814BB1">
              <w:rPr>
                <w:rFonts w:ascii="Arial" w:eastAsia="Times New Roman" w:hAnsi="Arial" w:cs="Arial"/>
                <w:sz w:val="20"/>
                <w:szCs w:val="20"/>
                <w:lang w:eastAsia="es-MX"/>
              </w:rPr>
              <w:t>D</w:t>
            </w:r>
            <w:r w:rsidRPr="00FC0EA7">
              <w:rPr>
                <w:rFonts w:ascii="Arial" w:eastAsia="Times New Roman" w:hAnsi="Arial" w:cs="Arial"/>
                <w:sz w:val="20"/>
                <w:szCs w:val="20"/>
                <w:lang w:eastAsia="es-MX"/>
              </w:rPr>
              <w:t>iscos magnéticos y discos compactos……………</w:t>
            </w:r>
          </w:p>
        </w:tc>
        <w:tc>
          <w:tcPr>
            <w:tcW w:w="1180" w:type="dxa"/>
          </w:tcPr>
          <w:p w14:paraId="6EC4B5AA" w14:textId="2AC65124" w:rsidR="00912D90" w:rsidRPr="00FC0EA7" w:rsidRDefault="00EB61FF" w:rsidP="00912D90">
            <w:pPr>
              <w:widowControl w:val="0"/>
              <w:autoSpaceDE w:val="0"/>
              <w:autoSpaceDN w:val="0"/>
              <w:adjustRightInd w:val="0"/>
              <w:spacing w:line="36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$ 10.00</w:t>
            </w:r>
          </w:p>
        </w:tc>
      </w:tr>
      <w:tr w:rsidR="00912D90" w:rsidRPr="00FC0EA7" w14:paraId="0F8FC849" w14:textId="77777777" w:rsidTr="00912D90">
        <w:tc>
          <w:tcPr>
            <w:tcW w:w="7650" w:type="dxa"/>
          </w:tcPr>
          <w:p w14:paraId="3626EEC4" w14:textId="6E00AEA8" w:rsidR="00912D90" w:rsidRPr="00FC0EA7" w:rsidRDefault="00912D90" w:rsidP="00EB61FF">
            <w:pPr>
              <w:widowControl w:val="0"/>
              <w:autoSpaceDE w:val="0"/>
              <w:autoSpaceDN w:val="0"/>
              <w:adjustRightInd w:val="0"/>
              <w:spacing w:line="360" w:lineRule="auto"/>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IV.- </w:t>
            </w:r>
            <w:r w:rsidRPr="00FC0EA7">
              <w:rPr>
                <w:rFonts w:ascii="Arial" w:eastAsia="Times New Roman" w:hAnsi="Arial" w:cs="Arial"/>
                <w:sz w:val="20"/>
                <w:szCs w:val="20"/>
                <w:lang w:eastAsia="es-MX"/>
              </w:rPr>
              <w:t>Por USB</w:t>
            </w:r>
            <w:r w:rsidR="00EB61FF">
              <w:rPr>
                <w:rFonts w:ascii="Arial" w:eastAsia="Times New Roman" w:hAnsi="Arial" w:cs="Arial"/>
                <w:sz w:val="20"/>
                <w:szCs w:val="20"/>
                <w:lang w:eastAsia="es-MX"/>
              </w:rPr>
              <w:t xml:space="preserve"> proporcionado por el ayuntamiento…………………</w:t>
            </w:r>
            <w:r w:rsidRPr="00FC0EA7">
              <w:rPr>
                <w:rFonts w:ascii="Arial" w:eastAsia="Times New Roman" w:hAnsi="Arial" w:cs="Arial"/>
                <w:sz w:val="20"/>
                <w:szCs w:val="20"/>
                <w:lang w:eastAsia="es-MX"/>
              </w:rPr>
              <w:t>……………………..</w:t>
            </w:r>
          </w:p>
        </w:tc>
        <w:tc>
          <w:tcPr>
            <w:tcW w:w="1180" w:type="dxa"/>
          </w:tcPr>
          <w:p w14:paraId="0EA29DE3" w14:textId="5397E635" w:rsidR="00912D90" w:rsidRPr="00FC0EA7" w:rsidRDefault="00912D90" w:rsidP="00912D90">
            <w:pPr>
              <w:widowControl w:val="0"/>
              <w:autoSpaceDE w:val="0"/>
              <w:autoSpaceDN w:val="0"/>
              <w:adjustRightInd w:val="0"/>
              <w:spacing w:line="360" w:lineRule="auto"/>
              <w:jc w:val="right"/>
              <w:rPr>
                <w:rFonts w:ascii="Arial" w:eastAsia="Times New Roman" w:hAnsi="Arial" w:cs="Arial"/>
                <w:sz w:val="20"/>
                <w:szCs w:val="20"/>
                <w:lang w:eastAsia="es-MX"/>
              </w:rPr>
            </w:pPr>
            <w:r w:rsidRPr="00FC0EA7">
              <w:rPr>
                <w:rFonts w:ascii="Arial" w:eastAsia="Times New Roman" w:hAnsi="Arial" w:cs="Arial"/>
                <w:b/>
                <w:sz w:val="20"/>
                <w:szCs w:val="20"/>
                <w:lang w:eastAsia="es-MX"/>
              </w:rPr>
              <w:t>1.5  UMA</w:t>
            </w:r>
          </w:p>
        </w:tc>
      </w:tr>
    </w:tbl>
    <w:p w14:paraId="1C04DF1C" w14:textId="77777777" w:rsidR="00BD59FD" w:rsidRPr="00A706D4" w:rsidRDefault="00BD59FD" w:rsidP="00BD59FD">
      <w:pPr>
        <w:rPr>
          <w:rFonts w:ascii="Times New Roman" w:hAnsi="Times New Roman" w:cs="Times New Roman"/>
          <w:color w:val="215868" w:themeColor="accent5" w:themeShade="80"/>
          <w:sz w:val="18"/>
        </w:rPr>
      </w:pPr>
      <w:r w:rsidRPr="00A706D4">
        <w:rPr>
          <w:rFonts w:ascii="Times New Roman" w:hAnsi="Times New Roman" w:cs="Times New Roman"/>
          <w:color w:val="FF0000"/>
          <w:sz w:val="18"/>
        </w:rPr>
        <w:t xml:space="preserve">Nota: </w:t>
      </w:r>
      <w:r w:rsidRPr="00A706D4">
        <w:rPr>
          <w:rFonts w:ascii="Times New Roman" w:hAnsi="Times New Roman" w:cs="Times New Roman"/>
          <w:i/>
          <w:color w:val="215868" w:themeColor="accent5" w:themeShade="80"/>
          <w:sz w:val="18"/>
        </w:rPr>
        <w:t>Este artículo fue declarado inválido en sesión de fecha 23/08/2021 del Pleno de la Suprema Corte de Justicia de la Nación, mediante la Acción de Inconstitucionalidad 25/2021.</w:t>
      </w:r>
    </w:p>
    <w:p w14:paraId="686A4555" w14:textId="77777777" w:rsidR="00912D90" w:rsidRPr="00FC0EA7" w:rsidRDefault="00912D90" w:rsidP="001276D9">
      <w:pPr>
        <w:widowControl w:val="0"/>
        <w:tabs>
          <w:tab w:val="left" w:pos="5954"/>
        </w:tabs>
        <w:autoSpaceDE w:val="0"/>
        <w:autoSpaceDN w:val="0"/>
        <w:adjustRightInd w:val="0"/>
        <w:spacing w:after="0" w:line="360" w:lineRule="auto"/>
        <w:jc w:val="center"/>
        <w:rPr>
          <w:rFonts w:ascii="Arial" w:eastAsia="Times New Roman" w:hAnsi="Arial" w:cs="Arial"/>
          <w:b/>
          <w:bCs/>
          <w:sz w:val="20"/>
          <w:szCs w:val="20"/>
          <w:lang w:eastAsia="es-MX"/>
        </w:rPr>
      </w:pPr>
    </w:p>
    <w:p w14:paraId="08B1AFB5" w14:textId="7FCCF79D" w:rsidR="00F23808" w:rsidRPr="00FC0EA7" w:rsidRDefault="00C32AC8" w:rsidP="001276D9">
      <w:pPr>
        <w:widowControl w:val="0"/>
        <w:tabs>
          <w:tab w:val="left" w:pos="5954"/>
        </w:tabs>
        <w:autoSpaceDE w:val="0"/>
        <w:autoSpaceDN w:val="0"/>
        <w:adjustRightInd w:val="0"/>
        <w:spacing w:after="0" w:line="360" w:lineRule="auto"/>
        <w:jc w:val="center"/>
        <w:rPr>
          <w:rFonts w:ascii="Arial" w:eastAsia="Times New Roman" w:hAnsi="Arial" w:cs="Arial"/>
          <w:sz w:val="20"/>
          <w:szCs w:val="20"/>
          <w:lang w:eastAsia="es-MX"/>
        </w:rPr>
      </w:pPr>
      <w:r>
        <w:rPr>
          <w:rFonts w:ascii="Arial" w:eastAsia="Times New Roman" w:hAnsi="Arial" w:cs="Arial"/>
          <w:b/>
          <w:bCs/>
          <w:sz w:val="20"/>
          <w:szCs w:val="20"/>
          <w:lang w:eastAsia="es-MX"/>
        </w:rPr>
        <w:t>CAPÍTULO XII</w:t>
      </w:r>
    </w:p>
    <w:p w14:paraId="23AE6256" w14:textId="77777777" w:rsidR="00F23808" w:rsidRPr="00FC0EA7" w:rsidRDefault="00F23808" w:rsidP="001276D9">
      <w:pPr>
        <w:widowControl w:val="0"/>
        <w:tabs>
          <w:tab w:val="left" w:pos="5954"/>
        </w:tabs>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Derechos por Servicio de Alumbrado Público</w:t>
      </w:r>
    </w:p>
    <w:p w14:paraId="73FF3DD4"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010EA28E" w14:textId="572DF696" w:rsidR="00F23808" w:rsidRPr="00FC0EA7" w:rsidRDefault="00F23808" w:rsidP="00152104">
      <w:pPr>
        <w:spacing w:line="360" w:lineRule="auto"/>
        <w:jc w:val="both"/>
        <w:rPr>
          <w:rFonts w:ascii="Arial" w:eastAsia="Times New Roman" w:hAnsi="Arial" w:cs="Arial"/>
          <w:sz w:val="20"/>
          <w:szCs w:val="20"/>
          <w:lang w:val="es-ES" w:eastAsia="es-ES"/>
        </w:rPr>
      </w:pPr>
      <w:r w:rsidRPr="00FC0EA7">
        <w:rPr>
          <w:rFonts w:ascii="Arial" w:eastAsia="Times New Roman" w:hAnsi="Arial" w:cs="Arial"/>
          <w:b/>
          <w:bCs/>
          <w:sz w:val="20"/>
          <w:szCs w:val="20"/>
          <w:lang w:val="es-ES" w:eastAsia="es-ES"/>
        </w:rPr>
        <w:t xml:space="preserve">Artículo </w:t>
      </w:r>
      <w:r w:rsidR="00D854E1">
        <w:rPr>
          <w:rFonts w:ascii="Arial" w:eastAsia="Times New Roman" w:hAnsi="Arial" w:cs="Arial"/>
          <w:b/>
          <w:bCs/>
          <w:sz w:val="20"/>
          <w:szCs w:val="20"/>
          <w:lang w:val="es-ES" w:eastAsia="es-ES"/>
        </w:rPr>
        <w:t>50</w:t>
      </w:r>
      <w:r w:rsidRPr="00FC0EA7">
        <w:rPr>
          <w:rFonts w:ascii="Arial" w:eastAsia="Times New Roman" w:hAnsi="Arial" w:cs="Arial"/>
          <w:b/>
          <w:bCs/>
          <w:sz w:val="20"/>
          <w:szCs w:val="20"/>
          <w:lang w:val="es-ES" w:eastAsia="es-ES"/>
        </w:rPr>
        <w:t xml:space="preserve">.- </w:t>
      </w:r>
      <w:r w:rsidRPr="00FC0EA7">
        <w:rPr>
          <w:rFonts w:ascii="Arial" w:eastAsia="Times New Roman" w:hAnsi="Arial" w:cs="Arial"/>
          <w:sz w:val="20"/>
          <w:szCs w:val="20"/>
          <w:lang w:val="es-ES" w:eastAsia="es-ES"/>
        </w:rPr>
        <w:t xml:space="preserve">El derecho que se cubrirá por el servicio de alumbrado público </w:t>
      </w:r>
      <w:r w:rsidRPr="00FC0EA7">
        <w:rPr>
          <w:rFonts w:ascii="Arial" w:eastAsia="Arial" w:hAnsi="Arial" w:cs="Arial"/>
          <w:spacing w:val="1"/>
          <w:sz w:val="20"/>
          <w:szCs w:val="20"/>
          <w:lang w:eastAsia="es-MX"/>
        </w:rPr>
        <w:t>s</w:t>
      </w:r>
      <w:r w:rsidRPr="00FC0EA7">
        <w:rPr>
          <w:rFonts w:ascii="Arial" w:eastAsia="Arial" w:hAnsi="Arial" w:cs="Arial"/>
          <w:sz w:val="20"/>
          <w:szCs w:val="20"/>
          <w:lang w:eastAsia="es-MX"/>
        </w:rPr>
        <w:t>e</w:t>
      </w:r>
      <w:r w:rsidRPr="00FC0EA7">
        <w:rPr>
          <w:rFonts w:ascii="Arial" w:eastAsia="Arial" w:hAnsi="Arial" w:cs="Arial"/>
          <w:spacing w:val="1"/>
          <w:sz w:val="20"/>
          <w:szCs w:val="20"/>
          <w:lang w:eastAsia="es-MX"/>
        </w:rPr>
        <w:t>r</w:t>
      </w:r>
      <w:r w:rsidRPr="00FC0EA7">
        <w:rPr>
          <w:rFonts w:ascii="Arial" w:eastAsia="Arial" w:hAnsi="Arial" w:cs="Arial"/>
          <w:sz w:val="20"/>
          <w:szCs w:val="20"/>
          <w:lang w:eastAsia="es-MX"/>
        </w:rPr>
        <w:t>á</w:t>
      </w:r>
      <w:r w:rsidRPr="00FC0EA7">
        <w:rPr>
          <w:rFonts w:ascii="Arial" w:eastAsia="Arial" w:hAnsi="Arial" w:cs="Arial"/>
          <w:spacing w:val="4"/>
          <w:sz w:val="20"/>
          <w:szCs w:val="20"/>
          <w:lang w:eastAsia="es-MX"/>
        </w:rPr>
        <w:t xml:space="preserve"> </w:t>
      </w:r>
      <w:r w:rsidRPr="00FC0EA7">
        <w:rPr>
          <w:rFonts w:ascii="Arial" w:eastAsia="Arial" w:hAnsi="Arial" w:cs="Arial"/>
          <w:spacing w:val="-2"/>
          <w:sz w:val="20"/>
          <w:szCs w:val="20"/>
          <w:lang w:eastAsia="es-MX"/>
        </w:rPr>
        <w:t>e</w:t>
      </w:r>
      <w:r w:rsidRPr="00FC0EA7">
        <w:rPr>
          <w:rFonts w:ascii="Arial" w:eastAsia="Arial" w:hAnsi="Arial" w:cs="Arial"/>
          <w:sz w:val="20"/>
          <w:szCs w:val="20"/>
          <w:lang w:eastAsia="es-MX"/>
        </w:rPr>
        <w:t>l</w:t>
      </w:r>
      <w:r w:rsidRPr="00FC0EA7">
        <w:rPr>
          <w:rFonts w:ascii="Arial" w:eastAsia="Arial" w:hAnsi="Arial" w:cs="Arial"/>
          <w:spacing w:val="9"/>
          <w:sz w:val="20"/>
          <w:szCs w:val="20"/>
          <w:lang w:eastAsia="es-MX"/>
        </w:rPr>
        <w:t xml:space="preserve"> </w:t>
      </w:r>
      <w:r w:rsidRPr="00FC0EA7">
        <w:rPr>
          <w:rFonts w:ascii="Arial" w:eastAsia="Arial" w:hAnsi="Arial" w:cs="Arial"/>
          <w:spacing w:val="-2"/>
          <w:sz w:val="20"/>
          <w:szCs w:val="20"/>
          <w:lang w:eastAsia="es-MX"/>
        </w:rPr>
        <w:t>q</w:t>
      </w:r>
      <w:r w:rsidRPr="00FC0EA7">
        <w:rPr>
          <w:rFonts w:ascii="Arial" w:eastAsia="Arial" w:hAnsi="Arial" w:cs="Arial"/>
          <w:spacing w:val="1"/>
          <w:sz w:val="20"/>
          <w:szCs w:val="20"/>
          <w:lang w:eastAsia="es-MX"/>
        </w:rPr>
        <w:t>u</w:t>
      </w:r>
      <w:r w:rsidRPr="00FC0EA7">
        <w:rPr>
          <w:rFonts w:ascii="Arial" w:eastAsia="Arial" w:hAnsi="Arial" w:cs="Arial"/>
          <w:sz w:val="20"/>
          <w:szCs w:val="20"/>
          <w:lang w:eastAsia="es-MX"/>
        </w:rPr>
        <w:t>e</w:t>
      </w:r>
      <w:r w:rsidRPr="00FC0EA7">
        <w:rPr>
          <w:rFonts w:ascii="Arial" w:eastAsia="Arial" w:hAnsi="Arial" w:cs="Arial"/>
          <w:spacing w:val="5"/>
          <w:sz w:val="20"/>
          <w:szCs w:val="20"/>
          <w:lang w:eastAsia="es-MX"/>
        </w:rPr>
        <w:t xml:space="preserve"> </w:t>
      </w:r>
      <w:r w:rsidRPr="00FC0EA7">
        <w:rPr>
          <w:rFonts w:ascii="Arial" w:eastAsia="Arial" w:hAnsi="Arial" w:cs="Arial"/>
          <w:spacing w:val="1"/>
          <w:sz w:val="20"/>
          <w:szCs w:val="20"/>
          <w:lang w:eastAsia="es-MX"/>
        </w:rPr>
        <w:t>r</w:t>
      </w:r>
      <w:r w:rsidRPr="00FC0EA7">
        <w:rPr>
          <w:rFonts w:ascii="Arial" w:eastAsia="Arial" w:hAnsi="Arial" w:cs="Arial"/>
          <w:spacing w:val="-2"/>
          <w:sz w:val="20"/>
          <w:szCs w:val="20"/>
          <w:lang w:eastAsia="es-MX"/>
        </w:rPr>
        <w:t>e</w:t>
      </w:r>
      <w:r w:rsidRPr="00FC0EA7">
        <w:rPr>
          <w:rFonts w:ascii="Arial" w:eastAsia="Arial" w:hAnsi="Arial" w:cs="Arial"/>
          <w:spacing w:val="1"/>
          <w:sz w:val="20"/>
          <w:szCs w:val="20"/>
          <w:lang w:eastAsia="es-MX"/>
        </w:rPr>
        <w:t>s</w:t>
      </w:r>
      <w:r w:rsidRPr="00FC0EA7">
        <w:rPr>
          <w:rFonts w:ascii="Arial" w:eastAsia="Arial" w:hAnsi="Arial" w:cs="Arial"/>
          <w:sz w:val="20"/>
          <w:szCs w:val="20"/>
          <w:lang w:eastAsia="es-MX"/>
        </w:rPr>
        <w:t>ulte</w:t>
      </w:r>
      <w:r w:rsidRPr="00FC0EA7">
        <w:rPr>
          <w:rFonts w:ascii="Arial" w:eastAsia="Arial" w:hAnsi="Arial" w:cs="Arial"/>
          <w:spacing w:val="2"/>
          <w:sz w:val="20"/>
          <w:szCs w:val="20"/>
          <w:lang w:eastAsia="es-MX"/>
        </w:rPr>
        <w:t xml:space="preserve"> </w:t>
      </w:r>
      <w:r w:rsidRPr="00FC0EA7">
        <w:rPr>
          <w:rFonts w:ascii="Arial" w:eastAsia="Arial" w:hAnsi="Arial" w:cs="Arial"/>
          <w:spacing w:val="1"/>
          <w:sz w:val="20"/>
          <w:szCs w:val="20"/>
          <w:lang w:eastAsia="es-MX"/>
        </w:rPr>
        <w:t>d</w:t>
      </w:r>
      <w:r w:rsidRPr="00FC0EA7">
        <w:rPr>
          <w:rFonts w:ascii="Arial" w:eastAsia="Arial" w:hAnsi="Arial" w:cs="Arial"/>
          <w:sz w:val="20"/>
          <w:szCs w:val="20"/>
          <w:lang w:eastAsia="es-MX"/>
        </w:rPr>
        <w:t xml:space="preserve">e </w:t>
      </w:r>
      <w:r w:rsidRPr="00FC0EA7">
        <w:rPr>
          <w:rFonts w:ascii="Arial" w:eastAsia="Arial" w:hAnsi="Arial" w:cs="Arial"/>
          <w:spacing w:val="-2"/>
          <w:sz w:val="20"/>
          <w:szCs w:val="20"/>
          <w:lang w:eastAsia="es-MX"/>
        </w:rPr>
        <w:t>a</w:t>
      </w:r>
      <w:r w:rsidRPr="00FC0EA7">
        <w:rPr>
          <w:rFonts w:ascii="Arial" w:eastAsia="Arial" w:hAnsi="Arial" w:cs="Arial"/>
          <w:spacing w:val="-4"/>
          <w:sz w:val="20"/>
          <w:szCs w:val="20"/>
          <w:lang w:eastAsia="es-MX"/>
        </w:rPr>
        <w:t>p</w:t>
      </w:r>
      <w:r w:rsidRPr="00FC0EA7">
        <w:rPr>
          <w:rFonts w:ascii="Arial" w:eastAsia="Arial" w:hAnsi="Arial" w:cs="Arial"/>
          <w:spacing w:val="-1"/>
          <w:sz w:val="20"/>
          <w:szCs w:val="20"/>
          <w:lang w:eastAsia="es-MX"/>
        </w:rPr>
        <w:t>l</w:t>
      </w:r>
      <w:r w:rsidRPr="00FC0EA7">
        <w:rPr>
          <w:rFonts w:ascii="Arial" w:eastAsia="Arial" w:hAnsi="Arial" w:cs="Arial"/>
          <w:spacing w:val="-2"/>
          <w:sz w:val="20"/>
          <w:szCs w:val="20"/>
          <w:lang w:eastAsia="es-MX"/>
        </w:rPr>
        <w:t>ica</w:t>
      </w:r>
      <w:r w:rsidRPr="00FC0EA7">
        <w:rPr>
          <w:rFonts w:ascii="Arial" w:eastAsia="Arial" w:hAnsi="Arial" w:cs="Arial"/>
          <w:sz w:val="20"/>
          <w:szCs w:val="20"/>
          <w:lang w:eastAsia="es-MX"/>
        </w:rPr>
        <w:t xml:space="preserve">r </w:t>
      </w:r>
      <w:r w:rsidRPr="00FC0EA7">
        <w:rPr>
          <w:rFonts w:ascii="Arial" w:eastAsia="Arial" w:hAnsi="Arial" w:cs="Arial"/>
          <w:spacing w:val="-1"/>
          <w:sz w:val="20"/>
          <w:szCs w:val="20"/>
          <w:lang w:eastAsia="es-MX"/>
        </w:rPr>
        <w:t>l</w:t>
      </w:r>
      <w:r w:rsidRPr="00FC0EA7">
        <w:rPr>
          <w:rFonts w:ascii="Arial" w:eastAsia="Arial" w:hAnsi="Arial" w:cs="Arial"/>
          <w:sz w:val="20"/>
          <w:szCs w:val="20"/>
          <w:lang w:eastAsia="es-MX"/>
        </w:rPr>
        <w:t>a</w:t>
      </w:r>
      <w:r w:rsidRPr="00FC0EA7">
        <w:rPr>
          <w:rFonts w:ascii="Arial" w:eastAsia="Arial" w:hAnsi="Arial" w:cs="Arial"/>
          <w:spacing w:val="2"/>
          <w:sz w:val="20"/>
          <w:szCs w:val="20"/>
          <w:lang w:eastAsia="es-MX"/>
        </w:rPr>
        <w:t xml:space="preserve"> </w:t>
      </w:r>
      <w:r w:rsidRPr="00FC0EA7">
        <w:rPr>
          <w:rFonts w:ascii="Arial" w:eastAsia="Arial" w:hAnsi="Arial" w:cs="Arial"/>
          <w:spacing w:val="-3"/>
          <w:sz w:val="20"/>
          <w:szCs w:val="20"/>
          <w:lang w:eastAsia="es-MX"/>
        </w:rPr>
        <w:t>t</w:t>
      </w:r>
      <w:r w:rsidRPr="00FC0EA7">
        <w:rPr>
          <w:rFonts w:ascii="Arial" w:eastAsia="Arial" w:hAnsi="Arial" w:cs="Arial"/>
          <w:spacing w:val="-2"/>
          <w:sz w:val="20"/>
          <w:szCs w:val="20"/>
          <w:lang w:eastAsia="es-MX"/>
        </w:rPr>
        <w:t>a</w:t>
      </w:r>
      <w:r w:rsidRPr="00FC0EA7">
        <w:rPr>
          <w:rFonts w:ascii="Arial" w:eastAsia="Arial" w:hAnsi="Arial" w:cs="Arial"/>
          <w:spacing w:val="-3"/>
          <w:sz w:val="20"/>
          <w:szCs w:val="20"/>
          <w:lang w:eastAsia="es-MX"/>
        </w:rPr>
        <w:t>ri</w:t>
      </w:r>
      <w:r w:rsidRPr="00FC0EA7">
        <w:rPr>
          <w:rFonts w:ascii="Arial" w:eastAsia="Arial" w:hAnsi="Arial" w:cs="Arial"/>
          <w:spacing w:val="-1"/>
          <w:sz w:val="20"/>
          <w:szCs w:val="20"/>
          <w:lang w:eastAsia="es-MX"/>
        </w:rPr>
        <w:t>f</w:t>
      </w:r>
      <w:r w:rsidRPr="00FC0EA7">
        <w:rPr>
          <w:rFonts w:ascii="Arial" w:eastAsia="Arial" w:hAnsi="Arial" w:cs="Arial"/>
          <w:sz w:val="20"/>
          <w:szCs w:val="20"/>
          <w:lang w:eastAsia="es-MX"/>
        </w:rPr>
        <w:t>a</w:t>
      </w:r>
      <w:r w:rsidRPr="00FC0EA7">
        <w:rPr>
          <w:rFonts w:ascii="Arial" w:eastAsia="Arial" w:hAnsi="Arial" w:cs="Arial"/>
          <w:spacing w:val="2"/>
          <w:sz w:val="20"/>
          <w:szCs w:val="20"/>
          <w:lang w:eastAsia="es-MX"/>
        </w:rPr>
        <w:t xml:space="preserve"> </w:t>
      </w:r>
      <w:r w:rsidRPr="00FC0EA7">
        <w:rPr>
          <w:rFonts w:ascii="Arial" w:eastAsia="Arial" w:hAnsi="Arial" w:cs="Arial"/>
          <w:spacing w:val="-3"/>
          <w:sz w:val="20"/>
          <w:szCs w:val="20"/>
          <w:lang w:eastAsia="es-MX"/>
        </w:rPr>
        <w:t>q</w:t>
      </w:r>
      <w:r w:rsidRPr="00FC0EA7">
        <w:rPr>
          <w:rFonts w:ascii="Arial" w:eastAsia="Arial" w:hAnsi="Arial" w:cs="Arial"/>
          <w:spacing w:val="-2"/>
          <w:sz w:val="20"/>
          <w:szCs w:val="20"/>
          <w:lang w:eastAsia="es-MX"/>
        </w:rPr>
        <w:t>u</w:t>
      </w:r>
      <w:r w:rsidRPr="00FC0EA7">
        <w:rPr>
          <w:rFonts w:ascii="Arial" w:eastAsia="Arial" w:hAnsi="Arial" w:cs="Arial"/>
          <w:sz w:val="20"/>
          <w:szCs w:val="20"/>
          <w:lang w:eastAsia="es-MX"/>
        </w:rPr>
        <w:t xml:space="preserve">e </w:t>
      </w:r>
      <w:r w:rsidRPr="00FC0EA7">
        <w:rPr>
          <w:rFonts w:ascii="Arial" w:eastAsia="Arial" w:hAnsi="Arial" w:cs="Arial"/>
          <w:spacing w:val="-1"/>
          <w:sz w:val="20"/>
          <w:szCs w:val="20"/>
          <w:lang w:eastAsia="es-MX"/>
        </w:rPr>
        <w:t>s</w:t>
      </w:r>
      <w:r w:rsidRPr="00FC0EA7">
        <w:rPr>
          <w:rFonts w:ascii="Arial" w:eastAsia="Arial" w:hAnsi="Arial" w:cs="Arial"/>
          <w:sz w:val="20"/>
          <w:szCs w:val="20"/>
          <w:lang w:eastAsia="es-MX"/>
        </w:rPr>
        <w:t>e</w:t>
      </w:r>
      <w:r w:rsidRPr="00FC0EA7">
        <w:rPr>
          <w:rFonts w:ascii="Arial" w:eastAsia="Arial" w:hAnsi="Arial" w:cs="Arial"/>
          <w:spacing w:val="4"/>
          <w:sz w:val="20"/>
          <w:szCs w:val="20"/>
          <w:lang w:eastAsia="es-MX"/>
        </w:rPr>
        <w:t xml:space="preserve"> </w:t>
      </w:r>
      <w:r w:rsidRPr="00FC0EA7">
        <w:rPr>
          <w:rFonts w:ascii="Arial" w:eastAsia="Arial" w:hAnsi="Arial" w:cs="Arial"/>
          <w:spacing w:val="-2"/>
          <w:sz w:val="20"/>
          <w:szCs w:val="20"/>
          <w:lang w:eastAsia="es-MX"/>
        </w:rPr>
        <w:t>d</w:t>
      </w:r>
      <w:r w:rsidRPr="00FC0EA7">
        <w:rPr>
          <w:rFonts w:ascii="Arial" w:eastAsia="Arial" w:hAnsi="Arial" w:cs="Arial"/>
          <w:spacing w:val="-4"/>
          <w:sz w:val="20"/>
          <w:szCs w:val="20"/>
          <w:lang w:eastAsia="es-MX"/>
        </w:rPr>
        <w:t>e</w:t>
      </w:r>
      <w:r w:rsidRPr="00FC0EA7">
        <w:rPr>
          <w:rFonts w:ascii="Arial" w:eastAsia="Arial" w:hAnsi="Arial" w:cs="Arial"/>
          <w:spacing w:val="-2"/>
          <w:sz w:val="20"/>
          <w:szCs w:val="20"/>
          <w:lang w:eastAsia="es-MX"/>
        </w:rPr>
        <w:t>s</w:t>
      </w:r>
      <w:r w:rsidRPr="00FC0EA7">
        <w:rPr>
          <w:rFonts w:ascii="Arial" w:eastAsia="Arial" w:hAnsi="Arial" w:cs="Arial"/>
          <w:spacing w:val="-1"/>
          <w:sz w:val="20"/>
          <w:szCs w:val="20"/>
          <w:lang w:eastAsia="es-MX"/>
        </w:rPr>
        <w:t>c</w:t>
      </w:r>
      <w:r w:rsidRPr="00FC0EA7">
        <w:rPr>
          <w:rFonts w:ascii="Arial" w:eastAsia="Arial" w:hAnsi="Arial" w:cs="Arial"/>
          <w:spacing w:val="-4"/>
          <w:sz w:val="20"/>
          <w:szCs w:val="20"/>
          <w:lang w:eastAsia="es-MX"/>
        </w:rPr>
        <w:t>r</w:t>
      </w:r>
      <w:r w:rsidRPr="00FC0EA7">
        <w:rPr>
          <w:rFonts w:ascii="Arial" w:eastAsia="Arial" w:hAnsi="Arial" w:cs="Arial"/>
          <w:spacing w:val="-1"/>
          <w:sz w:val="20"/>
          <w:szCs w:val="20"/>
          <w:lang w:eastAsia="es-MX"/>
        </w:rPr>
        <w:t>i</w:t>
      </w:r>
      <w:r w:rsidRPr="00FC0EA7">
        <w:rPr>
          <w:rFonts w:ascii="Arial" w:eastAsia="Arial" w:hAnsi="Arial" w:cs="Arial"/>
          <w:spacing w:val="-2"/>
          <w:sz w:val="20"/>
          <w:szCs w:val="20"/>
          <w:lang w:eastAsia="es-MX"/>
        </w:rPr>
        <w:t>b</w:t>
      </w:r>
      <w:r w:rsidRPr="00FC0EA7">
        <w:rPr>
          <w:rFonts w:ascii="Arial" w:eastAsia="Arial" w:hAnsi="Arial" w:cs="Arial"/>
          <w:sz w:val="20"/>
          <w:szCs w:val="20"/>
          <w:lang w:eastAsia="es-MX"/>
        </w:rPr>
        <w:t>e</w:t>
      </w:r>
      <w:r w:rsidRPr="00FC0EA7">
        <w:rPr>
          <w:rFonts w:ascii="Arial" w:eastAsia="Arial" w:hAnsi="Arial" w:cs="Arial"/>
          <w:spacing w:val="-2"/>
          <w:sz w:val="20"/>
          <w:szCs w:val="20"/>
          <w:lang w:eastAsia="es-MX"/>
        </w:rPr>
        <w:t xml:space="preserve"> e</w:t>
      </w:r>
      <w:r w:rsidRPr="00FC0EA7">
        <w:rPr>
          <w:rFonts w:ascii="Arial" w:eastAsia="Arial" w:hAnsi="Arial" w:cs="Arial"/>
          <w:sz w:val="20"/>
          <w:szCs w:val="20"/>
          <w:lang w:eastAsia="es-MX"/>
        </w:rPr>
        <w:t>n</w:t>
      </w:r>
      <w:r w:rsidRPr="00FC0EA7">
        <w:rPr>
          <w:rFonts w:ascii="Arial" w:eastAsia="Arial" w:hAnsi="Arial" w:cs="Arial"/>
          <w:spacing w:val="3"/>
          <w:sz w:val="20"/>
          <w:szCs w:val="20"/>
          <w:lang w:eastAsia="es-MX"/>
        </w:rPr>
        <w:t xml:space="preserve"> </w:t>
      </w:r>
      <w:r w:rsidRPr="00FC0EA7">
        <w:rPr>
          <w:rFonts w:ascii="Arial" w:eastAsia="Arial" w:hAnsi="Arial" w:cs="Arial"/>
          <w:spacing w:val="-3"/>
          <w:sz w:val="20"/>
          <w:szCs w:val="20"/>
          <w:lang w:eastAsia="es-MX"/>
        </w:rPr>
        <w:t>l</w:t>
      </w:r>
      <w:r w:rsidRPr="00FC0EA7">
        <w:rPr>
          <w:rFonts w:ascii="Arial" w:eastAsia="Arial" w:hAnsi="Arial" w:cs="Arial"/>
          <w:sz w:val="20"/>
          <w:szCs w:val="20"/>
          <w:lang w:eastAsia="es-MX"/>
        </w:rPr>
        <w:t>a</w:t>
      </w:r>
      <w:r w:rsidRPr="00FC0EA7">
        <w:rPr>
          <w:rFonts w:ascii="Arial" w:eastAsia="Arial" w:hAnsi="Arial" w:cs="Arial"/>
          <w:spacing w:val="5"/>
          <w:sz w:val="20"/>
          <w:szCs w:val="20"/>
          <w:lang w:eastAsia="es-MX"/>
        </w:rPr>
        <w:t xml:space="preserve"> </w:t>
      </w:r>
      <w:r w:rsidR="00A7487B">
        <w:rPr>
          <w:rFonts w:ascii="Arial" w:eastAsia="Arial" w:hAnsi="Arial" w:cs="Arial"/>
          <w:spacing w:val="-3"/>
          <w:sz w:val="20"/>
          <w:szCs w:val="20"/>
          <w:lang w:eastAsia="es-MX"/>
        </w:rPr>
        <w:t>Ley de Hacienda para el Municipio de Umán, Yucatán</w:t>
      </w:r>
      <w:r w:rsidRPr="00FC0EA7">
        <w:rPr>
          <w:rFonts w:ascii="Arial" w:eastAsia="Arial" w:hAnsi="Arial" w:cs="Arial"/>
          <w:sz w:val="20"/>
          <w:szCs w:val="20"/>
          <w:lang w:eastAsia="es-MX"/>
        </w:rPr>
        <w:t xml:space="preserve">, </w:t>
      </w:r>
    </w:p>
    <w:p w14:paraId="381B161F" w14:textId="77777777" w:rsidR="00022C73" w:rsidRPr="00FC0EA7" w:rsidRDefault="00022C73" w:rsidP="001276D9">
      <w:pPr>
        <w:widowControl w:val="0"/>
        <w:autoSpaceDE w:val="0"/>
        <w:autoSpaceDN w:val="0"/>
        <w:adjustRightInd w:val="0"/>
        <w:spacing w:after="0" w:line="360" w:lineRule="auto"/>
        <w:jc w:val="center"/>
        <w:rPr>
          <w:rFonts w:ascii="Arial" w:eastAsia="Times New Roman" w:hAnsi="Arial" w:cs="Arial"/>
          <w:b/>
          <w:sz w:val="20"/>
          <w:szCs w:val="20"/>
          <w:lang w:val="es-ES" w:eastAsia="es-ES"/>
        </w:rPr>
      </w:pPr>
    </w:p>
    <w:p w14:paraId="6152E0E7" w14:textId="10979798" w:rsidR="00F23808" w:rsidRPr="00FC0EA7" w:rsidRDefault="00B071A6"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Pr>
          <w:rFonts w:ascii="Arial" w:eastAsia="Times New Roman" w:hAnsi="Arial" w:cs="Arial"/>
          <w:b/>
          <w:bCs/>
          <w:sz w:val="20"/>
          <w:szCs w:val="20"/>
          <w:lang w:eastAsia="es-MX"/>
        </w:rPr>
        <w:t>CAPÍTULO XIII</w:t>
      </w:r>
    </w:p>
    <w:p w14:paraId="438AE0C0"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Otros Servicios Prestados por el Ayuntamiento</w:t>
      </w:r>
    </w:p>
    <w:p w14:paraId="41DCEFA1" w14:textId="77777777" w:rsidR="00F23808" w:rsidRPr="00FC0EA7" w:rsidRDefault="00F23808" w:rsidP="001276D9">
      <w:pPr>
        <w:spacing w:after="0" w:line="360" w:lineRule="auto"/>
        <w:jc w:val="center"/>
        <w:rPr>
          <w:rFonts w:ascii="Arial" w:eastAsia="Times New Roman" w:hAnsi="Arial" w:cs="Arial"/>
          <w:b/>
          <w:bCs/>
          <w:sz w:val="20"/>
          <w:szCs w:val="20"/>
          <w:lang w:eastAsia="es-MX"/>
        </w:rPr>
      </w:pPr>
    </w:p>
    <w:p w14:paraId="53E1D113" w14:textId="65DBB3EA" w:rsidR="00F23808" w:rsidRPr="00FC0EA7" w:rsidRDefault="00F23808" w:rsidP="001276D9">
      <w:pPr>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5</w:t>
      </w:r>
      <w:r w:rsidR="00866A50">
        <w:rPr>
          <w:rFonts w:ascii="Arial" w:eastAsia="Times New Roman" w:hAnsi="Arial" w:cs="Arial"/>
          <w:b/>
          <w:bCs/>
          <w:sz w:val="20"/>
          <w:szCs w:val="20"/>
          <w:lang w:eastAsia="es-MX"/>
        </w:rPr>
        <w:t>1</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 xml:space="preserve">Las personas físicas y morales que soliciten los servicios que a continuación se detallan estarán obligadas al pago de los derechos conforme a lo siguiente tarifa: </w:t>
      </w:r>
    </w:p>
    <w:p w14:paraId="191E9AB9" w14:textId="228C5F39" w:rsidR="00F23808" w:rsidRPr="00FC0EA7" w:rsidRDefault="0093224E" w:rsidP="001276D9">
      <w:pPr>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br w:type="column"/>
      </w:r>
    </w:p>
    <w:tbl>
      <w:tblPr>
        <w:tblStyle w:val="Tablaconcuadrcula2"/>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410"/>
      </w:tblGrid>
      <w:tr w:rsidR="00FC0EA7" w:rsidRPr="00FC0EA7" w14:paraId="7533CCB9" w14:textId="77777777" w:rsidTr="00F23808">
        <w:tc>
          <w:tcPr>
            <w:tcW w:w="6379" w:type="dxa"/>
            <w:shd w:val="clear" w:color="auto" w:fill="BFBFBF" w:themeFill="background1" w:themeFillShade="BF"/>
          </w:tcPr>
          <w:p w14:paraId="4622765C"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Servicio</w:t>
            </w:r>
          </w:p>
        </w:tc>
        <w:tc>
          <w:tcPr>
            <w:tcW w:w="2410" w:type="dxa"/>
            <w:shd w:val="clear" w:color="auto" w:fill="BFBFBF" w:themeFill="background1" w:themeFillShade="BF"/>
          </w:tcPr>
          <w:p w14:paraId="33238861"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V.U.M.A.</w:t>
            </w:r>
          </w:p>
        </w:tc>
      </w:tr>
      <w:tr w:rsidR="00FC0EA7" w:rsidRPr="00FC0EA7" w14:paraId="30E2B774" w14:textId="77777777" w:rsidTr="00F23808">
        <w:tc>
          <w:tcPr>
            <w:tcW w:w="6379" w:type="dxa"/>
          </w:tcPr>
          <w:p w14:paraId="5F41CD17" w14:textId="77777777" w:rsidR="00F23808" w:rsidRPr="00FC0EA7" w:rsidRDefault="00F23808" w:rsidP="001276D9">
            <w:pPr>
              <w:autoSpaceDE w:val="0"/>
              <w:autoSpaceDN w:val="0"/>
              <w:adjustRightInd w:val="0"/>
              <w:spacing w:line="360" w:lineRule="auto"/>
              <w:jc w:val="both"/>
              <w:rPr>
                <w:rFonts w:ascii="Arial" w:hAnsi="Arial" w:cs="Arial"/>
                <w:bCs/>
                <w:sz w:val="20"/>
                <w:szCs w:val="20"/>
                <w:lang w:eastAsia="es-MX"/>
              </w:rPr>
            </w:pPr>
            <w:r w:rsidRPr="00FC0EA7">
              <w:rPr>
                <w:rFonts w:ascii="Arial" w:hAnsi="Arial" w:cs="Arial"/>
                <w:sz w:val="20"/>
                <w:szCs w:val="20"/>
                <w:lang w:eastAsia="es-MX"/>
              </w:rPr>
              <w:t>Por certificaciones y constancias expedidas por el Ayuntamiento</w:t>
            </w:r>
          </w:p>
        </w:tc>
        <w:tc>
          <w:tcPr>
            <w:tcW w:w="2410" w:type="dxa"/>
          </w:tcPr>
          <w:p w14:paraId="7A65DD2B"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sz w:val="20"/>
                <w:szCs w:val="20"/>
                <w:lang w:eastAsia="es-MX"/>
              </w:rPr>
              <w:t>.57</w:t>
            </w:r>
          </w:p>
        </w:tc>
      </w:tr>
      <w:tr w:rsidR="00FC0EA7" w:rsidRPr="00FC0EA7" w14:paraId="149B7462" w14:textId="77777777" w:rsidTr="00F23808">
        <w:tc>
          <w:tcPr>
            <w:tcW w:w="6379" w:type="dxa"/>
          </w:tcPr>
          <w:p w14:paraId="04A4A84C" w14:textId="77777777" w:rsidR="00F23808" w:rsidRPr="00FC0EA7" w:rsidRDefault="00F23808" w:rsidP="001276D9">
            <w:pPr>
              <w:autoSpaceDE w:val="0"/>
              <w:autoSpaceDN w:val="0"/>
              <w:adjustRightInd w:val="0"/>
              <w:spacing w:line="360" w:lineRule="auto"/>
              <w:jc w:val="both"/>
              <w:rPr>
                <w:rFonts w:ascii="Arial" w:hAnsi="Arial" w:cs="Arial"/>
                <w:bCs/>
                <w:sz w:val="20"/>
                <w:szCs w:val="20"/>
                <w:lang w:eastAsia="es-MX"/>
              </w:rPr>
            </w:pPr>
            <w:r w:rsidRPr="00FC0EA7">
              <w:rPr>
                <w:rFonts w:ascii="Arial" w:hAnsi="Arial" w:cs="Arial"/>
                <w:sz w:val="20"/>
                <w:szCs w:val="20"/>
                <w:lang w:eastAsia="es-MX"/>
              </w:rPr>
              <w:t>Por bases de concursos y licitaciones</w:t>
            </w:r>
          </w:p>
        </w:tc>
        <w:tc>
          <w:tcPr>
            <w:tcW w:w="2410" w:type="dxa"/>
          </w:tcPr>
          <w:p w14:paraId="3BD92634"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sz w:val="20"/>
                <w:szCs w:val="20"/>
                <w:lang w:eastAsia="es-MX"/>
              </w:rPr>
              <w:t>30.0</w:t>
            </w:r>
          </w:p>
        </w:tc>
      </w:tr>
      <w:tr w:rsidR="00FC0EA7" w:rsidRPr="00FC0EA7" w14:paraId="4B8875B7" w14:textId="77777777" w:rsidTr="00F23808">
        <w:tc>
          <w:tcPr>
            <w:tcW w:w="6379" w:type="dxa"/>
          </w:tcPr>
          <w:p w14:paraId="2ACC7EC3" w14:textId="77777777" w:rsidR="00F23808" w:rsidRPr="00FC0EA7" w:rsidRDefault="00F23808" w:rsidP="001276D9">
            <w:pPr>
              <w:autoSpaceDE w:val="0"/>
              <w:autoSpaceDN w:val="0"/>
              <w:adjustRightInd w:val="0"/>
              <w:spacing w:line="360" w:lineRule="auto"/>
              <w:rPr>
                <w:rFonts w:ascii="Arial" w:hAnsi="Arial" w:cs="Arial"/>
                <w:bCs/>
                <w:sz w:val="20"/>
                <w:szCs w:val="20"/>
                <w:lang w:eastAsia="es-MX"/>
              </w:rPr>
            </w:pPr>
            <w:r w:rsidRPr="00FC0EA7">
              <w:rPr>
                <w:rFonts w:ascii="Arial" w:hAnsi="Arial" w:cs="Arial"/>
                <w:sz w:val="20"/>
                <w:szCs w:val="20"/>
                <w:lang w:eastAsia="es-MX"/>
              </w:rPr>
              <w:t>Por registro de padrones  municipales</w:t>
            </w:r>
          </w:p>
        </w:tc>
        <w:tc>
          <w:tcPr>
            <w:tcW w:w="2410" w:type="dxa"/>
          </w:tcPr>
          <w:p w14:paraId="0227CA4C"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sz w:val="20"/>
                <w:szCs w:val="20"/>
                <w:lang w:eastAsia="es-MX"/>
              </w:rPr>
              <w:t>30.0</w:t>
            </w:r>
          </w:p>
        </w:tc>
      </w:tr>
      <w:tr w:rsidR="00FC0EA7" w:rsidRPr="00FC0EA7" w14:paraId="329B2834" w14:textId="77777777" w:rsidTr="00F23808">
        <w:tc>
          <w:tcPr>
            <w:tcW w:w="6379" w:type="dxa"/>
          </w:tcPr>
          <w:p w14:paraId="4D18B87C" w14:textId="77777777" w:rsidR="00F23808" w:rsidRPr="00FC0EA7" w:rsidRDefault="00F23808" w:rsidP="001276D9">
            <w:pPr>
              <w:autoSpaceDE w:val="0"/>
              <w:autoSpaceDN w:val="0"/>
              <w:adjustRightInd w:val="0"/>
              <w:spacing w:line="360" w:lineRule="auto"/>
              <w:rPr>
                <w:rFonts w:ascii="Arial" w:hAnsi="Arial" w:cs="Arial"/>
                <w:bCs/>
                <w:sz w:val="20"/>
                <w:szCs w:val="20"/>
                <w:lang w:eastAsia="es-MX"/>
              </w:rPr>
            </w:pPr>
            <w:r w:rsidRPr="00FC0EA7">
              <w:rPr>
                <w:rFonts w:ascii="Arial" w:hAnsi="Arial" w:cs="Arial"/>
                <w:sz w:val="20"/>
                <w:szCs w:val="20"/>
                <w:lang w:eastAsia="es-MX"/>
              </w:rPr>
              <w:t>Por copia simple (por cada página)</w:t>
            </w:r>
          </w:p>
        </w:tc>
        <w:tc>
          <w:tcPr>
            <w:tcW w:w="2410" w:type="dxa"/>
          </w:tcPr>
          <w:p w14:paraId="486A5712" w14:textId="35519BE6" w:rsidR="00F23808" w:rsidRPr="00FC0EA7" w:rsidRDefault="00777012" w:rsidP="00777012">
            <w:pPr>
              <w:autoSpaceDE w:val="0"/>
              <w:autoSpaceDN w:val="0"/>
              <w:adjustRightInd w:val="0"/>
              <w:spacing w:line="360" w:lineRule="auto"/>
              <w:jc w:val="center"/>
              <w:rPr>
                <w:rFonts w:ascii="Arial" w:hAnsi="Arial" w:cs="Arial"/>
                <w:b/>
                <w:bCs/>
                <w:sz w:val="20"/>
                <w:szCs w:val="20"/>
                <w:lang w:eastAsia="es-MX"/>
              </w:rPr>
            </w:pPr>
            <w:r>
              <w:rPr>
                <w:rFonts w:ascii="Arial" w:hAnsi="Arial" w:cs="Arial"/>
                <w:b/>
                <w:bCs/>
                <w:sz w:val="20"/>
                <w:szCs w:val="20"/>
                <w:lang w:eastAsia="es-MX"/>
              </w:rPr>
              <w:t>$1.00</w:t>
            </w:r>
          </w:p>
        </w:tc>
      </w:tr>
      <w:tr w:rsidR="00FC0EA7" w:rsidRPr="00FC0EA7" w14:paraId="2F333ABA" w14:textId="77777777" w:rsidTr="00F23808">
        <w:tc>
          <w:tcPr>
            <w:tcW w:w="6379" w:type="dxa"/>
          </w:tcPr>
          <w:p w14:paraId="0562247E" w14:textId="77777777" w:rsidR="00F23808" w:rsidRPr="00FC0EA7" w:rsidRDefault="00F23808" w:rsidP="001276D9">
            <w:pPr>
              <w:autoSpaceDE w:val="0"/>
              <w:autoSpaceDN w:val="0"/>
              <w:adjustRightInd w:val="0"/>
              <w:spacing w:line="360" w:lineRule="auto"/>
              <w:rPr>
                <w:rFonts w:ascii="Arial" w:hAnsi="Arial" w:cs="Arial"/>
                <w:bCs/>
                <w:sz w:val="20"/>
                <w:szCs w:val="20"/>
                <w:lang w:eastAsia="es-MX"/>
              </w:rPr>
            </w:pPr>
            <w:r w:rsidRPr="00FC0EA7">
              <w:rPr>
                <w:rFonts w:ascii="Arial" w:hAnsi="Arial" w:cs="Arial"/>
                <w:sz w:val="20"/>
                <w:szCs w:val="20"/>
                <w:lang w:eastAsia="es-MX"/>
              </w:rPr>
              <w:t>Por copia certificada</w:t>
            </w:r>
          </w:p>
        </w:tc>
        <w:tc>
          <w:tcPr>
            <w:tcW w:w="2410" w:type="dxa"/>
          </w:tcPr>
          <w:p w14:paraId="211EA1D5" w14:textId="422A7BFE" w:rsidR="00F23808" w:rsidRPr="00FC0EA7" w:rsidRDefault="00777012" w:rsidP="001276D9">
            <w:pPr>
              <w:autoSpaceDE w:val="0"/>
              <w:autoSpaceDN w:val="0"/>
              <w:adjustRightInd w:val="0"/>
              <w:spacing w:line="360" w:lineRule="auto"/>
              <w:jc w:val="center"/>
              <w:rPr>
                <w:rFonts w:ascii="Arial" w:hAnsi="Arial" w:cs="Arial"/>
                <w:b/>
                <w:bCs/>
                <w:sz w:val="20"/>
                <w:szCs w:val="20"/>
                <w:lang w:eastAsia="es-MX"/>
              </w:rPr>
            </w:pPr>
            <w:r>
              <w:rPr>
                <w:rFonts w:ascii="Arial" w:hAnsi="Arial" w:cs="Arial"/>
                <w:b/>
                <w:bCs/>
                <w:sz w:val="20"/>
                <w:szCs w:val="20"/>
                <w:lang w:eastAsia="es-MX"/>
              </w:rPr>
              <w:t>$3.00</w:t>
            </w:r>
          </w:p>
        </w:tc>
      </w:tr>
      <w:tr w:rsidR="00FC0EA7" w:rsidRPr="00FC0EA7" w14:paraId="3841F26B" w14:textId="77777777" w:rsidTr="00F23808">
        <w:tc>
          <w:tcPr>
            <w:tcW w:w="6379" w:type="dxa"/>
          </w:tcPr>
          <w:p w14:paraId="5B60BCF2" w14:textId="77777777" w:rsidR="00F23808" w:rsidRPr="00FC0EA7" w:rsidRDefault="00F23808" w:rsidP="001276D9">
            <w:pPr>
              <w:autoSpaceDE w:val="0"/>
              <w:autoSpaceDN w:val="0"/>
              <w:adjustRightInd w:val="0"/>
              <w:spacing w:line="360" w:lineRule="auto"/>
              <w:rPr>
                <w:rFonts w:ascii="Arial" w:hAnsi="Arial" w:cs="Arial"/>
                <w:bCs/>
                <w:sz w:val="20"/>
                <w:szCs w:val="20"/>
                <w:lang w:eastAsia="es-MX"/>
              </w:rPr>
            </w:pPr>
            <w:r w:rsidRPr="00FC0EA7">
              <w:rPr>
                <w:rFonts w:ascii="Arial" w:hAnsi="Arial" w:cs="Arial"/>
                <w:sz w:val="20"/>
                <w:szCs w:val="20"/>
                <w:lang w:eastAsia="es-MX"/>
              </w:rPr>
              <w:t>Por disquete con información</w:t>
            </w:r>
          </w:p>
        </w:tc>
        <w:tc>
          <w:tcPr>
            <w:tcW w:w="2410" w:type="dxa"/>
          </w:tcPr>
          <w:p w14:paraId="293D85C7" w14:textId="77777777" w:rsidR="00F23808" w:rsidRPr="00FC0EA7" w:rsidRDefault="00F23808" w:rsidP="001276D9">
            <w:pPr>
              <w:autoSpaceDE w:val="0"/>
              <w:autoSpaceDN w:val="0"/>
              <w:adjustRightInd w:val="0"/>
              <w:spacing w:line="360" w:lineRule="auto"/>
              <w:jc w:val="center"/>
              <w:rPr>
                <w:rFonts w:ascii="Arial" w:hAnsi="Arial" w:cs="Arial"/>
                <w:b/>
                <w:bCs/>
                <w:sz w:val="20"/>
                <w:szCs w:val="20"/>
                <w:lang w:eastAsia="es-MX"/>
              </w:rPr>
            </w:pPr>
            <w:r w:rsidRPr="00FC0EA7">
              <w:rPr>
                <w:rFonts w:ascii="Arial" w:hAnsi="Arial" w:cs="Arial"/>
                <w:b/>
                <w:bCs/>
                <w:sz w:val="20"/>
                <w:szCs w:val="20"/>
                <w:lang w:eastAsia="es-MX"/>
              </w:rPr>
              <w:t>1</w:t>
            </w:r>
          </w:p>
        </w:tc>
      </w:tr>
      <w:tr w:rsidR="00FC0EA7" w:rsidRPr="00FC0EA7" w14:paraId="609EF044" w14:textId="77777777" w:rsidTr="00F23808">
        <w:tc>
          <w:tcPr>
            <w:tcW w:w="6379" w:type="dxa"/>
          </w:tcPr>
          <w:p w14:paraId="54FDC584" w14:textId="77777777" w:rsidR="00F23808" w:rsidRPr="00FC0EA7" w:rsidRDefault="00F23808" w:rsidP="001276D9">
            <w:pPr>
              <w:autoSpaceDE w:val="0"/>
              <w:autoSpaceDN w:val="0"/>
              <w:adjustRightInd w:val="0"/>
              <w:spacing w:line="360" w:lineRule="auto"/>
              <w:rPr>
                <w:rFonts w:ascii="Arial" w:hAnsi="Arial" w:cs="Arial"/>
                <w:bCs/>
                <w:sz w:val="20"/>
                <w:szCs w:val="20"/>
                <w:lang w:eastAsia="es-MX"/>
              </w:rPr>
            </w:pPr>
            <w:r w:rsidRPr="00FC0EA7">
              <w:rPr>
                <w:rFonts w:ascii="Arial" w:hAnsi="Arial" w:cs="Arial"/>
                <w:sz w:val="20"/>
                <w:szCs w:val="20"/>
                <w:lang w:eastAsia="es-MX"/>
              </w:rPr>
              <w:t>Por disco compacto con información</w:t>
            </w:r>
          </w:p>
        </w:tc>
        <w:tc>
          <w:tcPr>
            <w:tcW w:w="2410" w:type="dxa"/>
          </w:tcPr>
          <w:p w14:paraId="268F4035" w14:textId="2255C99D" w:rsidR="00F23808" w:rsidRPr="00FC0EA7" w:rsidRDefault="00777012" w:rsidP="001276D9">
            <w:pPr>
              <w:autoSpaceDE w:val="0"/>
              <w:autoSpaceDN w:val="0"/>
              <w:adjustRightInd w:val="0"/>
              <w:spacing w:line="360" w:lineRule="auto"/>
              <w:jc w:val="center"/>
              <w:rPr>
                <w:rFonts w:ascii="Arial" w:hAnsi="Arial" w:cs="Arial"/>
                <w:b/>
                <w:bCs/>
                <w:sz w:val="20"/>
                <w:szCs w:val="20"/>
                <w:lang w:eastAsia="es-MX"/>
              </w:rPr>
            </w:pPr>
            <w:r>
              <w:rPr>
                <w:rFonts w:ascii="Arial" w:hAnsi="Arial" w:cs="Arial"/>
                <w:b/>
                <w:bCs/>
                <w:sz w:val="20"/>
                <w:szCs w:val="20"/>
                <w:lang w:eastAsia="es-MX"/>
              </w:rPr>
              <w:t>$</w:t>
            </w:r>
            <w:r w:rsidR="00F23808" w:rsidRPr="00FC0EA7">
              <w:rPr>
                <w:rFonts w:ascii="Arial" w:hAnsi="Arial" w:cs="Arial"/>
                <w:b/>
                <w:bCs/>
                <w:sz w:val="20"/>
                <w:szCs w:val="20"/>
                <w:lang w:eastAsia="es-MX"/>
              </w:rPr>
              <w:t>1</w:t>
            </w:r>
            <w:r>
              <w:rPr>
                <w:rFonts w:ascii="Arial" w:hAnsi="Arial" w:cs="Arial"/>
                <w:b/>
                <w:bCs/>
                <w:sz w:val="20"/>
                <w:szCs w:val="20"/>
                <w:lang w:eastAsia="es-MX"/>
              </w:rPr>
              <w:t>0.00</w:t>
            </w:r>
          </w:p>
        </w:tc>
      </w:tr>
      <w:tr w:rsidR="00FC0EA7" w:rsidRPr="00FC0EA7" w14:paraId="22030A7B" w14:textId="77777777" w:rsidTr="00F23808">
        <w:tc>
          <w:tcPr>
            <w:tcW w:w="6379" w:type="dxa"/>
          </w:tcPr>
          <w:p w14:paraId="4C7457B0" w14:textId="77777777" w:rsidR="00F23808" w:rsidRPr="00FC0EA7" w:rsidRDefault="00F23808" w:rsidP="001276D9">
            <w:pPr>
              <w:autoSpaceDE w:val="0"/>
              <w:autoSpaceDN w:val="0"/>
              <w:adjustRightInd w:val="0"/>
              <w:spacing w:line="360" w:lineRule="auto"/>
              <w:rPr>
                <w:rFonts w:ascii="Arial" w:hAnsi="Arial" w:cs="Arial"/>
                <w:bCs/>
                <w:sz w:val="20"/>
                <w:szCs w:val="20"/>
                <w:lang w:eastAsia="es-MX"/>
              </w:rPr>
            </w:pPr>
            <w:r w:rsidRPr="00FC0EA7">
              <w:rPr>
                <w:rFonts w:ascii="Arial" w:hAnsi="Arial" w:cs="Arial"/>
                <w:sz w:val="20"/>
                <w:szCs w:val="20"/>
                <w:lang w:eastAsia="es-MX"/>
              </w:rPr>
              <w:t>Por disco en formato DVD con información</w:t>
            </w:r>
          </w:p>
        </w:tc>
        <w:tc>
          <w:tcPr>
            <w:tcW w:w="2410" w:type="dxa"/>
          </w:tcPr>
          <w:p w14:paraId="2654E5DD" w14:textId="19F012E7" w:rsidR="00F23808" w:rsidRPr="00FC0EA7" w:rsidRDefault="00777012" w:rsidP="001276D9">
            <w:pPr>
              <w:autoSpaceDE w:val="0"/>
              <w:autoSpaceDN w:val="0"/>
              <w:adjustRightInd w:val="0"/>
              <w:spacing w:line="360" w:lineRule="auto"/>
              <w:jc w:val="center"/>
              <w:rPr>
                <w:rFonts w:ascii="Arial" w:hAnsi="Arial" w:cs="Arial"/>
                <w:b/>
                <w:sz w:val="20"/>
                <w:szCs w:val="20"/>
                <w:lang w:eastAsia="es-MX"/>
              </w:rPr>
            </w:pPr>
            <w:r>
              <w:rPr>
                <w:rFonts w:ascii="Arial" w:hAnsi="Arial" w:cs="Arial"/>
                <w:b/>
                <w:sz w:val="20"/>
                <w:szCs w:val="20"/>
                <w:lang w:eastAsia="es-MX"/>
              </w:rPr>
              <w:t>$</w:t>
            </w:r>
            <w:r w:rsidR="00F23808" w:rsidRPr="00FC0EA7">
              <w:rPr>
                <w:rFonts w:ascii="Arial" w:hAnsi="Arial" w:cs="Arial"/>
                <w:b/>
                <w:sz w:val="20"/>
                <w:szCs w:val="20"/>
                <w:lang w:eastAsia="es-MX"/>
              </w:rPr>
              <w:t>1</w:t>
            </w:r>
            <w:r>
              <w:rPr>
                <w:rFonts w:ascii="Arial" w:hAnsi="Arial" w:cs="Arial"/>
                <w:b/>
                <w:sz w:val="20"/>
                <w:szCs w:val="20"/>
                <w:lang w:eastAsia="es-MX"/>
              </w:rPr>
              <w:t>0.00</w:t>
            </w:r>
          </w:p>
        </w:tc>
      </w:tr>
      <w:tr w:rsidR="00FC0EA7" w:rsidRPr="00FC0EA7" w14:paraId="18D1E64C" w14:textId="77777777" w:rsidTr="00F23808">
        <w:tc>
          <w:tcPr>
            <w:tcW w:w="6379" w:type="dxa"/>
          </w:tcPr>
          <w:p w14:paraId="69B5D730"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Consultas médicas</w:t>
            </w:r>
          </w:p>
        </w:tc>
        <w:tc>
          <w:tcPr>
            <w:tcW w:w="2410" w:type="dxa"/>
          </w:tcPr>
          <w:p w14:paraId="000D49B9" w14:textId="77777777" w:rsidR="00F23808" w:rsidRPr="00FC0EA7" w:rsidRDefault="00F23808" w:rsidP="001276D9">
            <w:pPr>
              <w:autoSpaceDE w:val="0"/>
              <w:autoSpaceDN w:val="0"/>
              <w:adjustRightInd w:val="0"/>
              <w:spacing w:line="360" w:lineRule="auto"/>
              <w:jc w:val="center"/>
              <w:rPr>
                <w:rFonts w:ascii="Arial" w:hAnsi="Arial" w:cs="Arial"/>
                <w:b/>
                <w:sz w:val="20"/>
                <w:szCs w:val="20"/>
                <w:lang w:eastAsia="es-MX"/>
              </w:rPr>
            </w:pPr>
            <w:r w:rsidRPr="00FC0EA7">
              <w:rPr>
                <w:rFonts w:ascii="Arial" w:hAnsi="Arial" w:cs="Arial"/>
                <w:b/>
                <w:sz w:val="20"/>
                <w:szCs w:val="20"/>
                <w:lang w:eastAsia="es-MX"/>
              </w:rPr>
              <w:t>.25</w:t>
            </w:r>
          </w:p>
        </w:tc>
      </w:tr>
      <w:tr w:rsidR="00FC0EA7" w:rsidRPr="00FC0EA7" w14:paraId="4B10ED9C" w14:textId="77777777" w:rsidTr="00F23808">
        <w:tc>
          <w:tcPr>
            <w:tcW w:w="6379" w:type="dxa"/>
          </w:tcPr>
          <w:p w14:paraId="477CABE8"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Servicios de enfermería (Nebulización)</w:t>
            </w:r>
          </w:p>
        </w:tc>
        <w:tc>
          <w:tcPr>
            <w:tcW w:w="2410" w:type="dxa"/>
          </w:tcPr>
          <w:p w14:paraId="14DBB08E" w14:textId="77777777" w:rsidR="00F23808" w:rsidRPr="00FC0EA7" w:rsidRDefault="00F23808" w:rsidP="001276D9">
            <w:pPr>
              <w:autoSpaceDE w:val="0"/>
              <w:autoSpaceDN w:val="0"/>
              <w:adjustRightInd w:val="0"/>
              <w:spacing w:line="360" w:lineRule="auto"/>
              <w:jc w:val="center"/>
              <w:rPr>
                <w:rFonts w:ascii="Arial" w:hAnsi="Arial" w:cs="Arial"/>
                <w:b/>
                <w:sz w:val="20"/>
                <w:szCs w:val="20"/>
                <w:lang w:eastAsia="es-MX"/>
              </w:rPr>
            </w:pPr>
            <w:r w:rsidRPr="00FC0EA7">
              <w:rPr>
                <w:rFonts w:ascii="Arial" w:hAnsi="Arial" w:cs="Arial"/>
                <w:b/>
                <w:sz w:val="20"/>
                <w:szCs w:val="20"/>
                <w:lang w:eastAsia="es-MX"/>
              </w:rPr>
              <w:t>.25</w:t>
            </w:r>
          </w:p>
        </w:tc>
      </w:tr>
      <w:tr w:rsidR="00FC0EA7" w:rsidRPr="00FC0EA7" w14:paraId="0314414F" w14:textId="77777777" w:rsidTr="00F23808">
        <w:tc>
          <w:tcPr>
            <w:tcW w:w="6379" w:type="dxa"/>
          </w:tcPr>
          <w:p w14:paraId="63785216"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Pago de supervisión para recepción de alumbrado público en fraccionamiento (por visita)</w:t>
            </w:r>
          </w:p>
        </w:tc>
        <w:tc>
          <w:tcPr>
            <w:tcW w:w="2410" w:type="dxa"/>
          </w:tcPr>
          <w:p w14:paraId="19F1FCB9" w14:textId="77777777" w:rsidR="00F23808" w:rsidRPr="00FC0EA7" w:rsidRDefault="00F23808" w:rsidP="001276D9">
            <w:pPr>
              <w:autoSpaceDE w:val="0"/>
              <w:autoSpaceDN w:val="0"/>
              <w:adjustRightInd w:val="0"/>
              <w:spacing w:line="360" w:lineRule="auto"/>
              <w:jc w:val="center"/>
              <w:rPr>
                <w:rFonts w:ascii="Arial" w:hAnsi="Arial" w:cs="Arial"/>
                <w:b/>
                <w:sz w:val="20"/>
                <w:szCs w:val="20"/>
                <w:lang w:eastAsia="es-MX"/>
              </w:rPr>
            </w:pPr>
          </w:p>
          <w:p w14:paraId="7378F9CE" w14:textId="77777777" w:rsidR="00F23808" w:rsidRPr="00FC0EA7" w:rsidRDefault="00F23808" w:rsidP="001276D9">
            <w:pPr>
              <w:autoSpaceDE w:val="0"/>
              <w:autoSpaceDN w:val="0"/>
              <w:adjustRightInd w:val="0"/>
              <w:spacing w:line="360" w:lineRule="auto"/>
              <w:jc w:val="center"/>
              <w:rPr>
                <w:rFonts w:ascii="Arial" w:hAnsi="Arial" w:cs="Arial"/>
                <w:b/>
                <w:sz w:val="20"/>
                <w:szCs w:val="20"/>
                <w:lang w:eastAsia="es-MX"/>
              </w:rPr>
            </w:pPr>
            <w:r w:rsidRPr="00FC0EA7">
              <w:rPr>
                <w:rFonts w:ascii="Arial" w:hAnsi="Arial" w:cs="Arial"/>
                <w:b/>
                <w:sz w:val="20"/>
                <w:szCs w:val="20"/>
                <w:lang w:eastAsia="es-MX"/>
              </w:rPr>
              <w:t>15.68</w:t>
            </w:r>
          </w:p>
        </w:tc>
      </w:tr>
      <w:tr w:rsidR="00FC0EA7" w:rsidRPr="00FC0EA7" w14:paraId="117C681C" w14:textId="77777777" w:rsidTr="00F23808">
        <w:trPr>
          <w:trHeight w:val="567"/>
        </w:trPr>
        <w:tc>
          <w:tcPr>
            <w:tcW w:w="6379" w:type="dxa"/>
          </w:tcPr>
          <w:p w14:paraId="3B1A35B6"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Renta de equipo de alumbrado (Por unidad)</w:t>
            </w:r>
          </w:p>
          <w:p w14:paraId="778B61EE"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Inscripción a los cursos de la Casa de la Cultura (anual)</w:t>
            </w:r>
          </w:p>
          <w:p w14:paraId="3938DE00" w14:textId="3095298D"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 xml:space="preserve">Programa de Visto Bueno y verificación o visita, de la </w:t>
            </w:r>
            <w:r w:rsidR="0093224E">
              <w:rPr>
                <w:rFonts w:ascii="Arial" w:hAnsi="Arial" w:cs="Arial"/>
                <w:sz w:val="20"/>
                <w:szCs w:val="20"/>
                <w:lang w:eastAsia="es-MX"/>
              </w:rPr>
              <w:t xml:space="preserve">Dirección de Protección Civil, </w:t>
            </w:r>
            <w:r w:rsidRPr="00FC0EA7">
              <w:rPr>
                <w:rFonts w:ascii="Arial" w:hAnsi="Arial" w:cs="Arial"/>
                <w:sz w:val="20"/>
                <w:szCs w:val="20"/>
                <w:lang w:eastAsia="es-MX"/>
              </w:rPr>
              <w:t>para empresas de alta y baja peligrosidad, dependiendo del giro de la Empresa:</w:t>
            </w:r>
          </w:p>
          <w:p w14:paraId="55A96743"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Por Alta Peligrosidad:</w:t>
            </w:r>
          </w:p>
          <w:p w14:paraId="5EEB5732"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 xml:space="preserve">Por visita </w:t>
            </w:r>
          </w:p>
          <w:p w14:paraId="057CFB8C"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Por Baja Peligrosidad</w:t>
            </w:r>
          </w:p>
          <w:p w14:paraId="26CAF04B"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Por visita</w:t>
            </w:r>
          </w:p>
          <w:p w14:paraId="52713D32"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Constancia por manejo de residuos sólidos otorgada por la Dirección de Salud y Ecología</w:t>
            </w:r>
          </w:p>
          <w:p w14:paraId="5D4579BC" w14:textId="77777777" w:rsidR="00F23808" w:rsidRPr="00F809CB" w:rsidRDefault="00F23808" w:rsidP="001276D9">
            <w:pPr>
              <w:autoSpaceDE w:val="0"/>
              <w:autoSpaceDN w:val="0"/>
              <w:adjustRightInd w:val="0"/>
              <w:spacing w:line="360" w:lineRule="auto"/>
              <w:rPr>
                <w:rFonts w:ascii="Arial" w:hAnsi="Arial" w:cs="Arial"/>
                <w:sz w:val="20"/>
                <w:szCs w:val="20"/>
                <w:lang w:val="pt-BR" w:eastAsia="es-MX"/>
              </w:rPr>
            </w:pPr>
            <w:r w:rsidRPr="00F809CB">
              <w:rPr>
                <w:rFonts w:ascii="Arial" w:hAnsi="Arial" w:cs="Arial"/>
                <w:sz w:val="20"/>
                <w:szCs w:val="20"/>
                <w:lang w:val="pt-BR" w:eastAsia="es-MX"/>
              </w:rPr>
              <w:t>Programa de Visitas a Empresas:</w:t>
            </w:r>
          </w:p>
          <w:p w14:paraId="4D5C0194" w14:textId="77777777" w:rsidR="00F23808" w:rsidRPr="00F809CB" w:rsidRDefault="00F23808" w:rsidP="001276D9">
            <w:pPr>
              <w:autoSpaceDE w:val="0"/>
              <w:autoSpaceDN w:val="0"/>
              <w:adjustRightInd w:val="0"/>
              <w:spacing w:line="360" w:lineRule="auto"/>
              <w:rPr>
                <w:rFonts w:ascii="Arial" w:hAnsi="Arial" w:cs="Arial"/>
                <w:sz w:val="20"/>
                <w:szCs w:val="20"/>
                <w:lang w:val="pt-BR" w:eastAsia="es-MX"/>
              </w:rPr>
            </w:pPr>
            <w:r w:rsidRPr="00F809CB">
              <w:rPr>
                <w:rFonts w:ascii="Arial" w:hAnsi="Arial" w:cs="Arial"/>
                <w:sz w:val="20"/>
                <w:szCs w:val="20"/>
                <w:lang w:val="pt-BR" w:eastAsia="es-MX"/>
              </w:rPr>
              <w:t>Entrega de constancias de residuos sólidos. Primera entrega.</w:t>
            </w:r>
          </w:p>
          <w:p w14:paraId="5DB57443" w14:textId="77777777" w:rsidR="00F23808" w:rsidRPr="00F809CB" w:rsidRDefault="00F23808" w:rsidP="001276D9">
            <w:pPr>
              <w:autoSpaceDE w:val="0"/>
              <w:autoSpaceDN w:val="0"/>
              <w:adjustRightInd w:val="0"/>
              <w:spacing w:line="360" w:lineRule="auto"/>
              <w:rPr>
                <w:rFonts w:ascii="Arial" w:hAnsi="Arial" w:cs="Arial"/>
                <w:sz w:val="20"/>
                <w:szCs w:val="20"/>
                <w:lang w:val="pt-BR" w:eastAsia="es-MX"/>
              </w:rPr>
            </w:pPr>
            <w:r w:rsidRPr="00F809CB">
              <w:rPr>
                <w:rFonts w:ascii="Arial" w:hAnsi="Arial" w:cs="Arial"/>
                <w:sz w:val="20"/>
                <w:szCs w:val="20"/>
                <w:lang w:val="pt-BR" w:eastAsia="es-MX"/>
              </w:rPr>
              <w:t>Entrega de constancias de residuos sólidos. Entregas posteriores.</w:t>
            </w:r>
          </w:p>
          <w:p w14:paraId="153A24F4" w14:textId="77777777" w:rsidR="00F23808" w:rsidRPr="00F809CB" w:rsidRDefault="00F23808" w:rsidP="001276D9">
            <w:pPr>
              <w:autoSpaceDE w:val="0"/>
              <w:autoSpaceDN w:val="0"/>
              <w:adjustRightInd w:val="0"/>
              <w:spacing w:line="360" w:lineRule="auto"/>
              <w:rPr>
                <w:rFonts w:ascii="Arial" w:hAnsi="Arial" w:cs="Arial"/>
                <w:sz w:val="20"/>
                <w:szCs w:val="20"/>
                <w:lang w:val="pt-BR" w:eastAsia="es-MX"/>
              </w:rPr>
            </w:pPr>
            <w:r w:rsidRPr="00F809CB">
              <w:rPr>
                <w:rFonts w:ascii="Arial" w:hAnsi="Arial" w:cs="Arial"/>
                <w:sz w:val="20"/>
                <w:szCs w:val="20"/>
                <w:lang w:val="pt-BR" w:eastAsia="es-MX"/>
              </w:rPr>
              <w:t>Servicios por Programa de Control Canino y Felino:</w:t>
            </w:r>
          </w:p>
          <w:p w14:paraId="72A86CB8"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 xml:space="preserve">Esterilización canina y felina:  </w:t>
            </w:r>
          </w:p>
          <w:p w14:paraId="425FC501"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r w:rsidRPr="00FC0EA7">
              <w:rPr>
                <w:rFonts w:ascii="Arial" w:hAnsi="Arial" w:cs="Arial"/>
                <w:sz w:val="20"/>
                <w:szCs w:val="20"/>
                <w:lang w:eastAsia="es-MX"/>
              </w:rPr>
              <w:t xml:space="preserve">Consultas canina y felina básica </w:t>
            </w:r>
          </w:p>
          <w:p w14:paraId="6F15A26F" w14:textId="77777777" w:rsidR="00F23808" w:rsidRPr="00FC0EA7" w:rsidRDefault="00F23808" w:rsidP="001276D9">
            <w:pPr>
              <w:autoSpaceDE w:val="0"/>
              <w:autoSpaceDN w:val="0"/>
              <w:adjustRightInd w:val="0"/>
              <w:spacing w:line="360" w:lineRule="auto"/>
              <w:rPr>
                <w:rFonts w:ascii="Arial" w:hAnsi="Arial" w:cs="Arial"/>
                <w:sz w:val="20"/>
                <w:szCs w:val="20"/>
                <w:lang w:eastAsia="es-MX"/>
              </w:rPr>
            </w:pPr>
          </w:p>
        </w:tc>
        <w:tc>
          <w:tcPr>
            <w:tcW w:w="2410" w:type="dxa"/>
          </w:tcPr>
          <w:p w14:paraId="2C056BD2" w14:textId="77777777" w:rsidR="00F23808" w:rsidRPr="00FC0EA7" w:rsidRDefault="00F23808" w:rsidP="001276D9">
            <w:pPr>
              <w:autoSpaceDE w:val="0"/>
              <w:autoSpaceDN w:val="0"/>
              <w:adjustRightInd w:val="0"/>
              <w:spacing w:line="360" w:lineRule="auto"/>
              <w:jc w:val="center"/>
              <w:rPr>
                <w:rFonts w:ascii="Arial" w:hAnsi="Arial" w:cs="Arial"/>
                <w:b/>
                <w:sz w:val="20"/>
                <w:szCs w:val="20"/>
                <w:lang w:eastAsia="es-MX"/>
              </w:rPr>
            </w:pPr>
            <w:r w:rsidRPr="00FC0EA7">
              <w:rPr>
                <w:rFonts w:ascii="Arial" w:hAnsi="Arial" w:cs="Arial"/>
                <w:b/>
                <w:sz w:val="20"/>
                <w:szCs w:val="20"/>
                <w:lang w:eastAsia="es-MX"/>
              </w:rPr>
              <w:t>1.3</w:t>
            </w:r>
          </w:p>
          <w:p w14:paraId="6706158D" w14:textId="77777777" w:rsidR="00F23808" w:rsidRPr="00FC0EA7" w:rsidRDefault="00F23808" w:rsidP="001276D9">
            <w:pPr>
              <w:autoSpaceDE w:val="0"/>
              <w:autoSpaceDN w:val="0"/>
              <w:adjustRightInd w:val="0"/>
              <w:spacing w:line="360" w:lineRule="auto"/>
              <w:jc w:val="center"/>
              <w:rPr>
                <w:rFonts w:ascii="Arial" w:hAnsi="Arial" w:cs="Arial"/>
                <w:b/>
                <w:sz w:val="20"/>
                <w:szCs w:val="20"/>
                <w:lang w:eastAsia="es-MX"/>
              </w:rPr>
            </w:pPr>
            <w:r w:rsidRPr="00FC0EA7">
              <w:rPr>
                <w:rFonts w:ascii="Arial" w:hAnsi="Arial" w:cs="Arial"/>
                <w:b/>
                <w:sz w:val="20"/>
                <w:szCs w:val="20"/>
                <w:lang w:eastAsia="es-MX"/>
              </w:rPr>
              <w:t>6</w:t>
            </w:r>
          </w:p>
          <w:p w14:paraId="6F75C040" w14:textId="77777777" w:rsidR="00F23808" w:rsidRPr="00FC0EA7" w:rsidRDefault="00F23808" w:rsidP="001276D9">
            <w:pPr>
              <w:autoSpaceDE w:val="0"/>
              <w:autoSpaceDN w:val="0"/>
              <w:adjustRightInd w:val="0"/>
              <w:spacing w:line="360" w:lineRule="auto"/>
              <w:jc w:val="center"/>
              <w:rPr>
                <w:rFonts w:ascii="Arial" w:hAnsi="Arial" w:cs="Arial"/>
                <w:b/>
                <w:sz w:val="20"/>
                <w:szCs w:val="20"/>
                <w:lang w:eastAsia="es-MX"/>
              </w:rPr>
            </w:pPr>
          </w:p>
          <w:p w14:paraId="135D4506" w14:textId="77777777" w:rsidR="00F23808" w:rsidRPr="00FC0EA7" w:rsidRDefault="00F23808" w:rsidP="001276D9">
            <w:pPr>
              <w:autoSpaceDE w:val="0"/>
              <w:autoSpaceDN w:val="0"/>
              <w:adjustRightInd w:val="0"/>
              <w:spacing w:line="360" w:lineRule="auto"/>
              <w:jc w:val="center"/>
              <w:rPr>
                <w:rFonts w:ascii="Arial" w:hAnsi="Arial" w:cs="Arial"/>
                <w:b/>
                <w:sz w:val="20"/>
                <w:szCs w:val="20"/>
                <w:lang w:eastAsia="es-MX"/>
              </w:rPr>
            </w:pPr>
          </w:p>
          <w:p w14:paraId="7C2DAEB3" w14:textId="77777777" w:rsidR="00F23808" w:rsidRPr="00FC0EA7" w:rsidRDefault="00F23808" w:rsidP="001276D9">
            <w:pPr>
              <w:autoSpaceDE w:val="0"/>
              <w:autoSpaceDN w:val="0"/>
              <w:adjustRightInd w:val="0"/>
              <w:spacing w:line="360" w:lineRule="auto"/>
              <w:jc w:val="center"/>
              <w:rPr>
                <w:rFonts w:ascii="Arial" w:hAnsi="Arial" w:cs="Arial"/>
                <w:b/>
                <w:sz w:val="20"/>
                <w:szCs w:val="20"/>
                <w:lang w:eastAsia="es-MX"/>
              </w:rPr>
            </w:pPr>
          </w:p>
          <w:p w14:paraId="7F93F9B7" w14:textId="77777777" w:rsidR="00F23808" w:rsidRPr="00FC0EA7" w:rsidRDefault="00F23808" w:rsidP="001276D9">
            <w:pPr>
              <w:autoSpaceDE w:val="0"/>
              <w:autoSpaceDN w:val="0"/>
              <w:adjustRightInd w:val="0"/>
              <w:spacing w:line="360" w:lineRule="auto"/>
              <w:jc w:val="center"/>
              <w:rPr>
                <w:rFonts w:ascii="Arial" w:hAnsi="Arial" w:cs="Arial"/>
                <w:b/>
                <w:sz w:val="20"/>
                <w:szCs w:val="20"/>
                <w:lang w:eastAsia="es-MX"/>
              </w:rPr>
            </w:pPr>
            <w:r w:rsidRPr="00FC0EA7">
              <w:rPr>
                <w:rFonts w:ascii="Arial" w:hAnsi="Arial" w:cs="Arial"/>
                <w:b/>
                <w:sz w:val="20"/>
                <w:szCs w:val="20"/>
                <w:lang w:eastAsia="es-MX"/>
              </w:rPr>
              <w:t>49.63</w:t>
            </w:r>
          </w:p>
          <w:p w14:paraId="6ADFE8E0" w14:textId="77777777" w:rsidR="00F23808" w:rsidRPr="00FC0EA7" w:rsidRDefault="00F23808" w:rsidP="001276D9">
            <w:pPr>
              <w:autoSpaceDE w:val="0"/>
              <w:autoSpaceDN w:val="0"/>
              <w:adjustRightInd w:val="0"/>
              <w:spacing w:line="360" w:lineRule="auto"/>
              <w:jc w:val="center"/>
              <w:rPr>
                <w:rFonts w:ascii="Arial" w:hAnsi="Arial" w:cs="Arial"/>
                <w:b/>
                <w:sz w:val="20"/>
                <w:szCs w:val="20"/>
                <w:lang w:eastAsia="es-MX"/>
              </w:rPr>
            </w:pPr>
            <w:r w:rsidRPr="00FC0EA7">
              <w:rPr>
                <w:rFonts w:ascii="Arial" w:hAnsi="Arial" w:cs="Arial"/>
                <w:b/>
                <w:sz w:val="20"/>
                <w:szCs w:val="20"/>
                <w:lang w:eastAsia="es-MX"/>
              </w:rPr>
              <w:t>14.88</w:t>
            </w:r>
          </w:p>
          <w:p w14:paraId="2AF5BBE8" w14:textId="77777777" w:rsidR="00F23808" w:rsidRPr="00FC0EA7" w:rsidRDefault="00F23808" w:rsidP="001276D9">
            <w:pPr>
              <w:autoSpaceDE w:val="0"/>
              <w:autoSpaceDN w:val="0"/>
              <w:adjustRightInd w:val="0"/>
              <w:spacing w:line="360" w:lineRule="auto"/>
              <w:jc w:val="center"/>
              <w:rPr>
                <w:rFonts w:ascii="Arial" w:hAnsi="Arial" w:cs="Arial"/>
                <w:b/>
                <w:sz w:val="20"/>
                <w:szCs w:val="20"/>
                <w:lang w:eastAsia="es-MX"/>
              </w:rPr>
            </w:pPr>
            <w:r w:rsidRPr="00FC0EA7">
              <w:rPr>
                <w:rFonts w:ascii="Arial" w:hAnsi="Arial" w:cs="Arial"/>
                <w:b/>
                <w:sz w:val="20"/>
                <w:szCs w:val="20"/>
                <w:lang w:eastAsia="es-MX"/>
              </w:rPr>
              <w:t>14.88</w:t>
            </w:r>
          </w:p>
          <w:p w14:paraId="303687BA" w14:textId="77777777" w:rsidR="00F23808" w:rsidRPr="00FC0EA7" w:rsidRDefault="00F23808" w:rsidP="001276D9">
            <w:pPr>
              <w:autoSpaceDE w:val="0"/>
              <w:autoSpaceDN w:val="0"/>
              <w:adjustRightInd w:val="0"/>
              <w:spacing w:line="360" w:lineRule="auto"/>
              <w:jc w:val="center"/>
              <w:rPr>
                <w:rFonts w:ascii="Arial" w:hAnsi="Arial" w:cs="Arial"/>
                <w:b/>
                <w:sz w:val="20"/>
                <w:szCs w:val="20"/>
                <w:lang w:eastAsia="es-MX"/>
              </w:rPr>
            </w:pPr>
            <w:r w:rsidRPr="00FC0EA7">
              <w:rPr>
                <w:rFonts w:ascii="Arial" w:hAnsi="Arial" w:cs="Arial"/>
                <w:b/>
                <w:sz w:val="20"/>
                <w:szCs w:val="20"/>
                <w:lang w:eastAsia="es-MX"/>
              </w:rPr>
              <w:t>5.21</w:t>
            </w:r>
          </w:p>
          <w:p w14:paraId="3701B93F" w14:textId="77777777" w:rsidR="00F23808" w:rsidRPr="00FC0EA7" w:rsidRDefault="00F23808" w:rsidP="001276D9">
            <w:pPr>
              <w:autoSpaceDE w:val="0"/>
              <w:autoSpaceDN w:val="0"/>
              <w:adjustRightInd w:val="0"/>
              <w:spacing w:line="360" w:lineRule="auto"/>
              <w:jc w:val="center"/>
              <w:rPr>
                <w:rFonts w:ascii="Arial" w:hAnsi="Arial" w:cs="Arial"/>
                <w:b/>
                <w:sz w:val="20"/>
                <w:szCs w:val="20"/>
                <w:lang w:eastAsia="es-MX"/>
              </w:rPr>
            </w:pPr>
          </w:p>
          <w:p w14:paraId="582C7516" w14:textId="77777777" w:rsidR="00F23808" w:rsidRPr="00FC0EA7" w:rsidRDefault="00F23808" w:rsidP="001276D9">
            <w:pPr>
              <w:autoSpaceDE w:val="0"/>
              <w:autoSpaceDN w:val="0"/>
              <w:adjustRightInd w:val="0"/>
              <w:spacing w:line="360" w:lineRule="auto"/>
              <w:jc w:val="center"/>
              <w:rPr>
                <w:rFonts w:ascii="Arial" w:hAnsi="Arial" w:cs="Arial"/>
                <w:b/>
                <w:sz w:val="20"/>
                <w:szCs w:val="20"/>
                <w:lang w:eastAsia="es-MX"/>
              </w:rPr>
            </w:pPr>
            <w:r w:rsidRPr="00FC0EA7">
              <w:rPr>
                <w:rFonts w:ascii="Arial" w:hAnsi="Arial" w:cs="Arial"/>
                <w:b/>
                <w:sz w:val="20"/>
                <w:szCs w:val="20"/>
                <w:lang w:eastAsia="es-MX"/>
              </w:rPr>
              <w:t>6.20</w:t>
            </w:r>
          </w:p>
          <w:p w14:paraId="3C94A69B" w14:textId="77777777" w:rsidR="00F23808" w:rsidRPr="00FC0EA7" w:rsidRDefault="00F23808" w:rsidP="001276D9">
            <w:pPr>
              <w:autoSpaceDE w:val="0"/>
              <w:autoSpaceDN w:val="0"/>
              <w:adjustRightInd w:val="0"/>
              <w:spacing w:line="360" w:lineRule="auto"/>
              <w:jc w:val="center"/>
              <w:rPr>
                <w:rFonts w:ascii="Arial" w:hAnsi="Arial" w:cs="Arial"/>
                <w:b/>
                <w:sz w:val="20"/>
                <w:szCs w:val="20"/>
                <w:lang w:eastAsia="es-MX"/>
              </w:rPr>
            </w:pPr>
          </w:p>
          <w:p w14:paraId="2DC86B71" w14:textId="77777777" w:rsidR="00F23808" w:rsidRPr="00FC0EA7" w:rsidRDefault="00F23808" w:rsidP="001276D9">
            <w:pPr>
              <w:autoSpaceDE w:val="0"/>
              <w:autoSpaceDN w:val="0"/>
              <w:adjustRightInd w:val="0"/>
              <w:spacing w:line="360" w:lineRule="auto"/>
              <w:jc w:val="center"/>
              <w:rPr>
                <w:rFonts w:ascii="Arial" w:hAnsi="Arial" w:cs="Arial"/>
                <w:b/>
                <w:sz w:val="20"/>
                <w:szCs w:val="20"/>
                <w:lang w:eastAsia="es-MX"/>
              </w:rPr>
            </w:pPr>
            <w:r w:rsidRPr="00FC0EA7">
              <w:rPr>
                <w:rFonts w:ascii="Arial" w:hAnsi="Arial" w:cs="Arial"/>
                <w:b/>
                <w:sz w:val="20"/>
                <w:szCs w:val="20"/>
                <w:lang w:eastAsia="es-MX"/>
              </w:rPr>
              <w:t>12</w:t>
            </w:r>
          </w:p>
          <w:p w14:paraId="7CCE8D70" w14:textId="77777777" w:rsidR="00BE1552" w:rsidRPr="00FC0EA7" w:rsidRDefault="00BE1552" w:rsidP="001276D9">
            <w:pPr>
              <w:autoSpaceDE w:val="0"/>
              <w:autoSpaceDN w:val="0"/>
              <w:adjustRightInd w:val="0"/>
              <w:spacing w:line="360" w:lineRule="auto"/>
              <w:jc w:val="center"/>
              <w:rPr>
                <w:rFonts w:ascii="Arial" w:hAnsi="Arial" w:cs="Arial"/>
                <w:b/>
                <w:sz w:val="20"/>
                <w:szCs w:val="20"/>
                <w:lang w:eastAsia="es-MX"/>
              </w:rPr>
            </w:pPr>
          </w:p>
          <w:p w14:paraId="1B14F528" w14:textId="77777777" w:rsidR="00F23808" w:rsidRPr="00FC0EA7" w:rsidRDefault="00F23808" w:rsidP="001276D9">
            <w:pPr>
              <w:autoSpaceDE w:val="0"/>
              <w:autoSpaceDN w:val="0"/>
              <w:adjustRightInd w:val="0"/>
              <w:spacing w:line="360" w:lineRule="auto"/>
              <w:jc w:val="center"/>
              <w:rPr>
                <w:rFonts w:ascii="Arial" w:hAnsi="Arial" w:cs="Arial"/>
                <w:b/>
                <w:sz w:val="20"/>
                <w:szCs w:val="20"/>
                <w:lang w:eastAsia="es-MX"/>
              </w:rPr>
            </w:pPr>
            <w:r w:rsidRPr="00FC0EA7">
              <w:rPr>
                <w:rFonts w:ascii="Arial" w:hAnsi="Arial" w:cs="Arial"/>
                <w:b/>
                <w:sz w:val="20"/>
                <w:szCs w:val="20"/>
                <w:lang w:eastAsia="es-MX"/>
              </w:rPr>
              <w:t>6</w:t>
            </w:r>
          </w:p>
          <w:p w14:paraId="0E0DAF90" w14:textId="77777777" w:rsidR="00F23808" w:rsidRPr="00FC0EA7" w:rsidRDefault="00F23808" w:rsidP="001276D9">
            <w:pPr>
              <w:autoSpaceDE w:val="0"/>
              <w:autoSpaceDN w:val="0"/>
              <w:adjustRightInd w:val="0"/>
              <w:spacing w:line="360" w:lineRule="auto"/>
              <w:jc w:val="center"/>
              <w:rPr>
                <w:rFonts w:ascii="Arial" w:hAnsi="Arial" w:cs="Arial"/>
                <w:b/>
                <w:sz w:val="20"/>
                <w:szCs w:val="20"/>
                <w:lang w:eastAsia="es-MX"/>
              </w:rPr>
            </w:pPr>
          </w:p>
          <w:p w14:paraId="3E14EB59" w14:textId="77777777" w:rsidR="00BE1552" w:rsidRPr="00FC0EA7" w:rsidRDefault="00BE1552" w:rsidP="001276D9">
            <w:pPr>
              <w:autoSpaceDE w:val="0"/>
              <w:autoSpaceDN w:val="0"/>
              <w:adjustRightInd w:val="0"/>
              <w:spacing w:line="360" w:lineRule="auto"/>
              <w:jc w:val="center"/>
              <w:rPr>
                <w:rFonts w:ascii="Arial" w:hAnsi="Arial" w:cs="Arial"/>
                <w:b/>
                <w:sz w:val="20"/>
                <w:szCs w:val="20"/>
                <w:lang w:eastAsia="es-MX"/>
              </w:rPr>
            </w:pPr>
          </w:p>
          <w:p w14:paraId="43958C79" w14:textId="77777777" w:rsidR="00F23808" w:rsidRPr="00FC0EA7" w:rsidRDefault="00F23808" w:rsidP="001276D9">
            <w:pPr>
              <w:autoSpaceDE w:val="0"/>
              <w:autoSpaceDN w:val="0"/>
              <w:adjustRightInd w:val="0"/>
              <w:spacing w:line="360" w:lineRule="auto"/>
              <w:jc w:val="center"/>
              <w:rPr>
                <w:rFonts w:ascii="Arial" w:hAnsi="Arial" w:cs="Arial"/>
                <w:b/>
                <w:sz w:val="20"/>
                <w:szCs w:val="20"/>
                <w:lang w:eastAsia="es-MX"/>
              </w:rPr>
            </w:pPr>
            <w:r w:rsidRPr="00FC0EA7">
              <w:rPr>
                <w:rFonts w:ascii="Arial" w:hAnsi="Arial" w:cs="Arial"/>
                <w:b/>
                <w:sz w:val="20"/>
                <w:szCs w:val="20"/>
                <w:lang w:eastAsia="es-MX"/>
              </w:rPr>
              <w:t>3</w:t>
            </w:r>
          </w:p>
          <w:p w14:paraId="26EA9C56" w14:textId="4C90E346" w:rsidR="00F23808" w:rsidRPr="00FC0EA7" w:rsidRDefault="00F23808" w:rsidP="0093224E">
            <w:pPr>
              <w:autoSpaceDE w:val="0"/>
              <w:autoSpaceDN w:val="0"/>
              <w:adjustRightInd w:val="0"/>
              <w:spacing w:line="360" w:lineRule="auto"/>
              <w:jc w:val="center"/>
              <w:rPr>
                <w:rFonts w:ascii="Arial" w:hAnsi="Arial" w:cs="Arial"/>
                <w:b/>
                <w:sz w:val="20"/>
                <w:szCs w:val="20"/>
                <w:lang w:eastAsia="es-MX"/>
              </w:rPr>
            </w:pPr>
            <w:r w:rsidRPr="00FC0EA7">
              <w:rPr>
                <w:rFonts w:ascii="Arial" w:hAnsi="Arial" w:cs="Arial"/>
                <w:b/>
                <w:sz w:val="20"/>
                <w:szCs w:val="20"/>
                <w:lang w:eastAsia="es-MX"/>
              </w:rPr>
              <w:t>.25</w:t>
            </w:r>
          </w:p>
        </w:tc>
      </w:tr>
    </w:tbl>
    <w:p w14:paraId="3EAE613F" w14:textId="77777777" w:rsidR="00E47556" w:rsidRDefault="00E47556"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05D5BBF2" w14:textId="77777777" w:rsidR="00E47556" w:rsidRDefault="00E47556"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63343AC0" w14:textId="77777777" w:rsidR="00E47556" w:rsidRDefault="00E47556"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6CB2BDFB" w14:textId="3FB378F6"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lastRenderedPageBreak/>
        <w:t>TÍTULO CUARTO</w:t>
      </w:r>
    </w:p>
    <w:p w14:paraId="202F2EC9"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CONTRIBUCIONES ESPECIALES</w:t>
      </w:r>
    </w:p>
    <w:p w14:paraId="4D229E60"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44229C0C"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CAPÍTULO ÚNICO</w:t>
      </w:r>
    </w:p>
    <w:p w14:paraId="7EC943A9"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 xml:space="preserve"> Contribuciones Especiales por Mejoras</w:t>
      </w:r>
    </w:p>
    <w:p w14:paraId="0A35994B"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45467F21" w14:textId="55D1D725" w:rsidR="00F23808" w:rsidRDefault="00F23808" w:rsidP="001276D9">
      <w:pPr>
        <w:spacing w:after="0" w:line="360" w:lineRule="auto"/>
        <w:jc w:val="both"/>
        <w:rPr>
          <w:rFonts w:ascii="Arial" w:eastAsia="Arial" w:hAnsi="Arial" w:cs="Arial"/>
          <w:sz w:val="20"/>
          <w:szCs w:val="20"/>
          <w:lang w:eastAsia="es-MX"/>
        </w:rPr>
      </w:pPr>
      <w:r w:rsidRPr="00FC0EA7">
        <w:rPr>
          <w:rFonts w:ascii="Arial" w:eastAsia="Times New Roman" w:hAnsi="Arial" w:cs="Arial"/>
          <w:b/>
          <w:bCs/>
          <w:sz w:val="20"/>
          <w:szCs w:val="20"/>
          <w:lang w:eastAsia="es-MX"/>
        </w:rPr>
        <w:t>Artículo 5</w:t>
      </w:r>
      <w:r w:rsidR="00866A50">
        <w:rPr>
          <w:rFonts w:ascii="Arial" w:eastAsia="Times New Roman" w:hAnsi="Arial" w:cs="Arial"/>
          <w:b/>
          <w:bCs/>
          <w:sz w:val="20"/>
          <w:szCs w:val="20"/>
          <w:lang w:eastAsia="es-MX"/>
        </w:rPr>
        <w:t>2</w:t>
      </w:r>
      <w:r w:rsidRPr="00FC0EA7">
        <w:rPr>
          <w:rFonts w:ascii="Arial" w:eastAsia="Times New Roman" w:hAnsi="Arial" w:cs="Arial"/>
          <w:b/>
          <w:sz w:val="20"/>
          <w:szCs w:val="20"/>
          <w:lang w:eastAsia="es-MX"/>
        </w:rPr>
        <w:t xml:space="preserve">.- </w:t>
      </w:r>
      <w:r w:rsidRPr="00FC0EA7">
        <w:rPr>
          <w:rFonts w:ascii="Arial" w:eastAsia="Arial" w:hAnsi="Arial" w:cs="Arial"/>
          <w:spacing w:val="1"/>
          <w:sz w:val="20"/>
          <w:szCs w:val="20"/>
          <w:lang w:eastAsia="es-MX"/>
        </w:rPr>
        <w:t>S</w:t>
      </w:r>
      <w:r w:rsidRPr="00FC0EA7">
        <w:rPr>
          <w:rFonts w:ascii="Arial" w:eastAsia="Arial" w:hAnsi="Arial" w:cs="Arial"/>
          <w:spacing w:val="-2"/>
          <w:sz w:val="20"/>
          <w:szCs w:val="20"/>
          <w:lang w:eastAsia="es-MX"/>
        </w:rPr>
        <w:t>o</w:t>
      </w:r>
      <w:r w:rsidRPr="00FC0EA7">
        <w:rPr>
          <w:rFonts w:ascii="Arial" w:eastAsia="Arial" w:hAnsi="Arial" w:cs="Arial"/>
          <w:sz w:val="20"/>
          <w:szCs w:val="20"/>
          <w:lang w:eastAsia="es-MX"/>
        </w:rPr>
        <w:t>n</w:t>
      </w:r>
      <w:r w:rsidRPr="00FC0EA7">
        <w:rPr>
          <w:rFonts w:ascii="Arial" w:eastAsia="Arial" w:hAnsi="Arial" w:cs="Arial"/>
          <w:spacing w:val="-1"/>
          <w:sz w:val="20"/>
          <w:szCs w:val="20"/>
          <w:lang w:eastAsia="es-MX"/>
        </w:rPr>
        <w:t xml:space="preserve"> </w:t>
      </w:r>
      <w:r w:rsidRPr="00FC0EA7">
        <w:rPr>
          <w:rFonts w:ascii="Arial" w:eastAsia="Arial" w:hAnsi="Arial" w:cs="Arial"/>
          <w:spacing w:val="1"/>
          <w:sz w:val="20"/>
          <w:szCs w:val="20"/>
          <w:lang w:eastAsia="es-MX"/>
        </w:rPr>
        <w:t>c</w:t>
      </w:r>
      <w:r w:rsidRPr="00FC0EA7">
        <w:rPr>
          <w:rFonts w:ascii="Arial" w:eastAsia="Arial" w:hAnsi="Arial" w:cs="Arial"/>
          <w:spacing w:val="-2"/>
          <w:sz w:val="20"/>
          <w:szCs w:val="20"/>
          <w:lang w:eastAsia="es-MX"/>
        </w:rPr>
        <w:t>o</w:t>
      </w:r>
      <w:r w:rsidRPr="00FC0EA7">
        <w:rPr>
          <w:rFonts w:ascii="Arial" w:eastAsia="Arial" w:hAnsi="Arial" w:cs="Arial"/>
          <w:sz w:val="20"/>
          <w:szCs w:val="20"/>
          <w:lang w:eastAsia="es-MX"/>
        </w:rPr>
        <w:t>ntribuci</w:t>
      </w:r>
      <w:r w:rsidRPr="00FC0EA7">
        <w:rPr>
          <w:rFonts w:ascii="Arial" w:eastAsia="Arial" w:hAnsi="Arial" w:cs="Arial"/>
          <w:spacing w:val="-2"/>
          <w:sz w:val="20"/>
          <w:szCs w:val="20"/>
          <w:lang w:eastAsia="es-MX"/>
        </w:rPr>
        <w:t>o</w:t>
      </w:r>
      <w:r w:rsidRPr="00FC0EA7">
        <w:rPr>
          <w:rFonts w:ascii="Arial" w:eastAsia="Arial" w:hAnsi="Arial" w:cs="Arial"/>
          <w:spacing w:val="1"/>
          <w:sz w:val="20"/>
          <w:szCs w:val="20"/>
          <w:lang w:eastAsia="es-MX"/>
        </w:rPr>
        <w:t>n</w:t>
      </w:r>
      <w:r w:rsidRPr="00FC0EA7">
        <w:rPr>
          <w:rFonts w:ascii="Arial" w:eastAsia="Arial" w:hAnsi="Arial" w:cs="Arial"/>
          <w:spacing w:val="-2"/>
          <w:sz w:val="20"/>
          <w:szCs w:val="20"/>
          <w:lang w:eastAsia="es-MX"/>
        </w:rPr>
        <w:t>e</w:t>
      </w:r>
      <w:r w:rsidRPr="00FC0EA7">
        <w:rPr>
          <w:rFonts w:ascii="Arial" w:eastAsia="Arial" w:hAnsi="Arial" w:cs="Arial"/>
          <w:sz w:val="20"/>
          <w:szCs w:val="20"/>
          <w:lang w:eastAsia="es-MX"/>
        </w:rPr>
        <w:t>s</w:t>
      </w:r>
      <w:r w:rsidRPr="00FC0EA7">
        <w:rPr>
          <w:rFonts w:ascii="Arial" w:eastAsia="Arial" w:hAnsi="Arial" w:cs="Arial"/>
          <w:spacing w:val="-9"/>
          <w:sz w:val="20"/>
          <w:szCs w:val="20"/>
          <w:lang w:eastAsia="es-MX"/>
        </w:rPr>
        <w:t xml:space="preserve"> </w:t>
      </w:r>
      <w:r w:rsidRPr="00FC0EA7">
        <w:rPr>
          <w:rFonts w:ascii="Arial" w:eastAsia="Arial" w:hAnsi="Arial" w:cs="Arial"/>
          <w:sz w:val="20"/>
          <w:szCs w:val="20"/>
          <w:lang w:eastAsia="es-MX"/>
        </w:rPr>
        <w:t>de</w:t>
      </w:r>
      <w:r w:rsidRPr="00FC0EA7">
        <w:rPr>
          <w:rFonts w:ascii="Arial" w:eastAsia="Arial" w:hAnsi="Arial" w:cs="Arial"/>
          <w:spacing w:val="-1"/>
          <w:sz w:val="20"/>
          <w:szCs w:val="20"/>
          <w:lang w:eastAsia="es-MX"/>
        </w:rPr>
        <w:t xml:space="preserve"> </w:t>
      </w:r>
      <w:r w:rsidRPr="00FC0EA7">
        <w:rPr>
          <w:rFonts w:ascii="Arial" w:eastAsia="Arial" w:hAnsi="Arial" w:cs="Arial"/>
          <w:sz w:val="20"/>
          <w:szCs w:val="20"/>
          <w:lang w:eastAsia="es-MX"/>
        </w:rPr>
        <w:t>mejo</w:t>
      </w:r>
      <w:r w:rsidRPr="00FC0EA7">
        <w:rPr>
          <w:rFonts w:ascii="Arial" w:eastAsia="Arial" w:hAnsi="Arial" w:cs="Arial"/>
          <w:spacing w:val="1"/>
          <w:sz w:val="20"/>
          <w:szCs w:val="20"/>
          <w:lang w:eastAsia="es-MX"/>
        </w:rPr>
        <w:t>r</w:t>
      </w:r>
      <w:r w:rsidRPr="00FC0EA7">
        <w:rPr>
          <w:rFonts w:ascii="Arial" w:eastAsia="Arial" w:hAnsi="Arial" w:cs="Arial"/>
          <w:spacing w:val="-2"/>
          <w:sz w:val="20"/>
          <w:szCs w:val="20"/>
          <w:lang w:eastAsia="es-MX"/>
        </w:rPr>
        <w:t>a</w:t>
      </w:r>
      <w:r w:rsidRPr="00FC0EA7">
        <w:rPr>
          <w:rFonts w:ascii="Arial" w:eastAsia="Arial" w:hAnsi="Arial" w:cs="Arial"/>
          <w:sz w:val="20"/>
          <w:szCs w:val="20"/>
          <w:lang w:eastAsia="es-MX"/>
        </w:rPr>
        <w:t>s</w:t>
      </w:r>
      <w:r w:rsidRPr="00FC0EA7">
        <w:rPr>
          <w:rFonts w:ascii="Arial" w:eastAsia="Arial" w:hAnsi="Arial" w:cs="Arial"/>
          <w:spacing w:val="-4"/>
          <w:sz w:val="20"/>
          <w:szCs w:val="20"/>
          <w:lang w:eastAsia="es-MX"/>
        </w:rPr>
        <w:t xml:space="preserve"> </w:t>
      </w:r>
      <w:r w:rsidRPr="00FC0EA7">
        <w:rPr>
          <w:rFonts w:ascii="Arial" w:eastAsia="Arial" w:hAnsi="Arial" w:cs="Arial"/>
          <w:sz w:val="20"/>
          <w:szCs w:val="20"/>
          <w:lang w:eastAsia="es-MX"/>
        </w:rPr>
        <w:t>las</w:t>
      </w:r>
      <w:r w:rsidRPr="00FC0EA7">
        <w:rPr>
          <w:rFonts w:ascii="Arial" w:eastAsia="Arial" w:hAnsi="Arial" w:cs="Arial"/>
          <w:spacing w:val="1"/>
          <w:sz w:val="20"/>
          <w:szCs w:val="20"/>
          <w:lang w:eastAsia="es-MX"/>
        </w:rPr>
        <w:t xml:space="preserve"> c</w:t>
      </w:r>
      <w:r w:rsidRPr="00FC0EA7">
        <w:rPr>
          <w:rFonts w:ascii="Arial" w:eastAsia="Arial" w:hAnsi="Arial" w:cs="Arial"/>
          <w:spacing w:val="-2"/>
          <w:sz w:val="20"/>
          <w:szCs w:val="20"/>
          <w:lang w:eastAsia="es-MX"/>
        </w:rPr>
        <w:t>a</w:t>
      </w:r>
      <w:r w:rsidRPr="00FC0EA7">
        <w:rPr>
          <w:rFonts w:ascii="Arial" w:eastAsia="Arial" w:hAnsi="Arial" w:cs="Arial"/>
          <w:sz w:val="20"/>
          <w:szCs w:val="20"/>
          <w:lang w:eastAsia="es-MX"/>
        </w:rPr>
        <w:t>nti</w:t>
      </w:r>
      <w:r w:rsidRPr="00FC0EA7">
        <w:rPr>
          <w:rFonts w:ascii="Arial" w:eastAsia="Arial" w:hAnsi="Arial" w:cs="Arial"/>
          <w:spacing w:val="-2"/>
          <w:sz w:val="20"/>
          <w:szCs w:val="20"/>
          <w:lang w:eastAsia="es-MX"/>
        </w:rPr>
        <w:t>d</w:t>
      </w:r>
      <w:r w:rsidRPr="00FC0EA7">
        <w:rPr>
          <w:rFonts w:ascii="Arial" w:eastAsia="Arial" w:hAnsi="Arial" w:cs="Arial"/>
          <w:spacing w:val="1"/>
          <w:sz w:val="20"/>
          <w:szCs w:val="20"/>
          <w:lang w:eastAsia="es-MX"/>
        </w:rPr>
        <w:t>a</w:t>
      </w:r>
      <w:r w:rsidRPr="00FC0EA7">
        <w:rPr>
          <w:rFonts w:ascii="Arial" w:eastAsia="Arial" w:hAnsi="Arial" w:cs="Arial"/>
          <w:sz w:val="20"/>
          <w:szCs w:val="20"/>
          <w:lang w:eastAsia="es-MX"/>
        </w:rPr>
        <w:t>des</w:t>
      </w:r>
      <w:r w:rsidRPr="00FC0EA7">
        <w:rPr>
          <w:rFonts w:ascii="Arial" w:eastAsia="Arial" w:hAnsi="Arial" w:cs="Arial"/>
          <w:spacing w:val="-6"/>
          <w:sz w:val="20"/>
          <w:szCs w:val="20"/>
          <w:lang w:eastAsia="es-MX"/>
        </w:rPr>
        <w:t xml:space="preserve"> </w:t>
      </w:r>
      <w:r w:rsidRPr="00FC0EA7">
        <w:rPr>
          <w:rFonts w:ascii="Arial" w:eastAsia="Arial" w:hAnsi="Arial" w:cs="Arial"/>
          <w:sz w:val="20"/>
          <w:szCs w:val="20"/>
          <w:lang w:eastAsia="es-MX"/>
        </w:rPr>
        <w:t>que</w:t>
      </w:r>
      <w:r w:rsidRPr="00FC0EA7">
        <w:rPr>
          <w:rFonts w:ascii="Arial" w:eastAsia="Arial" w:hAnsi="Arial" w:cs="Arial"/>
          <w:spacing w:val="-1"/>
          <w:sz w:val="20"/>
          <w:szCs w:val="20"/>
          <w:lang w:eastAsia="es-MX"/>
        </w:rPr>
        <w:t xml:space="preserve"> </w:t>
      </w:r>
      <w:r w:rsidRPr="00FC0EA7">
        <w:rPr>
          <w:rFonts w:ascii="Arial" w:eastAsia="Arial" w:hAnsi="Arial" w:cs="Arial"/>
          <w:sz w:val="20"/>
          <w:szCs w:val="20"/>
          <w:lang w:eastAsia="es-MX"/>
        </w:rPr>
        <w:t>la</w:t>
      </w:r>
      <w:r w:rsidRPr="00FC0EA7">
        <w:rPr>
          <w:rFonts w:ascii="Arial" w:eastAsia="Arial" w:hAnsi="Arial" w:cs="Arial"/>
          <w:spacing w:val="1"/>
          <w:sz w:val="20"/>
          <w:szCs w:val="20"/>
          <w:lang w:eastAsia="es-MX"/>
        </w:rPr>
        <w:t xml:space="preserve"> </w:t>
      </w:r>
      <w:r w:rsidRPr="00FC0EA7">
        <w:rPr>
          <w:rFonts w:ascii="Arial" w:eastAsia="Arial" w:hAnsi="Arial" w:cs="Arial"/>
          <w:sz w:val="20"/>
          <w:szCs w:val="20"/>
          <w:lang w:eastAsia="es-MX"/>
        </w:rPr>
        <w:t>Hacienda</w:t>
      </w:r>
      <w:r w:rsidRPr="00FC0EA7">
        <w:rPr>
          <w:rFonts w:ascii="Arial" w:eastAsia="Arial" w:hAnsi="Arial" w:cs="Arial"/>
          <w:spacing w:val="-6"/>
          <w:sz w:val="20"/>
          <w:szCs w:val="20"/>
          <w:lang w:eastAsia="es-MX"/>
        </w:rPr>
        <w:t xml:space="preserve"> </w:t>
      </w:r>
      <w:r w:rsidRPr="00FC0EA7">
        <w:rPr>
          <w:rFonts w:ascii="Arial" w:eastAsia="Arial" w:hAnsi="Arial" w:cs="Arial"/>
          <w:sz w:val="20"/>
          <w:szCs w:val="20"/>
          <w:lang w:eastAsia="es-MX"/>
        </w:rPr>
        <w:t>P</w:t>
      </w:r>
      <w:r w:rsidRPr="00FC0EA7">
        <w:rPr>
          <w:rFonts w:ascii="Arial" w:eastAsia="Arial" w:hAnsi="Arial" w:cs="Arial"/>
          <w:spacing w:val="1"/>
          <w:sz w:val="20"/>
          <w:szCs w:val="20"/>
          <w:lang w:eastAsia="es-MX"/>
        </w:rPr>
        <w:t>ú</w:t>
      </w:r>
      <w:r w:rsidRPr="00FC0EA7">
        <w:rPr>
          <w:rFonts w:ascii="Arial" w:eastAsia="Arial" w:hAnsi="Arial" w:cs="Arial"/>
          <w:spacing w:val="-2"/>
          <w:sz w:val="20"/>
          <w:szCs w:val="20"/>
          <w:lang w:eastAsia="es-MX"/>
        </w:rPr>
        <w:t>b</w:t>
      </w:r>
      <w:r w:rsidRPr="00FC0EA7">
        <w:rPr>
          <w:rFonts w:ascii="Arial" w:eastAsia="Arial" w:hAnsi="Arial" w:cs="Arial"/>
          <w:sz w:val="20"/>
          <w:szCs w:val="20"/>
          <w:lang w:eastAsia="es-MX"/>
        </w:rPr>
        <w:t>lica</w:t>
      </w:r>
      <w:r w:rsidRPr="00FC0EA7">
        <w:rPr>
          <w:rFonts w:ascii="Arial" w:eastAsia="Arial" w:hAnsi="Arial" w:cs="Arial"/>
          <w:spacing w:val="-5"/>
          <w:sz w:val="20"/>
          <w:szCs w:val="20"/>
          <w:lang w:eastAsia="es-MX"/>
        </w:rPr>
        <w:t xml:space="preserve"> </w:t>
      </w:r>
      <w:r w:rsidRPr="00FC0EA7">
        <w:rPr>
          <w:rFonts w:ascii="Arial" w:eastAsia="Arial" w:hAnsi="Arial" w:cs="Arial"/>
          <w:sz w:val="20"/>
          <w:szCs w:val="20"/>
          <w:lang w:eastAsia="es-MX"/>
        </w:rPr>
        <w:t>M</w:t>
      </w:r>
      <w:r w:rsidRPr="00FC0EA7">
        <w:rPr>
          <w:rFonts w:ascii="Arial" w:eastAsia="Arial" w:hAnsi="Arial" w:cs="Arial"/>
          <w:spacing w:val="1"/>
          <w:sz w:val="20"/>
          <w:szCs w:val="20"/>
          <w:lang w:eastAsia="es-MX"/>
        </w:rPr>
        <w:t>u</w:t>
      </w:r>
      <w:r w:rsidRPr="00FC0EA7">
        <w:rPr>
          <w:rFonts w:ascii="Arial" w:eastAsia="Arial" w:hAnsi="Arial" w:cs="Arial"/>
          <w:spacing w:val="-2"/>
          <w:sz w:val="20"/>
          <w:szCs w:val="20"/>
          <w:lang w:eastAsia="es-MX"/>
        </w:rPr>
        <w:t>n</w:t>
      </w:r>
      <w:r w:rsidRPr="00FC0EA7">
        <w:rPr>
          <w:rFonts w:ascii="Arial" w:eastAsia="Arial" w:hAnsi="Arial" w:cs="Arial"/>
          <w:sz w:val="20"/>
          <w:szCs w:val="20"/>
          <w:lang w:eastAsia="es-MX"/>
        </w:rPr>
        <w:t>i</w:t>
      </w:r>
      <w:r w:rsidRPr="00FC0EA7">
        <w:rPr>
          <w:rFonts w:ascii="Arial" w:eastAsia="Arial" w:hAnsi="Arial" w:cs="Arial"/>
          <w:spacing w:val="1"/>
          <w:sz w:val="20"/>
          <w:szCs w:val="20"/>
          <w:lang w:eastAsia="es-MX"/>
        </w:rPr>
        <w:t>c</w:t>
      </w:r>
      <w:r w:rsidRPr="00FC0EA7">
        <w:rPr>
          <w:rFonts w:ascii="Arial" w:eastAsia="Arial" w:hAnsi="Arial" w:cs="Arial"/>
          <w:sz w:val="20"/>
          <w:szCs w:val="20"/>
          <w:lang w:eastAsia="es-MX"/>
        </w:rPr>
        <w:t>ipal tie</w:t>
      </w:r>
      <w:r w:rsidRPr="00FC0EA7">
        <w:rPr>
          <w:rFonts w:ascii="Arial" w:eastAsia="Arial" w:hAnsi="Arial" w:cs="Arial"/>
          <w:spacing w:val="-2"/>
          <w:sz w:val="20"/>
          <w:szCs w:val="20"/>
          <w:lang w:eastAsia="es-MX"/>
        </w:rPr>
        <w:t>n</w:t>
      </w:r>
      <w:r w:rsidRPr="00FC0EA7">
        <w:rPr>
          <w:rFonts w:ascii="Arial" w:eastAsia="Arial" w:hAnsi="Arial" w:cs="Arial"/>
          <w:sz w:val="20"/>
          <w:szCs w:val="20"/>
          <w:lang w:eastAsia="es-MX"/>
        </w:rPr>
        <w:t>e</w:t>
      </w:r>
      <w:r w:rsidRPr="00FC0EA7">
        <w:rPr>
          <w:rFonts w:ascii="Arial" w:eastAsia="Arial" w:hAnsi="Arial" w:cs="Arial"/>
          <w:spacing w:val="7"/>
          <w:sz w:val="20"/>
          <w:szCs w:val="20"/>
          <w:lang w:eastAsia="es-MX"/>
        </w:rPr>
        <w:t xml:space="preserve"> </w:t>
      </w:r>
      <w:r w:rsidRPr="00FC0EA7">
        <w:rPr>
          <w:rFonts w:ascii="Arial" w:eastAsia="Arial" w:hAnsi="Arial" w:cs="Arial"/>
          <w:sz w:val="20"/>
          <w:szCs w:val="20"/>
          <w:lang w:eastAsia="es-MX"/>
        </w:rPr>
        <w:t>de</w:t>
      </w:r>
      <w:r w:rsidRPr="00FC0EA7">
        <w:rPr>
          <w:rFonts w:ascii="Arial" w:eastAsia="Arial" w:hAnsi="Arial" w:cs="Arial"/>
          <w:spacing w:val="1"/>
          <w:sz w:val="20"/>
          <w:szCs w:val="20"/>
          <w:lang w:eastAsia="es-MX"/>
        </w:rPr>
        <w:t>r</w:t>
      </w:r>
      <w:r w:rsidRPr="00FC0EA7">
        <w:rPr>
          <w:rFonts w:ascii="Arial" w:eastAsia="Arial" w:hAnsi="Arial" w:cs="Arial"/>
          <w:sz w:val="20"/>
          <w:szCs w:val="20"/>
          <w:lang w:eastAsia="es-MX"/>
        </w:rPr>
        <w:t>echo</w:t>
      </w:r>
      <w:r w:rsidRPr="00FC0EA7">
        <w:rPr>
          <w:rFonts w:ascii="Arial" w:eastAsia="Arial" w:hAnsi="Arial" w:cs="Arial"/>
          <w:spacing w:val="3"/>
          <w:sz w:val="20"/>
          <w:szCs w:val="20"/>
          <w:lang w:eastAsia="es-MX"/>
        </w:rPr>
        <w:t xml:space="preserve"> </w:t>
      </w:r>
      <w:r w:rsidRPr="00FC0EA7">
        <w:rPr>
          <w:rFonts w:ascii="Arial" w:eastAsia="Arial" w:hAnsi="Arial" w:cs="Arial"/>
          <w:spacing w:val="1"/>
          <w:sz w:val="20"/>
          <w:szCs w:val="20"/>
          <w:lang w:eastAsia="es-MX"/>
        </w:rPr>
        <w:t>d</w:t>
      </w:r>
      <w:r w:rsidRPr="00FC0EA7">
        <w:rPr>
          <w:rFonts w:ascii="Arial" w:eastAsia="Arial" w:hAnsi="Arial" w:cs="Arial"/>
          <w:sz w:val="20"/>
          <w:szCs w:val="20"/>
          <w:lang w:eastAsia="es-MX"/>
        </w:rPr>
        <w:t>e</w:t>
      </w:r>
      <w:r w:rsidRPr="00FC0EA7">
        <w:rPr>
          <w:rFonts w:ascii="Arial" w:eastAsia="Arial" w:hAnsi="Arial" w:cs="Arial"/>
          <w:spacing w:val="7"/>
          <w:sz w:val="20"/>
          <w:szCs w:val="20"/>
          <w:lang w:eastAsia="es-MX"/>
        </w:rPr>
        <w:t xml:space="preserve"> </w:t>
      </w:r>
      <w:r w:rsidRPr="00FC0EA7">
        <w:rPr>
          <w:rFonts w:ascii="Arial" w:eastAsia="Arial" w:hAnsi="Arial" w:cs="Arial"/>
          <w:sz w:val="20"/>
          <w:szCs w:val="20"/>
          <w:lang w:eastAsia="es-MX"/>
        </w:rPr>
        <w:t>perc</w:t>
      </w:r>
      <w:r w:rsidRPr="00FC0EA7">
        <w:rPr>
          <w:rFonts w:ascii="Arial" w:eastAsia="Arial" w:hAnsi="Arial" w:cs="Arial"/>
          <w:spacing w:val="-1"/>
          <w:sz w:val="20"/>
          <w:szCs w:val="20"/>
          <w:lang w:eastAsia="es-MX"/>
        </w:rPr>
        <w:t>i</w:t>
      </w:r>
      <w:r w:rsidRPr="00FC0EA7">
        <w:rPr>
          <w:rFonts w:ascii="Arial" w:eastAsia="Arial" w:hAnsi="Arial" w:cs="Arial"/>
          <w:sz w:val="20"/>
          <w:szCs w:val="20"/>
          <w:lang w:eastAsia="es-MX"/>
        </w:rPr>
        <w:t>b</w:t>
      </w:r>
      <w:r w:rsidRPr="00FC0EA7">
        <w:rPr>
          <w:rFonts w:ascii="Arial" w:eastAsia="Arial" w:hAnsi="Arial" w:cs="Arial"/>
          <w:spacing w:val="1"/>
          <w:sz w:val="20"/>
          <w:szCs w:val="20"/>
          <w:lang w:eastAsia="es-MX"/>
        </w:rPr>
        <w:t>i</w:t>
      </w:r>
      <w:r w:rsidRPr="00FC0EA7">
        <w:rPr>
          <w:rFonts w:ascii="Arial" w:eastAsia="Arial" w:hAnsi="Arial" w:cs="Arial"/>
          <w:sz w:val="20"/>
          <w:szCs w:val="20"/>
          <w:lang w:eastAsia="es-MX"/>
        </w:rPr>
        <w:t>r</w:t>
      </w:r>
      <w:r w:rsidRPr="00FC0EA7">
        <w:rPr>
          <w:rFonts w:ascii="Arial" w:eastAsia="Arial" w:hAnsi="Arial" w:cs="Arial"/>
          <w:spacing w:val="5"/>
          <w:sz w:val="20"/>
          <w:szCs w:val="20"/>
          <w:lang w:eastAsia="es-MX"/>
        </w:rPr>
        <w:t xml:space="preserve"> </w:t>
      </w:r>
      <w:r w:rsidRPr="00FC0EA7">
        <w:rPr>
          <w:rFonts w:ascii="Arial" w:eastAsia="Arial" w:hAnsi="Arial" w:cs="Arial"/>
          <w:spacing w:val="-2"/>
          <w:sz w:val="20"/>
          <w:szCs w:val="20"/>
          <w:lang w:eastAsia="es-MX"/>
        </w:rPr>
        <w:t>d</w:t>
      </w:r>
      <w:r w:rsidRPr="00FC0EA7">
        <w:rPr>
          <w:rFonts w:ascii="Arial" w:eastAsia="Arial" w:hAnsi="Arial" w:cs="Arial"/>
          <w:sz w:val="20"/>
          <w:szCs w:val="20"/>
          <w:lang w:eastAsia="es-MX"/>
        </w:rPr>
        <w:t>e</w:t>
      </w:r>
      <w:r w:rsidRPr="00FC0EA7">
        <w:rPr>
          <w:rFonts w:ascii="Arial" w:eastAsia="Arial" w:hAnsi="Arial" w:cs="Arial"/>
          <w:spacing w:val="7"/>
          <w:sz w:val="20"/>
          <w:szCs w:val="20"/>
          <w:lang w:eastAsia="es-MX"/>
        </w:rPr>
        <w:t xml:space="preserve"> </w:t>
      </w:r>
      <w:r w:rsidRPr="00FC0EA7">
        <w:rPr>
          <w:rFonts w:ascii="Arial" w:eastAsia="Arial" w:hAnsi="Arial" w:cs="Arial"/>
          <w:sz w:val="20"/>
          <w:szCs w:val="20"/>
          <w:lang w:eastAsia="es-MX"/>
        </w:rPr>
        <w:t>la</w:t>
      </w:r>
      <w:r w:rsidRPr="00FC0EA7">
        <w:rPr>
          <w:rFonts w:ascii="Arial" w:eastAsia="Arial" w:hAnsi="Arial" w:cs="Arial"/>
          <w:spacing w:val="9"/>
          <w:sz w:val="20"/>
          <w:szCs w:val="20"/>
          <w:lang w:eastAsia="es-MX"/>
        </w:rPr>
        <w:t xml:space="preserve"> </w:t>
      </w:r>
      <w:r w:rsidRPr="00FC0EA7">
        <w:rPr>
          <w:rFonts w:ascii="Arial" w:eastAsia="Arial" w:hAnsi="Arial" w:cs="Arial"/>
          <w:spacing w:val="1"/>
          <w:sz w:val="20"/>
          <w:szCs w:val="20"/>
          <w:lang w:eastAsia="es-MX"/>
        </w:rPr>
        <w:t>c</w:t>
      </w:r>
      <w:r w:rsidRPr="00FC0EA7">
        <w:rPr>
          <w:rFonts w:ascii="Arial" w:eastAsia="Arial" w:hAnsi="Arial" w:cs="Arial"/>
          <w:sz w:val="20"/>
          <w:szCs w:val="20"/>
          <w:lang w:eastAsia="es-MX"/>
        </w:rPr>
        <w:t>i</w:t>
      </w:r>
      <w:r w:rsidRPr="00FC0EA7">
        <w:rPr>
          <w:rFonts w:ascii="Arial" w:eastAsia="Arial" w:hAnsi="Arial" w:cs="Arial"/>
          <w:spacing w:val="1"/>
          <w:sz w:val="20"/>
          <w:szCs w:val="20"/>
          <w:lang w:eastAsia="es-MX"/>
        </w:rPr>
        <w:t>u</w:t>
      </w:r>
      <w:r w:rsidRPr="00FC0EA7">
        <w:rPr>
          <w:rFonts w:ascii="Arial" w:eastAsia="Arial" w:hAnsi="Arial" w:cs="Arial"/>
          <w:spacing w:val="-2"/>
          <w:sz w:val="20"/>
          <w:szCs w:val="20"/>
          <w:lang w:eastAsia="es-MX"/>
        </w:rPr>
        <w:t>d</w:t>
      </w:r>
      <w:r w:rsidRPr="00FC0EA7">
        <w:rPr>
          <w:rFonts w:ascii="Arial" w:eastAsia="Arial" w:hAnsi="Arial" w:cs="Arial"/>
          <w:spacing w:val="1"/>
          <w:sz w:val="20"/>
          <w:szCs w:val="20"/>
          <w:lang w:eastAsia="es-MX"/>
        </w:rPr>
        <w:t>a</w:t>
      </w:r>
      <w:r w:rsidRPr="00FC0EA7">
        <w:rPr>
          <w:rFonts w:ascii="Arial" w:eastAsia="Arial" w:hAnsi="Arial" w:cs="Arial"/>
          <w:spacing w:val="-2"/>
          <w:sz w:val="20"/>
          <w:szCs w:val="20"/>
          <w:lang w:eastAsia="es-MX"/>
        </w:rPr>
        <w:t>d</w:t>
      </w:r>
      <w:r w:rsidRPr="00FC0EA7">
        <w:rPr>
          <w:rFonts w:ascii="Arial" w:eastAsia="Arial" w:hAnsi="Arial" w:cs="Arial"/>
          <w:spacing w:val="1"/>
          <w:sz w:val="20"/>
          <w:szCs w:val="20"/>
          <w:lang w:eastAsia="es-MX"/>
        </w:rPr>
        <w:t>a</w:t>
      </w:r>
      <w:r w:rsidRPr="00FC0EA7">
        <w:rPr>
          <w:rFonts w:ascii="Arial" w:eastAsia="Arial" w:hAnsi="Arial" w:cs="Arial"/>
          <w:spacing w:val="-2"/>
          <w:sz w:val="20"/>
          <w:szCs w:val="20"/>
          <w:lang w:eastAsia="es-MX"/>
        </w:rPr>
        <w:t>n</w:t>
      </w:r>
      <w:r w:rsidRPr="00FC0EA7">
        <w:rPr>
          <w:rFonts w:ascii="Arial" w:eastAsia="Arial" w:hAnsi="Arial" w:cs="Arial"/>
          <w:spacing w:val="2"/>
          <w:sz w:val="20"/>
          <w:szCs w:val="20"/>
          <w:lang w:eastAsia="es-MX"/>
        </w:rPr>
        <w:t>í</w:t>
      </w:r>
      <w:r w:rsidRPr="00FC0EA7">
        <w:rPr>
          <w:rFonts w:ascii="Arial" w:eastAsia="Arial" w:hAnsi="Arial" w:cs="Arial"/>
          <w:sz w:val="20"/>
          <w:szCs w:val="20"/>
          <w:lang w:eastAsia="es-MX"/>
        </w:rPr>
        <w:t xml:space="preserve">a </w:t>
      </w:r>
      <w:r w:rsidRPr="00FC0EA7">
        <w:rPr>
          <w:rFonts w:ascii="Arial" w:eastAsia="Arial" w:hAnsi="Arial" w:cs="Arial"/>
          <w:spacing w:val="-2"/>
          <w:sz w:val="20"/>
          <w:szCs w:val="20"/>
          <w:lang w:eastAsia="es-MX"/>
        </w:rPr>
        <w:t>d</w:t>
      </w:r>
      <w:r w:rsidRPr="00FC0EA7">
        <w:rPr>
          <w:rFonts w:ascii="Arial" w:eastAsia="Arial" w:hAnsi="Arial" w:cs="Arial"/>
          <w:spacing w:val="1"/>
          <w:sz w:val="20"/>
          <w:szCs w:val="20"/>
          <w:lang w:eastAsia="es-MX"/>
        </w:rPr>
        <w:t>ir</w:t>
      </w:r>
      <w:r w:rsidRPr="00FC0EA7">
        <w:rPr>
          <w:rFonts w:ascii="Arial" w:eastAsia="Arial" w:hAnsi="Arial" w:cs="Arial"/>
          <w:spacing w:val="-2"/>
          <w:sz w:val="20"/>
          <w:szCs w:val="20"/>
          <w:lang w:eastAsia="es-MX"/>
        </w:rPr>
        <w:t>e</w:t>
      </w:r>
      <w:r w:rsidRPr="00FC0EA7">
        <w:rPr>
          <w:rFonts w:ascii="Arial" w:eastAsia="Arial" w:hAnsi="Arial" w:cs="Arial"/>
          <w:spacing w:val="1"/>
          <w:sz w:val="20"/>
          <w:szCs w:val="20"/>
          <w:lang w:eastAsia="es-MX"/>
        </w:rPr>
        <w:t>c</w:t>
      </w:r>
      <w:r w:rsidRPr="00FC0EA7">
        <w:rPr>
          <w:rFonts w:ascii="Arial" w:eastAsia="Arial" w:hAnsi="Arial" w:cs="Arial"/>
          <w:sz w:val="20"/>
          <w:szCs w:val="20"/>
          <w:lang w:eastAsia="es-MX"/>
        </w:rPr>
        <w:t>tam</w:t>
      </w:r>
      <w:r w:rsidRPr="00FC0EA7">
        <w:rPr>
          <w:rFonts w:ascii="Arial" w:eastAsia="Arial" w:hAnsi="Arial" w:cs="Arial"/>
          <w:spacing w:val="-2"/>
          <w:sz w:val="20"/>
          <w:szCs w:val="20"/>
          <w:lang w:eastAsia="es-MX"/>
        </w:rPr>
        <w:t>e</w:t>
      </w:r>
      <w:r w:rsidRPr="00FC0EA7">
        <w:rPr>
          <w:rFonts w:ascii="Arial" w:eastAsia="Arial" w:hAnsi="Arial" w:cs="Arial"/>
          <w:sz w:val="20"/>
          <w:szCs w:val="20"/>
          <w:lang w:eastAsia="es-MX"/>
        </w:rPr>
        <w:t>nte be</w:t>
      </w:r>
      <w:r w:rsidRPr="00FC0EA7">
        <w:rPr>
          <w:rFonts w:ascii="Arial" w:eastAsia="Arial" w:hAnsi="Arial" w:cs="Arial"/>
          <w:spacing w:val="1"/>
          <w:sz w:val="20"/>
          <w:szCs w:val="20"/>
          <w:lang w:eastAsia="es-MX"/>
        </w:rPr>
        <w:t>n</w:t>
      </w:r>
      <w:r w:rsidRPr="00FC0EA7">
        <w:rPr>
          <w:rFonts w:ascii="Arial" w:eastAsia="Arial" w:hAnsi="Arial" w:cs="Arial"/>
          <w:spacing w:val="-2"/>
          <w:sz w:val="20"/>
          <w:szCs w:val="20"/>
          <w:lang w:eastAsia="es-MX"/>
        </w:rPr>
        <w:t>e</w:t>
      </w:r>
      <w:r w:rsidRPr="00FC0EA7">
        <w:rPr>
          <w:rFonts w:ascii="Arial" w:eastAsia="Arial" w:hAnsi="Arial" w:cs="Arial"/>
          <w:sz w:val="20"/>
          <w:szCs w:val="20"/>
          <w:lang w:eastAsia="es-MX"/>
        </w:rPr>
        <w:t>ficia</w:t>
      </w:r>
      <w:r w:rsidRPr="00FC0EA7">
        <w:rPr>
          <w:rFonts w:ascii="Arial" w:eastAsia="Arial" w:hAnsi="Arial" w:cs="Arial"/>
          <w:spacing w:val="-2"/>
          <w:sz w:val="20"/>
          <w:szCs w:val="20"/>
          <w:lang w:eastAsia="es-MX"/>
        </w:rPr>
        <w:t>d</w:t>
      </w:r>
      <w:r w:rsidRPr="00FC0EA7">
        <w:rPr>
          <w:rFonts w:ascii="Arial" w:eastAsia="Arial" w:hAnsi="Arial" w:cs="Arial"/>
          <w:sz w:val="20"/>
          <w:szCs w:val="20"/>
          <w:lang w:eastAsia="es-MX"/>
        </w:rPr>
        <w:t xml:space="preserve">a, </w:t>
      </w:r>
      <w:r w:rsidRPr="00FC0EA7">
        <w:rPr>
          <w:rFonts w:ascii="Arial" w:eastAsia="Arial" w:hAnsi="Arial" w:cs="Arial"/>
          <w:spacing w:val="2"/>
          <w:sz w:val="20"/>
          <w:szCs w:val="20"/>
          <w:lang w:eastAsia="es-MX"/>
        </w:rPr>
        <w:t>c</w:t>
      </w:r>
      <w:r w:rsidRPr="00FC0EA7">
        <w:rPr>
          <w:rFonts w:ascii="Arial" w:eastAsia="Arial" w:hAnsi="Arial" w:cs="Arial"/>
          <w:spacing w:val="-2"/>
          <w:sz w:val="20"/>
          <w:szCs w:val="20"/>
          <w:lang w:eastAsia="es-MX"/>
        </w:rPr>
        <w:t>o</w:t>
      </w:r>
      <w:r w:rsidRPr="00FC0EA7">
        <w:rPr>
          <w:rFonts w:ascii="Arial" w:eastAsia="Arial" w:hAnsi="Arial" w:cs="Arial"/>
          <w:sz w:val="20"/>
          <w:szCs w:val="20"/>
          <w:lang w:eastAsia="es-MX"/>
        </w:rPr>
        <w:t>mo</w:t>
      </w:r>
      <w:r w:rsidRPr="00FC0EA7">
        <w:rPr>
          <w:rFonts w:ascii="Arial" w:eastAsia="Arial" w:hAnsi="Arial" w:cs="Arial"/>
          <w:spacing w:val="5"/>
          <w:sz w:val="20"/>
          <w:szCs w:val="20"/>
          <w:lang w:eastAsia="es-MX"/>
        </w:rPr>
        <w:t xml:space="preserve"> </w:t>
      </w:r>
      <w:r w:rsidRPr="00FC0EA7">
        <w:rPr>
          <w:rFonts w:ascii="Arial" w:eastAsia="Arial" w:hAnsi="Arial" w:cs="Arial"/>
          <w:spacing w:val="-2"/>
          <w:sz w:val="20"/>
          <w:szCs w:val="20"/>
          <w:lang w:eastAsia="es-MX"/>
        </w:rPr>
        <w:t>a</w:t>
      </w:r>
      <w:r w:rsidRPr="00FC0EA7">
        <w:rPr>
          <w:rFonts w:ascii="Arial" w:eastAsia="Arial" w:hAnsi="Arial" w:cs="Arial"/>
          <w:spacing w:val="1"/>
          <w:sz w:val="20"/>
          <w:szCs w:val="20"/>
          <w:lang w:eastAsia="es-MX"/>
        </w:rPr>
        <w:t>p</w:t>
      </w:r>
      <w:r w:rsidRPr="00FC0EA7">
        <w:rPr>
          <w:rFonts w:ascii="Arial" w:eastAsia="Arial" w:hAnsi="Arial" w:cs="Arial"/>
          <w:sz w:val="20"/>
          <w:szCs w:val="20"/>
          <w:lang w:eastAsia="es-MX"/>
        </w:rPr>
        <w:t>orta</w:t>
      </w:r>
      <w:r w:rsidRPr="00FC0EA7">
        <w:rPr>
          <w:rFonts w:ascii="Arial" w:eastAsia="Arial" w:hAnsi="Arial" w:cs="Arial"/>
          <w:spacing w:val="1"/>
          <w:sz w:val="20"/>
          <w:szCs w:val="20"/>
          <w:lang w:eastAsia="es-MX"/>
        </w:rPr>
        <w:t>c</w:t>
      </w:r>
      <w:r w:rsidRPr="00FC0EA7">
        <w:rPr>
          <w:rFonts w:ascii="Arial" w:eastAsia="Arial" w:hAnsi="Arial" w:cs="Arial"/>
          <w:sz w:val="20"/>
          <w:szCs w:val="20"/>
          <w:lang w:eastAsia="es-MX"/>
        </w:rPr>
        <w:t>i</w:t>
      </w:r>
      <w:r w:rsidRPr="00FC0EA7">
        <w:rPr>
          <w:rFonts w:ascii="Arial" w:eastAsia="Arial" w:hAnsi="Arial" w:cs="Arial"/>
          <w:spacing w:val="-2"/>
          <w:sz w:val="20"/>
          <w:szCs w:val="20"/>
          <w:lang w:eastAsia="es-MX"/>
        </w:rPr>
        <w:t>ó</w:t>
      </w:r>
      <w:r w:rsidRPr="00FC0EA7">
        <w:rPr>
          <w:rFonts w:ascii="Arial" w:eastAsia="Arial" w:hAnsi="Arial" w:cs="Arial"/>
          <w:sz w:val="20"/>
          <w:szCs w:val="20"/>
          <w:lang w:eastAsia="es-MX"/>
        </w:rPr>
        <w:t>n</w:t>
      </w:r>
      <w:r w:rsidRPr="00FC0EA7">
        <w:rPr>
          <w:rFonts w:ascii="Arial" w:eastAsia="Arial" w:hAnsi="Arial" w:cs="Arial"/>
          <w:spacing w:val="2"/>
          <w:sz w:val="20"/>
          <w:szCs w:val="20"/>
          <w:lang w:eastAsia="es-MX"/>
        </w:rPr>
        <w:t xml:space="preserve"> </w:t>
      </w:r>
      <w:r w:rsidRPr="00FC0EA7">
        <w:rPr>
          <w:rFonts w:ascii="Arial" w:eastAsia="Arial" w:hAnsi="Arial" w:cs="Arial"/>
          <w:sz w:val="20"/>
          <w:szCs w:val="20"/>
          <w:lang w:eastAsia="es-MX"/>
        </w:rPr>
        <w:t>a</w:t>
      </w:r>
      <w:r w:rsidRPr="00FC0EA7">
        <w:rPr>
          <w:rFonts w:ascii="Arial" w:eastAsia="Arial" w:hAnsi="Arial" w:cs="Arial"/>
          <w:spacing w:val="9"/>
          <w:sz w:val="20"/>
          <w:szCs w:val="20"/>
          <w:lang w:eastAsia="es-MX"/>
        </w:rPr>
        <w:t xml:space="preserve"> </w:t>
      </w:r>
      <w:r w:rsidRPr="00FC0EA7">
        <w:rPr>
          <w:rFonts w:ascii="Arial" w:eastAsia="Arial" w:hAnsi="Arial" w:cs="Arial"/>
          <w:sz w:val="20"/>
          <w:szCs w:val="20"/>
          <w:lang w:eastAsia="es-MX"/>
        </w:rPr>
        <w:t>los g</w:t>
      </w:r>
      <w:r w:rsidRPr="00FC0EA7">
        <w:rPr>
          <w:rFonts w:ascii="Arial" w:eastAsia="Arial" w:hAnsi="Arial" w:cs="Arial"/>
          <w:spacing w:val="-2"/>
          <w:sz w:val="20"/>
          <w:szCs w:val="20"/>
          <w:lang w:eastAsia="es-MX"/>
        </w:rPr>
        <w:t>a</w:t>
      </w:r>
      <w:r w:rsidRPr="00FC0EA7">
        <w:rPr>
          <w:rFonts w:ascii="Arial" w:eastAsia="Arial" w:hAnsi="Arial" w:cs="Arial"/>
          <w:spacing w:val="1"/>
          <w:sz w:val="20"/>
          <w:szCs w:val="20"/>
          <w:lang w:eastAsia="es-MX"/>
        </w:rPr>
        <w:t>s</w:t>
      </w:r>
      <w:r w:rsidRPr="00FC0EA7">
        <w:rPr>
          <w:rFonts w:ascii="Arial" w:eastAsia="Arial" w:hAnsi="Arial" w:cs="Arial"/>
          <w:spacing w:val="2"/>
          <w:sz w:val="20"/>
          <w:szCs w:val="20"/>
          <w:lang w:eastAsia="es-MX"/>
        </w:rPr>
        <w:t>t</w:t>
      </w:r>
      <w:r w:rsidRPr="00FC0EA7">
        <w:rPr>
          <w:rFonts w:ascii="Arial" w:eastAsia="Arial" w:hAnsi="Arial" w:cs="Arial"/>
          <w:spacing w:val="-2"/>
          <w:sz w:val="20"/>
          <w:szCs w:val="20"/>
          <w:lang w:eastAsia="es-MX"/>
        </w:rPr>
        <w:t>o</w:t>
      </w:r>
      <w:r w:rsidRPr="00FC0EA7">
        <w:rPr>
          <w:rFonts w:ascii="Arial" w:eastAsia="Arial" w:hAnsi="Arial" w:cs="Arial"/>
          <w:sz w:val="20"/>
          <w:szCs w:val="20"/>
          <w:lang w:eastAsia="es-MX"/>
        </w:rPr>
        <w:t>s</w:t>
      </w:r>
      <w:r w:rsidRPr="00FC0EA7">
        <w:rPr>
          <w:rFonts w:ascii="Arial" w:eastAsia="Arial" w:hAnsi="Arial" w:cs="Arial"/>
          <w:spacing w:val="3"/>
          <w:sz w:val="20"/>
          <w:szCs w:val="20"/>
          <w:lang w:eastAsia="es-MX"/>
        </w:rPr>
        <w:t xml:space="preserve"> </w:t>
      </w:r>
      <w:r w:rsidRPr="00FC0EA7">
        <w:rPr>
          <w:rFonts w:ascii="Arial" w:eastAsia="Arial" w:hAnsi="Arial" w:cs="Arial"/>
          <w:sz w:val="20"/>
          <w:szCs w:val="20"/>
          <w:lang w:eastAsia="es-MX"/>
        </w:rPr>
        <w:t>que</w:t>
      </w:r>
      <w:r w:rsidRPr="00FC0EA7">
        <w:rPr>
          <w:rFonts w:ascii="Arial" w:eastAsia="Arial" w:hAnsi="Arial" w:cs="Arial"/>
          <w:spacing w:val="5"/>
          <w:sz w:val="20"/>
          <w:szCs w:val="20"/>
          <w:lang w:eastAsia="es-MX"/>
        </w:rPr>
        <w:t xml:space="preserve"> </w:t>
      </w:r>
      <w:r w:rsidRPr="00FC0EA7">
        <w:rPr>
          <w:rFonts w:ascii="Arial" w:eastAsia="Arial" w:hAnsi="Arial" w:cs="Arial"/>
          <w:spacing w:val="1"/>
          <w:sz w:val="20"/>
          <w:szCs w:val="20"/>
          <w:lang w:eastAsia="es-MX"/>
        </w:rPr>
        <w:t>oc</w:t>
      </w:r>
      <w:r w:rsidRPr="00FC0EA7">
        <w:rPr>
          <w:rFonts w:ascii="Arial" w:eastAsia="Arial" w:hAnsi="Arial" w:cs="Arial"/>
          <w:spacing w:val="-2"/>
          <w:sz w:val="20"/>
          <w:szCs w:val="20"/>
          <w:lang w:eastAsia="es-MX"/>
        </w:rPr>
        <w:t>a</w:t>
      </w:r>
      <w:r w:rsidRPr="00FC0EA7">
        <w:rPr>
          <w:rFonts w:ascii="Arial" w:eastAsia="Arial" w:hAnsi="Arial" w:cs="Arial"/>
          <w:spacing w:val="1"/>
          <w:sz w:val="20"/>
          <w:szCs w:val="20"/>
          <w:lang w:eastAsia="es-MX"/>
        </w:rPr>
        <w:t>s</w:t>
      </w:r>
      <w:r w:rsidRPr="00FC0EA7">
        <w:rPr>
          <w:rFonts w:ascii="Arial" w:eastAsia="Arial" w:hAnsi="Arial" w:cs="Arial"/>
          <w:sz w:val="20"/>
          <w:szCs w:val="20"/>
          <w:lang w:eastAsia="es-MX"/>
        </w:rPr>
        <w:t>io</w:t>
      </w:r>
      <w:r w:rsidRPr="00FC0EA7">
        <w:rPr>
          <w:rFonts w:ascii="Arial" w:eastAsia="Arial" w:hAnsi="Arial" w:cs="Arial"/>
          <w:spacing w:val="-2"/>
          <w:sz w:val="20"/>
          <w:szCs w:val="20"/>
          <w:lang w:eastAsia="es-MX"/>
        </w:rPr>
        <w:t>n</w:t>
      </w:r>
      <w:r w:rsidRPr="00FC0EA7">
        <w:rPr>
          <w:rFonts w:ascii="Arial" w:eastAsia="Arial" w:hAnsi="Arial" w:cs="Arial"/>
          <w:sz w:val="20"/>
          <w:szCs w:val="20"/>
          <w:lang w:eastAsia="es-MX"/>
        </w:rPr>
        <w:t>e</w:t>
      </w:r>
      <w:r w:rsidRPr="00FC0EA7">
        <w:rPr>
          <w:rFonts w:ascii="Arial" w:eastAsia="Arial" w:hAnsi="Arial" w:cs="Arial"/>
          <w:spacing w:val="1"/>
          <w:sz w:val="20"/>
          <w:szCs w:val="20"/>
          <w:lang w:eastAsia="es-MX"/>
        </w:rPr>
        <w:t xml:space="preserve"> </w:t>
      </w:r>
      <w:r w:rsidRPr="00FC0EA7">
        <w:rPr>
          <w:rFonts w:ascii="Arial" w:eastAsia="Arial" w:hAnsi="Arial" w:cs="Arial"/>
          <w:sz w:val="20"/>
          <w:szCs w:val="20"/>
          <w:lang w:eastAsia="es-MX"/>
        </w:rPr>
        <w:t>la</w:t>
      </w:r>
      <w:r w:rsidRPr="00FC0EA7">
        <w:rPr>
          <w:rFonts w:ascii="Arial" w:eastAsia="Arial" w:hAnsi="Arial" w:cs="Arial"/>
          <w:spacing w:val="8"/>
          <w:sz w:val="20"/>
          <w:szCs w:val="20"/>
          <w:lang w:eastAsia="es-MX"/>
        </w:rPr>
        <w:t xml:space="preserve"> </w:t>
      </w:r>
      <w:r w:rsidRPr="00FC0EA7">
        <w:rPr>
          <w:rFonts w:ascii="Arial" w:eastAsia="Arial" w:hAnsi="Arial" w:cs="Arial"/>
          <w:sz w:val="20"/>
          <w:szCs w:val="20"/>
          <w:lang w:eastAsia="es-MX"/>
        </w:rPr>
        <w:t>r</w:t>
      </w:r>
      <w:r w:rsidRPr="00FC0EA7">
        <w:rPr>
          <w:rFonts w:ascii="Arial" w:eastAsia="Arial" w:hAnsi="Arial" w:cs="Arial"/>
          <w:spacing w:val="1"/>
          <w:sz w:val="20"/>
          <w:szCs w:val="20"/>
          <w:lang w:eastAsia="es-MX"/>
        </w:rPr>
        <w:t>e</w:t>
      </w:r>
      <w:r w:rsidRPr="00FC0EA7">
        <w:rPr>
          <w:rFonts w:ascii="Arial" w:eastAsia="Arial" w:hAnsi="Arial" w:cs="Arial"/>
          <w:spacing w:val="-2"/>
          <w:sz w:val="20"/>
          <w:szCs w:val="20"/>
          <w:lang w:eastAsia="es-MX"/>
        </w:rPr>
        <w:t>a</w:t>
      </w:r>
      <w:r w:rsidRPr="00FC0EA7">
        <w:rPr>
          <w:rFonts w:ascii="Arial" w:eastAsia="Arial" w:hAnsi="Arial" w:cs="Arial"/>
          <w:sz w:val="20"/>
          <w:szCs w:val="20"/>
          <w:lang w:eastAsia="es-MX"/>
        </w:rPr>
        <w:t>lizaci</w:t>
      </w:r>
      <w:r w:rsidRPr="00FC0EA7">
        <w:rPr>
          <w:rFonts w:ascii="Arial" w:eastAsia="Arial" w:hAnsi="Arial" w:cs="Arial"/>
          <w:spacing w:val="-2"/>
          <w:sz w:val="20"/>
          <w:szCs w:val="20"/>
          <w:lang w:eastAsia="es-MX"/>
        </w:rPr>
        <w:t>ó</w:t>
      </w:r>
      <w:r w:rsidRPr="00FC0EA7">
        <w:rPr>
          <w:rFonts w:ascii="Arial" w:eastAsia="Arial" w:hAnsi="Arial" w:cs="Arial"/>
          <w:sz w:val="20"/>
          <w:szCs w:val="20"/>
          <w:lang w:eastAsia="es-MX"/>
        </w:rPr>
        <w:t>n de</w:t>
      </w:r>
      <w:r w:rsidRPr="00FC0EA7">
        <w:rPr>
          <w:rFonts w:ascii="Arial" w:eastAsia="Arial" w:hAnsi="Arial" w:cs="Arial"/>
          <w:spacing w:val="7"/>
          <w:sz w:val="20"/>
          <w:szCs w:val="20"/>
          <w:lang w:eastAsia="es-MX"/>
        </w:rPr>
        <w:t xml:space="preserve"> </w:t>
      </w:r>
      <w:r w:rsidRPr="00FC0EA7">
        <w:rPr>
          <w:rFonts w:ascii="Arial" w:eastAsia="Arial" w:hAnsi="Arial" w:cs="Arial"/>
          <w:sz w:val="20"/>
          <w:szCs w:val="20"/>
          <w:lang w:eastAsia="es-MX"/>
        </w:rPr>
        <w:t>ob</w:t>
      </w:r>
      <w:r w:rsidRPr="00FC0EA7">
        <w:rPr>
          <w:rFonts w:ascii="Arial" w:eastAsia="Arial" w:hAnsi="Arial" w:cs="Arial"/>
          <w:spacing w:val="1"/>
          <w:sz w:val="20"/>
          <w:szCs w:val="20"/>
          <w:lang w:eastAsia="es-MX"/>
        </w:rPr>
        <w:t>r</w:t>
      </w:r>
      <w:r w:rsidRPr="00FC0EA7">
        <w:rPr>
          <w:rFonts w:ascii="Arial" w:eastAsia="Arial" w:hAnsi="Arial" w:cs="Arial"/>
          <w:spacing w:val="-2"/>
          <w:sz w:val="20"/>
          <w:szCs w:val="20"/>
          <w:lang w:eastAsia="es-MX"/>
        </w:rPr>
        <w:t>a</w:t>
      </w:r>
      <w:r w:rsidRPr="00FC0EA7">
        <w:rPr>
          <w:rFonts w:ascii="Arial" w:eastAsia="Arial" w:hAnsi="Arial" w:cs="Arial"/>
          <w:sz w:val="20"/>
          <w:szCs w:val="20"/>
          <w:lang w:eastAsia="es-MX"/>
        </w:rPr>
        <w:t>s</w:t>
      </w:r>
      <w:r w:rsidRPr="00FC0EA7">
        <w:rPr>
          <w:rFonts w:ascii="Arial" w:eastAsia="Arial" w:hAnsi="Arial" w:cs="Arial"/>
          <w:spacing w:val="4"/>
          <w:sz w:val="20"/>
          <w:szCs w:val="20"/>
          <w:lang w:eastAsia="es-MX"/>
        </w:rPr>
        <w:t xml:space="preserve"> </w:t>
      </w:r>
      <w:r w:rsidRPr="00FC0EA7">
        <w:rPr>
          <w:rFonts w:ascii="Arial" w:eastAsia="Arial" w:hAnsi="Arial" w:cs="Arial"/>
          <w:spacing w:val="1"/>
          <w:sz w:val="20"/>
          <w:szCs w:val="20"/>
          <w:lang w:eastAsia="es-MX"/>
        </w:rPr>
        <w:t>d</w:t>
      </w:r>
      <w:r w:rsidRPr="00FC0EA7">
        <w:rPr>
          <w:rFonts w:ascii="Arial" w:eastAsia="Arial" w:hAnsi="Arial" w:cs="Arial"/>
          <w:sz w:val="20"/>
          <w:szCs w:val="20"/>
          <w:lang w:eastAsia="es-MX"/>
        </w:rPr>
        <w:t>e</w:t>
      </w:r>
      <w:r w:rsidRPr="00FC0EA7">
        <w:rPr>
          <w:rFonts w:ascii="Arial" w:eastAsia="Arial" w:hAnsi="Arial" w:cs="Arial"/>
          <w:spacing w:val="5"/>
          <w:sz w:val="20"/>
          <w:szCs w:val="20"/>
          <w:lang w:eastAsia="es-MX"/>
        </w:rPr>
        <w:t xml:space="preserve"> </w:t>
      </w:r>
      <w:r w:rsidRPr="00FC0EA7">
        <w:rPr>
          <w:rFonts w:ascii="Arial" w:eastAsia="Arial" w:hAnsi="Arial" w:cs="Arial"/>
          <w:sz w:val="20"/>
          <w:szCs w:val="20"/>
          <w:lang w:eastAsia="es-MX"/>
        </w:rPr>
        <w:t>m</w:t>
      </w:r>
      <w:r w:rsidRPr="00FC0EA7">
        <w:rPr>
          <w:rFonts w:ascii="Arial" w:eastAsia="Arial" w:hAnsi="Arial" w:cs="Arial"/>
          <w:spacing w:val="-2"/>
          <w:sz w:val="20"/>
          <w:szCs w:val="20"/>
          <w:lang w:eastAsia="es-MX"/>
        </w:rPr>
        <w:t>e</w:t>
      </w:r>
      <w:r w:rsidRPr="00FC0EA7">
        <w:rPr>
          <w:rFonts w:ascii="Arial" w:eastAsia="Arial" w:hAnsi="Arial" w:cs="Arial"/>
          <w:spacing w:val="1"/>
          <w:sz w:val="20"/>
          <w:szCs w:val="20"/>
          <w:lang w:eastAsia="es-MX"/>
        </w:rPr>
        <w:t>j</w:t>
      </w:r>
      <w:r w:rsidRPr="00FC0EA7">
        <w:rPr>
          <w:rFonts w:ascii="Arial" w:eastAsia="Arial" w:hAnsi="Arial" w:cs="Arial"/>
          <w:sz w:val="20"/>
          <w:szCs w:val="20"/>
          <w:lang w:eastAsia="es-MX"/>
        </w:rPr>
        <w:t>oramiento</w:t>
      </w:r>
      <w:r w:rsidRPr="00FC0EA7">
        <w:rPr>
          <w:rFonts w:ascii="Arial" w:eastAsia="Arial" w:hAnsi="Arial" w:cs="Arial"/>
          <w:spacing w:val="-4"/>
          <w:sz w:val="20"/>
          <w:szCs w:val="20"/>
          <w:lang w:eastAsia="es-MX"/>
        </w:rPr>
        <w:t xml:space="preserve"> </w:t>
      </w:r>
      <w:r w:rsidRPr="00FC0EA7">
        <w:rPr>
          <w:rFonts w:ascii="Arial" w:eastAsia="Arial" w:hAnsi="Arial" w:cs="Arial"/>
          <w:sz w:val="20"/>
          <w:szCs w:val="20"/>
          <w:lang w:eastAsia="es-MX"/>
        </w:rPr>
        <w:t>o</w:t>
      </w:r>
      <w:r w:rsidRPr="00FC0EA7">
        <w:rPr>
          <w:rFonts w:ascii="Arial" w:eastAsia="Arial" w:hAnsi="Arial" w:cs="Arial"/>
          <w:spacing w:val="6"/>
          <w:sz w:val="20"/>
          <w:szCs w:val="20"/>
          <w:lang w:eastAsia="es-MX"/>
        </w:rPr>
        <w:t xml:space="preserve"> </w:t>
      </w:r>
      <w:r w:rsidRPr="00FC0EA7">
        <w:rPr>
          <w:rFonts w:ascii="Arial" w:eastAsia="Arial" w:hAnsi="Arial" w:cs="Arial"/>
          <w:spacing w:val="1"/>
          <w:sz w:val="20"/>
          <w:szCs w:val="20"/>
          <w:lang w:eastAsia="es-MX"/>
        </w:rPr>
        <w:t>l</w:t>
      </w:r>
      <w:r w:rsidRPr="00FC0EA7">
        <w:rPr>
          <w:rFonts w:ascii="Arial" w:eastAsia="Arial" w:hAnsi="Arial" w:cs="Arial"/>
          <w:sz w:val="20"/>
          <w:szCs w:val="20"/>
          <w:lang w:eastAsia="es-MX"/>
        </w:rPr>
        <w:t>a</w:t>
      </w:r>
      <w:r w:rsidRPr="00FC0EA7">
        <w:rPr>
          <w:rFonts w:ascii="Arial" w:eastAsia="Arial" w:hAnsi="Arial" w:cs="Arial"/>
          <w:spacing w:val="8"/>
          <w:sz w:val="20"/>
          <w:szCs w:val="20"/>
          <w:lang w:eastAsia="es-MX"/>
        </w:rPr>
        <w:t xml:space="preserve"> </w:t>
      </w:r>
      <w:r w:rsidRPr="00FC0EA7">
        <w:rPr>
          <w:rFonts w:ascii="Arial" w:eastAsia="Arial" w:hAnsi="Arial" w:cs="Arial"/>
          <w:spacing w:val="-2"/>
          <w:sz w:val="20"/>
          <w:szCs w:val="20"/>
          <w:lang w:eastAsia="es-MX"/>
        </w:rPr>
        <w:t>p</w:t>
      </w:r>
      <w:r w:rsidRPr="00FC0EA7">
        <w:rPr>
          <w:rFonts w:ascii="Arial" w:eastAsia="Arial" w:hAnsi="Arial" w:cs="Arial"/>
          <w:spacing w:val="1"/>
          <w:sz w:val="20"/>
          <w:szCs w:val="20"/>
          <w:lang w:eastAsia="es-MX"/>
        </w:rPr>
        <w:t>r</w:t>
      </w:r>
      <w:r w:rsidRPr="00FC0EA7">
        <w:rPr>
          <w:rFonts w:ascii="Arial" w:eastAsia="Arial" w:hAnsi="Arial" w:cs="Arial"/>
          <w:spacing w:val="-2"/>
          <w:sz w:val="20"/>
          <w:szCs w:val="20"/>
          <w:lang w:eastAsia="es-MX"/>
        </w:rPr>
        <w:t>e</w:t>
      </w:r>
      <w:r w:rsidRPr="00FC0EA7">
        <w:rPr>
          <w:rFonts w:ascii="Arial" w:eastAsia="Arial" w:hAnsi="Arial" w:cs="Arial"/>
          <w:spacing w:val="1"/>
          <w:sz w:val="20"/>
          <w:szCs w:val="20"/>
          <w:lang w:eastAsia="es-MX"/>
        </w:rPr>
        <w:t>s</w:t>
      </w:r>
      <w:r w:rsidRPr="00FC0EA7">
        <w:rPr>
          <w:rFonts w:ascii="Arial" w:eastAsia="Arial" w:hAnsi="Arial" w:cs="Arial"/>
          <w:spacing w:val="2"/>
          <w:sz w:val="20"/>
          <w:szCs w:val="20"/>
          <w:lang w:eastAsia="es-MX"/>
        </w:rPr>
        <w:t>t</w:t>
      </w:r>
      <w:r w:rsidRPr="00FC0EA7">
        <w:rPr>
          <w:rFonts w:ascii="Arial" w:eastAsia="Arial" w:hAnsi="Arial" w:cs="Arial"/>
          <w:spacing w:val="-2"/>
          <w:sz w:val="20"/>
          <w:szCs w:val="20"/>
          <w:lang w:eastAsia="es-MX"/>
        </w:rPr>
        <w:t>a</w:t>
      </w:r>
      <w:r w:rsidRPr="00FC0EA7">
        <w:rPr>
          <w:rFonts w:ascii="Arial" w:eastAsia="Arial" w:hAnsi="Arial" w:cs="Arial"/>
          <w:spacing w:val="1"/>
          <w:sz w:val="20"/>
          <w:szCs w:val="20"/>
          <w:lang w:eastAsia="es-MX"/>
        </w:rPr>
        <w:t>c</w:t>
      </w:r>
      <w:r w:rsidRPr="00FC0EA7">
        <w:rPr>
          <w:rFonts w:ascii="Arial" w:eastAsia="Arial" w:hAnsi="Arial" w:cs="Arial"/>
          <w:sz w:val="20"/>
          <w:szCs w:val="20"/>
          <w:lang w:eastAsia="es-MX"/>
        </w:rPr>
        <w:t>ión</w:t>
      </w:r>
      <w:r w:rsidRPr="00FC0EA7">
        <w:rPr>
          <w:rFonts w:ascii="Arial" w:eastAsia="Arial" w:hAnsi="Arial" w:cs="Arial"/>
          <w:spacing w:val="-1"/>
          <w:sz w:val="20"/>
          <w:szCs w:val="20"/>
          <w:lang w:eastAsia="es-MX"/>
        </w:rPr>
        <w:t xml:space="preserve"> </w:t>
      </w:r>
      <w:r w:rsidRPr="00FC0EA7">
        <w:rPr>
          <w:rFonts w:ascii="Arial" w:eastAsia="Arial" w:hAnsi="Arial" w:cs="Arial"/>
          <w:spacing w:val="-2"/>
          <w:sz w:val="20"/>
          <w:szCs w:val="20"/>
          <w:lang w:eastAsia="es-MX"/>
        </w:rPr>
        <w:t>d</w:t>
      </w:r>
      <w:r w:rsidRPr="00FC0EA7">
        <w:rPr>
          <w:rFonts w:ascii="Arial" w:eastAsia="Arial" w:hAnsi="Arial" w:cs="Arial"/>
          <w:sz w:val="20"/>
          <w:szCs w:val="20"/>
          <w:lang w:eastAsia="es-MX"/>
        </w:rPr>
        <w:t>e</w:t>
      </w:r>
      <w:r w:rsidRPr="00FC0EA7">
        <w:rPr>
          <w:rFonts w:ascii="Arial" w:eastAsia="Arial" w:hAnsi="Arial" w:cs="Arial"/>
          <w:spacing w:val="7"/>
          <w:sz w:val="20"/>
          <w:szCs w:val="20"/>
          <w:lang w:eastAsia="es-MX"/>
        </w:rPr>
        <w:t xml:space="preserve"> </w:t>
      </w:r>
      <w:r w:rsidRPr="00FC0EA7">
        <w:rPr>
          <w:rFonts w:ascii="Arial" w:eastAsia="Arial" w:hAnsi="Arial" w:cs="Arial"/>
          <w:sz w:val="20"/>
          <w:szCs w:val="20"/>
          <w:lang w:eastAsia="es-MX"/>
        </w:rPr>
        <w:t>un</w:t>
      </w:r>
      <w:r w:rsidRPr="00FC0EA7">
        <w:rPr>
          <w:rFonts w:ascii="Arial" w:eastAsia="Arial" w:hAnsi="Arial" w:cs="Arial"/>
          <w:spacing w:val="6"/>
          <w:sz w:val="20"/>
          <w:szCs w:val="20"/>
          <w:lang w:eastAsia="es-MX"/>
        </w:rPr>
        <w:t xml:space="preserve"> </w:t>
      </w:r>
      <w:r w:rsidRPr="00FC0EA7">
        <w:rPr>
          <w:rFonts w:ascii="Arial" w:eastAsia="Arial" w:hAnsi="Arial" w:cs="Arial"/>
          <w:spacing w:val="1"/>
          <w:sz w:val="20"/>
          <w:szCs w:val="20"/>
          <w:lang w:eastAsia="es-MX"/>
        </w:rPr>
        <w:t>s</w:t>
      </w:r>
      <w:r w:rsidRPr="00FC0EA7">
        <w:rPr>
          <w:rFonts w:ascii="Arial" w:eastAsia="Arial" w:hAnsi="Arial" w:cs="Arial"/>
          <w:sz w:val="20"/>
          <w:szCs w:val="20"/>
          <w:lang w:eastAsia="es-MX"/>
        </w:rPr>
        <w:t>er</w:t>
      </w:r>
      <w:r w:rsidRPr="00FC0EA7">
        <w:rPr>
          <w:rFonts w:ascii="Arial" w:eastAsia="Arial" w:hAnsi="Arial" w:cs="Arial"/>
          <w:spacing w:val="1"/>
          <w:sz w:val="20"/>
          <w:szCs w:val="20"/>
          <w:lang w:eastAsia="es-MX"/>
        </w:rPr>
        <w:t>v</w:t>
      </w:r>
      <w:r w:rsidRPr="00FC0EA7">
        <w:rPr>
          <w:rFonts w:ascii="Arial" w:eastAsia="Arial" w:hAnsi="Arial" w:cs="Arial"/>
          <w:sz w:val="20"/>
          <w:szCs w:val="20"/>
          <w:lang w:eastAsia="es-MX"/>
        </w:rPr>
        <w:t>icio</w:t>
      </w:r>
      <w:r w:rsidRPr="00FC0EA7">
        <w:rPr>
          <w:rFonts w:ascii="Arial" w:eastAsia="Arial" w:hAnsi="Arial" w:cs="Arial"/>
          <w:spacing w:val="3"/>
          <w:sz w:val="20"/>
          <w:szCs w:val="20"/>
          <w:lang w:eastAsia="es-MX"/>
        </w:rPr>
        <w:t xml:space="preserve"> </w:t>
      </w:r>
      <w:r w:rsidRPr="00FC0EA7">
        <w:rPr>
          <w:rFonts w:ascii="Arial" w:eastAsia="Arial" w:hAnsi="Arial" w:cs="Arial"/>
          <w:sz w:val="20"/>
          <w:szCs w:val="20"/>
          <w:lang w:eastAsia="es-MX"/>
        </w:rPr>
        <w:t>de int</w:t>
      </w:r>
      <w:r w:rsidRPr="00FC0EA7">
        <w:rPr>
          <w:rFonts w:ascii="Arial" w:eastAsia="Arial" w:hAnsi="Arial" w:cs="Arial"/>
          <w:spacing w:val="-2"/>
          <w:sz w:val="20"/>
          <w:szCs w:val="20"/>
          <w:lang w:eastAsia="es-MX"/>
        </w:rPr>
        <w:t>e</w:t>
      </w:r>
      <w:r w:rsidRPr="00FC0EA7">
        <w:rPr>
          <w:rFonts w:ascii="Arial" w:eastAsia="Arial" w:hAnsi="Arial" w:cs="Arial"/>
          <w:spacing w:val="1"/>
          <w:sz w:val="20"/>
          <w:szCs w:val="20"/>
          <w:lang w:eastAsia="es-MX"/>
        </w:rPr>
        <w:t>r</w:t>
      </w:r>
      <w:r w:rsidRPr="00FC0EA7">
        <w:rPr>
          <w:rFonts w:ascii="Arial" w:eastAsia="Arial" w:hAnsi="Arial" w:cs="Arial"/>
          <w:sz w:val="20"/>
          <w:szCs w:val="20"/>
          <w:lang w:eastAsia="es-MX"/>
        </w:rPr>
        <w:t>és</w:t>
      </w:r>
      <w:r w:rsidRPr="00FC0EA7">
        <w:rPr>
          <w:rFonts w:ascii="Arial" w:eastAsia="Arial" w:hAnsi="Arial" w:cs="Arial"/>
          <w:spacing w:val="-5"/>
          <w:sz w:val="20"/>
          <w:szCs w:val="20"/>
          <w:lang w:eastAsia="es-MX"/>
        </w:rPr>
        <w:t xml:space="preserve"> </w:t>
      </w:r>
      <w:r w:rsidRPr="00FC0EA7">
        <w:rPr>
          <w:rFonts w:ascii="Arial" w:eastAsia="Arial" w:hAnsi="Arial" w:cs="Arial"/>
          <w:spacing w:val="-2"/>
          <w:sz w:val="20"/>
          <w:szCs w:val="20"/>
          <w:lang w:eastAsia="es-MX"/>
        </w:rPr>
        <w:t>g</w:t>
      </w:r>
      <w:r w:rsidRPr="00FC0EA7">
        <w:rPr>
          <w:rFonts w:ascii="Arial" w:eastAsia="Arial" w:hAnsi="Arial" w:cs="Arial"/>
          <w:spacing w:val="1"/>
          <w:sz w:val="20"/>
          <w:szCs w:val="20"/>
          <w:lang w:eastAsia="es-MX"/>
        </w:rPr>
        <w:t>e</w:t>
      </w:r>
      <w:r w:rsidRPr="00FC0EA7">
        <w:rPr>
          <w:rFonts w:ascii="Arial" w:eastAsia="Arial" w:hAnsi="Arial" w:cs="Arial"/>
          <w:spacing w:val="-2"/>
          <w:sz w:val="20"/>
          <w:szCs w:val="20"/>
          <w:lang w:eastAsia="es-MX"/>
        </w:rPr>
        <w:t>n</w:t>
      </w:r>
      <w:r w:rsidRPr="00FC0EA7">
        <w:rPr>
          <w:rFonts w:ascii="Arial" w:eastAsia="Arial" w:hAnsi="Arial" w:cs="Arial"/>
          <w:spacing w:val="1"/>
          <w:sz w:val="20"/>
          <w:szCs w:val="20"/>
          <w:lang w:eastAsia="es-MX"/>
        </w:rPr>
        <w:t>er</w:t>
      </w:r>
      <w:r w:rsidRPr="00FC0EA7">
        <w:rPr>
          <w:rFonts w:ascii="Arial" w:eastAsia="Arial" w:hAnsi="Arial" w:cs="Arial"/>
          <w:spacing w:val="-2"/>
          <w:sz w:val="20"/>
          <w:szCs w:val="20"/>
          <w:lang w:eastAsia="es-MX"/>
        </w:rPr>
        <w:t>a</w:t>
      </w:r>
      <w:r w:rsidRPr="00FC0EA7">
        <w:rPr>
          <w:rFonts w:ascii="Arial" w:eastAsia="Arial" w:hAnsi="Arial" w:cs="Arial"/>
          <w:sz w:val="20"/>
          <w:szCs w:val="20"/>
          <w:lang w:eastAsia="es-MX"/>
        </w:rPr>
        <w:t>l,</w:t>
      </w:r>
      <w:r w:rsidRPr="00FC0EA7">
        <w:rPr>
          <w:rFonts w:ascii="Arial" w:eastAsia="Arial" w:hAnsi="Arial" w:cs="Arial"/>
          <w:spacing w:val="-7"/>
          <w:sz w:val="20"/>
          <w:szCs w:val="20"/>
          <w:lang w:eastAsia="es-MX"/>
        </w:rPr>
        <w:t xml:space="preserve"> </w:t>
      </w:r>
      <w:r w:rsidRPr="00FC0EA7">
        <w:rPr>
          <w:rFonts w:ascii="Arial" w:eastAsia="Arial" w:hAnsi="Arial" w:cs="Arial"/>
          <w:sz w:val="20"/>
          <w:szCs w:val="20"/>
          <w:lang w:eastAsia="es-MX"/>
        </w:rPr>
        <w:t>em</w:t>
      </w:r>
      <w:r w:rsidRPr="00FC0EA7">
        <w:rPr>
          <w:rFonts w:ascii="Arial" w:eastAsia="Arial" w:hAnsi="Arial" w:cs="Arial"/>
          <w:spacing w:val="-2"/>
          <w:sz w:val="20"/>
          <w:szCs w:val="20"/>
          <w:lang w:eastAsia="es-MX"/>
        </w:rPr>
        <w:t>p</w:t>
      </w:r>
      <w:r w:rsidRPr="00FC0EA7">
        <w:rPr>
          <w:rFonts w:ascii="Arial" w:eastAsia="Arial" w:hAnsi="Arial" w:cs="Arial"/>
          <w:spacing w:val="1"/>
          <w:sz w:val="20"/>
          <w:szCs w:val="20"/>
          <w:lang w:eastAsia="es-MX"/>
        </w:rPr>
        <w:t>r</w:t>
      </w:r>
      <w:r w:rsidRPr="00FC0EA7">
        <w:rPr>
          <w:rFonts w:ascii="Arial" w:eastAsia="Arial" w:hAnsi="Arial" w:cs="Arial"/>
          <w:sz w:val="20"/>
          <w:szCs w:val="20"/>
          <w:lang w:eastAsia="es-MX"/>
        </w:rPr>
        <w:t>endi</w:t>
      </w:r>
      <w:r w:rsidRPr="00FC0EA7">
        <w:rPr>
          <w:rFonts w:ascii="Arial" w:eastAsia="Arial" w:hAnsi="Arial" w:cs="Arial"/>
          <w:spacing w:val="1"/>
          <w:sz w:val="20"/>
          <w:szCs w:val="20"/>
          <w:lang w:eastAsia="es-MX"/>
        </w:rPr>
        <w:t>d</w:t>
      </w:r>
      <w:r w:rsidRPr="00FC0EA7">
        <w:rPr>
          <w:rFonts w:ascii="Arial" w:eastAsia="Arial" w:hAnsi="Arial" w:cs="Arial"/>
          <w:spacing w:val="-2"/>
          <w:sz w:val="20"/>
          <w:szCs w:val="20"/>
          <w:lang w:eastAsia="es-MX"/>
        </w:rPr>
        <w:t>o</w:t>
      </w:r>
      <w:r w:rsidRPr="00FC0EA7">
        <w:rPr>
          <w:rFonts w:ascii="Arial" w:eastAsia="Arial" w:hAnsi="Arial" w:cs="Arial"/>
          <w:sz w:val="20"/>
          <w:szCs w:val="20"/>
          <w:lang w:eastAsia="es-MX"/>
        </w:rPr>
        <w:t>s</w:t>
      </w:r>
      <w:r w:rsidRPr="00FC0EA7">
        <w:rPr>
          <w:rFonts w:ascii="Arial" w:eastAsia="Arial" w:hAnsi="Arial" w:cs="Arial"/>
          <w:spacing w:val="-9"/>
          <w:sz w:val="20"/>
          <w:szCs w:val="20"/>
          <w:lang w:eastAsia="es-MX"/>
        </w:rPr>
        <w:t xml:space="preserve"> </w:t>
      </w:r>
      <w:r w:rsidRPr="00FC0EA7">
        <w:rPr>
          <w:rFonts w:ascii="Arial" w:eastAsia="Arial" w:hAnsi="Arial" w:cs="Arial"/>
          <w:spacing w:val="-2"/>
          <w:sz w:val="20"/>
          <w:szCs w:val="20"/>
          <w:lang w:eastAsia="es-MX"/>
        </w:rPr>
        <w:t>p</w:t>
      </w:r>
      <w:r w:rsidRPr="00FC0EA7">
        <w:rPr>
          <w:rFonts w:ascii="Arial" w:eastAsia="Arial" w:hAnsi="Arial" w:cs="Arial"/>
          <w:sz w:val="20"/>
          <w:szCs w:val="20"/>
          <w:lang w:eastAsia="es-MX"/>
        </w:rPr>
        <w:t>ara</w:t>
      </w:r>
      <w:r w:rsidRPr="00FC0EA7">
        <w:rPr>
          <w:rFonts w:ascii="Arial" w:eastAsia="Arial" w:hAnsi="Arial" w:cs="Arial"/>
          <w:spacing w:val="-4"/>
          <w:sz w:val="20"/>
          <w:szCs w:val="20"/>
          <w:lang w:eastAsia="es-MX"/>
        </w:rPr>
        <w:t xml:space="preserve"> </w:t>
      </w:r>
      <w:r w:rsidRPr="00FC0EA7">
        <w:rPr>
          <w:rFonts w:ascii="Arial" w:eastAsia="Arial" w:hAnsi="Arial" w:cs="Arial"/>
          <w:sz w:val="20"/>
          <w:szCs w:val="20"/>
          <w:lang w:eastAsia="es-MX"/>
        </w:rPr>
        <w:t>el</w:t>
      </w:r>
      <w:r w:rsidRPr="00FC0EA7">
        <w:rPr>
          <w:rFonts w:ascii="Arial" w:eastAsia="Arial" w:hAnsi="Arial" w:cs="Arial"/>
          <w:spacing w:val="-1"/>
          <w:sz w:val="20"/>
          <w:szCs w:val="20"/>
          <w:lang w:eastAsia="es-MX"/>
        </w:rPr>
        <w:t xml:space="preserve"> </w:t>
      </w:r>
      <w:r w:rsidRPr="00FC0EA7">
        <w:rPr>
          <w:rFonts w:ascii="Arial" w:eastAsia="Arial" w:hAnsi="Arial" w:cs="Arial"/>
          <w:sz w:val="20"/>
          <w:szCs w:val="20"/>
          <w:lang w:eastAsia="es-MX"/>
        </w:rPr>
        <w:t>b</w:t>
      </w:r>
      <w:r w:rsidRPr="00FC0EA7">
        <w:rPr>
          <w:rFonts w:ascii="Arial" w:eastAsia="Arial" w:hAnsi="Arial" w:cs="Arial"/>
          <w:spacing w:val="1"/>
          <w:sz w:val="20"/>
          <w:szCs w:val="20"/>
          <w:lang w:eastAsia="es-MX"/>
        </w:rPr>
        <w:t>e</w:t>
      </w:r>
      <w:r w:rsidRPr="00FC0EA7">
        <w:rPr>
          <w:rFonts w:ascii="Arial" w:eastAsia="Arial" w:hAnsi="Arial" w:cs="Arial"/>
          <w:spacing w:val="-2"/>
          <w:sz w:val="20"/>
          <w:szCs w:val="20"/>
          <w:lang w:eastAsia="es-MX"/>
        </w:rPr>
        <w:t>n</w:t>
      </w:r>
      <w:r w:rsidRPr="00FC0EA7">
        <w:rPr>
          <w:rFonts w:ascii="Arial" w:eastAsia="Arial" w:hAnsi="Arial" w:cs="Arial"/>
          <w:sz w:val="20"/>
          <w:szCs w:val="20"/>
          <w:lang w:eastAsia="es-MX"/>
        </w:rPr>
        <w:t>efi</w:t>
      </w:r>
      <w:r w:rsidRPr="00FC0EA7">
        <w:rPr>
          <w:rFonts w:ascii="Arial" w:eastAsia="Arial" w:hAnsi="Arial" w:cs="Arial"/>
          <w:spacing w:val="1"/>
          <w:sz w:val="20"/>
          <w:szCs w:val="20"/>
          <w:lang w:eastAsia="es-MX"/>
        </w:rPr>
        <w:t>c</w:t>
      </w:r>
      <w:r w:rsidRPr="00FC0EA7">
        <w:rPr>
          <w:rFonts w:ascii="Arial" w:eastAsia="Arial" w:hAnsi="Arial" w:cs="Arial"/>
          <w:sz w:val="20"/>
          <w:szCs w:val="20"/>
          <w:lang w:eastAsia="es-MX"/>
        </w:rPr>
        <w:t>io</w:t>
      </w:r>
      <w:r w:rsidRPr="00FC0EA7">
        <w:rPr>
          <w:rFonts w:ascii="Arial" w:eastAsia="Arial" w:hAnsi="Arial" w:cs="Arial"/>
          <w:spacing w:val="-8"/>
          <w:sz w:val="20"/>
          <w:szCs w:val="20"/>
          <w:lang w:eastAsia="es-MX"/>
        </w:rPr>
        <w:t xml:space="preserve"> </w:t>
      </w:r>
      <w:r w:rsidRPr="00FC0EA7">
        <w:rPr>
          <w:rFonts w:ascii="Arial" w:eastAsia="Arial" w:hAnsi="Arial" w:cs="Arial"/>
          <w:spacing w:val="1"/>
          <w:sz w:val="20"/>
          <w:szCs w:val="20"/>
          <w:lang w:eastAsia="es-MX"/>
        </w:rPr>
        <w:t>c</w:t>
      </w:r>
      <w:r w:rsidRPr="00FC0EA7">
        <w:rPr>
          <w:rFonts w:ascii="Arial" w:eastAsia="Arial" w:hAnsi="Arial" w:cs="Arial"/>
          <w:spacing w:val="-2"/>
          <w:sz w:val="20"/>
          <w:szCs w:val="20"/>
          <w:lang w:eastAsia="es-MX"/>
        </w:rPr>
        <w:t>o</w:t>
      </w:r>
      <w:r w:rsidRPr="00FC0EA7">
        <w:rPr>
          <w:rFonts w:ascii="Arial" w:eastAsia="Arial" w:hAnsi="Arial" w:cs="Arial"/>
          <w:sz w:val="20"/>
          <w:szCs w:val="20"/>
          <w:lang w:eastAsia="es-MX"/>
        </w:rPr>
        <w:t>mún.</w:t>
      </w:r>
    </w:p>
    <w:p w14:paraId="11574FB9" w14:textId="77777777" w:rsidR="0030115F" w:rsidRPr="00FC0EA7" w:rsidRDefault="0030115F" w:rsidP="001276D9">
      <w:pPr>
        <w:spacing w:after="0" w:line="360" w:lineRule="auto"/>
        <w:jc w:val="both"/>
        <w:rPr>
          <w:rFonts w:ascii="Arial" w:eastAsia="Arial" w:hAnsi="Arial" w:cs="Arial"/>
          <w:sz w:val="20"/>
          <w:szCs w:val="20"/>
          <w:lang w:eastAsia="es-MX"/>
        </w:rPr>
      </w:pPr>
    </w:p>
    <w:p w14:paraId="3C87E743" w14:textId="77777777" w:rsidR="00F23808" w:rsidRPr="00FC0EA7" w:rsidRDefault="00F23808" w:rsidP="001276D9">
      <w:pPr>
        <w:spacing w:line="360" w:lineRule="auto"/>
        <w:jc w:val="both"/>
        <w:rPr>
          <w:rFonts w:ascii="Arial" w:eastAsia="Times New Roman" w:hAnsi="Arial" w:cs="Arial"/>
          <w:sz w:val="20"/>
          <w:szCs w:val="20"/>
          <w:lang w:val="es-ES" w:eastAsia="es-ES"/>
        </w:rPr>
      </w:pPr>
      <w:r w:rsidRPr="00FC0EA7">
        <w:rPr>
          <w:rFonts w:ascii="Arial" w:eastAsia="Times New Roman" w:hAnsi="Arial" w:cs="Arial"/>
          <w:sz w:val="20"/>
          <w:szCs w:val="20"/>
          <w:lang w:val="es-ES" w:eastAsia="es-ES"/>
        </w:rPr>
        <w:t>La base para calcular esta contribución será el costo unitario de las obras, que se obtendrá dividiendo el costo de las mismas, entre el número de metros de cada área concesionada en el mercado o la zona de éste donde se ejecuten las obras.</w:t>
      </w:r>
    </w:p>
    <w:p w14:paraId="44BFB9C0" w14:textId="77777777" w:rsidR="00F23808" w:rsidRPr="00FC0EA7" w:rsidRDefault="00F23808" w:rsidP="001276D9">
      <w:pPr>
        <w:spacing w:line="360" w:lineRule="auto"/>
        <w:jc w:val="both"/>
        <w:rPr>
          <w:rFonts w:ascii="Arial" w:eastAsia="Times New Roman" w:hAnsi="Arial" w:cs="Arial"/>
          <w:sz w:val="20"/>
          <w:szCs w:val="20"/>
          <w:lang w:val="es-ES" w:eastAsia="es-ES"/>
        </w:rPr>
      </w:pPr>
      <w:r w:rsidRPr="00FC0EA7">
        <w:rPr>
          <w:rFonts w:ascii="Arial" w:eastAsia="Times New Roman" w:hAnsi="Arial" w:cs="Arial"/>
          <w:sz w:val="20"/>
          <w:szCs w:val="20"/>
          <w:lang w:val="es-ES" w:eastAsia="es-ES"/>
        </w:rPr>
        <w:t>La tasa será el porcentaje que se convenga, y se aplicará al precio unitario por metro cuadrado de la superficie concesionada.</w:t>
      </w:r>
    </w:p>
    <w:p w14:paraId="0A45CE60" w14:textId="77777777" w:rsidR="00F23808" w:rsidRPr="00FC0EA7" w:rsidRDefault="00F23808" w:rsidP="001276D9">
      <w:pPr>
        <w:spacing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val="es-ES" w:eastAsia="es-ES"/>
        </w:rPr>
        <w:t>Dicha contribución se causará independientemente de que la obra hubiera sido o no solicitada por los vecinos, desde el momento en que se inicie.</w:t>
      </w:r>
    </w:p>
    <w:p w14:paraId="330AE143"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TÍTULO QUINTO </w:t>
      </w:r>
    </w:p>
    <w:p w14:paraId="43709D82"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PRODUCTOS</w:t>
      </w:r>
    </w:p>
    <w:p w14:paraId="525759B8"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7C19CB58"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CAPÍTULO I</w:t>
      </w:r>
    </w:p>
    <w:p w14:paraId="049AF791"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Productos Derivados de Bienes Inmuebles</w:t>
      </w:r>
    </w:p>
    <w:p w14:paraId="48182E3F"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62B3060B" w14:textId="6312F263"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5</w:t>
      </w:r>
      <w:r w:rsidR="00866A50">
        <w:rPr>
          <w:rFonts w:ascii="Arial" w:eastAsia="Times New Roman" w:hAnsi="Arial" w:cs="Arial"/>
          <w:b/>
          <w:bCs/>
          <w:sz w:val="20"/>
          <w:szCs w:val="20"/>
          <w:lang w:eastAsia="es-MX"/>
        </w:rPr>
        <w:t>3</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El Municipio percibirá productos derivados de sus bienes inmuebles por los siguientes conceptos:</w:t>
      </w:r>
    </w:p>
    <w:p w14:paraId="08FBC810"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3E36CF27"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 xml:space="preserve"> I.- </w:t>
      </w:r>
      <w:r w:rsidRPr="00FC0EA7">
        <w:rPr>
          <w:rFonts w:ascii="Arial" w:eastAsia="Times New Roman" w:hAnsi="Arial" w:cs="Arial"/>
          <w:sz w:val="20"/>
          <w:szCs w:val="20"/>
          <w:lang w:eastAsia="es-MX"/>
        </w:rPr>
        <w:t>Arrendamiento o enajenación de bienes inmuebles;</w:t>
      </w:r>
    </w:p>
    <w:p w14:paraId="57B5CDA1"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749E77BF"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 xml:space="preserve"> II.</w:t>
      </w:r>
      <w:r w:rsidRPr="00FC0EA7">
        <w:rPr>
          <w:rFonts w:ascii="Arial" w:eastAsia="Times New Roman" w:hAnsi="Arial" w:cs="Arial"/>
          <w:sz w:val="20"/>
          <w:szCs w:val="20"/>
          <w:lang w:eastAsia="es-MX"/>
        </w:rPr>
        <w:t>- Por arrendamiento temporal o concesión por el tiempo útil de locales ubicados en bienes de dominio público, tales como mercados, plazas, jardines, unidades deportivas y otros bienes destinados a un servicio público, y</w:t>
      </w:r>
    </w:p>
    <w:p w14:paraId="7E64C78E" w14:textId="1D7A1219" w:rsidR="00F23808"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6F15089E" w14:textId="77777777" w:rsidR="00E47556" w:rsidRPr="00FC0EA7" w:rsidRDefault="00E47556"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7B488573"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lastRenderedPageBreak/>
        <w:t xml:space="preserve">III.- </w:t>
      </w:r>
      <w:r w:rsidRPr="00FC0EA7">
        <w:rPr>
          <w:rFonts w:ascii="Arial" w:eastAsia="Times New Roman" w:hAnsi="Arial" w:cs="Arial"/>
          <w:sz w:val="20"/>
          <w:szCs w:val="20"/>
          <w:lang w:eastAsia="es-MX"/>
        </w:rPr>
        <w:t>Por concesión del uso del piso en la vía pública o en bienes destinados a un servicio público como unidades deportivas, plazas y otros bienes de dominio público.</w:t>
      </w:r>
    </w:p>
    <w:p w14:paraId="28347827"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7FF22EE1" w14:textId="77777777" w:rsidR="00F23808" w:rsidRPr="00FC0EA7" w:rsidRDefault="00F23808" w:rsidP="001276D9">
      <w:pPr>
        <w:widowControl w:val="0"/>
        <w:numPr>
          <w:ilvl w:val="0"/>
          <w:numId w:val="2"/>
        </w:numPr>
        <w:autoSpaceDE w:val="0"/>
        <w:autoSpaceDN w:val="0"/>
        <w:adjustRightInd w:val="0"/>
        <w:spacing w:after="0" w:line="360" w:lineRule="auto"/>
        <w:ind w:left="0" w:firstLine="0"/>
        <w:contextualSpacing/>
        <w:rPr>
          <w:rFonts w:ascii="Arial" w:eastAsia="Times New Roman" w:hAnsi="Arial" w:cs="Arial"/>
          <w:sz w:val="20"/>
          <w:szCs w:val="20"/>
          <w:lang w:eastAsia="es-MX"/>
        </w:rPr>
      </w:pPr>
      <w:r w:rsidRPr="00FC0EA7">
        <w:rPr>
          <w:rFonts w:ascii="Arial" w:eastAsia="Times New Roman" w:hAnsi="Arial" w:cs="Arial"/>
          <w:sz w:val="20"/>
          <w:szCs w:val="20"/>
          <w:lang w:eastAsia="es-MX"/>
        </w:rPr>
        <w:t>Por derecho de piso a vendedores con puestos semifijos se pagará una cuota diaria de $ 2.50 por metro cuadrado asignado.</w:t>
      </w:r>
    </w:p>
    <w:p w14:paraId="08FD6F38" w14:textId="77777777" w:rsidR="00F23808" w:rsidRPr="00FC0EA7" w:rsidRDefault="00F23808" w:rsidP="001276D9">
      <w:pPr>
        <w:widowControl w:val="0"/>
        <w:numPr>
          <w:ilvl w:val="0"/>
          <w:numId w:val="2"/>
        </w:numPr>
        <w:autoSpaceDE w:val="0"/>
        <w:autoSpaceDN w:val="0"/>
        <w:adjustRightInd w:val="0"/>
        <w:spacing w:after="0" w:line="360" w:lineRule="auto"/>
        <w:ind w:left="0" w:firstLine="0"/>
        <w:contextualSpacing/>
        <w:rPr>
          <w:rFonts w:ascii="Arial" w:eastAsia="Times New Roman" w:hAnsi="Arial" w:cs="Arial"/>
          <w:sz w:val="20"/>
          <w:szCs w:val="20"/>
          <w:lang w:eastAsia="es-MX"/>
        </w:rPr>
      </w:pPr>
      <w:r w:rsidRPr="00FC0EA7">
        <w:rPr>
          <w:rFonts w:ascii="Arial" w:eastAsia="Times New Roman" w:hAnsi="Arial" w:cs="Arial"/>
          <w:sz w:val="20"/>
          <w:szCs w:val="20"/>
          <w:lang w:eastAsia="es-MX"/>
        </w:rPr>
        <w:t>En los casos de vendedores ambulantes se establecerá una cuota fija de $ 5.00 por día.</w:t>
      </w:r>
    </w:p>
    <w:p w14:paraId="7DA06605"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0D76D43E"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CAPÍTULO II</w:t>
      </w:r>
    </w:p>
    <w:p w14:paraId="22B8FCE8"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Productos Derivados de Bienes Muebles</w:t>
      </w:r>
    </w:p>
    <w:p w14:paraId="2DCB1478"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62DCFE4F" w14:textId="6598BBAD"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5</w:t>
      </w:r>
      <w:r w:rsidR="00866A50">
        <w:rPr>
          <w:rFonts w:ascii="Arial" w:eastAsia="Times New Roman" w:hAnsi="Arial" w:cs="Arial"/>
          <w:b/>
          <w:bCs/>
          <w:sz w:val="20"/>
          <w:szCs w:val="20"/>
          <w:lang w:eastAsia="es-MX"/>
        </w:rPr>
        <w:t>4</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Gobierno de los Municipios del Estado de Yucatán.</w:t>
      </w:r>
    </w:p>
    <w:p w14:paraId="5314F7D0"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6673BB9B"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CAPÍTULO III </w:t>
      </w:r>
    </w:p>
    <w:p w14:paraId="00F1095F"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Productos Financieros</w:t>
      </w:r>
    </w:p>
    <w:p w14:paraId="3A012FBE"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5A9168A2" w14:textId="4A57FC09"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5</w:t>
      </w:r>
      <w:r w:rsidR="00866A50">
        <w:rPr>
          <w:rFonts w:ascii="Arial" w:eastAsia="Times New Roman" w:hAnsi="Arial" w:cs="Arial"/>
          <w:b/>
          <w:bCs/>
          <w:sz w:val="20"/>
          <w:szCs w:val="20"/>
          <w:lang w:eastAsia="es-MX"/>
        </w:rPr>
        <w:t>5</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176807A4"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0CF9CA91"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CAPÍTULO IV </w:t>
      </w:r>
    </w:p>
    <w:p w14:paraId="65DCC1B0"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Otros Productos</w:t>
      </w:r>
    </w:p>
    <w:p w14:paraId="60FF72CC"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42E3F199" w14:textId="60F27D9A"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5</w:t>
      </w:r>
      <w:r w:rsidR="00866A50">
        <w:rPr>
          <w:rFonts w:ascii="Arial" w:eastAsia="Times New Roman" w:hAnsi="Arial" w:cs="Arial"/>
          <w:b/>
          <w:bCs/>
          <w:sz w:val="20"/>
          <w:szCs w:val="20"/>
          <w:lang w:eastAsia="es-MX"/>
        </w:rPr>
        <w:t>6</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El Municipio percibirá productos derivados de sus funciones de derecho privado, por el ejercicio de sus derechos sobre bienes ajenos y cualquier otro tipo de productos no comprendidos en los tres capítulos anteriores.</w:t>
      </w:r>
    </w:p>
    <w:p w14:paraId="7CB71CF5" w14:textId="620C7907" w:rsidR="0093224E" w:rsidRDefault="0093224E"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br w:type="column"/>
      </w:r>
    </w:p>
    <w:p w14:paraId="3DB84D3A" w14:textId="292B49B3"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TÍTULO SEXTO </w:t>
      </w:r>
    </w:p>
    <w:p w14:paraId="62779152"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APROVECHAMIENTOS</w:t>
      </w:r>
    </w:p>
    <w:p w14:paraId="200EDC2B"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75212E3E"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CAPÍTULO I</w:t>
      </w:r>
    </w:p>
    <w:p w14:paraId="14F7EB73"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Aprovechamientos Derivados por Sanciones Municipales</w:t>
      </w:r>
    </w:p>
    <w:p w14:paraId="0610560D"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b/>
          <w:bCs/>
          <w:sz w:val="20"/>
          <w:szCs w:val="20"/>
          <w:lang w:eastAsia="es-MX"/>
        </w:rPr>
      </w:pPr>
    </w:p>
    <w:p w14:paraId="3BC1D7D6" w14:textId="3937B376"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5</w:t>
      </w:r>
      <w:r w:rsidR="00866A50">
        <w:rPr>
          <w:rFonts w:ascii="Arial" w:eastAsia="Times New Roman" w:hAnsi="Arial" w:cs="Arial"/>
          <w:b/>
          <w:bCs/>
          <w:sz w:val="20"/>
          <w:szCs w:val="20"/>
          <w:lang w:eastAsia="es-MX"/>
        </w:rPr>
        <w:t>7</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1681FF8A"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 xml:space="preserve">   </w:t>
      </w:r>
    </w:p>
    <w:p w14:paraId="14351FF6"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El Municipio percibirá aprovechamientos derivados de:</w:t>
      </w:r>
    </w:p>
    <w:p w14:paraId="5517D724"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0EA55174"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I</w:t>
      </w:r>
      <w:r w:rsidRPr="00FC0EA7">
        <w:rPr>
          <w:rFonts w:ascii="Arial" w:eastAsia="Times New Roman" w:hAnsi="Arial" w:cs="Arial"/>
          <w:b/>
          <w:sz w:val="20"/>
          <w:szCs w:val="20"/>
          <w:lang w:eastAsia="es-MX"/>
        </w:rPr>
        <w:t>.-</w:t>
      </w:r>
      <w:r w:rsidRPr="00FC0EA7">
        <w:rPr>
          <w:rFonts w:ascii="Arial" w:eastAsia="Times New Roman" w:hAnsi="Arial" w:cs="Arial"/>
          <w:sz w:val="20"/>
          <w:szCs w:val="20"/>
          <w:lang w:eastAsia="es-MX"/>
        </w:rPr>
        <w:t xml:space="preserve"> </w:t>
      </w:r>
      <w:r w:rsidRPr="00FC0EA7">
        <w:rPr>
          <w:rFonts w:ascii="Arial" w:eastAsia="Times New Roman" w:hAnsi="Arial" w:cs="Arial"/>
          <w:bCs/>
          <w:sz w:val="20"/>
          <w:szCs w:val="20"/>
          <w:lang w:eastAsia="es-MX"/>
        </w:rPr>
        <w:t>Infracciones por faltas administrativas:</w:t>
      </w:r>
    </w:p>
    <w:p w14:paraId="77328CA7"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II</w:t>
      </w:r>
      <w:r w:rsidRPr="00FC0EA7">
        <w:rPr>
          <w:rFonts w:ascii="Arial" w:eastAsia="Times New Roman" w:hAnsi="Arial" w:cs="Arial"/>
          <w:b/>
          <w:sz w:val="20"/>
          <w:szCs w:val="20"/>
          <w:lang w:eastAsia="es-MX"/>
        </w:rPr>
        <w:t>.-</w:t>
      </w:r>
      <w:r w:rsidRPr="00FC0EA7">
        <w:rPr>
          <w:rFonts w:ascii="Arial" w:eastAsia="Times New Roman" w:hAnsi="Arial" w:cs="Arial"/>
          <w:sz w:val="20"/>
          <w:szCs w:val="20"/>
          <w:lang w:eastAsia="es-MX"/>
        </w:rPr>
        <w:t xml:space="preserve"> </w:t>
      </w:r>
      <w:r w:rsidRPr="00FC0EA7">
        <w:rPr>
          <w:rFonts w:ascii="Arial" w:eastAsia="Times New Roman" w:hAnsi="Arial" w:cs="Arial"/>
          <w:bCs/>
          <w:sz w:val="20"/>
          <w:szCs w:val="20"/>
          <w:lang w:eastAsia="es-MX"/>
        </w:rPr>
        <w:t>Infracciones por faltas de carácter fiscal:</w:t>
      </w:r>
    </w:p>
    <w:p w14:paraId="694AE7BD"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III</w:t>
      </w:r>
      <w:r w:rsidRPr="00FC0EA7">
        <w:rPr>
          <w:rFonts w:ascii="Arial" w:eastAsia="Times New Roman" w:hAnsi="Arial" w:cs="Arial"/>
          <w:b/>
          <w:sz w:val="20"/>
          <w:szCs w:val="20"/>
          <w:lang w:eastAsia="es-MX"/>
        </w:rPr>
        <w:t>.-</w:t>
      </w:r>
      <w:r w:rsidRPr="00FC0EA7">
        <w:rPr>
          <w:rFonts w:ascii="Arial" w:eastAsia="Times New Roman" w:hAnsi="Arial" w:cs="Arial"/>
          <w:sz w:val="20"/>
          <w:szCs w:val="20"/>
          <w:lang w:eastAsia="es-MX"/>
        </w:rPr>
        <w:t xml:space="preserve"> Sanciones por falta de pago oportuno de créditos fiscales.</w:t>
      </w:r>
    </w:p>
    <w:p w14:paraId="79A92E46"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6A6133DB"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Dichas infracciones consistirán en las siguientes:</w:t>
      </w:r>
    </w:p>
    <w:p w14:paraId="2E0F3F49" w14:textId="77777777" w:rsidR="00F23808" w:rsidRPr="00FC0EA7" w:rsidRDefault="00F23808" w:rsidP="001276D9">
      <w:pPr>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I.-</w:t>
      </w:r>
      <w:r w:rsidRPr="00FC0EA7">
        <w:rPr>
          <w:rFonts w:ascii="Arial" w:eastAsia="Times New Roman" w:hAnsi="Arial" w:cs="Arial"/>
          <w:sz w:val="20"/>
          <w:szCs w:val="20"/>
          <w:lang w:eastAsia="es-MX"/>
        </w:rPr>
        <w:t xml:space="preserve"> La falta de presentación o la presentación extemporánea de los avisos, declaraciones o manifestaciones que exige esta Ley. No cumplir con los requerimientos de las autoridades fiscales para presentar alguno de los documentos a que se refiere este inciso, o cumplir fuera de los plazos señalados en los mismos;</w:t>
      </w:r>
    </w:p>
    <w:p w14:paraId="19FBAE7C" w14:textId="77777777" w:rsidR="00F23808" w:rsidRPr="00FC0EA7" w:rsidRDefault="00F23808" w:rsidP="001276D9">
      <w:pPr>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II.- </w:t>
      </w:r>
      <w:r w:rsidRPr="00FC0EA7">
        <w:rPr>
          <w:rFonts w:ascii="Arial" w:eastAsia="Times New Roman" w:hAnsi="Arial" w:cs="Arial"/>
          <w:sz w:val="20"/>
          <w:szCs w:val="20"/>
          <w:lang w:eastAsia="es-MX"/>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14:paraId="67619227" w14:textId="77777777" w:rsidR="00F23808" w:rsidRPr="00FC0EA7" w:rsidRDefault="00F23808" w:rsidP="001276D9">
      <w:pPr>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III.-</w:t>
      </w:r>
      <w:r w:rsidRPr="00FC0EA7">
        <w:rPr>
          <w:rFonts w:ascii="Arial" w:eastAsia="Times New Roman" w:hAnsi="Arial" w:cs="Arial"/>
          <w:sz w:val="20"/>
          <w:szCs w:val="20"/>
          <w:lang w:eastAsia="es-MX"/>
        </w:rPr>
        <w:t xml:space="preserve"> La falta de empadronamiento de los obligados a ello, en la Tesorería Municipal; </w:t>
      </w:r>
    </w:p>
    <w:p w14:paraId="2530CA78" w14:textId="77777777" w:rsidR="00F23808" w:rsidRPr="00FC0EA7" w:rsidRDefault="00F23808" w:rsidP="001276D9">
      <w:pPr>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IV.- </w:t>
      </w:r>
      <w:r w:rsidRPr="00FC0EA7">
        <w:rPr>
          <w:rFonts w:ascii="Arial" w:eastAsia="Times New Roman" w:hAnsi="Arial" w:cs="Arial"/>
          <w:sz w:val="20"/>
          <w:szCs w:val="20"/>
          <w:lang w:eastAsia="es-MX"/>
        </w:rPr>
        <w:t xml:space="preserve">La falta de revalidación de la licencia municipal de funcionamiento; </w:t>
      </w:r>
    </w:p>
    <w:p w14:paraId="5BD43170" w14:textId="77777777" w:rsidR="00F23808" w:rsidRPr="00FC0EA7" w:rsidRDefault="00F23808" w:rsidP="001276D9">
      <w:pPr>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 xml:space="preserve">V.- </w:t>
      </w:r>
      <w:r w:rsidRPr="00FC0EA7">
        <w:rPr>
          <w:rFonts w:ascii="Arial" w:eastAsia="Times New Roman" w:hAnsi="Arial" w:cs="Arial"/>
          <w:sz w:val="20"/>
          <w:szCs w:val="20"/>
          <w:lang w:eastAsia="es-MX"/>
        </w:rPr>
        <w:t xml:space="preserve">La falta de presentación de los documentos que conforme a esta Ley, se requieran para acreditar el pago de las contribuciones municipales; </w:t>
      </w:r>
    </w:p>
    <w:p w14:paraId="76797957" w14:textId="77777777" w:rsidR="00F23808" w:rsidRPr="00FC0EA7" w:rsidRDefault="00F23808" w:rsidP="001276D9">
      <w:pPr>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VI.-</w:t>
      </w:r>
      <w:r w:rsidRPr="00FC0EA7">
        <w:rPr>
          <w:rFonts w:ascii="Arial" w:eastAsia="Times New Roman" w:hAnsi="Arial" w:cs="Arial"/>
          <w:sz w:val="20"/>
          <w:szCs w:val="20"/>
          <w:lang w:eastAsia="es-MX"/>
        </w:rPr>
        <w:t xml:space="preserve"> La ocupación de la vía pública, con el objeto de realizar alguna actividad comercial sin contar con el permiso correspondiente, y, </w:t>
      </w:r>
    </w:p>
    <w:p w14:paraId="2D30EEC6" w14:textId="77777777" w:rsidR="00F23808" w:rsidRPr="00FC0EA7" w:rsidRDefault="00F23808" w:rsidP="001276D9">
      <w:pPr>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VII.-</w:t>
      </w:r>
      <w:r w:rsidRPr="00FC0EA7">
        <w:rPr>
          <w:rFonts w:ascii="Arial" w:eastAsia="Times New Roman" w:hAnsi="Arial" w:cs="Arial"/>
          <w:sz w:val="20"/>
          <w:szCs w:val="20"/>
          <w:lang w:eastAsia="es-MX"/>
        </w:rPr>
        <w:t xml:space="preserve"> La matanza de ganado fuera de los rastros públicos municipales, sin obtener la licencia o la autorización respectiva.</w:t>
      </w:r>
    </w:p>
    <w:p w14:paraId="4944F89F" w14:textId="77777777" w:rsidR="00F23808" w:rsidRPr="00FC0EA7" w:rsidRDefault="00F23808" w:rsidP="001276D9">
      <w:pPr>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lastRenderedPageBreak/>
        <w:t>VIII.-</w:t>
      </w:r>
      <w:r w:rsidRPr="00FC0EA7">
        <w:rPr>
          <w:rFonts w:ascii="Arial" w:eastAsia="Times New Roman" w:hAnsi="Arial" w:cs="Arial"/>
          <w:sz w:val="20"/>
          <w:szCs w:val="20"/>
          <w:lang w:eastAsia="es-MX"/>
        </w:rPr>
        <w:t xml:space="preserve"> Resistirse por cualquier medio a las visitas de inspección, a las intervenciones, no suministrar los datos e informes que legalmente puedan exigir las autoridades fiscales y, en general, negarse a proporcionar los elementos que se requieran para el desarrollo de las visitas domiciliarias;</w:t>
      </w:r>
    </w:p>
    <w:p w14:paraId="7602CBAB" w14:textId="77777777" w:rsidR="00F23808" w:rsidRPr="00FC0EA7" w:rsidRDefault="00F23808" w:rsidP="001276D9">
      <w:pPr>
        <w:spacing w:after="0" w:line="360" w:lineRule="auto"/>
        <w:jc w:val="both"/>
        <w:rPr>
          <w:rFonts w:ascii="Arial" w:eastAsia="Times New Roman" w:hAnsi="Arial" w:cs="Arial"/>
          <w:sz w:val="20"/>
          <w:szCs w:val="20"/>
          <w:lang w:eastAsia="es-MX"/>
        </w:rPr>
      </w:pPr>
      <w:r w:rsidRPr="00FC0EA7">
        <w:rPr>
          <w:rFonts w:ascii="Arial" w:eastAsia="Times New Roman" w:hAnsi="Arial" w:cs="Arial"/>
          <w:b/>
          <w:sz w:val="20"/>
          <w:szCs w:val="20"/>
          <w:lang w:eastAsia="es-MX"/>
        </w:rPr>
        <w:t>IX.-</w:t>
      </w:r>
      <w:r w:rsidRPr="00FC0EA7">
        <w:rPr>
          <w:rFonts w:ascii="Arial" w:eastAsia="Times New Roman" w:hAnsi="Arial" w:cs="Arial"/>
          <w:sz w:val="20"/>
          <w:szCs w:val="20"/>
          <w:lang w:eastAsia="es-MX"/>
        </w:rPr>
        <w:t xml:space="preserve"> Proporcionar o manifestar datos falsos a la autoridad fiscal, de conformidad con lo establecido en esta Ley. </w:t>
      </w:r>
    </w:p>
    <w:p w14:paraId="644C4C24" w14:textId="77777777" w:rsidR="00F23808" w:rsidRPr="00FC0EA7" w:rsidRDefault="00F23808" w:rsidP="001276D9">
      <w:pPr>
        <w:spacing w:after="0" w:line="360" w:lineRule="auto"/>
        <w:jc w:val="both"/>
        <w:rPr>
          <w:rFonts w:ascii="Arial" w:eastAsia="Times New Roman" w:hAnsi="Arial" w:cs="Arial"/>
          <w:sz w:val="20"/>
          <w:szCs w:val="20"/>
          <w:lang w:eastAsia="es-MX"/>
        </w:rPr>
      </w:pPr>
    </w:p>
    <w:p w14:paraId="5E11E601" w14:textId="77777777" w:rsidR="00F23808" w:rsidRPr="00FC0EA7" w:rsidRDefault="00F23808" w:rsidP="001276D9">
      <w:pPr>
        <w:spacing w:after="0" w:line="360" w:lineRule="auto"/>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A quienes cometan dichas infracciones les aplicarán las siguientes sanciones:</w:t>
      </w:r>
    </w:p>
    <w:p w14:paraId="6FB1A7E6" w14:textId="77777777" w:rsidR="00F23808" w:rsidRPr="00FC0EA7" w:rsidRDefault="00F23808" w:rsidP="00E47556">
      <w:pPr>
        <w:spacing w:after="0" w:line="240" w:lineRule="auto"/>
        <w:jc w:val="both"/>
        <w:rPr>
          <w:rFonts w:ascii="Arial" w:eastAsia="Times New Roman" w:hAnsi="Arial" w:cs="Arial"/>
          <w:sz w:val="20"/>
          <w:szCs w:val="20"/>
          <w:lang w:eastAsia="es-MX"/>
        </w:rPr>
      </w:pPr>
    </w:p>
    <w:p w14:paraId="0D832635" w14:textId="77777777" w:rsidR="00F23808" w:rsidRPr="00FC0EA7" w:rsidRDefault="00F23808" w:rsidP="001276D9">
      <w:pPr>
        <w:spacing w:after="0" w:line="360" w:lineRule="auto"/>
        <w:jc w:val="both"/>
        <w:rPr>
          <w:rFonts w:ascii="Arial" w:eastAsia="Times New Roman" w:hAnsi="Arial" w:cs="Arial"/>
          <w:sz w:val="20"/>
          <w:szCs w:val="20"/>
          <w:lang w:val="es-ES" w:eastAsia="es-ES"/>
        </w:rPr>
      </w:pPr>
      <w:r w:rsidRPr="00FC0EA7">
        <w:rPr>
          <w:rFonts w:ascii="Arial" w:eastAsia="Times New Roman" w:hAnsi="Arial" w:cs="Arial"/>
          <w:b/>
          <w:sz w:val="20"/>
          <w:szCs w:val="20"/>
          <w:lang w:val="es-ES" w:eastAsia="es-ES"/>
        </w:rPr>
        <w:t>I.-</w:t>
      </w:r>
      <w:r w:rsidRPr="00FC0EA7">
        <w:rPr>
          <w:rFonts w:ascii="Arial" w:eastAsia="Times New Roman" w:hAnsi="Arial" w:cs="Arial"/>
          <w:sz w:val="20"/>
          <w:szCs w:val="20"/>
          <w:lang w:val="es-ES" w:eastAsia="es-ES"/>
        </w:rPr>
        <w:t xml:space="preserve">  Multa de 10 a 15 veces la unidad de medida y actualización, a las comprendidas en las fracciones I, III, IV y V.</w:t>
      </w:r>
    </w:p>
    <w:p w14:paraId="7B5D7845" w14:textId="77777777" w:rsidR="00F23808" w:rsidRPr="00FC0EA7" w:rsidRDefault="00F23808" w:rsidP="001276D9">
      <w:pPr>
        <w:spacing w:after="0" w:line="360" w:lineRule="auto"/>
        <w:jc w:val="both"/>
        <w:rPr>
          <w:rFonts w:ascii="Arial" w:eastAsia="Times New Roman" w:hAnsi="Arial" w:cs="Arial"/>
          <w:sz w:val="20"/>
          <w:szCs w:val="20"/>
          <w:lang w:val="es-ES" w:eastAsia="es-ES"/>
        </w:rPr>
      </w:pPr>
      <w:r w:rsidRPr="00FC0EA7">
        <w:rPr>
          <w:rFonts w:ascii="Arial" w:eastAsia="Times New Roman" w:hAnsi="Arial" w:cs="Arial"/>
          <w:b/>
          <w:sz w:val="20"/>
          <w:szCs w:val="20"/>
          <w:lang w:val="es-ES" w:eastAsia="es-ES"/>
        </w:rPr>
        <w:t>II.-</w:t>
      </w:r>
      <w:r w:rsidRPr="00FC0EA7">
        <w:rPr>
          <w:rFonts w:ascii="Arial" w:eastAsia="Times New Roman" w:hAnsi="Arial" w:cs="Arial"/>
          <w:sz w:val="20"/>
          <w:szCs w:val="20"/>
          <w:lang w:val="es-ES" w:eastAsia="es-ES"/>
        </w:rPr>
        <w:t xml:space="preserve">  Multa de 25 a 30 veces la unidad de medida y actualización, a la establecida en la fracción VI.</w:t>
      </w:r>
    </w:p>
    <w:p w14:paraId="4BDBF809" w14:textId="77777777" w:rsidR="00F23808" w:rsidRPr="00FC0EA7" w:rsidRDefault="00F23808" w:rsidP="001276D9">
      <w:pPr>
        <w:spacing w:after="0" w:line="360" w:lineRule="auto"/>
        <w:jc w:val="both"/>
        <w:rPr>
          <w:rFonts w:ascii="Arial" w:eastAsia="Times New Roman" w:hAnsi="Arial" w:cs="Arial"/>
          <w:sz w:val="20"/>
          <w:szCs w:val="20"/>
          <w:lang w:val="es-ES" w:eastAsia="es-ES"/>
        </w:rPr>
      </w:pPr>
      <w:r w:rsidRPr="00FC0EA7">
        <w:rPr>
          <w:rFonts w:ascii="Arial" w:eastAsia="Times New Roman" w:hAnsi="Arial" w:cs="Arial"/>
          <w:b/>
          <w:sz w:val="20"/>
          <w:szCs w:val="20"/>
          <w:lang w:val="es-ES" w:eastAsia="es-ES"/>
        </w:rPr>
        <w:t>III.-</w:t>
      </w:r>
      <w:r w:rsidRPr="00FC0EA7">
        <w:rPr>
          <w:rFonts w:ascii="Arial" w:eastAsia="Times New Roman" w:hAnsi="Arial" w:cs="Arial"/>
          <w:sz w:val="20"/>
          <w:szCs w:val="20"/>
          <w:lang w:val="es-ES" w:eastAsia="es-ES"/>
        </w:rPr>
        <w:t xml:space="preserve">  Multa de 50 a 60 veces la unidad de medida y actualización, a la establecida en la fracción II.</w:t>
      </w:r>
    </w:p>
    <w:p w14:paraId="50C74C9B" w14:textId="77777777" w:rsidR="00F23808" w:rsidRPr="00FC0EA7" w:rsidRDefault="00F23808" w:rsidP="001276D9">
      <w:pPr>
        <w:spacing w:after="0" w:line="360" w:lineRule="auto"/>
        <w:jc w:val="both"/>
        <w:rPr>
          <w:rFonts w:ascii="Arial" w:eastAsia="Times New Roman" w:hAnsi="Arial" w:cs="Arial"/>
          <w:sz w:val="20"/>
          <w:szCs w:val="20"/>
          <w:lang w:val="es-ES" w:eastAsia="es-ES"/>
        </w:rPr>
      </w:pPr>
      <w:r w:rsidRPr="00FC0EA7">
        <w:rPr>
          <w:rFonts w:ascii="Arial" w:eastAsia="Times New Roman" w:hAnsi="Arial" w:cs="Arial"/>
          <w:b/>
          <w:sz w:val="20"/>
          <w:szCs w:val="20"/>
          <w:lang w:val="es-ES" w:eastAsia="es-ES"/>
        </w:rPr>
        <w:t>IV.-</w:t>
      </w:r>
      <w:r w:rsidRPr="00FC0EA7">
        <w:rPr>
          <w:rFonts w:ascii="Arial" w:eastAsia="Times New Roman" w:hAnsi="Arial" w:cs="Arial"/>
          <w:sz w:val="20"/>
          <w:szCs w:val="20"/>
          <w:lang w:val="es-ES" w:eastAsia="es-ES"/>
        </w:rPr>
        <w:t xml:space="preserve">  Multa de 150 a 170 veces la unidad de medida y actualización, a la establecida en la fracción VII.</w:t>
      </w:r>
    </w:p>
    <w:p w14:paraId="08D2C043" w14:textId="77777777" w:rsidR="00F23808" w:rsidRPr="00FC0EA7" w:rsidRDefault="00F23808" w:rsidP="001276D9">
      <w:pPr>
        <w:spacing w:after="0" w:line="360" w:lineRule="auto"/>
        <w:jc w:val="both"/>
        <w:rPr>
          <w:rFonts w:ascii="Arial" w:eastAsia="Times New Roman" w:hAnsi="Arial" w:cs="Arial"/>
          <w:sz w:val="20"/>
          <w:szCs w:val="20"/>
          <w:lang w:val="es-ES" w:eastAsia="es-ES"/>
        </w:rPr>
      </w:pPr>
      <w:r w:rsidRPr="00FC0EA7">
        <w:rPr>
          <w:rFonts w:ascii="Arial" w:eastAsia="Times New Roman" w:hAnsi="Arial" w:cs="Arial"/>
          <w:b/>
          <w:sz w:val="20"/>
          <w:szCs w:val="20"/>
          <w:lang w:val="es-ES" w:eastAsia="es-ES"/>
        </w:rPr>
        <w:t>V.-</w:t>
      </w:r>
      <w:r w:rsidRPr="00FC0EA7">
        <w:rPr>
          <w:rFonts w:ascii="Arial" w:eastAsia="Times New Roman" w:hAnsi="Arial" w:cs="Arial"/>
          <w:sz w:val="20"/>
          <w:szCs w:val="20"/>
          <w:lang w:val="es-ES" w:eastAsia="es-ES"/>
        </w:rPr>
        <w:t xml:space="preserve">  Multa de 50 a 60 veces la unidad de medida y actualización, a la establecida en las fracciones VIII y IX.</w:t>
      </w:r>
    </w:p>
    <w:p w14:paraId="182677AD" w14:textId="77777777" w:rsidR="00F23808" w:rsidRPr="00FC0EA7" w:rsidRDefault="00F23808" w:rsidP="00E47556">
      <w:pPr>
        <w:spacing w:after="0" w:line="240" w:lineRule="auto"/>
        <w:jc w:val="both"/>
        <w:rPr>
          <w:rFonts w:ascii="Arial" w:eastAsia="Times New Roman" w:hAnsi="Arial" w:cs="Arial"/>
          <w:sz w:val="20"/>
          <w:szCs w:val="20"/>
          <w:lang w:val="es-ES" w:eastAsia="es-ES"/>
        </w:rPr>
      </w:pPr>
    </w:p>
    <w:p w14:paraId="16C9D735" w14:textId="77777777" w:rsidR="00F23808" w:rsidRPr="00FC0EA7" w:rsidRDefault="00F23808" w:rsidP="001276D9">
      <w:pPr>
        <w:spacing w:after="0" w:line="360" w:lineRule="auto"/>
        <w:jc w:val="both"/>
        <w:rPr>
          <w:rFonts w:ascii="Arial" w:eastAsia="Times New Roman" w:hAnsi="Arial" w:cs="Arial"/>
          <w:sz w:val="20"/>
          <w:szCs w:val="20"/>
          <w:lang w:val="es-ES" w:eastAsia="es-ES"/>
        </w:rPr>
      </w:pPr>
      <w:r w:rsidRPr="00FC0EA7">
        <w:rPr>
          <w:rFonts w:ascii="Arial" w:eastAsia="Times New Roman" w:hAnsi="Arial" w:cs="Arial"/>
          <w:sz w:val="20"/>
          <w:szCs w:val="20"/>
          <w:lang w:val="es-ES" w:eastAsia="es-ES"/>
        </w:rPr>
        <w:t>Para el caso de las infracciones previstas en las fracciones III y IV, de esta ley, sin perjuicio de la sanción que corresponda, el Director de Finanzas y Tesorero Municipal, quedará facultado para ordenar la clausura temporal del comercio, negocio o establecimiento que corresponda, por el tiempo que subsista la infracción.</w:t>
      </w:r>
    </w:p>
    <w:p w14:paraId="5851B7F0" w14:textId="77777777" w:rsidR="00F23808" w:rsidRPr="00FC0EA7" w:rsidRDefault="00F23808" w:rsidP="00E47556">
      <w:pPr>
        <w:spacing w:after="0" w:line="240" w:lineRule="auto"/>
        <w:jc w:val="both"/>
        <w:rPr>
          <w:rFonts w:ascii="Arial" w:eastAsia="Times New Roman" w:hAnsi="Arial" w:cs="Arial"/>
          <w:sz w:val="20"/>
          <w:szCs w:val="20"/>
          <w:lang w:val="es-ES" w:eastAsia="es-ES"/>
        </w:rPr>
      </w:pPr>
    </w:p>
    <w:p w14:paraId="520A480E"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CAPÍTULO II</w:t>
      </w:r>
    </w:p>
    <w:p w14:paraId="6F7B2111"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Aprovechamientos Derivados de Recursos Transferidos al Municipio</w:t>
      </w:r>
    </w:p>
    <w:p w14:paraId="61B07D2A" w14:textId="77777777" w:rsidR="00F23808" w:rsidRPr="00FC0EA7" w:rsidRDefault="00F23808" w:rsidP="00E47556">
      <w:pPr>
        <w:widowControl w:val="0"/>
        <w:autoSpaceDE w:val="0"/>
        <w:autoSpaceDN w:val="0"/>
        <w:adjustRightInd w:val="0"/>
        <w:spacing w:after="0" w:line="240" w:lineRule="auto"/>
        <w:rPr>
          <w:rFonts w:ascii="Arial" w:eastAsia="Times New Roman" w:hAnsi="Arial" w:cs="Arial"/>
          <w:sz w:val="20"/>
          <w:szCs w:val="20"/>
          <w:lang w:eastAsia="es-MX"/>
        </w:rPr>
      </w:pPr>
    </w:p>
    <w:p w14:paraId="4ABE94FD" w14:textId="151B7265"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5</w:t>
      </w:r>
      <w:r w:rsidR="00866A50">
        <w:rPr>
          <w:rFonts w:ascii="Arial" w:eastAsia="Times New Roman" w:hAnsi="Arial" w:cs="Arial"/>
          <w:b/>
          <w:bCs/>
          <w:sz w:val="20"/>
          <w:szCs w:val="20"/>
          <w:lang w:eastAsia="es-MX"/>
        </w:rPr>
        <w:t>8</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Corresponderán a este capítulo de ingresos, los que perciba el municipio por cuenta de:</w:t>
      </w:r>
    </w:p>
    <w:p w14:paraId="0C669ADC"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574FA171" w14:textId="77777777" w:rsidR="00F23808" w:rsidRPr="00FC0EA7" w:rsidRDefault="00F23808" w:rsidP="001276D9">
      <w:pPr>
        <w:widowControl w:val="0"/>
        <w:numPr>
          <w:ilvl w:val="0"/>
          <w:numId w:val="3"/>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Cesiones;</w:t>
      </w:r>
    </w:p>
    <w:p w14:paraId="24F15CBF" w14:textId="77777777" w:rsidR="00F23808" w:rsidRPr="00FC0EA7" w:rsidRDefault="00F23808" w:rsidP="001276D9">
      <w:pPr>
        <w:widowControl w:val="0"/>
        <w:numPr>
          <w:ilvl w:val="0"/>
          <w:numId w:val="3"/>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Herencias;</w:t>
      </w:r>
    </w:p>
    <w:p w14:paraId="5A7FC60E" w14:textId="77777777" w:rsidR="00F23808" w:rsidRPr="00FC0EA7" w:rsidRDefault="00F23808" w:rsidP="001276D9">
      <w:pPr>
        <w:widowControl w:val="0"/>
        <w:numPr>
          <w:ilvl w:val="0"/>
          <w:numId w:val="3"/>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Legados;</w:t>
      </w:r>
    </w:p>
    <w:p w14:paraId="72DDE98A" w14:textId="77777777" w:rsidR="00F23808" w:rsidRPr="00FC0EA7" w:rsidRDefault="00F23808" w:rsidP="001276D9">
      <w:pPr>
        <w:widowControl w:val="0"/>
        <w:numPr>
          <w:ilvl w:val="0"/>
          <w:numId w:val="3"/>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Donaciones;</w:t>
      </w:r>
    </w:p>
    <w:p w14:paraId="465546E6" w14:textId="77777777" w:rsidR="00F23808" w:rsidRPr="00FC0EA7" w:rsidRDefault="00F23808" w:rsidP="001276D9">
      <w:pPr>
        <w:widowControl w:val="0"/>
        <w:numPr>
          <w:ilvl w:val="0"/>
          <w:numId w:val="3"/>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Adjudicaciones judiciales;</w:t>
      </w:r>
    </w:p>
    <w:p w14:paraId="508DB175" w14:textId="77777777" w:rsidR="00F23808" w:rsidRPr="00FC0EA7" w:rsidRDefault="00F23808" w:rsidP="001276D9">
      <w:pPr>
        <w:widowControl w:val="0"/>
        <w:numPr>
          <w:ilvl w:val="0"/>
          <w:numId w:val="3"/>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Adjudicaciones administrativas;</w:t>
      </w:r>
    </w:p>
    <w:p w14:paraId="66DDAF6A" w14:textId="77777777" w:rsidR="00F23808" w:rsidRPr="00FC0EA7" w:rsidRDefault="00F23808" w:rsidP="001276D9">
      <w:pPr>
        <w:widowControl w:val="0"/>
        <w:numPr>
          <w:ilvl w:val="0"/>
          <w:numId w:val="3"/>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Subsidios de otro nivel de gobierno;</w:t>
      </w:r>
    </w:p>
    <w:p w14:paraId="619F7482" w14:textId="77777777" w:rsidR="00F23808" w:rsidRPr="00FC0EA7" w:rsidRDefault="00F23808" w:rsidP="001276D9">
      <w:pPr>
        <w:widowControl w:val="0"/>
        <w:numPr>
          <w:ilvl w:val="0"/>
          <w:numId w:val="3"/>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Subsidios de organismos públicos y privados, y</w:t>
      </w:r>
    </w:p>
    <w:p w14:paraId="3D459ADC" w14:textId="77777777" w:rsidR="00F23808" w:rsidRPr="00FC0EA7" w:rsidRDefault="00F23808" w:rsidP="001276D9">
      <w:pPr>
        <w:widowControl w:val="0"/>
        <w:numPr>
          <w:ilvl w:val="0"/>
          <w:numId w:val="3"/>
        </w:numPr>
        <w:tabs>
          <w:tab w:val="left" w:pos="709"/>
        </w:tabs>
        <w:autoSpaceDE w:val="0"/>
        <w:autoSpaceDN w:val="0"/>
        <w:adjustRightInd w:val="0"/>
        <w:spacing w:after="0" w:line="360" w:lineRule="auto"/>
        <w:ind w:left="709" w:hanging="141"/>
        <w:contextualSpacing/>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Multas impuestas por autoridades administrativas federales no fiscales.</w:t>
      </w:r>
    </w:p>
    <w:p w14:paraId="2A7DB4EA"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lastRenderedPageBreak/>
        <w:t xml:space="preserve">CAPÍTULO III </w:t>
      </w:r>
    </w:p>
    <w:p w14:paraId="33922C62"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Aprovechamientos Diversos</w:t>
      </w:r>
    </w:p>
    <w:p w14:paraId="09BD67FF"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424B648C" w14:textId="348C989E"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 xml:space="preserve">Artículo </w:t>
      </w:r>
      <w:r w:rsidR="00866A50">
        <w:rPr>
          <w:rFonts w:ascii="Arial" w:eastAsia="Times New Roman" w:hAnsi="Arial" w:cs="Arial"/>
          <w:b/>
          <w:bCs/>
          <w:sz w:val="20"/>
          <w:szCs w:val="20"/>
          <w:lang w:eastAsia="es-MX"/>
        </w:rPr>
        <w:t>59</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15D3090" w14:textId="77777777" w:rsidR="00F23808" w:rsidRPr="00FC0EA7" w:rsidRDefault="00F23808" w:rsidP="00E47556">
      <w:pPr>
        <w:widowControl w:val="0"/>
        <w:autoSpaceDE w:val="0"/>
        <w:autoSpaceDN w:val="0"/>
        <w:adjustRightInd w:val="0"/>
        <w:spacing w:after="0" w:line="240" w:lineRule="auto"/>
        <w:jc w:val="center"/>
        <w:rPr>
          <w:rFonts w:ascii="Arial" w:eastAsia="Times New Roman" w:hAnsi="Arial" w:cs="Arial"/>
          <w:b/>
          <w:bCs/>
          <w:sz w:val="20"/>
          <w:szCs w:val="20"/>
          <w:lang w:eastAsia="es-MX"/>
        </w:rPr>
      </w:pPr>
    </w:p>
    <w:p w14:paraId="4F1CFF1F"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 xml:space="preserve">TÍTULO SÉPTIMO </w:t>
      </w:r>
    </w:p>
    <w:p w14:paraId="267416F0"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PARTICIPACIONES Y APORTACIONES</w:t>
      </w:r>
    </w:p>
    <w:p w14:paraId="4EA0C463" w14:textId="77777777" w:rsidR="00F23808" w:rsidRPr="00FC0EA7" w:rsidRDefault="00F23808" w:rsidP="00E47556">
      <w:pPr>
        <w:widowControl w:val="0"/>
        <w:autoSpaceDE w:val="0"/>
        <w:autoSpaceDN w:val="0"/>
        <w:adjustRightInd w:val="0"/>
        <w:spacing w:after="0" w:line="240" w:lineRule="auto"/>
        <w:rPr>
          <w:rFonts w:ascii="Arial" w:eastAsia="Times New Roman" w:hAnsi="Arial" w:cs="Arial"/>
          <w:sz w:val="20"/>
          <w:szCs w:val="20"/>
          <w:lang w:eastAsia="es-MX"/>
        </w:rPr>
      </w:pPr>
    </w:p>
    <w:p w14:paraId="089AE395"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CAPÍTULO ÚNICO</w:t>
      </w:r>
    </w:p>
    <w:p w14:paraId="391987E6"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Participaciones Federales, Estatales y Aportaciones</w:t>
      </w:r>
    </w:p>
    <w:p w14:paraId="237F41F2" w14:textId="77777777" w:rsidR="00F23808" w:rsidRPr="00FC0EA7" w:rsidRDefault="00F23808" w:rsidP="00E47556">
      <w:pPr>
        <w:widowControl w:val="0"/>
        <w:autoSpaceDE w:val="0"/>
        <w:autoSpaceDN w:val="0"/>
        <w:adjustRightInd w:val="0"/>
        <w:spacing w:after="0" w:line="240" w:lineRule="auto"/>
        <w:rPr>
          <w:rFonts w:ascii="Arial" w:eastAsia="Times New Roman" w:hAnsi="Arial" w:cs="Arial"/>
          <w:sz w:val="20"/>
          <w:szCs w:val="20"/>
          <w:lang w:eastAsia="es-MX"/>
        </w:rPr>
      </w:pPr>
    </w:p>
    <w:p w14:paraId="6411AE03" w14:textId="57FAF01C"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6</w:t>
      </w:r>
      <w:r w:rsidR="00866A50">
        <w:rPr>
          <w:rFonts w:ascii="Arial" w:eastAsia="Times New Roman" w:hAnsi="Arial" w:cs="Arial"/>
          <w:b/>
          <w:bCs/>
          <w:sz w:val="20"/>
          <w:szCs w:val="20"/>
          <w:lang w:eastAsia="es-MX"/>
        </w:rPr>
        <w:t>0</w:t>
      </w:r>
      <w:r w:rsidRPr="00FC0EA7">
        <w:rPr>
          <w:rFonts w:ascii="Arial" w:eastAsia="Times New Roman" w:hAnsi="Arial" w:cs="Arial"/>
          <w:b/>
          <w:bCs/>
          <w:sz w:val="20"/>
          <w:szCs w:val="20"/>
          <w:lang w:eastAsia="es-MX"/>
        </w:rPr>
        <w:t>.</w:t>
      </w:r>
      <w:r w:rsidRPr="00FC0EA7">
        <w:rPr>
          <w:rFonts w:ascii="Arial" w:eastAsia="Times New Roman" w:hAnsi="Arial" w:cs="Arial"/>
          <w:sz w:val="20"/>
          <w:szCs w:val="20"/>
          <w:lang w:eastAsia="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154DA5C6"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5EDD59FF" w14:textId="77777777" w:rsidR="00F23808" w:rsidRPr="00FC0EA7" w:rsidRDefault="00F23808" w:rsidP="001276D9">
      <w:pPr>
        <w:widowControl w:val="0"/>
        <w:autoSpaceDE w:val="0"/>
        <w:autoSpaceDN w:val="0"/>
        <w:adjustRightInd w:val="0"/>
        <w:spacing w:after="0" w:line="360" w:lineRule="auto"/>
        <w:ind w:firstLine="720"/>
        <w:jc w:val="both"/>
        <w:rPr>
          <w:rFonts w:ascii="Arial" w:eastAsia="Times New Roman" w:hAnsi="Arial" w:cs="Arial"/>
          <w:sz w:val="20"/>
          <w:szCs w:val="20"/>
          <w:lang w:eastAsia="es-MX"/>
        </w:rPr>
      </w:pPr>
      <w:r w:rsidRPr="00FC0EA7">
        <w:rPr>
          <w:rFonts w:ascii="Arial" w:eastAsia="Times New Roman" w:hAnsi="Arial" w:cs="Arial"/>
          <w:sz w:val="20"/>
          <w:szCs w:val="20"/>
          <w:lang w:eastAsia="es-MX"/>
        </w:rPr>
        <w:t>La Hacienda Pública Municipal percibirá las participaciones estatales y federales determinadas en los convenios relativos y en la Ley de Coordinación Fiscal del Estado de Yucatán.</w:t>
      </w:r>
    </w:p>
    <w:p w14:paraId="6CD266E6" w14:textId="29668636"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5EC26889"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TÍTULO OCTAVO</w:t>
      </w:r>
    </w:p>
    <w:p w14:paraId="633127A9"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FC0EA7">
        <w:rPr>
          <w:rFonts w:ascii="Arial" w:eastAsia="Times New Roman" w:hAnsi="Arial" w:cs="Arial"/>
          <w:b/>
          <w:bCs/>
          <w:sz w:val="20"/>
          <w:szCs w:val="20"/>
          <w:lang w:eastAsia="es-MX"/>
        </w:rPr>
        <w:t>INGRESOS EXTRAORDINARIOS</w:t>
      </w:r>
    </w:p>
    <w:p w14:paraId="6FCB5AB4"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p>
    <w:p w14:paraId="6763A333"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CAPÍTULO ÚNICO</w:t>
      </w:r>
    </w:p>
    <w:p w14:paraId="7478C672" w14:textId="77777777" w:rsidR="00F23808" w:rsidRPr="00FC0EA7" w:rsidRDefault="00F23808" w:rsidP="001276D9">
      <w:pPr>
        <w:widowControl w:val="0"/>
        <w:autoSpaceDE w:val="0"/>
        <w:autoSpaceDN w:val="0"/>
        <w:adjustRightInd w:val="0"/>
        <w:spacing w:after="0" w:line="360" w:lineRule="auto"/>
        <w:jc w:val="center"/>
        <w:rPr>
          <w:rFonts w:ascii="Arial" w:eastAsia="Times New Roman" w:hAnsi="Arial" w:cs="Arial"/>
          <w:sz w:val="20"/>
          <w:szCs w:val="20"/>
          <w:lang w:eastAsia="es-MX"/>
        </w:rPr>
      </w:pPr>
      <w:r w:rsidRPr="00FC0EA7">
        <w:rPr>
          <w:rFonts w:ascii="Arial" w:eastAsia="Times New Roman" w:hAnsi="Arial" w:cs="Arial"/>
          <w:b/>
          <w:bCs/>
          <w:sz w:val="20"/>
          <w:szCs w:val="20"/>
          <w:lang w:eastAsia="es-MX"/>
        </w:rPr>
        <w:t>De los Empréstitos, Subsidios y los Provenientes del Estado o la Federación</w:t>
      </w:r>
    </w:p>
    <w:p w14:paraId="58620B55" w14:textId="77777777" w:rsidR="00F23808" w:rsidRPr="00FC0EA7" w:rsidRDefault="00F23808" w:rsidP="001276D9">
      <w:pPr>
        <w:widowControl w:val="0"/>
        <w:autoSpaceDE w:val="0"/>
        <w:autoSpaceDN w:val="0"/>
        <w:adjustRightInd w:val="0"/>
        <w:spacing w:after="0" w:line="360" w:lineRule="auto"/>
        <w:rPr>
          <w:rFonts w:ascii="Arial" w:eastAsia="Times New Roman" w:hAnsi="Arial" w:cs="Arial"/>
          <w:sz w:val="20"/>
          <w:szCs w:val="20"/>
          <w:lang w:eastAsia="es-MX"/>
        </w:rPr>
      </w:pPr>
    </w:p>
    <w:p w14:paraId="4459A8E6" w14:textId="611A3B4B"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r w:rsidRPr="00FC0EA7">
        <w:rPr>
          <w:rFonts w:ascii="Arial" w:eastAsia="Times New Roman" w:hAnsi="Arial" w:cs="Arial"/>
          <w:b/>
          <w:bCs/>
          <w:sz w:val="20"/>
          <w:szCs w:val="20"/>
          <w:lang w:eastAsia="es-MX"/>
        </w:rPr>
        <w:t>Artículo 6</w:t>
      </w:r>
      <w:r w:rsidR="00866A50">
        <w:rPr>
          <w:rFonts w:ascii="Arial" w:eastAsia="Times New Roman" w:hAnsi="Arial" w:cs="Arial"/>
          <w:b/>
          <w:bCs/>
          <w:sz w:val="20"/>
          <w:szCs w:val="20"/>
          <w:lang w:eastAsia="es-MX"/>
        </w:rPr>
        <w:t>1</w:t>
      </w:r>
      <w:r w:rsidRPr="00FC0EA7">
        <w:rPr>
          <w:rFonts w:ascii="Arial" w:eastAsia="Times New Roman" w:hAnsi="Arial" w:cs="Arial"/>
          <w:b/>
          <w:bCs/>
          <w:sz w:val="20"/>
          <w:szCs w:val="20"/>
          <w:lang w:eastAsia="es-MX"/>
        </w:rPr>
        <w:t xml:space="preserve">.- </w:t>
      </w:r>
      <w:r w:rsidRPr="00FC0EA7">
        <w:rPr>
          <w:rFonts w:ascii="Arial" w:eastAsia="Times New Roman" w:hAnsi="Arial" w:cs="Arial"/>
          <w:sz w:val="20"/>
          <w:szCs w:val="20"/>
          <w:lang w:eastAsia="es-MX"/>
        </w:rPr>
        <w:t>Son ingresos extraordinarios los empréstitos, los subsidios o aquellos que el Municipio reciba de la Federación o del Estado, por conceptos diferentes a participaciones o aportaciones y los decretados excepcionalmente.</w:t>
      </w:r>
    </w:p>
    <w:p w14:paraId="3EB16469" w14:textId="77777777" w:rsidR="00F23808" w:rsidRPr="00FC0EA7" w:rsidRDefault="00F23808" w:rsidP="001276D9">
      <w:pPr>
        <w:widowControl w:val="0"/>
        <w:autoSpaceDE w:val="0"/>
        <w:autoSpaceDN w:val="0"/>
        <w:adjustRightInd w:val="0"/>
        <w:spacing w:after="0" w:line="360" w:lineRule="auto"/>
        <w:jc w:val="both"/>
        <w:rPr>
          <w:rFonts w:ascii="Arial" w:eastAsia="Times New Roman" w:hAnsi="Arial" w:cs="Arial"/>
          <w:sz w:val="20"/>
          <w:szCs w:val="20"/>
          <w:lang w:eastAsia="es-MX"/>
        </w:rPr>
      </w:pPr>
    </w:p>
    <w:p w14:paraId="3665D65A" w14:textId="7FCE6C7E" w:rsidR="00F23808" w:rsidRPr="00FD266D" w:rsidRDefault="00F23808" w:rsidP="001276D9">
      <w:pPr>
        <w:autoSpaceDE w:val="0"/>
        <w:autoSpaceDN w:val="0"/>
        <w:adjustRightInd w:val="0"/>
        <w:spacing w:after="0" w:line="360" w:lineRule="auto"/>
        <w:jc w:val="center"/>
        <w:rPr>
          <w:rFonts w:ascii="Arial" w:eastAsia="Times New Roman" w:hAnsi="Arial" w:cs="Arial"/>
          <w:b/>
          <w:bCs/>
          <w:sz w:val="20"/>
          <w:szCs w:val="20"/>
          <w:lang w:val="en-US" w:eastAsia="es-ES"/>
        </w:rPr>
      </w:pPr>
      <w:bookmarkStart w:id="4" w:name="_GoBack"/>
      <w:bookmarkEnd w:id="4"/>
      <w:r w:rsidRPr="00FD266D">
        <w:rPr>
          <w:rFonts w:ascii="Arial" w:eastAsia="Times New Roman" w:hAnsi="Arial" w:cs="Arial"/>
          <w:b/>
          <w:bCs/>
          <w:sz w:val="20"/>
          <w:szCs w:val="20"/>
          <w:lang w:val="en-US" w:eastAsia="es-ES"/>
        </w:rPr>
        <w:t>T</w:t>
      </w:r>
      <w:r w:rsidR="00E22BB2" w:rsidRPr="00FD266D">
        <w:rPr>
          <w:rFonts w:ascii="Arial" w:eastAsia="Times New Roman" w:hAnsi="Arial" w:cs="Arial"/>
          <w:b/>
          <w:bCs/>
          <w:sz w:val="20"/>
          <w:szCs w:val="20"/>
          <w:lang w:val="en-US" w:eastAsia="es-ES"/>
        </w:rPr>
        <w:t xml:space="preserve"> </w:t>
      </w:r>
      <w:r w:rsidRPr="00FD266D">
        <w:rPr>
          <w:rFonts w:ascii="Arial" w:eastAsia="Times New Roman" w:hAnsi="Arial" w:cs="Arial"/>
          <w:b/>
          <w:bCs/>
          <w:sz w:val="20"/>
          <w:szCs w:val="20"/>
          <w:lang w:val="en-US" w:eastAsia="es-ES"/>
        </w:rPr>
        <w:t>r</w:t>
      </w:r>
      <w:r w:rsidR="00E22BB2" w:rsidRPr="00FD266D">
        <w:rPr>
          <w:rFonts w:ascii="Arial" w:eastAsia="Times New Roman" w:hAnsi="Arial" w:cs="Arial"/>
          <w:b/>
          <w:bCs/>
          <w:sz w:val="20"/>
          <w:szCs w:val="20"/>
          <w:lang w:val="en-US" w:eastAsia="es-ES"/>
        </w:rPr>
        <w:t xml:space="preserve"> </w:t>
      </w:r>
      <w:r w:rsidRPr="00FD266D">
        <w:rPr>
          <w:rFonts w:ascii="Arial" w:eastAsia="Times New Roman" w:hAnsi="Arial" w:cs="Arial"/>
          <w:b/>
          <w:bCs/>
          <w:sz w:val="20"/>
          <w:szCs w:val="20"/>
          <w:lang w:val="en-US" w:eastAsia="es-ES"/>
        </w:rPr>
        <w:t>a</w:t>
      </w:r>
      <w:r w:rsidR="00E22BB2" w:rsidRPr="00FD266D">
        <w:rPr>
          <w:rFonts w:ascii="Arial" w:eastAsia="Times New Roman" w:hAnsi="Arial" w:cs="Arial"/>
          <w:b/>
          <w:bCs/>
          <w:sz w:val="20"/>
          <w:szCs w:val="20"/>
          <w:lang w:val="en-US" w:eastAsia="es-ES"/>
        </w:rPr>
        <w:t xml:space="preserve"> </w:t>
      </w:r>
      <w:r w:rsidRPr="00FD266D">
        <w:rPr>
          <w:rFonts w:ascii="Arial" w:eastAsia="Times New Roman" w:hAnsi="Arial" w:cs="Arial"/>
          <w:b/>
          <w:bCs/>
          <w:sz w:val="20"/>
          <w:szCs w:val="20"/>
          <w:lang w:val="en-US" w:eastAsia="es-ES"/>
        </w:rPr>
        <w:t>n</w:t>
      </w:r>
      <w:r w:rsidR="00E22BB2" w:rsidRPr="00FD266D">
        <w:rPr>
          <w:rFonts w:ascii="Arial" w:eastAsia="Times New Roman" w:hAnsi="Arial" w:cs="Arial"/>
          <w:b/>
          <w:bCs/>
          <w:sz w:val="20"/>
          <w:szCs w:val="20"/>
          <w:lang w:val="en-US" w:eastAsia="es-ES"/>
        </w:rPr>
        <w:t xml:space="preserve"> </w:t>
      </w:r>
      <w:r w:rsidRPr="00FD266D">
        <w:rPr>
          <w:rFonts w:ascii="Arial" w:eastAsia="Times New Roman" w:hAnsi="Arial" w:cs="Arial"/>
          <w:b/>
          <w:bCs/>
          <w:sz w:val="20"/>
          <w:szCs w:val="20"/>
          <w:lang w:val="en-US" w:eastAsia="es-ES"/>
        </w:rPr>
        <w:t>s</w:t>
      </w:r>
      <w:r w:rsidR="00E22BB2" w:rsidRPr="00FD266D">
        <w:rPr>
          <w:rFonts w:ascii="Arial" w:eastAsia="Times New Roman" w:hAnsi="Arial" w:cs="Arial"/>
          <w:b/>
          <w:bCs/>
          <w:sz w:val="20"/>
          <w:szCs w:val="20"/>
          <w:lang w:val="en-US" w:eastAsia="es-ES"/>
        </w:rPr>
        <w:t xml:space="preserve"> </w:t>
      </w:r>
      <w:r w:rsidRPr="00FD266D">
        <w:rPr>
          <w:rFonts w:ascii="Arial" w:eastAsia="Times New Roman" w:hAnsi="Arial" w:cs="Arial"/>
          <w:b/>
          <w:bCs/>
          <w:sz w:val="20"/>
          <w:szCs w:val="20"/>
          <w:lang w:val="en-US" w:eastAsia="es-ES"/>
        </w:rPr>
        <w:t>i</w:t>
      </w:r>
      <w:r w:rsidR="00E22BB2" w:rsidRPr="00FD266D">
        <w:rPr>
          <w:rFonts w:ascii="Arial" w:eastAsia="Times New Roman" w:hAnsi="Arial" w:cs="Arial"/>
          <w:b/>
          <w:bCs/>
          <w:sz w:val="20"/>
          <w:szCs w:val="20"/>
          <w:lang w:val="en-US" w:eastAsia="es-ES"/>
        </w:rPr>
        <w:t xml:space="preserve"> </w:t>
      </w:r>
      <w:r w:rsidRPr="00FD266D">
        <w:rPr>
          <w:rFonts w:ascii="Arial" w:eastAsia="Times New Roman" w:hAnsi="Arial" w:cs="Arial"/>
          <w:b/>
          <w:bCs/>
          <w:sz w:val="20"/>
          <w:szCs w:val="20"/>
          <w:lang w:val="en-US" w:eastAsia="es-ES"/>
        </w:rPr>
        <w:t>t</w:t>
      </w:r>
      <w:r w:rsidR="00E22BB2" w:rsidRPr="00FD266D">
        <w:rPr>
          <w:rFonts w:ascii="Arial" w:eastAsia="Times New Roman" w:hAnsi="Arial" w:cs="Arial"/>
          <w:b/>
          <w:bCs/>
          <w:sz w:val="20"/>
          <w:szCs w:val="20"/>
          <w:lang w:val="en-US" w:eastAsia="es-ES"/>
        </w:rPr>
        <w:t xml:space="preserve"> </w:t>
      </w:r>
      <w:r w:rsidRPr="00FD266D">
        <w:rPr>
          <w:rFonts w:ascii="Arial" w:eastAsia="Times New Roman" w:hAnsi="Arial" w:cs="Arial"/>
          <w:b/>
          <w:bCs/>
          <w:sz w:val="20"/>
          <w:szCs w:val="20"/>
          <w:lang w:val="en-US" w:eastAsia="es-ES"/>
        </w:rPr>
        <w:t>o</w:t>
      </w:r>
      <w:r w:rsidR="00E22BB2" w:rsidRPr="00FD266D">
        <w:rPr>
          <w:rFonts w:ascii="Arial" w:eastAsia="Times New Roman" w:hAnsi="Arial" w:cs="Arial"/>
          <w:b/>
          <w:bCs/>
          <w:sz w:val="20"/>
          <w:szCs w:val="20"/>
          <w:lang w:val="en-US" w:eastAsia="es-ES"/>
        </w:rPr>
        <w:t xml:space="preserve"> </w:t>
      </w:r>
      <w:r w:rsidRPr="00FD266D">
        <w:rPr>
          <w:rFonts w:ascii="Arial" w:eastAsia="Times New Roman" w:hAnsi="Arial" w:cs="Arial"/>
          <w:b/>
          <w:bCs/>
          <w:sz w:val="20"/>
          <w:szCs w:val="20"/>
          <w:lang w:val="en-US" w:eastAsia="es-ES"/>
        </w:rPr>
        <w:t>r</w:t>
      </w:r>
      <w:r w:rsidR="00E22BB2" w:rsidRPr="00FD266D">
        <w:rPr>
          <w:rFonts w:ascii="Arial" w:eastAsia="Times New Roman" w:hAnsi="Arial" w:cs="Arial"/>
          <w:b/>
          <w:bCs/>
          <w:sz w:val="20"/>
          <w:szCs w:val="20"/>
          <w:lang w:val="en-US" w:eastAsia="es-ES"/>
        </w:rPr>
        <w:t xml:space="preserve"> </w:t>
      </w:r>
      <w:r w:rsidRPr="00FD266D">
        <w:rPr>
          <w:rFonts w:ascii="Arial" w:eastAsia="Times New Roman" w:hAnsi="Arial" w:cs="Arial"/>
          <w:b/>
          <w:bCs/>
          <w:sz w:val="20"/>
          <w:szCs w:val="20"/>
          <w:lang w:val="en-US" w:eastAsia="es-ES"/>
        </w:rPr>
        <w:t>i</w:t>
      </w:r>
      <w:r w:rsidR="00E22BB2" w:rsidRPr="00FD266D">
        <w:rPr>
          <w:rFonts w:ascii="Arial" w:eastAsia="Times New Roman" w:hAnsi="Arial" w:cs="Arial"/>
          <w:b/>
          <w:bCs/>
          <w:sz w:val="20"/>
          <w:szCs w:val="20"/>
          <w:lang w:val="en-US" w:eastAsia="es-ES"/>
        </w:rPr>
        <w:t xml:space="preserve"> </w:t>
      </w:r>
      <w:r w:rsidRPr="00FD266D">
        <w:rPr>
          <w:rFonts w:ascii="Arial" w:eastAsia="Times New Roman" w:hAnsi="Arial" w:cs="Arial"/>
          <w:b/>
          <w:bCs/>
          <w:sz w:val="20"/>
          <w:szCs w:val="20"/>
          <w:lang w:val="en-US" w:eastAsia="es-ES"/>
        </w:rPr>
        <w:t>o:</w:t>
      </w:r>
    </w:p>
    <w:p w14:paraId="7BDD1C19" w14:textId="77777777" w:rsidR="00F23808" w:rsidRPr="00FD266D" w:rsidRDefault="00F23808" w:rsidP="001276D9">
      <w:pPr>
        <w:autoSpaceDE w:val="0"/>
        <w:autoSpaceDN w:val="0"/>
        <w:adjustRightInd w:val="0"/>
        <w:spacing w:after="0" w:line="360" w:lineRule="auto"/>
        <w:jc w:val="center"/>
        <w:rPr>
          <w:rFonts w:ascii="Arial" w:eastAsia="Times New Roman" w:hAnsi="Arial" w:cs="Arial"/>
          <w:b/>
          <w:bCs/>
          <w:sz w:val="20"/>
          <w:szCs w:val="20"/>
          <w:lang w:val="en-US" w:eastAsia="es-ES"/>
        </w:rPr>
      </w:pPr>
    </w:p>
    <w:p w14:paraId="6C737393" w14:textId="46BB856A" w:rsidR="00133A26" w:rsidRDefault="00E22BB2" w:rsidP="001276D9">
      <w:pPr>
        <w:autoSpaceDE w:val="0"/>
        <w:autoSpaceDN w:val="0"/>
        <w:adjustRightInd w:val="0"/>
        <w:spacing w:after="0" w:line="360" w:lineRule="auto"/>
        <w:jc w:val="both"/>
        <w:rPr>
          <w:rFonts w:ascii="Arial" w:eastAsia="Times New Roman" w:hAnsi="Arial" w:cs="Arial"/>
          <w:sz w:val="20"/>
          <w:szCs w:val="20"/>
          <w:lang w:val="es-ES" w:eastAsia="es-ES"/>
        </w:rPr>
      </w:pPr>
      <w:r>
        <w:rPr>
          <w:rFonts w:ascii="Arial" w:eastAsia="Times New Roman" w:hAnsi="Arial" w:cs="Arial"/>
          <w:b/>
          <w:bCs/>
          <w:sz w:val="20"/>
          <w:szCs w:val="20"/>
          <w:lang w:val="es-ES" w:eastAsia="es-ES"/>
        </w:rPr>
        <w:t>A</w:t>
      </w:r>
      <w:r w:rsidRPr="00FC0EA7">
        <w:rPr>
          <w:rFonts w:ascii="Arial" w:eastAsia="Times New Roman" w:hAnsi="Arial" w:cs="Arial"/>
          <w:b/>
          <w:bCs/>
          <w:sz w:val="20"/>
          <w:szCs w:val="20"/>
          <w:lang w:val="es-ES" w:eastAsia="es-ES"/>
        </w:rPr>
        <w:t xml:space="preserve">rtículo </w:t>
      </w:r>
      <w:r w:rsidR="00D03155">
        <w:rPr>
          <w:rFonts w:ascii="Arial" w:eastAsia="Times New Roman" w:hAnsi="Arial" w:cs="Arial"/>
          <w:b/>
          <w:bCs/>
          <w:sz w:val="20"/>
          <w:szCs w:val="20"/>
          <w:lang w:val="es-ES" w:eastAsia="es-ES"/>
        </w:rPr>
        <w:t>único</w:t>
      </w:r>
      <w:r w:rsidR="0093224E">
        <w:rPr>
          <w:rFonts w:ascii="Arial" w:eastAsia="Times New Roman" w:hAnsi="Arial" w:cs="Arial"/>
          <w:b/>
          <w:bCs/>
          <w:sz w:val="20"/>
          <w:szCs w:val="20"/>
          <w:lang w:val="es-ES" w:eastAsia="es-ES"/>
        </w:rPr>
        <w:t>.</w:t>
      </w:r>
      <w:r w:rsidR="007E020B" w:rsidRPr="00FC0EA7">
        <w:rPr>
          <w:rFonts w:ascii="Arial" w:eastAsia="Times New Roman" w:hAnsi="Arial" w:cs="Arial"/>
          <w:b/>
          <w:bCs/>
          <w:sz w:val="20"/>
          <w:szCs w:val="20"/>
          <w:lang w:val="es-ES" w:eastAsia="es-ES"/>
        </w:rPr>
        <w:t>-</w:t>
      </w:r>
      <w:r w:rsidR="00F23808" w:rsidRPr="00FC0EA7">
        <w:rPr>
          <w:rFonts w:ascii="Arial" w:eastAsia="Times New Roman" w:hAnsi="Arial" w:cs="Arial"/>
          <w:b/>
          <w:bCs/>
          <w:sz w:val="20"/>
          <w:szCs w:val="20"/>
          <w:lang w:val="es-ES" w:eastAsia="es-ES"/>
        </w:rPr>
        <w:t xml:space="preserve"> </w:t>
      </w:r>
      <w:r w:rsidR="00F23808" w:rsidRPr="00FC0EA7">
        <w:rPr>
          <w:rFonts w:ascii="Arial" w:eastAsia="Times New Roman" w:hAnsi="Arial" w:cs="Arial"/>
          <w:sz w:val="20"/>
          <w:szCs w:val="20"/>
          <w:lang w:val="es-ES" w:eastAsia="es-ES"/>
        </w:rPr>
        <w:t>Para poder percibir aprovechamientos vía infracciones por faltas administrativas, el Ayuntamiento deberá contar con los reglamentos municipales respectivos, los que establecerán los montos de las sanciones correspondientes.</w:t>
      </w:r>
    </w:p>
    <w:p w14:paraId="22F9FCDD" w14:textId="23E91F32" w:rsidR="00E47556" w:rsidRDefault="00E47556" w:rsidP="001276D9">
      <w:pPr>
        <w:autoSpaceDE w:val="0"/>
        <w:autoSpaceDN w:val="0"/>
        <w:adjustRightInd w:val="0"/>
        <w:spacing w:after="0" w:line="360" w:lineRule="auto"/>
        <w:jc w:val="both"/>
        <w:rPr>
          <w:rFonts w:ascii="Arial" w:eastAsia="Times New Roman" w:hAnsi="Arial" w:cs="Arial"/>
          <w:sz w:val="20"/>
          <w:szCs w:val="20"/>
          <w:lang w:val="es-ES" w:eastAsia="es-ES"/>
        </w:rPr>
      </w:pPr>
    </w:p>
    <w:p w14:paraId="14BB8D23" w14:textId="77777777" w:rsidR="00E47556" w:rsidRPr="00E47556" w:rsidRDefault="00E47556" w:rsidP="00E47556">
      <w:pPr>
        <w:widowControl w:val="0"/>
        <w:autoSpaceDE w:val="0"/>
        <w:autoSpaceDN w:val="0"/>
        <w:spacing w:after="0" w:line="360" w:lineRule="auto"/>
        <w:jc w:val="center"/>
        <w:rPr>
          <w:rFonts w:ascii="Arial" w:eastAsia="Arial" w:hAnsi="Arial" w:cs="Arial"/>
          <w:b/>
          <w:lang w:val="pt-BR" w:eastAsia="es-ES" w:bidi="es-ES"/>
        </w:rPr>
      </w:pPr>
      <w:r w:rsidRPr="00E47556">
        <w:rPr>
          <w:rFonts w:ascii="Arial" w:eastAsia="Arial" w:hAnsi="Arial" w:cs="Arial"/>
          <w:b/>
          <w:lang w:val="pt-BR" w:eastAsia="es-ES" w:bidi="es-ES"/>
        </w:rPr>
        <w:lastRenderedPageBreak/>
        <w:t>T r a n s i t o r i o s:</w:t>
      </w:r>
    </w:p>
    <w:p w14:paraId="7A22426A" w14:textId="77777777" w:rsidR="00E47556" w:rsidRPr="00E47556" w:rsidRDefault="00E47556" w:rsidP="00E47556">
      <w:pPr>
        <w:widowControl w:val="0"/>
        <w:autoSpaceDE w:val="0"/>
        <w:autoSpaceDN w:val="0"/>
        <w:adjustRightInd w:val="0"/>
        <w:spacing w:after="0" w:line="240" w:lineRule="auto"/>
        <w:jc w:val="center"/>
        <w:rPr>
          <w:rFonts w:ascii="Arial" w:eastAsia="Arial" w:hAnsi="Arial" w:cs="Arial"/>
          <w:b/>
          <w:lang w:val="pt-BR" w:eastAsia="es-ES" w:bidi="es-ES"/>
        </w:rPr>
      </w:pPr>
    </w:p>
    <w:p w14:paraId="0F5AE063" w14:textId="77777777" w:rsidR="00E47556" w:rsidRPr="00E47556" w:rsidRDefault="00E47556" w:rsidP="00E47556">
      <w:pPr>
        <w:widowControl w:val="0"/>
        <w:autoSpaceDE w:val="0"/>
        <w:autoSpaceDN w:val="0"/>
        <w:spacing w:after="0" w:line="360" w:lineRule="auto"/>
        <w:jc w:val="both"/>
        <w:rPr>
          <w:rFonts w:ascii="Arial" w:eastAsia="Arial" w:hAnsi="Arial" w:cs="Arial"/>
          <w:lang w:eastAsia="es-ES" w:bidi="es-ES"/>
        </w:rPr>
      </w:pPr>
      <w:r w:rsidRPr="00E47556">
        <w:rPr>
          <w:rFonts w:ascii="Arial" w:eastAsia="Arial" w:hAnsi="Arial" w:cs="Arial"/>
          <w:b/>
          <w:lang w:eastAsia="es-ES" w:bidi="es-ES"/>
        </w:rPr>
        <w:t xml:space="preserve">Artículo primero. </w:t>
      </w:r>
      <w:r w:rsidRPr="00E47556">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14:paraId="2C5EDD74" w14:textId="77777777" w:rsidR="00E47556" w:rsidRPr="00E47556" w:rsidRDefault="00E47556" w:rsidP="00E47556">
      <w:pPr>
        <w:widowControl w:val="0"/>
        <w:autoSpaceDE w:val="0"/>
        <w:autoSpaceDN w:val="0"/>
        <w:spacing w:after="0" w:line="360" w:lineRule="auto"/>
        <w:jc w:val="both"/>
        <w:rPr>
          <w:rFonts w:ascii="Arial" w:eastAsia="Arial" w:hAnsi="Arial" w:cs="Arial"/>
          <w:lang w:eastAsia="es-ES" w:bidi="es-ES"/>
        </w:rPr>
      </w:pPr>
    </w:p>
    <w:p w14:paraId="4E627A6A" w14:textId="77777777" w:rsidR="00E47556" w:rsidRPr="00E47556" w:rsidRDefault="00E47556" w:rsidP="00E47556">
      <w:pPr>
        <w:widowControl w:val="0"/>
        <w:autoSpaceDE w:val="0"/>
        <w:autoSpaceDN w:val="0"/>
        <w:spacing w:after="0" w:line="360" w:lineRule="auto"/>
        <w:jc w:val="both"/>
        <w:rPr>
          <w:rFonts w:ascii="Arial" w:eastAsia="Times New Roman" w:hAnsi="Arial" w:cs="Arial"/>
          <w:lang w:eastAsia="es-ES" w:bidi="es-ES"/>
        </w:rPr>
      </w:pPr>
      <w:r w:rsidRPr="00E47556">
        <w:rPr>
          <w:rFonts w:ascii="Arial" w:eastAsia="Arial" w:hAnsi="Arial" w:cs="Arial"/>
          <w:b/>
          <w:lang w:eastAsia="es-ES" w:bidi="es-ES"/>
        </w:rPr>
        <w:t>Artículo segundo.</w:t>
      </w:r>
      <w:r w:rsidRPr="00E47556">
        <w:rPr>
          <w:rFonts w:ascii="Arial" w:eastAsia="Arial" w:hAnsi="Arial" w:cs="Arial"/>
          <w:lang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14:paraId="32FF1517" w14:textId="77777777" w:rsidR="00E47556" w:rsidRPr="00E47556" w:rsidRDefault="00E47556" w:rsidP="00E47556">
      <w:pPr>
        <w:widowControl w:val="0"/>
        <w:autoSpaceDE w:val="0"/>
        <w:autoSpaceDN w:val="0"/>
        <w:spacing w:after="0" w:line="360" w:lineRule="auto"/>
        <w:jc w:val="both"/>
        <w:rPr>
          <w:rFonts w:ascii="Arial" w:eastAsia="Arial" w:hAnsi="Arial" w:cs="Arial"/>
          <w:lang w:eastAsia="es-ES" w:bidi="es-ES"/>
        </w:rPr>
      </w:pPr>
    </w:p>
    <w:p w14:paraId="7ED8F25C" w14:textId="77777777" w:rsidR="00E47556" w:rsidRPr="00E47556" w:rsidRDefault="00E47556" w:rsidP="00E47556">
      <w:pPr>
        <w:widowControl w:val="0"/>
        <w:autoSpaceDE w:val="0"/>
        <w:autoSpaceDN w:val="0"/>
        <w:spacing w:after="0" w:line="360" w:lineRule="auto"/>
        <w:jc w:val="both"/>
        <w:rPr>
          <w:rFonts w:ascii="Arial" w:eastAsia="Arial" w:hAnsi="Arial" w:cs="Arial"/>
          <w:shd w:val="clear" w:color="auto" w:fill="FFFFFF"/>
          <w:lang w:eastAsia="es-ES" w:bidi="es-ES"/>
        </w:rPr>
      </w:pPr>
      <w:r w:rsidRPr="00E47556">
        <w:rPr>
          <w:rFonts w:ascii="Arial" w:eastAsia="Arial" w:hAnsi="Arial" w:cs="Arial"/>
          <w:b/>
          <w:lang w:eastAsia="es-ES" w:bidi="es-ES"/>
        </w:rPr>
        <w:t xml:space="preserve">Artículo tercero. </w:t>
      </w:r>
      <w:r w:rsidRPr="00E47556">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47556">
        <w:rPr>
          <w:rFonts w:ascii="Arial" w:eastAsia="Arial" w:hAnsi="Arial" w:cs="Arial"/>
          <w:bCs/>
          <w:iCs/>
          <w:shd w:val="clear" w:color="auto" w:fill="FFFFFF"/>
          <w:lang w:eastAsia="es-ES" w:bidi="es-ES"/>
        </w:rPr>
        <w:t xml:space="preserve">dará </w:t>
      </w:r>
      <w:r w:rsidRPr="00E47556">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14:paraId="63D6BFE9" w14:textId="77777777" w:rsidR="00E47556" w:rsidRPr="00E47556" w:rsidRDefault="00E47556" w:rsidP="00E47556">
      <w:pPr>
        <w:widowControl w:val="0"/>
        <w:autoSpaceDE w:val="0"/>
        <w:autoSpaceDN w:val="0"/>
        <w:spacing w:after="0" w:line="240" w:lineRule="auto"/>
        <w:jc w:val="both"/>
        <w:rPr>
          <w:rFonts w:ascii="Arial" w:eastAsia="Arial" w:hAnsi="Arial" w:cs="Arial"/>
          <w:b/>
          <w:shd w:val="clear" w:color="auto" w:fill="FFFFFF"/>
          <w:lang w:eastAsia="es-ES" w:bidi="es-ES"/>
        </w:rPr>
      </w:pPr>
    </w:p>
    <w:p w14:paraId="408D3DAA" w14:textId="77777777" w:rsidR="00E47556" w:rsidRPr="00E47556" w:rsidRDefault="00E47556" w:rsidP="00E47556">
      <w:pPr>
        <w:widowControl w:val="0"/>
        <w:autoSpaceDE w:val="0"/>
        <w:autoSpaceDN w:val="0"/>
        <w:spacing w:after="0" w:line="360" w:lineRule="auto"/>
        <w:jc w:val="both"/>
        <w:rPr>
          <w:rFonts w:ascii="Arial" w:eastAsia="Arial" w:hAnsi="Arial" w:cs="Arial"/>
          <w:lang w:eastAsia="es-ES" w:bidi="es-ES"/>
        </w:rPr>
      </w:pPr>
      <w:r w:rsidRPr="00E47556">
        <w:rPr>
          <w:rFonts w:ascii="Arial" w:eastAsia="Arial" w:hAnsi="Arial" w:cs="Arial"/>
          <w:b/>
          <w:shd w:val="clear" w:color="auto" w:fill="FFFFFF"/>
          <w:lang w:eastAsia="es-ES" w:bidi="es-ES"/>
        </w:rPr>
        <w:t xml:space="preserve">Artículo cuarto. </w:t>
      </w:r>
      <w:r w:rsidRPr="00E47556">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5836B71" w14:textId="77777777" w:rsidR="00E47556" w:rsidRPr="00E47556" w:rsidRDefault="00E47556" w:rsidP="00E47556">
      <w:pPr>
        <w:spacing w:after="0" w:line="240" w:lineRule="auto"/>
        <w:jc w:val="both"/>
        <w:rPr>
          <w:rFonts w:ascii="Arial" w:eastAsia="Times New Roman" w:hAnsi="Arial" w:cs="Arial"/>
          <w:lang w:eastAsia="es-ES"/>
        </w:rPr>
      </w:pPr>
    </w:p>
    <w:p w14:paraId="1DBD88DF" w14:textId="77777777" w:rsidR="00E47556" w:rsidRPr="00E47556" w:rsidRDefault="00E47556" w:rsidP="00E47556">
      <w:pPr>
        <w:spacing w:after="0" w:line="240" w:lineRule="auto"/>
        <w:jc w:val="both"/>
        <w:rPr>
          <w:rFonts w:ascii="Arial" w:eastAsia="Times New Roman" w:hAnsi="Arial" w:cs="Arial"/>
          <w:b/>
          <w:lang w:eastAsia="es-ES" w:bidi="es-ES"/>
        </w:rPr>
      </w:pPr>
      <w:r w:rsidRPr="00E47556">
        <w:rPr>
          <w:rFonts w:ascii="Arial" w:eastAsia="Times New Roman" w:hAnsi="Arial" w:cs="Arial"/>
          <w:b/>
          <w:lang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14:paraId="0B389D0B" w14:textId="77777777" w:rsidR="00E47556" w:rsidRPr="00E47556" w:rsidRDefault="00E47556" w:rsidP="00E47556">
      <w:pPr>
        <w:spacing w:after="0" w:line="240" w:lineRule="auto"/>
        <w:jc w:val="both"/>
        <w:rPr>
          <w:rFonts w:ascii="Arial" w:eastAsia="Times New Roman" w:hAnsi="Arial" w:cs="Arial"/>
          <w:lang w:eastAsia="es-ES" w:bidi="es-ES"/>
        </w:rPr>
      </w:pPr>
    </w:p>
    <w:p w14:paraId="15ED7428" w14:textId="77777777" w:rsidR="00E47556" w:rsidRPr="00E47556" w:rsidRDefault="00E47556" w:rsidP="00E47556">
      <w:pPr>
        <w:spacing w:after="0" w:line="240" w:lineRule="auto"/>
        <w:jc w:val="both"/>
        <w:rPr>
          <w:rFonts w:ascii="Arial" w:eastAsia="Times New Roman" w:hAnsi="Arial" w:cs="Arial"/>
          <w:lang w:eastAsia="es-ES" w:bidi="es-ES"/>
        </w:rPr>
      </w:pPr>
      <w:r w:rsidRPr="00E47556">
        <w:rPr>
          <w:rFonts w:ascii="Arial" w:eastAsia="Times New Roman" w:hAnsi="Arial" w:cs="Arial"/>
          <w:lang w:eastAsia="es-ES" w:bidi="es-ES"/>
        </w:rPr>
        <w:t xml:space="preserve">Y, por tanto, mando se imprima, publique y circule para su conocimiento y debido cumplimiento. </w:t>
      </w:r>
    </w:p>
    <w:p w14:paraId="518DEF1B" w14:textId="77777777" w:rsidR="00E47556" w:rsidRPr="00E47556" w:rsidRDefault="00E47556" w:rsidP="00E47556">
      <w:pPr>
        <w:spacing w:after="0" w:line="240" w:lineRule="auto"/>
        <w:jc w:val="both"/>
        <w:rPr>
          <w:rFonts w:ascii="Arial" w:eastAsia="Times New Roman" w:hAnsi="Arial" w:cs="Arial"/>
          <w:lang w:eastAsia="es-ES" w:bidi="es-ES"/>
        </w:rPr>
      </w:pPr>
    </w:p>
    <w:p w14:paraId="4D1AD113" w14:textId="77777777" w:rsidR="00E47556" w:rsidRPr="00E47556" w:rsidRDefault="00E47556" w:rsidP="00E47556">
      <w:pPr>
        <w:spacing w:after="0" w:line="240" w:lineRule="auto"/>
        <w:jc w:val="both"/>
        <w:rPr>
          <w:rFonts w:ascii="Arial" w:eastAsia="Times New Roman" w:hAnsi="Arial" w:cs="Arial"/>
          <w:lang w:eastAsia="es-ES" w:bidi="es-ES"/>
        </w:rPr>
      </w:pPr>
      <w:r w:rsidRPr="00E47556">
        <w:rPr>
          <w:rFonts w:ascii="Arial" w:eastAsia="Times New Roman" w:hAnsi="Arial" w:cs="Arial"/>
          <w:lang w:eastAsia="es-ES" w:bidi="es-ES"/>
        </w:rPr>
        <w:lastRenderedPageBreak/>
        <w:t xml:space="preserve">Se expide este decreto en la sede del Poder Ejecutivo, en Mérida, Yucatán, a 23 de diciembre de 2020. </w:t>
      </w:r>
    </w:p>
    <w:p w14:paraId="18D39FD2" w14:textId="77777777" w:rsidR="00E47556" w:rsidRPr="00E47556" w:rsidRDefault="00E47556" w:rsidP="00E47556">
      <w:pPr>
        <w:spacing w:after="0" w:line="240" w:lineRule="auto"/>
        <w:jc w:val="both"/>
        <w:rPr>
          <w:rFonts w:ascii="Arial" w:eastAsia="Times New Roman" w:hAnsi="Arial" w:cs="Arial"/>
          <w:lang w:eastAsia="es-ES" w:bidi="es-ES"/>
        </w:rPr>
      </w:pPr>
    </w:p>
    <w:p w14:paraId="09A6ED92" w14:textId="77777777" w:rsidR="00E47556" w:rsidRPr="00E47556" w:rsidRDefault="00E47556" w:rsidP="00E47556">
      <w:pPr>
        <w:spacing w:after="0" w:line="240" w:lineRule="auto"/>
        <w:jc w:val="center"/>
        <w:rPr>
          <w:rFonts w:ascii="Arial" w:eastAsia="Times New Roman" w:hAnsi="Arial" w:cs="Arial"/>
          <w:b/>
          <w:lang w:eastAsia="es-ES" w:bidi="es-ES"/>
        </w:rPr>
      </w:pPr>
      <w:r w:rsidRPr="00E47556">
        <w:rPr>
          <w:rFonts w:ascii="Arial" w:eastAsia="Times New Roman" w:hAnsi="Arial" w:cs="Arial"/>
          <w:b/>
          <w:lang w:eastAsia="es-ES" w:bidi="es-ES"/>
        </w:rPr>
        <w:t>( RÚBRICA )</w:t>
      </w:r>
    </w:p>
    <w:p w14:paraId="63F4A8F1" w14:textId="77777777" w:rsidR="00E47556" w:rsidRPr="00E47556" w:rsidRDefault="00E47556" w:rsidP="00E47556">
      <w:pPr>
        <w:spacing w:after="0" w:line="240" w:lineRule="auto"/>
        <w:jc w:val="center"/>
        <w:rPr>
          <w:rFonts w:ascii="Arial" w:eastAsia="Times New Roman" w:hAnsi="Arial" w:cs="Arial"/>
          <w:b/>
          <w:lang w:eastAsia="es-ES" w:bidi="es-ES"/>
        </w:rPr>
      </w:pPr>
      <w:r w:rsidRPr="00E47556">
        <w:rPr>
          <w:rFonts w:ascii="Arial" w:eastAsia="Times New Roman" w:hAnsi="Arial" w:cs="Arial"/>
          <w:b/>
          <w:lang w:eastAsia="es-ES" w:bidi="es-ES"/>
        </w:rPr>
        <w:t>Lic. Mauricio Vila Dosal</w:t>
      </w:r>
    </w:p>
    <w:p w14:paraId="3C021A84" w14:textId="77777777" w:rsidR="00E47556" w:rsidRPr="00E47556" w:rsidRDefault="00E47556" w:rsidP="00E47556">
      <w:pPr>
        <w:spacing w:after="0" w:line="240" w:lineRule="auto"/>
        <w:jc w:val="center"/>
        <w:rPr>
          <w:rFonts w:ascii="Arial" w:eastAsia="Times New Roman" w:hAnsi="Arial" w:cs="Arial"/>
          <w:b/>
          <w:lang w:eastAsia="es-ES" w:bidi="es-ES"/>
        </w:rPr>
      </w:pPr>
      <w:r w:rsidRPr="00E47556">
        <w:rPr>
          <w:rFonts w:ascii="Arial" w:eastAsia="Times New Roman" w:hAnsi="Arial" w:cs="Arial"/>
          <w:b/>
          <w:lang w:eastAsia="es-ES" w:bidi="es-ES"/>
        </w:rPr>
        <w:t>Gobernador del Estado de Yucatán</w:t>
      </w:r>
    </w:p>
    <w:p w14:paraId="37C0022F" w14:textId="77777777" w:rsidR="00E47556" w:rsidRPr="00E47556" w:rsidRDefault="00E47556" w:rsidP="00E47556">
      <w:pPr>
        <w:spacing w:after="0" w:line="240" w:lineRule="auto"/>
        <w:jc w:val="both"/>
        <w:rPr>
          <w:rFonts w:ascii="Arial" w:eastAsia="Times New Roman" w:hAnsi="Arial" w:cs="Arial"/>
          <w:b/>
          <w:lang w:eastAsia="es-ES" w:bidi="es-ES"/>
        </w:rPr>
      </w:pPr>
    </w:p>
    <w:p w14:paraId="5C20A2CF" w14:textId="77777777" w:rsidR="00E47556" w:rsidRPr="00E47556" w:rsidRDefault="00E47556" w:rsidP="00E47556">
      <w:pPr>
        <w:spacing w:after="0" w:line="240" w:lineRule="auto"/>
        <w:jc w:val="both"/>
        <w:rPr>
          <w:rFonts w:ascii="Arial" w:eastAsia="Times New Roman" w:hAnsi="Arial" w:cs="Arial"/>
          <w:b/>
          <w:lang w:eastAsia="es-ES" w:bidi="es-ES"/>
        </w:rPr>
      </w:pPr>
      <w:r w:rsidRPr="00E47556">
        <w:rPr>
          <w:rFonts w:ascii="Arial" w:eastAsia="Times New Roman" w:hAnsi="Arial" w:cs="Arial"/>
          <w:b/>
          <w:lang w:eastAsia="es-ES" w:bidi="es-ES"/>
        </w:rPr>
        <w:t xml:space="preserve">( RÚBRICA ) </w:t>
      </w:r>
    </w:p>
    <w:p w14:paraId="6B12C1F4" w14:textId="77777777" w:rsidR="00E47556" w:rsidRPr="00E47556" w:rsidRDefault="00E47556" w:rsidP="00E47556">
      <w:pPr>
        <w:spacing w:after="0" w:line="240" w:lineRule="auto"/>
        <w:jc w:val="both"/>
        <w:rPr>
          <w:rFonts w:ascii="Arial" w:eastAsia="Times New Roman" w:hAnsi="Arial" w:cs="Arial"/>
          <w:b/>
          <w:lang w:eastAsia="es-ES" w:bidi="es-ES"/>
        </w:rPr>
      </w:pPr>
      <w:r w:rsidRPr="00E47556">
        <w:rPr>
          <w:rFonts w:ascii="Arial" w:eastAsia="Times New Roman" w:hAnsi="Arial" w:cs="Arial"/>
          <w:b/>
          <w:lang w:eastAsia="es-ES" w:bidi="es-ES"/>
        </w:rPr>
        <w:t xml:space="preserve">Abog. María Dolores Fritz Sierra </w:t>
      </w:r>
    </w:p>
    <w:p w14:paraId="49A796EA" w14:textId="77777777" w:rsidR="00E47556" w:rsidRPr="00E47556" w:rsidRDefault="00E47556" w:rsidP="00E47556">
      <w:pPr>
        <w:spacing w:after="0" w:line="240" w:lineRule="auto"/>
        <w:jc w:val="both"/>
        <w:rPr>
          <w:rFonts w:ascii="Arial" w:eastAsia="Times New Roman" w:hAnsi="Arial" w:cs="Arial"/>
          <w:b/>
          <w:lang w:eastAsia="es-ES" w:bidi="es-ES"/>
        </w:rPr>
      </w:pPr>
      <w:r w:rsidRPr="00E47556">
        <w:rPr>
          <w:rFonts w:ascii="Arial" w:eastAsia="Times New Roman" w:hAnsi="Arial" w:cs="Arial"/>
          <w:b/>
          <w:lang w:eastAsia="es-ES" w:bidi="es-ES"/>
        </w:rPr>
        <w:t>Secretaria general de Gobierno</w:t>
      </w:r>
    </w:p>
    <w:p w14:paraId="3D5570CA" w14:textId="77777777" w:rsidR="00E47556" w:rsidRPr="00E47556" w:rsidRDefault="00E47556" w:rsidP="00E47556">
      <w:pPr>
        <w:widowControl w:val="0"/>
        <w:autoSpaceDE w:val="0"/>
        <w:autoSpaceDN w:val="0"/>
        <w:spacing w:after="0" w:line="360" w:lineRule="auto"/>
        <w:jc w:val="both"/>
        <w:rPr>
          <w:rFonts w:ascii="Arial" w:eastAsia="Arial" w:hAnsi="Arial" w:cs="Arial"/>
          <w:sz w:val="20"/>
          <w:szCs w:val="20"/>
          <w:lang w:val="es-ES" w:eastAsia="es-ES" w:bidi="es-ES"/>
        </w:rPr>
      </w:pPr>
    </w:p>
    <w:p w14:paraId="415E74DD" w14:textId="77777777" w:rsidR="00E47556" w:rsidRPr="00FC0EA7" w:rsidRDefault="00E47556" w:rsidP="001276D9">
      <w:pPr>
        <w:autoSpaceDE w:val="0"/>
        <w:autoSpaceDN w:val="0"/>
        <w:adjustRightInd w:val="0"/>
        <w:spacing w:after="0" w:line="360" w:lineRule="auto"/>
        <w:jc w:val="both"/>
        <w:rPr>
          <w:rFonts w:ascii="Arial" w:eastAsia="Times New Roman" w:hAnsi="Arial" w:cs="Arial"/>
          <w:sz w:val="20"/>
          <w:szCs w:val="20"/>
          <w:lang w:eastAsia="es-MX"/>
        </w:rPr>
      </w:pPr>
    </w:p>
    <w:sectPr w:rsidR="00E47556" w:rsidRPr="00FC0EA7" w:rsidSect="00E47556">
      <w:headerReference w:type="default" r:id="rId12"/>
      <w:footerReference w:type="default" r:id="rId13"/>
      <w:pgSz w:w="12242" w:h="15842" w:code="1"/>
      <w:pgMar w:top="1418" w:right="1701" w:bottom="1559"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DB307" w14:textId="77777777" w:rsidR="00B223F8" w:rsidRDefault="00B223F8" w:rsidP="00167758">
      <w:pPr>
        <w:spacing w:after="0" w:line="240" w:lineRule="auto"/>
      </w:pPr>
      <w:r>
        <w:separator/>
      </w:r>
    </w:p>
  </w:endnote>
  <w:endnote w:type="continuationSeparator" w:id="0">
    <w:p w14:paraId="77F6EF1C" w14:textId="77777777" w:rsidR="00B223F8" w:rsidRDefault="00B223F8" w:rsidP="0016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08178"/>
      <w:docPartObj>
        <w:docPartGallery w:val="Page Numbers (Bottom of Page)"/>
        <w:docPartUnique/>
      </w:docPartObj>
    </w:sdtPr>
    <w:sdtEndPr>
      <w:rPr>
        <w:rFonts w:ascii="Arial" w:hAnsi="Arial" w:cs="Arial"/>
        <w:sz w:val="20"/>
        <w:szCs w:val="20"/>
      </w:rPr>
    </w:sdtEndPr>
    <w:sdtContent>
      <w:p w14:paraId="65F18C9D" w14:textId="5FF9717D" w:rsidR="00B223F8" w:rsidRPr="001276D9" w:rsidRDefault="00B223F8">
        <w:pPr>
          <w:pStyle w:val="Piedepgina"/>
          <w:jc w:val="center"/>
          <w:rPr>
            <w:rFonts w:ascii="Arial" w:hAnsi="Arial" w:cs="Arial"/>
            <w:sz w:val="20"/>
            <w:szCs w:val="20"/>
          </w:rPr>
        </w:pPr>
        <w:r w:rsidRPr="001276D9">
          <w:rPr>
            <w:rFonts w:ascii="Arial" w:hAnsi="Arial" w:cs="Arial"/>
            <w:sz w:val="20"/>
            <w:szCs w:val="20"/>
          </w:rPr>
          <w:fldChar w:fldCharType="begin"/>
        </w:r>
        <w:r w:rsidRPr="001276D9">
          <w:rPr>
            <w:rFonts w:ascii="Arial" w:hAnsi="Arial" w:cs="Arial"/>
            <w:sz w:val="20"/>
            <w:szCs w:val="20"/>
          </w:rPr>
          <w:instrText>PAGE   \* MERGEFORMAT</w:instrText>
        </w:r>
        <w:r w:rsidRPr="001276D9">
          <w:rPr>
            <w:rFonts w:ascii="Arial" w:hAnsi="Arial" w:cs="Arial"/>
            <w:sz w:val="20"/>
            <w:szCs w:val="20"/>
          </w:rPr>
          <w:fldChar w:fldCharType="separate"/>
        </w:r>
        <w:r w:rsidR="00E47556" w:rsidRPr="00E47556">
          <w:rPr>
            <w:rFonts w:ascii="Arial" w:hAnsi="Arial" w:cs="Arial"/>
            <w:noProof/>
            <w:sz w:val="20"/>
            <w:szCs w:val="20"/>
            <w:lang w:val="es-ES"/>
          </w:rPr>
          <w:t>75</w:t>
        </w:r>
        <w:r w:rsidRPr="001276D9">
          <w:rPr>
            <w:rFonts w:ascii="Arial" w:hAnsi="Arial" w:cs="Arial"/>
            <w:sz w:val="20"/>
            <w:szCs w:val="20"/>
          </w:rPr>
          <w:fldChar w:fldCharType="end"/>
        </w:r>
      </w:p>
    </w:sdtContent>
  </w:sdt>
  <w:p w14:paraId="6DB44AC1" w14:textId="77777777" w:rsidR="00B223F8" w:rsidRDefault="00B223F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83AE3" w14:textId="77777777" w:rsidR="00B223F8" w:rsidRDefault="00B223F8" w:rsidP="00167758">
      <w:pPr>
        <w:spacing w:after="0" w:line="240" w:lineRule="auto"/>
      </w:pPr>
      <w:r>
        <w:separator/>
      </w:r>
    </w:p>
  </w:footnote>
  <w:footnote w:type="continuationSeparator" w:id="0">
    <w:p w14:paraId="1B71240B" w14:textId="77777777" w:rsidR="00B223F8" w:rsidRDefault="00B223F8" w:rsidP="00167758">
      <w:pPr>
        <w:spacing w:after="0" w:line="240" w:lineRule="auto"/>
      </w:pPr>
      <w:r>
        <w:continuationSeparator/>
      </w:r>
    </w:p>
  </w:footnote>
  <w:footnote w:id="1">
    <w:p w14:paraId="17DB52FE" w14:textId="77777777" w:rsidR="00E47556" w:rsidRPr="00BA3B35" w:rsidRDefault="00E47556" w:rsidP="00E47556">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540BA520" w14:textId="77777777" w:rsidR="00E47556" w:rsidRDefault="00E47556" w:rsidP="00E47556"/>
    <w:p w14:paraId="5DCAA812" w14:textId="77777777" w:rsidR="00E47556" w:rsidRPr="00BA3B35" w:rsidRDefault="00E47556" w:rsidP="00E47556">
      <w:pPr>
        <w:pStyle w:val="Textonotapie"/>
      </w:pPr>
    </w:p>
  </w:footnote>
  <w:footnote w:id="2">
    <w:p w14:paraId="429EA683" w14:textId="77777777" w:rsidR="00E47556" w:rsidRPr="00221E2F" w:rsidRDefault="00E47556" w:rsidP="00E47556">
      <w:pPr>
        <w:pStyle w:val="Textonotapie"/>
        <w:rPr>
          <w:rFonts w:ascii="Arial" w:hAnsi="Arial" w:cs="Arial"/>
          <w:sz w:val="16"/>
          <w:szCs w:val="16"/>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14:paraId="5B66BF9D" w14:textId="77777777" w:rsidR="00E47556" w:rsidRPr="00B03886" w:rsidRDefault="00E47556" w:rsidP="00E47556">
      <w:pPr>
        <w:pStyle w:val="Textonotapie"/>
      </w:pPr>
    </w:p>
  </w:footnote>
  <w:footnote w:id="3">
    <w:p w14:paraId="0FD1C394" w14:textId="77777777" w:rsidR="00E47556" w:rsidRPr="00A33CFF" w:rsidRDefault="00E47556" w:rsidP="00E4755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D48BA90" w14:textId="77777777" w:rsidR="00E47556" w:rsidRPr="00221E2F" w:rsidRDefault="00E47556" w:rsidP="00E47556">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14:paraId="6A2A102F" w14:textId="77777777" w:rsidR="00E47556" w:rsidRPr="00026CE0" w:rsidRDefault="00E47556" w:rsidP="00E47556">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47556" w14:paraId="5FE329A9" w14:textId="77777777" w:rsidTr="00B06DAD">
      <w:trPr>
        <w:cantSplit/>
        <w:trHeight w:val="329"/>
      </w:trPr>
      <w:tc>
        <w:tcPr>
          <w:tcW w:w="1260" w:type="dxa"/>
          <w:vMerge w:val="restart"/>
          <w:vAlign w:val="center"/>
        </w:tcPr>
        <w:p w14:paraId="0D2F53EE" w14:textId="77777777" w:rsidR="00E47556" w:rsidRDefault="00E47556" w:rsidP="00DF1D0C">
          <w:pPr>
            <w:pStyle w:val="Encabezado"/>
            <w:rPr>
              <w:rFonts w:ascii="CG Omega" w:hAnsi="CG Omega" w:cs="CG Omega"/>
              <w:sz w:val="16"/>
              <w:szCs w:val="16"/>
            </w:rPr>
          </w:pPr>
          <w:r w:rsidRPr="00385D64">
            <w:rPr>
              <w:rFonts w:ascii="CG Omega" w:hAnsi="CG Omega" w:cs="CG Omega"/>
              <w:sz w:val="16"/>
              <w:szCs w:val="16"/>
            </w:rPr>
            <w:object w:dxaOrig="1120" w:dyaOrig="970" w14:anchorId="4D5D3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pt;height:48.5pt">
                <v:imagedata r:id="rId1" o:title=""/>
              </v:shape>
              <o:OLEObject Type="Embed" ProgID="Word.Picture.8" ShapeID="_x0000_i1026" DrawAspect="Content" ObjectID="_1693044490" r:id="rId2"/>
            </w:object>
          </w:r>
        </w:p>
      </w:tc>
      <w:tc>
        <w:tcPr>
          <w:tcW w:w="9000" w:type="dxa"/>
          <w:gridSpan w:val="2"/>
          <w:tcBorders>
            <w:bottom w:val="double" w:sz="4" w:space="0" w:color="auto"/>
          </w:tcBorders>
          <w:vAlign w:val="bottom"/>
        </w:tcPr>
        <w:p w14:paraId="6BB37D84" w14:textId="77777777" w:rsidR="00E47556" w:rsidRDefault="00E47556"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E47556" w14:paraId="3C7386FF" w14:textId="77777777" w:rsidTr="00B06DAD">
      <w:trPr>
        <w:cantSplit/>
        <w:trHeight w:val="49"/>
      </w:trPr>
      <w:tc>
        <w:tcPr>
          <w:tcW w:w="1260" w:type="dxa"/>
          <w:vMerge/>
        </w:tcPr>
        <w:p w14:paraId="28C22A36" w14:textId="77777777" w:rsidR="00E47556" w:rsidRDefault="00E47556" w:rsidP="00DF1D0C">
          <w:pPr>
            <w:pStyle w:val="Encabezado"/>
            <w:rPr>
              <w:rFonts w:ascii="CG Omega" w:hAnsi="CG Omega" w:cs="CG Omega"/>
              <w:sz w:val="16"/>
              <w:szCs w:val="16"/>
            </w:rPr>
          </w:pPr>
        </w:p>
      </w:tc>
      <w:tc>
        <w:tcPr>
          <w:tcW w:w="9000" w:type="dxa"/>
          <w:gridSpan w:val="2"/>
          <w:tcBorders>
            <w:top w:val="double" w:sz="4" w:space="0" w:color="auto"/>
          </w:tcBorders>
        </w:tcPr>
        <w:p w14:paraId="3BDA3016" w14:textId="77777777" w:rsidR="00E47556" w:rsidRDefault="00E47556" w:rsidP="00DF1D0C">
          <w:pPr>
            <w:pStyle w:val="Encabezado"/>
            <w:ind w:left="-70"/>
            <w:jc w:val="right"/>
            <w:rPr>
              <w:rFonts w:ascii="Arial Narrow" w:hAnsi="Arial Narrow" w:cs="Arial Narrow"/>
              <w:sz w:val="4"/>
              <w:szCs w:val="4"/>
            </w:rPr>
          </w:pPr>
        </w:p>
      </w:tc>
    </w:tr>
    <w:tr w:rsidR="00E47556" w14:paraId="5E761B76" w14:textId="77777777" w:rsidTr="00B06DAD">
      <w:trPr>
        <w:cantSplit/>
        <w:trHeight w:val="291"/>
      </w:trPr>
      <w:tc>
        <w:tcPr>
          <w:tcW w:w="1260" w:type="dxa"/>
          <w:vMerge/>
        </w:tcPr>
        <w:p w14:paraId="370EB7A8" w14:textId="77777777" w:rsidR="00E47556" w:rsidRDefault="00E47556" w:rsidP="00DF1D0C">
          <w:pPr>
            <w:pStyle w:val="Encabezado"/>
            <w:rPr>
              <w:rFonts w:ascii="CG Omega" w:hAnsi="CG Omega" w:cs="CG Omega"/>
              <w:sz w:val="16"/>
              <w:szCs w:val="16"/>
            </w:rPr>
          </w:pPr>
        </w:p>
      </w:tc>
      <w:tc>
        <w:tcPr>
          <w:tcW w:w="4212" w:type="dxa"/>
        </w:tcPr>
        <w:p w14:paraId="4AA88BC3" w14:textId="77777777" w:rsidR="00E47556" w:rsidRDefault="00E47556" w:rsidP="00DF1D0C">
          <w:pPr>
            <w:pStyle w:val="Encabezado"/>
            <w:spacing w:line="256" w:lineRule="auto"/>
            <w:ind w:left="110"/>
            <w:rPr>
              <w:rFonts w:eastAsia="Calibri"/>
              <w:b/>
              <w:bCs/>
              <w:color w:val="000000"/>
              <w:sz w:val="17"/>
              <w:szCs w:val="17"/>
            </w:rPr>
          </w:pPr>
          <w:r>
            <w:rPr>
              <w:b/>
              <w:bCs/>
              <w:sz w:val="17"/>
              <w:szCs w:val="17"/>
            </w:rPr>
            <w:t>H. Congreso del Estado de Yucatán</w:t>
          </w:r>
        </w:p>
        <w:p w14:paraId="3F06889D" w14:textId="77777777" w:rsidR="00E47556" w:rsidRDefault="00E47556" w:rsidP="00DF1D0C">
          <w:pPr>
            <w:pStyle w:val="Encabezado"/>
            <w:spacing w:line="256" w:lineRule="auto"/>
            <w:ind w:left="110"/>
            <w:rPr>
              <w:sz w:val="17"/>
              <w:szCs w:val="17"/>
            </w:rPr>
          </w:pPr>
          <w:r>
            <w:rPr>
              <w:sz w:val="17"/>
              <w:szCs w:val="17"/>
            </w:rPr>
            <w:t>Secretaría General del Poder Legislativo</w:t>
          </w:r>
        </w:p>
        <w:p w14:paraId="78B3C187" w14:textId="77777777" w:rsidR="00E47556" w:rsidRDefault="00E47556" w:rsidP="00DF1D0C">
          <w:pPr>
            <w:pStyle w:val="Encabezado"/>
            <w:ind w:left="-70"/>
            <w:rPr>
              <w:rFonts w:ascii="Arial Narrow" w:hAnsi="Arial Narrow" w:cs="Arial Narrow"/>
              <w:sz w:val="4"/>
              <w:szCs w:val="4"/>
            </w:rPr>
          </w:pPr>
        </w:p>
      </w:tc>
      <w:tc>
        <w:tcPr>
          <w:tcW w:w="4788" w:type="dxa"/>
        </w:tcPr>
        <w:p w14:paraId="231457B9" w14:textId="77777777" w:rsidR="00E47556" w:rsidRPr="001D52AB" w:rsidRDefault="00E47556"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7408741A" w14:textId="77777777" w:rsidR="00E47556" w:rsidRDefault="00E4755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47556" w:rsidRPr="00E47556" w14:paraId="0FF92002" w14:textId="77777777" w:rsidTr="001F3A6F">
      <w:trPr>
        <w:cantSplit/>
        <w:trHeight w:val="329"/>
      </w:trPr>
      <w:tc>
        <w:tcPr>
          <w:tcW w:w="1260" w:type="dxa"/>
          <w:vMerge w:val="restart"/>
          <w:vAlign w:val="center"/>
        </w:tcPr>
        <w:p w14:paraId="78D59B58" w14:textId="77777777" w:rsidR="00E47556" w:rsidRPr="00E47556" w:rsidRDefault="00E47556" w:rsidP="00E47556">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E47556">
            <w:rPr>
              <w:rFonts w:ascii="CG Omega" w:eastAsia="Arial" w:hAnsi="CG Omega" w:cs="CG Omega"/>
              <w:sz w:val="16"/>
              <w:szCs w:val="16"/>
              <w:lang w:val="es-ES" w:eastAsia="es-ES" w:bidi="es-ES"/>
            </w:rPr>
            <w:object w:dxaOrig="1120" w:dyaOrig="970" w14:anchorId="5B842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56pt;height:48.5pt">
                <v:imagedata r:id="rId1" o:title=""/>
              </v:shape>
              <o:OLEObject Type="Embed" ProgID="Word.Picture.8" ShapeID="_x0000_i1091" DrawAspect="Content" ObjectID="_1693044491" r:id="rId2"/>
            </w:object>
          </w:r>
        </w:p>
      </w:tc>
      <w:tc>
        <w:tcPr>
          <w:tcW w:w="9000" w:type="dxa"/>
          <w:gridSpan w:val="2"/>
          <w:tcBorders>
            <w:bottom w:val="double" w:sz="4" w:space="0" w:color="auto"/>
          </w:tcBorders>
          <w:vAlign w:val="bottom"/>
        </w:tcPr>
        <w:p w14:paraId="35B58697" w14:textId="48760E21" w:rsidR="00E47556" w:rsidRPr="00E47556" w:rsidRDefault="00E47556" w:rsidP="00E47556">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E47556">
            <w:rPr>
              <w:rFonts w:ascii="Franklin Gothic Medium" w:eastAsia="Arial" w:hAnsi="Franklin Gothic Medium" w:cs="Franklin Gothic Medium"/>
              <w:b/>
              <w:bCs/>
              <w:sz w:val="18"/>
              <w:szCs w:val="18"/>
              <w:lang w:val="es-ES" w:eastAsia="es-ES" w:bidi="es-ES"/>
            </w:rPr>
            <w:t xml:space="preserve">LEY DE INGRESOS DEL MUNICIPIO DE </w:t>
          </w:r>
          <w:r>
            <w:rPr>
              <w:rFonts w:ascii="Franklin Gothic Medium" w:eastAsia="Arial" w:hAnsi="Franklin Gothic Medium" w:cs="Franklin Gothic Medium"/>
              <w:b/>
              <w:bCs/>
              <w:sz w:val="18"/>
              <w:szCs w:val="18"/>
              <w:lang w:val="es-ES" w:eastAsia="es-ES" w:bidi="es-ES"/>
            </w:rPr>
            <w:t>UMÁN</w:t>
          </w:r>
          <w:r w:rsidRPr="00E47556">
            <w:rPr>
              <w:rFonts w:ascii="Franklin Gothic Medium" w:eastAsia="Arial" w:hAnsi="Franklin Gothic Medium" w:cs="Franklin Gothic Medium"/>
              <w:b/>
              <w:bCs/>
              <w:sz w:val="18"/>
              <w:szCs w:val="18"/>
              <w:lang w:val="es-ES" w:eastAsia="es-ES" w:bidi="es-ES"/>
            </w:rPr>
            <w:t>, YUCATÁN, PARA EL EJERICICIO FISCAL 2021</w:t>
          </w:r>
        </w:p>
      </w:tc>
    </w:tr>
    <w:tr w:rsidR="00E47556" w:rsidRPr="00E47556" w14:paraId="31F7BF8F" w14:textId="77777777" w:rsidTr="001F3A6F">
      <w:trPr>
        <w:cantSplit/>
        <w:trHeight w:val="49"/>
      </w:trPr>
      <w:tc>
        <w:tcPr>
          <w:tcW w:w="1260" w:type="dxa"/>
          <w:vMerge/>
        </w:tcPr>
        <w:p w14:paraId="634D9556" w14:textId="77777777" w:rsidR="00E47556" w:rsidRPr="00E47556" w:rsidRDefault="00E47556" w:rsidP="00E47556">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14:paraId="3266EF51" w14:textId="77777777" w:rsidR="00E47556" w:rsidRPr="00E47556" w:rsidRDefault="00E47556" w:rsidP="00E47556">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E47556" w:rsidRPr="00E47556" w14:paraId="127E3C72" w14:textId="77777777" w:rsidTr="001F3A6F">
      <w:trPr>
        <w:cantSplit/>
        <w:trHeight w:val="291"/>
      </w:trPr>
      <w:tc>
        <w:tcPr>
          <w:tcW w:w="1260" w:type="dxa"/>
          <w:vMerge/>
        </w:tcPr>
        <w:p w14:paraId="087C8F38" w14:textId="77777777" w:rsidR="00E47556" w:rsidRPr="00E47556" w:rsidRDefault="00E47556" w:rsidP="00E47556">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14:paraId="2D8F08A6" w14:textId="77777777" w:rsidR="00E47556" w:rsidRPr="00E47556" w:rsidRDefault="00E47556" w:rsidP="00E47556">
          <w:pPr>
            <w:widowControl w:val="0"/>
            <w:tabs>
              <w:tab w:val="center" w:pos="4419"/>
              <w:tab w:val="right" w:pos="8838"/>
            </w:tabs>
            <w:autoSpaceDE w:val="0"/>
            <w:autoSpaceDN w:val="0"/>
            <w:spacing w:after="0" w:line="256" w:lineRule="auto"/>
            <w:ind w:left="110"/>
            <w:rPr>
              <w:rFonts w:ascii="Arial" w:eastAsia="Calibri" w:hAnsi="Arial" w:cs="Arial"/>
              <w:b/>
              <w:bCs/>
              <w:color w:val="000000"/>
              <w:sz w:val="17"/>
              <w:szCs w:val="17"/>
              <w:lang w:val="es-ES" w:bidi="es-ES"/>
            </w:rPr>
          </w:pPr>
          <w:r w:rsidRPr="00E47556">
            <w:rPr>
              <w:rFonts w:ascii="Arial" w:eastAsia="Arial" w:hAnsi="Arial" w:cs="Arial"/>
              <w:b/>
              <w:bCs/>
              <w:sz w:val="17"/>
              <w:szCs w:val="17"/>
              <w:lang w:val="es-ES" w:bidi="es-ES"/>
            </w:rPr>
            <w:t>H. Congreso del Estado de Yucatán</w:t>
          </w:r>
        </w:p>
        <w:p w14:paraId="634B8FB6" w14:textId="77777777" w:rsidR="00E47556" w:rsidRPr="00E47556" w:rsidRDefault="00E47556" w:rsidP="00E47556">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E47556">
            <w:rPr>
              <w:rFonts w:ascii="Arial" w:eastAsia="Arial" w:hAnsi="Arial" w:cs="Arial"/>
              <w:sz w:val="17"/>
              <w:szCs w:val="17"/>
              <w:lang w:val="es-ES" w:bidi="es-ES"/>
            </w:rPr>
            <w:t>Secretaría General del Poder Legislativo</w:t>
          </w:r>
        </w:p>
        <w:p w14:paraId="64D516ED" w14:textId="77777777" w:rsidR="00E47556" w:rsidRPr="00E47556" w:rsidRDefault="00E47556" w:rsidP="00E47556">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14:paraId="5DDD6BD2" w14:textId="77777777" w:rsidR="00E47556" w:rsidRPr="00E47556" w:rsidRDefault="00E47556" w:rsidP="00E47556">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E47556">
            <w:rPr>
              <w:rFonts w:ascii="Arial" w:eastAsia="Arial" w:hAnsi="Arial" w:cs="Arial"/>
              <w:i/>
              <w:iCs/>
              <w:sz w:val="18"/>
              <w:szCs w:val="18"/>
              <w:lang w:val="es-ES" w:eastAsia="es-ES" w:bidi="es-ES"/>
            </w:rPr>
            <w:t>Publicación en el  D.O. 29 de Diciembre 2020</w:t>
          </w:r>
        </w:p>
      </w:tc>
    </w:tr>
  </w:tbl>
  <w:p w14:paraId="16BECEBC" w14:textId="15A09E46" w:rsidR="00B223F8" w:rsidRDefault="00B223F8">
    <w:pPr>
      <w:pStyle w:val="Encabezado"/>
    </w:pPr>
    <w:r>
      <w:rPr>
        <w:noProof/>
        <w:lang w:eastAsia="es-MX"/>
      </w:rPr>
      <mc:AlternateContent>
        <mc:Choice Requires="wps">
          <w:drawing>
            <wp:anchor distT="0" distB="0" distL="114300" distR="114300" simplePos="0" relativeHeight="251658240" behindDoc="0" locked="0" layoutInCell="1" allowOverlap="1" wp14:anchorId="5FA0BDC7" wp14:editId="4DE491A9">
              <wp:simplePos x="0" y="0"/>
              <wp:positionH relativeFrom="margin">
                <wp:posOffset>3990975</wp:posOffset>
              </wp:positionH>
              <wp:positionV relativeFrom="paragraph">
                <wp:posOffset>-22225</wp:posOffset>
              </wp:positionV>
              <wp:extent cx="2014220" cy="384175"/>
              <wp:effectExtent l="0" t="0" r="5080" b="698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384175"/>
                      </a:xfrm>
                      <a:prstGeom prst="rect">
                        <a:avLst/>
                      </a:prstGeom>
                      <a:solidFill>
                        <a:srgbClr val="FFFFFF"/>
                      </a:solidFill>
                      <a:ln w="9525">
                        <a:noFill/>
                        <a:miter lim="800000"/>
                        <a:headEnd/>
                        <a:tailEnd/>
                      </a:ln>
                    </wps:spPr>
                    <wps:txbx>
                      <w:txbxContent>
                        <w:p w14:paraId="125390FA" w14:textId="77777777" w:rsidR="00B223F8" w:rsidRPr="00EE05C0" w:rsidRDefault="00B223F8" w:rsidP="00167758">
                          <w:pPr>
                            <w:jc w:val="both"/>
                            <w:rPr>
                              <w:rFonts w:ascii="Courier New" w:hAnsi="Courier New" w:cs="Courier New"/>
                              <w:b/>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A0BDC7" id="_x0000_t202" coordsize="21600,21600" o:spt="202" path="m,l,21600r21600,l21600,xe">
              <v:stroke joinstyle="miter"/>
              <v:path gradientshapeok="t" o:connecttype="rect"/>
            </v:shapetype>
            <v:shape id="Cuadro de texto 2" o:spid="_x0000_s1030" type="#_x0000_t202" style="position:absolute;margin-left:314.25pt;margin-top:-1.75pt;width:158.6pt;height:30.25pt;z-index:251658240;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" stroked="f">
              <v:textbox style="mso-fit-shape-to-text:t">
                <w:txbxContent>
                  <w:p w14:paraId="125390FA" w14:textId="77777777" w:rsidR="00B223F8" w:rsidRPr="00EE05C0" w:rsidRDefault="00B223F8" w:rsidP="00167758">
                    <w:pPr>
                      <w:jc w:val="both"/>
                      <w:rPr>
                        <w:rFonts w:ascii="Courier New" w:hAnsi="Courier New" w:cs="Courier New"/>
                        <w:b/>
                        <w:sz w:val="20"/>
                        <w:szCs w:val="20"/>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271"/>
    <w:multiLevelType w:val="hybridMultilevel"/>
    <w:tmpl w:val="5E3467C0"/>
    <w:lvl w:ilvl="0" w:tplc="0C0A0019">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1" w15:restartNumberingAfterBreak="0">
    <w:nsid w:val="053D1C9A"/>
    <w:multiLevelType w:val="hybridMultilevel"/>
    <w:tmpl w:val="DFE4EF04"/>
    <w:lvl w:ilvl="0" w:tplc="8E329C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646DDC"/>
    <w:multiLevelType w:val="hybridMultilevel"/>
    <w:tmpl w:val="FCFE284E"/>
    <w:lvl w:ilvl="0" w:tplc="0C0A0013">
      <w:start w:val="1"/>
      <w:numFmt w:val="upperRoman"/>
      <w:lvlText w:val="%1."/>
      <w:lvlJc w:val="right"/>
      <w:pPr>
        <w:ind w:left="720" w:hanging="360"/>
      </w:pPr>
    </w:lvl>
    <w:lvl w:ilvl="1" w:tplc="9C38AF2A">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572602"/>
    <w:multiLevelType w:val="hybridMultilevel"/>
    <w:tmpl w:val="7FB6C58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9E3BC0"/>
    <w:multiLevelType w:val="hybridMultilevel"/>
    <w:tmpl w:val="F850CCA2"/>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5" w15:restartNumberingAfterBreak="0">
    <w:nsid w:val="0ADC5A25"/>
    <w:multiLevelType w:val="hybridMultilevel"/>
    <w:tmpl w:val="14149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A50A5C"/>
    <w:multiLevelType w:val="hybridMultilevel"/>
    <w:tmpl w:val="5E66D006"/>
    <w:lvl w:ilvl="0" w:tplc="EFE610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BA2705"/>
    <w:multiLevelType w:val="hybridMultilevel"/>
    <w:tmpl w:val="DA904824"/>
    <w:lvl w:ilvl="0" w:tplc="0C0A0013">
      <w:start w:val="1"/>
      <w:numFmt w:val="upperRoman"/>
      <w:lvlText w:val="%1."/>
      <w:lvlJc w:val="right"/>
      <w:pPr>
        <w:ind w:left="1996" w:hanging="360"/>
      </w:pPr>
    </w:lvl>
    <w:lvl w:ilvl="1" w:tplc="8744D196">
      <w:start w:val="1"/>
      <w:numFmt w:val="lowerLetter"/>
      <w:lvlText w:val="%2)"/>
      <w:lvlJc w:val="left"/>
      <w:pPr>
        <w:ind w:left="2716" w:hanging="360"/>
      </w:pPr>
      <w:rPr>
        <w:rFonts w:hint="default"/>
      </w:r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8" w15:restartNumberingAfterBreak="0">
    <w:nsid w:val="18FD44D8"/>
    <w:multiLevelType w:val="hybridMultilevel"/>
    <w:tmpl w:val="8FAAE36A"/>
    <w:lvl w:ilvl="0" w:tplc="07709E5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1CE53C3B"/>
    <w:multiLevelType w:val="hybridMultilevel"/>
    <w:tmpl w:val="F01261E0"/>
    <w:lvl w:ilvl="0" w:tplc="775476B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9D4A2C"/>
    <w:multiLevelType w:val="hybridMultilevel"/>
    <w:tmpl w:val="F43E9C82"/>
    <w:lvl w:ilvl="0" w:tplc="76DE9AC8">
      <w:start w:val="1"/>
      <w:numFmt w:val="decimal"/>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22374BAE"/>
    <w:multiLevelType w:val="hybridMultilevel"/>
    <w:tmpl w:val="16BCA1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D3A4DA9"/>
    <w:multiLevelType w:val="hybridMultilevel"/>
    <w:tmpl w:val="EAD48FDC"/>
    <w:lvl w:ilvl="0" w:tplc="EBB8AC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D41541B"/>
    <w:multiLevelType w:val="hybridMultilevel"/>
    <w:tmpl w:val="C9A68A7E"/>
    <w:lvl w:ilvl="0" w:tplc="F0CA1A5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BB1DD5"/>
    <w:multiLevelType w:val="hybridMultilevel"/>
    <w:tmpl w:val="695ED904"/>
    <w:lvl w:ilvl="0" w:tplc="8E329C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B45462"/>
    <w:multiLevelType w:val="multilevel"/>
    <w:tmpl w:val="DACA38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31E3184"/>
    <w:multiLevelType w:val="hybridMultilevel"/>
    <w:tmpl w:val="B600A90A"/>
    <w:lvl w:ilvl="0" w:tplc="8E329C5A">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7" w15:restartNumberingAfterBreak="0">
    <w:nsid w:val="33ED515E"/>
    <w:multiLevelType w:val="hybridMultilevel"/>
    <w:tmpl w:val="AD3088D0"/>
    <w:lvl w:ilvl="0" w:tplc="4FD0721A">
      <w:start w:val="5"/>
      <w:numFmt w:val="decimal"/>
      <w:lvlText w:val="%1."/>
      <w:lvlJc w:val="left"/>
      <w:pPr>
        <w:ind w:left="720" w:hanging="360"/>
      </w:pPr>
      <w:rPr>
        <w:rFonts w:ascii="Calibri" w:eastAsia="Times New Roman" w:hAnsi="Calibri"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0E2F29"/>
    <w:multiLevelType w:val="hybridMultilevel"/>
    <w:tmpl w:val="E3AA9150"/>
    <w:lvl w:ilvl="0" w:tplc="6B8071B0">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15:restartNumberingAfterBreak="0">
    <w:nsid w:val="38C33F7B"/>
    <w:multiLevelType w:val="hybridMultilevel"/>
    <w:tmpl w:val="218EC2FE"/>
    <w:lvl w:ilvl="0" w:tplc="6776815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B381FF5"/>
    <w:multiLevelType w:val="hybridMultilevel"/>
    <w:tmpl w:val="60089384"/>
    <w:lvl w:ilvl="0" w:tplc="8E329C5A">
      <w:start w:val="1"/>
      <w:numFmt w:val="upperRoman"/>
      <w:lvlText w:val="%1.-"/>
      <w:lvlJc w:val="left"/>
      <w:pPr>
        <w:ind w:left="1146" w:hanging="720"/>
      </w:pPr>
      <w:rPr>
        <w:rFonts w:hint="default"/>
        <w:b/>
        <w:color w:val="00000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15:restartNumberingAfterBreak="0">
    <w:nsid w:val="3DB03D60"/>
    <w:multiLevelType w:val="hybridMultilevel"/>
    <w:tmpl w:val="62C0DFAE"/>
    <w:lvl w:ilvl="0" w:tplc="AD96E840">
      <w:start w:val="5"/>
      <w:numFmt w:val="decimal"/>
      <w:lvlText w:val="%1."/>
      <w:lvlJc w:val="left"/>
      <w:pPr>
        <w:ind w:left="720" w:hanging="360"/>
      </w:pPr>
      <w:rPr>
        <w:rFonts w:ascii="Calibri" w:eastAsia="Times New Roman" w:hAnsi="Calibri"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E4475F"/>
    <w:multiLevelType w:val="hybridMultilevel"/>
    <w:tmpl w:val="0518A5A6"/>
    <w:lvl w:ilvl="0" w:tplc="7A10195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9C7153"/>
    <w:multiLevelType w:val="hybridMultilevel"/>
    <w:tmpl w:val="28D6FC3C"/>
    <w:lvl w:ilvl="0" w:tplc="BB9E0F2A">
      <w:start w:val="5"/>
      <w:numFmt w:val="decimal"/>
      <w:lvlText w:val="%1."/>
      <w:lvlJc w:val="left"/>
      <w:pPr>
        <w:ind w:left="720" w:hanging="360"/>
      </w:pPr>
      <w:rPr>
        <w:rFonts w:ascii="Calibri" w:eastAsia="Times New Roman" w:hAnsi="Calibri"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431061"/>
    <w:multiLevelType w:val="hybridMultilevel"/>
    <w:tmpl w:val="310AC64A"/>
    <w:lvl w:ilvl="0" w:tplc="EFC878F0">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6" w15:restartNumberingAfterBreak="0">
    <w:nsid w:val="478E4F58"/>
    <w:multiLevelType w:val="hybridMultilevel"/>
    <w:tmpl w:val="297E3E08"/>
    <w:lvl w:ilvl="0" w:tplc="8B5E352C">
      <w:start w:val="1"/>
      <w:numFmt w:val="upperRoman"/>
      <w:lvlText w:val="%1."/>
      <w:lvlJc w:val="left"/>
      <w:pPr>
        <w:ind w:left="1996" w:hanging="72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7" w15:restartNumberingAfterBreak="0">
    <w:nsid w:val="48D37EEA"/>
    <w:multiLevelType w:val="hybridMultilevel"/>
    <w:tmpl w:val="761C8662"/>
    <w:lvl w:ilvl="0" w:tplc="080A0015">
      <w:start w:val="1"/>
      <w:numFmt w:val="upp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69075D"/>
    <w:multiLevelType w:val="hybridMultilevel"/>
    <w:tmpl w:val="E93E8488"/>
    <w:lvl w:ilvl="0" w:tplc="D62C13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0644FCE"/>
    <w:multiLevelType w:val="hybridMultilevel"/>
    <w:tmpl w:val="CFBC108A"/>
    <w:lvl w:ilvl="0" w:tplc="F9B423F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22474C4"/>
    <w:multiLevelType w:val="hybridMultilevel"/>
    <w:tmpl w:val="9CE20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4AA399F"/>
    <w:multiLevelType w:val="hybridMultilevel"/>
    <w:tmpl w:val="E6C4A9BC"/>
    <w:lvl w:ilvl="0" w:tplc="0C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5282ACB"/>
    <w:multiLevelType w:val="hybridMultilevel"/>
    <w:tmpl w:val="AF18A9F8"/>
    <w:lvl w:ilvl="0" w:tplc="B29CA7C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540344F"/>
    <w:multiLevelType w:val="hybridMultilevel"/>
    <w:tmpl w:val="E9307B3A"/>
    <w:lvl w:ilvl="0" w:tplc="5E66D7D0">
      <w:start w:val="5"/>
      <w:numFmt w:val="decimal"/>
      <w:lvlText w:val="%1."/>
      <w:lvlJc w:val="left"/>
      <w:pPr>
        <w:ind w:left="720" w:hanging="360"/>
      </w:pPr>
      <w:rPr>
        <w:rFonts w:ascii="Calibri" w:eastAsia="Times New Roman" w:hAnsi="Calibri"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66055E8"/>
    <w:multiLevelType w:val="hybridMultilevel"/>
    <w:tmpl w:val="5A945282"/>
    <w:lvl w:ilvl="0" w:tplc="6430DF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760459D"/>
    <w:multiLevelType w:val="hybridMultilevel"/>
    <w:tmpl w:val="8466AD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F6F7662"/>
    <w:multiLevelType w:val="hybridMultilevel"/>
    <w:tmpl w:val="A470E9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26E535F"/>
    <w:multiLevelType w:val="hybridMultilevel"/>
    <w:tmpl w:val="41C8EE20"/>
    <w:lvl w:ilvl="0" w:tplc="3C60B78E">
      <w:start w:val="5"/>
      <w:numFmt w:val="decimal"/>
      <w:lvlText w:val="%1."/>
      <w:lvlJc w:val="left"/>
      <w:pPr>
        <w:ind w:left="720" w:hanging="360"/>
      </w:pPr>
      <w:rPr>
        <w:rFonts w:ascii="Calibri" w:eastAsia="Times New Roman" w:hAnsi="Calibri"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317277D"/>
    <w:multiLevelType w:val="hybridMultilevel"/>
    <w:tmpl w:val="6352C5EE"/>
    <w:lvl w:ilvl="0" w:tplc="0C0A0019">
      <w:start w:val="1"/>
      <w:numFmt w:val="lowerLetter"/>
      <w:lvlText w:val="%1."/>
      <w:lvlJc w:val="left"/>
      <w:pPr>
        <w:ind w:left="2421" w:hanging="360"/>
      </w:pPr>
    </w:lvl>
    <w:lvl w:ilvl="1" w:tplc="0C0A0019">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0" w15:restartNumberingAfterBreak="0">
    <w:nsid w:val="68CD5F03"/>
    <w:multiLevelType w:val="hybridMultilevel"/>
    <w:tmpl w:val="6A20C4FA"/>
    <w:lvl w:ilvl="0" w:tplc="080A0015">
      <w:start w:val="1"/>
      <w:numFmt w:val="upperLetter"/>
      <w:lvlText w:val="%1."/>
      <w:lvlJc w:val="left"/>
      <w:pPr>
        <w:ind w:left="720" w:hanging="360"/>
      </w:pPr>
    </w:lvl>
    <w:lvl w:ilvl="1" w:tplc="9C38AF2A">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21310C4"/>
    <w:multiLevelType w:val="hybridMultilevel"/>
    <w:tmpl w:val="FCFE284E"/>
    <w:lvl w:ilvl="0" w:tplc="0C0A0013">
      <w:start w:val="1"/>
      <w:numFmt w:val="upperRoman"/>
      <w:lvlText w:val="%1."/>
      <w:lvlJc w:val="right"/>
      <w:pPr>
        <w:ind w:left="720" w:hanging="360"/>
      </w:pPr>
    </w:lvl>
    <w:lvl w:ilvl="1" w:tplc="9C38AF2A">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300050D"/>
    <w:multiLevelType w:val="hybridMultilevel"/>
    <w:tmpl w:val="D26AAD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7FA045B"/>
    <w:multiLevelType w:val="hybridMultilevel"/>
    <w:tmpl w:val="954AA55A"/>
    <w:lvl w:ilvl="0" w:tplc="08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A97448F"/>
    <w:multiLevelType w:val="hybridMultilevel"/>
    <w:tmpl w:val="A872C946"/>
    <w:lvl w:ilvl="0" w:tplc="FDBA676A">
      <w:start w:val="5"/>
      <w:numFmt w:val="decimal"/>
      <w:lvlText w:val="%1."/>
      <w:lvlJc w:val="left"/>
      <w:pPr>
        <w:ind w:left="720" w:hanging="360"/>
      </w:pPr>
      <w:rPr>
        <w:rFonts w:ascii="Calibri" w:eastAsia="Times New Roman" w:hAnsi="Calibri"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AB2560F"/>
    <w:multiLevelType w:val="hybridMultilevel"/>
    <w:tmpl w:val="54A81E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47" w15:restartNumberingAfterBreak="0">
    <w:nsid w:val="7FB17E77"/>
    <w:multiLevelType w:val="hybridMultilevel"/>
    <w:tmpl w:val="FBF82568"/>
    <w:lvl w:ilvl="0" w:tplc="D6E23378">
      <w:start w:val="1"/>
      <w:numFmt w:val="upperRoman"/>
      <w:lvlText w:val="%1."/>
      <w:lvlJc w:val="left"/>
      <w:pPr>
        <w:ind w:left="1146" w:hanging="720"/>
      </w:pPr>
      <w:rPr>
        <w:rFonts w:hint="default"/>
        <w:b w:val="0"/>
        <w:color w:val="00000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15"/>
  </w:num>
  <w:num w:numId="2">
    <w:abstractNumId w:val="22"/>
  </w:num>
  <w:num w:numId="3">
    <w:abstractNumId w:val="46"/>
  </w:num>
  <w:num w:numId="4">
    <w:abstractNumId w:val="28"/>
  </w:num>
  <w:num w:numId="5">
    <w:abstractNumId w:val="11"/>
  </w:num>
  <w:num w:numId="6">
    <w:abstractNumId w:val="26"/>
  </w:num>
  <w:num w:numId="7">
    <w:abstractNumId w:val="10"/>
  </w:num>
  <w:num w:numId="8">
    <w:abstractNumId w:val="30"/>
  </w:num>
  <w:num w:numId="9">
    <w:abstractNumId w:val="25"/>
  </w:num>
  <w:num w:numId="10">
    <w:abstractNumId w:val="31"/>
  </w:num>
  <w:num w:numId="11">
    <w:abstractNumId w:val="47"/>
  </w:num>
  <w:num w:numId="12">
    <w:abstractNumId w:val="18"/>
  </w:num>
  <w:num w:numId="13">
    <w:abstractNumId w:val="9"/>
  </w:num>
  <w:num w:numId="14">
    <w:abstractNumId w:val="3"/>
  </w:num>
  <w:num w:numId="15">
    <w:abstractNumId w:val="23"/>
  </w:num>
  <w:num w:numId="16">
    <w:abstractNumId w:val="8"/>
  </w:num>
  <w:num w:numId="17">
    <w:abstractNumId w:val="14"/>
  </w:num>
  <w:num w:numId="18">
    <w:abstractNumId w:val="16"/>
  </w:num>
  <w:num w:numId="19">
    <w:abstractNumId w:val="20"/>
  </w:num>
  <w:num w:numId="20">
    <w:abstractNumId w:val="1"/>
  </w:num>
  <w:num w:numId="21">
    <w:abstractNumId w:val="35"/>
  </w:num>
  <w:num w:numId="22">
    <w:abstractNumId w:val="7"/>
  </w:num>
  <w:num w:numId="23">
    <w:abstractNumId w:val="39"/>
  </w:num>
  <w:num w:numId="24">
    <w:abstractNumId w:val="4"/>
  </w:num>
  <w:num w:numId="25">
    <w:abstractNumId w:val="42"/>
  </w:num>
  <w:num w:numId="26">
    <w:abstractNumId w:val="2"/>
  </w:num>
  <w:num w:numId="27">
    <w:abstractNumId w:val="37"/>
  </w:num>
  <w:num w:numId="28">
    <w:abstractNumId w:val="32"/>
  </w:num>
  <w:num w:numId="29">
    <w:abstractNumId w:val="0"/>
  </w:num>
  <w:num w:numId="30">
    <w:abstractNumId w:val="45"/>
  </w:num>
  <w:num w:numId="31">
    <w:abstractNumId w:val="29"/>
  </w:num>
  <w:num w:numId="32">
    <w:abstractNumId w:val="5"/>
  </w:num>
  <w:num w:numId="33">
    <w:abstractNumId w:val="43"/>
  </w:num>
  <w:num w:numId="34">
    <w:abstractNumId w:val="27"/>
  </w:num>
  <w:num w:numId="35">
    <w:abstractNumId w:val="40"/>
  </w:num>
  <w:num w:numId="36">
    <w:abstractNumId w:val="34"/>
  </w:num>
  <w:num w:numId="37">
    <w:abstractNumId w:val="21"/>
  </w:num>
  <w:num w:numId="38">
    <w:abstractNumId w:val="38"/>
  </w:num>
  <w:num w:numId="39">
    <w:abstractNumId w:val="24"/>
  </w:num>
  <w:num w:numId="40">
    <w:abstractNumId w:val="17"/>
  </w:num>
  <w:num w:numId="41">
    <w:abstractNumId w:val="44"/>
  </w:num>
  <w:num w:numId="42">
    <w:abstractNumId w:val="13"/>
  </w:num>
  <w:num w:numId="43">
    <w:abstractNumId w:val="6"/>
  </w:num>
  <w:num w:numId="44">
    <w:abstractNumId w:val="41"/>
  </w:num>
  <w:num w:numId="45">
    <w:abstractNumId w:val="36"/>
  </w:num>
  <w:num w:numId="46">
    <w:abstractNumId w:val="19"/>
  </w:num>
  <w:num w:numId="47">
    <w:abstractNumId w:val="33"/>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FF"/>
    <w:rsid w:val="00001F40"/>
    <w:rsid w:val="00014AAF"/>
    <w:rsid w:val="00016999"/>
    <w:rsid w:val="00021C89"/>
    <w:rsid w:val="00021DA7"/>
    <w:rsid w:val="000222DD"/>
    <w:rsid w:val="00022954"/>
    <w:rsid w:val="00022C73"/>
    <w:rsid w:val="00027543"/>
    <w:rsid w:val="00036CD0"/>
    <w:rsid w:val="00040399"/>
    <w:rsid w:val="00042E3E"/>
    <w:rsid w:val="00046BD6"/>
    <w:rsid w:val="00047536"/>
    <w:rsid w:val="0005519A"/>
    <w:rsid w:val="00061041"/>
    <w:rsid w:val="000760F3"/>
    <w:rsid w:val="00077800"/>
    <w:rsid w:val="0008702A"/>
    <w:rsid w:val="000911F1"/>
    <w:rsid w:val="000B0FE6"/>
    <w:rsid w:val="000D1E55"/>
    <w:rsid w:val="000E1B98"/>
    <w:rsid w:val="000E58C5"/>
    <w:rsid w:val="000E6C3E"/>
    <w:rsid w:val="000F1D75"/>
    <w:rsid w:val="000F673C"/>
    <w:rsid w:val="001025A3"/>
    <w:rsid w:val="00105FEB"/>
    <w:rsid w:val="001063F1"/>
    <w:rsid w:val="00110E59"/>
    <w:rsid w:val="0011196F"/>
    <w:rsid w:val="00111D0A"/>
    <w:rsid w:val="00113557"/>
    <w:rsid w:val="00114434"/>
    <w:rsid w:val="001258AB"/>
    <w:rsid w:val="00125D88"/>
    <w:rsid w:val="001276D9"/>
    <w:rsid w:val="0012794E"/>
    <w:rsid w:val="00133A26"/>
    <w:rsid w:val="00135D70"/>
    <w:rsid w:val="00136D05"/>
    <w:rsid w:val="00141E27"/>
    <w:rsid w:val="00142A08"/>
    <w:rsid w:val="00144CB5"/>
    <w:rsid w:val="001462E5"/>
    <w:rsid w:val="00151A30"/>
    <w:rsid w:val="00152104"/>
    <w:rsid w:val="00155256"/>
    <w:rsid w:val="00155E00"/>
    <w:rsid w:val="00163114"/>
    <w:rsid w:val="00167758"/>
    <w:rsid w:val="001711F0"/>
    <w:rsid w:val="001739BD"/>
    <w:rsid w:val="00174179"/>
    <w:rsid w:val="0018268F"/>
    <w:rsid w:val="00183662"/>
    <w:rsid w:val="00185FEF"/>
    <w:rsid w:val="001A031E"/>
    <w:rsid w:val="001A1319"/>
    <w:rsid w:val="001A6994"/>
    <w:rsid w:val="001A75CE"/>
    <w:rsid w:val="001B0913"/>
    <w:rsid w:val="001B439E"/>
    <w:rsid w:val="001C02F5"/>
    <w:rsid w:val="001D203F"/>
    <w:rsid w:val="001D228D"/>
    <w:rsid w:val="001D2319"/>
    <w:rsid w:val="001D6F53"/>
    <w:rsid w:val="001E3AB6"/>
    <w:rsid w:val="001E7903"/>
    <w:rsid w:val="001F320D"/>
    <w:rsid w:val="0020357C"/>
    <w:rsid w:val="00206E6D"/>
    <w:rsid w:val="00211F7D"/>
    <w:rsid w:val="0021329A"/>
    <w:rsid w:val="0021689D"/>
    <w:rsid w:val="00216E1D"/>
    <w:rsid w:val="002212D5"/>
    <w:rsid w:val="00226D81"/>
    <w:rsid w:val="00227F31"/>
    <w:rsid w:val="002333F3"/>
    <w:rsid w:val="002357EF"/>
    <w:rsid w:val="002444CE"/>
    <w:rsid w:val="0024648A"/>
    <w:rsid w:val="00250879"/>
    <w:rsid w:val="002638A4"/>
    <w:rsid w:val="00276A84"/>
    <w:rsid w:val="00280B58"/>
    <w:rsid w:val="0028327D"/>
    <w:rsid w:val="00283F34"/>
    <w:rsid w:val="002842B0"/>
    <w:rsid w:val="002860EC"/>
    <w:rsid w:val="00286783"/>
    <w:rsid w:val="002876E5"/>
    <w:rsid w:val="00294CBD"/>
    <w:rsid w:val="002A07DE"/>
    <w:rsid w:val="002A221A"/>
    <w:rsid w:val="002A71C8"/>
    <w:rsid w:val="002B0312"/>
    <w:rsid w:val="002B0F5C"/>
    <w:rsid w:val="002B51F5"/>
    <w:rsid w:val="002B5286"/>
    <w:rsid w:val="002B7142"/>
    <w:rsid w:val="002C2D25"/>
    <w:rsid w:val="002C4B93"/>
    <w:rsid w:val="002C4E2A"/>
    <w:rsid w:val="002C6606"/>
    <w:rsid w:val="002D0F4B"/>
    <w:rsid w:val="002D3786"/>
    <w:rsid w:val="002D52C0"/>
    <w:rsid w:val="002D656A"/>
    <w:rsid w:val="002D6783"/>
    <w:rsid w:val="002E1EEF"/>
    <w:rsid w:val="002E4D7C"/>
    <w:rsid w:val="002E5EEF"/>
    <w:rsid w:val="002F05EA"/>
    <w:rsid w:val="002F46B6"/>
    <w:rsid w:val="0030020B"/>
    <w:rsid w:val="0030115F"/>
    <w:rsid w:val="0030447A"/>
    <w:rsid w:val="00305C12"/>
    <w:rsid w:val="003100AF"/>
    <w:rsid w:val="003110F1"/>
    <w:rsid w:val="00311813"/>
    <w:rsid w:val="00317AAB"/>
    <w:rsid w:val="00326CA0"/>
    <w:rsid w:val="003335DF"/>
    <w:rsid w:val="00336324"/>
    <w:rsid w:val="00340936"/>
    <w:rsid w:val="003474AF"/>
    <w:rsid w:val="003501B7"/>
    <w:rsid w:val="003522B4"/>
    <w:rsid w:val="003613A3"/>
    <w:rsid w:val="003640D4"/>
    <w:rsid w:val="00374A46"/>
    <w:rsid w:val="00381FB4"/>
    <w:rsid w:val="00382B2E"/>
    <w:rsid w:val="003A6416"/>
    <w:rsid w:val="003B2523"/>
    <w:rsid w:val="003B4AA1"/>
    <w:rsid w:val="003C17FF"/>
    <w:rsid w:val="003D4F34"/>
    <w:rsid w:val="003E09E5"/>
    <w:rsid w:val="003E0A1B"/>
    <w:rsid w:val="003E4735"/>
    <w:rsid w:val="003E557C"/>
    <w:rsid w:val="003E6374"/>
    <w:rsid w:val="003E657A"/>
    <w:rsid w:val="003E7910"/>
    <w:rsid w:val="003E7FEE"/>
    <w:rsid w:val="003F071A"/>
    <w:rsid w:val="003F2DAC"/>
    <w:rsid w:val="003F6BD2"/>
    <w:rsid w:val="00400D23"/>
    <w:rsid w:val="00413111"/>
    <w:rsid w:val="0042049A"/>
    <w:rsid w:val="004267B9"/>
    <w:rsid w:val="00433182"/>
    <w:rsid w:val="00436677"/>
    <w:rsid w:val="004370D3"/>
    <w:rsid w:val="00443236"/>
    <w:rsid w:val="004445B1"/>
    <w:rsid w:val="004460A9"/>
    <w:rsid w:val="00447FCA"/>
    <w:rsid w:val="0045091C"/>
    <w:rsid w:val="00450E06"/>
    <w:rsid w:val="00455E55"/>
    <w:rsid w:val="004568BC"/>
    <w:rsid w:val="00466EC3"/>
    <w:rsid w:val="00473D3A"/>
    <w:rsid w:val="004816B8"/>
    <w:rsid w:val="0048287F"/>
    <w:rsid w:val="00487999"/>
    <w:rsid w:val="004967C3"/>
    <w:rsid w:val="004A729E"/>
    <w:rsid w:val="004B0125"/>
    <w:rsid w:val="004B1AD4"/>
    <w:rsid w:val="004C1B9E"/>
    <w:rsid w:val="004C24BA"/>
    <w:rsid w:val="004C5B5A"/>
    <w:rsid w:val="004C71A9"/>
    <w:rsid w:val="004D0AAF"/>
    <w:rsid w:val="004D5A6E"/>
    <w:rsid w:val="004E0B55"/>
    <w:rsid w:val="004F3C04"/>
    <w:rsid w:val="004F7498"/>
    <w:rsid w:val="004F7EA1"/>
    <w:rsid w:val="0050148A"/>
    <w:rsid w:val="00505196"/>
    <w:rsid w:val="00505B41"/>
    <w:rsid w:val="00510198"/>
    <w:rsid w:val="00513A38"/>
    <w:rsid w:val="0051741E"/>
    <w:rsid w:val="00517D28"/>
    <w:rsid w:val="005353BC"/>
    <w:rsid w:val="00545215"/>
    <w:rsid w:val="005565BC"/>
    <w:rsid w:val="005633D2"/>
    <w:rsid w:val="00564152"/>
    <w:rsid w:val="0057063D"/>
    <w:rsid w:val="00577993"/>
    <w:rsid w:val="00582BF1"/>
    <w:rsid w:val="005852F4"/>
    <w:rsid w:val="00587B05"/>
    <w:rsid w:val="005951DF"/>
    <w:rsid w:val="005A1460"/>
    <w:rsid w:val="005A249A"/>
    <w:rsid w:val="005A33D9"/>
    <w:rsid w:val="005A5715"/>
    <w:rsid w:val="005A7992"/>
    <w:rsid w:val="005C2DF4"/>
    <w:rsid w:val="005C3DFA"/>
    <w:rsid w:val="005E25E0"/>
    <w:rsid w:val="005E3899"/>
    <w:rsid w:val="005E689E"/>
    <w:rsid w:val="005F1D9D"/>
    <w:rsid w:val="005F6F66"/>
    <w:rsid w:val="005F7423"/>
    <w:rsid w:val="00601D6D"/>
    <w:rsid w:val="006039EC"/>
    <w:rsid w:val="00611A8F"/>
    <w:rsid w:val="006207C1"/>
    <w:rsid w:val="00625B07"/>
    <w:rsid w:val="00630A3C"/>
    <w:rsid w:val="0063399B"/>
    <w:rsid w:val="00633A63"/>
    <w:rsid w:val="00635873"/>
    <w:rsid w:val="00641B05"/>
    <w:rsid w:val="0064554D"/>
    <w:rsid w:val="00656A12"/>
    <w:rsid w:val="00665B0D"/>
    <w:rsid w:val="0066610A"/>
    <w:rsid w:val="00674FF6"/>
    <w:rsid w:val="00675EFE"/>
    <w:rsid w:val="00680630"/>
    <w:rsid w:val="0068325B"/>
    <w:rsid w:val="00683B62"/>
    <w:rsid w:val="00685DA4"/>
    <w:rsid w:val="006907E9"/>
    <w:rsid w:val="0069086F"/>
    <w:rsid w:val="00692966"/>
    <w:rsid w:val="0069586F"/>
    <w:rsid w:val="006D0143"/>
    <w:rsid w:val="006D6002"/>
    <w:rsid w:val="006E1409"/>
    <w:rsid w:val="006E5337"/>
    <w:rsid w:val="006F728F"/>
    <w:rsid w:val="00707A2A"/>
    <w:rsid w:val="00712B00"/>
    <w:rsid w:val="007160C5"/>
    <w:rsid w:val="007263C9"/>
    <w:rsid w:val="00730F41"/>
    <w:rsid w:val="007319DC"/>
    <w:rsid w:val="00731C54"/>
    <w:rsid w:val="007373E3"/>
    <w:rsid w:val="00741B57"/>
    <w:rsid w:val="0075327B"/>
    <w:rsid w:val="007637EF"/>
    <w:rsid w:val="007646D1"/>
    <w:rsid w:val="007647B2"/>
    <w:rsid w:val="00764F85"/>
    <w:rsid w:val="0077156B"/>
    <w:rsid w:val="00773AAC"/>
    <w:rsid w:val="00774C43"/>
    <w:rsid w:val="00775300"/>
    <w:rsid w:val="00776208"/>
    <w:rsid w:val="00777012"/>
    <w:rsid w:val="00780433"/>
    <w:rsid w:val="00781D7D"/>
    <w:rsid w:val="00786FBB"/>
    <w:rsid w:val="007948B3"/>
    <w:rsid w:val="007965BC"/>
    <w:rsid w:val="007A0127"/>
    <w:rsid w:val="007B37FD"/>
    <w:rsid w:val="007B7099"/>
    <w:rsid w:val="007D48C1"/>
    <w:rsid w:val="007D5AFE"/>
    <w:rsid w:val="007E020B"/>
    <w:rsid w:val="007E182A"/>
    <w:rsid w:val="007F3932"/>
    <w:rsid w:val="007F6064"/>
    <w:rsid w:val="00801F3A"/>
    <w:rsid w:val="008021C0"/>
    <w:rsid w:val="008059CB"/>
    <w:rsid w:val="008076FA"/>
    <w:rsid w:val="008108B6"/>
    <w:rsid w:val="00810EA6"/>
    <w:rsid w:val="008128C2"/>
    <w:rsid w:val="00814009"/>
    <w:rsid w:val="00814BB1"/>
    <w:rsid w:val="00824926"/>
    <w:rsid w:val="0082511D"/>
    <w:rsid w:val="00826A7B"/>
    <w:rsid w:val="00830AA9"/>
    <w:rsid w:val="00834CE6"/>
    <w:rsid w:val="00835241"/>
    <w:rsid w:val="00843D3D"/>
    <w:rsid w:val="00851F9A"/>
    <w:rsid w:val="00853590"/>
    <w:rsid w:val="00860358"/>
    <w:rsid w:val="0086459B"/>
    <w:rsid w:val="00866A50"/>
    <w:rsid w:val="00866D65"/>
    <w:rsid w:val="00871448"/>
    <w:rsid w:val="008717B1"/>
    <w:rsid w:val="0087460F"/>
    <w:rsid w:val="00875689"/>
    <w:rsid w:val="008761AA"/>
    <w:rsid w:val="00881841"/>
    <w:rsid w:val="00883A2C"/>
    <w:rsid w:val="00891B6A"/>
    <w:rsid w:val="0089213F"/>
    <w:rsid w:val="008A06D1"/>
    <w:rsid w:val="008A29CF"/>
    <w:rsid w:val="008A761D"/>
    <w:rsid w:val="008B2D89"/>
    <w:rsid w:val="008B6144"/>
    <w:rsid w:val="008C0A04"/>
    <w:rsid w:val="008C179B"/>
    <w:rsid w:val="008D0FB1"/>
    <w:rsid w:val="008D117E"/>
    <w:rsid w:val="008D12C2"/>
    <w:rsid w:val="008F0769"/>
    <w:rsid w:val="008F29BE"/>
    <w:rsid w:val="009061B9"/>
    <w:rsid w:val="00906C46"/>
    <w:rsid w:val="00910BCD"/>
    <w:rsid w:val="00912D90"/>
    <w:rsid w:val="00915A0A"/>
    <w:rsid w:val="0092642E"/>
    <w:rsid w:val="00927D5A"/>
    <w:rsid w:val="00930D85"/>
    <w:rsid w:val="0093224E"/>
    <w:rsid w:val="00934F74"/>
    <w:rsid w:val="00935090"/>
    <w:rsid w:val="009352F5"/>
    <w:rsid w:val="0094042A"/>
    <w:rsid w:val="00941071"/>
    <w:rsid w:val="0094257F"/>
    <w:rsid w:val="00943BF9"/>
    <w:rsid w:val="009467F5"/>
    <w:rsid w:val="00951DEF"/>
    <w:rsid w:val="009555E3"/>
    <w:rsid w:val="00957FE1"/>
    <w:rsid w:val="0096227D"/>
    <w:rsid w:val="00964547"/>
    <w:rsid w:val="0096645B"/>
    <w:rsid w:val="009700BD"/>
    <w:rsid w:val="0097032B"/>
    <w:rsid w:val="00980423"/>
    <w:rsid w:val="009858EE"/>
    <w:rsid w:val="00987D66"/>
    <w:rsid w:val="009A347B"/>
    <w:rsid w:val="009A49A5"/>
    <w:rsid w:val="009B1FA4"/>
    <w:rsid w:val="009B25B8"/>
    <w:rsid w:val="009B3CAC"/>
    <w:rsid w:val="009B527E"/>
    <w:rsid w:val="009C2DC5"/>
    <w:rsid w:val="009C3954"/>
    <w:rsid w:val="009C529E"/>
    <w:rsid w:val="009D1725"/>
    <w:rsid w:val="009D3426"/>
    <w:rsid w:val="009D575C"/>
    <w:rsid w:val="009E50FF"/>
    <w:rsid w:val="009E6EE7"/>
    <w:rsid w:val="00A01074"/>
    <w:rsid w:val="00A03F14"/>
    <w:rsid w:val="00A073C3"/>
    <w:rsid w:val="00A326E4"/>
    <w:rsid w:val="00A40875"/>
    <w:rsid w:val="00A408F8"/>
    <w:rsid w:val="00A41F0E"/>
    <w:rsid w:val="00A4235D"/>
    <w:rsid w:val="00A4276F"/>
    <w:rsid w:val="00A43240"/>
    <w:rsid w:val="00A45EB6"/>
    <w:rsid w:val="00A524A5"/>
    <w:rsid w:val="00A52D34"/>
    <w:rsid w:val="00A53103"/>
    <w:rsid w:val="00A61CEE"/>
    <w:rsid w:val="00A62586"/>
    <w:rsid w:val="00A6351E"/>
    <w:rsid w:val="00A67907"/>
    <w:rsid w:val="00A7487B"/>
    <w:rsid w:val="00A81882"/>
    <w:rsid w:val="00A81B81"/>
    <w:rsid w:val="00A8776C"/>
    <w:rsid w:val="00A87DA6"/>
    <w:rsid w:val="00A928A8"/>
    <w:rsid w:val="00A94F0F"/>
    <w:rsid w:val="00AA28EA"/>
    <w:rsid w:val="00AB03C4"/>
    <w:rsid w:val="00AB34E4"/>
    <w:rsid w:val="00AB470E"/>
    <w:rsid w:val="00AB50EC"/>
    <w:rsid w:val="00AB604B"/>
    <w:rsid w:val="00AC1C8E"/>
    <w:rsid w:val="00AC7EB0"/>
    <w:rsid w:val="00AD1FB7"/>
    <w:rsid w:val="00AD71DF"/>
    <w:rsid w:val="00AD736F"/>
    <w:rsid w:val="00AD79CD"/>
    <w:rsid w:val="00AE0787"/>
    <w:rsid w:val="00AE540C"/>
    <w:rsid w:val="00AF1456"/>
    <w:rsid w:val="00AF1F87"/>
    <w:rsid w:val="00AF6FC0"/>
    <w:rsid w:val="00B020E7"/>
    <w:rsid w:val="00B0311B"/>
    <w:rsid w:val="00B0494B"/>
    <w:rsid w:val="00B05378"/>
    <w:rsid w:val="00B071A6"/>
    <w:rsid w:val="00B116F2"/>
    <w:rsid w:val="00B12075"/>
    <w:rsid w:val="00B13AE1"/>
    <w:rsid w:val="00B14DA0"/>
    <w:rsid w:val="00B17E3B"/>
    <w:rsid w:val="00B223F8"/>
    <w:rsid w:val="00B24F93"/>
    <w:rsid w:val="00B4249F"/>
    <w:rsid w:val="00B506FE"/>
    <w:rsid w:val="00B52A1D"/>
    <w:rsid w:val="00B66212"/>
    <w:rsid w:val="00B70FC6"/>
    <w:rsid w:val="00B75D1A"/>
    <w:rsid w:val="00B7620A"/>
    <w:rsid w:val="00B813BA"/>
    <w:rsid w:val="00B82341"/>
    <w:rsid w:val="00B961E5"/>
    <w:rsid w:val="00BA2A98"/>
    <w:rsid w:val="00BB4218"/>
    <w:rsid w:val="00BB785D"/>
    <w:rsid w:val="00BC17BF"/>
    <w:rsid w:val="00BD2339"/>
    <w:rsid w:val="00BD3FE1"/>
    <w:rsid w:val="00BD59FD"/>
    <w:rsid w:val="00BD6666"/>
    <w:rsid w:val="00BE1552"/>
    <w:rsid w:val="00BE58D6"/>
    <w:rsid w:val="00BE75E6"/>
    <w:rsid w:val="00BF788C"/>
    <w:rsid w:val="00C02FE7"/>
    <w:rsid w:val="00C07398"/>
    <w:rsid w:val="00C10FE0"/>
    <w:rsid w:val="00C20EDE"/>
    <w:rsid w:val="00C21898"/>
    <w:rsid w:val="00C24ECE"/>
    <w:rsid w:val="00C26EE0"/>
    <w:rsid w:val="00C32AC8"/>
    <w:rsid w:val="00C43EDF"/>
    <w:rsid w:val="00C451EA"/>
    <w:rsid w:val="00C62E7B"/>
    <w:rsid w:val="00C64325"/>
    <w:rsid w:val="00C66130"/>
    <w:rsid w:val="00C7730E"/>
    <w:rsid w:val="00C8162E"/>
    <w:rsid w:val="00C85446"/>
    <w:rsid w:val="00C9156E"/>
    <w:rsid w:val="00C92E2D"/>
    <w:rsid w:val="00C9564E"/>
    <w:rsid w:val="00C96B0A"/>
    <w:rsid w:val="00C972AB"/>
    <w:rsid w:val="00CA34C9"/>
    <w:rsid w:val="00CB287F"/>
    <w:rsid w:val="00CB5259"/>
    <w:rsid w:val="00CB6957"/>
    <w:rsid w:val="00CB722B"/>
    <w:rsid w:val="00CB755B"/>
    <w:rsid w:val="00CC0D61"/>
    <w:rsid w:val="00CC12E0"/>
    <w:rsid w:val="00CC1B28"/>
    <w:rsid w:val="00CC2EB6"/>
    <w:rsid w:val="00CC5800"/>
    <w:rsid w:val="00CD3BC8"/>
    <w:rsid w:val="00CE479A"/>
    <w:rsid w:val="00CE58C2"/>
    <w:rsid w:val="00CF1A32"/>
    <w:rsid w:val="00CF7DEC"/>
    <w:rsid w:val="00D00CD2"/>
    <w:rsid w:val="00D03155"/>
    <w:rsid w:val="00D10C86"/>
    <w:rsid w:val="00D13ABD"/>
    <w:rsid w:val="00D1401B"/>
    <w:rsid w:val="00D14F1C"/>
    <w:rsid w:val="00D17D53"/>
    <w:rsid w:val="00D27668"/>
    <w:rsid w:val="00D30FC9"/>
    <w:rsid w:val="00D47065"/>
    <w:rsid w:val="00D638C2"/>
    <w:rsid w:val="00D71178"/>
    <w:rsid w:val="00D82234"/>
    <w:rsid w:val="00D82425"/>
    <w:rsid w:val="00D854E1"/>
    <w:rsid w:val="00D86273"/>
    <w:rsid w:val="00D86529"/>
    <w:rsid w:val="00D94666"/>
    <w:rsid w:val="00DA0871"/>
    <w:rsid w:val="00DA2DB1"/>
    <w:rsid w:val="00DA5990"/>
    <w:rsid w:val="00DA6B1E"/>
    <w:rsid w:val="00DB3A44"/>
    <w:rsid w:val="00DB3B4C"/>
    <w:rsid w:val="00DB5C90"/>
    <w:rsid w:val="00DB7098"/>
    <w:rsid w:val="00DB77F6"/>
    <w:rsid w:val="00DC1BFF"/>
    <w:rsid w:val="00DC2408"/>
    <w:rsid w:val="00DC4980"/>
    <w:rsid w:val="00DD36B8"/>
    <w:rsid w:val="00DD6F07"/>
    <w:rsid w:val="00DE59EA"/>
    <w:rsid w:val="00DF0B65"/>
    <w:rsid w:val="00E00423"/>
    <w:rsid w:val="00E008E6"/>
    <w:rsid w:val="00E02C77"/>
    <w:rsid w:val="00E03190"/>
    <w:rsid w:val="00E04DD4"/>
    <w:rsid w:val="00E061B4"/>
    <w:rsid w:val="00E1355B"/>
    <w:rsid w:val="00E22BB2"/>
    <w:rsid w:val="00E24716"/>
    <w:rsid w:val="00E3233B"/>
    <w:rsid w:val="00E34DDC"/>
    <w:rsid w:val="00E417BF"/>
    <w:rsid w:val="00E437DC"/>
    <w:rsid w:val="00E47556"/>
    <w:rsid w:val="00E51733"/>
    <w:rsid w:val="00E62855"/>
    <w:rsid w:val="00E64701"/>
    <w:rsid w:val="00E773F4"/>
    <w:rsid w:val="00E83A1A"/>
    <w:rsid w:val="00E85F51"/>
    <w:rsid w:val="00E90925"/>
    <w:rsid w:val="00E9460C"/>
    <w:rsid w:val="00EA07E1"/>
    <w:rsid w:val="00EA13D6"/>
    <w:rsid w:val="00EA242C"/>
    <w:rsid w:val="00EB0907"/>
    <w:rsid w:val="00EB2783"/>
    <w:rsid w:val="00EB4DCD"/>
    <w:rsid w:val="00EB61FF"/>
    <w:rsid w:val="00EC2E2C"/>
    <w:rsid w:val="00EC48F5"/>
    <w:rsid w:val="00EC4D76"/>
    <w:rsid w:val="00EC5618"/>
    <w:rsid w:val="00EE1B9A"/>
    <w:rsid w:val="00EE59A7"/>
    <w:rsid w:val="00EE5F3C"/>
    <w:rsid w:val="00EE6F69"/>
    <w:rsid w:val="00EF2840"/>
    <w:rsid w:val="00EF2D47"/>
    <w:rsid w:val="00EF535F"/>
    <w:rsid w:val="00EF7790"/>
    <w:rsid w:val="00F07497"/>
    <w:rsid w:val="00F07F19"/>
    <w:rsid w:val="00F142F5"/>
    <w:rsid w:val="00F14633"/>
    <w:rsid w:val="00F166E0"/>
    <w:rsid w:val="00F177AB"/>
    <w:rsid w:val="00F23808"/>
    <w:rsid w:val="00F30D97"/>
    <w:rsid w:val="00F3111C"/>
    <w:rsid w:val="00F42CA3"/>
    <w:rsid w:val="00F46C2A"/>
    <w:rsid w:val="00F51085"/>
    <w:rsid w:val="00F54CFD"/>
    <w:rsid w:val="00F56CD7"/>
    <w:rsid w:val="00F664D9"/>
    <w:rsid w:val="00F809CB"/>
    <w:rsid w:val="00F85EB8"/>
    <w:rsid w:val="00F955F4"/>
    <w:rsid w:val="00F97330"/>
    <w:rsid w:val="00FA3D6F"/>
    <w:rsid w:val="00FA4D69"/>
    <w:rsid w:val="00FA56A3"/>
    <w:rsid w:val="00FA6719"/>
    <w:rsid w:val="00FA7675"/>
    <w:rsid w:val="00FB7B8B"/>
    <w:rsid w:val="00FC0EA7"/>
    <w:rsid w:val="00FD266D"/>
    <w:rsid w:val="00FD484F"/>
    <w:rsid w:val="00FD72E2"/>
    <w:rsid w:val="00FE4247"/>
    <w:rsid w:val="00FE5301"/>
    <w:rsid w:val="00FF2873"/>
    <w:rsid w:val="00FF2B05"/>
    <w:rsid w:val="00FF75D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1A44B7DD"/>
  <w15:docId w15:val="{6D06FCA8-27FC-49D9-971B-0AD0CB32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before="200" w:after="200" w:line="360" w:lineRule="auto"/>
        <w:ind w:left="1701" w:right="17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7FF"/>
    <w:pPr>
      <w:spacing w:before="0" w:line="276" w:lineRule="auto"/>
      <w:ind w:left="0" w:right="0"/>
    </w:pPr>
    <w:rPr>
      <w:lang w:val="es-MX"/>
    </w:rPr>
  </w:style>
  <w:style w:type="paragraph" w:styleId="Ttulo1">
    <w:name w:val="heading 1"/>
    <w:basedOn w:val="Normal"/>
    <w:next w:val="Normal"/>
    <w:link w:val="Ttulo1Car"/>
    <w:uiPriority w:val="9"/>
    <w:qFormat/>
    <w:rsid w:val="00151A30"/>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151A30"/>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151A30"/>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151A30"/>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semiHidden/>
    <w:unhideWhenUsed/>
    <w:qFormat/>
    <w:rsid w:val="00151A30"/>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151A3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151A30"/>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151A30"/>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151A30"/>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C17FF"/>
    <w:pPr>
      <w:spacing w:before="0" w:after="0" w:line="240" w:lineRule="auto"/>
      <w:ind w:left="0" w:right="0"/>
    </w:pPr>
    <w:rPr>
      <w:lang w:val="es-MX"/>
    </w:rPr>
  </w:style>
  <w:style w:type="table" w:styleId="Tablaconcuadrcula">
    <w:name w:val="Table Grid"/>
    <w:basedOn w:val="Tablanormal"/>
    <w:uiPriority w:val="59"/>
    <w:rsid w:val="0021689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133A26"/>
    <w:rPr>
      <w:lang w:val="es-MX"/>
    </w:rPr>
  </w:style>
  <w:style w:type="paragraph" w:styleId="Encabezado">
    <w:name w:val="header"/>
    <w:aliases w:val="Car"/>
    <w:basedOn w:val="Normal"/>
    <w:link w:val="EncabezadoCar"/>
    <w:unhideWhenUsed/>
    <w:rsid w:val="00167758"/>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rsid w:val="00167758"/>
    <w:rPr>
      <w:lang w:val="es-MX"/>
    </w:rPr>
  </w:style>
  <w:style w:type="paragraph" w:styleId="Piedepgina">
    <w:name w:val="footer"/>
    <w:basedOn w:val="Normal"/>
    <w:link w:val="PiedepginaCar"/>
    <w:uiPriority w:val="99"/>
    <w:unhideWhenUsed/>
    <w:rsid w:val="00167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7758"/>
    <w:rPr>
      <w:lang w:val="es-MX"/>
    </w:rPr>
  </w:style>
  <w:style w:type="paragraph" w:styleId="Textodeglobo">
    <w:name w:val="Balloon Text"/>
    <w:basedOn w:val="Normal"/>
    <w:link w:val="TextodegloboCar"/>
    <w:uiPriority w:val="99"/>
    <w:semiHidden/>
    <w:unhideWhenUsed/>
    <w:rsid w:val="00F1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7AB"/>
    <w:rPr>
      <w:rFonts w:ascii="Segoe UI" w:hAnsi="Segoe UI" w:cs="Segoe UI"/>
      <w:sz w:val="18"/>
      <w:szCs w:val="18"/>
      <w:lang w:val="es-MX"/>
    </w:rPr>
  </w:style>
  <w:style w:type="paragraph" w:styleId="Textoindependiente">
    <w:name w:val="Body Text"/>
    <w:basedOn w:val="Normal"/>
    <w:link w:val="TextoindependienteCar"/>
    <w:uiPriority w:val="1"/>
    <w:unhideWhenUsed/>
    <w:qFormat/>
    <w:rsid w:val="00FD484F"/>
    <w:pPr>
      <w:spacing w:after="120"/>
    </w:pPr>
  </w:style>
  <w:style w:type="character" w:customStyle="1" w:styleId="TextoindependienteCar">
    <w:name w:val="Texto independiente Car"/>
    <w:basedOn w:val="Fuentedeprrafopredeter"/>
    <w:link w:val="Textoindependiente"/>
    <w:uiPriority w:val="1"/>
    <w:rsid w:val="00FD484F"/>
    <w:rPr>
      <w:lang w:val="es-MX"/>
    </w:rPr>
  </w:style>
  <w:style w:type="character" w:customStyle="1" w:styleId="Ttulo1Car">
    <w:name w:val="Título 1 Car"/>
    <w:basedOn w:val="Fuentedeprrafopredeter"/>
    <w:link w:val="Ttulo1"/>
    <w:uiPriority w:val="9"/>
    <w:rsid w:val="00151A30"/>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151A30"/>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151A30"/>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51A30"/>
    <w:rPr>
      <w:rFonts w:eastAsiaTheme="minorEastAsia"/>
      <w:b/>
      <w:bCs/>
      <w:sz w:val="28"/>
      <w:szCs w:val="28"/>
      <w:lang w:val="en-US"/>
    </w:rPr>
  </w:style>
  <w:style w:type="character" w:customStyle="1" w:styleId="Ttulo5Car">
    <w:name w:val="Título 5 Car"/>
    <w:basedOn w:val="Fuentedeprrafopredeter"/>
    <w:link w:val="Ttulo5"/>
    <w:semiHidden/>
    <w:rsid w:val="00151A30"/>
    <w:rPr>
      <w:rFonts w:eastAsiaTheme="minorEastAsia"/>
      <w:b/>
      <w:bCs/>
      <w:i/>
      <w:iCs/>
      <w:sz w:val="26"/>
      <w:szCs w:val="26"/>
      <w:lang w:val="en-US"/>
    </w:rPr>
  </w:style>
  <w:style w:type="character" w:customStyle="1" w:styleId="Ttulo6Car">
    <w:name w:val="Título 6 Car"/>
    <w:basedOn w:val="Fuentedeprrafopredeter"/>
    <w:link w:val="Ttulo6"/>
    <w:rsid w:val="00151A3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51A30"/>
    <w:rPr>
      <w:rFonts w:eastAsiaTheme="minorEastAsia"/>
      <w:sz w:val="24"/>
      <w:szCs w:val="24"/>
      <w:lang w:val="en-US"/>
    </w:rPr>
  </w:style>
  <w:style w:type="character" w:customStyle="1" w:styleId="Ttulo8Car">
    <w:name w:val="Título 8 Car"/>
    <w:basedOn w:val="Fuentedeprrafopredeter"/>
    <w:link w:val="Ttulo8"/>
    <w:uiPriority w:val="9"/>
    <w:semiHidden/>
    <w:rsid w:val="00151A30"/>
    <w:rPr>
      <w:rFonts w:eastAsiaTheme="minorEastAsia"/>
      <w:i/>
      <w:iCs/>
      <w:sz w:val="24"/>
      <w:szCs w:val="24"/>
      <w:lang w:val="en-US"/>
    </w:rPr>
  </w:style>
  <w:style w:type="character" w:customStyle="1" w:styleId="Ttulo9Car">
    <w:name w:val="Título 9 Car"/>
    <w:basedOn w:val="Fuentedeprrafopredeter"/>
    <w:link w:val="Ttulo9"/>
    <w:uiPriority w:val="9"/>
    <w:semiHidden/>
    <w:rsid w:val="00151A30"/>
    <w:rPr>
      <w:rFonts w:asciiTheme="majorHAnsi" w:eastAsiaTheme="majorEastAsia" w:hAnsiTheme="majorHAnsi" w:cstheme="majorBidi"/>
      <w:lang w:val="en-US"/>
    </w:rPr>
  </w:style>
  <w:style w:type="table" w:customStyle="1" w:styleId="Tablaconcuadrcula1">
    <w:name w:val="Tabla con cuadrícula1"/>
    <w:basedOn w:val="Tablanormal"/>
    <w:next w:val="Tablaconcuadrcula"/>
    <w:uiPriority w:val="59"/>
    <w:rsid w:val="00AB470E"/>
    <w:pPr>
      <w:spacing w:before="0" w:after="0" w:line="240" w:lineRule="auto"/>
      <w:ind w:left="0"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6B0A"/>
    <w:pPr>
      <w:ind w:left="720"/>
      <w:contextualSpacing/>
    </w:pPr>
  </w:style>
  <w:style w:type="numbering" w:customStyle="1" w:styleId="Sinlista1">
    <w:name w:val="Sin lista1"/>
    <w:next w:val="Sinlista"/>
    <w:uiPriority w:val="99"/>
    <w:semiHidden/>
    <w:unhideWhenUsed/>
    <w:rsid w:val="00F23808"/>
  </w:style>
  <w:style w:type="paragraph" w:customStyle="1" w:styleId="Default">
    <w:name w:val="Default"/>
    <w:rsid w:val="00F23808"/>
    <w:pPr>
      <w:autoSpaceDE w:val="0"/>
      <w:autoSpaceDN w:val="0"/>
      <w:adjustRightInd w:val="0"/>
      <w:spacing w:before="0" w:after="0" w:line="240" w:lineRule="auto"/>
      <w:ind w:left="0" w:right="0"/>
    </w:pPr>
    <w:rPr>
      <w:rFonts w:ascii="Franklin Gothic Medium" w:eastAsiaTheme="minorEastAsia" w:hAnsi="Franklin Gothic Medium" w:cs="Franklin Gothic Medium"/>
      <w:color w:val="000000"/>
      <w:sz w:val="24"/>
      <w:szCs w:val="24"/>
      <w:lang w:val="es-MX" w:eastAsia="es-MX"/>
    </w:rPr>
  </w:style>
  <w:style w:type="table" w:customStyle="1" w:styleId="Tablaconcuadrcula2">
    <w:name w:val="Tabla con cuadrícula2"/>
    <w:basedOn w:val="Tablanormal"/>
    <w:next w:val="Tablaconcuadrcula"/>
    <w:uiPriority w:val="59"/>
    <w:rsid w:val="00F23808"/>
    <w:pPr>
      <w:spacing w:before="0" w:after="0" w:line="240" w:lineRule="auto"/>
      <w:ind w:left="0" w:right="0"/>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F23808"/>
  </w:style>
  <w:style w:type="table" w:customStyle="1" w:styleId="Calendar2">
    <w:name w:val="Calendar 2"/>
    <w:basedOn w:val="Tablanormal"/>
    <w:uiPriority w:val="99"/>
    <w:qFormat/>
    <w:rsid w:val="00F23808"/>
    <w:pPr>
      <w:spacing w:before="0" w:after="0" w:line="240" w:lineRule="auto"/>
      <w:ind w:left="0" w:right="0"/>
      <w:jc w:val="center"/>
    </w:pPr>
    <w:rPr>
      <w:rFonts w:eastAsiaTheme="minorEastAsia"/>
      <w:sz w:val="28"/>
      <w:szCs w:val="28"/>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TableNormal">
    <w:name w:val="Table Normal"/>
    <w:uiPriority w:val="2"/>
    <w:semiHidden/>
    <w:unhideWhenUsed/>
    <w:qFormat/>
    <w:rsid w:val="00F23808"/>
    <w:pPr>
      <w:widowControl w:val="0"/>
      <w:autoSpaceDE w:val="0"/>
      <w:autoSpaceDN w:val="0"/>
      <w:spacing w:before="0" w:after="0" w:line="240" w:lineRule="auto"/>
      <w:ind w:left="0" w:right="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3808"/>
    <w:pPr>
      <w:widowControl w:val="0"/>
      <w:autoSpaceDE w:val="0"/>
      <w:autoSpaceDN w:val="0"/>
      <w:spacing w:before="91" w:after="0" w:line="240" w:lineRule="auto"/>
      <w:ind w:left="9"/>
      <w:jc w:val="center"/>
    </w:pPr>
    <w:rPr>
      <w:rFonts w:ascii="Arial" w:eastAsia="Arial" w:hAnsi="Arial" w:cs="Arial"/>
      <w:lang w:val="en-US"/>
    </w:rPr>
  </w:style>
  <w:style w:type="paragraph" w:styleId="NormalWeb">
    <w:name w:val="Normal (Web)"/>
    <w:basedOn w:val="Normal"/>
    <w:uiPriority w:val="99"/>
    <w:rsid w:val="00E47556"/>
    <w:pPr>
      <w:suppressAutoHyphens/>
      <w:spacing w:before="100" w:after="100" w:line="240" w:lineRule="auto"/>
    </w:pPr>
    <w:rPr>
      <w:rFonts w:ascii="Arial" w:eastAsia="Times New Roman" w:hAnsi="Arial" w:cs="Arial"/>
      <w:sz w:val="24"/>
      <w:szCs w:val="24"/>
      <w:lang w:eastAsia="ar-SA"/>
    </w:rPr>
  </w:style>
  <w:style w:type="paragraph" w:styleId="Sangra2detindependiente">
    <w:name w:val="Body Text Indent 2"/>
    <w:basedOn w:val="Normal"/>
    <w:link w:val="Sangra2detindependienteCar"/>
    <w:uiPriority w:val="99"/>
    <w:semiHidden/>
    <w:unhideWhenUsed/>
    <w:rsid w:val="00E4755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47556"/>
    <w:rPr>
      <w:lang w:val="es-MX"/>
    </w:rPr>
  </w:style>
  <w:style w:type="paragraph" w:styleId="Textonotapie">
    <w:name w:val="footnote text"/>
    <w:basedOn w:val="Normal"/>
    <w:link w:val="TextonotapieCar"/>
    <w:uiPriority w:val="99"/>
    <w:semiHidden/>
    <w:unhideWhenUsed/>
    <w:rsid w:val="00E475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7556"/>
    <w:rPr>
      <w:sz w:val="20"/>
      <w:szCs w:val="20"/>
      <w:lang w:val="es-MX"/>
    </w:rPr>
  </w:style>
  <w:style w:type="character" w:styleId="Refdenotaalpie">
    <w:name w:val="footnote reference"/>
    <w:uiPriority w:val="99"/>
    <w:rsid w:val="00E475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6379">
      <w:bodyDiv w:val="1"/>
      <w:marLeft w:val="0"/>
      <w:marRight w:val="0"/>
      <w:marTop w:val="0"/>
      <w:marBottom w:val="0"/>
      <w:divBdr>
        <w:top w:val="none" w:sz="0" w:space="0" w:color="auto"/>
        <w:left w:val="none" w:sz="0" w:space="0" w:color="auto"/>
        <w:bottom w:val="none" w:sz="0" w:space="0" w:color="auto"/>
        <w:right w:val="none" w:sz="0" w:space="0" w:color="auto"/>
      </w:divBdr>
    </w:div>
    <w:div w:id="755902728">
      <w:bodyDiv w:val="1"/>
      <w:marLeft w:val="0"/>
      <w:marRight w:val="0"/>
      <w:marTop w:val="0"/>
      <w:marBottom w:val="0"/>
      <w:divBdr>
        <w:top w:val="none" w:sz="0" w:space="0" w:color="auto"/>
        <w:left w:val="none" w:sz="0" w:space="0" w:color="auto"/>
        <w:bottom w:val="none" w:sz="0" w:space="0" w:color="auto"/>
        <w:right w:val="none" w:sz="0" w:space="0" w:color="auto"/>
      </w:divBdr>
    </w:div>
    <w:div w:id="1400401232">
      <w:bodyDiv w:val="1"/>
      <w:marLeft w:val="0"/>
      <w:marRight w:val="0"/>
      <w:marTop w:val="0"/>
      <w:marBottom w:val="0"/>
      <w:divBdr>
        <w:top w:val="none" w:sz="0" w:space="0" w:color="auto"/>
        <w:left w:val="none" w:sz="0" w:space="0" w:color="auto"/>
        <w:bottom w:val="none" w:sz="0" w:space="0" w:color="auto"/>
        <w:right w:val="none" w:sz="0" w:space="0" w:color="auto"/>
      </w:divBdr>
    </w:div>
    <w:div w:id="1893300825">
      <w:bodyDiv w:val="1"/>
      <w:marLeft w:val="0"/>
      <w:marRight w:val="0"/>
      <w:marTop w:val="0"/>
      <w:marBottom w:val="0"/>
      <w:divBdr>
        <w:top w:val="none" w:sz="0" w:space="0" w:color="auto"/>
        <w:left w:val="none" w:sz="0" w:space="0" w:color="auto"/>
        <w:bottom w:val="none" w:sz="0" w:space="0" w:color="auto"/>
        <w:right w:val="none" w:sz="0" w:space="0" w:color="auto"/>
      </w:divBdr>
    </w:div>
    <w:div w:id="1948999095">
      <w:bodyDiv w:val="1"/>
      <w:marLeft w:val="0"/>
      <w:marRight w:val="0"/>
      <w:marTop w:val="0"/>
      <w:marBottom w:val="0"/>
      <w:divBdr>
        <w:top w:val="none" w:sz="0" w:space="0" w:color="auto"/>
        <w:left w:val="none" w:sz="0" w:space="0" w:color="auto"/>
        <w:bottom w:val="none" w:sz="0" w:space="0" w:color="auto"/>
        <w:right w:val="none" w:sz="0" w:space="0" w:color="auto"/>
      </w:divBdr>
    </w:div>
    <w:div w:id="20514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0D41E-31B9-4ECB-B106-6243CEE2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76</Pages>
  <Words>17748</Words>
  <Characters>97615</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Municipio</Company>
  <LinksUpToDate>false</LinksUpToDate>
  <CharactersWithSpaces>115133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Lesly Pantoja</cp:lastModifiedBy>
  <cp:revision>64</cp:revision>
  <cp:lastPrinted>2020-12-05T00:53:00Z</cp:lastPrinted>
  <dcterms:created xsi:type="dcterms:W3CDTF">2020-11-24T23:01:00Z</dcterms:created>
  <dcterms:modified xsi:type="dcterms:W3CDTF">2021-09-13T18:21:00Z</dcterms:modified>
</cp:coreProperties>
</file>