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F50" w:rsidRDefault="00760F50" w:rsidP="00760F50">
      <w:pPr>
        <w:spacing w:line="360" w:lineRule="auto"/>
        <w:jc w:val="center"/>
        <w:rPr>
          <w:rFonts w:ascii="Tahoma" w:hAnsi="Tahoma" w:cs="Tahoma"/>
          <w:b/>
          <w:bCs/>
          <w:sz w:val="28"/>
          <w:szCs w:val="28"/>
        </w:rPr>
      </w:pPr>
      <w:r>
        <w:rPr>
          <w:noProof/>
          <w:lang w:eastAsia="es-MX"/>
        </w:rPr>
        <mc:AlternateContent>
          <mc:Choice Requires="wpg">
            <w:drawing>
              <wp:anchor distT="0" distB="0" distL="114300" distR="114300" simplePos="0" relativeHeight="251659264" behindDoc="0" locked="0" layoutInCell="1" allowOverlap="1" wp14:anchorId="738AB64B" wp14:editId="2B805AB3">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6D29A"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76245DD0" wp14:editId="6C2FFE2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760F50" w:rsidRDefault="00760F50" w:rsidP="00760F50">
                            <w:pPr>
                              <w:jc w:val="center"/>
                              <w:rPr>
                                <w:rFonts w:ascii="CG Omega" w:hAnsi="CG Omega"/>
                                <w:sz w:val="16"/>
                              </w:rPr>
                            </w:pPr>
                            <w:r>
                              <w:rPr>
                                <w:rFonts w:ascii="CG Omega" w:hAnsi="CG Omega" w:cs="Times New Roman"/>
                                <w:sz w:val="16"/>
                              </w:rPr>
                              <w:object w:dxaOrig="2556"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65pt;height:122.05pt">
                                  <v:imagedata r:id="rId8" o:title=""/>
                                </v:shape>
                                <o:OLEObject Type="Embed" ProgID="Word.Picture.8" ShapeID="_x0000_i1026" DrawAspect="Content" ObjectID="_1692701934" r:id="rId9"/>
                              </w:object>
                            </w:r>
                          </w:p>
                          <w:p w:rsidR="00760F50" w:rsidRDefault="00760F50" w:rsidP="00760F50">
                            <w:pPr>
                              <w:rPr>
                                <w:rFonts w:ascii="Tahoma" w:hAnsi="Tahoma" w:cs="Tahoma"/>
                                <w:b/>
                                <w:sz w:val="16"/>
                              </w:rPr>
                            </w:pPr>
                          </w:p>
                          <w:p w:rsidR="00760F50" w:rsidRDefault="00760F50" w:rsidP="00760F50">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45DD0"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760F50" w:rsidRDefault="00760F50" w:rsidP="00760F50">
                      <w:pPr>
                        <w:jc w:val="center"/>
                        <w:rPr>
                          <w:rFonts w:ascii="CG Omega" w:hAnsi="CG Omega"/>
                          <w:sz w:val="16"/>
                        </w:rPr>
                      </w:pPr>
                      <w:r>
                        <w:rPr>
                          <w:rFonts w:ascii="CG Omega" w:hAnsi="CG Omega" w:cs="Times New Roman"/>
                          <w:sz w:val="16"/>
                        </w:rPr>
                        <w:object w:dxaOrig="2556" w:dyaOrig="2437">
                          <v:shape id="_x0000_i1026" type="#_x0000_t75" style="width:127.65pt;height:122.05pt">
                            <v:imagedata r:id="rId8" o:title=""/>
                          </v:shape>
                          <o:OLEObject Type="Embed" ProgID="Word.Picture.8" ShapeID="_x0000_i1026" DrawAspect="Content" ObjectID="_1692701934" r:id="rId10"/>
                        </w:object>
                      </w:r>
                    </w:p>
                    <w:p w:rsidR="00760F50" w:rsidRDefault="00760F50" w:rsidP="00760F50">
                      <w:pPr>
                        <w:rPr>
                          <w:rFonts w:ascii="Tahoma" w:hAnsi="Tahoma" w:cs="Tahoma"/>
                          <w:b/>
                          <w:sz w:val="16"/>
                        </w:rPr>
                      </w:pPr>
                    </w:p>
                    <w:p w:rsidR="00760F50" w:rsidRDefault="00760F50" w:rsidP="00760F50">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083524B7" wp14:editId="79CE232B">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F50" w:rsidRDefault="00760F50" w:rsidP="00760F50">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sidR="00B04391">
                              <w:rPr>
                                <w:rFonts w:ascii="Tahoma" w:hAnsi="Tahoma" w:cs="Tahoma"/>
                                <w:b/>
                                <w:sz w:val="60"/>
                                <w:szCs w:val="60"/>
                              </w:rPr>
                              <w:t>OXKUTZCAB</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524B7"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760F50" w:rsidRDefault="00760F50" w:rsidP="00760F50">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sidR="00B04391">
                        <w:rPr>
                          <w:rFonts w:ascii="Tahoma" w:hAnsi="Tahoma" w:cs="Tahoma"/>
                          <w:b/>
                          <w:sz w:val="60"/>
                          <w:szCs w:val="60"/>
                        </w:rPr>
                        <w:t>OXKUTZCAB</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74282CA4" wp14:editId="444591E1">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F50" w:rsidRDefault="00760F50" w:rsidP="00760F50">
                            <w:pPr>
                              <w:jc w:val="center"/>
                              <w:rPr>
                                <w:rFonts w:ascii="Century" w:hAnsi="Century"/>
                                <w:b/>
                                <w:sz w:val="30"/>
                                <w:szCs w:val="30"/>
                              </w:rPr>
                            </w:pPr>
                            <w:r>
                              <w:rPr>
                                <w:rFonts w:ascii="Century" w:hAnsi="Century"/>
                                <w:b/>
                                <w:sz w:val="30"/>
                                <w:szCs w:val="30"/>
                              </w:rPr>
                              <w:t xml:space="preserve">SECRETARÍA GENERAL DEL </w:t>
                            </w:r>
                          </w:p>
                          <w:p w:rsidR="00760F50" w:rsidRDefault="00760F50" w:rsidP="00760F50">
                            <w:pPr>
                              <w:jc w:val="center"/>
                              <w:rPr>
                                <w:rFonts w:ascii="Century" w:hAnsi="Century"/>
                                <w:b/>
                                <w:sz w:val="30"/>
                                <w:szCs w:val="30"/>
                              </w:rPr>
                            </w:pPr>
                            <w:r>
                              <w:rPr>
                                <w:rFonts w:ascii="Century" w:hAnsi="Century"/>
                                <w:b/>
                                <w:sz w:val="30"/>
                                <w:szCs w:val="30"/>
                              </w:rPr>
                              <w:t>PODER LEGISLATIVO</w:t>
                            </w:r>
                          </w:p>
                          <w:p w:rsidR="00760F50" w:rsidRDefault="00760F50" w:rsidP="00760F50">
                            <w:pPr>
                              <w:jc w:val="center"/>
                              <w:rPr>
                                <w:rFonts w:ascii="Century" w:hAnsi="Century"/>
                                <w:b/>
                                <w:sz w:val="26"/>
                                <w:szCs w:val="26"/>
                              </w:rPr>
                            </w:pPr>
                          </w:p>
                          <w:p w:rsidR="00760F50" w:rsidRDefault="00760F50" w:rsidP="00760F50">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2CA4"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760F50" w:rsidRDefault="00760F50" w:rsidP="00760F50">
                      <w:pPr>
                        <w:jc w:val="center"/>
                        <w:rPr>
                          <w:rFonts w:ascii="Century" w:hAnsi="Century"/>
                          <w:b/>
                          <w:sz w:val="30"/>
                          <w:szCs w:val="30"/>
                        </w:rPr>
                      </w:pPr>
                      <w:r>
                        <w:rPr>
                          <w:rFonts w:ascii="Century" w:hAnsi="Century"/>
                          <w:b/>
                          <w:sz w:val="30"/>
                          <w:szCs w:val="30"/>
                        </w:rPr>
                        <w:t xml:space="preserve">SECRETARÍA GENERAL DEL </w:t>
                      </w:r>
                    </w:p>
                    <w:p w:rsidR="00760F50" w:rsidRDefault="00760F50" w:rsidP="00760F50">
                      <w:pPr>
                        <w:jc w:val="center"/>
                        <w:rPr>
                          <w:rFonts w:ascii="Century" w:hAnsi="Century"/>
                          <w:b/>
                          <w:sz w:val="30"/>
                          <w:szCs w:val="30"/>
                        </w:rPr>
                      </w:pPr>
                      <w:r>
                        <w:rPr>
                          <w:rFonts w:ascii="Century" w:hAnsi="Century"/>
                          <w:b/>
                          <w:sz w:val="30"/>
                          <w:szCs w:val="30"/>
                        </w:rPr>
                        <w:t>PODER LEGISLATIVO</w:t>
                      </w:r>
                    </w:p>
                    <w:p w:rsidR="00760F50" w:rsidRDefault="00760F50" w:rsidP="00760F50">
                      <w:pPr>
                        <w:jc w:val="center"/>
                        <w:rPr>
                          <w:rFonts w:ascii="Century" w:hAnsi="Century"/>
                          <w:b/>
                          <w:sz w:val="26"/>
                          <w:szCs w:val="26"/>
                        </w:rPr>
                      </w:pPr>
                    </w:p>
                    <w:p w:rsidR="00760F50" w:rsidRDefault="00760F50" w:rsidP="00760F50">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3BFA39C8" wp14:editId="09878DB8">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50" w:rsidRDefault="00760F50" w:rsidP="00760F50">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A39C8"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760F50" w:rsidRDefault="00760F50" w:rsidP="00760F50">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760F50" w:rsidRDefault="00760F50" w:rsidP="00760F50">
      <w:pPr>
        <w:spacing w:line="360" w:lineRule="auto"/>
        <w:rPr>
          <w:rFonts w:ascii="Tahoma" w:hAnsi="Tahoma" w:cs="Tahoma"/>
          <w:b/>
          <w:bCs/>
          <w:sz w:val="28"/>
          <w:szCs w:val="28"/>
        </w:rPr>
        <w:sectPr w:rsidR="00760F50" w:rsidSect="00275AED">
          <w:headerReference w:type="default" r:id="rId11"/>
          <w:pgSz w:w="12240" w:h="15840" w:code="1"/>
          <w:pgMar w:top="1701" w:right="1134" w:bottom="1418" w:left="1985" w:header="720" w:footer="720" w:gutter="0"/>
          <w:cols w:space="720"/>
          <w:titlePg/>
          <w:docGrid w:linePitch="299"/>
        </w:sectPr>
      </w:pPr>
    </w:p>
    <w:p w:rsidR="00760F50" w:rsidRPr="00760F50" w:rsidRDefault="00760F50" w:rsidP="00760F50">
      <w:pPr>
        <w:autoSpaceDN w:val="0"/>
        <w:adjustRightInd w:val="0"/>
        <w:spacing w:after="0" w:line="240" w:lineRule="auto"/>
        <w:jc w:val="center"/>
        <w:rPr>
          <w:rFonts w:ascii="Arial" w:eastAsia="Arial" w:hAnsi="Arial" w:cs="Arial"/>
          <w:b/>
          <w:sz w:val="24"/>
          <w:szCs w:val="24"/>
          <w:lang w:val="es-ES" w:eastAsia="es-ES" w:bidi="es-ES"/>
        </w:rPr>
      </w:pPr>
      <w:r w:rsidRPr="00760F50">
        <w:rPr>
          <w:rFonts w:ascii="Arial" w:eastAsia="Arial" w:hAnsi="Arial" w:cs="Arial"/>
          <w:b/>
          <w:sz w:val="24"/>
          <w:szCs w:val="24"/>
          <w:lang w:val="es-ES" w:eastAsia="es-ES" w:bidi="es-ES"/>
        </w:rPr>
        <w:lastRenderedPageBreak/>
        <w:t>Decreto 326/2020</w:t>
      </w:r>
    </w:p>
    <w:p w:rsidR="00760F50" w:rsidRPr="00760F50" w:rsidRDefault="00760F50" w:rsidP="00760F50">
      <w:pPr>
        <w:autoSpaceDN w:val="0"/>
        <w:adjustRightInd w:val="0"/>
        <w:spacing w:after="0" w:line="240" w:lineRule="auto"/>
        <w:jc w:val="center"/>
        <w:rPr>
          <w:rFonts w:ascii="Arial" w:eastAsia="Arial" w:hAnsi="Arial" w:cs="Arial"/>
          <w:b/>
          <w:sz w:val="24"/>
          <w:szCs w:val="24"/>
          <w:lang w:val="es-ES" w:eastAsia="es-ES" w:bidi="es-ES"/>
        </w:rPr>
      </w:pPr>
    </w:p>
    <w:p w:rsidR="00760F50" w:rsidRPr="00760F50" w:rsidRDefault="00760F50" w:rsidP="00760F50">
      <w:pPr>
        <w:autoSpaceDN w:val="0"/>
        <w:adjustRightInd w:val="0"/>
        <w:spacing w:after="0" w:line="240" w:lineRule="auto"/>
        <w:jc w:val="both"/>
        <w:rPr>
          <w:rFonts w:ascii="Arial" w:eastAsia="Arial" w:hAnsi="Arial" w:cs="Arial"/>
          <w:b/>
          <w:sz w:val="24"/>
          <w:szCs w:val="24"/>
          <w:lang w:val="es-ES" w:eastAsia="es-ES" w:bidi="es-ES"/>
        </w:rPr>
      </w:pPr>
      <w:r w:rsidRPr="00760F50">
        <w:rPr>
          <w:rFonts w:ascii="Arial" w:eastAsia="Arial" w:hAnsi="Arial" w:cs="Arial"/>
          <w:b/>
          <w:sz w:val="24"/>
          <w:szCs w:val="24"/>
          <w:lang w:val="es-ES"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760F50" w:rsidRPr="00760F50" w:rsidRDefault="00760F50" w:rsidP="00760F50">
      <w:pPr>
        <w:autoSpaceDN w:val="0"/>
        <w:adjustRightInd w:val="0"/>
        <w:spacing w:after="0" w:line="240" w:lineRule="auto"/>
        <w:jc w:val="both"/>
        <w:rPr>
          <w:rFonts w:ascii="Arial" w:eastAsia="Arial" w:hAnsi="Arial" w:cs="Arial"/>
          <w:sz w:val="24"/>
          <w:szCs w:val="24"/>
          <w:lang w:val="es-ES" w:eastAsia="es-ES" w:bidi="es-ES"/>
        </w:rPr>
      </w:pPr>
    </w:p>
    <w:p w:rsidR="00760F50" w:rsidRPr="00760F50" w:rsidRDefault="00760F50" w:rsidP="00760F50">
      <w:pPr>
        <w:autoSpaceDN w:val="0"/>
        <w:adjustRightInd w:val="0"/>
        <w:spacing w:after="0" w:line="240" w:lineRule="auto"/>
        <w:jc w:val="both"/>
        <w:rPr>
          <w:rFonts w:ascii="Arial" w:eastAsia="Arial" w:hAnsi="Arial" w:cs="Arial"/>
          <w:sz w:val="24"/>
          <w:szCs w:val="24"/>
          <w:lang w:val="es-ES" w:eastAsia="es-ES" w:bidi="es-ES"/>
        </w:rPr>
      </w:pPr>
      <w:r w:rsidRPr="00760F50">
        <w:rPr>
          <w:rFonts w:ascii="Arial" w:eastAsia="Arial" w:hAnsi="Arial" w:cs="Arial"/>
          <w:sz w:val="24"/>
          <w:szCs w:val="24"/>
          <w:lang w:val="es-ES"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760F50" w:rsidRPr="00760F50" w:rsidRDefault="00760F50" w:rsidP="00760F50">
      <w:pPr>
        <w:autoSpaceDN w:val="0"/>
        <w:adjustRightInd w:val="0"/>
        <w:spacing w:after="0" w:line="240" w:lineRule="auto"/>
        <w:jc w:val="both"/>
        <w:rPr>
          <w:rFonts w:ascii="Arial" w:eastAsia="Arial" w:hAnsi="Arial" w:cs="Arial"/>
          <w:b/>
          <w:sz w:val="24"/>
          <w:szCs w:val="24"/>
          <w:lang w:val="es-ES" w:eastAsia="es-ES" w:bidi="es-ES"/>
        </w:rPr>
      </w:pPr>
    </w:p>
    <w:p w:rsidR="00760F50" w:rsidRPr="00760F50" w:rsidRDefault="00760F50" w:rsidP="00760F50">
      <w:pPr>
        <w:autoSpaceDN w:val="0"/>
        <w:adjustRightInd w:val="0"/>
        <w:spacing w:after="0" w:line="240" w:lineRule="auto"/>
        <w:jc w:val="both"/>
        <w:rPr>
          <w:rFonts w:ascii="Arial" w:eastAsia="Arial" w:hAnsi="Arial" w:cs="Arial"/>
          <w:b/>
          <w:sz w:val="24"/>
          <w:szCs w:val="24"/>
          <w:lang w:val="x-none" w:eastAsia="es-ES" w:bidi="es-ES"/>
        </w:rPr>
      </w:pPr>
      <w:r w:rsidRPr="00760F50">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760F50" w:rsidRPr="00760F50" w:rsidRDefault="00760F50" w:rsidP="00760F50">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p>
    <w:p w:rsidR="00760F50" w:rsidRPr="00760F50" w:rsidRDefault="00760F50" w:rsidP="00760F50">
      <w:pPr>
        <w:tabs>
          <w:tab w:val="left" w:pos="8222"/>
        </w:tabs>
        <w:suppressAutoHyphens/>
        <w:spacing w:after="0" w:line="360" w:lineRule="auto"/>
        <w:ind w:right="51" w:firstLine="567"/>
        <w:jc w:val="center"/>
        <w:rPr>
          <w:rFonts w:ascii="Arial" w:eastAsia="Times New Roman" w:hAnsi="Arial" w:cs="Arial"/>
          <w:b/>
          <w:color w:val="000000"/>
          <w:lang w:val="pt-BR" w:eastAsia="ar-SA"/>
        </w:rPr>
      </w:pPr>
      <w:r w:rsidRPr="00760F50">
        <w:rPr>
          <w:rFonts w:ascii="Arial" w:eastAsia="Times New Roman" w:hAnsi="Arial" w:cs="Arial"/>
          <w:b/>
          <w:color w:val="000000"/>
          <w:lang w:val="pt-BR" w:eastAsia="ar-SA"/>
        </w:rPr>
        <w:t>E X P O S I C I Ó N   D E   M O T I V O S:</w:t>
      </w:r>
    </w:p>
    <w:p w:rsidR="00760F50" w:rsidRPr="00760F50" w:rsidRDefault="00760F50" w:rsidP="00760F50">
      <w:pPr>
        <w:widowControl w:val="0"/>
        <w:autoSpaceDE w:val="0"/>
        <w:autoSpaceDN w:val="0"/>
        <w:spacing w:after="0" w:line="240" w:lineRule="auto"/>
        <w:ind w:firstLine="709"/>
        <w:jc w:val="both"/>
        <w:rPr>
          <w:rFonts w:ascii="Arial" w:eastAsia="Arial" w:hAnsi="Arial" w:cs="Arial"/>
          <w:bCs/>
          <w:lang w:val="pt-BR" w:eastAsia="es-ES" w:bidi="es-ES"/>
        </w:rPr>
      </w:pPr>
    </w:p>
    <w:p w:rsidR="00760F50" w:rsidRPr="00760F50" w:rsidRDefault="00760F50" w:rsidP="00760F50">
      <w:pPr>
        <w:widowControl w:val="0"/>
        <w:autoSpaceDE w:val="0"/>
        <w:autoSpaceDN w:val="0"/>
        <w:spacing w:after="120" w:line="360" w:lineRule="auto"/>
        <w:ind w:left="283" w:firstLine="709"/>
        <w:jc w:val="both"/>
        <w:rPr>
          <w:rFonts w:ascii="Arial" w:eastAsia="Arial" w:hAnsi="Arial" w:cs="Arial"/>
          <w:bCs/>
          <w:lang w:val="es-ES" w:eastAsia="es-ES" w:bidi="es-ES"/>
        </w:rPr>
      </w:pPr>
      <w:r w:rsidRPr="00760F50">
        <w:rPr>
          <w:rFonts w:ascii="Arial" w:eastAsia="Arial" w:hAnsi="Arial" w:cs="Arial"/>
          <w:b/>
          <w:bCs/>
          <w:lang w:val="es-ES" w:eastAsia="es-ES" w:bidi="es-ES"/>
        </w:rPr>
        <w:t>PRIMERA</w:t>
      </w:r>
      <w:r w:rsidRPr="00760F50">
        <w:rPr>
          <w:rFonts w:ascii="Arial" w:eastAsia="Arial" w:hAnsi="Arial" w:cs="Arial"/>
          <w:bCs/>
          <w:lang w:val="es-ES" w:eastAsia="es-ES" w:bidi="es-ES"/>
        </w:rPr>
        <w:t xml:space="preserve">.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w:t>
      </w:r>
      <w:r w:rsidRPr="00760F50">
        <w:rPr>
          <w:rFonts w:ascii="Arial" w:eastAsia="Arial" w:hAnsi="Arial" w:cs="Arial"/>
          <w:bCs/>
          <w:lang w:val="es-ES" w:eastAsia="es-ES" w:bidi="es-ES"/>
        </w:rPr>
        <w:lastRenderedPageBreak/>
        <w:t>presupuesto de egresos de cada municipio.</w:t>
      </w:r>
    </w:p>
    <w:p w:rsidR="00760F50" w:rsidRPr="00760F50" w:rsidRDefault="00760F50" w:rsidP="00760F50">
      <w:pPr>
        <w:widowControl w:val="0"/>
        <w:autoSpaceDE w:val="0"/>
        <w:autoSpaceDN w:val="0"/>
        <w:spacing w:after="120" w:line="240" w:lineRule="auto"/>
        <w:ind w:left="283" w:firstLine="540"/>
        <w:jc w:val="both"/>
        <w:rPr>
          <w:rFonts w:ascii="Arial" w:eastAsia="Arial" w:hAnsi="Arial" w:cs="Arial"/>
          <w:bCs/>
          <w:lang w:val="es-ES" w:eastAsia="es-ES" w:bidi="es-ES"/>
        </w:rPr>
      </w:pPr>
    </w:p>
    <w:p w:rsidR="00760F50" w:rsidRPr="00760F50" w:rsidRDefault="00760F50" w:rsidP="00760F50">
      <w:pPr>
        <w:widowControl w:val="0"/>
        <w:autoSpaceDE w:val="0"/>
        <w:autoSpaceDN w:val="0"/>
        <w:spacing w:after="120" w:line="360" w:lineRule="auto"/>
        <w:ind w:left="283" w:firstLine="709"/>
        <w:jc w:val="both"/>
        <w:rPr>
          <w:rFonts w:ascii="Arial" w:eastAsia="Arial" w:hAnsi="Arial" w:cs="Arial"/>
          <w:bCs/>
          <w:lang w:val="es-ES" w:eastAsia="es-ES" w:bidi="es-ES"/>
        </w:rPr>
      </w:pPr>
      <w:r w:rsidRPr="00760F50">
        <w:rPr>
          <w:rFonts w:ascii="Arial" w:eastAsia="Arial" w:hAnsi="Arial" w:cs="Arial"/>
          <w:b/>
          <w:bCs/>
          <w:lang w:val="es-ES" w:eastAsia="es-ES" w:bidi="es-ES"/>
        </w:rPr>
        <w:t>SEGUNDA</w:t>
      </w:r>
      <w:r w:rsidRPr="00760F50">
        <w:rPr>
          <w:rFonts w:ascii="Arial" w:eastAsia="Arial" w:hAnsi="Arial" w:cs="Arial"/>
          <w:bCs/>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60F50">
            <w:rPr>
              <w:rFonts w:ascii="Arial" w:eastAsia="Arial" w:hAnsi="Arial" w:cs="Arial"/>
              <w:bCs/>
              <w:lang w:val="es-ES" w:eastAsia="es-ES" w:bidi="es-ES"/>
            </w:rPr>
            <w:t>la Constitución</w:t>
          </w:r>
        </w:smartTag>
        <w:r w:rsidRPr="00760F50">
          <w:rPr>
            <w:rFonts w:ascii="Arial" w:eastAsia="Arial" w:hAnsi="Arial" w:cs="Arial"/>
            <w:bCs/>
            <w:lang w:val="es-ES" w:eastAsia="es-ES" w:bidi="es-ES"/>
          </w:rPr>
          <w:t xml:space="preserve"> Política</w:t>
        </w:r>
      </w:smartTag>
      <w:r w:rsidRPr="00760F50">
        <w:rPr>
          <w:rFonts w:ascii="Arial" w:eastAsia="Arial" w:hAnsi="Arial" w:cs="Arial"/>
          <w:bCs/>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760F50" w:rsidRPr="00760F50" w:rsidRDefault="00760F50" w:rsidP="00760F50">
      <w:pPr>
        <w:widowControl w:val="0"/>
        <w:autoSpaceDE w:val="0"/>
        <w:autoSpaceDN w:val="0"/>
        <w:spacing w:after="120" w:line="240" w:lineRule="auto"/>
        <w:ind w:left="283" w:firstLine="709"/>
        <w:jc w:val="both"/>
        <w:rPr>
          <w:rFonts w:ascii="Arial" w:eastAsia="Arial" w:hAnsi="Arial" w:cs="Arial"/>
          <w:bCs/>
          <w:lang w:val="es-ES" w:eastAsia="es-ES" w:bidi="es-ES"/>
        </w:rPr>
      </w:pPr>
    </w:p>
    <w:p w:rsidR="00760F50" w:rsidRPr="00760F50" w:rsidRDefault="00760F50" w:rsidP="00760F50">
      <w:pPr>
        <w:widowControl w:val="0"/>
        <w:autoSpaceDE w:val="0"/>
        <w:autoSpaceDN w:val="0"/>
        <w:spacing w:after="120" w:line="360" w:lineRule="auto"/>
        <w:ind w:left="283" w:firstLine="709"/>
        <w:jc w:val="both"/>
        <w:rPr>
          <w:rFonts w:ascii="Arial" w:eastAsia="Arial" w:hAnsi="Arial" w:cs="Arial"/>
          <w:bCs/>
          <w:lang w:val="es-ES" w:eastAsia="es-ES" w:bidi="es-ES"/>
        </w:rPr>
      </w:pPr>
      <w:r w:rsidRPr="00760F50">
        <w:rPr>
          <w:rFonts w:ascii="Arial" w:eastAsia="Arial" w:hAnsi="Arial" w:cs="Arial"/>
          <w:bCs/>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760F50" w:rsidRPr="00760F50" w:rsidRDefault="00760F50" w:rsidP="00760F50">
      <w:pPr>
        <w:widowControl w:val="0"/>
        <w:autoSpaceDE w:val="0"/>
        <w:autoSpaceDN w:val="0"/>
        <w:spacing w:after="120" w:line="240" w:lineRule="auto"/>
        <w:ind w:left="283" w:firstLine="540"/>
        <w:jc w:val="both"/>
        <w:rPr>
          <w:rFonts w:ascii="Arial" w:eastAsia="Arial" w:hAnsi="Arial" w:cs="Arial"/>
          <w:bCs/>
          <w:lang w:val="es-ES" w:eastAsia="es-ES" w:bidi="es-ES"/>
        </w:rPr>
      </w:pPr>
    </w:p>
    <w:p w:rsidR="00760F50" w:rsidRPr="00760F50" w:rsidRDefault="00760F50" w:rsidP="00760F50">
      <w:pPr>
        <w:widowControl w:val="0"/>
        <w:autoSpaceDE w:val="0"/>
        <w:autoSpaceDN w:val="0"/>
        <w:spacing w:after="120" w:line="360" w:lineRule="auto"/>
        <w:ind w:left="283" w:firstLine="709"/>
        <w:jc w:val="both"/>
        <w:rPr>
          <w:rFonts w:ascii="Arial" w:eastAsia="Arial" w:hAnsi="Arial" w:cs="Arial"/>
          <w:bCs/>
          <w:lang w:val="es-ES" w:eastAsia="es-ES" w:bidi="es-ES"/>
        </w:rPr>
      </w:pPr>
      <w:r w:rsidRPr="00760F50">
        <w:rPr>
          <w:rFonts w:ascii="Arial" w:eastAsia="Arial" w:hAnsi="Arial" w:cs="Arial"/>
          <w:bCs/>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760F50" w:rsidRPr="00760F50" w:rsidRDefault="00760F50" w:rsidP="00760F50">
      <w:pPr>
        <w:widowControl w:val="0"/>
        <w:autoSpaceDE w:val="0"/>
        <w:autoSpaceDN w:val="0"/>
        <w:spacing w:after="0" w:line="240" w:lineRule="auto"/>
        <w:jc w:val="both"/>
        <w:rPr>
          <w:rFonts w:ascii="Arial" w:eastAsia="Arial" w:hAnsi="Arial" w:cs="Arial"/>
          <w:b/>
          <w:i/>
          <w:iCs/>
          <w:lang w:val="es-ES" w:eastAsia="es-ES" w:bidi="es-ES"/>
        </w:rPr>
      </w:pPr>
    </w:p>
    <w:p w:rsidR="00760F50" w:rsidRPr="00760F50" w:rsidRDefault="00760F50" w:rsidP="00760F50">
      <w:pPr>
        <w:widowControl w:val="0"/>
        <w:autoSpaceDE w:val="0"/>
        <w:autoSpaceDN w:val="0"/>
        <w:spacing w:after="0" w:line="240" w:lineRule="auto"/>
        <w:jc w:val="both"/>
        <w:rPr>
          <w:rFonts w:ascii="Arial" w:eastAsia="Arial" w:hAnsi="Arial" w:cs="Arial"/>
          <w:b/>
          <w:i/>
          <w:iCs/>
          <w:lang w:val="es-ES" w:eastAsia="es-ES" w:bidi="es-ES"/>
        </w:rPr>
      </w:pPr>
      <w:r w:rsidRPr="00760F50">
        <w:rPr>
          <w:rFonts w:ascii="Arial" w:eastAsia="Arial" w:hAnsi="Arial" w:cs="Arial"/>
          <w:b/>
          <w:i/>
          <w:iCs/>
          <w:lang w:val="es-ES" w:eastAsia="es-ES" w:bidi="es-ES"/>
        </w:rPr>
        <w:tab/>
      </w:r>
      <w:r w:rsidRPr="00760F50">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60F50">
            <w:rPr>
              <w:rFonts w:ascii="Arial" w:eastAsia="Arial" w:hAnsi="Arial" w:cs="Arial"/>
              <w:i/>
              <w:iCs/>
              <w:lang w:val="es-ES" w:eastAsia="es-ES" w:bidi="es-ES"/>
            </w:rPr>
            <w:t>la Autonomía</w:t>
          </w:r>
        </w:smartTag>
        <w:r w:rsidRPr="00760F50">
          <w:rPr>
            <w:rFonts w:ascii="Arial" w:eastAsia="Arial" w:hAnsi="Arial" w:cs="Arial"/>
            <w:i/>
            <w:iCs/>
            <w:lang w:val="es-ES" w:eastAsia="es-ES" w:bidi="es-ES"/>
          </w:rPr>
          <w:t xml:space="preserve"> Financiera</w:t>
        </w:r>
      </w:smartTag>
      <w:r w:rsidRPr="00760F50">
        <w:rPr>
          <w:rFonts w:ascii="Arial" w:eastAsia="Arial" w:hAnsi="Arial" w:cs="Arial"/>
          <w:i/>
          <w:iCs/>
          <w:lang w:val="es-ES" w:eastAsia="es-ES" w:bidi="es-ES"/>
        </w:rPr>
        <w:t xml:space="preserve"> Municipal</w:t>
      </w:r>
      <w:r w:rsidRPr="00760F50">
        <w:rPr>
          <w:rFonts w:ascii="Arial" w:eastAsia="Arial" w:hAnsi="Arial" w:cs="Arial"/>
          <w:b/>
          <w:i/>
          <w:iCs/>
          <w:lang w:val="es-ES" w:eastAsia="es-ES" w:bidi="es-ES"/>
        </w:rPr>
        <w:t xml:space="preserve"> </w:t>
      </w:r>
    </w:p>
    <w:p w:rsidR="00760F50" w:rsidRPr="00760F50" w:rsidRDefault="00760F50" w:rsidP="00760F50">
      <w:pPr>
        <w:widowControl w:val="0"/>
        <w:autoSpaceDE w:val="0"/>
        <w:autoSpaceDN w:val="0"/>
        <w:spacing w:after="0" w:line="240" w:lineRule="auto"/>
        <w:ind w:left="720" w:right="484"/>
        <w:jc w:val="both"/>
        <w:rPr>
          <w:rFonts w:ascii="Arial" w:eastAsia="Arial" w:hAnsi="Arial" w:cs="Arial"/>
          <w:i/>
          <w:lang w:val="es-ES" w:eastAsia="es-ES" w:bidi="es-ES"/>
        </w:rPr>
      </w:pPr>
    </w:p>
    <w:p w:rsidR="00760F50" w:rsidRPr="00760F50" w:rsidRDefault="00760F50" w:rsidP="00760F50">
      <w:pPr>
        <w:widowControl w:val="0"/>
        <w:autoSpaceDE w:val="0"/>
        <w:autoSpaceDN w:val="0"/>
        <w:spacing w:after="0" w:line="240" w:lineRule="auto"/>
        <w:ind w:left="720" w:right="484"/>
        <w:jc w:val="both"/>
        <w:rPr>
          <w:rFonts w:ascii="Arial" w:eastAsia="Arial" w:hAnsi="Arial" w:cs="Arial"/>
          <w:i/>
          <w:lang w:val="es-ES" w:eastAsia="es-ES" w:bidi="es-ES"/>
        </w:rPr>
      </w:pPr>
      <w:r w:rsidRPr="00760F50">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60F50">
          <w:rPr>
            <w:rFonts w:ascii="Arial" w:eastAsia="Arial" w:hAnsi="Arial" w:cs="Arial"/>
            <w:i/>
            <w:lang w:val="es-ES" w:eastAsia="es-ES" w:bidi="es-ES"/>
          </w:rPr>
          <w:t>la Revolución.”</w:t>
        </w:r>
      </w:smartTag>
    </w:p>
    <w:p w:rsidR="00760F50" w:rsidRPr="00760F50" w:rsidRDefault="00760F50" w:rsidP="00760F50">
      <w:pPr>
        <w:widowControl w:val="0"/>
        <w:autoSpaceDE w:val="0"/>
        <w:autoSpaceDN w:val="0"/>
        <w:spacing w:after="0" w:line="240" w:lineRule="auto"/>
        <w:ind w:left="720" w:right="484"/>
        <w:jc w:val="both"/>
        <w:rPr>
          <w:rFonts w:ascii="Arial" w:eastAsia="Arial" w:hAnsi="Arial" w:cs="Arial"/>
          <w:i/>
          <w:lang w:val="es-ES" w:eastAsia="es-ES" w:bidi="es-ES"/>
        </w:rPr>
      </w:pPr>
    </w:p>
    <w:p w:rsidR="00760F50" w:rsidRPr="00760F50" w:rsidRDefault="00760F50" w:rsidP="00760F50">
      <w:pPr>
        <w:widowControl w:val="0"/>
        <w:autoSpaceDE w:val="0"/>
        <w:autoSpaceDN w:val="0"/>
        <w:spacing w:after="0" w:line="240" w:lineRule="auto"/>
        <w:ind w:left="720" w:right="484"/>
        <w:jc w:val="both"/>
        <w:rPr>
          <w:rFonts w:ascii="Arial" w:eastAsia="Arial" w:hAnsi="Arial" w:cs="Arial"/>
          <w:i/>
          <w:lang w:val="es-ES" w:eastAsia="es-ES" w:bidi="es-ES"/>
        </w:rPr>
      </w:pPr>
      <w:r w:rsidRPr="00760F50">
        <w:rPr>
          <w:rFonts w:ascii="Arial" w:eastAsia="Arial" w:hAnsi="Arial" w:cs="Arial"/>
          <w:i/>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760F50" w:rsidRPr="00760F50" w:rsidRDefault="00760F50" w:rsidP="00760F50">
      <w:pPr>
        <w:widowControl w:val="0"/>
        <w:autoSpaceDE w:val="0"/>
        <w:autoSpaceDN w:val="0"/>
        <w:spacing w:after="0" w:line="240" w:lineRule="auto"/>
        <w:ind w:left="720" w:right="484"/>
        <w:jc w:val="both"/>
        <w:rPr>
          <w:rFonts w:ascii="Arial" w:eastAsia="Arial" w:hAnsi="Arial" w:cs="Arial"/>
          <w:i/>
          <w:lang w:val="es-ES" w:eastAsia="es-ES" w:bidi="es-ES"/>
        </w:rPr>
      </w:pPr>
    </w:p>
    <w:p w:rsidR="00760F50" w:rsidRPr="00760F50" w:rsidRDefault="00760F50" w:rsidP="00760F50">
      <w:pPr>
        <w:widowControl w:val="0"/>
        <w:autoSpaceDE w:val="0"/>
        <w:autoSpaceDN w:val="0"/>
        <w:spacing w:after="0" w:line="240" w:lineRule="auto"/>
        <w:ind w:left="720" w:right="484"/>
        <w:jc w:val="both"/>
        <w:rPr>
          <w:rFonts w:ascii="Arial" w:eastAsia="Arial" w:hAnsi="Arial" w:cs="Arial"/>
          <w:i/>
          <w:lang w:val="es-ES" w:eastAsia="es-ES" w:bidi="es-ES"/>
        </w:rPr>
      </w:pPr>
      <w:r w:rsidRPr="00760F50">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60F50">
            <w:rPr>
              <w:rFonts w:ascii="Arial" w:eastAsia="Arial" w:hAnsi="Arial" w:cs="Arial"/>
              <w:i/>
              <w:lang w:val="es-ES" w:eastAsia="es-ES" w:bidi="es-ES"/>
            </w:rPr>
            <w:t>la Legislatura</w:t>
          </w:r>
        </w:smartTag>
        <w:r w:rsidRPr="00760F50">
          <w:rPr>
            <w:rFonts w:ascii="Arial" w:eastAsia="Arial" w:hAnsi="Arial" w:cs="Arial"/>
            <w:i/>
            <w:lang w:val="es-ES" w:eastAsia="es-ES" w:bidi="es-ES"/>
          </w:rPr>
          <w:t xml:space="preserve"> Estatal.”</w:t>
        </w:r>
      </w:smartTag>
    </w:p>
    <w:p w:rsidR="00760F50" w:rsidRPr="00760F50" w:rsidRDefault="00760F50" w:rsidP="00760F50">
      <w:pPr>
        <w:widowControl w:val="0"/>
        <w:autoSpaceDE w:val="0"/>
        <w:autoSpaceDN w:val="0"/>
        <w:spacing w:after="0" w:line="240" w:lineRule="auto"/>
        <w:ind w:left="720" w:right="484"/>
        <w:jc w:val="both"/>
        <w:rPr>
          <w:rFonts w:ascii="Arial" w:eastAsia="Arial" w:hAnsi="Arial" w:cs="Arial"/>
          <w:i/>
          <w:lang w:val="es-ES" w:eastAsia="es-ES" w:bidi="es-ES"/>
        </w:rPr>
      </w:pPr>
    </w:p>
    <w:p w:rsidR="00760F50" w:rsidRPr="00760F50" w:rsidRDefault="00760F50" w:rsidP="00760F50">
      <w:pPr>
        <w:widowControl w:val="0"/>
        <w:autoSpaceDE w:val="0"/>
        <w:autoSpaceDN w:val="0"/>
        <w:spacing w:after="0" w:line="240" w:lineRule="auto"/>
        <w:ind w:left="720" w:right="484"/>
        <w:jc w:val="both"/>
        <w:rPr>
          <w:rFonts w:ascii="Arial" w:eastAsia="Arial" w:hAnsi="Arial" w:cs="Arial"/>
          <w:i/>
          <w:lang w:val="es-ES" w:eastAsia="es-ES" w:bidi="es-ES"/>
        </w:rPr>
      </w:pPr>
      <w:r w:rsidRPr="00760F50">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60F50">
          <w:rPr>
            <w:rFonts w:ascii="Arial" w:eastAsia="Arial" w:hAnsi="Arial" w:cs="Arial"/>
            <w:i/>
            <w:lang w:val="es-ES" w:eastAsia="es-ES" w:bidi="es-ES"/>
          </w:rPr>
          <w:t>la Nación</w:t>
        </w:r>
      </w:smartTag>
      <w:r w:rsidRPr="00760F50">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760F50" w:rsidRPr="00760F50" w:rsidRDefault="00760F50" w:rsidP="00760F50">
      <w:pPr>
        <w:widowControl w:val="0"/>
        <w:autoSpaceDE w:val="0"/>
        <w:autoSpaceDN w:val="0"/>
        <w:spacing w:after="0" w:line="240" w:lineRule="auto"/>
        <w:ind w:left="720" w:right="484"/>
        <w:jc w:val="both"/>
        <w:rPr>
          <w:rFonts w:ascii="Arial" w:eastAsia="Arial" w:hAnsi="Arial" w:cs="Arial"/>
          <w:i/>
          <w:lang w:val="es-ES" w:eastAsia="es-ES" w:bidi="es-ES"/>
        </w:rPr>
      </w:pPr>
    </w:p>
    <w:p w:rsidR="00760F50" w:rsidRPr="00760F50" w:rsidRDefault="00760F50" w:rsidP="00760F50">
      <w:pPr>
        <w:widowControl w:val="0"/>
        <w:autoSpaceDE w:val="0"/>
        <w:autoSpaceDN w:val="0"/>
        <w:spacing w:after="120" w:line="360" w:lineRule="auto"/>
        <w:ind w:left="283"/>
        <w:jc w:val="both"/>
        <w:rPr>
          <w:rFonts w:ascii="Arial" w:eastAsia="Arial" w:hAnsi="Arial" w:cs="Arial"/>
          <w:bCs/>
          <w:szCs w:val="24"/>
          <w:lang w:val="es-ES" w:eastAsia="es-ES" w:bidi="es-ES"/>
        </w:rPr>
      </w:pPr>
      <w:r w:rsidRPr="00760F50">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760F50" w:rsidRPr="00760F50" w:rsidRDefault="00760F50" w:rsidP="00760F50">
      <w:pPr>
        <w:widowControl w:val="0"/>
        <w:autoSpaceDE w:val="0"/>
        <w:autoSpaceDN w:val="0"/>
        <w:spacing w:after="120" w:line="240" w:lineRule="auto"/>
        <w:ind w:left="283"/>
        <w:rPr>
          <w:rFonts w:ascii="Arial" w:eastAsia="Arial" w:hAnsi="Arial" w:cs="Arial"/>
          <w:b/>
          <w:i/>
          <w:iCs/>
          <w:sz w:val="16"/>
          <w:szCs w:val="16"/>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r w:rsidRPr="00760F50">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60F50">
            <w:rPr>
              <w:rFonts w:ascii="Arial" w:eastAsia="Arial" w:hAnsi="Arial" w:cs="Arial"/>
              <w:lang w:val="es-ES" w:eastAsia="es-ES" w:bidi="es-ES"/>
            </w:rPr>
            <w:t>la Constitución</w:t>
          </w:r>
        </w:smartTag>
        <w:r w:rsidRPr="00760F50">
          <w:rPr>
            <w:rFonts w:ascii="Arial" w:eastAsia="Arial" w:hAnsi="Arial" w:cs="Arial"/>
            <w:lang w:val="es-ES" w:eastAsia="es-ES" w:bidi="es-ES"/>
          </w:rPr>
          <w:t xml:space="preserve"> Política</w:t>
        </w:r>
      </w:smartTag>
      <w:r w:rsidRPr="00760F50">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760F50" w:rsidRPr="00760F50" w:rsidRDefault="00760F50" w:rsidP="00760F50">
      <w:pPr>
        <w:widowControl w:val="0"/>
        <w:autoSpaceDE w:val="0"/>
        <w:autoSpaceDN w:val="0"/>
        <w:spacing w:after="0" w:line="240" w:lineRule="auto"/>
        <w:ind w:firstLine="708"/>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r w:rsidRPr="00760F50">
        <w:rPr>
          <w:rFonts w:ascii="Arial" w:eastAsia="Arial" w:hAnsi="Arial" w:cs="Arial"/>
          <w:lang w:val="es-ES" w:eastAsia="es-ES" w:bidi="es-ES"/>
        </w:rPr>
        <w:t xml:space="preserve">Para robustecer lo anterior, la Suprema Corte de Justicia de la Nación señaló en su tesis aislada denominada </w:t>
      </w:r>
      <w:r w:rsidRPr="00760F50">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760F50">
        <w:rPr>
          <w:rFonts w:ascii="Arial" w:eastAsia="Arial" w:hAnsi="Arial" w:cs="Arial"/>
          <w:i/>
          <w:vertAlign w:val="superscript"/>
          <w:lang w:val="es-ES" w:eastAsia="es-ES" w:bidi="es-ES"/>
        </w:rPr>
        <w:footnoteReference w:id="1"/>
      </w:r>
      <w:r w:rsidRPr="00760F50">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760F50" w:rsidRPr="00760F50" w:rsidRDefault="00760F50" w:rsidP="00760F50">
      <w:pPr>
        <w:widowControl w:val="0"/>
        <w:autoSpaceDE w:val="0"/>
        <w:autoSpaceDN w:val="0"/>
        <w:spacing w:after="0" w:line="240" w:lineRule="auto"/>
        <w:ind w:firstLine="708"/>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r w:rsidRPr="00760F50">
        <w:rPr>
          <w:rFonts w:ascii="Arial" w:eastAsia="Arial" w:hAnsi="Arial" w:cs="Arial"/>
          <w:b/>
          <w:lang w:val="es-ES" w:eastAsia="es-ES" w:bidi="es-ES"/>
        </w:rPr>
        <w:t xml:space="preserve">TERCERA. </w:t>
      </w:r>
      <w:r w:rsidRPr="00760F50">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760F50" w:rsidRPr="00760F50" w:rsidRDefault="00760F50" w:rsidP="00760F50">
      <w:pPr>
        <w:widowControl w:val="0"/>
        <w:autoSpaceDE w:val="0"/>
        <w:autoSpaceDN w:val="0"/>
        <w:spacing w:after="0" w:line="240" w:lineRule="auto"/>
        <w:ind w:firstLine="708"/>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r w:rsidRPr="00760F50">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iCs/>
          <w:lang w:val="es-ES" w:eastAsia="es-ES" w:bidi="es-ES"/>
        </w:rPr>
      </w:pPr>
      <w:r w:rsidRPr="00760F50">
        <w:rPr>
          <w:rFonts w:ascii="Arial" w:eastAsia="Arial" w:hAnsi="Arial" w:cs="Arial"/>
          <w:iCs/>
          <w:lang w:val="es-ES"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760F50" w:rsidRPr="00760F50" w:rsidRDefault="00760F50" w:rsidP="00760F50">
      <w:pPr>
        <w:widowControl w:val="0"/>
        <w:autoSpaceDE w:val="0"/>
        <w:autoSpaceDN w:val="0"/>
        <w:spacing w:after="0" w:line="360" w:lineRule="auto"/>
        <w:ind w:firstLine="708"/>
        <w:jc w:val="both"/>
        <w:rPr>
          <w:rFonts w:ascii="Arial" w:eastAsia="Arial" w:hAnsi="Arial" w:cs="Arial"/>
          <w:iCs/>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iCs/>
          <w:lang w:val="es-ES" w:eastAsia="es-ES" w:bidi="es-ES"/>
        </w:rPr>
      </w:pPr>
      <w:r w:rsidRPr="00760F50">
        <w:rPr>
          <w:rFonts w:ascii="Arial" w:eastAsia="Arial" w:hAnsi="Arial" w:cs="Arial"/>
          <w:iCs/>
          <w:lang w:val="es-ES" w:eastAsia="es-ES" w:bidi="es-ES"/>
        </w:rPr>
        <w:t>Lo anterior se robustece con lo emitido por el alto tribunal de i, en su jurisprudencia denominada “</w:t>
      </w:r>
      <w:r w:rsidRPr="00760F50">
        <w:rPr>
          <w:rFonts w:ascii="Arial" w:eastAsia="Arial" w:hAnsi="Arial" w:cs="Arial"/>
          <w:i/>
          <w:iCs/>
          <w:lang w:val="es-ES"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760F50">
        <w:rPr>
          <w:rFonts w:ascii="Arial" w:eastAsia="Arial" w:hAnsi="Arial" w:cs="Arial"/>
          <w:i/>
          <w:iCs/>
          <w:vertAlign w:val="superscript"/>
          <w:lang w:val="es-ES" w:eastAsia="es-ES" w:bidi="es-ES"/>
        </w:rPr>
        <w:footnoteReference w:id="2"/>
      </w:r>
    </w:p>
    <w:p w:rsidR="00760F50" w:rsidRPr="00760F50" w:rsidRDefault="00760F50" w:rsidP="00760F50">
      <w:pPr>
        <w:widowControl w:val="0"/>
        <w:autoSpaceDE w:val="0"/>
        <w:autoSpaceDN w:val="0"/>
        <w:spacing w:after="0" w:line="240" w:lineRule="auto"/>
        <w:ind w:firstLine="708"/>
        <w:jc w:val="both"/>
        <w:rPr>
          <w:rFonts w:ascii="Arial" w:eastAsia="Arial" w:hAnsi="Arial" w:cs="Arial"/>
          <w:highlight w:val="yellow"/>
          <w:lang w:val="es-ES" w:eastAsia="es-ES" w:bidi="es-ES"/>
        </w:rPr>
      </w:pPr>
    </w:p>
    <w:p w:rsidR="00760F50" w:rsidRPr="00760F50" w:rsidRDefault="00760F50" w:rsidP="00760F50">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760F50">
        <w:rPr>
          <w:rFonts w:ascii="Arial" w:eastAsia="Arial" w:hAnsi="Arial" w:cs="Arial"/>
          <w:b/>
          <w:lang w:val="es-ES" w:eastAsia="es-ES" w:bidi="es-ES"/>
        </w:rPr>
        <w:tab/>
        <w:t xml:space="preserve">CUARTA. </w:t>
      </w:r>
      <w:r w:rsidRPr="00760F50">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760F50" w:rsidRDefault="00760F50" w:rsidP="00760F50">
      <w:pPr>
        <w:widowControl w:val="0"/>
        <w:shd w:val="clear" w:color="auto" w:fill="FFFFFF"/>
        <w:autoSpaceDE w:val="0"/>
        <w:autoSpaceDN w:val="0"/>
        <w:spacing w:after="0" w:line="240" w:lineRule="auto"/>
        <w:jc w:val="both"/>
        <w:rPr>
          <w:rFonts w:ascii="Arial" w:eastAsia="Arial" w:hAnsi="Arial" w:cs="Arial"/>
          <w:b/>
          <w:lang w:val="es-ES" w:eastAsia="es-ES" w:bidi="es-ES"/>
        </w:rPr>
      </w:pPr>
    </w:p>
    <w:p w:rsidR="00760F50" w:rsidRDefault="00760F50" w:rsidP="00760F50">
      <w:pPr>
        <w:widowControl w:val="0"/>
        <w:shd w:val="clear" w:color="auto" w:fill="FFFFFF"/>
        <w:autoSpaceDE w:val="0"/>
        <w:autoSpaceDN w:val="0"/>
        <w:spacing w:after="0" w:line="240" w:lineRule="auto"/>
        <w:jc w:val="both"/>
        <w:rPr>
          <w:rFonts w:ascii="Arial" w:eastAsia="Arial" w:hAnsi="Arial" w:cs="Arial"/>
          <w:b/>
          <w:lang w:val="es-ES" w:eastAsia="es-ES" w:bidi="es-ES"/>
        </w:rPr>
      </w:pPr>
    </w:p>
    <w:p w:rsidR="00760F50" w:rsidRPr="00760F50" w:rsidRDefault="00760F50" w:rsidP="00760F50">
      <w:pPr>
        <w:widowControl w:val="0"/>
        <w:shd w:val="clear" w:color="auto" w:fill="FFFFFF"/>
        <w:autoSpaceDE w:val="0"/>
        <w:autoSpaceDN w:val="0"/>
        <w:spacing w:after="0" w:line="240" w:lineRule="auto"/>
        <w:jc w:val="both"/>
        <w:rPr>
          <w:rFonts w:ascii="Arial" w:eastAsia="Arial" w:hAnsi="Arial" w:cs="Arial"/>
          <w:b/>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r w:rsidRPr="00760F50">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760F50" w:rsidRPr="00760F50" w:rsidRDefault="00760F50" w:rsidP="00760F50">
      <w:pPr>
        <w:widowControl w:val="0"/>
        <w:autoSpaceDE w:val="0"/>
        <w:autoSpaceDN w:val="0"/>
        <w:spacing w:after="0" w:line="240" w:lineRule="auto"/>
        <w:ind w:firstLine="708"/>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r w:rsidRPr="00760F50">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760F50" w:rsidRPr="00760F50" w:rsidRDefault="00760F50" w:rsidP="00760F50">
      <w:pPr>
        <w:widowControl w:val="0"/>
        <w:autoSpaceDE w:val="0"/>
        <w:autoSpaceDN w:val="0"/>
        <w:spacing w:after="0" w:line="240" w:lineRule="auto"/>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r w:rsidRPr="00760F50">
        <w:rPr>
          <w:rFonts w:ascii="Arial" w:eastAsia="Arial" w:hAnsi="Arial" w:cs="Arial"/>
          <w:lang w:val="es-ES" w:eastAsia="es-ES" w:bidi="es-ES"/>
        </w:rPr>
        <w:t xml:space="preserve">El Pleno de la Suprema Corte de Justicia de la Nación ha señalado que la fundamentación puede ser de dos tipos: </w:t>
      </w:r>
      <w:r w:rsidRPr="00760F50">
        <w:rPr>
          <w:rFonts w:ascii="Arial" w:eastAsia="Arial" w:hAnsi="Arial" w:cs="Arial"/>
          <w:i/>
          <w:lang w:val="es-ES" w:eastAsia="es-ES" w:bidi="es-ES"/>
        </w:rPr>
        <w:t xml:space="preserve">reforzada </w:t>
      </w:r>
      <w:r w:rsidRPr="00760F50">
        <w:rPr>
          <w:rFonts w:ascii="Arial" w:eastAsia="Arial" w:hAnsi="Arial" w:cs="Arial"/>
          <w:lang w:val="es-ES" w:eastAsia="es-ES" w:bidi="es-ES"/>
        </w:rPr>
        <w:t>y</w:t>
      </w:r>
      <w:r w:rsidRPr="00760F50">
        <w:rPr>
          <w:rFonts w:ascii="Arial" w:eastAsia="Arial" w:hAnsi="Arial" w:cs="Arial"/>
          <w:i/>
          <w:lang w:val="es-ES" w:eastAsia="es-ES" w:bidi="es-ES"/>
        </w:rPr>
        <w:t xml:space="preserve"> ordinaria</w:t>
      </w:r>
      <w:r w:rsidRPr="00760F50">
        <w:rPr>
          <w:rFonts w:ascii="Arial" w:eastAsia="Arial" w:hAnsi="Arial" w:cs="Arial"/>
          <w:b/>
          <w:lang w:val="es-ES" w:eastAsia="es-ES" w:bidi="es-ES"/>
        </w:rPr>
        <w:t xml:space="preserve">. </w:t>
      </w:r>
      <w:r w:rsidRPr="00760F50">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760F50" w:rsidRPr="00760F50" w:rsidRDefault="00760F50" w:rsidP="00760F50">
      <w:pPr>
        <w:widowControl w:val="0"/>
        <w:autoSpaceDE w:val="0"/>
        <w:autoSpaceDN w:val="0"/>
        <w:spacing w:after="0" w:line="240" w:lineRule="auto"/>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r w:rsidRPr="00760F50">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760F50" w:rsidRPr="00760F50" w:rsidRDefault="00760F50" w:rsidP="00760F50">
      <w:pPr>
        <w:widowControl w:val="0"/>
        <w:autoSpaceDE w:val="0"/>
        <w:autoSpaceDN w:val="0"/>
        <w:spacing w:after="0" w:line="240" w:lineRule="auto"/>
        <w:jc w:val="both"/>
        <w:rPr>
          <w:rFonts w:ascii="Arial" w:eastAsia="Arial" w:hAnsi="Arial" w:cs="Arial"/>
          <w:b/>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r w:rsidRPr="00760F50">
        <w:rPr>
          <w:rFonts w:ascii="Arial" w:eastAsia="Arial" w:hAnsi="Arial" w:cs="Arial"/>
          <w:lang w:val="es-ES" w:eastAsia="es-ES" w:bidi="es-ES"/>
        </w:rPr>
        <w:t>Lo anterior, de conformidad con la jurisprudencia en materia constitucional emitida por el Pleno del máximo tribunal que señala lo siguiente:</w:t>
      </w:r>
    </w:p>
    <w:p w:rsidR="00760F50" w:rsidRPr="00760F50" w:rsidRDefault="00760F50" w:rsidP="00760F50">
      <w:pPr>
        <w:widowControl w:val="0"/>
        <w:autoSpaceDE w:val="0"/>
        <w:autoSpaceDN w:val="0"/>
        <w:spacing w:after="0" w:line="240" w:lineRule="auto"/>
        <w:ind w:left="708"/>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0F50">
        <w:rPr>
          <w:rFonts w:ascii="Arial" w:eastAsia="Arial" w:hAnsi="Arial" w:cs="Arial"/>
          <w:i/>
          <w:sz w:val="20"/>
          <w:szCs w:val="20"/>
          <w:lang w:val="es-ES" w:eastAsia="es-ES" w:bidi="es-ES"/>
        </w:rPr>
        <w:t xml:space="preserve">Época: Novena Época </w:t>
      </w:r>
    </w:p>
    <w:p w:rsidR="00760F50" w:rsidRPr="00760F50" w:rsidRDefault="00760F50" w:rsidP="00760F5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0F50">
        <w:rPr>
          <w:rFonts w:ascii="Arial" w:eastAsia="Arial" w:hAnsi="Arial" w:cs="Arial"/>
          <w:i/>
          <w:sz w:val="20"/>
          <w:szCs w:val="20"/>
          <w:lang w:val="es-ES" w:eastAsia="es-ES" w:bidi="es-ES"/>
        </w:rPr>
        <w:t xml:space="preserve">Registro: 165745 </w:t>
      </w:r>
    </w:p>
    <w:p w:rsidR="00760F50" w:rsidRPr="00760F50" w:rsidRDefault="00760F50" w:rsidP="00760F5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0F50">
        <w:rPr>
          <w:rFonts w:ascii="Arial" w:eastAsia="Arial" w:hAnsi="Arial" w:cs="Arial"/>
          <w:i/>
          <w:sz w:val="20"/>
          <w:szCs w:val="20"/>
          <w:lang w:val="es-ES" w:eastAsia="es-ES" w:bidi="es-ES"/>
        </w:rPr>
        <w:t xml:space="preserve">Instancia: Pleno </w:t>
      </w:r>
    </w:p>
    <w:p w:rsidR="00760F50" w:rsidRPr="00760F50" w:rsidRDefault="00760F50" w:rsidP="00760F5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0F50">
        <w:rPr>
          <w:rFonts w:ascii="Arial" w:eastAsia="Arial" w:hAnsi="Arial" w:cs="Arial"/>
          <w:i/>
          <w:sz w:val="20"/>
          <w:szCs w:val="20"/>
          <w:lang w:val="es-ES" w:eastAsia="es-ES" w:bidi="es-ES"/>
        </w:rPr>
        <w:t xml:space="preserve">Tipo de Tesis: Jurisprudencia </w:t>
      </w:r>
    </w:p>
    <w:p w:rsidR="00760F50" w:rsidRPr="00760F50" w:rsidRDefault="00760F50" w:rsidP="00760F5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0F50">
        <w:rPr>
          <w:rFonts w:ascii="Arial" w:eastAsia="Arial" w:hAnsi="Arial" w:cs="Arial"/>
          <w:i/>
          <w:sz w:val="20"/>
          <w:szCs w:val="20"/>
          <w:lang w:val="es-ES" w:eastAsia="es-ES" w:bidi="es-ES"/>
        </w:rPr>
        <w:t xml:space="preserve">Fuente: Semanario Judicial de la Federación y su Gaceta </w:t>
      </w:r>
    </w:p>
    <w:p w:rsidR="00760F50" w:rsidRPr="00760F50" w:rsidRDefault="00760F50" w:rsidP="00760F5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0F50">
        <w:rPr>
          <w:rFonts w:ascii="Arial" w:eastAsia="Arial" w:hAnsi="Arial" w:cs="Arial"/>
          <w:i/>
          <w:sz w:val="20"/>
          <w:szCs w:val="20"/>
          <w:lang w:val="es-ES" w:eastAsia="es-ES" w:bidi="es-ES"/>
        </w:rPr>
        <w:t xml:space="preserve">Tomo XXX, Diciembre de 2009 </w:t>
      </w:r>
    </w:p>
    <w:p w:rsidR="00760F50" w:rsidRPr="00760F50" w:rsidRDefault="00760F50" w:rsidP="00760F5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0F50">
        <w:rPr>
          <w:rFonts w:ascii="Arial" w:eastAsia="Arial" w:hAnsi="Arial" w:cs="Arial"/>
          <w:i/>
          <w:sz w:val="20"/>
          <w:szCs w:val="20"/>
          <w:lang w:val="es-ES" w:eastAsia="es-ES" w:bidi="es-ES"/>
        </w:rPr>
        <w:t xml:space="preserve">Materia(s): Constitucional </w:t>
      </w:r>
    </w:p>
    <w:p w:rsidR="00760F50" w:rsidRPr="00760F50" w:rsidRDefault="00760F50" w:rsidP="00760F5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0F50">
        <w:rPr>
          <w:rFonts w:ascii="Arial" w:eastAsia="Arial" w:hAnsi="Arial" w:cs="Arial"/>
          <w:i/>
          <w:sz w:val="20"/>
          <w:szCs w:val="20"/>
          <w:lang w:val="es-ES" w:eastAsia="es-ES" w:bidi="es-ES"/>
        </w:rPr>
        <w:t xml:space="preserve">Tesis: P./J. 120/2009 </w:t>
      </w:r>
    </w:p>
    <w:p w:rsidR="00760F50" w:rsidRPr="00760F50" w:rsidRDefault="00760F50" w:rsidP="00760F5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0F50">
        <w:rPr>
          <w:rFonts w:ascii="Arial" w:eastAsia="Arial" w:hAnsi="Arial" w:cs="Arial"/>
          <w:i/>
          <w:sz w:val="20"/>
          <w:szCs w:val="20"/>
          <w:lang w:val="es-ES" w:eastAsia="es-ES" w:bidi="es-ES"/>
        </w:rPr>
        <w:t xml:space="preserve">Página: 1255 </w:t>
      </w:r>
    </w:p>
    <w:p w:rsidR="00760F50" w:rsidRPr="00760F50" w:rsidRDefault="00760F50" w:rsidP="00760F50">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760F50" w:rsidRPr="00760F50" w:rsidRDefault="00760F50" w:rsidP="00760F50">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760F50">
        <w:rPr>
          <w:rFonts w:ascii="Arial" w:eastAsia="Arial" w:hAnsi="Arial" w:cs="Arial"/>
          <w:b/>
          <w:i/>
          <w:sz w:val="20"/>
          <w:szCs w:val="20"/>
          <w:lang w:val="es-ES" w:eastAsia="es-ES" w:bidi="es-ES"/>
        </w:rPr>
        <w:t>MOTIVACIÓN LEGISLATIVA. CLASES, CONCEPTO Y CARACTERÍSTICAS.</w:t>
      </w:r>
    </w:p>
    <w:p w:rsidR="00760F50" w:rsidRPr="00760F50" w:rsidRDefault="00760F50" w:rsidP="00760F50">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760F50" w:rsidRPr="00760F50" w:rsidRDefault="00760F50" w:rsidP="00760F5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60F50">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760F50">
        <w:rPr>
          <w:rFonts w:ascii="Arial" w:eastAsia="Arial" w:hAnsi="Arial" w:cs="Arial"/>
          <w:b/>
          <w:i/>
          <w:sz w:val="20"/>
          <w:szCs w:val="20"/>
          <w:u w:val="single"/>
          <w:lang w:val="es-ES" w:eastAsia="es-ES" w:bidi="es-ES"/>
        </w:rPr>
        <w:t>el de la organización administrativa del Estado</w:t>
      </w:r>
      <w:r w:rsidRPr="00760F50">
        <w:rPr>
          <w:rFonts w:ascii="Arial" w:eastAsia="Arial" w:hAnsi="Arial" w:cs="Arial"/>
          <w:i/>
          <w:sz w:val="20"/>
          <w:szCs w:val="20"/>
          <w:lang w:val="es-ES" w:eastAsia="es-ES" w:bidi="es-ES"/>
        </w:rPr>
        <w:t xml:space="preserve"> y, en general, </w:t>
      </w:r>
      <w:r w:rsidRPr="00760F50">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760F50">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r w:rsidRPr="00760F50">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760F50" w:rsidRPr="00760F50" w:rsidRDefault="00760F50" w:rsidP="00760F50">
      <w:pPr>
        <w:widowControl w:val="0"/>
        <w:autoSpaceDE w:val="0"/>
        <w:autoSpaceDN w:val="0"/>
        <w:spacing w:after="0" w:line="240" w:lineRule="auto"/>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i/>
          <w:lang w:val="es-ES" w:eastAsia="es-MX" w:bidi="es-ES"/>
        </w:rPr>
      </w:pPr>
      <w:r w:rsidRPr="00760F50">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760F50">
        <w:rPr>
          <w:rFonts w:ascii="Arial" w:eastAsia="Arial" w:hAnsi="Arial" w:cs="Arial"/>
          <w:lang w:val="es-ES" w:eastAsia="es-MX" w:bidi="es-ES"/>
        </w:rPr>
        <w:t>Sin embargo,</w:t>
      </w:r>
      <w:r w:rsidRPr="00760F50">
        <w:rPr>
          <w:rFonts w:ascii="Arial" w:eastAsia="Arial" w:hAnsi="Arial" w:cs="Arial"/>
          <w:sz w:val="30"/>
          <w:szCs w:val="30"/>
          <w:lang w:val="es-ES" w:eastAsia="es-MX" w:bidi="es-ES"/>
        </w:rPr>
        <w:t xml:space="preserve"> </w:t>
      </w:r>
      <w:r w:rsidRPr="00760F50">
        <w:rPr>
          <w:rFonts w:ascii="Arial" w:eastAsia="Arial" w:hAnsi="Arial" w:cs="Arial"/>
          <w:lang w:val="es-ES" w:eastAsia="es-MX" w:bidi="es-ES"/>
        </w:rPr>
        <w:t xml:space="preserve">no debe perderse de vista que </w:t>
      </w:r>
      <w:r w:rsidRPr="00760F50">
        <w:rPr>
          <w:rFonts w:ascii="Arial" w:eastAsia="Arial" w:hAnsi="Arial" w:cs="Arial"/>
          <w:i/>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760F50">
        <w:rPr>
          <w:rFonts w:ascii="Arial" w:eastAsia="Arial" w:hAnsi="Arial" w:cs="Arial"/>
          <w:i/>
          <w:vertAlign w:val="superscript"/>
          <w:lang w:val="es-ES" w:eastAsia="es-MX" w:bidi="es-ES"/>
        </w:rPr>
        <w:footnoteReference w:id="3"/>
      </w:r>
      <w:r w:rsidRPr="00760F50">
        <w:rPr>
          <w:rFonts w:ascii="Arial" w:eastAsia="Arial" w:hAnsi="Arial" w:cs="Arial"/>
          <w:i/>
          <w:lang w:val="es-ES" w:eastAsia="es-MX" w:bidi="es-ES"/>
        </w:rPr>
        <w:t>.</w:t>
      </w:r>
    </w:p>
    <w:p w:rsidR="00760F50" w:rsidRPr="00760F50" w:rsidRDefault="00760F50" w:rsidP="00760F50">
      <w:pPr>
        <w:widowControl w:val="0"/>
        <w:autoSpaceDE w:val="0"/>
        <w:autoSpaceDN w:val="0"/>
        <w:spacing w:after="0" w:line="240" w:lineRule="auto"/>
        <w:jc w:val="both"/>
        <w:rPr>
          <w:rFonts w:ascii="Arial" w:eastAsia="Arial" w:hAnsi="Arial" w:cs="Arial"/>
          <w:i/>
          <w:lang w:val="es-ES" w:eastAsia="es-MX"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r w:rsidRPr="00760F50">
        <w:rPr>
          <w:rFonts w:ascii="Arial" w:eastAsia="Arial" w:hAnsi="Arial" w:cs="Arial"/>
          <w:lang w:val="es-ES" w:eastAsia="es-MX" w:bidi="es-ES"/>
        </w:rPr>
        <w:t xml:space="preserve">En este sentido, al resolverse la controversia constitucional 10/2014 el pleno de la Suprema Corte de Justicia de la Nación estableció que </w:t>
      </w:r>
      <w:r w:rsidRPr="00760F50">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760F50" w:rsidRPr="00760F50" w:rsidRDefault="00760F50" w:rsidP="00760F50">
      <w:pPr>
        <w:widowControl w:val="0"/>
        <w:autoSpaceDE w:val="0"/>
        <w:autoSpaceDN w:val="0"/>
        <w:spacing w:after="0" w:line="240" w:lineRule="auto"/>
        <w:ind w:firstLine="708"/>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r w:rsidRPr="00760F50">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760F50" w:rsidRPr="00760F50" w:rsidRDefault="00760F50" w:rsidP="00760F50">
      <w:pPr>
        <w:widowControl w:val="0"/>
        <w:autoSpaceDE w:val="0"/>
        <w:autoSpaceDN w:val="0"/>
        <w:spacing w:after="0" w:line="240" w:lineRule="auto"/>
        <w:ind w:firstLine="708"/>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ind w:firstLine="709"/>
        <w:jc w:val="both"/>
        <w:rPr>
          <w:rFonts w:ascii="Arial" w:eastAsia="Arial" w:hAnsi="Arial" w:cs="Arial"/>
          <w:lang w:val="es-ES" w:eastAsia="es-ES" w:bidi="es-ES"/>
        </w:rPr>
      </w:pPr>
      <w:r w:rsidRPr="00760F50">
        <w:rPr>
          <w:rFonts w:ascii="Arial" w:eastAsia="Arial" w:hAnsi="Arial" w:cs="Arial"/>
          <w:b/>
          <w:lang w:val="es-ES" w:eastAsia="es-ES" w:bidi="es-ES"/>
        </w:rPr>
        <w:t xml:space="preserve">QUINTA. </w:t>
      </w:r>
      <w:r w:rsidRPr="00760F50">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760F50" w:rsidRPr="00760F50" w:rsidRDefault="00760F50" w:rsidP="00760F50">
      <w:pPr>
        <w:widowControl w:val="0"/>
        <w:autoSpaceDE w:val="0"/>
        <w:autoSpaceDN w:val="0"/>
        <w:spacing w:after="0" w:line="240" w:lineRule="auto"/>
        <w:ind w:firstLine="709"/>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ind w:firstLine="709"/>
        <w:jc w:val="both"/>
        <w:rPr>
          <w:rFonts w:ascii="Arial" w:eastAsia="Arial" w:hAnsi="Arial" w:cs="Arial"/>
          <w:lang w:val="es-ES" w:eastAsia="es-ES" w:bidi="es-ES"/>
        </w:rPr>
      </w:pPr>
      <w:r w:rsidRPr="00760F50">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760F50" w:rsidRPr="00760F50" w:rsidRDefault="00760F50" w:rsidP="00760F50">
      <w:pPr>
        <w:widowControl w:val="0"/>
        <w:autoSpaceDE w:val="0"/>
        <w:autoSpaceDN w:val="0"/>
        <w:spacing w:after="0" w:line="240" w:lineRule="auto"/>
        <w:ind w:firstLine="709"/>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r w:rsidRPr="00760F50">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760F50" w:rsidRPr="00760F50" w:rsidRDefault="00760F50" w:rsidP="00760F50">
      <w:pPr>
        <w:widowControl w:val="0"/>
        <w:autoSpaceDE w:val="0"/>
        <w:autoSpaceDN w:val="0"/>
        <w:spacing w:after="0" w:line="240" w:lineRule="auto"/>
        <w:ind w:firstLine="708"/>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r w:rsidRPr="00760F50">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760F50" w:rsidRPr="00760F50" w:rsidRDefault="00760F50" w:rsidP="00760F50">
      <w:pPr>
        <w:widowControl w:val="0"/>
        <w:autoSpaceDE w:val="0"/>
        <w:autoSpaceDN w:val="0"/>
        <w:spacing w:after="0" w:line="240" w:lineRule="auto"/>
        <w:ind w:firstLine="708"/>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r w:rsidRPr="00760F50">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760F50" w:rsidRPr="00760F50" w:rsidRDefault="00760F50" w:rsidP="00760F50">
      <w:pPr>
        <w:widowControl w:val="0"/>
        <w:autoSpaceDE w:val="0"/>
        <w:autoSpaceDN w:val="0"/>
        <w:spacing w:after="0" w:line="240" w:lineRule="auto"/>
        <w:ind w:firstLine="708"/>
        <w:jc w:val="both"/>
        <w:rPr>
          <w:rFonts w:ascii="Arial" w:eastAsia="Arial" w:hAnsi="Arial" w:cs="Arial"/>
          <w:lang w:val="es-ES" w:eastAsia="es-ES" w:bidi="es-ES"/>
        </w:rPr>
      </w:pPr>
    </w:p>
    <w:p w:rsidR="00760F50" w:rsidRPr="00760F50" w:rsidRDefault="00760F50" w:rsidP="00760F50">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760F50">
        <w:rPr>
          <w:rFonts w:ascii="Arial" w:eastAsia="Arial" w:hAnsi="Arial" w:cs="Arial"/>
          <w:b/>
          <w:bCs/>
          <w:lang w:val="es-ES" w:eastAsia="es-ES" w:bidi="es-ES"/>
        </w:rPr>
        <w:t xml:space="preserve">SEXTA. </w:t>
      </w:r>
      <w:r w:rsidRPr="00760F50">
        <w:rPr>
          <w:rFonts w:ascii="Arial" w:eastAsia="Arial" w:hAnsi="Arial" w:cs="Arial"/>
          <w:lang w:val="es-ES"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760F50" w:rsidRPr="00760F50" w:rsidRDefault="00760F50" w:rsidP="00760F50">
      <w:pPr>
        <w:widowControl w:val="0"/>
        <w:autoSpaceDE w:val="0"/>
        <w:autoSpaceDN w:val="0"/>
        <w:spacing w:after="0" w:line="240" w:lineRule="auto"/>
        <w:ind w:firstLine="708"/>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r w:rsidRPr="00760F50">
        <w:rPr>
          <w:rFonts w:ascii="Arial" w:eastAsia="Arial" w:hAnsi="Arial" w:cs="Arial"/>
          <w:bCs/>
          <w:lang w:val="es-ES" w:eastAsia="es-ES" w:bidi="es-ES"/>
        </w:rPr>
        <w:t xml:space="preserve">En este contexto, se resalta que los recursos que pretenden obtener dichos </w:t>
      </w:r>
      <w:r w:rsidRPr="00760F50">
        <w:rPr>
          <w:rFonts w:ascii="Arial" w:eastAsia="Arial" w:hAnsi="Arial" w:cs="Arial"/>
          <w:bCs/>
          <w:lang w:val="es-ES" w:eastAsia="es-ES" w:bidi="es-ES"/>
        </w:rPr>
        <w:br/>
        <w:t xml:space="preserve">ayuntamientos </w:t>
      </w:r>
      <w:r w:rsidRPr="00760F50">
        <w:rPr>
          <w:rFonts w:ascii="Arial" w:eastAsia="Arial" w:hAnsi="Arial" w:cs="Arial"/>
          <w:bCs/>
          <w:lang w:eastAsia="es-ES" w:bidi="es-ES"/>
        </w:rPr>
        <w:t xml:space="preserve">no son objeto de un empréstito o deuda pública; toda vez que para que el municipio pueda contraer una deuda o empréstito, es necesario </w:t>
      </w:r>
      <w:r w:rsidRPr="00760F50">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760F50">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760F50" w:rsidRPr="00760F50" w:rsidRDefault="00760F50" w:rsidP="00760F50">
      <w:pPr>
        <w:widowControl w:val="0"/>
        <w:autoSpaceDE w:val="0"/>
        <w:autoSpaceDN w:val="0"/>
        <w:spacing w:after="0" w:line="240" w:lineRule="auto"/>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r w:rsidRPr="00760F50">
        <w:rPr>
          <w:rFonts w:ascii="Arial" w:eastAsia="Arial" w:hAnsi="Arial" w:cs="Arial"/>
          <w:b/>
          <w:lang w:val="es-ES" w:eastAsia="es-ES" w:bidi="es-ES"/>
        </w:rPr>
        <w:t>SÉPTIMA.</w:t>
      </w:r>
      <w:r w:rsidRPr="00760F50">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760F50" w:rsidRPr="00760F50" w:rsidRDefault="00760F50" w:rsidP="00760F50">
      <w:pPr>
        <w:widowControl w:val="0"/>
        <w:autoSpaceDE w:val="0"/>
        <w:autoSpaceDN w:val="0"/>
        <w:spacing w:after="0" w:line="240" w:lineRule="auto"/>
        <w:ind w:firstLine="708"/>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r w:rsidRPr="00760F50">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760F50" w:rsidRPr="00760F50" w:rsidRDefault="00760F50" w:rsidP="00760F50">
      <w:pPr>
        <w:widowControl w:val="0"/>
        <w:autoSpaceDE w:val="0"/>
        <w:autoSpaceDN w:val="0"/>
        <w:spacing w:after="0" w:line="240" w:lineRule="auto"/>
        <w:ind w:firstLine="708"/>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r w:rsidRPr="00760F50">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760F50">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760F50">
        <w:rPr>
          <w:rFonts w:ascii="Arial" w:eastAsia="Arial" w:hAnsi="Arial" w:cs="Arial"/>
          <w:lang w:val="es-ES" w:eastAsia="es-ES" w:bidi="es-ES"/>
        </w:rPr>
        <w:t>emitida por la Suprema Corte de Justicia de la Nación.</w:t>
      </w:r>
      <w:r w:rsidRPr="00760F50">
        <w:rPr>
          <w:rFonts w:ascii="Arial" w:eastAsia="Arial" w:hAnsi="Arial" w:cs="Arial"/>
          <w:vertAlign w:val="superscript"/>
          <w:lang w:val="es-ES" w:eastAsia="es-ES" w:bidi="es-ES"/>
        </w:rPr>
        <w:footnoteReference w:id="4"/>
      </w:r>
    </w:p>
    <w:p w:rsidR="00760F50" w:rsidRPr="00760F50" w:rsidRDefault="00760F50" w:rsidP="00760F50">
      <w:pPr>
        <w:widowControl w:val="0"/>
        <w:autoSpaceDE w:val="0"/>
        <w:autoSpaceDN w:val="0"/>
        <w:spacing w:after="0" w:line="240" w:lineRule="auto"/>
        <w:ind w:firstLine="708"/>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jc w:val="both"/>
        <w:rPr>
          <w:rFonts w:ascii="Arial" w:eastAsia="Arial" w:hAnsi="Arial" w:cs="Arial"/>
          <w:i/>
          <w:lang w:val="es-ES" w:eastAsia="es-ES" w:bidi="es-ES"/>
        </w:rPr>
      </w:pPr>
      <w:r w:rsidRPr="00760F50">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760F50">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rsidR="00760F50" w:rsidRPr="00760F50" w:rsidRDefault="00760F50" w:rsidP="00760F50">
      <w:pPr>
        <w:widowControl w:val="0"/>
        <w:autoSpaceDE w:val="0"/>
        <w:autoSpaceDN w:val="0"/>
        <w:spacing w:after="0" w:line="240" w:lineRule="auto"/>
        <w:jc w:val="both"/>
        <w:rPr>
          <w:rFonts w:ascii="Arial" w:eastAsia="Arial" w:hAnsi="Arial" w:cs="Arial"/>
          <w:i/>
          <w:lang w:val="es-ES" w:eastAsia="es-ES" w:bidi="es-ES"/>
        </w:rPr>
      </w:pPr>
    </w:p>
    <w:p w:rsidR="00760F50" w:rsidRPr="00760F50" w:rsidRDefault="00760F50" w:rsidP="00760F50">
      <w:pPr>
        <w:widowControl w:val="0"/>
        <w:autoSpaceDE w:val="0"/>
        <w:autoSpaceDN w:val="0"/>
        <w:spacing w:after="0" w:line="360" w:lineRule="auto"/>
        <w:jc w:val="both"/>
        <w:rPr>
          <w:rFonts w:ascii="Arial" w:eastAsia="Arial" w:hAnsi="Arial" w:cs="Arial"/>
          <w:lang w:val="es-ES" w:eastAsia="es-ES" w:bidi="es-ES"/>
        </w:rPr>
      </w:pPr>
      <w:r w:rsidRPr="00760F50">
        <w:rPr>
          <w:rFonts w:ascii="Arial" w:eastAsia="Arial" w:hAnsi="Arial" w:cs="Arial"/>
          <w:i/>
          <w:lang w:val="es-ES" w:eastAsia="es-ES" w:bidi="es-ES"/>
        </w:rPr>
        <w:tab/>
      </w:r>
      <w:r w:rsidRPr="00760F50">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760F50">
        <w:rPr>
          <w:rFonts w:ascii="Arial" w:eastAsia="Arial" w:hAnsi="Arial" w:cs="Arial"/>
          <w:vertAlign w:val="superscript"/>
          <w:lang w:val="es-ES" w:eastAsia="es-ES" w:bidi="es-ES"/>
        </w:rPr>
        <w:footnoteReference w:id="5"/>
      </w:r>
      <w:r w:rsidRPr="00760F50">
        <w:rPr>
          <w:rFonts w:ascii="Arial" w:eastAsia="Arial" w:hAnsi="Arial" w:cs="Arial"/>
          <w:lang w:val="es-ES" w:eastAsia="es-ES" w:bidi="es-ES"/>
        </w:rPr>
        <w:t xml:space="preserve"> </w:t>
      </w:r>
    </w:p>
    <w:p w:rsidR="00760F50" w:rsidRPr="00760F50" w:rsidRDefault="00760F50" w:rsidP="00760F50">
      <w:pPr>
        <w:widowControl w:val="0"/>
        <w:autoSpaceDE w:val="0"/>
        <w:autoSpaceDN w:val="0"/>
        <w:spacing w:after="0" w:line="240" w:lineRule="auto"/>
        <w:jc w:val="both"/>
        <w:rPr>
          <w:rFonts w:ascii="Arial" w:eastAsia="Arial" w:hAnsi="Arial" w:cs="Arial"/>
          <w:i/>
          <w:sz w:val="20"/>
          <w:szCs w:val="20"/>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r w:rsidRPr="00760F50">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760F50" w:rsidRPr="00760F50" w:rsidRDefault="00760F50" w:rsidP="00760F50">
      <w:pPr>
        <w:widowControl w:val="0"/>
        <w:autoSpaceDE w:val="0"/>
        <w:autoSpaceDN w:val="0"/>
        <w:spacing w:after="0" w:line="240" w:lineRule="auto"/>
        <w:ind w:firstLine="709"/>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ind w:firstLine="709"/>
        <w:jc w:val="both"/>
        <w:rPr>
          <w:rFonts w:ascii="Arial" w:eastAsia="Arial" w:hAnsi="Arial" w:cs="Arial"/>
          <w:lang w:val="es-ES" w:eastAsia="es-ES" w:bidi="es-ES"/>
        </w:rPr>
      </w:pPr>
      <w:r w:rsidRPr="00760F50">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760F50" w:rsidRPr="00760F50" w:rsidRDefault="00760F50" w:rsidP="00760F50">
      <w:pPr>
        <w:widowControl w:val="0"/>
        <w:autoSpaceDE w:val="0"/>
        <w:autoSpaceDN w:val="0"/>
        <w:spacing w:after="120" w:line="240" w:lineRule="auto"/>
        <w:ind w:left="283" w:firstLine="283"/>
        <w:rPr>
          <w:rFonts w:ascii="Arial" w:eastAsia="Arial" w:hAnsi="Arial" w:cs="Arial"/>
          <w:bCs/>
          <w:i/>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lang w:val="es-ES" w:eastAsia="es-ES" w:bidi="es-ES"/>
        </w:rPr>
      </w:pPr>
      <w:r w:rsidRPr="00760F50">
        <w:rPr>
          <w:rFonts w:ascii="Arial" w:eastAsia="Arial" w:hAnsi="Arial" w:cs="Arial"/>
          <w:b/>
          <w:lang w:val="es-ES" w:eastAsia="es-ES" w:bidi="es-ES"/>
        </w:rPr>
        <w:t xml:space="preserve">OCTAVA. </w:t>
      </w:r>
      <w:r w:rsidRPr="00760F50">
        <w:rPr>
          <w:rFonts w:ascii="Arial" w:eastAsia="Arial" w:hAnsi="Arial" w:cs="Arial"/>
          <w:lang w:val="es-ES" w:eastAsia="es-ES" w:bidi="es-ES"/>
        </w:rPr>
        <w:t>Finalmente esta comisión permanente,</w:t>
      </w:r>
      <w:r w:rsidRPr="00760F50">
        <w:rPr>
          <w:rFonts w:ascii="Arial" w:eastAsia="Arial" w:hAnsi="Arial" w:cs="Arial"/>
          <w:b/>
          <w:lang w:val="es-ES" w:eastAsia="es-ES" w:bidi="es-ES"/>
        </w:rPr>
        <w:t xml:space="preserve"> </w:t>
      </w:r>
      <w:r w:rsidRPr="00760F50">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760F50">
          <w:rPr>
            <w:rFonts w:ascii="Arial" w:eastAsia="Arial" w:hAnsi="Arial" w:cs="Arial"/>
            <w:lang w:val="es-ES" w:eastAsia="es-ES" w:bidi="es-ES"/>
          </w:rPr>
          <w:t>la Ley</w:t>
        </w:r>
      </w:smartTag>
      <w:r w:rsidRPr="00760F50">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760F50" w:rsidRPr="00760F50" w:rsidRDefault="00760F50" w:rsidP="00760F50">
      <w:pPr>
        <w:widowControl w:val="0"/>
        <w:autoSpaceDE w:val="0"/>
        <w:autoSpaceDN w:val="0"/>
        <w:spacing w:after="0" w:line="240" w:lineRule="auto"/>
        <w:ind w:firstLine="708"/>
        <w:jc w:val="both"/>
        <w:rPr>
          <w:rFonts w:ascii="Arial" w:eastAsia="Arial" w:hAnsi="Arial" w:cs="Arial"/>
          <w:lang w:val="es-ES" w:eastAsia="es-ES" w:bidi="es-ES"/>
        </w:rPr>
      </w:pPr>
    </w:p>
    <w:p w:rsidR="00760F50" w:rsidRPr="00760F50" w:rsidRDefault="00760F50" w:rsidP="00760F50">
      <w:pPr>
        <w:widowControl w:val="0"/>
        <w:autoSpaceDE w:val="0"/>
        <w:autoSpaceDN w:val="0"/>
        <w:spacing w:after="0" w:line="360" w:lineRule="auto"/>
        <w:ind w:firstLine="708"/>
        <w:jc w:val="both"/>
        <w:rPr>
          <w:rFonts w:ascii="Arial" w:eastAsia="Arial" w:hAnsi="Arial" w:cs="Arial"/>
          <w:iCs/>
          <w:lang w:val="es-ES" w:eastAsia="es-ES" w:bidi="es-ES"/>
        </w:rPr>
      </w:pPr>
      <w:r w:rsidRPr="00760F50">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760F50">
          <w:rPr>
            <w:rFonts w:ascii="Arial" w:eastAsia="Arial" w:hAnsi="Arial" w:cs="Arial"/>
            <w:iCs/>
            <w:lang w:val="es-ES" w:eastAsia="es-ES" w:bidi="es-ES"/>
          </w:rPr>
          <w:t>la Constitución Política</w:t>
        </w:r>
      </w:smartTag>
      <w:r w:rsidRPr="00760F50">
        <w:rPr>
          <w:rFonts w:ascii="Arial" w:eastAsia="Arial" w:hAnsi="Arial" w:cs="Arial"/>
          <w:iCs/>
          <w:lang w:val="es-ES" w:eastAsia="es-ES" w:bidi="es-ES"/>
        </w:rPr>
        <w:t xml:space="preserve"> de los Estados Unidos Mexicanos.</w:t>
      </w:r>
    </w:p>
    <w:p w:rsidR="00760F50" w:rsidRPr="00760F50" w:rsidRDefault="00760F50" w:rsidP="00760F50">
      <w:pPr>
        <w:widowControl w:val="0"/>
        <w:autoSpaceDE w:val="0"/>
        <w:autoSpaceDN w:val="0"/>
        <w:spacing w:after="0" w:line="240" w:lineRule="auto"/>
        <w:ind w:firstLine="708"/>
        <w:jc w:val="both"/>
        <w:rPr>
          <w:rFonts w:ascii="Arial" w:eastAsia="Arial" w:hAnsi="Arial" w:cs="Arial"/>
          <w:iCs/>
          <w:lang w:val="es-ES" w:eastAsia="es-ES" w:bidi="es-ES"/>
        </w:rPr>
      </w:pPr>
    </w:p>
    <w:p w:rsidR="00760F50" w:rsidRPr="00760F50" w:rsidRDefault="00760F50" w:rsidP="00760F50">
      <w:pPr>
        <w:spacing w:after="0" w:line="360" w:lineRule="auto"/>
        <w:ind w:firstLine="709"/>
        <w:jc w:val="both"/>
        <w:rPr>
          <w:rFonts w:ascii="Arial" w:eastAsia="Times New Roman" w:hAnsi="Arial" w:cs="Arial"/>
          <w:sz w:val="24"/>
          <w:szCs w:val="24"/>
          <w:lang w:val="es-ES" w:eastAsia="es-ES"/>
        </w:rPr>
      </w:pPr>
      <w:r w:rsidRPr="00760F50">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760F50">
        <w:rPr>
          <w:rFonts w:ascii="Arial" w:eastAsia="Times New Roman" w:hAnsi="Arial" w:cs="Arial"/>
          <w:sz w:val="24"/>
          <w:szCs w:val="24"/>
          <w:lang w:val="es-ES" w:eastAsia="es-ES_tradnl"/>
        </w:rPr>
        <w:t xml:space="preserve"> </w:t>
      </w:r>
      <w:r w:rsidRPr="00760F50">
        <w:rPr>
          <w:rFonts w:ascii="Arial" w:eastAsia="Times New Roman" w:hAnsi="Arial" w:cs="Arial"/>
          <w:sz w:val="24"/>
          <w:szCs w:val="24"/>
          <w:lang w:val="es-ES" w:eastAsia="es-ES"/>
        </w:rPr>
        <w:t>todos del estado de Yucatán, deben ser aprobadas con las modificaciones aludidas en el presente dictamen</w:t>
      </w:r>
      <w:r w:rsidRPr="00760F50">
        <w:rPr>
          <w:rFonts w:ascii="Arial" w:eastAsia="Times New Roman" w:hAnsi="Arial" w:cs="Arial"/>
          <w:iCs/>
          <w:sz w:val="24"/>
          <w:szCs w:val="24"/>
          <w:lang w:val="es-ES" w:eastAsia="es-ES"/>
        </w:rPr>
        <w:t xml:space="preserve">.    </w:t>
      </w:r>
    </w:p>
    <w:p w:rsidR="00760F50" w:rsidRPr="00760F50" w:rsidRDefault="00760F50" w:rsidP="00760F50">
      <w:pPr>
        <w:spacing w:after="0" w:line="240" w:lineRule="auto"/>
        <w:ind w:firstLine="709"/>
        <w:jc w:val="both"/>
        <w:rPr>
          <w:rFonts w:ascii="Arial" w:eastAsia="Times New Roman" w:hAnsi="Arial" w:cs="Arial"/>
          <w:iCs/>
          <w:sz w:val="24"/>
          <w:szCs w:val="24"/>
          <w:lang w:val="es-ES" w:eastAsia="es-ES"/>
        </w:rPr>
      </w:pPr>
    </w:p>
    <w:p w:rsidR="00760F50" w:rsidRPr="00760F50" w:rsidRDefault="00760F50" w:rsidP="00760F50">
      <w:pPr>
        <w:spacing w:after="0" w:line="360" w:lineRule="auto"/>
        <w:ind w:firstLine="709"/>
        <w:jc w:val="both"/>
        <w:rPr>
          <w:rFonts w:ascii="Arial" w:eastAsia="Times New Roman" w:hAnsi="Arial" w:cs="Arial"/>
          <w:iCs/>
          <w:sz w:val="24"/>
          <w:szCs w:val="24"/>
          <w:lang w:val="es-ES" w:eastAsia="es-ES"/>
        </w:rPr>
      </w:pPr>
      <w:r w:rsidRPr="00760F50">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760F50">
            <w:rPr>
              <w:rFonts w:ascii="Arial" w:eastAsia="Times New Roman" w:hAnsi="Arial" w:cs="Arial"/>
              <w:sz w:val="24"/>
              <w:szCs w:val="24"/>
              <w:lang w:val="es-ES" w:eastAsia="es-ES"/>
            </w:rPr>
            <w:t>la Constitución</w:t>
          </w:r>
        </w:smartTag>
        <w:r w:rsidRPr="00760F50">
          <w:rPr>
            <w:rFonts w:ascii="Arial" w:eastAsia="Times New Roman" w:hAnsi="Arial" w:cs="Arial"/>
            <w:sz w:val="24"/>
            <w:szCs w:val="24"/>
            <w:lang w:val="es-ES" w:eastAsia="es-ES"/>
          </w:rPr>
          <w:t xml:space="preserve"> Política</w:t>
        </w:r>
      </w:smartTag>
      <w:r w:rsidRPr="00760F50">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760F50">
          <w:rPr>
            <w:rFonts w:ascii="Arial" w:eastAsia="Times New Roman" w:hAnsi="Arial" w:cs="Arial"/>
            <w:sz w:val="24"/>
            <w:szCs w:val="24"/>
            <w:lang w:val="es-ES" w:eastAsia="es-ES"/>
          </w:rPr>
          <w:t>la Constitución Política</w:t>
        </w:r>
      </w:smartTag>
      <w:r w:rsidRPr="00760F50">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760F50" w:rsidRPr="00760F50" w:rsidRDefault="00760F50" w:rsidP="00760F50">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760F50">
        <w:rPr>
          <w:rFonts w:ascii="Arial" w:eastAsia="Arial" w:hAnsi="Arial" w:cs="Arial"/>
          <w:b/>
          <w:lang w:val="es-ES" w:eastAsia="es-ES" w:bidi="es-ES"/>
        </w:rPr>
        <w:br w:type="column"/>
        <w:t>D E C R E T O</w:t>
      </w:r>
    </w:p>
    <w:p w:rsidR="00760F50" w:rsidRPr="00760F50" w:rsidRDefault="00760F50" w:rsidP="00760F50">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760F50" w:rsidRPr="00760F50" w:rsidRDefault="00760F50" w:rsidP="00760F50">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760F50">
        <w:rPr>
          <w:rFonts w:ascii="Arial" w:eastAsia="Arial" w:hAnsi="Arial" w:cs="Arial"/>
          <w:b/>
          <w:lang w:val="es-ES" w:eastAsia="es-ES" w:bidi="es-ES"/>
        </w:rPr>
        <w:t>Por el que se aprueban 51 leyes de ingresos municipales correspondientes al ejercicio fiscal 2021</w:t>
      </w:r>
    </w:p>
    <w:p w:rsidR="00760F50" w:rsidRPr="00760F50" w:rsidRDefault="00760F50" w:rsidP="00760F50">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760F50" w:rsidRPr="00760F50" w:rsidRDefault="00760F50" w:rsidP="00760F50">
      <w:pPr>
        <w:widowControl w:val="0"/>
        <w:autoSpaceDE w:val="0"/>
        <w:autoSpaceDN w:val="0"/>
        <w:spacing w:after="0" w:line="360" w:lineRule="auto"/>
        <w:jc w:val="both"/>
        <w:rPr>
          <w:rFonts w:ascii="Arial" w:eastAsia="Arial" w:hAnsi="Arial" w:cs="Arial"/>
          <w:sz w:val="20"/>
          <w:szCs w:val="20"/>
          <w:lang w:val="es-ES" w:eastAsia="es-ES" w:bidi="es-ES"/>
        </w:rPr>
      </w:pPr>
      <w:r w:rsidRPr="00760F50">
        <w:rPr>
          <w:rFonts w:ascii="Arial" w:eastAsia="Arial" w:hAnsi="Arial" w:cs="Arial"/>
          <w:b/>
          <w:sz w:val="20"/>
          <w:szCs w:val="20"/>
          <w:lang w:val="es-ES" w:eastAsia="es-ES" w:bidi="es-ES"/>
        </w:rPr>
        <w:t xml:space="preserve">Artículo Primero. </w:t>
      </w:r>
      <w:r w:rsidRPr="00760F50">
        <w:rPr>
          <w:rFonts w:ascii="Arial" w:eastAsia="Arial" w:hAnsi="Arial" w:cs="Arial"/>
          <w:sz w:val="20"/>
          <w:szCs w:val="20"/>
          <w:lang w:val="es-ES" w:eastAsia="es-ES" w:bidi="es-ES"/>
        </w:rPr>
        <w:t xml:space="preserve">Se aprueban las leyes de ingresos de los municipios de: </w:t>
      </w:r>
      <w:r w:rsidRPr="00760F50">
        <w:rPr>
          <w:rFonts w:ascii="Arial" w:eastAsia="Arial" w:hAnsi="Arial" w:cs="Arial"/>
          <w:b/>
          <w:sz w:val="20"/>
          <w:szCs w:val="20"/>
          <w:lang w:val="es-ES"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760F50">
        <w:rPr>
          <w:rFonts w:ascii="Arial" w:eastAsia="Arial" w:hAnsi="Arial" w:cs="Arial"/>
          <w:sz w:val="20"/>
          <w:szCs w:val="20"/>
          <w:lang w:val="es-ES" w:eastAsia="es-ES_tradnl" w:bidi="es-ES"/>
        </w:rPr>
        <w:t xml:space="preserve">, </w:t>
      </w:r>
      <w:r w:rsidRPr="00760F50">
        <w:rPr>
          <w:rFonts w:ascii="Arial" w:eastAsia="Arial" w:hAnsi="Arial" w:cs="Arial"/>
          <w:sz w:val="20"/>
          <w:szCs w:val="20"/>
          <w:lang w:val="es-ES" w:eastAsia="es-ES" w:bidi="es-ES"/>
        </w:rPr>
        <w:t>todos del estado de Yucatán, para el Ejercicio Fiscal 2021.</w:t>
      </w:r>
    </w:p>
    <w:p w:rsidR="00760F50" w:rsidRPr="00760F50" w:rsidRDefault="00760F50" w:rsidP="00760F50">
      <w:pPr>
        <w:widowControl w:val="0"/>
        <w:autoSpaceDE w:val="0"/>
        <w:autoSpaceDN w:val="0"/>
        <w:spacing w:after="0" w:line="360" w:lineRule="auto"/>
        <w:jc w:val="both"/>
        <w:rPr>
          <w:rFonts w:ascii="Arial" w:eastAsia="Arial" w:hAnsi="Arial" w:cs="Arial"/>
          <w:sz w:val="20"/>
          <w:szCs w:val="20"/>
          <w:lang w:val="es-ES" w:eastAsia="es-ES" w:bidi="es-ES"/>
        </w:rPr>
      </w:pPr>
    </w:p>
    <w:p w:rsidR="00760F50" w:rsidRPr="00760F50" w:rsidRDefault="00760F50" w:rsidP="00760F50">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760F50">
        <w:rPr>
          <w:rFonts w:ascii="Arial" w:eastAsia="Arial" w:hAnsi="Arial" w:cs="Arial"/>
          <w:b/>
          <w:sz w:val="20"/>
          <w:szCs w:val="20"/>
          <w:lang w:val="es-ES" w:eastAsia="es-ES" w:bidi="es-ES"/>
        </w:rPr>
        <w:t>Artículo Segundo.</w:t>
      </w:r>
      <w:r w:rsidRPr="00760F50">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760F50" w:rsidRDefault="00760F50" w:rsidP="001B1260">
      <w:pPr>
        <w:spacing w:after="0" w:line="360" w:lineRule="auto"/>
        <w:jc w:val="both"/>
        <w:rPr>
          <w:rFonts w:ascii="Arial" w:hAnsi="Arial" w:cs="Arial"/>
          <w:b/>
          <w:bCs/>
          <w:sz w:val="20"/>
          <w:szCs w:val="20"/>
        </w:rPr>
      </w:pPr>
    </w:p>
    <w:p w:rsidR="00C57F85" w:rsidRPr="007664F0" w:rsidRDefault="00F44DA7" w:rsidP="001B1260">
      <w:pPr>
        <w:spacing w:after="0" w:line="360" w:lineRule="auto"/>
        <w:jc w:val="both"/>
        <w:rPr>
          <w:rFonts w:ascii="Arial" w:hAnsi="Arial" w:cs="Arial"/>
          <w:b/>
          <w:bCs/>
          <w:sz w:val="20"/>
          <w:szCs w:val="20"/>
        </w:rPr>
      </w:pPr>
      <w:r>
        <w:rPr>
          <w:rFonts w:ascii="Arial" w:hAnsi="Arial" w:cs="Arial"/>
          <w:b/>
          <w:bCs/>
          <w:sz w:val="20"/>
          <w:szCs w:val="20"/>
        </w:rPr>
        <w:t xml:space="preserve">XXII.- </w:t>
      </w:r>
      <w:r w:rsidR="00C57F85" w:rsidRPr="007664F0">
        <w:rPr>
          <w:rFonts w:ascii="Arial" w:hAnsi="Arial" w:cs="Arial"/>
          <w:b/>
          <w:bCs/>
          <w:sz w:val="20"/>
          <w:szCs w:val="20"/>
        </w:rPr>
        <w:t>LEY DE INGRESOS DEL MUNICIPIO DE OXKUTZCAB, YUCATÁN, PARA EL EJERCICIO FISCAL 2021:</w:t>
      </w:r>
    </w:p>
    <w:p w:rsidR="001B1260" w:rsidRPr="007664F0" w:rsidRDefault="001B1260" w:rsidP="001B1260">
      <w:pPr>
        <w:spacing w:after="0" w:line="360" w:lineRule="auto"/>
        <w:jc w:val="both"/>
        <w:rPr>
          <w:rFonts w:ascii="Arial" w:hAnsi="Arial" w:cs="Arial"/>
          <w:b/>
          <w:bCs/>
          <w:sz w:val="20"/>
          <w:szCs w:val="20"/>
        </w:rPr>
      </w:pPr>
    </w:p>
    <w:p w:rsidR="001B1260" w:rsidRPr="007664F0" w:rsidRDefault="00C57F85" w:rsidP="001B1260">
      <w:pPr>
        <w:spacing w:after="0" w:line="360" w:lineRule="auto"/>
        <w:jc w:val="center"/>
        <w:rPr>
          <w:rFonts w:ascii="Arial" w:hAnsi="Arial" w:cs="Arial"/>
          <w:b/>
          <w:bCs/>
          <w:sz w:val="20"/>
          <w:szCs w:val="20"/>
        </w:rPr>
      </w:pPr>
      <w:r w:rsidRPr="007664F0">
        <w:rPr>
          <w:rFonts w:ascii="Arial" w:hAnsi="Arial" w:cs="Arial"/>
          <w:b/>
          <w:bCs/>
          <w:sz w:val="20"/>
          <w:szCs w:val="20"/>
        </w:rPr>
        <w:t>TÍTULO PRIMERO</w:t>
      </w:r>
    </w:p>
    <w:p w:rsidR="00C57F85" w:rsidRPr="007664F0" w:rsidRDefault="00C57F85" w:rsidP="001B1260">
      <w:pPr>
        <w:spacing w:after="0" w:line="360" w:lineRule="auto"/>
        <w:jc w:val="center"/>
        <w:rPr>
          <w:rFonts w:ascii="Arial" w:hAnsi="Arial" w:cs="Arial"/>
          <w:b/>
          <w:bCs/>
          <w:sz w:val="20"/>
          <w:szCs w:val="20"/>
        </w:rPr>
      </w:pPr>
      <w:r w:rsidRPr="007664F0">
        <w:rPr>
          <w:rFonts w:ascii="Arial" w:hAnsi="Arial" w:cs="Arial"/>
          <w:b/>
          <w:bCs/>
          <w:sz w:val="20"/>
          <w:szCs w:val="20"/>
        </w:rPr>
        <w:t>DE LOS CONCEPTOS DE INGRESO</w:t>
      </w:r>
    </w:p>
    <w:p w:rsidR="00C57F85" w:rsidRPr="007664F0" w:rsidRDefault="00C57F85" w:rsidP="001B1260">
      <w:pPr>
        <w:spacing w:after="0" w:line="360" w:lineRule="auto"/>
        <w:jc w:val="center"/>
        <w:rPr>
          <w:rFonts w:ascii="Arial" w:hAnsi="Arial" w:cs="Arial"/>
          <w:b/>
          <w:bCs/>
          <w:sz w:val="20"/>
          <w:szCs w:val="20"/>
        </w:rPr>
      </w:pPr>
    </w:p>
    <w:p w:rsidR="001B1260" w:rsidRPr="007664F0" w:rsidRDefault="00C57F85" w:rsidP="001B1260">
      <w:pPr>
        <w:spacing w:after="0" w:line="360" w:lineRule="auto"/>
        <w:jc w:val="center"/>
        <w:rPr>
          <w:rFonts w:ascii="Arial" w:hAnsi="Arial" w:cs="Arial"/>
          <w:b/>
          <w:bCs/>
          <w:sz w:val="20"/>
          <w:szCs w:val="20"/>
        </w:rPr>
      </w:pPr>
      <w:r w:rsidRPr="007664F0">
        <w:rPr>
          <w:rFonts w:ascii="Arial" w:hAnsi="Arial" w:cs="Arial"/>
          <w:b/>
          <w:bCs/>
          <w:sz w:val="20"/>
          <w:szCs w:val="20"/>
        </w:rPr>
        <w:t>CAPÍTULO ÚNICO</w:t>
      </w:r>
    </w:p>
    <w:p w:rsidR="00C57F85" w:rsidRPr="007664F0" w:rsidRDefault="00C57F85" w:rsidP="001B1260">
      <w:pPr>
        <w:spacing w:after="0" w:line="360" w:lineRule="auto"/>
        <w:jc w:val="center"/>
        <w:rPr>
          <w:rFonts w:ascii="Arial" w:hAnsi="Arial" w:cs="Arial"/>
          <w:b/>
          <w:bCs/>
          <w:sz w:val="20"/>
          <w:szCs w:val="20"/>
        </w:rPr>
      </w:pPr>
      <w:r w:rsidRPr="007664F0">
        <w:rPr>
          <w:rFonts w:ascii="Arial" w:hAnsi="Arial" w:cs="Arial"/>
          <w:b/>
          <w:bCs/>
          <w:sz w:val="20"/>
          <w:szCs w:val="20"/>
        </w:rPr>
        <w:t>Del Objeto de la Ley y los Conceptos de Ingreso</w:t>
      </w:r>
    </w:p>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 xml:space="preserve">Artículo </w:t>
      </w:r>
      <w:r w:rsidR="00C57F85" w:rsidRPr="007664F0">
        <w:rPr>
          <w:rFonts w:ascii="Arial" w:hAnsi="Arial" w:cs="Arial"/>
          <w:b/>
          <w:sz w:val="20"/>
          <w:szCs w:val="20"/>
        </w:rPr>
        <w:t>1.-</w:t>
      </w:r>
      <w:r w:rsidR="00C57F85" w:rsidRPr="007664F0">
        <w:rPr>
          <w:rFonts w:ascii="Arial" w:hAnsi="Arial" w:cs="Arial"/>
          <w:sz w:val="20"/>
          <w:szCs w:val="20"/>
        </w:rPr>
        <w:t xml:space="preserve"> La presente ley tiene por objeto establecer los conceptos por los que la Hacienda Pública del Municipio de Oxkutzcab, Yucatán, percibirá ingresos durante el ejercicio fiscal 2021, las tasas, cuotas y tarifas aplicables para el cálculo de las contribuciones, así como el estimado de ingresos a percibir en el mismo período. </w:t>
      </w:r>
    </w:p>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2.-</w:t>
      </w:r>
      <w:r w:rsidR="00C57F85" w:rsidRPr="007664F0">
        <w:rPr>
          <w:rFonts w:ascii="Arial" w:hAnsi="Arial" w:cs="Arial"/>
          <w:sz w:val="20"/>
          <w:szCs w:val="20"/>
        </w:rPr>
        <w:t xml:space="preserve"> De conformidad con lo establecido por el Código Fiscal y la Ley de Coordinación Fiscal, ambas del Estado de Yucatán, y la Ley de Hacienda del Municipio de Oxkutzcab, Yucatán, para cubrir el gasto público y demás obligaciones a su cargo, la Hacienda Pública del Municipio de Oxkutzcab, Yucatán, percibirá ingresos durante el ejercicio fiscal 2021, por los siguientes conceptos: </w:t>
      </w:r>
    </w:p>
    <w:p w:rsidR="001B1260" w:rsidRPr="007664F0" w:rsidRDefault="001B1260" w:rsidP="001B1260">
      <w:pPr>
        <w:spacing w:after="0" w:line="360" w:lineRule="auto"/>
        <w:jc w:val="both"/>
        <w:rPr>
          <w:rFonts w:ascii="Arial" w:hAnsi="Arial" w:cs="Arial"/>
          <w:sz w:val="20"/>
          <w:szCs w:val="20"/>
        </w:rPr>
      </w:pPr>
    </w:p>
    <w:p w:rsidR="00C57F85" w:rsidRPr="007664F0" w:rsidRDefault="001B1260" w:rsidP="001B1260">
      <w:pPr>
        <w:spacing w:after="0" w:line="360" w:lineRule="auto"/>
        <w:contextualSpacing/>
        <w:jc w:val="both"/>
        <w:rPr>
          <w:rFonts w:ascii="Arial" w:hAnsi="Arial" w:cs="Arial"/>
          <w:sz w:val="20"/>
          <w:szCs w:val="20"/>
        </w:rPr>
      </w:pPr>
      <w:r w:rsidRPr="007664F0">
        <w:rPr>
          <w:rFonts w:ascii="Arial" w:hAnsi="Arial" w:cs="Arial"/>
          <w:b/>
          <w:sz w:val="20"/>
          <w:szCs w:val="20"/>
        </w:rPr>
        <w:t xml:space="preserve">I.- </w:t>
      </w:r>
      <w:r w:rsidR="00C57F85" w:rsidRPr="007664F0">
        <w:rPr>
          <w:rFonts w:ascii="Arial" w:hAnsi="Arial" w:cs="Arial"/>
          <w:sz w:val="20"/>
          <w:szCs w:val="20"/>
        </w:rPr>
        <w:t>Impuestos;</w:t>
      </w:r>
    </w:p>
    <w:p w:rsidR="00C57F85" w:rsidRPr="007664F0" w:rsidRDefault="00C57F85" w:rsidP="001B1260">
      <w:pPr>
        <w:spacing w:after="0" w:line="360" w:lineRule="auto"/>
        <w:contextualSpacing/>
        <w:jc w:val="both"/>
        <w:rPr>
          <w:rFonts w:ascii="Arial" w:hAnsi="Arial" w:cs="Arial"/>
          <w:sz w:val="20"/>
          <w:szCs w:val="20"/>
        </w:rPr>
      </w:pPr>
      <w:r w:rsidRPr="007664F0">
        <w:rPr>
          <w:rFonts w:ascii="Arial" w:hAnsi="Arial" w:cs="Arial"/>
          <w:b/>
          <w:sz w:val="20"/>
          <w:szCs w:val="20"/>
        </w:rPr>
        <w:t>II</w:t>
      </w:r>
      <w:r w:rsidR="001B1260" w:rsidRPr="007664F0">
        <w:rPr>
          <w:rFonts w:ascii="Arial" w:hAnsi="Arial" w:cs="Arial"/>
          <w:b/>
          <w:sz w:val="20"/>
          <w:szCs w:val="20"/>
        </w:rPr>
        <w:t xml:space="preserve">.- </w:t>
      </w:r>
      <w:r w:rsidRPr="007664F0">
        <w:rPr>
          <w:rFonts w:ascii="Arial" w:hAnsi="Arial" w:cs="Arial"/>
          <w:sz w:val="20"/>
          <w:szCs w:val="20"/>
        </w:rPr>
        <w:t>Derechos;</w:t>
      </w:r>
    </w:p>
    <w:p w:rsidR="001B1260" w:rsidRPr="007664F0" w:rsidRDefault="00C57F85" w:rsidP="001B1260">
      <w:pPr>
        <w:spacing w:after="0" w:line="360" w:lineRule="auto"/>
        <w:contextualSpacing/>
        <w:jc w:val="both"/>
        <w:rPr>
          <w:rFonts w:ascii="Arial" w:hAnsi="Arial" w:cs="Arial"/>
          <w:sz w:val="20"/>
          <w:szCs w:val="20"/>
        </w:rPr>
      </w:pPr>
      <w:r w:rsidRPr="007664F0">
        <w:rPr>
          <w:rFonts w:ascii="Arial" w:hAnsi="Arial" w:cs="Arial"/>
          <w:b/>
          <w:sz w:val="20"/>
          <w:szCs w:val="20"/>
        </w:rPr>
        <w:t>III.</w:t>
      </w:r>
      <w:r w:rsidR="001B1260" w:rsidRPr="007664F0">
        <w:rPr>
          <w:rFonts w:ascii="Arial" w:hAnsi="Arial" w:cs="Arial"/>
          <w:sz w:val="20"/>
          <w:szCs w:val="20"/>
        </w:rPr>
        <w:t xml:space="preserve">- </w:t>
      </w:r>
      <w:r w:rsidRPr="007664F0">
        <w:rPr>
          <w:rFonts w:ascii="Arial" w:hAnsi="Arial" w:cs="Arial"/>
          <w:sz w:val="20"/>
          <w:szCs w:val="20"/>
        </w:rPr>
        <w:t>Contribuciones de Mejoras;</w:t>
      </w:r>
    </w:p>
    <w:p w:rsidR="00C57F85" w:rsidRPr="007664F0" w:rsidRDefault="00C57F85" w:rsidP="001B1260">
      <w:pPr>
        <w:spacing w:after="0" w:line="360" w:lineRule="auto"/>
        <w:contextualSpacing/>
        <w:jc w:val="both"/>
        <w:rPr>
          <w:rFonts w:ascii="Arial" w:hAnsi="Arial" w:cs="Arial"/>
          <w:sz w:val="20"/>
          <w:szCs w:val="20"/>
        </w:rPr>
      </w:pPr>
      <w:r w:rsidRPr="007664F0">
        <w:rPr>
          <w:rFonts w:ascii="Arial" w:hAnsi="Arial" w:cs="Arial"/>
          <w:b/>
          <w:sz w:val="20"/>
          <w:szCs w:val="20"/>
        </w:rPr>
        <w:t>IV.</w:t>
      </w:r>
      <w:r w:rsidR="001B1260" w:rsidRPr="007664F0">
        <w:rPr>
          <w:rFonts w:ascii="Arial" w:hAnsi="Arial" w:cs="Arial"/>
          <w:sz w:val="20"/>
          <w:szCs w:val="20"/>
        </w:rPr>
        <w:t xml:space="preserve">- </w:t>
      </w:r>
      <w:r w:rsidRPr="007664F0">
        <w:rPr>
          <w:rFonts w:ascii="Arial" w:hAnsi="Arial" w:cs="Arial"/>
          <w:sz w:val="20"/>
          <w:szCs w:val="20"/>
        </w:rPr>
        <w:t xml:space="preserve">Productos; </w:t>
      </w:r>
    </w:p>
    <w:p w:rsidR="00C57F85" w:rsidRPr="007664F0" w:rsidRDefault="001B1260" w:rsidP="001B1260">
      <w:pPr>
        <w:spacing w:after="0" w:line="360" w:lineRule="auto"/>
        <w:contextualSpacing/>
        <w:jc w:val="both"/>
        <w:rPr>
          <w:rFonts w:ascii="Arial" w:hAnsi="Arial" w:cs="Arial"/>
          <w:sz w:val="20"/>
          <w:szCs w:val="20"/>
        </w:rPr>
      </w:pPr>
      <w:r w:rsidRPr="007664F0">
        <w:rPr>
          <w:rFonts w:ascii="Arial" w:hAnsi="Arial" w:cs="Arial"/>
          <w:b/>
          <w:sz w:val="20"/>
          <w:szCs w:val="20"/>
        </w:rPr>
        <w:t xml:space="preserve">V.- </w:t>
      </w:r>
      <w:r w:rsidR="00C57F85" w:rsidRPr="007664F0">
        <w:rPr>
          <w:rFonts w:ascii="Arial" w:hAnsi="Arial" w:cs="Arial"/>
          <w:sz w:val="20"/>
          <w:szCs w:val="20"/>
        </w:rPr>
        <w:t>Aprovechamientos;</w:t>
      </w:r>
    </w:p>
    <w:p w:rsidR="00C57F85" w:rsidRPr="007664F0" w:rsidRDefault="00C57F85" w:rsidP="001B1260">
      <w:pPr>
        <w:spacing w:after="0" w:line="360" w:lineRule="auto"/>
        <w:contextualSpacing/>
        <w:jc w:val="both"/>
        <w:rPr>
          <w:rFonts w:ascii="Arial" w:hAnsi="Arial" w:cs="Arial"/>
          <w:sz w:val="20"/>
          <w:szCs w:val="20"/>
        </w:rPr>
      </w:pPr>
      <w:r w:rsidRPr="007664F0">
        <w:rPr>
          <w:rFonts w:ascii="Arial" w:hAnsi="Arial" w:cs="Arial"/>
          <w:b/>
          <w:sz w:val="20"/>
          <w:szCs w:val="20"/>
        </w:rPr>
        <w:t>VI.</w:t>
      </w:r>
      <w:r w:rsidR="001B1260" w:rsidRPr="007664F0">
        <w:rPr>
          <w:rFonts w:ascii="Arial" w:hAnsi="Arial" w:cs="Arial"/>
          <w:b/>
          <w:sz w:val="20"/>
          <w:szCs w:val="20"/>
        </w:rPr>
        <w:t>-</w:t>
      </w:r>
      <w:r w:rsidRPr="007664F0">
        <w:rPr>
          <w:rFonts w:ascii="Arial" w:hAnsi="Arial" w:cs="Arial"/>
          <w:sz w:val="20"/>
          <w:szCs w:val="20"/>
        </w:rPr>
        <w:t xml:space="preserve"> Participaciones; </w:t>
      </w:r>
    </w:p>
    <w:p w:rsidR="00C57F85" w:rsidRPr="007664F0" w:rsidRDefault="00C57F85" w:rsidP="001B1260">
      <w:pPr>
        <w:spacing w:after="0" w:line="360" w:lineRule="auto"/>
        <w:contextualSpacing/>
        <w:jc w:val="both"/>
        <w:rPr>
          <w:rFonts w:ascii="Arial" w:hAnsi="Arial" w:cs="Arial"/>
          <w:sz w:val="20"/>
          <w:szCs w:val="20"/>
        </w:rPr>
      </w:pPr>
      <w:r w:rsidRPr="007664F0">
        <w:rPr>
          <w:rFonts w:ascii="Arial" w:hAnsi="Arial" w:cs="Arial"/>
          <w:b/>
          <w:sz w:val="20"/>
          <w:szCs w:val="20"/>
        </w:rPr>
        <w:t>VII.</w:t>
      </w:r>
      <w:r w:rsidRPr="007664F0">
        <w:rPr>
          <w:rFonts w:ascii="Arial" w:hAnsi="Arial" w:cs="Arial"/>
          <w:sz w:val="20"/>
          <w:szCs w:val="20"/>
        </w:rPr>
        <w:t xml:space="preserve"> Aportaciones;</w:t>
      </w:r>
    </w:p>
    <w:p w:rsidR="00C57F85" w:rsidRPr="007664F0" w:rsidRDefault="00C57F85" w:rsidP="001B1260">
      <w:pPr>
        <w:spacing w:after="0" w:line="360" w:lineRule="auto"/>
        <w:contextualSpacing/>
        <w:jc w:val="both"/>
        <w:rPr>
          <w:rFonts w:ascii="Arial" w:hAnsi="Arial" w:cs="Arial"/>
          <w:sz w:val="20"/>
          <w:szCs w:val="20"/>
        </w:rPr>
      </w:pPr>
      <w:r w:rsidRPr="007664F0">
        <w:rPr>
          <w:rFonts w:ascii="Arial" w:hAnsi="Arial" w:cs="Arial"/>
          <w:b/>
          <w:sz w:val="20"/>
          <w:szCs w:val="20"/>
        </w:rPr>
        <w:t>VIII.</w:t>
      </w:r>
      <w:r w:rsidRPr="007664F0">
        <w:rPr>
          <w:rFonts w:ascii="Arial" w:hAnsi="Arial" w:cs="Arial"/>
          <w:sz w:val="20"/>
          <w:szCs w:val="20"/>
        </w:rPr>
        <w:t xml:space="preserve"> Ingresos Extraordinarios. </w:t>
      </w:r>
    </w:p>
    <w:p w:rsidR="00C57F85" w:rsidRPr="007664F0" w:rsidRDefault="00C57F8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center"/>
        <w:rPr>
          <w:rFonts w:ascii="Arial" w:hAnsi="Arial" w:cs="Arial"/>
          <w:b/>
          <w:bCs/>
          <w:sz w:val="20"/>
          <w:szCs w:val="20"/>
        </w:rPr>
      </w:pPr>
      <w:r w:rsidRPr="007664F0">
        <w:rPr>
          <w:rFonts w:ascii="Arial" w:hAnsi="Arial" w:cs="Arial"/>
          <w:b/>
          <w:bCs/>
          <w:sz w:val="20"/>
          <w:szCs w:val="20"/>
        </w:rPr>
        <w:t>TÍTULO SEGUNDO</w:t>
      </w:r>
    </w:p>
    <w:p w:rsidR="00C57F85" w:rsidRPr="007664F0" w:rsidRDefault="00C57F85" w:rsidP="001B1260">
      <w:pPr>
        <w:spacing w:after="0" w:line="360" w:lineRule="auto"/>
        <w:jc w:val="center"/>
        <w:rPr>
          <w:rFonts w:ascii="Arial" w:hAnsi="Arial" w:cs="Arial"/>
          <w:b/>
          <w:bCs/>
          <w:sz w:val="20"/>
          <w:szCs w:val="20"/>
        </w:rPr>
      </w:pPr>
      <w:r w:rsidRPr="007664F0">
        <w:rPr>
          <w:rFonts w:ascii="Arial" w:hAnsi="Arial" w:cs="Arial"/>
          <w:b/>
          <w:bCs/>
          <w:sz w:val="20"/>
          <w:szCs w:val="20"/>
        </w:rPr>
        <w:t>DE LAS TASAS</w:t>
      </w:r>
      <w:bookmarkStart w:id="4" w:name="_GoBack"/>
      <w:bookmarkEnd w:id="4"/>
      <w:r w:rsidRPr="007664F0">
        <w:rPr>
          <w:rFonts w:ascii="Arial" w:hAnsi="Arial" w:cs="Arial"/>
          <w:b/>
          <w:bCs/>
          <w:sz w:val="20"/>
          <w:szCs w:val="20"/>
        </w:rPr>
        <w:t>, CUOTAS Y TARIFAS</w:t>
      </w:r>
    </w:p>
    <w:p w:rsidR="001B1260" w:rsidRPr="007664F0" w:rsidRDefault="001B1260" w:rsidP="001B1260">
      <w:pPr>
        <w:spacing w:after="0" w:line="360" w:lineRule="auto"/>
        <w:jc w:val="center"/>
        <w:rPr>
          <w:rFonts w:ascii="Arial" w:hAnsi="Arial" w:cs="Arial"/>
          <w:b/>
          <w:bCs/>
          <w:sz w:val="20"/>
          <w:szCs w:val="20"/>
        </w:rPr>
      </w:pPr>
    </w:p>
    <w:p w:rsidR="00C57F85" w:rsidRPr="007664F0" w:rsidRDefault="00C57F85" w:rsidP="001B1260">
      <w:pPr>
        <w:spacing w:after="0" w:line="360" w:lineRule="auto"/>
        <w:jc w:val="center"/>
        <w:rPr>
          <w:rFonts w:ascii="Arial" w:hAnsi="Arial" w:cs="Arial"/>
          <w:b/>
          <w:bCs/>
          <w:sz w:val="20"/>
          <w:szCs w:val="20"/>
        </w:rPr>
      </w:pPr>
      <w:r w:rsidRPr="007664F0">
        <w:rPr>
          <w:rFonts w:ascii="Arial" w:hAnsi="Arial" w:cs="Arial"/>
          <w:b/>
          <w:bCs/>
          <w:sz w:val="20"/>
          <w:szCs w:val="20"/>
        </w:rPr>
        <w:t>CAPÍTULO I</w:t>
      </w:r>
    </w:p>
    <w:p w:rsidR="00C57F85" w:rsidRPr="007664F0" w:rsidRDefault="00C57F85" w:rsidP="001B1260">
      <w:pPr>
        <w:spacing w:after="0" w:line="360" w:lineRule="auto"/>
        <w:jc w:val="center"/>
        <w:rPr>
          <w:rFonts w:ascii="Arial" w:hAnsi="Arial" w:cs="Arial"/>
          <w:b/>
          <w:bCs/>
          <w:sz w:val="20"/>
          <w:szCs w:val="20"/>
        </w:rPr>
      </w:pPr>
      <w:r w:rsidRPr="007664F0">
        <w:rPr>
          <w:rFonts w:ascii="Arial" w:hAnsi="Arial" w:cs="Arial"/>
          <w:b/>
          <w:bCs/>
          <w:sz w:val="20"/>
          <w:szCs w:val="20"/>
        </w:rPr>
        <w:t>De la determinación de las Tasas, Cuotas y Tarifas</w:t>
      </w:r>
    </w:p>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3.-</w:t>
      </w:r>
      <w:r w:rsidR="00C57F85" w:rsidRPr="007664F0">
        <w:rPr>
          <w:rFonts w:ascii="Arial" w:hAnsi="Arial" w:cs="Arial"/>
          <w:sz w:val="20"/>
          <w:szCs w:val="20"/>
        </w:rPr>
        <w:t xml:space="preserve"> En términos de lo dispuesto por el </w:t>
      </w:r>
      <w:r w:rsidR="00AC7C30" w:rsidRPr="00AC7C30">
        <w:rPr>
          <w:rFonts w:ascii="Arial" w:hAnsi="Arial" w:cs="Arial"/>
          <w:sz w:val="20"/>
          <w:szCs w:val="20"/>
        </w:rPr>
        <w:t>artículo</w:t>
      </w:r>
      <w:r w:rsidR="00C57F85" w:rsidRPr="007664F0">
        <w:rPr>
          <w:rFonts w:ascii="Arial" w:hAnsi="Arial" w:cs="Arial"/>
          <w:sz w:val="20"/>
          <w:szCs w:val="20"/>
        </w:rPr>
        <w:t xml:space="preserve"> 4 de la Ley de Hacienda del Municipio de Oxkutzcab, Yucatán, las tasas, cuotas y tarifas aplicables para el cálculo de impuestos, derechos y contribuciones de mejoras, a percibir por la Hacienda Pública Municipal, durante el ejercicio fiscal 2021, serán las establecidas en esta ley. </w:t>
      </w:r>
    </w:p>
    <w:p w:rsidR="00C57F85" w:rsidRPr="007664F0" w:rsidRDefault="00C57F85" w:rsidP="00760F50">
      <w:pPr>
        <w:spacing w:after="0" w:line="240" w:lineRule="auto"/>
        <w:jc w:val="both"/>
        <w:rPr>
          <w:rFonts w:ascii="Arial" w:hAnsi="Arial" w:cs="Arial"/>
          <w:sz w:val="20"/>
          <w:szCs w:val="20"/>
        </w:rPr>
      </w:pPr>
    </w:p>
    <w:p w:rsidR="001B1260" w:rsidRPr="007664F0" w:rsidRDefault="00C57F85" w:rsidP="001B1260">
      <w:pPr>
        <w:spacing w:after="0" w:line="360" w:lineRule="auto"/>
        <w:jc w:val="center"/>
        <w:rPr>
          <w:rFonts w:ascii="Arial" w:hAnsi="Arial" w:cs="Arial"/>
          <w:b/>
          <w:bCs/>
          <w:sz w:val="20"/>
          <w:szCs w:val="20"/>
        </w:rPr>
      </w:pPr>
      <w:r w:rsidRPr="007664F0">
        <w:rPr>
          <w:rFonts w:ascii="Arial" w:hAnsi="Arial" w:cs="Arial"/>
          <w:b/>
          <w:bCs/>
          <w:sz w:val="20"/>
          <w:szCs w:val="20"/>
        </w:rPr>
        <w:t>CAPÍTULO II</w:t>
      </w:r>
    </w:p>
    <w:p w:rsidR="00C57F85" w:rsidRPr="007664F0" w:rsidRDefault="00C57F85" w:rsidP="001B1260">
      <w:pPr>
        <w:spacing w:after="0" w:line="360" w:lineRule="auto"/>
        <w:jc w:val="center"/>
        <w:rPr>
          <w:rFonts w:ascii="Arial" w:hAnsi="Arial" w:cs="Arial"/>
          <w:b/>
          <w:bCs/>
          <w:sz w:val="20"/>
          <w:szCs w:val="20"/>
        </w:rPr>
      </w:pPr>
      <w:r w:rsidRPr="007664F0">
        <w:rPr>
          <w:rFonts w:ascii="Arial" w:hAnsi="Arial" w:cs="Arial"/>
          <w:b/>
          <w:bCs/>
          <w:sz w:val="20"/>
          <w:szCs w:val="20"/>
        </w:rPr>
        <w:t>Impuestos</w:t>
      </w:r>
    </w:p>
    <w:p w:rsidR="001B1260" w:rsidRPr="007664F0" w:rsidRDefault="001B1260" w:rsidP="00760F50">
      <w:pPr>
        <w:spacing w:after="0" w:line="240" w:lineRule="auto"/>
        <w:jc w:val="center"/>
        <w:rPr>
          <w:rFonts w:ascii="Arial" w:hAnsi="Arial" w:cs="Arial"/>
          <w:b/>
          <w:bCs/>
          <w:sz w:val="20"/>
          <w:szCs w:val="20"/>
        </w:rPr>
      </w:pPr>
    </w:p>
    <w:p w:rsidR="00C57F85" w:rsidRPr="007664F0" w:rsidRDefault="00C57F85" w:rsidP="001B1260">
      <w:pPr>
        <w:spacing w:after="0" w:line="360" w:lineRule="auto"/>
        <w:jc w:val="center"/>
        <w:rPr>
          <w:rFonts w:ascii="Arial" w:hAnsi="Arial" w:cs="Arial"/>
          <w:b/>
          <w:bCs/>
          <w:sz w:val="20"/>
          <w:szCs w:val="20"/>
        </w:rPr>
      </w:pPr>
      <w:r w:rsidRPr="007664F0">
        <w:rPr>
          <w:rFonts w:ascii="Arial" w:hAnsi="Arial" w:cs="Arial"/>
          <w:b/>
          <w:bCs/>
          <w:sz w:val="20"/>
          <w:szCs w:val="20"/>
        </w:rPr>
        <w:t>Sección Primera</w:t>
      </w:r>
    </w:p>
    <w:p w:rsidR="00C57F85" w:rsidRPr="007664F0" w:rsidRDefault="00C57F85" w:rsidP="001B1260">
      <w:pPr>
        <w:spacing w:after="0" w:line="360" w:lineRule="auto"/>
        <w:jc w:val="center"/>
        <w:rPr>
          <w:rFonts w:ascii="Arial" w:hAnsi="Arial" w:cs="Arial"/>
          <w:b/>
          <w:bCs/>
          <w:sz w:val="20"/>
          <w:szCs w:val="20"/>
        </w:rPr>
      </w:pPr>
      <w:r w:rsidRPr="007664F0">
        <w:rPr>
          <w:rFonts w:ascii="Arial" w:hAnsi="Arial" w:cs="Arial"/>
          <w:b/>
          <w:bCs/>
          <w:sz w:val="20"/>
          <w:szCs w:val="20"/>
        </w:rPr>
        <w:t>Del Impuesto Predial</w:t>
      </w:r>
    </w:p>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4.-</w:t>
      </w:r>
      <w:r w:rsidR="00C57F85" w:rsidRPr="007664F0">
        <w:rPr>
          <w:rFonts w:ascii="Arial" w:hAnsi="Arial" w:cs="Arial"/>
          <w:sz w:val="20"/>
          <w:szCs w:val="20"/>
        </w:rPr>
        <w:t xml:space="preserve"> El impuesto predial se determinará aplicando al valor catastral la siguiente tarifa. </w:t>
      </w: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 xml:space="preserve">Por predios urbanos y rústicos con o sin construcción. </w:t>
      </w:r>
    </w:p>
    <w:p w:rsidR="00C57F85" w:rsidRPr="007664F0" w:rsidRDefault="00C57F85" w:rsidP="001B1260">
      <w:pPr>
        <w:spacing w:after="0" w:line="360" w:lineRule="auto"/>
        <w:jc w:val="center"/>
        <w:rPr>
          <w:rFonts w:ascii="Arial" w:hAnsi="Arial" w:cs="Arial"/>
          <w:sz w:val="20"/>
          <w:szCs w:val="20"/>
        </w:rPr>
      </w:pPr>
      <w:r w:rsidRPr="007664F0">
        <w:rPr>
          <w:rFonts w:ascii="Arial" w:hAnsi="Arial" w:cs="Arial"/>
          <w:sz w:val="20"/>
          <w:szCs w:val="20"/>
        </w:rPr>
        <w:t>TARIFA:</w:t>
      </w:r>
    </w:p>
    <w:p w:rsidR="001B1260" w:rsidRPr="007664F0" w:rsidRDefault="001B1260" w:rsidP="001B1260">
      <w:pPr>
        <w:spacing w:after="0" w:line="360" w:lineRule="auto"/>
        <w:jc w:val="center"/>
        <w:rPr>
          <w:rFonts w:ascii="Arial" w:hAnsi="Arial" w:cs="Arial"/>
          <w:sz w:val="20"/>
          <w:szCs w:val="20"/>
        </w:rPr>
      </w:pPr>
    </w:p>
    <w:tbl>
      <w:tblPr>
        <w:tblW w:w="7020" w:type="dxa"/>
        <w:tblInd w:w="-5" w:type="dxa"/>
        <w:tblCellMar>
          <w:left w:w="70" w:type="dxa"/>
          <w:right w:w="70" w:type="dxa"/>
        </w:tblCellMar>
        <w:tblLook w:val="04A0" w:firstRow="1" w:lastRow="0" w:firstColumn="1" w:lastColumn="0" w:noHBand="0" w:noVBand="1"/>
      </w:tblPr>
      <w:tblGrid>
        <w:gridCol w:w="1620"/>
        <w:gridCol w:w="1800"/>
        <w:gridCol w:w="1800"/>
        <w:gridCol w:w="1800"/>
      </w:tblGrid>
      <w:tr w:rsidR="00C57F85" w:rsidRPr="007664F0" w:rsidTr="001B1260">
        <w:trPr>
          <w:trHeight w:val="450"/>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F85" w:rsidRPr="007664F0" w:rsidRDefault="001B1260"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Límite inferior </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w:t>
            </w:r>
            <w:r w:rsidR="001B1260" w:rsidRPr="007664F0">
              <w:rPr>
                <w:rFonts w:ascii="Arial" w:eastAsia="Times New Roman" w:hAnsi="Arial" w:cs="Arial"/>
                <w:color w:val="000000"/>
                <w:sz w:val="20"/>
                <w:szCs w:val="20"/>
                <w:lang w:eastAsia="es-MX"/>
              </w:rPr>
              <w:t>L</w:t>
            </w:r>
            <w:r w:rsidRPr="007664F0">
              <w:rPr>
                <w:rFonts w:ascii="Arial" w:eastAsia="Times New Roman" w:hAnsi="Arial" w:cs="Arial"/>
                <w:color w:val="000000"/>
                <w:sz w:val="20"/>
                <w:szCs w:val="20"/>
                <w:lang w:eastAsia="es-MX"/>
              </w:rPr>
              <w:t xml:space="preserve">ímite superior </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w:t>
            </w:r>
            <w:r w:rsidR="001B1260" w:rsidRPr="007664F0">
              <w:rPr>
                <w:rFonts w:ascii="Arial" w:eastAsia="Times New Roman" w:hAnsi="Arial" w:cs="Arial"/>
                <w:color w:val="000000"/>
                <w:sz w:val="20"/>
                <w:szCs w:val="20"/>
                <w:lang w:eastAsia="es-MX"/>
              </w:rPr>
              <w:t>C</w:t>
            </w:r>
            <w:r w:rsidRPr="007664F0">
              <w:rPr>
                <w:rFonts w:ascii="Arial" w:eastAsia="Times New Roman" w:hAnsi="Arial" w:cs="Arial"/>
                <w:color w:val="000000"/>
                <w:sz w:val="20"/>
                <w:szCs w:val="20"/>
                <w:lang w:eastAsia="es-MX"/>
              </w:rPr>
              <w:t xml:space="preserve">uota fija anual </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7F85" w:rsidRPr="007664F0" w:rsidRDefault="001B1260"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Factor para aplicar al excedente del límite inferior</w:t>
            </w:r>
          </w:p>
        </w:tc>
      </w:tr>
      <w:tr w:rsidR="00C57F85" w:rsidRPr="007664F0" w:rsidTr="001B1260">
        <w:trPr>
          <w:trHeight w:val="45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p>
        </w:tc>
      </w:tr>
      <w:tr w:rsidR="00C57F85" w:rsidRPr="007664F0" w:rsidTr="001B1260">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1B1260"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w:t>
            </w:r>
            <w:r w:rsidR="00C57F85" w:rsidRPr="007664F0">
              <w:rPr>
                <w:rFonts w:ascii="Arial" w:eastAsia="Times New Roman" w:hAnsi="Arial" w:cs="Arial"/>
                <w:color w:val="000000"/>
                <w:sz w:val="20"/>
                <w:szCs w:val="20"/>
                <w:lang w:eastAsia="es-MX"/>
              </w:rPr>
              <w:t xml:space="preserve">0.01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2,000.00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120.00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0.005</w:t>
            </w:r>
          </w:p>
        </w:tc>
      </w:tr>
      <w:tr w:rsidR="00C57F85" w:rsidRPr="007664F0" w:rsidTr="001B1260">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2,000.01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8,000.00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130.00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0.005</w:t>
            </w:r>
          </w:p>
        </w:tc>
      </w:tr>
      <w:tr w:rsidR="00C57F85" w:rsidRPr="007664F0" w:rsidTr="001B1260">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8,000.01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12,000.00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150.00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0.005</w:t>
            </w:r>
          </w:p>
        </w:tc>
      </w:tr>
      <w:tr w:rsidR="00C57F85" w:rsidRPr="007664F0" w:rsidTr="001B1260">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12,000.01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16,000.00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170.00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0.005</w:t>
            </w:r>
          </w:p>
        </w:tc>
      </w:tr>
      <w:tr w:rsidR="00C57F85" w:rsidRPr="007664F0" w:rsidTr="001B1260">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16,000.01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20,000.00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190.00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0.010</w:t>
            </w:r>
          </w:p>
        </w:tc>
      </w:tr>
      <w:tr w:rsidR="00C57F85" w:rsidRPr="007664F0" w:rsidTr="001B1260">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20,000.01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24,000.00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230.00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0.010</w:t>
            </w:r>
          </w:p>
        </w:tc>
      </w:tr>
      <w:tr w:rsidR="00C57F85" w:rsidRPr="007664F0" w:rsidTr="007664F0">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24,000.01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28,000.00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270.00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0.010</w:t>
            </w:r>
          </w:p>
        </w:tc>
      </w:tr>
      <w:tr w:rsidR="00C57F85" w:rsidRPr="007664F0" w:rsidTr="007664F0">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28,000.01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32,000.00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310.00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0.01</w:t>
            </w:r>
          </w:p>
        </w:tc>
      </w:tr>
      <w:tr w:rsidR="00C57F85" w:rsidRPr="007664F0" w:rsidTr="001B1260">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32,000.01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En adelante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350.00 </w:t>
            </w:r>
          </w:p>
        </w:tc>
        <w:tc>
          <w:tcPr>
            <w:tcW w:w="180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0.001</w:t>
            </w:r>
          </w:p>
        </w:tc>
      </w:tr>
    </w:tbl>
    <w:p w:rsidR="00C57F85" w:rsidRPr="007664F0" w:rsidRDefault="00C57F8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 xml:space="preserve">A la cantidad que exceda del límite inferior, le será aplicado el factor determinado en esta tarifa y el resultado se incrementará con la cuota fija anual respectiva. </w:t>
      </w:r>
    </w:p>
    <w:p w:rsidR="001B1260" w:rsidRPr="007664F0" w:rsidRDefault="001B1260"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5.-</w:t>
      </w:r>
      <w:r w:rsidR="00C57F85" w:rsidRPr="007664F0">
        <w:rPr>
          <w:rFonts w:ascii="Arial" w:hAnsi="Arial" w:cs="Arial"/>
          <w:sz w:val="20"/>
          <w:szCs w:val="20"/>
        </w:rPr>
        <w:t xml:space="preserve"> Para efectos de la determinación de trámites para el valor catastral que corresponden a los inmuebles durante el año 2021, serán los siguientes: </w:t>
      </w: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Valores de Unitarios de Terreno de Predios Urbanos</w:t>
      </w:r>
    </w:p>
    <w:p w:rsidR="001B1260" w:rsidRPr="007664F0" w:rsidRDefault="001B1260"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PREDIO URBANO VALOR POR M2</w:t>
      </w:r>
    </w:p>
    <w:p w:rsidR="00C57F85" w:rsidRPr="007664F0" w:rsidRDefault="00C57F85" w:rsidP="001B1260">
      <w:pPr>
        <w:spacing w:after="0" w:line="360" w:lineRule="auto"/>
        <w:jc w:val="both"/>
        <w:rPr>
          <w:rFonts w:ascii="Arial" w:hAnsi="Arial" w:cs="Arial"/>
          <w:sz w:val="20"/>
          <w:szCs w:val="20"/>
        </w:rPr>
      </w:pPr>
    </w:p>
    <w:tbl>
      <w:tblPr>
        <w:tblW w:w="8364" w:type="dxa"/>
        <w:tblInd w:w="-5" w:type="dxa"/>
        <w:tblCellMar>
          <w:left w:w="70" w:type="dxa"/>
          <w:right w:w="70" w:type="dxa"/>
        </w:tblCellMar>
        <w:tblLook w:val="04A0" w:firstRow="1" w:lastRow="0" w:firstColumn="1" w:lastColumn="0" w:noHBand="0" w:noVBand="1"/>
      </w:tblPr>
      <w:tblGrid>
        <w:gridCol w:w="7240"/>
        <w:gridCol w:w="1124"/>
      </w:tblGrid>
      <w:tr w:rsidR="00C57F85" w:rsidRPr="007664F0" w:rsidTr="001B1260">
        <w:tc>
          <w:tcPr>
            <w:tcW w:w="83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F85" w:rsidRPr="007664F0" w:rsidRDefault="00C57F85" w:rsidP="001B1260">
            <w:pPr>
              <w:spacing w:after="0" w:line="360" w:lineRule="auto"/>
              <w:jc w:val="both"/>
              <w:rPr>
                <w:rFonts w:ascii="Arial" w:eastAsia="Times New Roman" w:hAnsi="Arial" w:cs="Arial"/>
                <w:b/>
                <w:bCs/>
                <w:color w:val="000000"/>
                <w:sz w:val="20"/>
                <w:szCs w:val="20"/>
                <w:lang w:eastAsia="es-MX"/>
              </w:rPr>
            </w:pPr>
            <w:r w:rsidRPr="007664F0">
              <w:rPr>
                <w:rFonts w:ascii="Arial" w:eastAsia="Times New Roman" w:hAnsi="Arial" w:cs="Arial"/>
                <w:b/>
                <w:bCs/>
                <w:color w:val="000000"/>
                <w:sz w:val="20"/>
                <w:szCs w:val="20"/>
                <w:lang w:eastAsia="es-MX"/>
              </w:rPr>
              <w:t xml:space="preserve">ZONIFICACION. </w:t>
            </w:r>
          </w:p>
        </w:tc>
      </w:tr>
      <w:tr w:rsidR="00C57F85" w:rsidRPr="007664F0" w:rsidTr="001B1260">
        <w:tc>
          <w:tcPr>
            <w:tcW w:w="724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ZONA A CENTRO: De la calle 42 a la calle 60 y de la 43-57 </w:t>
            </w:r>
          </w:p>
        </w:tc>
        <w:tc>
          <w:tcPr>
            <w:tcW w:w="1124" w:type="dxa"/>
            <w:tcBorders>
              <w:top w:val="nil"/>
              <w:left w:val="nil"/>
              <w:bottom w:val="single" w:sz="4" w:space="0" w:color="auto"/>
              <w:right w:val="single" w:sz="4" w:space="0" w:color="auto"/>
            </w:tcBorders>
            <w:shd w:val="clear" w:color="auto" w:fill="auto"/>
            <w:noWrap/>
            <w:vAlign w:val="center"/>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50.00 </w:t>
            </w:r>
          </w:p>
        </w:tc>
      </w:tr>
      <w:tr w:rsidR="00C57F85" w:rsidRPr="007664F0" w:rsidTr="001B1260">
        <w:tc>
          <w:tcPr>
            <w:tcW w:w="724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ZONA B INTERMEDIA: De la calle 59-39 y de la calle 62-36 </w:t>
            </w:r>
          </w:p>
        </w:tc>
        <w:tc>
          <w:tcPr>
            <w:tcW w:w="1124"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40.00 </w:t>
            </w:r>
          </w:p>
        </w:tc>
      </w:tr>
      <w:tr w:rsidR="00C57F85" w:rsidRPr="007664F0" w:rsidTr="001B1260">
        <w:tc>
          <w:tcPr>
            <w:tcW w:w="7240" w:type="dxa"/>
            <w:tcBorders>
              <w:top w:val="nil"/>
              <w:left w:val="single" w:sz="4" w:space="0" w:color="auto"/>
              <w:bottom w:val="single" w:sz="4" w:space="0" w:color="auto"/>
              <w:right w:val="single" w:sz="4" w:space="0" w:color="auto"/>
            </w:tcBorders>
            <w:shd w:val="clear" w:color="auto" w:fill="auto"/>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ZONA C PERIFERIA: Las demás calles dentro del municipio y sus comisarias. </w:t>
            </w:r>
          </w:p>
        </w:tc>
        <w:tc>
          <w:tcPr>
            <w:tcW w:w="1124"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30.00 </w:t>
            </w:r>
          </w:p>
        </w:tc>
      </w:tr>
    </w:tbl>
    <w:p w:rsidR="00C57F85" w:rsidRPr="007664F0" w:rsidRDefault="00C57F8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Valores unitarios de Construcción de Predios Urbanos y Rústicos</w:t>
      </w:r>
    </w:p>
    <w:p w:rsidR="001B1260" w:rsidRPr="007664F0" w:rsidRDefault="001B1260"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Valores Unitarios de Terreno de Predios Rústicos</w:t>
      </w:r>
    </w:p>
    <w:p w:rsidR="00C57F85" w:rsidRPr="007664F0" w:rsidRDefault="00C57F8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center"/>
        <w:rPr>
          <w:rFonts w:ascii="Arial" w:hAnsi="Arial" w:cs="Arial"/>
          <w:sz w:val="20"/>
          <w:szCs w:val="20"/>
        </w:rPr>
      </w:pPr>
      <w:r w:rsidRPr="007664F0">
        <w:rPr>
          <w:rFonts w:ascii="Arial" w:hAnsi="Arial" w:cs="Arial"/>
          <w:sz w:val="20"/>
          <w:szCs w:val="20"/>
        </w:rPr>
        <w:t>VALORES UNITARIOS DE CONSTRUCCIÓN</w:t>
      </w:r>
    </w:p>
    <w:p w:rsidR="001B1260" w:rsidRPr="007664F0" w:rsidRDefault="001B1260" w:rsidP="001B1260">
      <w:pPr>
        <w:spacing w:after="0" w:line="360" w:lineRule="auto"/>
        <w:jc w:val="both"/>
        <w:rPr>
          <w:rFonts w:ascii="Arial" w:hAnsi="Arial" w:cs="Arial"/>
          <w:sz w:val="20"/>
          <w:szCs w:val="20"/>
        </w:rPr>
      </w:pPr>
    </w:p>
    <w:tbl>
      <w:tblPr>
        <w:tblW w:w="8640" w:type="dxa"/>
        <w:tblInd w:w="-5" w:type="dxa"/>
        <w:tblCellMar>
          <w:left w:w="70" w:type="dxa"/>
          <w:right w:w="70" w:type="dxa"/>
        </w:tblCellMar>
        <w:tblLook w:val="04A0" w:firstRow="1" w:lastRow="0" w:firstColumn="1" w:lastColumn="0" w:noHBand="0" w:noVBand="1"/>
      </w:tblPr>
      <w:tblGrid>
        <w:gridCol w:w="2532"/>
        <w:gridCol w:w="1788"/>
        <w:gridCol w:w="2340"/>
        <w:gridCol w:w="1980"/>
      </w:tblGrid>
      <w:tr w:rsidR="00C57F85" w:rsidRPr="007664F0" w:rsidTr="001B1260">
        <w:tc>
          <w:tcPr>
            <w:tcW w:w="2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F85" w:rsidRPr="007664F0" w:rsidRDefault="00C57F85" w:rsidP="001B1260">
            <w:pPr>
              <w:spacing w:after="0" w:line="360" w:lineRule="auto"/>
              <w:jc w:val="center"/>
              <w:rPr>
                <w:rFonts w:ascii="Arial" w:eastAsia="Times New Roman" w:hAnsi="Arial" w:cs="Arial"/>
                <w:b/>
                <w:bCs/>
                <w:color w:val="000000"/>
                <w:sz w:val="20"/>
                <w:szCs w:val="20"/>
                <w:lang w:eastAsia="es-MX"/>
              </w:rPr>
            </w:pPr>
            <w:r w:rsidRPr="007664F0">
              <w:rPr>
                <w:rFonts w:ascii="Arial" w:eastAsia="Times New Roman" w:hAnsi="Arial" w:cs="Arial"/>
                <w:b/>
                <w:bCs/>
                <w:color w:val="000000"/>
                <w:sz w:val="20"/>
                <w:szCs w:val="20"/>
                <w:lang w:eastAsia="es-MX"/>
              </w:rPr>
              <w:t>MATERIAL DE LA CONSTRUCCION</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C57F85" w:rsidRPr="007664F0" w:rsidRDefault="00C57F85" w:rsidP="001B1260">
            <w:pPr>
              <w:spacing w:after="0" w:line="360" w:lineRule="auto"/>
              <w:jc w:val="center"/>
              <w:rPr>
                <w:rFonts w:ascii="Arial" w:eastAsia="Times New Roman" w:hAnsi="Arial" w:cs="Arial"/>
                <w:b/>
                <w:bCs/>
                <w:color w:val="000000"/>
                <w:sz w:val="20"/>
                <w:szCs w:val="20"/>
                <w:lang w:eastAsia="es-MX"/>
              </w:rPr>
            </w:pPr>
            <w:r w:rsidRPr="007664F0">
              <w:rPr>
                <w:rFonts w:ascii="Arial" w:eastAsia="Times New Roman" w:hAnsi="Arial" w:cs="Arial"/>
                <w:b/>
                <w:bCs/>
                <w:color w:val="000000"/>
                <w:sz w:val="20"/>
                <w:szCs w:val="20"/>
                <w:lang w:eastAsia="es-MX"/>
              </w:rPr>
              <w:t>ZONA CENTRO POR M2</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C57F85" w:rsidRPr="007664F0" w:rsidRDefault="00C57F85" w:rsidP="001B1260">
            <w:pPr>
              <w:spacing w:after="0" w:line="360" w:lineRule="auto"/>
              <w:jc w:val="center"/>
              <w:rPr>
                <w:rFonts w:ascii="Arial" w:eastAsia="Times New Roman" w:hAnsi="Arial" w:cs="Arial"/>
                <w:b/>
                <w:bCs/>
                <w:color w:val="000000"/>
                <w:sz w:val="20"/>
                <w:szCs w:val="20"/>
                <w:lang w:eastAsia="es-MX"/>
              </w:rPr>
            </w:pPr>
            <w:r w:rsidRPr="007664F0">
              <w:rPr>
                <w:rFonts w:ascii="Arial" w:eastAsia="Times New Roman" w:hAnsi="Arial" w:cs="Arial"/>
                <w:b/>
                <w:bCs/>
                <w:color w:val="000000"/>
                <w:sz w:val="20"/>
                <w:szCs w:val="20"/>
                <w:lang w:eastAsia="es-MX"/>
              </w:rPr>
              <w:t>ZONA INTERMEDIA POR M2</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C57F85" w:rsidRPr="007664F0" w:rsidRDefault="00C57F85" w:rsidP="001B1260">
            <w:pPr>
              <w:spacing w:after="0" w:line="360" w:lineRule="auto"/>
              <w:jc w:val="center"/>
              <w:rPr>
                <w:rFonts w:ascii="Arial" w:eastAsia="Times New Roman" w:hAnsi="Arial" w:cs="Arial"/>
                <w:b/>
                <w:bCs/>
                <w:color w:val="000000"/>
                <w:sz w:val="20"/>
                <w:szCs w:val="20"/>
                <w:lang w:eastAsia="es-MX"/>
              </w:rPr>
            </w:pPr>
            <w:r w:rsidRPr="007664F0">
              <w:rPr>
                <w:rFonts w:ascii="Arial" w:eastAsia="Times New Roman" w:hAnsi="Arial" w:cs="Arial"/>
                <w:b/>
                <w:bCs/>
                <w:color w:val="000000"/>
                <w:sz w:val="20"/>
                <w:szCs w:val="20"/>
                <w:lang w:eastAsia="es-MX"/>
              </w:rPr>
              <w:t>ZONA PERIFERICA POR M2</w:t>
            </w:r>
          </w:p>
        </w:tc>
      </w:tr>
      <w:tr w:rsidR="00C57F85" w:rsidRPr="007664F0" w:rsidTr="001B1260">
        <w:tc>
          <w:tcPr>
            <w:tcW w:w="2532"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CONCRETO Y BLOCK </w:t>
            </w:r>
          </w:p>
        </w:tc>
        <w:tc>
          <w:tcPr>
            <w:tcW w:w="1788" w:type="dxa"/>
            <w:tcBorders>
              <w:top w:val="nil"/>
              <w:left w:val="nil"/>
              <w:bottom w:val="single" w:sz="4" w:space="0" w:color="auto"/>
              <w:right w:val="single" w:sz="4" w:space="0" w:color="auto"/>
            </w:tcBorders>
            <w:shd w:val="clear" w:color="auto" w:fill="auto"/>
            <w:noWrap/>
            <w:vAlign w:val="center"/>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1100.00 </w:t>
            </w:r>
          </w:p>
        </w:tc>
        <w:tc>
          <w:tcPr>
            <w:tcW w:w="2340" w:type="dxa"/>
            <w:tcBorders>
              <w:top w:val="nil"/>
              <w:left w:val="nil"/>
              <w:bottom w:val="single" w:sz="4" w:space="0" w:color="auto"/>
              <w:right w:val="single" w:sz="4" w:space="0" w:color="auto"/>
            </w:tcBorders>
            <w:shd w:val="clear" w:color="auto" w:fill="auto"/>
            <w:noWrap/>
            <w:vAlign w:val="center"/>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900.00 </w:t>
            </w:r>
          </w:p>
        </w:tc>
        <w:tc>
          <w:tcPr>
            <w:tcW w:w="1980" w:type="dxa"/>
            <w:tcBorders>
              <w:top w:val="nil"/>
              <w:left w:val="nil"/>
              <w:bottom w:val="single" w:sz="4" w:space="0" w:color="auto"/>
              <w:right w:val="single" w:sz="4" w:space="0" w:color="auto"/>
            </w:tcBorders>
            <w:shd w:val="clear" w:color="auto" w:fill="auto"/>
            <w:vAlign w:val="center"/>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700.00 </w:t>
            </w:r>
          </w:p>
        </w:tc>
      </w:tr>
      <w:tr w:rsidR="00C57F85" w:rsidRPr="007664F0" w:rsidTr="001B1260">
        <w:tc>
          <w:tcPr>
            <w:tcW w:w="2532"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MAMPOSTERIA(PIEDRA) </w:t>
            </w:r>
          </w:p>
        </w:tc>
        <w:tc>
          <w:tcPr>
            <w:tcW w:w="1788"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900.00 </w:t>
            </w:r>
          </w:p>
        </w:tc>
        <w:tc>
          <w:tcPr>
            <w:tcW w:w="234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700.00 </w:t>
            </w:r>
          </w:p>
        </w:tc>
        <w:tc>
          <w:tcPr>
            <w:tcW w:w="198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500.00 </w:t>
            </w:r>
          </w:p>
        </w:tc>
      </w:tr>
      <w:tr w:rsidR="00C57F85" w:rsidRPr="007664F0" w:rsidTr="001B1260">
        <w:tc>
          <w:tcPr>
            <w:tcW w:w="2532" w:type="dxa"/>
            <w:tcBorders>
              <w:top w:val="nil"/>
              <w:left w:val="single" w:sz="4" w:space="0" w:color="auto"/>
              <w:bottom w:val="single" w:sz="4" w:space="0" w:color="auto"/>
              <w:right w:val="single" w:sz="4" w:space="0" w:color="auto"/>
            </w:tcBorders>
            <w:shd w:val="clear" w:color="auto" w:fill="auto"/>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ZINC,ASBESTO O TEJA </w:t>
            </w:r>
          </w:p>
        </w:tc>
        <w:tc>
          <w:tcPr>
            <w:tcW w:w="1788"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600.00 </w:t>
            </w:r>
          </w:p>
        </w:tc>
        <w:tc>
          <w:tcPr>
            <w:tcW w:w="234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500.00 </w:t>
            </w:r>
          </w:p>
        </w:tc>
        <w:tc>
          <w:tcPr>
            <w:tcW w:w="198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500.00 </w:t>
            </w:r>
          </w:p>
        </w:tc>
      </w:tr>
      <w:tr w:rsidR="00C57F85" w:rsidRPr="007664F0" w:rsidTr="001B1260">
        <w:tc>
          <w:tcPr>
            <w:tcW w:w="2532"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MAMPOSTERIA Y PAJA </w:t>
            </w:r>
          </w:p>
        </w:tc>
        <w:tc>
          <w:tcPr>
            <w:tcW w:w="1788"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500.00 </w:t>
            </w:r>
          </w:p>
        </w:tc>
        <w:tc>
          <w:tcPr>
            <w:tcW w:w="234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400.00 </w:t>
            </w:r>
          </w:p>
        </w:tc>
        <w:tc>
          <w:tcPr>
            <w:tcW w:w="198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300.00 </w:t>
            </w:r>
          </w:p>
        </w:tc>
      </w:tr>
      <w:tr w:rsidR="00C57F85" w:rsidRPr="007664F0" w:rsidTr="001B1260">
        <w:tc>
          <w:tcPr>
            <w:tcW w:w="2532"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EMBARRO Y CARTON </w:t>
            </w:r>
          </w:p>
        </w:tc>
        <w:tc>
          <w:tcPr>
            <w:tcW w:w="1788"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400.00 </w:t>
            </w:r>
          </w:p>
        </w:tc>
        <w:tc>
          <w:tcPr>
            <w:tcW w:w="234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300.00 </w:t>
            </w:r>
          </w:p>
        </w:tc>
        <w:tc>
          <w:tcPr>
            <w:tcW w:w="1980"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200.00 </w:t>
            </w:r>
          </w:p>
        </w:tc>
      </w:tr>
    </w:tbl>
    <w:p w:rsidR="00C57F85" w:rsidRPr="007664F0" w:rsidRDefault="00C57F85" w:rsidP="001B1260">
      <w:pPr>
        <w:tabs>
          <w:tab w:val="left" w:pos="3224"/>
        </w:tabs>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Valores Unitarios de Terreno de Predios Rústicos</w:t>
      </w:r>
    </w:p>
    <w:p w:rsidR="00C57F85" w:rsidRPr="007664F0" w:rsidRDefault="00C57F85" w:rsidP="001B1260">
      <w:pPr>
        <w:spacing w:after="0" w:line="360" w:lineRule="auto"/>
        <w:jc w:val="both"/>
        <w:rPr>
          <w:rFonts w:ascii="Arial" w:hAnsi="Arial" w:cs="Arial"/>
          <w:sz w:val="20"/>
          <w:szCs w:val="20"/>
        </w:rPr>
      </w:pPr>
    </w:p>
    <w:tbl>
      <w:tblPr>
        <w:tblW w:w="8222" w:type="dxa"/>
        <w:tblInd w:w="-5" w:type="dxa"/>
        <w:tblCellMar>
          <w:left w:w="70" w:type="dxa"/>
          <w:right w:w="70" w:type="dxa"/>
        </w:tblCellMar>
        <w:tblLook w:val="04A0" w:firstRow="1" w:lastRow="0" w:firstColumn="1" w:lastColumn="0" w:noHBand="0" w:noVBand="1"/>
      </w:tblPr>
      <w:tblGrid>
        <w:gridCol w:w="2268"/>
        <w:gridCol w:w="1985"/>
        <w:gridCol w:w="2551"/>
        <w:gridCol w:w="1418"/>
      </w:tblGrid>
      <w:tr w:rsidR="00C57F85" w:rsidRPr="007664F0" w:rsidTr="001B1260">
        <w:trPr>
          <w:trHeight w:val="349"/>
        </w:trPr>
        <w:tc>
          <w:tcPr>
            <w:tcW w:w="425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57F85" w:rsidRPr="007664F0" w:rsidRDefault="00C57F85" w:rsidP="001B1260">
            <w:pPr>
              <w:spacing w:after="0" w:line="360" w:lineRule="auto"/>
              <w:jc w:val="center"/>
              <w:rPr>
                <w:rFonts w:ascii="Arial" w:eastAsia="Times New Roman" w:hAnsi="Arial" w:cs="Arial"/>
                <w:b/>
                <w:bCs/>
                <w:color w:val="000000"/>
                <w:sz w:val="20"/>
                <w:szCs w:val="20"/>
                <w:lang w:eastAsia="es-MX"/>
              </w:rPr>
            </w:pPr>
            <w:r w:rsidRPr="007664F0">
              <w:rPr>
                <w:rFonts w:ascii="Arial" w:eastAsia="Times New Roman" w:hAnsi="Arial" w:cs="Arial"/>
                <w:b/>
                <w:bCs/>
                <w:color w:val="000000"/>
                <w:sz w:val="20"/>
                <w:szCs w:val="20"/>
                <w:lang w:eastAsia="es-MX"/>
              </w:rPr>
              <w:t>SUPERFICIE DE TERRENO</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C57F85" w:rsidRPr="007664F0" w:rsidRDefault="00C57F85" w:rsidP="001B1260">
            <w:pPr>
              <w:spacing w:after="0" w:line="360" w:lineRule="auto"/>
              <w:jc w:val="center"/>
              <w:rPr>
                <w:rFonts w:ascii="Arial" w:eastAsia="Times New Roman" w:hAnsi="Arial" w:cs="Arial"/>
                <w:b/>
                <w:bCs/>
                <w:color w:val="000000"/>
                <w:sz w:val="20"/>
                <w:szCs w:val="20"/>
                <w:lang w:eastAsia="es-MX"/>
              </w:rPr>
            </w:pPr>
            <w:r w:rsidRPr="007664F0">
              <w:rPr>
                <w:rFonts w:ascii="Arial" w:eastAsia="Times New Roman" w:hAnsi="Arial" w:cs="Arial"/>
                <w:b/>
                <w:bCs/>
                <w:color w:val="000000"/>
                <w:sz w:val="20"/>
                <w:szCs w:val="20"/>
                <w:lang w:eastAsia="es-MX"/>
              </w:rPr>
              <w:t>VALOR DE BASE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57F85" w:rsidRPr="007664F0" w:rsidRDefault="00C57F85" w:rsidP="001B1260">
            <w:pPr>
              <w:spacing w:after="0" w:line="360" w:lineRule="auto"/>
              <w:jc w:val="center"/>
              <w:rPr>
                <w:rFonts w:ascii="Arial" w:eastAsia="Times New Roman" w:hAnsi="Arial" w:cs="Arial"/>
                <w:b/>
                <w:bCs/>
                <w:color w:val="000000"/>
                <w:sz w:val="20"/>
                <w:szCs w:val="20"/>
                <w:lang w:eastAsia="es-MX"/>
              </w:rPr>
            </w:pPr>
            <w:r w:rsidRPr="007664F0">
              <w:rPr>
                <w:rFonts w:ascii="Arial" w:eastAsia="Times New Roman" w:hAnsi="Arial" w:cs="Arial"/>
                <w:b/>
                <w:bCs/>
                <w:color w:val="000000"/>
                <w:sz w:val="20"/>
                <w:szCs w:val="20"/>
                <w:lang w:eastAsia="es-MX"/>
              </w:rPr>
              <w:t>VALOR</w:t>
            </w:r>
          </w:p>
        </w:tc>
      </w:tr>
      <w:tr w:rsidR="00C57F85" w:rsidRPr="007664F0" w:rsidTr="001B1260">
        <w:trPr>
          <w:trHeight w:val="349"/>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De 0.01 M2</w:t>
            </w:r>
          </w:p>
        </w:tc>
        <w:tc>
          <w:tcPr>
            <w:tcW w:w="1985" w:type="dxa"/>
            <w:tcBorders>
              <w:top w:val="nil"/>
              <w:left w:val="nil"/>
              <w:bottom w:val="single" w:sz="4" w:space="0" w:color="auto"/>
              <w:right w:val="single" w:sz="4" w:space="0" w:color="auto"/>
            </w:tcBorders>
            <w:shd w:val="clear" w:color="auto" w:fill="auto"/>
            <w:noWrap/>
            <w:vAlign w:val="center"/>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a 50,000.00 m2</w:t>
            </w:r>
          </w:p>
        </w:tc>
        <w:tc>
          <w:tcPr>
            <w:tcW w:w="2551" w:type="dxa"/>
            <w:tcBorders>
              <w:top w:val="nil"/>
              <w:left w:val="nil"/>
              <w:bottom w:val="single" w:sz="4" w:space="0" w:color="auto"/>
              <w:right w:val="single" w:sz="4" w:space="0" w:color="auto"/>
            </w:tcBorders>
            <w:shd w:val="clear" w:color="auto" w:fill="auto"/>
            <w:noWrap/>
            <w:vAlign w:val="center"/>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8,000.00 </w:t>
            </w:r>
          </w:p>
        </w:tc>
        <w:tc>
          <w:tcPr>
            <w:tcW w:w="1418" w:type="dxa"/>
            <w:tcBorders>
              <w:top w:val="nil"/>
              <w:left w:val="nil"/>
              <w:bottom w:val="single" w:sz="4" w:space="0" w:color="auto"/>
              <w:right w:val="single" w:sz="4" w:space="0" w:color="auto"/>
            </w:tcBorders>
            <w:shd w:val="clear" w:color="auto" w:fill="auto"/>
            <w:vAlign w:val="center"/>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(m2 x 0.020)</w:t>
            </w:r>
          </w:p>
        </w:tc>
      </w:tr>
      <w:tr w:rsidR="00C57F85" w:rsidRPr="007664F0" w:rsidTr="001B1260">
        <w:trPr>
          <w:trHeight w:val="349"/>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De 50,000.00 m2</w:t>
            </w:r>
          </w:p>
        </w:tc>
        <w:tc>
          <w:tcPr>
            <w:tcW w:w="1985"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a 500,000.00 m2</w:t>
            </w:r>
          </w:p>
        </w:tc>
        <w:tc>
          <w:tcPr>
            <w:tcW w:w="25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16,000.00 </w:t>
            </w:r>
          </w:p>
        </w:tc>
        <w:tc>
          <w:tcPr>
            <w:tcW w:w="1418"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(m2 x 0.018)</w:t>
            </w:r>
          </w:p>
        </w:tc>
      </w:tr>
      <w:tr w:rsidR="00C57F85" w:rsidRPr="007664F0" w:rsidTr="001B1260">
        <w:trPr>
          <w:trHeight w:val="349"/>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De 500,000.00 m2</w:t>
            </w:r>
          </w:p>
        </w:tc>
        <w:tc>
          <w:tcPr>
            <w:tcW w:w="1985"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a 1,000,000.00 m2</w:t>
            </w:r>
          </w:p>
        </w:tc>
        <w:tc>
          <w:tcPr>
            <w:tcW w:w="25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18,000.00 </w:t>
            </w:r>
          </w:p>
        </w:tc>
        <w:tc>
          <w:tcPr>
            <w:tcW w:w="1418"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(m2 x 0.013)</w:t>
            </w:r>
          </w:p>
        </w:tc>
      </w:tr>
      <w:tr w:rsidR="00C57F85" w:rsidRPr="007664F0" w:rsidTr="001B1260">
        <w:trPr>
          <w:trHeight w:val="38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De 1,000,000.00 m2</w:t>
            </w:r>
          </w:p>
        </w:tc>
        <w:tc>
          <w:tcPr>
            <w:tcW w:w="1985"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a 5,000,000.00 m2</w:t>
            </w:r>
          </w:p>
        </w:tc>
        <w:tc>
          <w:tcPr>
            <w:tcW w:w="25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22,000.00 </w:t>
            </w:r>
          </w:p>
        </w:tc>
        <w:tc>
          <w:tcPr>
            <w:tcW w:w="1418"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(m2 x 0.13)</w:t>
            </w:r>
          </w:p>
        </w:tc>
      </w:tr>
      <w:tr w:rsidR="00C57F85" w:rsidRPr="007664F0" w:rsidTr="001B1260">
        <w:trPr>
          <w:trHeight w:val="349"/>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De 5,000,000.00 m2</w:t>
            </w:r>
          </w:p>
        </w:tc>
        <w:tc>
          <w:tcPr>
            <w:tcW w:w="1985"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En adelante</w:t>
            </w:r>
          </w:p>
        </w:tc>
        <w:tc>
          <w:tcPr>
            <w:tcW w:w="25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26,000.00 </w:t>
            </w:r>
          </w:p>
        </w:tc>
        <w:tc>
          <w:tcPr>
            <w:tcW w:w="1418"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(m2 x 0.013)</w:t>
            </w:r>
          </w:p>
        </w:tc>
      </w:tr>
    </w:tbl>
    <w:p w:rsidR="001B1260" w:rsidRPr="007664F0" w:rsidRDefault="001B1260" w:rsidP="001B1260">
      <w:pPr>
        <w:spacing w:after="0" w:line="360" w:lineRule="auto"/>
        <w:jc w:val="both"/>
        <w:rPr>
          <w:rFonts w:ascii="Arial" w:hAnsi="Arial" w:cs="Arial"/>
          <w:b/>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b/>
          <w:sz w:val="20"/>
          <w:szCs w:val="20"/>
        </w:rPr>
        <w:t xml:space="preserve"> 6.-</w:t>
      </w:r>
      <w:r w:rsidR="00C57F85" w:rsidRPr="007664F0">
        <w:rPr>
          <w:rFonts w:ascii="Arial" w:hAnsi="Arial" w:cs="Arial"/>
          <w:sz w:val="20"/>
          <w:szCs w:val="20"/>
        </w:rPr>
        <w:t xml:space="preserve"> Cuando se pague el impuesto anual durante los meses de enero y febrero se le aplicará el descuento correspondiente de 50% y 30% respectivamente.</w:t>
      </w:r>
    </w:p>
    <w:p w:rsidR="001B1260" w:rsidRPr="007664F0" w:rsidRDefault="001B1260"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 xml:space="preserve">Quedan exentas del pago de este impuesto las personas que viven en pobreza extrema. </w:t>
      </w:r>
    </w:p>
    <w:p w:rsidR="001B1260" w:rsidRPr="007664F0" w:rsidRDefault="001B1260"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 xml:space="preserve">Todas las personas jubiladas o pensionadas de alguna dependencia y adultos mayores gozarán de un 50% de descuento durante el primer bimestre del año, en el predio destinado para su casa habitación. </w:t>
      </w:r>
    </w:p>
    <w:p w:rsidR="001B1260" w:rsidRPr="007664F0" w:rsidRDefault="001B1260" w:rsidP="00760F50">
      <w:pPr>
        <w:spacing w:after="0" w:line="24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Los adeudos por años anteriores del impuesto predial causaran un recargo del 25%.</w:t>
      </w:r>
    </w:p>
    <w:p w:rsidR="001B1260" w:rsidRPr="007664F0" w:rsidRDefault="001B1260" w:rsidP="00760F50">
      <w:pPr>
        <w:spacing w:after="0" w:line="240" w:lineRule="auto"/>
        <w:jc w:val="both"/>
        <w:rPr>
          <w:rFonts w:ascii="Arial" w:hAnsi="Arial" w:cs="Arial"/>
          <w:b/>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b/>
          <w:sz w:val="20"/>
          <w:szCs w:val="20"/>
        </w:rPr>
        <w:t xml:space="preserve"> 7.-</w:t>
      </w:r>
      <w:r w:rsidR="00C57F85" w:rsidRPr="007664F0">
        <w:rPr>
          <w:rFonts w:ascii="Arial" w:hAnsi="Arial" w:cs="Arial"/>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a la siguiente tarifa: </w:t>
      </w:r>
    </w:p>
    <w:p w:rsidR="001B1260" w:rsidRPr="007664F0" w:rsidRDefault="001B1260" w:rsidP="00760F50">
      <w:pPr>
        <w:spacing w:after="0" w:line="24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b/>
          <w:sz w:val="20"/>
          <w:szCs w:val="20"/>
        </w:rPr>
        <w:t>I.-</w:t>
      </w:r>
      <w:r w:rsidRPr="007664F0">
        <w:rPr>
          <w:rFonts w:ascii="Arial" w:hAnsi="Arial" w:cs="Arial"/>
          <w:sz w:val="20"/>
          <w:szCs w:val="20"/>
        </w:rPr>
        <w:t xml:space="preserve"> Por casas habitación 3% ;</w:t>
      </w: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b/>
          <w:sz w:val="20"/>
          <w:szCs w:val="20"/>
        </w:rPr>
        <w:t>II.-</w:t>
      </w:r>
      <w:r w:rsidRPr="007664F0">
        <w:rPr>
          <w:rFonts w:ascii="Arial" w:hAnsi="Arial" w:cs="Arial"/>
          <w:sz w:val="20"/>
          <w:szCs w:val="20"/>
        </w:rPr>
        <w:t xml:space="preserve"> Por predios dedicados a actividades comerciales 5% .</w:t>
      </w:r>
    </w:p>
    <w:p w:rsidR="00C57F85" w:rsidRPr="007664F0" w:rsidRDefault="00C57F8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center"/>
        <w:rPr>
          <w:rFonts w:ascii="Arial" w:hAnsi="Arial" w:cs="Arial"/>
          <w:b/>
          <w:bCs/>
          <w:sz w:val="20"/>
          <w:szCs w:val="20"/>
        </w:rPr>
      </w:pPr>
      <w:r w:rsidRPr="007664F0">
        <w:rPr>
          <w:rFonts w:ascii="Arial" w:hAnsi="Arial" w:cs="Arial"/>
          <w:b/>
          <w:bCs/>
          <w:sz w:val="20"/>
          <w:szCs w:val="20"/>
        </w:rPr>
        <w:t>Sección Segunda</w:t>
      </w:r>
    </w:p>
    <w:p w:rsidR="00C57F85" w:rsidRPr="007664F0" w:rsidRDefault="00C57F85" w:rsidP="001B1260">
      <w:pPr>
        <w:spacing w:after="0" w:line="360" w:lineRule="auto"/>
        <w:jc w:val="center"/>
        <w:rPr>
          <w:rFonts w:ascii="Arial" w:hAnsi="Arial" w:cs="Arial"/>
          <w:b/>
          <w:bCs/>
          <w:sz w:val="20"/>
          <w:szCs w:val="20"/>
        </w:rPr>
      </w:pPr>
      <w:r w:rsidRPr="007664F0">
        <w:rPr>
          <w:rFonts w:ascii="Arial" w:hAnsi="Arial" w:cs="Arial"/>
          <w:b/>
          <w:bCs/>
          <w:sz w:val="20"/>
          <w:szCs w:val="20"/>
        </w:rPr>
        <w:t>Del Impuesto Sobre Adquisición de Inmuebles</w:t>
      </w:r>
    </w:p>
    <w:p w:rsidR="00C57F85" w:rsidRPr="007664F0" w:rsidRDefault="00C57F85" w:rsidP="00760F50">
      <w:pPr>
        <w:spacing w:after="0" w:line="24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8.-</w:t>
      </w:r>
      <w:r w:rsidR="00C57F85" w:rsidRPr="007664F0">
        <w:rPr>
          <w:rFonts w:ascii="Arial" w:hAnsi="Arial" w:cs="Arial"/>
          <w:sz w:val="20"/>
          <w:szCs w:val="20"/>
        </w:rPr>
        <w:t xml:space="preserve"> El impuesto sobre adquisición de inmuebles se calculará aplicando a la base señalada en la Ley de Hacienda del Municipio de Oxkutzcab, Yucatán, la tasa del 2%. </w:t>
      </w:r>
    </w:p>
    <w:p w:rsidR="00C57F85" w:rsidRPr="007664F0" w:rsidRDefault="00C57F85" w:rsidP="00760F50">
      <w:pPr>
        <w:spacing w:after="0" w:line="240" w:lineRule="auto"/>
        <w:jc w:val="both"/>
        <w:rPr>
          <w:rFonts w:ascii="Arial" w:hAnsi="Arial" w:cs="Arial"/>
          <w:sz w:val="20"/>
          <w:szCs w:val="20"/>
        </w:rPr>
      </w:pPr>
    </w:p>
    <w:p w:rsidR="00C57F85" w:rsidRPr="007664F0" w:rsidRDefault="00C57F85" w:rsidP="001217C5">
      <w:pPr>
        <w:spacing w:after="0" w:line="360" w:lineRule="auto"/>
        <w:jc w:val="center"/>
        <w:rPr>
          <w:rFonts w:ascii="Arial" w:hAnsi="Arial" w:cs="Arial"/>
          <w:b/>
          <w:bCs/>
          <w:sz w:val="20"/>
          <w:szCs w:val="20"/>
        </w:rPr>
      </w:pPr>
      <w:r w:rsidRPr="007664F0">
        <w:rPr>
          <w:rFonts w:ascii="Arial" w:hAnsi="Arial" w:cs="Arial"/>
          <w:b/>
          <w:bCs/>
          <w:sz w:val="20"/>
          <w:szCs w:val="20"/>
        </w:rPr>
        <w:t>Sección Tercera</w:t>
      </w:r>
    </w:p>
    <w:p w:rsidR="00C57F85" w:rsidRPr="007664F0" w:rsidRDefault="00C57F85" w:rsidP="001217C5">
      <w:pPr>
        <w:spacing w:after="0" w:line="360" w:lineRule="auto"/>
        <w:jc w:val="center"/>
        <w:rPr>
          <w:rFonts w:ascii="Arial" w:hAnsi="Arial" w:cs="Arial"/>
          <w:b/>
          <w:bCs/>
          <w:sz w:val="20"/>
          <w:szCs w:val="20"/>
        </w:rPr>
      </w:pPr>
      <w:r w:rsidRPr="007664F0">
        <w:rPr>
          <w:rFonts w:ascii="Arial" w:hAnsi="Arial" w:cs="Arial"/>
          <w:b/>
          <w:bCs/>
          <w:sz w:val="20"/>
          <w:szCs w:val="20"/>
        </w:rPr>
        <w:t>Impuesto Sobre Diversiones y Espectáculos Públicos</w:t>
      </w:r>
    </w:p>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9.-</w:t>
      </w:r>
      <w:r w:rsidR="00C57F85" w:rsidRPr="007664F0">
        <w:rPr>
          <w:rFonts w:ascii="Arial" w:hAnsi="Arial" w:cs="Arial"/>
          <w:sz w:val="20"/>
          <w:szCs w:val="20"/>
        </w:rPr>
        <w:t xml:space="preserve"> El impuesto se calculará sobre el monto total de los ingresos percibidos, y se determinará aplicando a la base antes referida, las tasas que se establecen a continuación: </w:t>
      </w:r>
    </w:p>
    <w:p w:rsidR="00C57F85" w:rsidRPr="007664F0" w:rsidRDefault="00C57F85" w:rsidP="001B1260">
      <w:pPr>
        <w:spacing w:after="0" w:line="360" w:lineRule="auto"/>
        <w:jc w:val="both"/>
        <w:rPr>
          <w:rFonts w:ascii="Arial" w:hAnsi="Arial" w:cs="Arial"/>
          <w:sz w:val="20"/>
          <w:szCs w:val="20"/>
        </w:rPr>
      </w:pPr>
    </w:p>
    <w:p w:rsidR="00C57F85" w:rsidRDefault="00C57F85" w:rsidP="001B1260">
      <w:pPr>
        <w:spacing w:after="0" w:line="360" w:lineRule="auto"/>
        <w:jc w:val="both"/>
        <w:rPr>
          <w:rFonts w:ascii="Arial" w:hAnsi="Arial" w:cs="Arial"/>
          <w:sz w:val="20"/>
          <w:szCs w:val="20"/>
        </w:rPr>
      </w:pPr>
      <w:r w:rsidRPr="007664F0">
        <w:rPr>
          <w:rFonts w:ascii="Arial" w:hAnsi="Arial" w:cs="Arial"/>
          <w:b/>
          <w:sz w:val="20"/>
          <w:szCs w:val="20"/>
        </w:rPr>
        <w:t>I.-</w:t>
      </w:r>
      <w:r w:rsidRPr="007664F0">
        <w:rPr>
          <w:rFonts w:ascii="Arial" w:hAnsi="Arial" w:cs="Arial"/>
          <w:sz w:val="20"/>
          <w:szCs w:val="20"/>
        </w:rPr>
        <w:t xml:space="preserve"> Para funciones de circo ……………………………………..….. </w:t>
      </w:r>
      <w:r w:rsidR="007A6E55">
        <w:rPr>
          <w:rFonts w:ascii="Arial" w:hAnsi="Arial" w:cs="Arial"/>
          <w:sz w:val="20"/>
          <w:szCs w:val="20"/>
        </w:rPr>
        <w:t>8%</w:t>
      </w:r>
    </w:p>
    <w:p w:rsidR="009853B2" w:rsidRPr="009853B2" w:rsidRDefault="009853B2" w:rsidP="009853B2">
      <w:pPr>
        <w:spacing w:after="0" w:line="276" w:lineRule="auto"/>
        <w:rPr>
          <w:rFonts w:ascii="Arial" w:hAnsi="Arial" w:cs="Arial"/>
          <w:sz w:val="20"/>
          <w:szCs w:val="20"/>
        </w:rPr>
      </w:pPr>
      <w:r w:rsidRPr="009853B2">
        <w:rPr>
          <w:rFonts w:ascii="Arial" w:hAnsi="Arial" w:cs="Arial"/>
          <w:b/>
          <w:sz w:val="20"/>
          <w:szCs w:val="20"/>
        </w:rPr>
        <w:t>II.-</w:t>
      </w:r>
      <w:r w:rsidRPr="009853B2">
        <w:rPr>
          <w:rFonts w:ascii="Arial" w:hAnsi="Arial" w:cs="Arial"/>
          <w:sz w:val="20"/>
          <w:szCs w:val="20"/>
        </w:rPr>
        <w:t xml:space="preserve"> Otros permitidos en la ley de la materia……………….….…. $500.00 por día</w:t>
      </w:r>
    </w:p>
    <w:p w:rsidR="009853B2" w:rsidRPr="007664F0" w:rsidRDefault="009853B2" w:rsidP="001B1260">
      <w:pPr>
        <w:spacing w:after="0" w:line="360" w:lineRule="auto"/>
        <w:jc w:val="both"/>
        <w:rPr>
          <w:rFonts w:ascii="Arial" w:hAnsi="Arial" w:cs="Arial"/>
          <w:sz w:val="20"/>
          <w:szCs w:val="20"/>
        </w:rPr>
      </w:pPr>
    </w:p>
    <w:p w:rsidR="00C57F85" w:rsidRPr="007664F0" w:rsidRDefault="00C57F85" w:rsidP="001217C5">
      <w:pPr>
        <w:spacing w:after="0" w:line="360" w:lineRule="auto"/>
        <w:jc w:val="center"/>
        <w:rPr>
          <w:rFonts w:ascii="Arial" w:hAnsi="Arial" w:cs="Arial"/>
          <w:b/>
          <w:bCs/>
          <w:sz w:val="20"/>
          <w:szCs w:val="20"/>
        </w:rPr>
      </w:pPr>
      <w:r w:rsidRPr="007664F0">
        <w:rPr>
          <w:rFonts w:ascii="Arial" w:hAnsi="Arial" w:cs="Arial"/>
          <w:b/>
          <w:bCs/>
          <w:sz w:val="20"/>
          <w:szCs w:val="20"/>
        </w:rPr>
        <w:t>CAPÍTULO III</w:t>
      </w:r>
    </w:p>
    <w:p w:rsidR="00C57F85" w:rsidRPr="007664F0" w:rsidRDefault="00C57F85" w:rsidP="001217C5">
      <w:pPr>
        <w:spacing w:after="0" w:line="360" w:lineRule="auto"/>
        <w:jc w:val="center"/>
        <w:rPr>
          <w:rFonts w:ascii="Arial" w:hAnsi="Arial" w:cs="Arial"/>
          <w:b/>
          <w:bCs/>
          <w:sz w:val="20"/>
          <w:szCs w:val="20"/>
        </w:rPr>
      </w:pPr>
      <w:r w:rsidRPr="007664F0">
        <w:rPr>
          <w:rFonts w:ascii="Arial" w:hAnsi="Arial" w:cs="Arial"/>
          <w:b/>
          <w:bCs/>
          <w:sz w:val="20"/>
          <w:szCs w:val="20"/>
        </w:rPr>
        <w:t>Derechos</w:t>
      </w:r>
    </w:p>
    <w:p w:rsidR="001217C5" w:rsidRPr="007664F0" w:rsidRDefault="001217C5" w:rsidP="00C25D18">
      <w:pPr>
        <w:spacing w:after="0" w:line="240" w:lineRule="auto"/>
        <w:jc w:val="center"/>
        <w:rPr>
          <w:rFonts w:ascii="Arial" w:hAnsi="Arial" w:cs="Arial"/>
          <w:b/>
          <w:bCs/>
          <w:sz w:val="20"/>
          <w:szCs w:val="20"/>
        </w:rPr>
      </w:pPr>
    </w:p>
    <w:p w:rsidR="00C57F85" w:rsidRPr="007664F0" w:rsidRDefault="00C57F85" w:rsidP="001217C5">
      <w:pPr>
        <w:spacing w:after="0" w:line="360" w:lineRule="auto"/>
        <w:jc w:val="center"/>
        <w:rPr>
          <w:rFonts w:ascii="Arial" w:hAnsi="Arial" w:cs="Arial"/>
          <w:b/>
          <w:bCs/>
          <w:sz w:val="20"/>
          <w:szCs w:val="20"/>
        </w:rPr>
      </w:pPr>
      <w:r w:rsidRPr="007664F0">
        <w:rPr>
          <w:rFonts w:ascii="Arial" w:hAnsi="Arial" w:cs="Arial"/>
          <w:b/>
          <w:bCs/>
          <w:sz w:val="20"/>
          <w:szCs w:val="20"/>
        </w:rPr>
        <w:t>Sección Primera</w:t>
      </w:r>
    </w:p>
    <w:p w:rsidR="00C57F85" w:rsidRPr="007664F0" w:rsidRDefault="00C57F85" w:rsidP="001217C5">
      <w:pPr>
        <w:spacing w:after="0" w:line="360" w:lineRule="auto"/>
        <w:jc w:val="center"/>
        <w:rPr>
          <w:rFonts w:ascii="Arial" w:hAnsi="Arial" w:cs="Arial"/>
          <w:b/>
          <w:bCs/>
          <w:sz w:val="20"/>
          <w:szCs w:val="20"/>
        </w:rPr>
      </w:pPr>
      <w:r w:rsidRPr="007664F0">
        <w:rPr>
          <w:rFonts w:ascii="Arial" w:hAnsi="Arial" w:cs="Arial"/>
          <w:b/>
          <w:bCs/>
          <w:sz w:val="20"/>
          <w:szCs w:val="20"/>
        </w:rPr>
        <w:t>Derechos por Licencias y Permisos</w:t>
      </w:r>
    </w:p>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b/>
          <w:sz w:val="20"/>
          <w:szCs w:val="20"/>
        </w:rPr>
        <w:t xml:space="preserve"> 10.-</w:t>
      </w:r>
      <w:r w:rsidR="00C57F85" w:rsidRPr="007664F0">
        <w:rPr>
          <w:rFonts w:ascii="Arial" w:hAnsi="Arial" w:cs="Arial"/>
          <w:sz w:val="20"/>
          <w:szCs w:val="20"/>
        </w:rPr>
        <w:t xml:space="preserve"> 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w:t>
      </w:r>
      <w:r w:rsidR="00655CA6" w:rsidRPr="00655CA6">
        <w:rPr>
          <w:rFonts w:ascii="Arial" w:hAnsi="Arial" w:cs="Arial"/>
          <w:sz w:val="20"/>
          <w:szCs w:val="20"/>
        </w:rPr>
        <w:t>artículos</w:t>
      </w:r>
      <w:r w:rsidR="00C57F85" w:rsidRPr="007664F0">
        <w:rPr>
          <w:rFonts w:ascii="Arial" w:hAnsi="Arial" w:cs="Arial"/>
          <w:sz w:val="20"/>
          <w:szCs w:val="20"/>
        </w:rPr>
        <w:t xml:space="preserve">. </w:t>
      </w:r>
    </w:p>
    <w:p w:rsidR="001217C5" w:rsidRPr="007664F0" w:rsidRDefault="001217C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b/>
          <w:sz w:val="20"/>
          <w:szCs w:val="20"/>
        </w:rPr>
        <w:t xml:space="preserve"> 11</w:t>
      </w:r>
      <w:r w:rsidR="00C57F85" w:rsidRPr="007664F0">
        <w:rPr>
          <w:rFonts w:ascii="Arial" w:hAnsi="Arial" w:cs="Arial"/>
          <w:sz w:val="20"/>
          <w:szCs w:val="20"/>
        </w:rPr>
        <w:t xml:space="preserve">.- Para el otorgamiento de licencias para el funcionamiento de giros relacionados con la venta de bebidas alcohólicas, se cobrarán los derechos de acuerdo a la siguiente tarifa: </w:t>
      </w:r>
    </w:p>
    <w:p w:rsidR="001217C5" w:rsidRDefault="001217C5" w:rsidP="001B1260">
      <w:pPr>
        <w:spacing w:after="0" w:line="360" w:lineRule="auto"/>
        <w:jc w:val="both"/>
        <w:rPr>
          <w:rFonts w:ascii="Arial" w:hAnsi="Arial" w:cs="Arial"/>
          <w:sz w:val="20"/>
          <w:szCs w:val="20"/>
        </w:rPr>
      </w:pPr>
    </w:p>
    <w:tbl>
      <w:tblPr>
        <w:tblW w:w="8364" w:type="dxa"/>
        <w:tblInd w:w="-5" w:type="dxa"/>
        <w:tblCellMar>
          <w:left w:w="70" w:type="dxa"/>
          <w:right w:w="70" w:type="dxa"/>
        </w:tblCellMar>
        <w:tblLook w:val="04A0" w:firstRow="1" w:lastRow="0" w:firstColumn="1" w:lastColumn="0" w:noHBand="0" w:noVBand="1"/>
      </w:tblPr>
      <w:tblGrid>
        <w:gridCol w:w="4820"/>
        <w:gridCol w:w="3544"/>
      </w:tblGrid>
      <w:tr w:rsidR="00C57F85" w:rsidRPr="007664F0" w:rsidTr="001217C5">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w:t>
            </w:r>
            <w:r w:rsidRPr="007664F0">
              <w:rPr>
                <w:rFonts w:ascii="Arial" w:eastAsia="Times New Roman" w:hAnsi="Arial" w:cs="Arial"/>
                <w:color w:val="000000"/>
                <w:sz w:val="20"/>
                <w:szCs w:val="20"/>
                <w:lang w:eastAsia="es-MX"/>
              </w:rPr>
              <w:t xml:space="preserve"> Vinatería o licorería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C57F85" w:rsidRPr="007664F0" w:rsidRDefault="00C57F85" w:rsidP="001217C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50,000.00 </w:t>
            </w:r>
          </w:p>
        </w:tc>
      </w:tr>
      <w:tr w:rsidR="00C57F85" w:rsidRPr="007664F0" w:rsidTr="001217C5">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ll.-</w:t>
            </w:r>
            <w:r w:rsidRPr="007664F0">
              <w:rPr>
                <w:rFonts w:ascii="Arial" w:eastAsia="Times New Roman" w:hAnsi="Arial" w:cs="Arial"/>
                <w:color w:val="000000"/>
                <w:sz w:val="20"/>
                <w:szCs w:val="20"/>
                <w:lang w:eastAsia="es-MX"/>
              </w:rPr>
              <w:t xml:space="preserve"> Expendio de cerveza  </w:t>
            </w:r>
          </w:p>
        </w:tc>
        <w:tc>
          <w:tcPr>
            <w:tcW w:w="3544" w:type="dxa"/>
            <w:tcBorders>
              <w:top w:val="nil"/>
              <w:left w:val="nil"/>
              <w:bottom w:val="single" w:sz="4" w:space="0" w:color="auto"/>
              <w:right w:val="single" w:sz="4" w:space="0" w:color="auto"/>
            </w:tcBorders>
            <w:shd w:val="clear" w:color="auto" w:fill="auto"/>
            <w:noWrap/>
            <w:vAlign w:val="center"/>
            <w:hideMark/>
          </w:tcPr>
          <w:p w:rsidR="00C57F85" w:rsidRPr="007664F0" w:rsidRDefault="00C57F85" w:rsidP="001217C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50,000.00 </w:t>
            </w:r>
          </w:p>
        </w:tc>
      </w:tr>
      <w:tr w:rsidR="00C57F85" w:rsidRPr="007664F0" w:rsidTr="001217C5">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lll.-</w:t>
            </w:r>
            <w:r w:rsidRPr="007664F0">
              <w:rPr>
                <w:rFonts w:ascii="Arial" w:eastAsia="Times New Roman" w:hAnsi="Arial" w:cs="Arial"/>
                <w:color w:val="000000"/>
                <w:sz w:val="20"/>
                <w:szCs w:val="20"/>
                <w:lang w:eastAsia="es-MX"/>
              </w:rPr>
              <w:t xml:space="preserve"> supermercado con departamento de licores </w:t>
            </w:r>
          </w:p>
        </w:tc>
        <w:tc>
          <w:tcPr>
            <w:tcW w:w="3544"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217C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50,000.00 </w:t>
            </w:r>
          </w:p>
        </w:tc>
      </w:tr>
    </w:tbl>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12.-</w:t>
      </w:r>
      <w:r w:rsidR="00C57F85" w:rsidRPr="007664F0">
        <w:rPr>
          <w:rFonts w:ascii="Arial" w:hAnsi="Arial" w:cs="Arial"/>
          <w:sz w:val="20"/>
          <w:szCs w:val="20"/>
        </w:rPr>
        <w:t xml:space="preserve"> Para el otorgamiento de licencias de funcionamiento de giros relacionados con la prestación de servicios que incluyan el expendio de bebidas alcohólicas, se aplicará la tarifa que se relaciona a</w:t>
      </w:r>
      <w:r w:rsidR="001217C5" w:rsidRPr="007664F0">
        <w:rPr>
          <w:rFonts w:ascii="Arial" w:hAnsi="Arial" w:cs="Arial"/>
          <w:sz w:val="20"/>
          <w:szCs w:val="20"/>
        </w:rPr>
        <w:t xml:space="preserve"> </w:t>
      </w:r>
      <w:r w:rsidR="00C57F85" w:rsidRPr="007664F0">
        <w:rPr>
          <w:rFonts w:ascii="Arial" w:hAnsi="Arial" w:cs="Arial"/>
          <w:sz w:val="20"/>
          <w:szCs w:val="20"/>
        </w:rPr>
        <w:t xml:space="preserve">continuación: </w:t>
      </w:r>
    </w:p>
    <w:p w:rsidR="007664F0" w:rsidRPr="007664F0" w:rsidRDefault="007664F0" w:rsidP="001B1260">
      <w:pPr>
        <w:spacing w:after="0" w:line="360" w:lineRule="auto"/>
        <w:jc w:val="both"/>
        <w:rPr>
          <w:rFonts w:ascii="Arial" w:hAnsi="Arial" w:cs="Arial"/>
          <w:sz w:val="20"/>
          <w:szCs w:val="20"/>
        </w:rPr>
      </w:pPr>
    </w:p>
    <w:tbl>
      <w:tblPr>
        <w:tblW w:w="8364" w:type="dxa"/>
        <w:tblInd w:w="-5" w:type="dxa"/>
        <w:tblCellMar>
          <w:left w:w="70" w:type="dxa"/>
          <w:right w:w="70" w:type="dxa"/>
        </w:tblCellMar>
        <w:tblLook w:val="04A0" w:firstRow="1" w:lastRow="0" w:firstColumn="1" w:lastColumn="0" w:noHBand="0" w:noVBand="1"/>
      </w:tblPr>
      <w:tblGrid>
        <w:gridCol w:w="4820"/>
        <w:gridCol w:w="3544"/>
      </w:tblGrid>
      <w:tr w:rsidR="00C57F85" w:rsidRPr="007664F0" w:rsidTr="001217C5">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w:t>
            </w:r>
            <w:r w:rsidRPr="007664F0">
              <w:rPr>
                <w:rFonts w:ascii="Arial" w:eastAsia="Times New Roman" w:hAnsi="Arial" w:cs="Arial"/>
                <w:color w:val="000000"/>
                <w:sz w:val="20"/>
                <w:szCs w:val="20"/>
                <w:lang w:eastAsia="es-MX"/>
              </w:rPr>
              <w:t xml:space="preserve"> Centros nocturnos y cabarets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C57F85" w:rsidRPr="007664F0" w:rsidRDefault="00C57F85" w:rsidP="001217C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50,000.00 </w:t>
            </w:r>
          </w:p>
        </w:tc>
      </w:tr>
      <w:tr w:rsidR="00C57F85" w:rsidRPr="007664F0" w:rsidTr="001217C5">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ll.-</w:t>
            </w:r>
            <w:r w:rsidRPr="007664F0">
              <w:rPr>
                <w:rFonts w:ascii="Arial" w:eastAsia="Times New Roman" w:hAnsi="Arial" w:cs="Arial"/>
                <w:color w:val="000000"/>
                <w:sz w:val="20"/>
                <w:szCs w:val="20"/>
                <w:lang w:eastAsia="es-MX"/>
              </w:rPr>
              <w:t xml:space="preserve"> Cantinas y bares </w:t>
            </w:r>
          </w:p>
        </w:tc>
        <w:tc>
          <w:tcPr>
            <w:tcW w:w="3544" w:type="dxa"/>
            <w:tcBorders>
              <w:top w:val="nil"/>
              <w:left w:val="nil"/>
              <w:bottom w:val="single" w:sz="4" w:space="0" w:color="auto"/>
              <w:right w:val="single" w:sz="4" w:space="0" w:color="auto"/>
            </w:tcBorders>
            <w:shd w:val="clear" w:color="auto" w:fill="auto"/>
            <w:noWrap/>
            <w:vAlign w:val="center"/>
            <w:hideMark/>
          </w:tcPr>
          <w:p w:rsidR="00C57F85" w:rsidRPr="007664F0" w:rsidRDefault="00C57F85" w:rsidP="001217C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50,000.00 </w:t>
            </w:r>
          </w:p>
        </w:tc>
      </w:tr>
      <w:tr w:rsidR="00C57F85" w:rsidRPr="007664F0" w:rsidTr="001217C5">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lll.-</w:t>
            </w:r>
            <w:r w:rsidRPr="007664F0">
              <w:rPr>
                <w:rFonts w:ascii="Arial" w:eastAsia="Times New Roman" w:hAnsi="Arial" w:cs="Arial"/>
                <w:color w:val="000000"/>
                <w:sz w:val="20"/>
                <w:szCs w:val="20"/>
                <w:lang w:eastAsia="es-MX"/>
              </w:rPr>
              <w:t xml:space="preserve"> Restaurant-bar </w:t>
            </w:r>
          </w:p>
        </w:tc>
        <w:tc>
          <w:tcPr>
            <w:tcW w:w="3544"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217C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50,000.00 </w:t>
            </w:r>
          </w:p>
        </w:tc>
      </w:tr>
      <w:tr w:rsidR="00C57F85" w:rsidRPr="007664F0" w:rsidTr="001217C5">
        <w:tc>
          <w:tcPr>
            <w:tcW w:w="4820" w:type="dxa"/>
            <w:tcBorders>
              <w:top w:val="nil"/>
              <w:left w:val="single" w:sz="4" w:space="0" w:color="auto"/>
              <w:bottom w:val="single" w:sz="4" w:space="0" w:color="auto"/>
              <w:right w:val="single" w:sz="4" w:space="0" w:color="auto"/>
            </w:tcBorders>
            <w:shd w:val="clear" w:color="auto" w:fill="auto"/>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lV.-</w:t>
            </w:r>
            <w:r w:rsidRPr="007664F0">
              <w:rPr>
                <w:rFonts w:ascii="Arial" w:eastAsia="Times New Roman" w:hAnsi="Arial" w:cs="Arial"/>
                <w:color w:val="000000"/>
                <w:sz w:val="20"/>
                <w:szCs w:val="20"/>
                <w:lang w:eastAsia="es-MX"/>
              </w:rPr>
              <w:t xml:space="preserve">Discotecas y clubes sociales </w:t>
            </w:r>
          </w:p>
        </w:tc>
        <w:tc>
          <w:tcPr>
            <w:tcW w:w="3544"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217C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50,000.00 </w:t>
            </w:r>
          </w:p>
        </w:tc>
      </w:tr>
      <w:tr w:rsidR="00C57F85" w:rsidRPr="007664F0" w:rsidTr="001217C5">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 xml:space="preserve"> V.-</w:t>
            </w:r>
            <w:r w:rsidRPr="007664F0">
              <w:rPr>
                <w:rFonts w:ascii="Arial" w:eastAsia="Times New Roman" w:hAnsi="Arial" w:cs="Arial"/>
                <w:color w:val="000000"/>
                <w:sz w:val="20"/>
                <w:szCs w:val="20"/>
                <w:lang w:eastAsia="es-MX"/>
              </w:rPr>
              <w:t xml:space="preserve"> Salones de baile, de billar o boliche </w:t>
            </w:r>
          </w:p>
        </w:tc>
        <w:tc>
          <w:tcPr>
            <w:tcW w:w="3544"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217C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30,000.00 </w:t>
            </w:r>
          </w:p>
        </w:tc>
      </w:tr>
      <w:tr w:rsidR="00C57F85" w:rsidRPr="007664F0" w:rsidTr="001217C5">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Vl.-</w:t>
            </w:r>
            <w:r w:rsidRPr="007664F0">
              <w:rPr>
                <w:rFonts w:ascii="Arial" w:eastAsia="Times New Roman" w:hAnsi="Arial" w:cs="Arial"/>
                <w:color w:val="000000"/>
                <w:sz w:val="20"/>
                <w:szCs w:val="20"/>
                <w:lang w:eastAsia="es-MX"/>
              </w:rPr>
              <w:t xml:space="preserve"> Restaurantes en general, fondas </w:t>
            </w:r>
          </w:p>
        </w:tc>
        <w:tc>
          <w:tcPr>
            <w:tcW w:w="3544"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217C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20,000.00 </w:t>
            </w:r>
          </w:p>
        </w:tc>
      </w:tr>
      <w:tr w:rsidR="00C57F85" w:rsidRPr="007664F0" w:rsidTr="001217C5">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Vll.-</w:t>
            </w:r>
            <w:r w:rsidRPr="007664F0">
              <w:rPr>
                <w:rFonts w:ascii="Arial" w:eastAsia="Times New Roman" w:hAnsi="Arial" w:cs="Arial"/>
                <w:color w:val="000000"/>
                <w:sz w:val="20"/>
                <w:szCs w:val="20"/>
                <w:lang w:eastAsia="es-MX"/>
              </w:rPr>
              <w:t xml:space="preserve"> Hoteles, moteles y posadas </w:t>
            </w:r>
          </w:p>
        </w:tc>
        <w:tc>
          <w:tcPr>
            <w:tcW w:w="3544"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217C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50,000.00 </w:t>
            </w:r>
          </w:p>
        </w:tc>
      </w:tr>
    </w:tbl>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13.-</w:t>
      </w:r>
      <w:r w:rsidR="00C57F85" w:rsidRPr="007664F0">
        <w:rPr>
          <w:rFonts w:ascii="Arial" w:hAnsi="Arial" w:cs="Arial"/>
          <w:sz w:val="20"/>
          <w:szCs w:val="20"/>
        </w:rPr>
        <w:t xml:space="preserve"> Por el otorgamiento de la revalidación anual de licencias para el funcionamiento de los establecimientos que se relacionan en los dos </w:t>
      </w:r>
      <w:r w:rsidR="00B36E20" w:rsidRPr="007664F0">
        <w:rPr>
          <w:rFonts w:ascii="Arial" w:hAnsi="Arial" w:cs="Arial"/>
          <w:sz w:val="20"/>
          <w:szCs w:val="20"/>
        </w:rPr>
        <w:t>a</w:t>
      </w:r>
      <w:r w:rsidRPr="007664F0">
        <w:rPr>
          <w:rFonts w:ascii="Arial" w:hAnsi="Arial" w:cs="Arial"/>
          <w:sz w:val="20"/>
          <w:szCs w:val="20"/>
        </w:rPr>
        <w:t>rtículo</w:t>
      </w:r>
      <w:r w:rsidR="00C57F85" w:rsidRPr="007664F0">
        <w:rPr>
          <w:rFonts w:ascii="Arial" w:hAnsi="Arial" w:cs="Arial"/>
          <w:sz w:val="20"/>
          <w:szCs w:val="20"/>
        </w:rPr>
        <w:t xml:space="preserve">s anteriores, se pagarán derechos conforme la siguiente tarifa: </w:t>
      </w:r>
    </w:p>
    <w:p w:rsidR="001217C5" w:rsidRPr="007664F0" w:rsidRDefault="001217C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Los adeudos por años anteriores por concepto de licencias y permisos causaran un recargo del 25%.</w:t>
      </w:r>
    </w:p>
    <w:p w:rsidR="00C57F85" w:rsidRPr="007664F0" w:rsidRDefault="00C57F85" w:rsidP="001B1260">
      <w:pPr>
        <w:spacing w:after="0" w:line="360" w:lineRule="auto"/>
        <w:jc w:val="both"/>
        <w:rPr>
          <w:rFonts w:ascii="Arial" w:hAnsi="Arial" w:cs="Arial"/>
          <w:sz w:val="20"/>
          <w:szCs w:val="20"/>
        </w:rPr>
      </w:pPr>
    </w:p>
    <w:tbl>
      <w:tblPr>
        <w:tblW w:w="8789" w:type="dxa"/>
        <w:tblInd w:w="-5" w:type="dxa"/>
        <w:tblCellMar>
          <w:left w:w="70" w:type="dxa"/>
          <w:right w:w="70" w:type="dxa"/>
        </w:tblCellMar>
        <w:tblLook w:val="04A0" w:firstRow="1" w:lastRow="0" w:firstColumn="1" w:lastColumn="0" w:noHBand="0" w:noVBand="1"/>
      </w:tblPr>
      <w:tblGrid>
        <w:gridCol w:w="6237"/>
        <w:gridCol w:w="2552"/>
      </w:tblGrid>
      <w:tr w:rsidR="00C57F85" w:rsidRPr="007664F0" w:rsidTr="001217C5">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F85" w:rsidRPr="007664F0" w:rsidRDefault="001217C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w:t>
            </w:r>
            <w:r w:rsidRPr="007664F0">
              <w:rPr>
                <w:rFonts w:ascii="Arial" w:eastAsia="Times New Roman" w:hAnsi="Arial" w:cs="Arial"/>
                <w:color w:val="000000"/>
                <w:sz w:val="20"/>
                <w:szCs w:val="20"/>
                <w:lang w:eastAsia="es-MX"/>
              </w:rPr>
              <w:t xml:space="preserve"> V</w:t>
            </w:r>
            <w:r w:rsidR="00C57F85" w:rsidRPr="007664F0">
              <w:rPr>
                <w:rFonts w:ascii="Arial" w:eastAsia="Times New Roman" w:hAnsi="Arial" w:cs="Arial"/>
                <w:color w:val="000000"/>
                <w:sz w:val="20"/>
                <w:szCs w:val="20"/>
                <w:lang w:eastAsia="es-MX"/>
              </w:rPr>
              <w:t xml:space="preserve">inaterías o licorerías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6,000.00 </w:t>
            </w:r>
          </w:p>
        </w:tc>
      </w:tr>
      <w:tr w:rsidR="00C57F85" w:rsidRPr="007664F0" w:rsidTr="001217C5">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1217C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ll.-</w:t>
            </w:r>
            <w:r w:rsidRPr="007664F0">
              <w:rPr>
                <w:rFonts w:ascii="Arial" w:eastAsia="Times New Roman" w:hAnsi="Arial" w:cs="Arial"/>
                <w:color w:val="000000"/>
                <w:sz w:val="20"/>
                <w:szCs w:val="20"/>
                <w:lang w:eastAsia="es-MX"/>
              </w:rPr>
              <w:t xml:space="preserve"> E</w:t>
            </w:r>
            <w:r w:rsidR="00C57F85" w:rsidRPr="007664F0">
              <w:rPr>
                <w:rFonts w:ascii="Arial" w:eastAsia="Times New Roman" w:hAnsi="Arial" w:cs="Arial"/>
                <w:color w:val="000000"/>
                <w:sz w:val="20"/>
                <w:szCs w:val="20"/>
                <w:lang w:eastAsia="es-MX"/>
              </w:rPr>
              <w:t xml:space="preserve">xpendios de cerveza </w:t>
            </w:r>
          </w:p>
        </w:tc>
        <w:tc>
          <w:tcPr>
            <w:tcW w:w="2552"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6,000.00 </w:t>
            </w:r>
          </w:p>
        </w:tc>
      </w:tr>
      <w:tr w:rsidR="00C57F85" w:rsidRPr="007664F0" w:rsidTr="001217C5">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1217C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lll.-</w:t>
            </w:r>
            <w:r w:rsidRPr="007664F0">
              <w:rPr>
                <w:rFonts w:ascii="Arial" w:eastAsia="Times New Roman" w:hAnsi="Arial" w:cs="Arial"/>
                <w:color w:val="000000"/>
                <w:sz w:val="20"/>
                <w:szCs w:val="20"/>
                <w:lang w:eastAsia="es-MX"/>
              </w:rPr>
              <w:t xml:space="preserve"> S</w:t>
            </w:r>
            <w:r w:rsidR="00C57F85" w:rsidRPr="007664F0">
              <w:rPr>
                <w:rFonts w:ascii="Arial" w:eastAsia="Times New Roman" w:hAnsi="Arial" w:cs="Arial"/>
                <w:color w:val="000000"/>
                <w:sz w:val="20"/>
                <w:szCs w:val="20"/>
                <w:lang w:eastAsia="es-MX"/>
              </w:rPr>
              <w:t xml:space="preserve">upermercados y minisúper con departamento de licores </w:t>
            </w:r>
          </w:p>
        </w:tc>
        <w:tc>
          <w:tcPr>
            <w:tcW w:w="2552"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6,000.00 </w:t>
            </w:r>
          </w:p>
        </w:tc>
      </w:tr>
      <w:tr w:rsidR="00C57F85" w:rsidRPr="007664F0" w:rsidTr="001217C5">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lV</w:t>
            </w:r>
            <w:r w:rsidR="001217C5" w:rsidRPr="007664F0">
              <w:rPr>
                <w:rFonts w:ascii="Arial" w:eastAsia="Times New Roman" w:hAnsi="Arial" w:cs="Arial"/>
                <w:b/>
                <w:color w:val="000000"/>
                <w:sz w:val="20"/>
                <w:szCs w:val="20"/>
                <w:lang w:eastAsia="es-MX"/>
              </w:rPr>
              <w:t>.-</w:t>
            </w:r>
            <w:r w:rsidR="001217C5" w:rsidRPr="007664F0">
              <w:rPr>
                <w:rFonts w:ascii="Arial" w:eastAsia="Times New Roman" w:hAnsi="Arial" w:cs="Arial"/>
                <w:color w:val="000000"/>
                <w:sz w:val="20"/>
                <w:szCs w:val="20"/>
                <w:lang w:eastAsia="es-MX"/>
              </w:rPr>
              <w:t xml:space="preserve"> C</w:t>
            </w:r>
            <w:r w:rsidRPr="007664F0">
              <w:rPr>
                <w:rFonts w:ascii="Arial" w:eastAsia="Times New Roman" w:hAnsi="Arial" w:cs="Arial"/>
                <w:color w:val="000000"/>
                <w:sz w:val="20"/>
                <w:szCs w:val="20"/>
                <w:lang w:eastAsia="es-MX"/>
              </w:rPr>
              <w:t xml:space="preserve">antinas y bares </w:t>
            </w:r>
          </w:p>
        </w:tc>
        <w:tc>
          <w:tcPr>
            <w:tcW w:w="2552"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6,000.00 </w:t>
            </w:r>
          </w:p>
        </w:tc>
      </w:tr>
      <w:tr w:rsidR="00C57F85" w:rsidRPr="007664F0" w:rsidTr="001217C5">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w:t>
            </w:r>
            <w:r w:rsidRPr="007664F0">
              <w:rPr>
                <w:rFonts w:ascii="Arial" w:eastAsia="Times New Roman" w:hAnsi="Arial" w:cs="Arial"/>
                <w:b/>
                <w:color w:val="000000"/>
                <w:sz w:val="20"/>
                <w:szCs w:val="20"/>
                <w:lang w:eastAsia="es-MX"/>
              </w:rPr>
              <w:t>V.-</w:t>
            </w:r>
            <w:r w:rsidRPr="007664F0">
              <w:rPr>
                <w:rFonts w:ascii="Arial" w:eastAsia="Times New Roman" w:hAnsi="Arial" w:cs="Arial"/>
                <w:color w:val="000000"/>
                <w:sz w:val="20"/>
                <w:szCs w:val="20"/>
                <w:lang w:eastAsia="es-MX"/>
              </w:rPr>
              <w:t xml:space="preserve"> Restaurante-bar </w:t>
            </w:r>
          </w:p>
        </w:tc>
        <w:tc>
          <w:tcPr>
            <w:tcW w:w="2552"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6,000.00 </w:t>
            </w:r>
          </w:p>
        </w:tc>
      </w:tr>
      <w:tr w:rsidR="00C57F85" w:rsidRPr="007664F0" w:rsidTr="001217C5">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Vl.-</w:t>
            </w:r>
            <w:r w:rsidRPr="007664F0">
              <w:rPr>
                <w:rFonts w:ascii="Arial" w:eastAsia="Times New Roman" w:hAnsi="Arial" w:cs="Arial"/>
                <w:color w:val="000000"/>
                <w:sz w:val="20"/>
                <w:szCs w:val="20"/>
                <w:lang w:eastAsia="es-MX"/>
              </w:rPr>
              <w:t xml:space="preserve"> Centros nocturnos y cabarets </w:t>
            </w:r>
          </w:p>
        </w:tc>
        <w:tc>
          <w:tcPr>
            <w:tcW w:w="2552"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6,000.00 </w:t>
            </w:r>
          </w:p>
        </w:tc>
      </w:tr>
      <w:tr w:rsidR="00C57F85" w:rsidRPr="007664F0" w:rsidTr="001217C5">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Vll.-</w:t>
            </w:r>
            <w:r w:rsidRPr="007664F0">
              <w:rPr>
                <w:rFonts w:ascii="Arial" w:eastAsia="Times New Roman" w:hAnsi="Arial" w:cs="Arial"/>
                <w:color w:val="000000"/>
                <w:sz w:val="20"/>
                <w:szCs w:val="20"/>
                <w:lang w:eastAsia="es-MX"/>
              </w:rPr>
              <w:t xml:space="preserve">Discotecas y clubes sociales </w:t>
            </w:r>
          </w:p>
        </w:tc>
        <w:tc>
          <w:tcPr>
            <w:tcW w:w="2552"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6,000.00 </w:t>
            </w:r>
          </w:p>
        </w:tc>
      </w:tr>
      <w:tr w:rsidR="00C57F85" w:rsidRPr="007664F0" w:rsidTr="001217C5">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Vlll</w:t>
            </w:r>
            <w:r w:rsidRPr="007664F0">
              <w:rPr>
                <w:rFonts w:ascii="Arial" w:eastAsia="Times New Roman" w:hAnsi="Arial" w:cs="Arial"/>
                <w:color w:val="000000"/>
                <w:sz w:val="20"/>
                <w:szCs w:val="20"/>
                <w:lang w:eastAsia="es-MX"/>
              </w:rPr>
              <w:t xml:space="preserve">.- Salones de baile, de billar o boliche </w:t>
            </w:r>
          </w:p>
        </w:tc>
        <w:tc>
          <w:tcPr>
            <w:tcW w:w="2552"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6,000.00 </w:t>
            </w:r>
          </w:p>
        </w:tc>
      </w:tr>
      <w:tr w:rsidR="00C57F85" w:rsidRPr="007664F0" w:rsidTr="001217C5">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lX.-</w:t>
            </w:r>
            <w:r w:rsidRPr="007664F0">
              <w:rPr>
                <w:rFonts w:ascii="Arial" w:eastAsia="Times New Roman" w:hAnsi="Arial" w:cs="Arial"/>
                <w:color w:val="000000"/>
                <w:sz w:val="20"/>
                <w:szCs w:val="20"/>
                <w:lang w:eastAsia="es-MX"/>
              </w:rPr>
              <w:t xml:space="preserve"> Restaurantes en general, fondas, loncherías,hoteles y posadas </w:t>
            </w:r>
          </w:p>
        </w:tc>
        <w:tc>
          <w:tcPr>
            <w:tcW w:w="2552"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                       6,000.00 </w:t>
            </w:r>
          </w:p>
        </w:tc>
      </w:tr>
    </w:tbl>
    <w:p w:rsidR="00C57F85" w:rsidRPr="007664F0" w:rsidRDefault="00C57F8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Los establecimientos o comercios que permitan el consumo de bebidas alcohólicas en su interior sin contar con el permiso correspondiente serán sa</w:t>
      </w:r>
      <w:r w:rsidR="000414EE">
        <w:rPr>
          <w:rFonts w:ascii="Arial" w:hAnsi="Arial" w:cs="Arial"/>
          <w:sz w:val="20"/>
          <w:szCs w:val="20"/>
        </w:rPr>
        <w:t>ncionadas de acuerdo a la norma</w:t>
      </w:r>
      <w:r w:rsidRPr="007664F0">
        <w:rPr>
          <w:rFonts w:ascii="Arial" w:hAnsi="Arial" w:cs="Arial"/>
          <w:sz w:val="20"/>
          <w:szCs w:val="20"/>
        </w:rPr>
        <w:t xml:space="preserve"> de la materia. </w:t>
      </w:r>
    </w:p>
    <w:p w:rsidR="00C57F85" w:rsidRPr="007664F0" w:rsidRDefault="00C57F8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b/>
          <w:bCs/>
          <w:sz w:val="20"/>
          <w:szCs w:val="20"/>
        </w:rPr>
      </w:pPr>
      <w:r w:rsidRPr="007664F0">
        <w:rPr>
          <w:rFonts w:ascii="Arial" w:hAnsi="Arial" w:cs="Arial"/>
          <w:b/>
          <w:bCs/>
          <w:sz w:val="20"/>
          <w:szCs w:val="20"/>
        </w:rPr>
        <w:t>Horario Extraordinario</w:t>
      </w:r>
    </w:p>
    <w:p w:rsidR="00C57F85" w:rsidRPr="007664F0" w:rsidRDefault="00C57F8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 xml:space="preserve">Respecto al horario extraordinario relacionado con la venta de bebidas alcohólicas será por cada hora diaria la tarifa de 2 unidades de medida y actualización por hora. </w:t>
      </w:r>
    </w:p>
    <w:p w:rsidR="001217C5" w:rsidRPr="007664F0" w:rsidRDefault="001217C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14.-</w:t>
      </w:r>
      <w:r w:rsidR="00C57F85" w:rsidRPr="007664F0">
        <w:rPr>
          <w:rFonts w:ascii="Arial" w:hAnsi="Arial" w:cs="Arial"/>
          <w:sz w:val="20"/>
          <w:szCs w:val="20"/>
        </w:rPr>
        <w:t xml:space="preserve"> Por el otorgamiento licencias de funcionamiento y renovación anual de los establecimientos, negocios y o empresas en general sean estas comerciales, industriales, de servicios o cualquier otro giro, que no estén relacionadas con la venta de bebidas alcohólicas, que se refiere el segundo párrafo del </w:t>
      </w:r>
      <w:r w:rsidRPr="007664F0">
        <w:rPr>
          <w:rFonts w:ascii="Arial" w:hAnsi="Arial" w:cs="Arial"/>
          <w:sz w:val="20"/>
          <w:szCs w:val="20"/>
        </w:rPr>
        <w:t>Artículo</w:t>
      </w:r>
      <w:r w:rsidR="00C57F85" w:rsidRPr="007664F0">
        <w:rPr>
          <w:rFonts w:ascii="Arial" w:hAnsi="Arial" w:cs="Arial"/>
          <w:sz w:val="20"/>
          <w:szCs w:val="20"/>
        </w:rPr>
        <w:t xml:space="preserve"> 62 de la Ley de Hacienda del Municipio de Oxkutzcab, Yucatán, se cobrará de acuerdo a los siguientes cuadros de categorización: </w:t>
      </w:r>
    </w:p>
    <w:p w:rsidR="001217C5" w:rsidRPr="007664F0" w:rsidRDefault="001217C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Cuando se pague el de renovación anual durante los meses de enero y febrero se le aplicará el descuento correspondiente al 50% y al 30% respectivamente.</w:t>
      </w:r>
    </w:p>
    <w:p w:rsidR="001217C5" w:rsidRPr="007664F0" w:rsidRDefault="001217C5" w:rsidP="001B1260">
      <w:pPr>
        <w:spacing w:after="0" w:line="360" w:lineRule="auto"/>
        <w:jc w:val="both"/>
        <w:rPr>
          <w:rFonts w:ascii="Arial" w:hAnsi="Arial" w:cs="Arial"/>
          <w:sz w:val="20"/>
          <w:szCs w:val="20"/>
        </w:rPr>
      </w:pPr>
    </w:p>
    <w:tbl>
      <w:tblPr>
        <w:tblW w:w="0" w:type="auto"/>
        <w:tblInd w:w="-5" w:type="dxa"/>
        <w:tblCellMar>
          <w:left w:w="70" w:type="dxa"/>
          <w:right w:w="70" w:type="dxa"/>
        </w:tblCellMar>
        <w:tblLook w:val="04A0" w:firstRow="1" w:lastRow="0" w:firstColumn="1" w:lastColumn="0" w:noHBand="0" w:noVBand="1"/>
      </w:tblPr>
      <w:tblGrid>
        <w:gridCol w:w="3041"/>
        <w:gridCol w:w="3452"/>
        <w:gridCol w:w="2490"/>
      </w:tblGrid>
      <w:tr w:rsidR="00C57F85" w:rsidRPr="007664F0" w:rsidTr="001217C5">
        <w:trPr>
          <w:trHeight w:val="59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Categorización de los giros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Derecho de inicio de funcionamiento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Derecho de Renovación</w:t>
            </w:r>
          </w:p>
        </w:tc>
      </w:tr>
      <w:tr w:rsidR="00C57F85" w:rsidRPr="007664F0" w:rsidTr="001217C5">
        <w:trPr>
          <w:trHeight w:val="128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Micros Establecimientos</w:t>
            </w:r>
          </w:p>
        </w:tc>
        <w:tc>
          <w:tcPr>
            <w:tcW w:w="0" w:type="auto"/>
            <w:tcBorders>
              <w:top w:val="nil"/>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5 UMA.</w:t>
            </w:r>
          </w:p>
        </w:tc>
        <w:tc>
          <w:tcPr>
            <w:tcW w:w="0" w:type="auto"/>
            <w:tcBorders>
              <w:top w:val="nil"/>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2 UMA.</w:t>
            </w:r>
          </w:p>
        </w:tc>
      </w:tr>
      <w:tr w:rsidR="00C57F85" w:rsidRPr="007664F0" w:rsidTr="001217C5">
        <w:trPr>
          <w:trHeight w:val="1828"/>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Expendios de pan y panaderías, refresquerías, venta de helados y peleterías, florerías, loncherías, taquerías, cocinas económicas, talabarterías, tendejón, miscelánea, venta de bisutería, regalos y novedades, peleterías, ciber, cafeterías, taller de reparación de computadoras, peluquerías, estéticas, salones de belleza, sastrerías, venta de revistas y periódicos, taller de reparación de electrodomésticos, fruterías y verdulerías, venta de carnes frías, acuarios, billares, gimnasios, venta y reparación de relojes, venta de hamburguesas y hot-dog´s, venta de suplementos alimenticios, venta de plantas y/o viveros, venta de accesorios para telefonía celular.</w:t>
            </w:r>
          </w:p>
        </w:tc>
      </w:tr>
    </w:tbl>
    <w:p w:rsidR="00C57F85" w:rsidRPr="007664F0" w:rsidRDefault="00C57F85" w:rsidP="001B1260">
      <w:pPr>
        <w:spacing w:after="0" w:line="360" w:lineRule="auto"/>
        <w:jc w:val="both"/>
        <w:rPr>
          <w:rFonts w:ascii="Arial" w:hAnsi="Arial" w:cs="Arial"/>
          <w:sz w:val="20"/>
          <w:szCs w:val="20"/>
        </w:rPr>
      </w:pPr>
    </w:p>
    <w:tbl>
      <w:tblPr>
        <w:tblW w:w="0" w:type="auto"/>
        <w:tblCellMar>
          <w:left w:w="70" w:type="dxa"/>
          <w:right w:w="70" w:type="dxa"/>
        </w:tblCellMar>
        <w:tblLook w:val="04A0" w:firstRow="1" w:lastRow="0" w:firstColumn="1" w:lastColumn="0" w:noHBand="0" w:noVBand="1"/>
      </w:tblPr>
      <w:tblGrid>
        <w:gridCol w:w="3040"/>
        <w:gridCol w:w="3450"/>
        <w:gridCol w:w="2488"/>
      </w:tblGrid>
      <w:tr w:rsidR="00C57F85" w:rsidRPr="007664F0" w:rsidTr="001217C5">
        <w:trPr>
          <w:trHeight w:val="56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Categorización de los giros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Derecho de inicio de funcionamiento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Derecho de Renovación</w:t>
            </w:r>
          </w:p>
        </w:tc>
      </w:tr>
      <w:tr w:rsidR="00C57F85" w:rsidRPr="007664F0" w:rsidTr="001217C5">
        <w:trPr>
          <w:trHeight w:val="39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Micros Establecimientos</w:t>
            </w:r>
          </w:p>
        </w:tc>
        <w:tc>
          <w:tcPr>
            <w:tcW w:w="0" w:type="auto"/>
            <w:tcBorders>
              <w:top w:val="nil"/>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10 UMA.</w:t>
            </w:r>
          </w:p>
        </w:tc>
        <w:tc>
          <w:tcPr>
            <w:tcW w:w="0" w:type="auto"/>
            <w:tcBorders>
              <w:top w:val="nil"/>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2.5 UMA.</w:t>
            </w:r>
          </w:p>
        </w:tc>
      </w:tr>
      <w:tr w:rsidR="00C57F85" w:rsidRPr="007664F0" w:rsidTr="001217C5">
        <w:trPr>
          <w:trHeight w:val="701"/>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C57F85" w:rsidRPr="007664F0" w:rsidRDefault="00C57F85" w:rsidP="001217C5">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Tienda de abarrotes, carnicerías, pescaderías, marisquerías y pollerías, taller y expendios de artesanías, zapaterías, tlapalerías, ferreterías, ferro tlapalerías, venta de pinturas, papelerías, librerías y centros de copiado, video juegos, ópticas, lavanderías, talleres automotrices, mecánicos, hojalatería, eléctrico, venta de refaccionarias y accesorios, estacionamientos públicos, herrerías, tornerías, llanteras, vulcanizadoras, tienda de ropa, rentadora de ropa, sub-agencias de refrescos, venta de quipos celulares, venta de vidrios y aluminios, video clubs en general, molino-tortillería, despachos jurídicos, despachos contables, agencias de viajes, estudios de danza o baile, centros de foto-estudios y de grabaciones, filmaciones, pizzerías, baños públicos, mercerías, venta de plásticos, carpinterías, dulcerías, rentadora de mesas y sillas, sitios de taxis, centros de reparación de equipos celulares, venta de refacciones de electrónica, agencia de jugos, venta de </w:t>
            </w:r>
            <w:r w:rsidR="001217C5" w:rsidRPr="007664F0">
              <w:rPr>
                <w:rFonts w:ascii="Arial" w:eastAsia="Times New Roman" w:hAnsi="Arial" w:cs="Arial"/>
                <w:b/>
                <w:color w:val="000000"/>
                <w:sz w:val="20"/>
                <w:szCs w:val="20"/>
                <w:lang w:eastAsia="es-MX"/>
              </w:rPr>
              <w:t>a</w:t>
            </w:r>
            <w:r w:rsidR="001B1260" w:rsidRPr="007664F0">
              <w:rPr>
                <w:rFonts w:ascii="Arial" w:eastAsia="Times New Roman" w:hAnsi="Arial" w:cs="Arial"/>
                <w:b/>
                <w:color w:val="000000"/>
                <w:sz w:val="20"/>
                <w:szCs w:val="20"/>
                <w:lang w:eastAsia="es-MX"/>
              </w:rPr>
              <w:t>rtículo</w:t>
            </w:r>
            <w:r w:rsidRPr="007664F0">
              <w:rPr>
                <w:rFonts w:ascii="Arial" w:eastAsia="Times New Roman" w:hAnsi="Arial" w:cs="Arial"/>
                <w:b/>
                <w:color w:val="000000"/>
                <w:sz w:val="20"/>
                <w:szCs w:val="20"/>
                <w:lang w:eastAsia="es-MX"/>
              </w:rPr>
              <w:t>s</w:t>
            </w:r>
            <w:r w:rsidRPr="007664F0">
              <w:rPr>
                <w:rFonts w:ascii="Arial" w:eastAsia="Times New Roman" w:hAnsi="Arial" w:cs="Arial"/>
                <w:color w:val="000000"/>
                <w:sz w:val="20"/>
                <w:szCs w:val="20"/>
                <w:lang w:eastAsia="es-MX"/>
              </w:rPr>
              <w:t xml:space="preserve"> de limpieza, pastelerías, balnearios sin venta de alcohol, taller de reparación de motocicletas y bicicletas.</w:t>
            </w:r>
          </w:p>
        </w:tc>
      </w:tr>
    </w:tbl>
    <w:p w:rsidR="00C57F85" w:rsidRPr="007664F0" w:rsidRDefault="00C57F85" w:rsidP="001B1260">
      <w:pPr>
        <w:spacing w:after="0" w:line="360" w:lineRule="auto"/>
        <w:jc w:val="both"/>
        <w:rPr>
          <w:rFonts w:ascii="Arial" w:hAnsi="Arial" w:cs="Arial"/>
          <w:sz w:val="20"/>
          <w:szCs w:val="20"/>
        </w:rPr>
      </w:pPr>
    </w:p>
    <w:tbl>
      <w:tblPr>
        <w:tblW w:w="8784" w:type="dxa"/>
        <w:tblCellMar>
          <w:left w:w="70" w:type="dxa"/>
          <w:right w:w="70" w:type="dxa"/>
        </w:tblCellMar>
        <w:tblLook w:val="04A0" w:firstRow="1" w:lastRow="0" w:firstColumn="1" w:lastColumn="0" w:noHBand="0" w:noVBand="1"/>
      </w:tblPr>
      <w:tblGrid>
        <w:gridCol w:w="2809"/>
        <w:gridCol w:w="2520"/>
        <w:gridCol w:w="3455"/>
      </w:tblGrid>
      <w:tr w:rsidR="00C57F85" w:rsidRPr="007664F0" w:rsidTr="001217C5">
        <w:trPr>
          <w:trHeight w:val="690"/>
        </w:trPr>
        <w:tc>
          <w:tcPr>
            <w:tcW w:w="2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Categorización de los giros</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Derecho de inicio de funcionamiento</w:t>
            </w:r>
          </w:p>
        </w:tc>
        <w:tc>
          <w:tcPr>
            <w:tcW w:w="3455" w:type="dxa"/>
            <w:tcBorders>
              <w:top w:val="single" w:sz="4" w:space="0" w:color="auto"/>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Derecho de Renovación</w:t>
            </w:r>
          </w:p>
        </w:tc>
      </w:tr>
      <w:tr w:rsidR="00C57F85" w:rsidRPr="007664F0" w:rsidTr="001217C5">
        <w:trPr>
          <w:trHeight w:val="690"/>
        </w:trPr>
        <w:tc>
          <w:tcPr>
            <w:tcW w:w="2809" w:type="dxa"/>
            <w:tcBorders>
              <w:top w:val="nil"/>
              <w:left w:val="single" w:sz="4" w:space="0" w:color="auto"/>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Medianos Establecimientos</w:t>
            </w:r>
          </w:p>
        </w:tc>
        <w:tc>
          <w:tcPr>
            <w:tcW w:w="2520" w:type="dxa"/>
            <w:tcBorders>
              <w:top w:val="nil"/>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20 UMA.</w:t>
            </w:r>
          </w:p>
        </w:tc>
        <w:tc>
          <w:tcPr>
            <w:tcW w:w="3455" w:type="dxa"/>
            <w:tcBorders>
              <w:top w:val="nil"/>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6 UMA.</w:t>
            </w:r>
          </w:p>
        </w:tc>
      </w:tr>
      <w:tr w:rsidR="00C57F85" w:rsidRPr="007664F0" w:rsidTr="001217C5">
        <w:trPr>
          <w:trHeight w:val="1819"/>
        </w:trPr>
        <w:tc>
          <w:tcPr>
            <w:tcW w:w="8784" w:type="dxa"/>
            <w:gridSpan w:val="3"/>
            <w:tcBorders>
              <w:top w:val="single" w:sz="4" w:space="0" w:color="auto"/>
              <w:left w:val="single" w:sz="4" w:space="0" w:color="auto"/>
              <w:bottom w:val="single" w:sz="4" w:space="0" w:color="auto"/>
              <w:right w:val="single" w:sz="4" w:space="0" w:color="auto"/>
            </w:tcBorders>
            <w:shd w:val="clear" w:color="auto" w:fill="auto"/>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Mini súper, mudanzas, lavadero de vehículos, cafetería restaurante, farmacias, boticas, veterinarias, similares, agencias de refrescos, joyerías en general, ferro tlapalerías y venta de materiales eléctrico, consultorios médicos, consultorios dentales, dispensadores de agua, imprentas, agencias de publicidad, agropecuarias, agro veterinarias, agroquímicas, hidroagrícolas, venta de alimentos balanceados y cereales, academias de estudios complementarios, restaurantes sin venta de bebidas alcohólicas, expendios de hielo.</w:t>
            </w:r>
          </w:p>
        </w:tc>
      </w:tr>
    </w:tbl>
    <w:p w:rsidR="00C57F85" w:rsidRPr="007664F0" w:rsidRDefault="00C57F85" w:rsidP="001B1260">
      <w:pPr>
        <w:spacing w:after="0" w:line="360" w:lineRule="auto"/>
        <w:jc w:val="both"/>
        <w:rPr>
          <w:rFonts w:ascii="Arial" w:hAnsi="Arial" w:cs="Arial"/>
          <w:sz w:val="20"/>
          <w:szCs w:val="20"/>
        </w:rPr>
      </w:pPr>
    </w:p>
    <w:tbl>
      <w:tblPr>
        <w:tblW w:w="8866" w:type="dxa"/>
        <w:tblCellMar>
          <w:left w:w="70" w:type="dxa"/>
          <w:right w:w="70" w:type="dxa"/>
        </w:tblCellMar>
        <w:tblLook w:val="04A0" w:firstRow="1" w:lastRow="0" w:firstColumn="1" w:lastColumn="0" w:noHBand="0" w:noVBand="1"/>
      </w:tblPr>
      <w:tblGrid>
        <w:gridCol w:w="3823"/>
        <w:gridCol w:w="2409"/>
        <w:gridCol w:w="2634"/>
      </w:tblGrid>
      <w:tr w:rsidR="00C57F85" w:rsidRPr="007664F0" w:rsidTr="001217C5">
        <w:trPr>
          <w:trHeight w:val="533"/>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Categorización de los giros</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Derecho de inicio de funcionamiento</w:t>
            </w:r>
          </w:p>
        </w:tc>
        <w:tc>
          <w:tcPr>
            <w:tcW w:w="2634" w:type="dxa"/>
            <w:tcBorders>
              <w:top w:val="single" w:sz="4" w:space="0" w:color="auto"/>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Derecho de Renovación</w:t>
            </w:r>
          </w:p>
        </w:tc>
      </w:tr>
      <w:tr w:rsidR="00C57F85" w:rsidRPr="007664F0" w:rsidTr="001217C5">
        <w:trPr>
          <w:trHeight w:val="53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Grandes Establecimientos</w:t>
            </w:r>
          </w:p>
        </w:tc>
        <w:tc>
          <w:tcPr>
            <w:tcW w:w="2409" w:type="dxa"/>
            <w:tcBorders>
              <w:top w:val="nil"/>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50 UMA.</w:t>
            </w:r>
          </w:p>
        </w:tc>
        <w:tc>
          <w:tcPr>
            <w:tcW w:w="2634" w:type="dxa"/>
            <w:tcBorders>
              <w:top w:val="nil"/>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12.5 UMA.</w:t>
            </w:r>
          </w:p>
        </w:tc>
      </w:tr>
      <w:tr w:rsidR="00C57F85" w:rsidRPr="007664F0" w:rsidTr="001217C5">
        <w:trPr>
          <w:trHeight w:val="1856"/>
        </w:trPr>
        <w:tc>
          <w:tcPr>
            <w:tcW w:w="8866" w:type="dxa"/>
            <w:gridSpan w:val="3"/>
            <w:tcBorders>
              <w:top w:val="single" w:sz="4" w:space="0" w:color="auto"/>
              <w:left w:val="single" w:sz="4" w:space="0" w:color="auto"/>
              <w:bottom w:val="single" w:sz="4" w:space="0" w:color="auto"/>
              <w:right w:val="single" w:sz="4" w:space="0" w:color="auto"/>
            </w:tcBorders>
            <w:shd w:val="clear" w:color="auto" w:fill="auto"/>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Súper, centros de servicios automotriz, servicios para eventos sociales, salones de eventos sociales y salas de fiestas, bodegas de almacenamiento de cualquier producto en general, compra-venta de motocicletas y bicicletas, compra-venta de automóviles, salas de velación y servicios funerarios, fábricas, venta de materiales para construcción y maquiladoras de hasta 15 empleados, moteles, posadas y hospedajes, fábrica de hielo, laboratorios químicos y centros de estudios clínicos, centros de realización de radiografías y ultrasonidos, consultorios fisioterapéuticos, loterías y pronósticos, oficinas administrativas, venta de materiales de acero y fierro.</w:t>
            </w:r>
          </w:p>
        </w:tc>
      </w:tr>
    </w:tbl>
    <w:p w:rsidR="00C57F85" w:rsidRPr="007664F0" w:rsidRDefault="00C57F85" w:rsidP="001B1260">
      <w:pPr>
        <w:spacing w:after="0" w:line="360" w:lineRule="auto"/>
        <w:jc w:val="both"/>
        <w:rPr>
          <w:rFonts w:ascii="Arial" w:hAnsi="Arial" w:cs="Arial"/>
          <w:sz w:val="20"/>
          <w:szCs w:val="20"/>
        </w:rPr>
      </w:pPr>
    </w:p>
    <w:tbl>
      <w:tblPr>
        <w:tblW w:w="8784" w:type="dxa"/>
        <w:tblCellMar>
          <w:left w:w="70" w:type="dxa"/>
          <w:right w:w="70" w:type="dxa"/>
        </w:tblCellMar>
        <w:tblLook w:val="04A0" w:firstRow="1" w:lastRow="0" w:firstColumn="1" w:lastColumn="0" w:noHBand="0" w:noVBand="1"/>
      </w:tblPr>
      <w:tblGrid>
        <w:gridCol w:w="3681"/>
        <w:gridCol w:w="2835"/>
        <w:gridCol w:w="2268"/>
      </w:tblGrid>
      <w:tr w:rsidR="00C57F85" w:rsidRPr="007664F0" w:rsidTr="001217C5">
        <w:trPr>
          <w:trHeight w:val="53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Categorización de los giros</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Derecho de inicio de funcionamiento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Derecho de Renovación</w:t>
            </w:r>
          </w:p>
        </w:tc>
      </w:tr>
      <w:tr w:rsidR="00C57F85" w:rsidRPr="007664F0" w:rsidTr="001217C5">
        <w:trPr>
          <w:trHeight w:val="652"/>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Empresas Comerciales, Industriales y/o de Servicios.</w:t>
            </w:r>
          </w:p>
        </w:tc>
        <w:tc>
          <w:tcPr>
            <w:tcW w:w="2835" w:type="dxa"/>
            <w:tcBorders>
              <w:top w:val="nil"/>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100 UMA.</w:t>
            </w:r>
          </w:p>
        </w:tc>
        <w:tc>
          <w:tcPr>
            <w:tcW w:w="2268" w:type="dxa"/>
            <w:tcBorders>
              <w:top w:val="nil"/>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40 UMA.</w:t>
            </w:r>
          </w:p>
        </w:tc>
      </w:tr>
      <w:tr w:rsidR="00C57F85" w:rsidRPr="007664F0" w:rsidTr="001217C5">
        <w:trPr>
          <w:trHeight w:val="1175"/>
        </w:trPr>
        <w:tc>
          <w:tcPr>
            <w:tcW w:w="8784" w:type="dxa"/>
            <w:gridSpan w:val="3"/>
            <w:tcBorders>
              <w:top w:val="single" w:sz="4" w:space="0" w:color="auto"/>
              <w:left w:val="single" w:sz="4" w:space="0" w:color="auto"/>
              <w:bottom w:val="single" w:sz="4" w:space="0" w:color="auto"/>
              <w:right w:val="single" w:sz="4" w:space="0" w:color="auto"/>
            </w:tcBorders>
            <w:shd w:val="clear" w:color="auto" w:fill="auto"/>
            <w:hideMark/>
          </w:tcPr>
          <w:p w:rsidR="00C57F85" w:rsidRPr="007664F0" w:rsidRDefault="00C57F85" w:rsidP="001217C5">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Hoteles, clínicas y hospitales, casas de cambio, cinemas, escuelas particulares, fábricas y maquiladoras de 16 hasta 20 empleados, mueblerías, venta de </w:t>
            </w:r>
            <w:r w:rsidR="001217C5" w:rsidRPr="007664F0">
              <w:rPr>
                <w:rFonts w:ascii="Arial" w:eastAsia="Times New Roman" w:hAnsi="Arial" w:cs="Arial"/>
                <w:color w:val="000000"/>
                <w:sz w:val="20"/>
                <w:szCs w:val="20"/>
                <w:lang w:eastAsia="es-MX"/>
              </w:rPr>
              <w:t>a</w:t>
            </w:r>
            <w:r w:rsidR="001B1260" w:rsidRPr="007664F0">
              <w:rPr>
                <w:rFonts w:ascii="Arial" w:eastAsia="Times New Roman" w:hAnsi="Arial" w:cs="Arial"/>
                <w:color w:val="000000"/>
                <w:sz w:val="20"/>
                <w:szCs w:val="20"/>
                <w:lang w:eastAsia="es-MX"/>
              </w:rPr>
              <w:t>rtícul</w:t>
            </w:r>
            <w:r w:rsidR="001B1260" w:rsidRPr="007664F0">
              <w:rPr>
                <w:rFonts w:ascii="Arial" w:eastAsia="Times New Roman" w:hAnsi="Arial" w:cs="Arial"/>
                <w:b/>
                <w:color w:val="000000"/>
                <w:sz w:val="20"/>
                <w:szCs w:val="20"/>
                <w:lang w:eastAsia="es-MX"/>
              </w:rPr>
              <w:t>o</w:t>
            </w:r>
            <w:r w:rsidRPr="007664F0">
              <w:rPr>
                <w:rFonts w:ascii="Arial" w:eastAsia="Times New Roman" w:hAnsi="Arial" w:cs="Arial"/>
                <w:color w:val="000000"/>
                <w:sz w:val="20"/>
                <w:szCs w:val="20"/>
                <w:lang w:eastAsia="es-MX"/>
              </w:rPr>
              <w:t>s para el hogar y línea blanca, venta de maquinarias agrícolas y servicios de equipos operados a gasolina (motosierras, desbrozadoras, sopladoras, hidrolavadoras, fumigadoras y equipos relacionados) , financieras, casas de empeño, compra-venta de materiales de construcción, agencias de motocicletas, venta de paneles solares, maquiladoras, distribuidoras o empacadoras de frutas.</w:t>
            </w:r>
          </w:p>
        </w:tc>
      </w:tr>
    </w:tbl>
    <w:p w:rsidR="00C57F85" w:rsidRPr="007664F0" w:rsidRDefault="00C57F85" w:rsidP="001B1260">
      <w:pPr>
        <w:spacing w:after="0" w:line="360" w:lineRule="auto"/>
        <w:jc w:val="both"/>
        <w:rPr>
          <w:rFonts w:ascii="Arial" w:hAnsi="Arial" w:cs="Arial"/>
          <w:sz w:val="20"/>
          <w:szCs w:val="20"/>
        </w:rPr>
      </w:pPr>
    </w:p>
    <w:tbl>
      <w:tblPr>
        <w:tblW w:w="8784" w:type="dxa"/>
        <w:tblCellMar>
          <w:left w:w="70" w:type="dxa"/>
          <w:right w:w="70" w:type="dxa"/>
        </w:tblCellMar>
        <w:tblLook w:val="04A0" w:firstRow="1" w:lastRow="0" w:firstColumn="1" w:lastColumn="0" w:noHBand="0" w:noVBand="1"/>
      </w:tblPr>
      <w:tblGrid>
        <w:gridCol w:w="3397"/>
        <w:gridCol w:w="2694"/>
        <w:gridCol w:w="2693"/>
      </w:tblGrid>
      <w:tr w:rsidR="00C57F85" w:rsidRPr="007664F0" w:rsidTr="001217C5">
        <w:trPr>
          <w:trHeight w:val="836"/>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Categorización de los giros</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Derecho de inicio de funcionamiento</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Derecho de Renovación</w:t>
            </w:r>
          </w:p>
        </w:tc>
      </w:tr>
      <w:tr w:rsidR="00C57F85" w:rsidRPr="007664F0" w:rsidTr="001217C5">
        <w:trPr>
          <w:trHeight w:val="551"/>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Empresas Comerciales, Industriales y/o de Servicios.</w:t>
            </w:r>
          </w:p>
        </w:tc>
        <w:tc>
          <w:tcPr>
            <w:tcW w:w="2694" w:type="dxa"/>
            <w:tcBorders>
              <w:top w:val="nil"/>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250 UMA.</w:t>
            </w:r>
          </w:p>
        </w:tc>
        <w:tc>
          <w:tcPr>
            <w:tcW w:w="2693" w:type="dxa"/>
            <w:tcBorders>
              <w:top w:val="nil"/>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100 UMA.</w:t>
            </w:r>
          </w:p>
        </w:tc>
      </w:tr>
      <w:tr w:rsidR="00C57F85" w:rsidRPr="007664F0" w:rsidTr="001217C5">
        <w:trPr>
          <w:trHeight w:val="842"/>
        </w:trPr>
        <w:tc>
          <w:tcPr>
            <w:tcW w:w="8784" w:type="dxa"/>
            <w:gridSpan w:val="3"/>
            <w:tcBorders>
              <w:top w:val="single" w:sz="4" w:space="0" w:color="auto"/>
              <w:left w:val="single" w:sz="4" w:space="0" w:color="auto"/>
              <w:bottom w:val="single" w:sz="4" w:space="0" w:color="auto"/>
              <w:right w:val="single" w:sz="4" w:space="0" w:color="auto"/>
            </w:tcBorders>
            <w:shd w:val="clear" w:color="auto" w:fill="auto"/>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Bancos, gasolineras, fábricas o bancos de blocks e insumos para construcción, gaseras, agencias de automóviles nuevos, fábricas y maquiladoras de 21 hasta 50 empleados.</w:t>
            </w:r>
          </w:p>
        </w:tc>
      </w:tr>
    </w:tbl>
    <w:p w:rsidR="00C57F85" w:rsidRPr="007664F0" w:rsidRDefault="00C57F85" w:rsidP="001B1260">
      <w:pPr>
        <w:spacing w:after="0" w:line="360" w:lineRule="auto"/>
        <w:jc w:val="both"/>
        <w:rPr>
          <w:rFonts w:ascii="Arial" w:hAnsi="Arial" w:cs="Arial"/>
          <w:sz w:val="20"/>
          <w:szCs w:val="20"/>
        </w:rPr>
      </w:pPr>
    </w:p>
    <w:tbl>
      <w:tblPr>
        <w:tblW w:w="8784" w:type="dxa"/>
        <w:tblCellMar>
          <w:left w:w="70" w:type="dxa"/>
          <w:right w:w="70" w:type="dxa"/>
        </w:tblCellMar>
        <w:tblLook w:val="04A0" w:firstRow="1" w:lastRow="0" w:firstColumn="1" w:lastColumn="0" w:noHBand="0" w:noVBand="1"/>
      </w:tblPr>
      <w:tblGrid>
        <w:gridCol w:w="3397"/>
        <w:gridCol w:w="2694"/>
        <w:gridCol w:w="2693"/>
      </w:tblGrid>
      <w:tr w:rsidR="00C57F85" w:rsidRPr="007664F0" w:rsidTr="001217C5">
        <w:trPr>
          <w:trHeight w:val="556"/>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Categorización de los giros</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Derecho de inicio de funcionamiento</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Derecho de Renovación</w:t>
            </w:r>
          </w:p>
        </w:tc>
      </w:tr>
      <w:tr w:rsidR="00C57F85" w:rsidRPr="007664F0" w:rsidTr="001217C5">
        <w:trPr>
          <w:trHeight w:val="871"/>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Grandes Empresas Comerciales, Industriales y/o de Servicios.</w:t>
            </w:r>
          </w:p>
        </w:tc>
        <w:tc>
          <w:tcPr>
            <w:tcW w:w="2694" w:type="dxa"/>
            <w:tcBorders>
              <w:top w:val="nil"/>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500 UMA.</w:t>
            </w:r>
          </w:p>
        </w:tc>
        <w:tc>
          <w:tcPr>
            <w:tcW w:w="2693" w:type="dxa"/>
            <w:tcBorders>
              <w:top w:val="nil"/>
              <w:left w:val="nil"/>
              <w:bottom w:val="single" w:sz="4" w:space="0" w:color="auto"/>
              <w:right w:val="single" w:sz="4" w:space="0" w:color="auto"/>
            </w:tcBorders>
            <w:shd w:val="clear" w:color="auto" w:fill="auto"/>
            <w:vAlign w:val="center"/>
            <w:hideMark/>
          </w:tcPr>
          <w:p w:rsidR="00C57F85" w:rsidRPr="007664F0" w:rsidRDefault="00C57F85" w:rsidP="001217C5">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200 UMA.</w:t>
            </w:r>
          </w:p>
        </w:tc>
      </w:tr>
      <w:tr w:rsidR="00C57F85" w:rsidRPr="007664F0" w:rsidTr="001217C5">
        <w:trPr>
          <w:trHeight w:val="774"/>
        </w:trPr>
        <w:tc>
          <w:tcPr>
            <w:tcW w:w="8784" w:type="dxa"/>
            <w:gridSpan w:val="3"/>
            <w:tcBorders>
              <w:top w:val="single" w:sz="4" w:space="0" w:color="auto"/>
              <w:left w:val="single" w:sz="4" w:space="0" w:color="auto"/>
              <w:bottom w:val="single" w:sz="4" w:space="0" w:color="auto"/>
              <w:right w:val="single" w:sz="4" w:space="0" w:color="auto"/>
            </w:tcBorders>
            <w:shd w:val="clear" w:color="auto" w:fill="auto"/>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Súper mercado y/o tienda departamental, sistemas de comunicación por cable, centros de telecomunicaciones, radiodifusiones, arrendadores de servicio de Internet, fábricas y maquiladoras industriales. </w:t>
            </w:r>
          </w:p>
        </w:tc>
      </w:tr>
    </w:tbl>
    <w:p w:rsidR="00C57F85" w:rsidRPr="007664F0" w:rsidRDefault="00C57F85" w:rsidP="001B1260">
      <w:pPr>
        <w:tabs>
          <w:tab w:val="left" w:pos="3120"/>
        </w:tabs>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b/>
          <w:sz w:val="20"/>
          <w:szCs w:val="20"/>
        </w:rPr>
        <w:t xml:space="preserve"> 15.-</w:t>
      </w:r>
      <w:r w:rsidR="00C57F85" w:rsidRPr="007664F0">
        <w:rPr>
          <w:rFonts w:ascii="Arial" w:hAnsi="Arial" w:cs="Arial"/>
          <w:sz w:val="20"/>
          <w:szCs w:val="20"/>
        </w:rPr>
        <w:t xml:space="preserve"> A los permisos eventuales para el funcionamiento de giros relacionados con la venta de cerveza, se les aplicará una tarifa de $ 3,000.00 por día, y la venta de tiendas departamentales de vinos en periodo de diciembre $9,000.00 por establecimiento.</w:t>
      </w:r>
    </w:p>
    <w:p w:rsidR="001217C5" w:rsidRPr="007664F0" w:rsidRDefault="001217C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b/>
          <w:sz w:val="20"/>
          <w:szCs w:val="20"/>
        </w:rPr>
        <w:t xml:space="preserve"> 16.-</w:t>
      </w:r>
      <w:r w:rsidR="00C57F85" w:rsidRPr="007664F0">
        <w:rPr>
          <w:rFonts w:ascii="Arial" w:hAnsi="Arial" w:cs="Arial"/>
          <w:sz w:val="20"/>
          <w:szCs w:val="20"/>
        </w:rPr>
        <w:t xml:space="preserve"> Por el otorgamiento de los permisos para luz y sonido, baile</w:t>
      </w:r>
      <w:r w:rsidR="0019364F">
        <w:rPr>
          <w:rFonts w:ascii="Arial" w:hAnsi="Arial" w:cs="Arial"/>
          <w:sz w:val="20"/>
          <w:szCs w:val="20"/>
        </w:rPr>
        <w:t>s populares con grupos locales</w:t>
      </w:r>
      <w:r w:rsidR="00C57F85" w:rsidRPr="007664F0">
        <w:rPr>
          <w:rFonts w:ascii="Arial" w:hAnsi="Arial" w:cs="Arial"/>
          <w:sz w:val="20"/>
          <w:szCs w:val="20"/>
        </w:rPr>
        <w:t xml:space="preserve"> se causarán y pagarán derechos de $ 5,000.00 por día. </w:t>
      </w:r>
    </w:p>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b/>
          <w:sz w:val="20"/>
          <w:szCs w:val="20"/>
        </w:rPr>
        <w:t xml:space="preserve"> 17.-</w:t>
      </w:r>
      <w:r w:rsidR="00C57F85" w:rsidRPr="007664F0">
        <w:rPr>
          <w:rFonts w:ascii="Arial" w:hAnsi="Arial" w:cs="Arial"/>
          <w:sz w:val="20"/>
          <w:szCs w:val="20"/>
        </w:rPr>
        <w:t xml:space="preserve"> Por el otorgamiento de los permisos para cosos taurinos, se causarán y pagarán derecho por cada uno de los palqueros de $ 40.00 por día. </w:t>
      </w:r>
    </w:p>
    <w:p w:rsidR="00C25D18" w:rsidRDefault="00C25D18" w:rsidP="001217C5">
      <w:pPr>
        <w:spacing w:after="0" w:line="360" w:lineRule="auto"/>
        <w:jc w:val="center"/>
        <w:rPr>
          <w:rFonts w:ascii="Arial" w:hAnsi="Arial" w:cs="Arial"/>
          <w:b/>
          <w:bCs/>
          <w:sz w:val="20"/>
          <w:szCs w:val="20"/>
        </w:rPr>
      </w:pPr>
    </w:p>
    <w:p w:rsidR="00C57F85" w:rsidRPr="007664F0" w:rsidRDefault="00C57F85" w:rsidP="001217C5">
      <w:pPr>
        <w:spacing w:after="0" w:line="360" w:lineRule="auto"/>
        <w:jc w:val="center"/>
        <w:rPr>
          <w:rFonts w:ascii="Arial" w:hAnsi="Arial" w:cs="Arial"/>
          <w:b/>
          <w:bCs/>
          <w:sz w:val="20"/>
          <w:szCs w:val="20"/>
        </w:rPr>
      </w:pPr>
      <w:r w:rsidRPr="007664F0">
        <w:rPr>
          <w:rFonts w:ascii="Arial" w:hAnsi="Arial" w:cs="Arial"/>
          <w:b/>
          <w:bCs/>
          <w:sz w:val="20"/>
          <w:szCs w:val="20"/>
        </w:rPr>
        <w:t>Sección Segunda</w:t>
      </w:r>
    </w:p>
    <w:p w:rsidR="00C57F85" w:rsidRPr="007664F0" w:rsidRDefault="00C57F85" w:rsidP="001217C5">
      <w:pPr>
        <w:spacing w:after="0" w:line="360" w:lineRule="auto"/>
        <w:jc w:val="center"/>
        <w:rPr>
          <w:rFonts w:ascii="Arial" w:hAnsi="Arial" w:cs="Arial"/>
          <w:b/>
          <w:bCs/>
          <w:sz w:val="20"/>
          <w:szCs w:val="20"/>
        </w:rPr>
      </w:pPr>
      <w:r w:rsidRPr="007664F0">
        <w:rPr>
          <w:rFonts w:ascii="Arial" w:hAnsi="Arial" w:cs="Arial"/>
          <w:b/>
          <w:bCs/>
          <w:sz w:val="20"/>
          <w:szCs w:val="20"/>
        </w:rPr>
        <w:t>Derechos por Servicios en Materia de Desarrollo Urbano</w:t>
      </w:r>
    </w:p>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543212">
        <w:rPr>
          <w:rFonts w:ascii="Arial" w:hAnsi="Arial" w:cs="Arial"/>
          <w:b/>
          <w:sz w:val="20"/>
          <w:szCs w:val="20"/>
        </w:rPr>
        <w:t>Artículo</w:t>
      </w:r>
      <w:r w:rsidR="00C57F85" w:rsidRPr="00543212">
        <w:rPr>
          <w:rFonts w:ascii="Arial" w:hAnsi="Arial" w:cs="Arial"/>
          <w:sz w:val="20"/>
          <w:szCs w:val="20"/>
        </w:rPr>
        <w:t xml:space="preserve"> </w:t>
      </w:r>
      <w:r w:rsidR="00C57F85" w:rsidRPr="00543212">
        <w:rPr>
          <w:rFonts w:ascii="Arial" w:hAnsi="Arial" w:cs="Arial"/>
          <w:b/>
          <w:sz w:val="20"/>
          <w:szCs w:val="20"/>
        </w:rPr>
        <w:t>1</w:t>
      </w:r>
      <w:r w:rsidR="00543212" w:rsidRPr="00543212">
        <w:rPr>
          <w:rFonts w:ascii="Arial" w:hAnsi="Arial" w:cs="Arial"/>
          <w:b/>
          <w:sz w:val="20"/>
          <w:szCs w:val="20"/>
        </w:rPr>
        <w:t>8</w:t>
      </w:r>
      <w:r w:rsidR="00C57F85" w:rsidRPr="00543212">
        <w:rPr>
          <w:rFonts w:ascii="Arial" w:hAnsi="Arial" w:cs="Arial"/>
          <w:b/>
          <w:sz w:val="20"/>
          <w:szCs w:val="20"/>
        </w:rPr>
        <w:t>.-</w:t>
      </w:r>
      <w:r w:rsidR="00C57F85" w:rsidRPr="00543212">
        <w:rPr>
          <w:rFonts w:ascii="Arial" w:hAnsi="Arial" w:cs="Arial"/>
          <w:sz w:val="20"/>
          <w:szCs w:val="20"/>
        </w:rPr>
        <w:t xml:space="preserve"> Por el</w:t>
      </w:r>
      <w:r w:rsidR="00C57F85" w:rsidRPr="007664F0">
        <w:rPr>
          <w:rFonts w:ascii="Arial" w:hAnsi="Arial" w:cs="Arial"/>
          <w:sz w:val="20"/>
          <w:szCs w:val="20"/>
        </w:rPr>
        <w:t xml:space="preserve"> otorgamiento de los permisos en materia de desarrollo urbano se pagarán derechos de acuerdo con las siguientes tarifas: </w:t>
      </w:r>
    </w:p>
    <w:p w:rsidR="00244D39" w:rsidRPr="007664F0" w:rsidRDefault="00244D39"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 xml:space="preserve">Para el otorgamiento de las licencias o permisos a que hace referencia la Ley de Hacienda del municipio de Oxkutzcab, Yucatán, se causarán y pagarán derechos de conformidad con las tarifas establecidas en los siguientes </w:t>
      </w:r>
      <w:r w:rsidR="00C667AB" w:rsidRPr="007664F0">
        <w:rPr>
          <w:rFonts w:ascii="Arial" w:hAnsi="Arial" w:cs="Arial"/>
          <w:sz w:val="20"/>
          <w:szCs w:val="20"/>
        </w:rPr>
        <w:t>a</w:t>
      </w:r>
      <w:r w:rsidR="001B1260" w:rsidRPr="007664F0">
        <w:rPr>
          <w:rFonts w:ascii="Arial" w:hAnsi="Arial" w:cs="Arial"/>
          <w:sz w:val="20"/>
          <w:szCs w:val="20"/>
        </w:rPr>
        <w:t>rtículo</w:t>
      </w:r>
      <w:r w:rsidRPr="007664F0">
        <w:rPr>
          <w:rFonts w:ascii="Arial" w:hAnsi="Arial" w:cs="Arial"/>
          <w:sz w:val="20"/>
          <w:szCs w:val="20"/>
        </w:rPr>
        <w:t>s:</w:t>
      </w: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Las bases para el cobro de los derechos serán:</w:t>
      </w:r>
    </w:p>
    <w:p w:rsidR="00C57F85" w:rsidRPr="007664F0" w:rsidRDefault="00C57F85" w:rsidP="00C667AB">
      <w:pPr>
        <w:numPr>
          <w:ilvl w:val="0"/>
          <w:numId w:val="3"/>
        </w:numPr>
        <w:tabs>
          <w:tab w:val="left" w:pos="426"/>
        </w:tabs>
        <w:spacing w:after="0" w:line="360" w:lineRule="auto"/>
        <w:ind w:left="0" w:firstLine="0"/>
        <w:contextualSpacing/>
        <w:jc w:val="both"/>
        <w:rPr>
          <w:rFonts w:ascii="Arial" w:hAnsi="Arial" w:cs="Arial"/>
          <w:sz w:val="20"/>
          <w:szCs w:val="20"/>
        </w:rPr>
      </w:pPr>
      <w:r w:rsidRPr="007664F0">
        <w:rPr>
          <w:rFonts w:ascii="Arial" w:hAnsi="Arial" w:cs="Arial"/>
          <w:sz w:val="20"/>
          <w:szCs w:val="20"/>
        </w:rPr>
        <w:t>Número de metros lineales (ML).</w:t>
      </w:r>
    </w:p>
    <w:p w:rsidR="00C57F85" w:rsidRPr="007664F0" w:rsidRDefault="00C57F85" w:rsidP="00C667AB">
      <w:pPr>
        <w:numPr>
          <w:ilvl w:val="0"/>
          <w:numId w:val="3"/>
        </w:numPr>
        <w:tabs>
          <w:tab w:val="left" w:pos="426"/>
        </w:tabs>
        <w:spacing w:after="0" w:line="360" w:lineRule="auto"/>
        <w:ind w:left="0" w:firstLine="0"/>
        <w:contextualSpacing/>
        <w:jc w:val="both"/>
        <w:rPr>
          <w:rFonts w:ascii="Arial" w:hAnsi="Arial" w:cs="Arial"/>
          <w:sz w:val="20"/>
          <w:szCs w:val="20"/>
        </w:rPr>
      </w:pPr>
      <w:r w:rsidRPr="007664F0">
        <w:rPr>
          <w:rFonts w:ascii="Arial" w:hAnsi="Arial" w:cs="Arial"/>
          <w:sz w:val="20"/>
          <w:szCs w:val="20"/>
        </w:rPr>
        <w:t>Número de metros cuadrados (M</w:t>
      </w:r>
      <w:r w:rsidRPr="007664F0">
        <w:rPr>
          <w:rFonts w:ascii="Arial" w:hAnsi="Arial" w:cs="Arial"/>
          <w:sz w:val="20"/>
          <w:szCs w:val="20"/>
          <w:vertAlign w:val="superscript"/>
        </w:rPr>
        <w:t>2</w:t>
      </w:r>
      <w:r w:rsidRPr="007664F0">
        <w:rPr>
          <w:rFonts w:ascii="Arial" w:hAnsi="Arial" w:cs="Arial"/>
          <w:sz w:val="20"/>
          <w:szCs w:val="20"/>
        </w:rPr>
        <w:t>).</w:t>
      </w:r>
    </w:p>
    <w:p w:rsidR="00C57F85" w:rsidRPr="007664F0" w:rsidRDefault="00C57F85" w:rsidP="00C667AB">
      <w:pPr>
        <w:numPr>
          <w:ilvl w:val="0"/>
          <w:numId w:val="3"/>
        </w:numPr>
        <w:tabs>
          <w:tab w:val="left" w:pos="426"/>
        </w:tabs>
        <w:spacing w:after="0" w:line="360" w:lineRule="auto"/>
        <w:ind w:left="0" w:firstLine="0"/>
        <w:contextualSpacing/>
        <w:jc w:val="both"/>
        <w:rPr>
          <w:rFonts w:ascii="Arial" w:hAnsi="Arial" w:cs="Arial"/>
          <w:sz w:val="20"/>
          <w:szCs w:val="20"/>
        </w:rPr>
      </w:pPr>
      <w:r w:rsidRPr="007664F0">
        <w:rPr>
          <w:rFonts w:ascii="Arial" w:hAnsi="Arial" w:cs="Arial"/>
          <w:sz w:val="20"/>
          <w:szCs w:val="20"/>
        </w:rPr>
        <w:t>Número de metros cúbicos (M</w:t>
      </w:r>
      <w:r w:rsidRPr="007664F0">
        <w:rPr>
          <w:rFonts w:ascii="Arial" w:hAnsi="Arial" w:cs="Arial"/>
          <w:sz w:val="20"/>
          <w:szCs w:val="20"/>
          <w:vertAlign w:val="superscript"/>
        </w:rPr>
        <w:t>3</w:t>
      </w:r>
      <w:r w:rsidRPr="007664F0">
        <w:rPr>
          <w:rFonts w:ascii="Arial" w:hAnsi="Arial" w:cs="Arial"/>
          <w:sz w:val="20"/>
          <w:szCs w:val="20"/>
        </w:rPr>
        <w:t>).</w:t>
      </w:r>
    </w:p>
    <w:p w:rsidR="00C57F85" w:rsidRPr="007664F0" w:rsidRDefault="00C57F85" w:rsidP="00C667AB">
      <w:pPr>
        <w:numPr>
          <w:ilvl w:val="0"/>
          <w:numId w:val="3"/>
        </w:numPr>
        <w:tabs>
          <w:tab w:val="left" w:pos="426"/>
        </w:tabs>
        <w:spacing w:after="0" w:line="360" w:lineRule="auto"/>
        <w:ind w:left="0" w:firstLine="0"/>
        <w:contextualSpacing/>
        <w:jc w:val="both"/>
        <w:rPr>
          <w:rFonts w:ascii="Arial" w:hAnsi="Arial" w:cs="Arial"/>
          <w:sz w:val="20"/>
          <w:szCs w:val="20"/>
        </w:rPr>
      </w:pPr>
      <w:r w:rsidRPr="007664F0">
        <w:rPr>
          <w:rFonts w:ascii="Arial" w:hAnsi="Arial" w:cs="Arial"/>
          <w:sz w:val="20"/>
          <w:szCs w:val="20"/>
        </w:rPr>
        <w:t>Número de predios, departamentos o locales resultantes.</w:t>
      </w:r>
    </w:p>
    <w:p w:rsidR="00C57F85" w:rsidRPr="007664F0" w:rsidRDefault="00C57F85" w:rsidP="00C667AB">
      <w:pPr>
        <w:numPr>
          <w:ilvl w:val="0"/>
          <w:numId w:val="3"/>
        </w:numPr>
        <w:tabs>
          <w:tab w:val="left" w:pos="426"/>
        </w:tabs>
        <w:spacing w:after="0" w:line="360" w:lineRule="auto"/>
        <w:ind w:left="0" w:firstLine="0"/>
        <w:contextualSpacing/>
        <w:jc w:val="both"/>
        <w:rPr>
          <w:rFonts w:ascii="Arial" w:hAnsi="Arial" w:cs="Arial"/>
          <w:sz w:val="20"/>
          <w:szCs w:val="20"/>
        </w:rPr>
      </w:pPr>
      <w:r w:rsidRPr="007664F0">
        <w:rPr>
          <w:rFonts w:ascii="Arial" w:hAnsi="Arial" w:cs="Arial"/>
          <w:sz w:val="20"/>
          <w:szCs w:val="20"/>
        </w:rPr>
        <w:t>Servicio prestado.</w:t>
      </w:r>
    </w:p>
    <w:p w:rsidR="00C57F85" w:rsidRPr="007664F0" w:rsidRDefault="00C57F85" w:rsidP="001B1260">
      <w:pPr>
        <w:spacing w:after="0" w:line="360" w:lineRule="auto"/>
        <w:contextualSpacing/>
        <w:jc w:val="both"/>
        <w:rPr>
          <w:rFonts w:ascii="Arial" w:hAnsi="Arial" w:cs="Arial"/>
          <w:sz w:val="20"/>
          <w:szCs w:val="20"/>
        </w:rPr>
      </w:pPr>
    </w:p>
    <w:p w:rsidR="00C57F85" w:rsidRPr="00543212" w:rsidRDefault="00C667AB" w:rsidP="00C667AB">
      <w:pPr>
        <w:numPr>
          <w:ilvl w:val="0"/>
          <w:numId w:val="9"/>
        </w:numPr>
        <w:tabs>
          <w:tab w:val="left" w:pos="426"/>
        </w:tabs>
        <w:spacing w:after="0" w:line="360" w:lineRule="auto"/>
        <w:ind w:left="0" w:firstLine="0"/>
        <w:contextualSpacing/>
        <w:jc w:val="both"/>
        <w:rPr>
          <w:rFonts w:ascii="Arial" w:hAnsi="Arial" w:cs="Arial"/>
          <w:b/>
          <w:sz w:val="20"/>
          <w:szCs w:val="20"/>
        </w:rPr>
      </w:pPr>
      <w:r w:rsidRPr="00543212">
        <w:rPr>
          <w:rFonts w:ascii="Arial" w:hAnsi="Arial" w:cs="Arial"/>
          <w:sz w:val="20"/>
          <w:szCs w:val="20"/>
        </w:rPr>
        <w:t>Factibilidad de uso de suelo</w:t>
      </w:r>
      <w:r w:rsidR="00C57F85" w:rsidRPr="00543212">
        <w:rPr>
          <w:rFonts w:ascii="Arial" w:hAnsi="Arial" w:cs="Arial"/>
          <w:b/>
          <w:sz w:val="20"/>
          <w:szCs w:val="20"/>
        </w:rPr>
        <w:t>.</w:t>
      </w:r>
    </w:p>
    <w:p w:rsidR="00C667AB" w:rsidRPr="007664F0" w:rsidRDefault="00C667AB" w:rsidP="00C667AB">
      <w:pPr>
        <w:tabs>
          <w:tab w:val="left" w:pos="426"/>
        </w:tabs>
        <w:spacing w:after="0" w:line="360" w:lineRule="auto"/>
        <w:contextualSpacing/>
        <w:jc w:val="both"/>
        <w:rPr>
          <w:rFonts w:ascii="Arial" w:hAnsi="Arial" w:cs="Arial"/>
          <w:b/>
          <w:sz w:val="20"/>
          <w:szCs w:val="20"/>
          <w:highlight w:val="yellow"/>
        </w:rPr>
      </w:pPr>
    </w:p>
    <w:tbl>
      <w:tblPr>
        <w:tblStyle w:val="Tablaconcuadrcula"/>
        <w:tblW w:w="0" w:type="auto"/>
        <w:tblLook w:val="04A0" w:firstRow="1" w:lastRow="0" w:firstColumn="1" w:lastColumn="0" w:noHBand="0" w:noVBand="1"/>
      </w:tblPr>
      <w:tblGrid>
        <w:gridCol w:w="461"/>
        <w:gridCol w:w="3973"/>
        <w:gridCol w:w="2199"/>
        <w:gridCol w:w="1159"/>
      </w:tblGrid>
      <w:tr w:rsidR="00C667AB" w:rsidRPr="007664F0" w:rsidTr="00E70287">
        <w:tc>
          <w:tcPr>
            <w:tcW w:w="4434" w:type="dxa"/>
            <w:gridSpan w:val="2"/>
          </w:tcPr>
          <w:p w:rsidR="00C667AB" w:rsidRPr="007664F0" w:rsidRDefault="00C667AB" w:rsidP="00C667AB">
            <w:pPr>
              <w:tabs>
                <w:tab w:val="left" w:pos="426"/>
              </w:tabs>
              <w:spacing w:line="360" w:lineRule="auto"/>
              <w:contextualSpacing/>
              <w:jc w:val="both"/>
              <w:rPr>
                <w:rFonts w:ascii="Arial" w:hAnsi="Arial" w:cs="Arial"/>
                <w:b/>
                <w:sz w:val="20"/>
                <w:szCs w:val="20"/>
              </w:rPr>
            </w:pPr>
            <w:r w:rsidRPr="007664F0">
              <w:rPr>
                <w:rFonts w:ascii="Arial" w:hAnsi="Arial" w:cs="Arial"/>
                <w:b/>
                <w:sz w:val="20"/>
                <w:szCs w:val="20"/>
              </w:rPr>
              <w:t>TIPO</w:t>
            </w:r>
          </w:p>
        </w:tc>
        <w:tc>
          <w:tcPr>
            <w:tcW w:w="2199" w:type="dxa"/>
            <w:vAlign w:val="center"/>
          </w:tcPr>
          <w:p w:rsidR="00C667AB" w:rsidRPr="00543212" w:rsidRDefault="00C667AB" w:rsidP="00E70287">
            <w:pPr>
              <w:tabs>
                <w:tab w:val="left" w:pos="426"/>
              </w:tabs>
              <w:spacing w:line="360" w:lineRule="auto"/>
              <w:contextualSpacing/>
              <w:jc w:val="center"/>
              <w:rPr>
                <w:rFonts w:ascii="Arial" w:hAnsi="Arial" w:cs="Arial"/>
                <w:b/>
                <w:sz w:val="20"/>
                <w:szCs w:val="20"/>
              </w:rPr>
            </w:pPr>
            <w:r w:rsidRPr="00543212">
              <w:rPr>
                <w:rFonts w:ascii="Arial" w:hAnsi="Arial" w:cs="Arial"/>
                <w:b/>
                <w:sz w:val="20"/>
                <w:szCs w:val="20"/>
              </w:rPr>
              <w:t>UNIDAD DE MEDIDA</w:t>
            </w:r>
          </w:p>
        </w:tc>
        <w:tc>
          <w:tcPr>
            <w:tcW w:w="1159" w:type="dxa"/>
            <w:vAlign w:val="center"/>
          </w:tcPr>
          <w:p w:rsidR="00C667AB" w:rsidRPr="00543212" w:rsidRDefault="00C667AB" w:rsidP="00E70287">
            <w:pPr>
              <w:tabs>
                <w:tab w:val="left" w:pos="426"/>
              </w:tabs>
              <w:spacing w:line="360" w:lineRule="auto"/>
              <w:contextualSpacing/>
              <w:jc w:val="center"/>
              <w:rPr>
                <w:rFonts w:ascii="Arial" w:hAnsi="Arial" w:cs="Arial"/>
                <w:b/>
                <w:sz w:val="20"/>
                <w:szCs w:val="20"/>
              </w:rPr>
            </w:pPr>
            <w:r w:rsidRPr="00543212">
              <w:rPr>
                <w:rFonts w:ascii="Arial" w:hAnsi="Arial" w:cs="Arial"/>
                <w:b/>
                <w:sz w:val="20"/>
                <w:szCs w:val="20"/>
              </w:rPr>
              <w:t>UMAS</w:t>
            </w:r>
          </w:p>
        </w:tc>
      </w:tr>
      <w:tr w:rsidR="00C667AB" w:rsidRPr="007664F0" w:rsidTr="00E70287">
        <w:tc>
          <w:tcPr>
            <w:tcW w:w="461" w:type="dxa"/>
          </w:tcPr>
          <w:p w:rsidR="00C667AB" w:rsidRPr="007664F0" w:rsidRDefault="00C667AB" w:rsidP="00C667AB">
            <w:pPr>
              <w:tabs>
                <w:tab w:val="left" w:pos="426"/>
              </w:tabs>
              <w:spacing w:line="360" w:lineRule="auto"/>
              <w:contextualSpacing/>
              <w:jc w:val="both"/>
              <w:rPr>
                <w:rFonts w:ascii="Arial" w:hAnsi="Arial" w:cs="Arial"/>
                <w:b/>
                <w:sz w:val="20"/>
                <w:szCs w:val="20"/>
              </w:rPr>
            </w:pPr>
            <w:r w:rsidRPr="007664F0">
              <w:rPr>
                <w:rFonts w:ascii="Arial" w:hAnsi="Arial" w:cs="Arial"/>
                <w:b/>
                <w:sz w:val="20"/>
                <w:szCs w:val="20"/>
              </w:rPr>
              <w:t>a)</w:t>
            </w:r>
          </w:p>
        </w:tc>
        <w:tc>
          <w:tcPr>
            <w:tcW w:w="3973" w:type="dxa"/>
          </w:tcPr>
          <w:p w:rsidR="00C667AB" w:rsidRPr="007664F0" w:rsidRDefault="00C667AB" w:rsidP="00C667AB">
            <w:pPr>
              <w:tabs>
                <w:tab w:val="left" w:pos="426"/>
              </w:tabs>
              <w:spacing w:line="360" w:lineRule="auto"/>
              <w:contextualSpacing/>
              <w:jc w:val="both"/>
              <w:rPr>
                <w:rFonts w:ascii="Arial" w:hAnsi="Arial" w:cs="Arial"/>
                <w:b/>
                <w:sz w:val="20"/>
                <w:szCs w:val="20"/>
              </w:rPr>
            </w:pPr>
            <w:r w:rsidRPr="007664F0">
              <w:rPr>
                <w:rFonts w:ascii="Arial" w:eastAsia="Times New Roman" w:hAnsi="Arial" w:cs="Arial"/>
                <w:sz w:val="20"/>
                <w:szCs w:val="20"/>
                <w:lang w:eastAsia="es-MX"/>
              </w:rPr>
              <w:t>Para establecimiento con venta de bebidas alcohólicas en envase cerrado</w:t>
            </w:r>
          </w:p>
        </w:tc>
        <w:tc>
          <w:tcPr>
            <w:tcW w:w="2199" w:type="dxa"/>
            <w:vAlign w:val="center"/>
          </w:tcPr>
          <w:p w:rsidR="00C667AB" w:rsidRPr="00543212" w:rsidRDefault="00C667AB" w:rsidP="00E70287">
            <w:pPr>
              <w:tabs>
                <w:tab w:val="left" w:pos="426"/>
              </w:tabs>
              <w:spacing w:line="360" w:lineRule="auto"/>
              <w:contextualSpacing/>
              <w:jc w:val="center"/>
              <w:rPr>
                <w:rFonts w:ascii="Arial" w:hAnsi="Arial" w:cs="Arial"/>
                <w:sz w:val="20"/>
                <w:szCs w:val="20"/>
              </w:rPr>
            </w:pPr>
            <w:r w:rsidRPr="00543212">
              <w:rPr>
                <w:rFonts w:ascii="Arial" w:hAnsi="Arial" w:cs="Arial"/>
                <w:sz w:val="20"/>
                <w:szCs w:val="20"/>
              </w:rPr>
              <w:t>Constancia</w:t>
            </w:r>
          </w:p>
        </w:tc>
        <w:tc>
          <w:tcPr>
            <w:tcW w:w="1159" w:type="dxa"/>
            <w:vAlign w:val="center"/>
          </w:tcPr>
          <w:p w:rsidR="00C667AB" w:rsidRPr="00543212" w:rsidRDefault="00C667AB" w:rsidP="00E70287">
            <w:pPr>
              <w:tabs>
                <w:tab w:val="left" w:pos="426"/>
              </w:tabs>
              <w:spacing w:line="360" w:lineRule="auto"/>
              <w:contextualSpacing/>
              <w:jc w:val="center"/>
              <w:rPr>
                <w:rFonts w:ascii="Arial" w:hAnsi="Arial" w:cs="Arial"/>
                <w:sz w:val="20"/>
                <w:szCs w:val="20"/>
              </w:rPr>
            </w:pPr>
            <w:r w:rsidRPr="00543212">
              <w:rPr>
                <w:rFonts w:ascii="Arial" w:eastAsia="Times New Roman" w:hAnsi="Arial" w:cs="Arial"/>
                <w:sz w:val="20"/>
                <w:szCs w:val="20"/>
                <w:lang w:eastAsia="es-MX"/>
              </w:rPr>
              <w:t>16</w:t>
            </w:r>
          </w:p>
        </w:tc>
      </w:tr>
      <w:tr w:rsidR="00C667AB" w:rsidRPr="007664F0" w:rsidTr="00E70287">
        <w:tc>
          <w:tcPr>
            <w:tcW w:w="461" w:type="dxa"/>
          </w:tcPr>
          <w:p w:rsidR="00C667AB" w:rsidRPr="007664F0" w:rsidRDefault="00C667AB" w:rsidP="00C667AB">
            <w:pPr>
              <w:tabs>
                <w:tab w:val="left" w:pos="426"/>
              </w:tabs>
              <w:spacing w:line="360" w:lineRule="auto"/>
              <w:contextualSpacing/>
              <w:jc w:val="both"/>
              <w:rPr>
                <w:rFonts w:ascii="Arial" w:hAnsi="Arial" w:cs="Arial"/>
                <w:b/>
                <w:sz w:val="20"/>
                <w:szCs w:val="20"/>
              </w:rPr>
            </w:pPr>
            <w:r w:rsidRPr="007664F0">
              <w:rPr>
                <w:rFonts w:ascii="Arial" w:hAnsi="Arial" w:cs="Arial"/>
                <w:b/>
                <w:sz w:val="20"/>
                <w:szCs w:val="20"/>
              </w:rPr>
              <w:t>b)</w:t>
            </w:r>
          </w:p>
        </w:tc>
        <w:tc>
          <w:tcPr>
            <w:tcW w:w="3973" w:type="dxa"/>
          </w:tcPr>
          <w:p w:rsidR="00C667AB" w:rsidRPr="007664F0" w:rsidRDefault="00C667AB" w:rsidP="00C667AB">
            <w:pPr>
              <w:tabs>
                <w:tab w:val="left" w:pos="426"/>
              </w:tabs>
              <w:spacing w:line="360" w:lineRule="auto"/>
              <w:contextualSpacing/>
              <w:jc w:val="both"/>
              <w:rPr>
                <w:rFonts w:ascii="Arial" w:hAnsi="Arial" w:cs="Arial"/>
                <w:b/>
                <w:sz w:val="20"/>
                <w:szCs w:val="20"/>
              </w:rPr>
            </w:pPr>
            <w:r w:rsidRPr="007664F0">
              <w:rPr>
                <w:rFonts w:ascii="Arial" w:eastAsia="Times New Roman" w:hAnsi="Arial" w:cs="Arial"/>
                <w:sz w:val="20"/>
                <w:szCs w:val="20"/>
                <w:lang w:eastAsia="es-MX"/>
              </w:rPr>
              <w:t>Para establecimiento con venta de bebidas alcohólicas para consumo en el mismo lugar.</w:t>
            </w:r>
          </w:p>
        </w:tc>
        <w:tc>
          <w:tcPr>
            <w:tcW w:w="2199" w:type="dxa"/>
            <w:vAlign w:val="center"/>
          </w:tcPr>
          <w:p w:rsidR="00C667AB" w:rsidRPr="00543212" w:rsidRDefault="00C667AB" w:rsidP="00E70287">
            <w:pPr>
              <w:jc w:val="center"/>
            </w:pPr>
            <w:r w:rsidRPr="00543212">
              <w:rPr>
                <w:rFonts w:ascii="Arial" w:hAnsi="Arial" w:cs="Arial"/>
                <w:sz w:val="20"/>
                <w:szCs w:val="20"/>
              </w:rPr>
              <w:t>Constancia</w:t>
            </w:r>
          </w:p>
        </w:tc>
        <w:tc>
          <w:tcPr>
            <w:tcW w:w="1159" w:type="dxa"/>
            <w:vAlign w:val="center"/>
          </w:tcPr>
          <w:p w:rsidR="00C667AB" w:rsidRPr="00543212" w:rsidRDefault="00C667AB" w:rsidP="00E70287">
            <w:pPr>
              <w:tabs>
                <w:tab w:val="left" w:pos="426"/>
              </w:tabs>
              <w:spacing w:line="360" w:lineRule="auto"/>
              <w:contextualSpacing/>
              <w:jc w:val="center"/>
              <w:rPr>
                <w:rFonts w:ascii="Arial" w:hAnsi="Arial" w:cs="Arial"/>
                <w:sz w:val="20"/>
                <w:szCs w:val="20"/>
              </w:rPr>
            </w:pPr>
            <w:r w:rsidRPr="00543212">
              <w:rPr>
                <w:rFonts w:ascii="Arial" w:hAnsi="Arial" w:cs="Arial"/>
                <w:sz w:val="20"/>
                <w:szCs w:val="20"/>
              </w:rPr>
              <w:t>16</w:t>
            </w:r>
          </w:p>
        </w:tc>
      </w:tr>
      <w:tr w:rsidR="00C667AB" w:rsidRPr="007664F0" w:rsidTr="00E70287">
        <w:tc>
          <w:tcPr>
            <w:tcW w:w="461" w:type="dxa"/>
          </w:tcPr>
          <w:p w:rsidR="00C667AB" w:rsidRPr="007664F0" w:rsidRDefault="00C667AB" w:rsidP="00C667AB">
            <w:pPr>
              <w:tabs>
                <w:tab w:val="left" w:pos="426"/>
              </w:tabs>
              <w:spacing w:line="360" w:lineRule="auto"/>
              <w:contextualSpacing/>
              <w:jc w:val="both"/>
              <w:rPr>
                <w:rFonts w:ascii="Arial" w:hAnsi="Arial" w:cs="Arial"/>
                <w:b/>
                <w:sz w:val="20"/>
                <w:szCs w:val="20"/>
              </w:rPr>
            </w:pPr>
            <w:r w:rsidRPr="007664F0">
              <w:rPr>
                <w:rFonts w:ascii="Arial" w:hAnsi="Arial" w:cs="Arial"/>
                <w:b/>
                <w:sz w:val="20"/>
                <w:szCs w:val="20"/>
              </w:rPr>
              <w:t>c)</w:t>
            </w:r>
          </w:p>
        </w:tc>
        <w:tc>
          <w:tcPr>
            <w:tcW w:w="3973" w:type="dxa"/>
          </w:tcPr>
          <w:p w:rsidR="00C667AB" w:rsidRPr="007664F0" w:rsidRDefault="00C667AB" w:rsidP="00C667AB">
            <w:pPr>
              <w:tabs>
                <w:tab w:val="left" w:pos="426"/>
              </w:tabs>
              <w:spacing w:line="360" w:lineRule="auto"/>
              <w:contextualSpacing/>
              <w:jc w:val="both"/>
              <w:rPr>
                <w:rFonts w:ascii="Arial" w:hAnsi="Arial" w:cs="Arial"/>
                <w:b/>
                <w:sz w:val="20"/>
                <w:szCs w:val="20"/>
              </w:rPr>
            </w:pPr>
            <w:r w:rsidRPr="007664F0">
              <w:rPr>
                <w:rFonts w:ascii="Arial" w:eastAsia="Times New Roman" w:hAnsi="Arial" w:cs="Arial"/>
                <w:sz w:val="20"/>
                <w:szCs w:val="20"/>
                <w:lang w:eastAsia="es-MX"/>
              </w:rPr>
              <w:t>Para establecimiento con giro diferente a los mencionados en los incisos A), B), D), I), J) y K) de ésta fracción.</w:t>
            </w:r>
          </w:p>
        </w:tc>
        <w:tc>
          <w:tcPr>
            <w:tcW w:w="2199" w:type="dxa"/>
            <w:vAlign w:val="center"/>
          </w:tcPr>
          <w:p w:rsidR="00C667AB" w:rsidRPr="00543212" w:rsidRDefault="00C667AB" w:rsidP="00E70287">
            <w:pPr>
              <w:jc w:val="center"/>
            </w:pPr>
            <w:r w:rsidRPr="00543212">
              <w:rPr>
                <w:rFonts w:ascii="Arial" w:hAnsi="Arial" w:cs="Arial"/>
                <w:sz w:val="20"/>
                <w:szCs w:val="20"/>
              </w:rPr>
              <w:t>Constancia</w:t>
            </w:r>
          </w:p>
        </w:tc>
        <w:tc>
          <w:tcPr>
            <w:tcW w:w="1159" w:type="dxa"/>
            <w:vAlign w:val="center"/>
          </w:tcPr>
          <w:p w:rsidR="00C667AB" w:rsidRPr="00543212" w:rsidRDefault="00C667AB" w:rsidP="00E70287">
            <w:pPr>
              <w:tabs>
                <w:tab w:val="left" w:pos="426"/>
              </w:tabs>
              <w:spacing w:line="360" w:lineRule="auto"/>
              <w:contextualSpacing/>
              <w:jc w:val="center"/>
              <w:rPr>
                <w:rFonts w:ascii="Arial" w:hAnsi="Arial" w:cs="Arial"/>
                <w:sz w:val="20"/>
                <w:szCs w:val="20"/>
              </w:rPr>
            </w:pPr>
            <w:r w:rsidRPr="00543212">
              <w:rPr>
                <w:rFonts w:ascii="Arial" w:hAnsi="Arial" w:cs="Arial"/>
                <w:sz w:val="20"/>
                <w:szCs w:val="20"/>
              </w:rPr>
              <w:t>5</w:t>
            </w:r>
          </w:p>
        </w:tc>
      </w:tr>
      <w:tr w:rsidR="00C667AB" w:rsidRPr="007664F0" w:rsidTr="00E70287">
        <w:tc>
          <w:tcPr>
            <w:tcW w:w="461" w:type="dxa"/>
          </w:tcPr>
          <w:p w:rsidR="00C667AB" w:rsidRPr="007664F0" w:rsidRDefault="00C667AB" w:rsidP="00C667AB">
            <w:pPr>
              <w:tabs>
                <w:tab w:val="left" w:pos="426"/>
              </w:tabs>
              <w:spacing w:line="360" w:lineRule="auto"/>
              <w:contextualSpacing/>
              <w:jc w:val="both"/>
              <w:rPr>
                <w:rFonts w:ascii="Arial" w:hAnsi="Arial" w:cs="Arial"/>
                <w:b/>
                <w:sz w:val="20"/>
                <w:szCs w:val="20"/>
              </w:rPr>
            </w:pPr>
            <w:r w:rsidRPr="007664F0">
              <w:rPr>
                <w:rFonts w:ascii="Arial" w:hAnsi="Arial" w:cs="Arial"/>
                <w:b/>
                <w:sz w:val="20"/>
                <w:szCs w:val="20"/>
              </w:rPr>
              <w:t>d)</w:t>
            </w:r>
          </w:p>
        </w:tc>
        <w:tc>
          <w:tcPr>
            <w:tcW w:w="3973" w:type="dxa"/>
          </w:tcPr>
          <w:p w:rsidR="00C667AB" w:rsidRPr="007664F0" w:rsidRDefault="00C667AB" w:rsidP="00C667AB">
            <w:pPr>
              <w:tabs>
                <w:tab w:val="left" w:pos="426"/>
              </w:tabs>
              <w:spacing w:line="360" w:lineRule="auto"/>
              <w:contextualSpacing/>
              <w:jc w:val="both"/>
              <w:rPr>
                <w:rFonts w:ascii="Arial" w:hAnsi="Arial" w:cs="Arial"/>
                <w:b/>
                <w:sz w:val="20"/>
                <w:szCs w:val="20"/>
              </w:rPr>
            </w:pPr>
            <w:r w:rsidRPr="007664F0">
              <w:rPr>
                <w:rFonts w:ascii="Arial" w:eastAsia="Times New Roman" w:hAnsi="Arial" w:cs="Arial"/>
                <w:sz w:val="20"/>
                <w:szCs w:val="20"/>
                <w:lang w:eastAsia="es-MX"/>
              </w:rPr>
              <w:t>Para desarrollo inmobiliario u otros desarrollos.</w:t>
            </w:r>
          </w:p>
        </w:tc>
        <w:tc>
          <w:tcPr>
            <w:tcW w:w="2199" w:type="dxa"/>
            <w:vAlign w:val="center"/>
          </w:tcPr>
          <w:p w:rsidR="00C667AB" w:rsidRPr="00543212" w:rsidRDefault="00C667AB" w:rsidP="00E70287">
            <w:pPr>
              <w:jc w:val="center"/>
            </w:pPr>
            <w:r w:rsidRPr="00543212">
              <w:rPr>
                <w:rFonts w:ascii="Arial" w:hAnsi="Arial" w:cs="Arial"/>
                <w:sz w:val="20"/>
                <w:szCs w:val="20"/>
              </w:rPr>
              <w:t>Constancia</w:t>
            </w:r>
          </w:p>
        </w:tc>
        <w:tc>
          <w:tcPr>
            <w:tcW w:w="1159" w:type="dxa"/>
            <w:vAlign w:val="center"/>
          </w:tcPr>
          <w:p w:rsidR="00C667AB" w:rsidRPr="00543212" w:rsidRDefault="00C667AB" w:rsidP="00E70287">
            <w:pPr>
              <w:tabs>
                <w:tab w:val="left" w:pos="426"/>
              </w:tabs>
              <w:spacing w:line="360" w:lineRule="auto"/>
              <w:contextualSpacing/>
              <w:jc w:val="center"/>
              <w:rPr>
                <w:rFonts w:ascii="Arial" w:hAnsi="Arial" w:cs="Arial"/>
                <w:sz w:val="20"/>
                <w:szCs w:val="20"/>
              </w:rPr>
            </w:pPr>
            <w:r w:rsidRPr="00543212">
              <w:rPr>
                <w:rFonts w:ascii="Arial" w:hAnsi="Arial" w:cs="Arial"/>
                <w:sz w:val="20"/>
                <w:szCs w:val="20"/>
              </w:rPr>
              <w:t>15</w:t>
            </w:r>
          </w:p>
        </w:tc>
      </w:tr>
      <w:tr w:rsidR="00C667AB" w:rsidRPr="007664F0" w:rsidTr="00E70287">
        <w:tc>
          <w:tcPr>
            <w:tcW w:w="461" w:type="dxa"/>
          </w:tcPr>
          <w:p w:rsidR="00C667AB" w:rsidRPr="007664F0" w:rsidRDefault="00C667AB" w:rsidP="00C667AB">
            <w:pPr>
              <w:tabs>
                <w:tab w:val="left" w:pos="426"/>
              </w:tabs>
              <w:spacing w:line="360" w:lineRule="auto"/>
              <w:contextualSpacing/>
              <w:jc w:val="both"/>
              <w:rPr>
                <w:rFonts w:ascii="Arial" w:hAnsi="Arial" w:cs="Arial"/>
                <w:b/>
                <w:sz w:val="20"/>
                <w:szCs w:val="20"/>
              </w:rPr>
            </w:pPr>
            <w:r w:rsidRPr="007664F0">
              <w:rPr>
                <w:rFonts w:ascii="Arial" w:hAnsi="Arial" w:cs="Arial"/>
                <w:b/>
                <w:sz w:val="20"/>
                <w:szCs w:val="20"/>
              </w:rPr>
              <w:t>e)</w:t>
            </w:r>
          </w:p>
        </w:tc>
        <w:tc>
          <w:tcPr>
            <w:tcW w:w="3973" w:type="dxa"/>
          </w:tcPr>
          <w:p w:rsidR="00C667AB" w:rsidRPr="007664F0" w:rsidRDefault="00C667AB" w:rsidP="00C667AB">
            <w:pPr>
              <w:tabs>
                <w:tab w:val="left" w:pos="426"/>
              </w:tabs>
              <w:spacing w:line="360" w:lineRule="auto"/>
              <w:contextualSpacing/>
              <w:jc w:val="both"/>
              <w:rPr>
                <w:rFonts w:ascii="Arial" w:hAnsi="Arial" w:cs="Arial"/>
                <w:b/>
                <w:sz w:val="20"/>
                <w:szCs w:val="20"/>
              </w:rPr>
            </w:pPr>
            <w:r w:rsidRPr="007664F0">
              <w:rPr>
                <w:rFonts w:ascii="Arial" w:eastAsia="Times New Roman" w:hAnsi="Arial" w:cs="Arial"/>
                <w:sz w:val="20"/>
                <w:szCs w:val="20"/>
                <w:lang w:eastAsia="es-MX"/>
              </w:rPr>
              <w:t>Para casa habitación unifamiliar.</w:t>
            </w:r>
          </w:p>
        </w:tc>
        <w:tc>
          <w:tcPr>
            <w:tcW w:w="2199" w:type="dxa"/>
            <w:vAlign w:val="center"/>
          </w:tcPr>
          <w:p w:rsidR="00C667AB" w:rsidRPr="00543212" w:rsidRDefault="00C667AB" w:rsidP="00E70287">
            <w:pPr>
              <w:jc w:val="center"/>
              <w:rPr>
                <w:rFonts w:ascii="Arial" w:hAnsi="Arial" w:cs="Arial"/>
                <w:sz w:val="20"/>
                <w:szCs w:val="20"/>
              </w:rPr>
            </w:pPr>
            <w:r w:rsidRPr="00543212">
              <w:rPr>
                <w:rFonts w:ascii="Arial" w:hAnsi="Arial" w:cs="Arial"/>
                <w:sz w:val="20"/>
                <w:szCs w:val="20"/>
              </w:rPr>
              <w:t>Constancia</w:t>
            </w:r>
          </w:p>
        </w:tc>
        <w:tc>
          <w:tcPr>
            <w:tcW w:w="1159" w:type="dxa"/>
            <w:vAlign w:val="center"/>
          </w:tcPr>
          <w:p w:rsidR="00C667AB" w:rsidRPr="00543212" w:rsidRDefault="00C667AB" w:rsidP="00E70287">
            <w:pPr>
              <w:tabs>
                <w:tab w:val="left" w:pos="426"/>
              </w:tabs>
              <w:spacing w:line="360" w:lineRule="auto"/>
              <w:contextualSpacing/>
              <w:jc w:val="center"/>
              <w:rPr>
                <w:rFonts w:ascii="Arial" w:hAnsi="Arial" w:cs="Arial"/>
                <w:sz w:val="20"/>
                <w:szCs w:val="20"/>
              </w:rPr>
            </w:pPr>
            <w:r w:rsidRPr="00543212">
              <w:rPr>
                <w:rFonts w:ascii="Arial" w:hAnsi="Arial" w:cs="Arial"/>
                <w:sz w:val="20"/>
                <w:szCs w:val="20"/>
              </w:rPr>
              <w:t>1</w:t>
            </w:r>
          </w:p>
        </w:tc>
      </w:tr>
      <w:tr w:rsidR="00C667AB" w:rsidRPr="007664F0" w:rsidTr="00E70287">
        <w:tc>
          <w:tcPr>
            <w:tcW w:w="461" w:type="dxa"/>
          </w:tcPr>
          <w:p w:rsidR="00C667AB" w:rsidRPr="007664F0" w:rsidRDefault="00C667AB" w:rsidP="00C667AB">
            <w:pPr>
              <w:tabs>
                <w:tab w:val="left" w:pos="426"/>
              </w:tabs>
              <w:spacing w:line="360" w:lineRule="auto"/>
              <w:contextualSpacing/>
              <w:jc w:val="both"/>
              <w:rPr>
                <w:rFonts w:ascii="Arial" w:hAnsi="Arial" w:cs="Arial"/>
                <w:b/>
                <w:sz w:val="20"/>
                <w:szCs w:val="20"/>
              </w:rPr>
            </w:pPr>
            <w:r w:rsidRPr="007664F0">
              <w:rPr>
                <w:rFonts w:ascii="Arial" w:hAnsi="Arial" w:cs="Arial"/>
                <w:b/>
                <w:sz w:val="20"/>
                <w:szCs w:val="20"/>
              </w:rPr>
              <w:t>f)</w:t>
            </w:r>
          </w:p>
        </w:tc>
        <w:tc>
          <w:tcPr>
            <w:tcW w:w="3973" w:type="dxa"/>
          </w:tcPr>
          <w:p w:rsidR="00C667AB" w:rsidRPr="007664F0" w:rsidRDefault="00CA340B" w:rsidP="00C667AB">
            <w:pPr>
              <w:tabs>
                <w:tab w:val="left" w:pos="426"/>
              </w:tabs>
              <w:spacing w:line="360" w:lineRule="auto"/>
              <w:contextualSpacing/>
              <w:jc w:val="both"/>
              <w:rPr>
                <w:rFonts w:ascii="Arial" w:hAnsi="Arial" w:cs="Arial"/>
                <w:b/>
                <w:sz w:val="20"/>
                <w:szCs w:val="20"/>
              </w:rPr>
            </w:pPr>
            <w:r w:rsidRPr="007664F0">
              <w:rPr>
                <w:rFonts w:ascii="Arial" w:eastAsia="Times New Roman" w:hAnsi="Arial" w:cs="Arial"/>
                <w:sz w:val="20"/>
                <w:szCs w:val="20"/>
                <w:lang w:eastAsia="es-MX"/>
              </w:rPr>
              <w:t>Para la instalación de infraestructura en bienes inmuebles propiedad del Municipio o en las Vías públicas, excepto las que se señala en los incisos H) y J).</w:t>
            </w:r>
          </w:p>
        </w:tc>
        <w:tc>
          <w:tcPr>
            <w:tcW w:w="2199" w:type="dxa"/>
            <w:vAlign w:val="center"/>
          </w:tcPr>
          <w:p w:rsidR="00CA340B" w:rsidRPr="00543212" w:rsidRDefault="00CA340B" w:rsidP="00E70287">
            <w:pPr>
              <w:spacing w:line="360" w:lineRule="auto"/>
              <w:jc w:val="center"/>
              <w:rPr>
                <w:rFonts w:ascii="Arial" w:eastAsia="Times New Roman" w:hAnsi="Arial" w:cs="Arial"/>
                <w:sz w:val="20"/>
                <w:szCs w:val="20"/>
                <w:lang w:eastAsia="es-MX"/>
              </w:rPr>
            </w:pPr>
            <w:r w:rsidRPr="00543212">
              <w:rPr>
                <w:rFonts w:ascii="Arial" w:eastAsia="Times New Roman" w:hAnsi="Arial" w:cs="Arial"/>
                <w:sz w:val="20"/>
                <w:szCs w:val="20"/>
                <w:lang w:eastAsia="es-MX"/>
              </w:rPr>
              <w:t>Constancia.</w:t>
            </w:r>
          </w:p>
          <w:p w:rsidR="00C667AB" w:rsidRPr="00543212" w:rsidRDefault="00CA340B" w:rsidP="00E70287">
            <w:pPr>
              <w:tabs>
                <w:tab w:val="left" w:pos="426"/>
              </w:tabs>
              <w:spacing w:line="360" w:lineRule="auto"/>
              <w:contextualSpacing/>
              <w:jc w:val="center"/>
              <w:rPr>
                <w:rFonts w:ascii="Arial" w:hAnsi="Arial" w:cs="Arial"/>
                <w:b/>
                <w:sz w:val="20"/>
                <w:szCs w:val="20"/>
              </w:rPr>
            </w:pPr>
            <w:r w:rsidRPr="00543212">
              <w:rPr>
                <w:rFonts w:ascii="Arial" w:eastAsia="Times New Roman" w:hAnsi="Arial" w:cs="Arial"/>
                <w:sz w:val="20"/>
                <w:szCs w:val="20"/>
                <w:lang w:eastAsia="es-MX"/>
              </w:rPr>
              <w:t>(Por aparato, caseta o unidad)</w:t>
            </w:r>
          </w:p>
        </w:tc>
        <w:tc>
          <w:tcPr>
            <w:tcW w:w="1159" w:type="dxa"/>
            <w:vAlign w:val="center"/>
          </w:tcPr>
          <w:p w:rsidR="00C667AB" w:rsidRPr="00543212" w:rsidRDefault="00CA340B" w:rsidP="00E70287">
            <w:pPr>
              <w:tabs>
                <w:tab w:val="left" w:pos="426"/>
              </w:tabs>
              <w:spacing w:line="360" w:lineRule="auto"/>
              <w:contextualSpacing/>
              <w:jc w:val="center"/>
              <w:rPr>
                <w:rFonts w:ascii="Arial" w:hAnsi="Arial" w:cs="Arial"/>
                <w:sz w:val="20"/>
                <w:szCs w:val="20"/>
              </w:rPr>
            </w:pPr>
            <w:r w:rsidRPr="00543212">
              <w:rPr>
                <w:rFonts w:ascii="Arial" w:eastAsia="Times New Roman" w:hAnsi="Arial" w:cs="Arial"/>
                <w:sz w:val="20"/>
                <w:szCs w:val="20"/>
                <w:lang w:eastAsia="es-MX"/>
              </w:rPr>
              <w:t>0.23</w:t>
            </w:r>
          </w:p>
        </w:tc>
      </w:tr>
      <w:tr w:rsidR="00C667AB" w:rsidRPr="007664F0" w:rsidTr="00E70287">
        <w:tc>
          <w:tcPr>
            <w:tcW w:w="461" w:type="dxa"/>
          </w:tcPr>
          <w:p w:rsidR="00C667AB" w:rsidRPr="007664F0" w:rsidRDefault="00C667AB" w:rsidP="00C667AB">
            <w:pPr>
              <w:tabs>
                <w:tab w:val="left" w:pos="426"/>
              </w:tabs>
              <w:spacing w:line="360" w:lineRule="auto"/>
              <w:contextualSpacing/>
              <w:jc w:val="both"/>
              <w:rPr>
                <w:rFonts w:ascii="Arial" w:hAnsi="Arial" w:cs="Arial"/>
                <w:b/>
                <w:sz w:val="20"/>
                <w:szCs w:val="20"/>
              </w:rPr>
            </w:pPr>
            <w:r w:rsidRPr="007664F0">
              <w:rPr>
                <w:rFonts w:ascii="Arial" w:hAnsi="Arial" w:cs="Arial"/>
                <w:b/>
                <w:sz w:val="20"/>
                <w:szCs w:val="20"/>
              </w:rPr>
              <w:t>g)</w:t>
            </w:r>
          </w:p>
        </w:tc>
        <w:tc>
          <w:tcPr>
            <w:tcW w:w="3973" w:type="dxa"/>
          </w:tcPr>
          <w:p w:rsidR="00C667AB" w:rsidRPr="007664F0" w:rsidRDefault="00CA340B" w:rsidP="00C667AB">
            <w:pPr>
              <w:tabs>
                <w:tab w:val="left" w:pos="426"/>
              </w:tabs>
              <w:spacing w:line="360" w:lineRule="auto"/>
              <w:contextualSpacing/>
              <w:jc w:val="both"/>
              <w:rPr>
                <w:rFonts w:ascii="Arial" w:hAnsi="Arial" w:cs="Arial"/>
                <w:b/>
                <w:sz w:val="20"/>
                <w:szCs w:val="20"/>
              </w:rPr>
            </w:pPr>
            <w:r w:rsidRPr="007664F0">
              <w:rPr>
                <w:rFonts w:ascii="Arial" w:eastAsia="Times New Roman" w:hAnsi="Arial" w:cs="Arial"/>
                <w:sz w:val="20"/>
                <w:szCs w:val="20"/>
                <w:lang w:eastAsia="es-MX"/>
              </w:rPr>
              <w:t>Para la instalación de torre de comunicación (Telefonía celular y/o Internet</w:t>
            </w:r>
          </w:p>
        </w:tc>
        <w:tc>
          <w:tcPr>
            <w:tcW w:w="2199" w:type="dxa"/>
            <w:vAlign w:val="center"/>
          </w:tcPr>
          <w:p w:rsidR="00CA340B" w:rsidRPr="00543212" w:rsidRDefault="00CA340B" w:rsidP="00E70287">
            <w:pPr>
              <w:spacing w:line="360" w:lineRule="auto"/>
              <w:jc w:val="center"/>
              <w:rPr>
                <w:rFonts w:ascii="Arial" w:eastAsia="Times New Roman" w:hAnsi="Arial" w:cs="Arial"/>
                <w:sz w:val="20"/>
                <w:szCs w:val="20"/>
                <w:lang w:eastAsia="es-MX"/>
              </w:rPr>
            </w:pPr>
            <w:r w:rsidRPr="00543212">
              <w:rPr>
                <w:rFonts w:ascii="Arial" w:eastAsia="Times New Roman" w:hAnsi="Arial" w:cs="Arial"/>
                <w:sz w:val="20"/>
                <w:szCs w:val="20"/>
                <w:lang w:eastAsia="es-MX"/>
              </w:rPr>
              <w:t>Constancia.</w:t>
            </w:r>
          </w:p>
          <w:p w:rsidR="00C667AB" w:rsidRPr="00543212" w:rsidRDefault="00CA340B" w:rsidP="00E70287">
            <w:pPr>
              <w:tabs>
                <w:tab w:val="left" w:pos="426"/>
              </w:tabs>
              <w:spacing w:line="360" w:lineRule="auto"/>
              <w:contextualSpacing/>
              <w:jc w:val="center"/>
              <w:rPr>
                <w:rFonts w:ascii="Arial" w:hAnsi="Arial" w:cs="Arial"/>
                <w:b/>
                <w:sz w:val="20"/>
                <w:szCs w:val="20"/>
              </w:rPr>
            </w:pPr>
            <w:r w:rsidRPr="00543212">
              <w:rPr>
                <w:rFonts w:ascii="Arial" w:eastAsia="Times New Roman" w:hAnsi="Arial" w:cs="Arial"/>
                <w:sz w:val="20"/>
                <w:szCs w:val="20"/>
                <w:lang w:eastAsia="es-MX"/>
              </w:rPr>
              <w:t>(Por torre)</w:t>
            </w:r>
          </w:p>
        </w:tc>
        <w:tc>
          <w:tcPr>
            <w:tcW w:w="1159" w:type="dxa"/>
            <w:vAlign w:val="center"/>
          </w:tcPr>
          <w:p w:rsidR="00C667AB" w:rsidRPr="00543212" w:rsidRDefault="00CA340B" w:rsidP="00E70287">
            <w:pPr>
              <w:tabs>
                <w:tab w:val="left" w:pos="426"/>
              </w:tabs>
              <w:spacing w:line="360" w:lineRule="auto"/>
              <w:contextualSpacing/>
              <w:jc w:val="center"/>
              <w:rPr>
                <w:rFonts w:ascii="Arial" w:hAnsi="Arial" w:cs="Arial"/>
                <w:sz w:val="20"/>
                <w:szCs w:val="20"/>
              </w:rPr>
            </w:pPr>
            <w:r w:rsidRPr="00543212">
              <w:rPr>
                <w:rFonts w:ascii="Arial" w:eastAsia="Times New Roman" w:hAnsi="Arial" w:cs="Arial"/>
                <w:sz w:val="20"/>
                <w:szCs w:val="20"/>
                <w:lang w:eastAsia="es-MX"/>
              </w:rPr>
              <w:t>50</w:t>
            </w:r>
          </w:p>
        </w:tc>
      </w:tr>
      <w:tr w:rsidR="00C667AB" w:rsidRPr="007664F0" w:rsidTr="00E70287">
        <w:tc>
          <w:tcPr>
            <w:tcW w:w="461" w:type="dxa"/>
          </w:tcPr>
          <w:p w:rsidR="00C667AB" w:rsidRPr="007664F0" w:rsidRDefault="00C667AB" w:rsidP="00C667AB">
            <w:pPr>
              <w:tabs>
                <w:tab w:val="left" w:pos="426"/>
              </w:tabs>
              <w:spacing w:line="360" w:lineRule="auto"/>
              <w:contextualSpacing/>
              <w:jc w:val="both"/>
              <w:rPr>
                <w:rFonts w:ascii="Arial" w:hAnsi="Arial" w:cs="Arial"/>
                <w:b/>
                <w:sz w:val="20"/>
                <w:szCs w:val="20"/>
              </w:rPr>
            </w:pPr>
            <w:r w:rsidRPr="007664F0">
              <w:rPr>
                <w:rFonts w:ascii="Arial" w:hAnsi="Arial" w:cs="Arial"/>
                <w:b/>
                <w:sz w:val="20"/>
                <w:szCs w:val="20"/>
              </w:rPr>
              <w:t>h)</w:t>
            </w:r>
          </w:p>
        </w:tc>
        <w:tc>
          <w:tcPr>
            <w:tcW w:w="3973" w:type="dxa"/>
          </w:tcPr>
          <w:p w:rsidR="00C667AB" w:rsidRPr="007664F0" w:rsidRDefault="00CA340B" w:rsidP="00C667AB">
            <w:pPr>
              <w:tabs>
                <w:tab w:val="left" w:pos="426"/>
              </w:tabs>
              <w:spacing w:line="360" w:lineRule="auto"/>
              <w:contextualSpacing/>
              <w:jc w:val="both"/>
              <w:rPr>
                <w:rFonts w:ascii="Arial" w:hAnsi="Arial" w:cs="Arial"/>
                <w:b/>
                <w:sz w:val="20"/>
                <w:szCs w:val="20"/>
              </w:rPr>
            </w:pPr>
            <w:r w:rsidRPr="007664F0">
              <w:rPr>
                <w:rFonts w:ascii="Arial" w:eastAsia="Times New Roman" w:hAnsi="Arial" w:cs="Arial"/>
                <w:sz w:val="20"/>
                <w:szCs w:val="20"/>
                <w:lang w:eastAsia="es-MX"/>
              </w:rPr>
              <w:t>Para la instalación de postes de energía eléctrica</w:t>
            </w:r>
          </w:p>
        </w:tc>
        <w:tc>
          <w:tcPr>
            <w:tcW w:w="2199" w:type="dxa"/>
            <w:vAlign w:val="center"/>
          </w:tcPr>
          <w:p w:rsidR="00C667AB" w:rsidRPr="00543212" w:rsidRDefault="00CA340B" w:rsidP="00E70287">
            <w:pPr>
              <w:tabs>
                <w:tab w:val="left" w:pos="426"/>
              </w:tabs>
              <w:spacing w:line="360" w:lineRule="auto"/>
              <w:contextualSpacing/>
              <w:jc w:val="center"/>
              <w:rPr>
                <w:rFonts w:ascii="Arial" w:hAnsi="Arial" w:cs="Arial"/>
                <w:b/>
                <w:sz w:val="20"/>
                <w:szCs w:val="20"/>
              </w:rPr>
            </w:pPr>
            <w:r w:rsidRPr="00543212">
              <w:rPr>
                <w:rFonts w:ascii="Arial" w:eastAsia="Times New Roman" w:hAnsi="Arial" w:cs="Arial"/>
                <w:sz w:val="20"/>
                <w:szCs w:val="20"/>
                <w:lang w:eastAsia="es-MX"/>
              </w:rPr>
              <w:t>Constancia.</w:t>
            </w:r>
          </w:p>
        </w:tc>
        <w:tc>
          <w:tcPr>
            <w:tcW w:w="1159" w:type="dxa"/>
            <w:vAlign w:val="center"/>
          </w:tcPr>
          <w:p w:rsidR="00C667AB" w:rsidRPr="00543212" w:rsidRDefault="00CA340B" w:rsidP="00E70287">
            <w:pPr>
              <w:tabs>
                <w:tab w:val="left" w:pos="426"/>
              </w:tabs>
              <w:spacing w:line="360" w:lineRule="auto"/>
              <w:contextualSpacing/>
              <w:jc w:val="center"/>
              <w:rPr>
                <w:rFonts w:ascii="Arial" w:hAnsi="Arial" w:cs="Arial"/>
                <w:sz w:val="20"/>
                <w:szCs w:val="20"/>
              </w:rPr>
            </w:pPr>
            <w:r w:rsidRPr="00543212">
              <w:rPr>
                <w:rFonts w:ascii="Arial" w:eastAsia="Times New Roman" w:hAnsi="Arial" w:cs="Arial"/>
                <w:sz w:val="20"/>
                <w:szCs w:val="20"/>
                <w:lang w:eastAsia="es-MX"/>
              </w:rPr>
              <w:t>50</w:t>
            </w:r>
          </w:p>
        </w:tc>
      </w:tr>
      <w:tr w:rsidR="00C667AB" w:rsidRPr="007664F0" w:rsidTr="00E70287">
        <w:tc>
          <w:tcPr>
            <w:tcW w:w="461" w:type="dxa"/>
          </w:tcPr>
          <w:p w:rsidR="00C667AB" w:rsidRPr="007664F0" w:rsidRDefault="00C667AB" w:rsidP="00C667AB">
            <w:pPr>
              <w:tabs>
                <w:tab w:val="left" w:pos="426"/>
              </w:tabs>
              <w:spacing w:line="360" w:lineRule="auto"/>
              <w:contextualSpacing/>
              <w:jc w:val="both"/>
              <w:rPr>
                <w:rFonts w:ascii="Arial" w:hAnsi="Arial" w:cs="Arial"/>
                <w:b/>
                <w:sz w:val="20"/>
                <w:szCs w:val="20"/>
              </w:rPr>
            </w:pPr>
            <w:r w:rsidRPr="007664F0">
              <w:rPr>
                <w:rFonts w:ascii="Arial" w:hAnsi="Arial" w:cs="Arial"/>
                <w:b/>
                <w:sz w:val="20"/>
                <w:szCs w:val="20"/>
              </w:rPr>
              <w:t>i)</w:t>
            </w:r>
          </w:p>
        </w:tc>
        <w:tc>
          <w:tcPr>
            <w:tcW w:w="3973" w:type="dxa"/>
          </w:tcPr>
          <w:p w:rsidR="00C667AB" w:rsidRPr="007664F0" w:rsidRDefault="00CA340B" w:rsidP="00C667AB">
            <w:pPr>
              <w:tabs>
                <w:tab w:val="left" w:pos="426"/>
              </w:tabs>
              <w:spacing w:line="360" w:lineRule="auto"/>
              <w:contextualSpacing/>
              <w:jc w:val="both"/>
              <w:rPr>
                <w:rFonts w:ascii="Arial" w:hAnsi="Arial" w:cs="Arial"/>
                <w:b/>
                <w:sz w:val="20"/>
                <w:szCs w:val="20"/>
              </w:rPr>
            </w:pPr>
            <w:r w:rsidRPr="007664F0">
              <w:rPr>
                <w:rFonts w:ascii="Arial" w:eastAsia="Times New Roman" w:hAnsi="Arial" w:cs="Arial"/>
                <w:sz w:val="20"/>
                <w:szCs w:val="20"/>
                <w:lang w:eastAsia="es-MX"/>
              </w:rPr>
              <w:t>Para la instalación de infraestructura aérea consistente en cableado o líneas de transmisión.</w:t>
            </w:r>
          </w:p>
        </w:tc>
        <w:tc>
          <w:tcPr>
            <w:tcW w:w="2199" w:type="dxa"/>
            <w:vAlign w:val="center"/>
          </w:tcPr>
          <w:p w:rsidR="00CA340B" w:rsidRPr="00543212" w:rsidRDefault="00CA340B" w:rsidP="00E70287">
            <w:pPr>
              <w:spacing w:line="360" w:lineRule="auto"/>
              <w:jc w:val="center"/>
              <w:rPr>
                <w:rFonts w:ascii="Arial" w:eastAsia="Times New Roman" w:hAnsi="Arial" w:cs="Arial"/>
                <w:sz w:val="20"/>
                <w:szCs w:val="20"/>
                <w:lang w:eastAsia="es-MX"/>
              </w:rPr>
            </w:pPr>
            <w:r w:rsidRPr="00543212">
              <w:rPr>
                <w:rFonts w:ascii="Arial" w:eastAsia="Times New Roman" w:hAnsi="Arial" w:cs="Arial"/>
                <w:sz w:val="20"/>
                <w:szCs w:val="20"/>
                <w:lang w:eastAsia="es-MX"/>
              </w:rPr>
              <w:t>Constancia.</w:t>
            </w:r>
          </w:p>
          <w:p w:rsidR="00C667AB" w:rsidRPr="00543212" w:rsidRDefault="00CA340B" w:rsidP="00E70287">
            <w:pPr>
              <w:tabs>
                <w:tab w:val="left" w:pos="426"/>
              </w:tabs>
              <w:spacing w:line="360" w:lineRule="auto"/>
              <w:contextualSpacing/>
              <w:jc w:val="center"/>
              <w:rPr>
                <w:rFonts w:ascii="Arial" w:hAnsi="Arial" w:cs="Arial"/>
                <w:b/>
                <w:sz w:val="20"/>
                <w:szCs w:val="20"/>
              </w:rPr>
            </w:pPr>
            <w:r w:rsidRPr="00543212">
              <w:rPr>
                <w:rFonts w:ascii="Arial" w:eastAsia="Times New Roman" w:hAnsi="Arial" w:cs="Arial"/>
                <w:sz w:val="20"/>
                <w:szCs w:val="20"/>
                <w:lang w:eastAsia="es-MX"/>
              </w:rPr>
              <w:t>(Por metro lineal)</w:t>
            </w:r>
          </w:p>
        </w:tc>
        <w:tc>
          <w:tcPr>
            <w:tcW w:w="1159" w:type="dxa"/>
            <w:vAlign w:val="center"/>
          </w:tcPr>
          <w:p w:rsidR="00C667AB" w:rsidRPr="00543212" w:rsidRDefault="00CA340B" w:rsidP="00E70287">
            <w:pPr>
              <w:tabs>
                <w:tab w:val="left" w:pos="426"/>
              </w:tabs>
              <w:spacing w:line="360" w:lineRule="auto"/>
              <w:contextualSpacing/>
              <w:jc w:val="center"/>
              <w:rPr>
                <w:rFonts w:ascii="Arial" w:hAnsi="Arial" w:cs="Arial"/>
                <w:sz w:val="20"/>
                <w:szCs w:val="20"/>
              </w:rPr>
            </w:pPr>
            <w:r w:rsidRPr="00543212">
              <w:rPr>
                <w:rFonts w:ascii="Arial" w:eastAsia="Times New Roman" w:hAnsi="Arial" w:cs="Arial"/>
                <w:sz w:val="20"/>
                <w:szCs w:val="20"/>
                <w:lang w:eastAsia="es-MX"/>
              </w:rPr>
              <w:t>0.12</w:t>
            </w:r>
          </w:p>
        </w:tc>
      </w:tr>
      <w:tr w:rsidR="00C667AB" w:rsidRPr="007664F0" w:rsidTr="00E70287">
        <w:tc>
          <w:tcPr>
            <w:tcW w:w="461" w:type="dxa"/>
          </w:tcPr>
          <w:p w:rsidR="00C667AB" w:rsidRPr="007664F0" w:rsidRDefault="00C667AB" w:rsidP="00C667AB">
            <w:pPr>
              <w:tabs>
                <w:tab w:val="left" w:pos="426"/>
              </w:tabs>
              <w:spacing w:line="360" w:lineRule="auto"/>
              <w:contextualSpacing/>
              <w:jc w:val="both"/>
              <w:rPr>
                <w:rFonts w:ascii="Arial" w:hAnsi="Arial" w:cs="Arial"/>
                <w:b/>
                <w:sz w:val="20"/>
                <w:szCs w:val="20"/>
              </w:rPr>
            </w:pPr>
            <w:r w:rsidRPr="007664F0">
              <w:rPr>
                <w:rFonts w:ascii="Arial" w:hAnsi="Arial" w:cs="Arial"/>
                <w:b/>
                <w:sz w:val="20"/>
                <w:szCs w:val="20"/>
              </w:rPr>
              <w:t>j)</w:t>
            </w:r>
          </w:p>
        </w:tc>
        <w:tc>
          <w:tcPr>
            <w:tcW w:w="3973" w:type="dxa"/>
          </w:tcPr>
          <w:p w:rsidR="00C667AB" w:rsidRPr="007664F0" w:rsidRDefault="00CA340B" w:rsidP="00C667AB">
            <w:pPr>
              <w:tabs>
                <w:tab w:val="left" w:pos="426"/>
              </w:tabs>
              <w:spacing w:line="360" w:lineRule="auto"/>
              <w:contextualSpacing/>
              <w:jc w:val="both"/>
              <w:rPr>
                <w:rFonts w:ascii="Arial" w:hAnsi="Arial" w:cs="Arial"/>
                <w:b/>
                <w:sz w:val="20"/>
                <w:szCs w:val="20"/>
              </w:rPr>
            </w:pPr>
            <w:r w:rsidRPr="007664F0">
              <w:rPr>
                <w:rFonts w:ascii="Arial" w:eastAsia="Times New Roman" w:hAnsi="Arial" w:cs="Arial"/>
                <w:sz w:val="20"/>
                <w:szCs w:val="20"/>
                <w:lang w:eastAsia="es-MX"/>
              </w:rPr>
              <w:t>Para la instalación de gasolinera o estación de servicio.</w:t>
            </w:r>
          </w:p>
        </w:tc>
        <w:tc>
          <w:tcPr>
            <w:tcW w:w="2199" w:type="dxa"/>
            <w:vAlign w:val="center"/>
          </w:tcPr>
          <w:p w:rsidR="00C667AB" w:rsidRPr="00543212" w:rsidRDefault="00CA340B" w:rsidP="00E70287">
            <w:pPr>
              <w:tabs>
                <w:tab w:val="left" w:pos="426"/>
              </w:tabs>
              <w:spacing w:line="360" w:lineRule="auto"/>
              <w:contextualSpacing/>
              <w:jc w:val="center"/>
              <w:rPr>
                <w:rFonts w:ascii="Arial" w:hAnsi="Arial" w:cs="Arial"/>
                <w:sz w:val="20"/>
                <w:szCs w:val="20"/>
              </w:rPr>
            </w:pPr>
            <w:r w:rsidRPr="00543212">
              <w:rPr>
                <w:rFonts w:ascii="Arial" w:hAnsi="Arial" w:cs="Arial"/>
                <w:sz w:val="20"/>
                <w:szCs w:val="20"/>
              </w:rPr>
              <w:t>Constancia</w:t>
            </w:r>
          </w:p>
        </w:tc>
        <w:tc>
          <w:tcPr>
            <w:tcW w:w="1159" w:type="dxa"/>
            <w:vAlign w:val="center"/>
          </w:tcPr>
          <w:p w:rsidR="00C667AB" w:rsidRPr="00543212" w:rsidRDefault="00CA340B" w:rsidP="00E70287">
            <w:pPr>
              <w:tabs>
                <w:tab w:val="left" w:pos="426"/>
              </w:tabs>
              <w:spacing w:line="360" w:lineRule="auto"/>
              <w:contextualSpacing/>
              <w:jc w:val="center"/>
              <w:rPr>
                <w:rFonts w:ascii="Arial" w:hAnsi="Arial" w:cs="Arial"/>
                <w:sz w:val="20"/>
                <w:szCs w:val="20"/>
              </w:rPr>
            </w:pPr>
            <w:r w:rsidRPr="00543212">
              <w:rPr>
                <w:rFonts w:ascii="Arial" w:hAnsi="Arial" w:cs="Arial"/>
                <w:sz w:val="20"/>
                <w:szCs w:val="20"/>
              </w:rPr>
              <w:t>100</w:t>
            </w:r>
          </w:p>
        </w:tc>
      </w:tr>
      <w:tr w:rsidR="00C667AB" w:rsidRPr="007664F0" w:rsidTr="00E70287">
        <w:tc>
          <w:tcPr>
            <w:tcW w:w="461" w:type="dxa"/>
          </w:tcPr>
          <w:p w:rsidR="00C667AB" w:rsidRPr="007664F0" w:rsidRDefault="00C667AB" w:rsidP="00C667AB">
            <w:pPr>
              <w:tabs>
                <w:tab w:val="left" w:pos="426"/>
              </w:tabs>
              <w:spacing w:line="360" w:lineRule="auto"/>
              <w:contextualSpacing/>
              <w:jc w:val="both"/>
              <w:rPr>
                <w:rFonts w:ascii="Arial" w:hAnsi="Arial" w:cs="Arial"/>
                <w:b/>
                <w:sz w:val="20"/>
                <w:szCs w:val="20"/>
              </w:rPr>
            </w:pPr>
            <w:r w:rsidRPr="007664F0">
              <w:rPr>
                <w:rFonts w:ascii="Arial" w:hAnsi="Arial" w:cs="Arial"/>
                <w:b/>
                <w:sz w:val="20"/>
                <w:szCs w:val="20"/>
              </w:rPr>
              <w:t>k)</w:t>
            </w:r>
          </w:p>
        </w:tc>
        <w:tc>
          <w:tcPr>
            <w:tcW w:w="3973" w:type="dxa"/>
          </w:tcPr>
          <w:p w:rsidR="00C667AB" w:rsidRPr="007664F0" w:rsidRDefault="00CA340B" w:rsidP="00C667AB">
            <w:pPr>
              <w:tabs>
                <w:tab w:val="left" w:pos="426"/>
              </w:tabs>
              <w:spacing w:line="360" w:lineRule="auto"/>
              <w:contextualSpacing/>
              <w:jc w:val="both"/>
              <w:rPr>
                <w:rFonts w:ascii="Arial" w:hAnsi="Arial" w:cs="Arial"/>
                <w:b/>
                <w:sz w:val="20"/>
                <w:szCs w:val="20"/>
              </w:rPr>
            </w:pPr>
            <w:r w:rsidRPr="007664F0">
              <w:rPr>
                <w:rFonts w:ascii="Arial" w:eastAsia="Times New Roman" w:hAnsi="Arial" w:cs="Arial"/>
                <w:sz w:val="20"/>
                <w:szCs w:val="20"/>
                <w:lang w:eastAsia="es-MX"/>
              </w:rPr>
              <w:t>Para el establecimiento de bancos de explotación de materiales.</w:t>
            </w:r>
          </w:p>
        </w:tc>
        <w:tc>
          <w:tcPr>
            <w:tcW w:w="2199" w:type="dxa"/>
            <w:vAlign w:val="center"/>
          </w:tcPr>
          <w:p w:rsidR="00C667AB" w:rsidRPr="00543212" w:rsidRDefault="00CA340B" w:rsidP="00E70287">
            <w:pPr>
              <w:tabs>
                <w:tab w:val="left" w:pos="426"/>
              </w:tabs>
              <w:spacing w:line="360" w:lineRule="auto"/>
              <w:contextualSpacing/>
              <w:jc w:val="center"/>
              <w:rPr>
                <w:rFonts w:ascii="Arial" w:hAnsi="Arial" w:cs="Arial"/>
                <w:sz w:val="20"/>
                <w:szCs w:val="20"/>
              </w:rPr>
            </w:pPr>
            <w:r w:rsidRPr="00543212">
              <w:rPr>
                <w:rFonts w:ascii="Arial" w:hAnsi="Arial" w:cs="Arial"/>
                <w:sz w:val="20"/>
                <w:szCs w:val="20"/>
              </w:rPr>
              <w:t>Constancia</w:t>
            </w:r>
          </w:p>
        </w:tc>
        <w:tc>
          <w:tcPr>
            <w:tcW w:w="1159" w:type="dxa"/>
            <w:vAlign w:val="center"/>
          </w:tcPr>
          <w:p w:rsidR="00C667AB" w:rsidRPr="00543212" w:rsidRDefault="00CA340B" w:rsidP="00E70287">
            <w:pPr>
              <w:tabs>
                <w:tab w:val="left" w:pos="426"/>
              </w:tabs>
              <w:spacing w:line="360" w:lineRule="auto"/>
              <w:contextualSpacing/>
              <w:jc w:val="center"/>
              <w:rPr>
                <w:rFonts w:ascii="Arial" w:hAnsi="Arial" w:cs="Arial"/>
                <w:sz w:val="20"/>
                <w:szCs w:val="20"/>
              </w:rPr>
            </w:pPr>
            <w:r w:rsidRPr="00543212">
              <w:rPr>
                <w:rFonts w:ascii="Arial" w:hAnsi="Arial" w:cs="Arial"/>
                <w:sz w:val="20"/>
                <w:szCs w:val="20"/>
              </w:rPr>
              <w:t>80</w:t>
            </w:r>
          </w:p>
        </w:tc>
      </w:tr>
      <w:tr w:rsidR="00CA340B" w:rsidRPr="007664F0" w:rsidTr="00E70287">
        <w:tc>
          <w:tcPr>
            <w:tcW w:w="461" w:type="dxa"/>
          </w:tcPr>
          <w:p w:rsidR="00CA340B" w:rsidRPr="007664F0" w:rsidRDefault="00CA340B" w:rsidP="00C667AB">
            <w:pPr>
              <w:tabs>
                <w:tab w:val="left" w:pos="426"/>
              </w:tabs>
              <w:spacing w:line="360" w:lineRule="auto"/>
              <w:contextualSpacing/>
              <w:jc w:val="both"/>
              <w:rPr>
                <w:rFonts w:ascii="Arial" w:hAnsi="Arial" w:cs="Arial"/>
                <w:b/>
                <w:sz w:val="20"/>
                <w:szCs w:val="20"/>
              </w:rPr>
            </w:pPr>
            <w:r w:rsidRPr="007664F0">
              <w:rPr>
                <w:rFonts w:ascii="Arial" w:hAnsi="Arial" w:cs="Arial"/>
                <w:b/>
                <w:sz w:val="20"/>
                <w:szCs w:val="20"/>
              </w:rPr>
              <w:t>l)</w:t>
            </w:r>
          </w:p>
        </w:tc>
        <w:tc>
          <w:tcPr>
            <w:tcW w:w="3973" w:type="dxa"/>
          </w:tcPr>
          <w:p w:rsidR="00CA340B" w:rsidRPr="007664F0" w:rsidRDefault="00CA340B" w:rsidP="00C667AB">
            <w:pPr>
              <w:tabs>
                <w:tab w:val="left" w:pos="426"/>
              </w:tabs>
              <w:spacing w:line="360" w:lineRule="auto"/>
              <w:contextualSpacing/>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Para establecimiento de crematorios</w:t>
            </w:r>
          </w:p>
        </w:tc>
        <w:tc>
          <w:tcPr>
            <w:tcW w:w="2199" w:type="dxa"/>
            <w:vAlign w:val="center"/>
          </w:tcPr>
          <w:p w:rsidR="00CA340B" w:rsidRPr="00543212" w:rsidRDefault="00CA340B" w:rsidP="00E70287">
            <w:pPr>
              <w:tabs>
                <w:tab w:val="left" w:pos="426"/>
              </w:tabs>
              <w:spacing w:line="360" w:lineRule="auto"/>
              <w:contextualSpacing/>
              <w:jc w:val="center"/>
              <w:rPr>
                <w:rFonts w:ascii="Arial" w:hAnsi="Arial" w:cs="Arial"/>
                <w:sz w:val="20"/>
                <w:szCs w:val="20"/>
              </w:rPr>
            </w:pPr>
            <w:r w:rsidRPr="00543212">
              <w:rPr>
                <w:rFonts w:ascii="Arial" w:hAnsi="Arial" w:cs="Arial"/>
                <w:sz w:val="20"/>
                <w:szCs w:val="20"/>
              </w:rPr>
              <w:t>Constancia</w:t>
            </w:r>
          </w:p>
        </w:tc>
        <w:tc>
          <w:tcPr>
            <w:tcW w:w="1159" w:type="dxa"/>
            <w:vAlign w:val="center"/>
          </w:tcPr>
          <w:p w:rsidR="00CA340B" w:rsidRPr="00543212" w:rsidRDefault="00CA340B" w:rsidP="00E70287">
            <w:pPr>
              <w:tabs>
                <w:tab w:val="left" w:pos="426"/>
              </w:tabs>
              <w:spacing w:line="360" w:lineRule="auto"/>
              <w:contextualSpacing/>
              <w:jc w:val="center"/>
              <w:rPr>
                <w:rFonts w:ascii="Arial" w:hAnsi="Arial" w:cs="Arial"/>
                <w:sz w:val="20"/>
                <w:szCs w:val="20"/>
              </w:rPr>
            </w:pPr>
            <w:r w:rsidRPr="00543212">
              <w:rPr>
                <w:rFonts w:ascii="Arial" w:hAnsi="Arial" w:cs="Arial"/>
                <w:sz w:val="20"/>
                <w:szCs w:val="20"/>
              </w:rPr>
              <w:t>100</w:t>
            </w:r>
          </w:p>
        </w:tc>
      </w:tr>
      <w:tr w:rsidR="00CA340B" w:rsidRPr="007664F0" w:rsidTr="00E70287">
        <w:tc>
          <w:tcPr>
            <w:tcW w:w="461" w:type="dxa"/>
          </w:tcPr>
          <w:p w:rsidR="00CA340B" w:rsidRPr="007664F0" w:rsidRDefault="00CA340B" w:rsidP="00C667AB">
            <w:pPr>
              <w:tabs>
                <w:tab w:val="left" w:pos="426"/>
              </w:tabs>
              <w:spacing w:line="360" w:lineRule="auto"/>
              <w:contextualSpacing/>
              <w:jc w:val="both"/>
              <w:rPr>
                <w:rFonts w:ascii="Arial" w:hAnsi="Arial" w:cs="Arial"/>
                <w:b/>
                <w:sz w:val="20"/>
                <w:szCs w:val="20"/>
              </w:rPr>
            </w:pPr>
            <w:r w:rsidRPr="007664F0">
              <w:rPr>
                <w:rFonts w:ascii="Arial" w:hAnsi="Arial" w:cs="Arial"/>
                <w:b/>
                <w:sz w:val="20"/>
                <w:szCs w:val="20"/>
              </w:rPr>
              <w:t>m)</w:t>
            </w:r>
          </w:p>
        </w:tc>
        <w:tc>
          <w:tcPr>
            <w:tcW w:w="3973" w:type="dxa"/>
          </w:tcPr>
          <w:p w:rsidR="00CA340B" w:rsidRPr="007664F0" w:rsidRDefault="00CA340B" w:rsidP="00C667AB">
            <w:pPr>
              <w:tabs>
                <w:tab w:val="left" w:pos="426"/>
              </w:tabs>
              <w:spacing w:line="360" w:lineRule="auto"/>
              <w:contextualSpacing/>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Para el establecimiento de gasoductos.</w:t>
            </w:r>
          </w:p>
        </w:tc>
        <w:tc>
          <w:tcPr>
            <w:tcW w:w="2199" w:type="dxa"/>
            <w:vAlign w:val="center"/>
          </w:tcPr>
          <w:p w:rsidR="00CA340B" w:rsidRPr="00543212" w:rsidRDefault="00CA340B" w:rsidP="00E70287">
            <w:pPr>
              <w:tabs>
                <w:tab w:val="left" w:pos="426"/>
              </w:tabs>
              <w:spacing w:line="360" w:lineRule="auto"/>
              <w:contextualSpacing/>
              <w:jc w:val="center"/>
              <w:rPr>
                <w:rFonts w:ascii="Arial" w:hAnsi="Arial" w:cs="Arial"/>
                <w:sz w:val="20"/>
                <w:szCs w:val="20"/>
              </w:rPr>
            </w:pPr>
            <w:r w:rsidRPr="00543212">
              <w:rPr>
                <w:rFonts w:ascii="Arial" w:hAnsi="Arial" w:cs="Arial"/>
                <w:sz w:val="20"/>
                <w:szCs w:val="20"/>
              </w:rPr>
              <w:t>Constancia</w:t>
            </w:r>
          </w:p>
        </w:tc>
        <w:tc>
          <w:tcPr>
            <w:tcW w:w="1159" w:type="dxa"/>
            <w:vAlign w:val="center"/>
          </w:tcPr>
          <w:p w:rsidR="00CA340B" w:rsidRPr="00543212" w:rsidRDefault="00CA340B" w:rsidP="00E70287">
            <w:pPr>
              <w:tabs>
                <w:tab w:val="left" w:pos="426"/>
              </w:tabs>
              <w:spacing w:line="360" w:lineRule="auto"/>
              <w:contextualSpacing/>
              <w:jc w:val="center"/>
              <w:rPr>
                <w:rFonts w:ascii="Arial" w:hAnsi="Arial" w:cs="Arial"/>
                <w:sz w:val="20"/>
                <w:szCs w:val="20"/>
              </w:rPr>
            </w:pPr>
            <w:r w:rsidRPr="00543212">
              <w:rPr>
                <w:rFonts w:ascii="Arial" w:hAnsi="Arial" w:cs="Arial"/>
                <w:sz w:val="20"/>
                <w:szCs w:val="20"/>
              </w:rPr>
              <w:t>150</w:t>
            </w:r>
          </w:p>
        </w:tc>
      </w:tr>
    </w:tbl>
    <w:p w:rsidR="00C667AB" w:rsidRPr="00543212" w:rsidRDefault="00C667AB" w:rsidP="00C667AB">
      <w:pPr>
        <w:tabs>
          <w:tab w:val="left" w:pos="426"/>
        </w:tabs>
        <w:spacing w:after="0" w:line="360" w:lineRule="auto"/>
        <w:contextualSpacing/>
        <w:jc w:val="both"/>
        <w:rPr>
          <w:rFonts w:ascii="Arial" w:hAnsi="Arial" w:cs="Arial"/>
          <w:b/>
          <w:sz w:val="20"/>
          <w:szCs w:val="20"/>
        </w:rPr>
      </w:pPr>
    </w:p>
    <w:p w:rsidR="00C57F85" w:rsidRPr="00543212" w:rsidRDefault="00BA12A6" w:rsidP="001B1260">
      <w:pPr>
        <w:numPr>
          <w:ilvl w:val="0"/>
          <w:numId w:val="9"/>
        </w:numPr>
        <w:spacing w:after="0" w:line="360" w:lineRule="auto"/>
        <w:ind w:left="0" w:firstLine="0"/>
        <w:contextualSpacing/>
        <w:jc w:val="both"/>
        <w:rPr>
          <w:rFonts w:ascii="Arial" w:hAnsi="Arial" w:cs="Arial"/>
          <w:b/>
          <w:sz w:val="20"/>
          <w:szCs w:val="20"/>
        </w:rPr>
      </w:pPr>
      <w:r w:rsidRPr="00543212">
        <w:rPr>
          <w:rFonts w:ascii="Arial" w:hAnsi="Arial" w:cs="Arial"/>
          <w:sz w:val="20"/>
          <w:szCs w:val="20"/>
        </w:rPr>
        <w:t>Licencia de uso de suelo</w:t>
      </w:r>
      <w:r w:rsidR="00C57F85" w:rsidRPr="00543212">
        <w:rPr>
          <w:rFonts w:ascii="Arial" w:hAnsi="Arial" w:cs="Arial"/>
          <w:b/>
          <w:sz w:val="20"/>
          <w:szCs w:val="20"/>
        </w:rPr>
        <w:t>.</w:t>
      </w:r>
    </w:p>
    <w:p w:rsidR="00C57F85" w:rsidRPr="007664F0" w:rsidRDefault="00543212" w:rsidP="001B1260">
      <w:pPr>
        <w:spacing w:after="0" w:line="360" w:lineRule="auto"/>
        <w:contextualSpacing/>
        <w:jc w:val="both"/>
        <w:rPr>
          <w:rFonts w:ascii="Arial" w:hAnsi="Arial" w:cs="Arial"/>
          <w:b/>
          <w:sz w:val="20"/>
          <w:szCs w:val="20"/>
        </w:rPr>
      </w:pPr>
      <w:r>
        <w:rPr>
          <w:rFonts w:ascii="Arial" w:hAnsi="Arial" w:cs="Arial"/>
          <w:b/>
          <w:sz w:val="20"/>
          <w:szCs w:val="20"/>
        </w:rPr>
        <w:t xml:space="preserve"> </w:t>
      </w:r>
    </w:p>
    <w:p w:rsidR="00C57F85" w:rsidRPr="007664F0" w:rsidRDefault="00C57F85" w:rsidP="001B1260">
      <w:pPr>
        <w:spacing w:after="0" w:line="360" w:lineRule="auto"/>
        <w:jc w:val="both"/>
        <w:rPr>
          <w:rFonts w:ascii="Arial" w:hAnsi="Arial" w:cs="Arial"/>
          <w:sz w:val="20"/>
          <w:szCs w:val="20"/>
        </w:rPr>
      </w:pPr>
      <w:r w:rsidRPr="00543212">
        <w:rPr>
          <w:rFonts w:ascii="Arial" w:hAnsi="Arial" w:cs="Arial"/>
          <w:b/>
          <w:sz w:val="20"/>
          <w:szCs w:val="20"/>
        </w:rPr>
        <w:t xml:space="preserve">II.I. </w:t>
      </w:r>
      <w:r w:rsidR="00BA12A6" w:rsidRPr="00543212">
        <w:rPr>
          <w:rFonts w:ascii="Arial" w:hAnsi="Arial" w:cs="Arial"/>
          <w:sz w:val="20"/>
          <w:szCs w:val="20"/>
        </w:rPr>
        <w:t>Uso de suelo para trámite de licencia de construcción</w:t>
      </w:r>
      <w:r w:rsidRPr="00543212">
        <w:rPr>
          <w:rFonts w:ascii="Arial" w:hAnsi="Arial" w:cs="Arial"/>
          <w:sz w:val="20"/>
          <w:szCs w:val="20"/>
        </w:rPr>
        <w:t>.</w:t>
      </w:r>
    </w:p>
    <w:p w:rsidR="00C57F85" w:rsidRPr="007664F0" w:rsidRDefault="00C57F85" w:rsidP="001B1260">
      <w:pPr>
        <w:spacing w:after="0" w:line="360" w:lineRule="auto"/>
        <w:jc w:val="both"/>
        <w:rPr>
          <w:rFonts w:ascii="Arial" w:hAnsi="Arial" w:cs="Arial"/>
          <w:b/>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 xml:space="preserve">Cuando se pague el derecho durante los meses de enero 50%, febrero 30% se le aplicará el descuento correspondiente. </w:t>
      </w:r>
    </w:p>
    <w:p w:rsidR="00C57F85" w:rsidRPr="007664F0" w:rsidRDefault="00C57F85" w:rsidP="001B1260">
      <w:pPr>
        <w:spacing w:after="0" w:line="360"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421"/>
        <w:gridCol w:w="4677"/>
        <w:gridCol w:w="851"/>
        <w:gridCol w:w="1461"/>
      </w:tblGrid>
      <w:tr w:rsidR="00BA12A6" w:rsidRPr="007664F0" w:rsidTr="00C01F94">
        <w:tc>
          <w:tcPr>
            <w:tcW w:w="5098" w:type="dxa"/>
            <w:gridSpan w:val="2"/>
          </w:tcPr>
          <w:p w:rsidR="00BA12A6" w:rsidRPr="007664F0" w:rsidRDefault="00BA12A6" w:rsidP="00BA12A6">
            <w:pPr>
              <w:spacing w:line="360" w:lineRule="auto"/>
              <w:jc w:val="both"/>
              <w:rPr>
                <w:rFonts w:ascii="Arial" w:hAnsi="Arial" w:cs="Arial"/>
                <w:b/>
                <w:sz w:val="20"/>
                <w:szCs w:val="20"/>
              </w:rPr>
            </w:pPr>
            <w:r w:rsidRPr="007664F0">
              <w:rPr>
                <w:rFonts w:ascii="Arial" w:hAnsi="Arial" w:cs="Arial"/>
                <w:b/>
                <w:sz w:val="20"/>
                <w:szCs w:val="20"/>
              </w:rPr>
              <w:t>TIPO</w:t>
            </w:r>
          </w:p>
        </w:tc>
        <w:tc>
          <w:tcPr>
            <w:tcW w:w="851" w:type="dxa"/>
          </w:tcPr>
          <w:p w:rsidR="00BA12A6" w:rsidRPr="007664F0" w:rsidRDefault="00BA12A6" w:rsidP="00BA12A6">
            <w:pPr>
              <w:spacing w:line="360" w:lineRule="auto"/>
              <w:jc w:val="both"/>
              <w:rPr>
                <w:rFonts w:ascii="Arial" w:hAnsi="Arial" w:cs="Arial"/>
                <w:b/>
                <w:sz w:val="20"/>
                <w:szCs w:val="20"/>
                <w:highlight w:val="yellow"/>
              </w:rPr>
            </w:pPr>
            <w:r w:rsidRPr="00543212">
              <w:rPr>
                <w:rFonts w:ascii="Arial" w:hAnsi="Arial" w:cs="Arial"/>
                <w:b/>
                <w:sz w:val="20"/>
                <w:szCs w:val="20"/>
              </w:rPr>
              <w:t>UMA</w:t>
            </w:r>
          </w:p>
        </w:tc>
        <w:tc>
          <w:tcPr>
            <w:tcW w:w="1461" w:type="dxa"/>
          </w:tcPr>
          <w:p w:rsidR="00BA12A6" w:rsidRPr="00543212" w:rsidRDefault="00BA12A6" w:rsidP="00BA12A6">
            <w:pPr>
              <w:spacing w:line="360" w:lineRule="auto"/>
              <w:jc w:val="both"/>
              <w:rPr>
                <w:rFonts w:ascii="Arial" w:hAnsi="Arial" w:cs="Arial"/>
                <w:b/>
                <w:sz w:val="20"/>
                <w:szCs w:val="20"/>
              </w:rPr>
            </w:pPr>
            <w:r w:rsidRPr="00543212">
              <w:rPr>
                <w:rFonts w:ascii="Arial" w:hAnsi="Arial" w:cs="Arial"/>
                <w:b/>
                <w:sz w:val="20"/>
                <w:szCs w:val="20"/>
              </w:rPr>
              <w:t>UNIDAD DE MEDIDA</w:t>
            </w:r>
          </w:p>
        </w:tc>
      </w:tr>
      <w:tr w:rsidR="00BA12A6" w:rsidRPr="007664F0" w:rsidTr="00C01F94">
        <w:tc>
          <w:tcPr>
            <w:tcW w:w="7410" w:type="dxa"/>
            <w:gridSpan w:val="4"/>
          </w:tcPr>
          <w:p w:rsidR="00BA12A6" w:rsidRPr="007664F0" w:rsidRDefault="00BA12A6" w:rsidP="00BA12A6">
            <w:pPr>
              <w:spacing w:line="360" w:lineRule="auto"/>
              <w:jc w:val="both"/>
              <w:rPr>
                <w:rFonts w:ascii="Arial" w:hAnsi="Arial" w:cs="Arial"/>
                <w:b/>
                <w:sz w:val="20"/>
                <w:szCs w:val="20"/>
              </w:rPr>
            </w:pPr>
            <w:r w:rsidRPr="007664F0">
              <w:rPr>
                <w:rFonts w:ascii="Arial" w:hAnsi="Arial" w:cs="Arial"/>
                <w:b/>
                <w:sz w:val="20"/>
                <w:szCs w:val="20"/>
              </w:rPr>
              <w:t>A Para desarrollos inmobiliarios</w:t>
            </w:r>
          </w:p>
        </w:tc>
      </w:tr>
      <w:tr w:rsidR="00BA12A6" w:rsidRPr="007664F0" w:rsidTr="00C01F94">
        <w:tc>
          <w:tcPr>
            <w:tcW w:w="421" w:type="dxa"/>
          </w:tcPr>
          <w:p w:rsidR="00BA12A6" w:rsidRPr="007664F0" w:rsidRDefault="00BA12A6" w:rsidP="00BA12A6">
            <w:pPr>
              <w:pStyle w:val="Prrafodelista"/>
              <w:tabs>
                <w:tab w:val="left" w:pos="360"/>
              </w:tabs>
              <w:spacing w:line="360" w:lineRule="auto"/>
              <w:ind w:left="0"/>
              <w:jc w:val="both"/>
              <w:rPr>
                <w:rFonts w:ascii="Arial" w:hAnsi="Arial" w:cs="Arial"/>
                <w:b/>
                <w:sz w:val="20"/>
                <w:szCs w:val="20"/>
              </w:rPr>
            </w:pPr>
            <w:r w:rsidRPr="007664F0">
              <w:rPr>
                <w:rFonts w:ascii="Arial" w:hAnsi="Arial" w:cs="Arial"/>
                <w:b/>
                <w:sz w:val="20"/>
                <w:szCs w:val="20"/>
              </w:rPr>
              <w:t>a)</w:t>
            </w:r>
          </w:p>
        </w:tc>
        <w:tc>
          <w:tcPr>
            <w:tcW w:w="4677" w:type="dxa"/>
          </w:tcPr>
          <w:p w:rsidR="00BA12A6" w:rsidRPr="007664F0" w:rsidRDefault="00BA12A6" w:rsidP="00BA12A6">
            <w:pPr>
              <w:spacing w:line="360" w:lineRule="auto"/>
              <w:jc w:val="both"/>
              <w:rPr>
                <w:rFonts w:ascii="Arial" w:hAnsi="Arial" w:cs="Arial"/>
                <w:b/>
                <w:sz w:val="20"/>
                <w:szCs w:val="20"/>
              </w:rPr>
            </w:pPr>
            <w:r w:rsidRPr="007664F0">
              <w:rPr>
                <w:rFonts w:ascii="Arial" w:eastAsia="Times New Roman" w:hAnsi="Arial" w:cs="Arial"/>
                <w:sz w:val="20"/>
                <w:szCs w:val="20"/>
                <w:lang w:eastAsia="es-MX"/>
              </w:rPr>
              <w:t>Fraccionamientos de hasta 10,000 m2.</w:t>
            </w:r>
          </w:p>
        </w:tc>
        <w:tc>
          <w:tcPr>
            <w:tcW w:w="851" w:type="dxa"/>
          </w:tcPr>
          <w:p w:rsidR="00BA12A6" w:rsidRPr="007664F0" w:rsidRDefault="00C01F94" w:rsidP="00C01F94">
            <w:pPr>
              <w:spacing w:line="360" w:lineRule="auto"/>
              <w:jc w:val="center"/>
              <w:rPr>
                <w:rFonts w:ascii="Arial" w:hAnsi="Arial" w:cs="Arial"/>
                <w:sz w:val="20"/>
                <w:szCs w:val="20"/>
              </w:rPr>
            </w:pPr>
            <w:r w:rsidRPr="007664F0">
              <w:rPr>
                <w:rFonts w:ascii="Arial" w:hAnsi="Arial" w:cs="Arial"/>
                <w:sz w:val="20"/>
                <w:szCs w:val="20"/>
              </w:rPr>
              <w:t>100</w:t>
            </w:r>
          </w:p>
        </w:tc>
        <w:tc>
          <w:tcPr>
            <w:tcW w:w="1461" w:type="dxa"/>
          </w:tcPr>
          <w:p w:rsidR="00BA12A6" w:rsidRPr="007664F0" w:rsidRDefault="00C01F94" w:rsidP="00C01F94">
            <w:pPr>
              <w:spacing w:line="360" w:lineRule="auto"/>
              <w:jc w:val="center"/>
              <w:rPr>
                <w:rFonts w:ascii="Arial" w:hAnsi="Arial" w:cs="Arial"/>
                <w:sz w:val="20"/>
                <w:szCs w:val="20"/>
              </w:rPr>
            </w:pPr>
            <w:r w:rsidRPr="007664F0">
              <w:rPr>
                <w:rFonts w:ascii="Arial" w:hAnsi="Arial" w:cs="Arial"/>
                <w:sz w:val="20"/>
                <w:szCs w:val="20"/>
              </w:rPr>
              <w:t>Licencia</w:t>
            </w:r>
          </w:p>
        </w:tc>
      </w:tr>
      <w:tr w:rsidR="00C01F94" w:rsidRPr="007664F0" w:rsidTr="00C01F94">
        <w:tc>
          <w:tcPr>
            <w:tcW w:w="421" w:type="dxa"/>
          </w:tcPr>
          <w:p w:rsidR="00C01F94" w:rsidRPr="007664F0" w:rsidRDefault="00C01F94" w:rsidP="00C01F94">
            <w:pPr>
              <w:spacing w:line="360" w:lineRule="auto"/>
              <w:jc w:val="both"/>
              <w:rPr>
                <w:rFonts w:ascii="Arial" w:hAnsi="Arial" w:cs="Arial"/>
                <w:b/>
                <w:sz w:val="20"/>
                <w:szCs w:val="20"/>
              </w:rPr>
            </w:pPr>
            <w:r w:rsidRPr="007664F0">
              <w:rPr>
                <w:rFonts w:ascii="Arial" w:hAnsi="Arial" w:cs="Arial"/>
                <w:b/>
                <w:sz w:val="20"/>
                <w:szCs w:val="20"/>
              </w:rPr>
              <w:t>b)</w:t>
            </w:r>
          </w:p>
        </w:tc>
        <w:tc>
          <w:tcPr>
            <w:tcW w:w="4677" w:type="dxa"/>
          </w:tcPr>
          <w:p w:rsidR="00C01F94" w:rsidRPr="007664F0" w:rsidRDefault="00C01F94" w:rsidP="00C01F94">
            <w:pPr>
              <w:spacing w:line="360" w:lineRule="auto"/>
              <w:jc w:val="both"/>
              <w:rPr>
                <w:rFonts w:ascii="Arial" w:hAnsi="Arial" w:cs="Arial"/>
                <w:b/>
                <w:sz w:val="20"/>
                <w:szCs w:val="20"/>
              </w:rPr>
            </w:pPr>
            <w:r w:rsidRPr="007664F0">
              <w:rPr>
                <w:rFonts w:ascii="Arial" w:eastAsia="Times New Roman" w:hAnsi="Arial" w:cs="Arial"/>
                <w:sz w:val="20"/>
                <w:szCs w:val="20"/>
                <w:lang w:eastAsia="es-MX"/>
              </w:rPr>
              <w:t>Fraccionamientos de 10,000.1 m2 a 50,000 m2.</w:t>
            </w:r>
          </w:p>
        </w:tc>
        <w:tc>
          <w:tcPr>
            <w:tcW w:w="851" w:type="dxa"/>
          </w:tcPr>
          <w:p w:rsidR="00C01F94" w:rsidRPr="007664F0" w:rsidRDefault="00C01F94" w:rsidP="00C01F94">
            <w:pPr>
              <w:spacing w:line="360" w:lineRule="auto"/>
              <w:jc w:val="center"/>
              <w:rPr>
                <w:rFonts w:ascii="Arial" w:hAnsi="Arial" w:cs="Arial"/>
                <w:sz w:val="20"/>
                <w:szCs w:val="20"/>
              </w:rPr>
            </w:pPr>
            <w:r w:rsidRPr="007664F0">
              <w:rPr>
                <w:rFonts w:ascii="Arial" w:hAnsi="Arial" w:cs="Arial"/>
                <w:sz w:val="20"/>
                <w:szCs w:val="20"/>
              </w:rPr>
              <w:t>125</w:t>
            </w:r>
          </w:p>
        </w:tc>
        <w:tc>
          <w:tcPr>
            <w:tcW w:w="1461" w:type="dxa"/>
          </w:tcPr>
          <w:p w:rsidR="00C01F94" w:rsidRPr="007664F0" w:rsidRDefault="00C01F94" w:rsidP="00C01F94">
            <w:pPr>
              <w:jc w:val="center"/>
            </w:pPr>
            <w:r w:rsidRPr="007664F0">
              <w:rPr>
                <w:rFonts w:ascii="Arial" w:hAnsi="Arial" w:cs="Arial"/>
                <w:sz w:val="20"/>
                <w:szCs w:val="20"/>
              </w:rPr>
              <w:t>Licencia</w:t>
            </w:r>
          </w:p>
        </w:tc>
      </w:tr>
      <w:tr w:rsidR="00C01F94" w:rsidRPr="007664F0" w:rsidTr="00C01F94">
        <w:tc>
          <w:tcPr>
            <w:tcW w:w="421" w:type="dxa"/>
          </w:tcPr>
          <w:p w:rsidR="00C01F94" w:rsidRPr="007664F0" w:rsidRDefault="00C01F94" w:rsidP="00C01F94">
            <w:pPr>
              <w:spacing w:line="360" w:lineRule="auto"/>
              <w:jc w:val="both"/>
              <w:rPr>
                <w:rFonts w:ascii="Arial" w:hAnsi="Arial" w:cs="Arial"/>
                <w:b/>
                <w:sz w:val="20"/>
                <w:szCs w:val="20"/>
              </w:rPr>
            </w:pPr>
            <w:r w:rsidRPr="007664F0">
              <w:rPr>
                <w:rFonts w:ascii="Arial" w:hAnsi="Arial" w:cs="Arial"/>
                <w:b/>
                <w:sz w:val="20"/>
                <w:szCs w:val="20"/>
              </w:rPr>
              <w:t>c)</w:t>
            </w:r>
          </w:p>
        </w:tc>
        <w:tc>
          <w:tcPr>
            <w:tcW w:w="4677" w:type="dxa"/>
          </w:tcPr>
          <w:p w:rsidR="00C01F94" w:rsidRPr="007664F0" w:rsidRDefault="00C01F94" w:rsidP="00C01F94">
            <w:pPr>
              <w:spacing w:line="360" w:lineRule="auto"/>
              <w:jc w:val="both"/>
              <w:rPr>
                <w:rFonts w:ascii="Arial" w:hAnsi="Arial" w:cs="Arial"/>
                <w:b/>
                <w:sz w:val="20"/>
                <w:szCs w:val="20"/>
              </w:rPr>
            </w:pPr>
            <w:r w:rsidRPr="007664F0">
              <w:rPr>
                <w:rFonts w:ascii="Arial" w:eastAsia="Times New Roman" w:hAnsi="Arial" w:cs="Arial"/>
                <w:sz w:val="20"/>
                <w:szCs w:val="20"/>
                <w:lang w:eastAsia="es-MX"/>
              </w:rPr>
              <w:t>Fraccionamientos de 50,000.1 a 200,000 m2.</w:t>
            </w:r>
          </w:p>
        </w:tc>
        <w:tc>
          <w:tcPr>
            <w:tcW w:w="851" w:type="dxa"/>
          </w:tcPr>
          <w:p w:rsidR="00C01F94" w:rsidRPr="007664F0" w:rsidRDefault="00C01F94" w:rsidP="00C01F94">
            <w:pPr>
              <w:spacing w:line="360" w:lineRule="auto"/>
              <w:jc w:val="center"/>
              <w:rPr>
                <w:rFonts w:ascii="Arial" w:hAnsi="Arial" w:cs="Arial"/>
                <w:sz w:val="20"/>
                <w:szCs w:val="20"/>
              </w:rPr>
            </w:pPr>
            <w:r w:rsidRPr="007664F0">
              <w:rPr>
                <w:rFonts w:ascii="Arial" w:hAnsi="Arial" w:cs="Arial"/>
                <w:sz w:val="20"/>
                <w:szCs w:val="20"/>
              </w:rPr>
              <w:t>150</w:t>
            </w:r>
          </w:p>
        </w:tc>
        <w:tc>
          <w:tcPr>
            <w:tcW w:w="1461" w:type="dxa"/>
          </w:tcPr>
          <w:p w:rsidR="00C01F94" w:rsidRPr="007664F0" w:rsidRDefault="00C01F94" w:rsidP="00C01F94">
            <w:pPr>
              <w:jc w:val="center"/>
            </w:pPr>
            <w:r w:rsidRPr="007664F0">
              <w:rPr>
                <w:rFonts w:ascii="Arial" w:hAnsi="Arial" w:cs="Arial"/>
                <w:sz w:val="20"/>
                <w:szCs w:val="20"/>
              </w:rPr>
              <w:t>Licencia</w:t>
            </w:r>
          </w:p>
        </w:tc>
      </w:tr>
      <w:tr w:rsidR="00C01F94" w:rsidRPr="007664F0" w:rsidTr="00C01F94">
        <w:tc>
          <w:tcPr>
            <w:tcW w:w="421" w:type="dxa"/>
          </w:tcPr>
          <w:p w:rsidR="00C01F94" w:rsidRPr="007664F0" w:rsidRDefault="00C01F94" w:rsidP="00C01F94">
            <w:pPr>
              <w:spacing w:line="360" w:lineRule="auto"/>
              <w:jc w:val="both"/>
              <w:rPr>
                <w:rFonts w:ascii="Arial" w:hAnsi="Arial" w:cs="Arial"/>
                <w:b/>
                <w:sz w:val="20"/>
                <w:szCs w:val="20"/>
              </w:rPr>
            </w:pPr>
            <w:r w:rsidRPr="007664F0">
              <w:rPr>
                <w:rFonts w:ascii="Arial" w:hAnsi="Arial" w:cs="Arial"/>
                <w:b/>
                <w:sz w:val="20"/>
                <w:szCs w:val="20"/>
              </w:rPr>
              <w:t>d)</w:t>
            </w:r>
          </w:p>
        </w:tc>
        <w:tc>
          <w:tcPr>
            <w:tcW w:w="4677" w:type="dxa"/>
          </w:tcPr>
          <w:p w:rsidR="00C01F94" w:rsidRPr="007664F0" w:rsidRDefault="00C01F94" w:rsidP="00C01F94">
            <w:pPr>
              <w:spacing w:line="360" w:lineRule="auto"/>
              <w:jc w:val="both"/>
              <w:rPr>
                <w:rFonts w:ascii="Arial" w:hAnsi="Arial" w:cs="Arial"/>
                <w:b/>
                <w:sz w:val="20"/>
                <w:szCs w:val="20"/>
              </w:rPr>
            </w:pPr>
            <w:r w:rsidRPr="007664F0">
              <w:rPr>
                <w:rFonts w:ascii="Arial" w:eastAsia="Times New Roman" w:hAnsi="Arial" w:cs="Arial"/>
                <w:sz w:val="20"/>
                <w:szCs w:val="20"/>
                <w:lang w:eastAsia="es-MX"/>
              </w:rPr>
              <w:t>Fraccionamientos de 200,000.1 m2 en adelante</w:t>
            </w:r>
          </w:p>
        </w:tc>
        <w:tc>
          <w:tcPr>
            <w:tcW w:w="851" w:type="dxa"/>
          </w:tcPr>
          <w:p w:rsidR="00C01F94" w:rsidRPr="007664F0" w:rsidRDefault="00C01F94" w:rsidP="00C01F94">
            <w:pPr>
              <w:spacing w:line="360" w:lineRule="auto"/>
              <w:jc w:val="center"/>
              <w:rPr>
                <w:rFonts w:ascii="Arial" w:hAnsi="Arial" w:cs="Arial"/>
                <w:sz w:val="20"/>
                <w:szCs w:val="20"/>
              </w:rPr>
            </w:pPr>
            <w:r w:rsidRPr="007664F0">
              <w:rPr>
                <w:rFonts w:ascii="Arial" w:hAnsi="Arial" w:cs="Arial"/>
                <w:sz w:val="20"/>
                <w:szCs w:val="20"/>
              </w:rPr>
              <w:t>200</w:t>
            </w:r>
          </w:p>
        </w:tc>
        <w:tc>
          <w:tcPr>
            <w:tcW w:w="1461" w:type="dxa"/>
          </w:tcPr>
          <w:p w:rsidR="00C01F94" w:rsidRPr="007664F0" w:rsidRDefault="00C01F94" w:rsidP="00C01F94">
            <w:pPr>
              <w:jc w:val="center"/>
            </w:pPr>
            <w:r w:rsidRPr="007664F0">
              <w:rPr>
                <w:rFonts w:ascii="Arial" w:hAnsi="Arial" w:cs="Arial"/>
                <w:sz w:val="20"/>
                <w:szCs w:val="20"/>
              </w:rPr>
              <w:t>Licencia</w:t>
            </w:r>
          </w:p>
        </w:tc>
      </w:tr>
      <w:tr w:rsidR="00C01F94" w:rsidRPr="007664F0" w:rsidTr="00C01F94">
        <w:tc>
          <w:tcPr>
            <w:tcW w:w="7410" w:type="dxa"/>
            <w:gridSpan w:val="4"/>
          </w:tcPr>
          <w:p w:rsidR="00C01F94" w:rsidRPr="007664F0" w:rsidRDefault="00C01F94" w:rsidP="00BA12A6">
            <w:pPr>
              <w:spacing w:line="360" w:lineRule="auto"/>
              <w:jc w:val="both"/>
              <w:rPr>
                <w:rFonts w:ascii="Arial" w:hAnsi="Arial" w:cs="Arial"/>
                <w:b/>
                <w:sz w:val="20"/>
                <w:szCs w:val="20"/>
              </w:rPr>
            </w:pPr>
            <w:r w:rsidRPr="007664F0">
              <w:rPr>
                <w:rFonts w:ascii="Arial" w:hAnsi="Arial" w:cs="Arial"/>
                <w:b/>
                <w:sz w:val="20"/>
                <w:szCs w:val="20"/>
              </w:rPr>
              <w:t>B Para otros desarrollos</w:t>
            </w:r>
          </w:p>
        </w:tc>
      </w:tr>
      <w:tr w:rsidR="00C01F94" w:rsidRPr="007664F0" w:rsidTr="00C01F94">
        <w:tc>
          <w:tcPr>
            <w:tcW w:w="421" w:type="dxa"/>
          </w:tcPr>
          <w:p w:rsidR="00C01F94" w:rsidRPr="007664F0" w:rsidRDefault="00C01F94" w:rsidP="00C01F94">
            <w:pPr>
              <w:pStyle w:val="Prrafodelista"/>
              <w:tabs>
                <w:tab w:val="left" w:pos="360"/>
              </w:tabs>
              <w:spacing w:line="360" w:lineRule="auto"/>
              <w:ind w:left="0"/>
              <w:jc w:val="both"/>
              <w:rPr>
                <w:rFonts w:ascii="Arial" w:hAnsi="Arial" w:cs="Arial"/>
                <w:b/>
                <w:sz w:val="20"/>
                <w:szCs w:val="20"/>
              </w:rPr>
            </w:pPr>
            <w:r w:rsidRPr="007664F0">
              <w:rPr>
                <w:rFonts w:ascii="Arial" w:hAnsi="Arial" w:cs="Arial"/>
                <w:b/>
                <w:sz w:val="20"/>
                <w:szCs w:val="20"/>
              </w:rPr>
              <w:t>a)</w:t>
            </w:r>
          </w:p>
        </w:tc>
        <w:tc>
          <w:tcPr>
            <w:tcW w:w="4677" w:type="dxa"/>
          </w:tcPr>
          <w:p w:rsidR="00C01F94" w:rsidRPr="007664F0" w:rsidRDefault="00C01F94" w:rsidP="00C01F94">
            <w:pPr>
              <w:spacing w:line="360" w:lineRule="auto"/>
              <w:jc w:val="both"/>
              <w:rPr>
                <w:rFonts w:ascii="Arial" w:hAnsi="Arial" w:cs="Arial"/>
                <w:sz w:val="20"/>
                <w:szCs w:val="20"/>
              </w:rPr>
            </w:pPr>
            <w:r w:rsidRPr="007664F0">
              <w:rPr>
                <w:rFonts w:ascii="Arial" w:hAnsi="Arial" w:cs="Arial"/>
                <w:sz w:val="20"/>
                <w:szCs w:val="20"/>
              </w:rPr>
              <w:t>Desarrollos de cualquier tipo de construcción cuya superficie sea de hasta 50.00 m2</w:t>
            </w:r>
          </w:p>
        </w:tc>
        <w:tc>
          <w:tcPr>
            <w:tcW w:w="851" w:type="dxa"/>
          </w:tcPr>
          <w:p w:rsidR="00C01F94" w:rsidRPr="007664F0" w:rsidRDefault="00C01F94" w:rsidP="00C01F94">
            <w:pPr>
              <w:spacing w:line="360" w:lineRule="auto"/>
              <w:jc w:val="center"/>
              <w:rPr>
                <w:rFonts w:ascii="Arial" w:hAnsi="Arial" w:cs="Arial"/>
                <w:sz w:val="20"/>
                <w:szCs w:val="20"/>
              </w:rPr>
            </w:pPr>
            <w:r w:rsidRPr="007664F0">
              <w:rPr>
                <w:rFonts w:ascii="Arial" w:hAnsi="Arial" w:cs="Arial"/>
                <w:sz w:val="20"/>
                <w:szCs w:val="20"/>
              </w:rPr>
              <w:t>4</w:t>
            </w:r>
          </w:p>
        </w:tc>
        <w:tc>
          <w:tcPr>
            <w:tcW w:w="1461" w:type="dxa"/>
          </w:tcPr>
          <w:p w:rsidR="00C01F94" w:rsidRPr="007664F0" w:rsidRDefault="00C01F94" w:rsidP="00C01F94">
            <w:pPr>
              <w:jc w:val="center"/>
            </w:pPr>
            <w:r w:rsidRPr="007664F0">
              <w:rPr>
                <w:rFonts w:ascii="Arial" w:hAnsi="Arial" w:cs="Arial"/>
                <w:sz w:val="20"/>
                <w:szCs w:val="20"/>
              </w:rPr>
              <w:t>Licencia</w:t>
            </w:r>
          </w:p>
        </w:tc>
      </w:tr>
      <w:tr w:rsidR="00C01F94" w:rsidRPr="007664F0" w:rsidTr="00C01F94">
        <w:tc>
          <w:tcPr>
            <w:tcW w:w="421" w:type="dxa"/>
          </w:tcPr>
          <w:p w:rsidR="00C01F94" w:rsidRPr="007664F0" w:rsidRDefault="00C01F94" w:rsidP="00C01F94">
            <w:pPr>
              <w:spacing w:line="360" w:lineRule="auto"/>
              <w:jc w:val="both"/>
              <w:rPr>
                <w:rFonts w:ascii="Arial" w:hAnsi="Arial" w:cs="Arial"/>
                <w:b/>
                <w:sz w:val="20"/>
                <w:szCs w:val="20"/>
              </w:rPr>
            </w:pPr>
            <w:r w:rsidRPr="007664F0">
              <w:rPr>
                <w:rFonts w:ascii="Arial" w:hAnsi="Arial" w:cs="Arial"/>
                <w:b/>
                <w:sz w:val="20"/>
                <w:szCs w:val="20"/>
              </w:rPr>
              <w:t>b)</w:t>
            </w:r>
          </w:p>
        </w:tc>
        <w:tc>
          <w:tcPr>
            <w:tcW w:w="4677" w:type="dxa"/>
          </w:tcPr>
          <w:p w:rsidR="00C01F94" w:rsidRPr="007664F0" w:rsidRDefault="00C01F94" w:rsidP="00C01F94">
            <w:pPr>
              <w:spacing w:line="360" w:lineRule="auto"/>
              <w:jc w:val="both"/>
              <w:rPr>
                <w:rFonts w:ascii="Arial" w:hAnsi="Arial" w:cs="Arial"/>
                <w:sz w:val="20"/>
                <w:szCs w:val="20"/>
              </w:rPr>
            </w:pPr>
            <w:r w:rsidRPr="007664F0">
              <w:rPr>
                <w:rFonts w:ascii="Arial" w:hAnsi="Arial" w:cs="Arial"/>
                <w:sz w:val="20"/>
                <w:szCs w:val="20"/>
              </w:rPr>
              <w:t>Desarrollos de cualquier tipo de construcción cuya superficie sea de 50.01 m2 hasta 100.00 m2</w:t>
            </w:r>
          </w:p>
        </w:tc>
        <w:tc>
          <w:tcPr>
            <w:tcW w:w="851" w:type="dxa"/>
          </w:tcPr>
          <w:p w:rsidR="00C01F94" w:rsidRPr="007664F0" w:rsidRDefault="00C01F94" w:rsidP="00C01F94">
            <w:pPr>
              <w:spacing w:line="360" w:lineRule="auto"/>
              <w:jc w:val="center"/>
              <w:rPr>
                <w:rFonts w:ascii="Arial" w:hAnsi="Arial" w:cs="Arial"/>
                <w:sz w:val="20"/>
                <w:szCs w:val="20"/>
              </w:rPr>
            </w:pPr>
            <w:r w:rsidRPr="007664F0">
              <w:rPr>
                <w:rFonts w:ascii="Arial" w:hAnsi="Arial" w:cs="Arial"/>
                <w:sz w:val="20"/>
                <w:szCs w:val="20"/>
              </w:rPr>
              <w:t>10</w:t>
            </w:r>
          </w:p>
        </w:tc>
        <w:tc>
          <w:tcPr>
            <w:tcW w:w="1461" w:type="dxa"/>
          </w:tcPr>
          <w:p w:rsidR="00C01F94" w:rsidRPr="007664F0" w:rsidRDefault="00C01F94" w:rsidP="00C01F94">
            <w:pPr>
              <w:jc w:val="center"/>
            </w:pPr>
            <w:r w:rsidRPr="007664F0">
              <w:rPr>
                <w:rFonts w:ascii="Arial" w:hAnsi="Arial" w:cs="Arial"/>
                <w:sz w:val="20"/>
                <w:szCs w:val="20"/>
              </w:rPr>
              <w:t>Licencia</w:t>
            </w:r>
          </w:p>
        </w:tc>
      </w:tr>
      <w:tr w:rsidR="00C01F94" w:rsidRPr="007664F0" w:rsidTr="00C01F94">
        <w:tc>
          <w:tcPr>
            <w:tcW w:w="421" w:type="dxa"/>
          </w:tcPr>
          <w:p w:rsidR="00C01F94" w:rsidRPr="007664F0" w:rsidRDefault="00C01F94" w:rsidP="00C01F94">
            <w:pPr>
              <w:spacing w:line="360" w:lineRule="auto"/>
              <w:jc w:val="both"/>
              <w:rPr>
                <w:rFonts w:ascii="Arial" w:hAnsi="Arial" w:cs="Arial"/>
                <w:b/>
                <w:sz w:val="20"/>
                <w:szCs w:val="20"/>
                <w:highlight w:val="yellow"/>
              </w:rPr>
            </w:pPr>
            <w:r w:rsidRPr="000F73EA">
              <w:rPr>
                <w:rFonts w:ascii="Arial" w:hAnsi="Arial" w:cs="Arial"/>
                <w:b/>
                <w:sz w:val="20"/>
                <w:szCs w:val="20"/>
              </w:rPr>
              <w:t>c)</w:t>
            </w:r>
          </w:p>
        </w:tc>
        <w:tc>
          <w:tcPr>
            <w:tcW w:w="4677" w:type="dxa"/>
          </w:tcPr>
          <w:p w:rsidR="00C01F94" w:rsidRPr="007664F0" w:rsidRDefault="00C01F94" w:rsidP="00C01F94">
            <w:pPr>
              <w:spacing w:line="360" w:lineRule="auto"/>
              <w:jc w:val="both"/>
              <w:rPr>
                <w:rFonts w:ascii="Arial" w:hAnsi="Arial" w:cs="Arial"/>
                <w:sz w:val="20"/>
                <w:szCs w:val="20"/>
              </w:rPr>
            </w:pPr>
            <w:r w:rsidRPr="007664F0">
              <w:rPr>
                <w:rFonts w:ascii="Arial" w:hAnsi="Arial" w:cs="Arial"/>
                <w:sz w:val="20"/>
                <w:szCs w:val="20"/>
              </w:rPr>
              <w:t>Desarrollos de cualquier tipo de construcción cuya superficie sea de 100.01 m2 hasta 500.00 m2</w:t>
            </w:r>
          </w:p>
        </w:tc>
        <w:tc>
          <w:tcPr>
            <w:tcW w:w="851" w:type="dxa"/>
          </w:tcPr>
          <w:p w:rsidR="00C01F94" w:rsidRPr="007664F0" w:rsidRDefault="00C01F94" w:rsidP="00C01F94">
            <w:pPr>
              <w:spacing w:line="360" w:lineRule="auto"/>
              <w:jc w:val="center"/>
              <w:rPr>
                <w:rFonts w:ascii="Arial" w:hAnsi="Arial" w:cs="Arial"/>
                <w:sz w:val="20"/>
                <w:szCs w:val="20"/>
              </w:rPr>
            </w:pPr>
            <w:r w:rsidRPr="007664F0">
              <w:rPr>
                <w:rFonts w:ascii="Arial" w:hAnsi="Arial" w:cs="Arial"/>
                <w:sz w:val="20"/>
                <w:szCs w:val="20"/>
              </w:rPr>
              <w:t>25</w:t>
            </w:r>
          </w:p>
        </w:tc>
        <w:tc>
          <w:tcPr>
            <w:tcW w:w="1461" w:type="dxa"/>
          </w:tcPr>
          <w:p w:rsidR="00C01F94" w:rsidRPr="007664F0" w:rsidRDefault="00C01F94" w:rsidP="00C01F94">
            <w:pPr>
              <w:jc w:val="center"/>
            </w:pPr>
            <w:r w:rsidRPr="007664F0">
              <w:rPr>
                <w:rFonts w:ascii="Arial" w:hAnsi="Arial" w:cs="Arial"/>
                <w:sz w:val="20"/>
                <w:szCs w:val="20"/>
              </w:rPr>
              <w:t>Licencia</w:t>
            </w:r>
          </w:p>
        </w:tc>
      </w:tr>
      <w:tr w:rsidR="00C01F94" w:rsidRPr="007664F0" w:rsidTr="00C01F94">
        <w:tc>
          <w:tcPr>
            <w:tcW w:w="421" w:type="dxa"/>
          </w:tcPr>
          <w:p w:rsidR="00C01F94" w:rsidRPr="007664F0" w:rsidRDefault="00543212" w:rsidP="00C01F94">
            <w:pPr>
              <w:spacing w:line="360" w:lineRule="auto"/>
              <w:jc w:val="both"/>
              <w:rPr>
                <w:rFonts w:ascii="Arial" w:hAnsi="Arial" w:cs="Arial"/>
                <w:b/>
                <w:sz w:val="20"/>
                <w:szCs w:val="20"/>
                <w:highlight w:val="yellow"/>
              </w:rPr>
            </w:pPr>
            <w:r w:rsidRPr="000F73EA">
              <w:rPr>
                <w:rFonts w:ascii="Arial" w:hAnsi="Arial" w:cs="Arial"/>
                <w:b/>
                <w:sz w:val="20"/>
                <w:szCs w:val="20"/>
              </w:rPr>
              <w:t>d</w:t>
            </w:r>
            <w:r w:rsidR="00C01F94" w:rsidRPr="000F73EA">
              <w:rPr>
                <w:rFonts w:ascii="Arial" w:hAnsi="Arial" w:cs="Arial"/>
                <w:b/>
                <w:sz w:val="20"/>
                <w:szCs w:val="20"/>
              </w:rPr>
              <w:t>)</w:t>
            </w:r>
          </w:p>
        </w:tc>
        <w:tc>
          <w:tcPr>
            <w:tcW w:w="4677" w:type="dxa"/>
          </w:tcPr>
          <w:p w:rsidR="00C01F94" w:rsidRPr="007664F0" w:rsidRDefault="00C01F94" w:rsidP="00C01F94">
            <w:pPr>
              <w:spacing w:line="360" w:lineRule="auto"/>
              <w:jc w:val="both"/>
              <w:rPr>
                <w:rFonts w:ascii="Arial" w:hAnsi="Arial" w:cs="Arial"/>
                <w:sz w:val="20"/>
                <w:szCs w:val="20"/>
              </w:rPr>
            </w:pPr>
            <w:r w:rsidRPr="007664F0">
              <w:rPr>
                <w:rFonts w:ascii="Arial" w:hAnsi="Arial" w:cs="Arial"/>
                <w:sz w:val="20"/>
                <w:szCs w:val="20"/>
              </w:rPr>
              <w:t>Desarrollos de cualquier tipo de construcción cuya superficie sea de 500.01 m2 hasta 5,000.00 m2</w:t>
            </w:r>
          </w:p>
        </w:tc>
        <w:tc>
          <w:tcPr>
            <w:tcW w:w="851" w:type="dxa"/>
          </w:tcPr>
          <w:p w:rsidR="00C01F94" w:rsidRPr="007664F0" w:rsidRDefault="00C01F94" w:rsidP="00C01F94">
            <w:pPr>
              <w:spacing w:line="360" w:lineRule="auto"/>
              <w:jc w:val="center"/>
              <w:rPr>
                <w:rFonts w:ascii="Arial" w:hAnsi="Arial" w:cs="Arial"/>
                <w:sz w:val="20"/>
                <w:szCs w:val="20"/>
              </w:rPr>
            </w:pPr>
            <w:r w:rsidRPr="007664F0">
              <w:rPr>
                <w:rFonts w:ascii="Arial" w:hAnsi="Arial" w:cs="Arial"/>
                <w:sz w:val="20"/>
                <w:szCs w:val="20"/>
              </w:rPr>
              <w:t>50</w:t>
            </w:r>
          </w:p>
        </w:tc>
        <w:tc>
          <w:tcPr>
            <w:tcW w:w="1461" w:type="dxa"/>
          </w:tcPr>
          <w:p w:rsidR="00C01F94" w:rsidRPr="007664F0" w:rsidRDefault="00C01F94" w:rsidP="00C01F94">
            <w:pPr>
              <w:jc w:val="center"/>
            </w:pPr>
            <w:r w:rsidRPr="007664F0">
              <w:rPr>
                <w:rFonts w:ascii="Arial" w:hAnsi="Arial" w:cs="Arial"/>
                <w:sz w:val="20"/>
                <w:szCs w:val="20"/>
              </w:rPr>
              <w:t>Licencia</w:t>
            </w:r>
          </w:p>
        </w:tc>
      </w:tr>
      <w:tr w:rsidR="00C01F94" w:rsidRPr="007664F0" w:rsidTr="00C01F94">
        <w:tc>
          <w:tcPr>
            <w:tcW w:w="421" w:type="dxa"/>
          </w:tcPr>
          <w:p w:rsidR="00C01F94" w:rsidRPr="007664F0" w:rsidRDefault="00543212" w:rsidP="00C01F94">
            <w:pPr>
              <w:pStyle w:val="Prrafodelista"/>
              <w:tabs>
                <w:tab w:val="left" w:pos="360"/>
              </w:tabs>
              <w:spacing w:line="360" w:lineRule="auto"/>
              <w:ind w:left="0"/>
              <w:jc w:val="both"/>
              <w:rPr>
                <w:rFonts w:ascii="Arial" w:hAnsi="Arial" w:cs="Arial"/>
                <w:b/>
                <w:sz w:val="20"/>
                <w:szCs w:val="20"/>
              </w:rPr>
            </w:pPr>
            <w:r>
              <w:rPr>
                <w:rFonts w:ascii="Arial" w:hAnsi="Arial" w:cs="Arial"/>
                <w:b/>
                <w:sz w:val="20"/>
                <w:szCs w:val="20"/>
              </w:rPr>
              <w:t>e</w:t>
            </w:r>
            <w:r w:rsidR="00C01F94" w:rsidRPr="007664F0">
              <w:rPr>
                <w:rFonts w:ascii="Arial" w:hAnsi="Arial" w:cs="Arial"/>
                <w:b/>
                <w:sz w:val="20"/>
                <w:szCs w:val="20"/>
              </w:rPr>
              <w:t>)</w:t>
            </w:r>
          </w:p>
        </w:tc>
        <w:tc>
          <w:tcPr>
            <w:tcW w:w="4677" w:type="dxa"/>
          </w:tcPr>
          <w:p w:rsidR="00C01F94" w:rsidRPr="007664F0" w:rsidRDefault="00C01F94" w:rsidP="00C01F94">
            <w:pPr>
              <w:spacing w:line="360" w:lineRule="auto"/>
              <w:jc w:val="both"/>
              <w:rPr>
                <w:rFonts w:ascii="Arial" w:hAnsi="Arial" w:cs="Arial"/>
                <w:sz w:val="20"/>
                <w:szCs w:val="20"/>
              </w:rPr>
            </w:pPr>
            <w:r w:rsidRPr="007664F0">
              <w:rPr>
                <w:rFonts w:ascii="Arial" w:hAnsi="Arial" w:cs="Arial"/>
                <w:sz w:val="20"/>
                <w:szCs w:val="20"/>
              </w:rPr>
              <w:t>Desarrollos de cualquier tipo de construcción cuya superficie sea de 5,0001.00 m2 en adelante</w:t>
            </w:r>
          </w:p>
        </w:tc>
        <w:tc>
          <w:tcPr>
            <w:tcW w:w="851" w:type="dxa"/>
          </w:tcPr>
          <w:p w:rsidR="00C01F94" w:rsidRPr="007664F0" w:rsidRDefault="00C01F94" w:rsidP="00C01F94">
            <w:pPr>
              <w:spacing w:line="360" w:lineRule="auto"/>
              <w:jc w:val="center"/>
              <w:rPr>
                <w:rFonts w:ascii="Arial" w:hAnsi="Arial" w:cs="Arial"/>
                <w:sz w:val="20"/>
                <w:szCs w:val="20"/>
              </w:rPr>
            </w:pPr>
            <w:r w:rsidRPr="007664F0">
              <w:rPr>
                <w:rFonts w:ascii="Arial" w:hAnsi="Arial" w:cs="Arial"/>
                <w:sz w:val="20"/>
                <w:szCs w:val="20"/>
              </w:rPr>
              <w:t>100</w:t>
            </w:r>
          </w:p>
        </w:tc>
        <w:tc>
          <w:tcPr>
            <w:tcW w:w="1461" w:type="dxa"/>
          </w:tcPr>
          <w:p w:rsidR="00C01F94" w:rsidRPr="007664F0" w:rsidRDefault="00C01F94" w:rsidP="00C01F94">
            <w:pPr>
              <w:jc w:val="center"/>
            </w:pPr>
            <w:r w:rsidRPr="007664F0">
              <w:rPr>
                <w:rFonts w:ascii="Arial" w:hAnsi="Arial" w:cs="Arial"/>
                <w:sz w:val="20"/>
                <w:szCs w:val="20"/>
              </w:rPr>
              <w:t>Licencia</w:t>
            </w:r>
          </w:p>
        </w:tc>
      </w:tr>
    </w:tbl>
    <w:p w:rsidR="00BA12A6" w:rsidRPr="007664F0" w:rsidRDefault="00BA12A6" w:rsidP="001B1260">
      <w:pPr>
        <w:spacing w:after="0" w:line="360" w:lineRule="auto"/>
        <w:jc w:val="both"/>
        <w:rPr>
          <w:rFonts w:ascii="Arial" w:hAnsi="Arial" w:cs="Arial"/>
          <w:b/>
          <w:sz w:val="20"/>
          <w:szCs w:val="20"/>
        </w:rPr>
      </w:pPr>
    </w:p>
    <w:p w:rsidR="00C57F85" w:rsidRPr="007664F0" w:rsidRDefault="00C57F85" w:rsidP="001B1260">
      <w:pPr>
        <w:spacing w:after="0" w:line="360" w:lineRule="auto"/>
        <w:jc w:val="both"/>
        <w:rPr>
          <w:rFonts w:ascii="Arial" w:hAnsi="Arial" w:cs="Arial"/>
          <w:b/>
          <w:sz w:val="20"/>
          <w:szCs w:val="20"/>
        </w:rPr>
      </w:pPr>
      <w:r w:rsidRPr="000F73EA">
        <w:rPr>
          <w:rFonts w:ascii="Arial" w:hAnsi="Arial" w:cs="Arial"/>
          <w:b/>
          <w:sz w:val="20"/>
          <w:szCs w:val="20"/>
        </w:rPr>
        <w:t>II.II.</w:t>
      </w:r>
      <w:r w:rsidRPr="000F73EA">
        <w:rPr>
          <w:rFonts w:ascii="Arial" w:hAnsi="Arial" w:cs="Arial"/>
          <w:sz w:val="20"/>
          <w:szCs w:val="20"/>
        </w:rPr>
        <w:t xml:space="preserve"> </w:t>
      </w:r>
      <w:r w:rsidR="00C01F94" w:rsidRPr="000F73EA">
        <w:rPr>
          <w:rFonts w:ascii="Arial" w:hAnsi="Arial" w:cs="Arial"/>
          <w:sz w:val="20"/>
          <w:szCs w:val="20"/>
        </w:rPr>
        <w:t>Uso de suelo para trámite de licencia de funcionamiento municipal</w:t>
      </w:r>
      <w:r w:rsidRPr="000F73EA">
        <w:rPr>
          <w:rFonts w:ascii="Arial" w:hAnsi="Arial" w:cs="Arial"/>
          <w:b/>
          <w:sz w:val="20"/>
          <w:szCs w:val="20"/>
        </w:rPr>
        <w:t>.</w:t>
      </w:r>
    </w:p>
    <w:p w:rsidR="00C01F94" w:rsidRPr="007664F0" w:rsidRDefault="00C01F94" w:rsidP="001B1260">
      <w:pPr>
        <w:spacing w:after="0" w:line="360" w:lineRule="auto"/>
        <w:jc w:val="both"/>
        <w:rPr>
          <w:rFonts w:ascii="Arial" w:hAnsi="Arial" w:cs="Arial"/>
          <w:b/>
          <w:sz w:val="20"/>
          <w:szCs w:val="20"/>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gridCol w:w="1172"/>
        <w:gridCol w:w="1804"/>
      </w:tblGrid>
      <w:tr w:rsidR="00C01F94" w:rsidRPr="007664F0" w:rsidTr="003409EB">
        <w:tc>
          <w:tcPr>
            <w:tcW w:w="4957" w:type="dxa"/>
            <w:vMerge w:val="restart"/>
            <w:shd w:val="clear" w:color="auto" w:fill="auto"/>
            <w:vAlign w:val="center"/>
            <w:hideMark/>
          </w:tcPr>
          <w:p w:rsidR="00C01F94" w:rsidRPr="007664F0" w:rsidRDefault="00C01F94" w:rsidP="001B1260">
            <w:pPr>
              <w:spacing w:after="0" w:line="360" w:lineRule="auto"/>
              <w:jc w:val="both"/>
              <w:rPr>
                <w:rFonts w:ascii="Arial" w:eastAsia="Times New Roman" w:hAnsi="Arial" w:cs="Arial"/>
                <w:b/>
                <w:bCs/>
                <w:sz w:val="20"/>
                <w:szCs w:val="20"/>
                <w:lang w:eastAsia="es-MX"/>
              </w:rPr>
            </w:pPr>
            <w:r w:rsidRPr="007664F0">
              <w:rPr>
                <w:rFonts w:ascii="Arial" w:eastAsia="Times New Roman" w:hAnsi="Arial" w:cs="Arial"/>
                <w:b/>
                <w:bCs/>
                <w:sz w:val="20"/>
                <w:szCs w:val="20"/>
                <w:lang w:eastAsia="es-MX"/>
              </w:rPr>
              <w:t>GIRO COMERCIAL</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b/>
                <w:bCs/>
                <w:sz w:val="20"/>
                <w:szCs w:val="20"/>
                <w:lang w:eastAsia="es-MX"/>
              </w:rPr>
            </w:pPr>
            <w:r w:rsidRPr="007664F0">
              <w:rPr>
                <w:rFonts w:ascii="Arial" w:eastAsia="Times New Roman" w:hAnsi="Arial" w:cs="Arial"/>
                <w:b/>
                <w:bCs/>
                <w:sz w:val="20"/>
                <w:szCs w:val="20"/>
                <w:lang w:eastAsia="es-MX"/>
              </w:rPr>
              <w:t>NUEVO</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b/>
                <w:bCs/>
                <w:sz w:val="20"/>
                <w:szCs w:val="20"/>
                <w:lang w:eastAsia="es-MX"/>
              </w:rPr>
            </w:pPr>
            <w:r w:rsidRPr="007664F0">
              <w:rPr>
                <w:rFonts w:ascii="Arial" w:eastAsia="Times New Roman" w:hAnsi="Arial" w:cs="Arial"/>
                <w:b/>
                <w:bCs/>
                <w:sz w:val="20"/>
                <w:szCs w:val="20"/>
                <w:lang w:eastAsia="es-MX"/>
              </w:rPr>
              <w:t>RENOVACIÓN</w:t>
            </w:r>
          </w:p>
        </w:tc>
      </w:tr>
      <w:tr w:rsidR="00C01F94" w:rsidRPr="007664F0" w:rsidTr="003409EB">
        <w:tc>
          <w:tcPr>
            <w:tcW w:w="4957" w:type="dxa"/>
            <w:vMerge/>
            <w:vAlign w:val="center"/>
            <w:hideMark/>
          </w:tcPr>
          <w:p w:rsidR="00C01F94" w:rsidRPr="007664F0" w:rsidRDefault="00C01F94" w:rsidP="001B1260">
            <w:pPr>
              <w:spacing w:after="0" w:line="360" w:lineRule="auto"/>
              <w:jc w:val="both"/>
              <w:rPr>
                <w:rFonts w:ascii="Arial" w:eastAsia="Times New Roman" w:hAnsi="Arial" w:cs="Arial"/>
                <w:b/>
                <w:bCs/>
                <w:sz w:val="20"/>
                <w:szCs w:val="20"/>
                <w:lang w:eastAsia="es-MX"/>
              </w:rPr>
            </w:pP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b/>
                <w:bCs/>
                <w:sz w:val="20"/>
                <w:szCs w:val="20"/>
                <w:lang w:eastAsia="es-MX"/>
              </w:rPr>
            </w:pPr>
            <w:r w:rsidRPr="007664F0">
              <w:rPr>
                <w:rFonts w:ascii="Arial" w:eastAsia="Times New Roman" w:hAnsi="Arial" w:cs="Arial"/>
                <w:b/>
                <w:bCs/>
                <w:sz w:val="20"/>
                <w:szCs w:val="20"/>
                <w:lang w:eastAsia="es-MX"/>
              </w:rPr>
              <w:t>UMAS</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b/>
                <w:bCs/>
                <w:sz w:val="20"/>
                <w:szCs w:val="20"/>
                <w:lang w:eastAsia="es-MX"/>
              </w:rPr>
            </w:pPr>
            <w:r w:rsidRPr="007664F0">
              <w:rPr>
                <w:rFonts w:ascii="Arial" w:eastAsia="Times New Roman" w:hAnsi="Arial" w:cs="Arial"/>
                <w:b/>
                <w:bCs/>
                <w:sz w:val="20"/>
                <w:szCs w:val="20"/>
                <w:lang w:eastAsia="es-MX"/>
              </w:rPr>
              <w:t>UMAS</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Dulcería.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Pastelería.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Frutería y/o Verdulería.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Carnicería.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Panadería.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Lonchería.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Taquería.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Cocina económica.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Pollería, Rosticería, Asaderos.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Pescadería.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Marisquería.</w:t>
            </w:r>
          </w:p>
        </w:tc>
        <w:tc>
          <w:tcPr>
            <w:tcW w:w="1172" w:type="dxa"/>
            <w:shd w:val="clear" w:color="auto" w:fill="auto"/>
            <w:noWrap/>
            <w:vAlign w:val="center"/>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Pizzería.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Tortillería y/o Molino.</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Nevería, Heladería, Peletería, Frapería.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Refresquería.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Cafetería.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Bisutería.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Mercería, Bonetería.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Sastrería.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Peletería.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Estudio fotográfico, grabaciones y/o filmaciones.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Agencia de publicidad, Imprenta.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Video juegos.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Lotería y pronósticos.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Papelería, Librería, Centros de copiado.</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Ciber.</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Despacho Jurídico, Despacho Contable.</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Oficinas administrativas.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Peluquería, Estética, Salón de belleza.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Óptica.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Zapatería.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Lavandería.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Tienda de ropa, Boutique.</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Joyerías.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Florería.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Viveros, Venta de plantas.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Acuario.</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Agropecuaria, Agroquímica, Agro veterinaria.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Billar.</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Gimnasio.</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Ferretería, Tlapalería, Pintura.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Bodegas de almacenamiento de cualquier producto en general.</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Baños públicos.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Ferro tlapalería.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Planta purificadora, Despachador de agua, venta de hielo.</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Funeraria, Servicios funerarios.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14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7</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Restaurante sin venta de bebidas alcohólicas.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Restaurante con venta de bebidas alcohólicas.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Balneario.</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Balneario con restaurante con venta de bebidas alcohólicas.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Venta de hamburguesas y hotdogs.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Venta de carnes frías.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Venta de suplementos alimenticios.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Venta de plásticos (utensilios).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Venta de novedades y regalos.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Venta de revistas y/o periódicos.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3409EB">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 xml:space="preserve">Venta de </w:t>
            </w:r>
            <w:r w:rsidR="003409EB" w:rsidRPr="007664F0">
              <w:rPr>
                <w:rFonts w:ascii="Arial" w:eastAsia="Times New Roman" w:hAnsi="Arial" w:cs="Arial"/>
                <w:sz w:val="20"/>
                <w:szCs w:val="20"/>
                <w:lang w:eastAsia="es-MX"/>
              </w:rPr>
              <w:t>a</w:t>
            </w:r>
            <w:r w:rsidRPr="007664F0">
              <w:rPr>
                <w:rFonts w:ascii="Arial" w:eastAsia="Times New Roman" w:hAnsi="Arial" w:cs="Arial"/>
                <w:sz w:val="20"/>
                <w:szCs w:val="20"/>
                <w:lang w:eastAsia="es-MX"/>
              </w:rPr>
              <w:t>rtículos de limpieza.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Venta de vidrios y aluminios.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Venta de refacciones de electrónica.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Venta de accesorios y refacciones para vehículos.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Venta de telefonía celular.</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Venta de Alimentos balanceados.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Venta y reparación de relojes.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Venta de accesorios para computación.</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Venta de accesorios para telefonía celular.</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Venta de material de acero y fierros.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Venta de paneles solares.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Venta de material para construcción.</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Veterinaria.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Farmacia.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Consultorio Médico.</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Consultorio dental.</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Laboratorio y análisis clínicos.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Realización de Ultrasonidos, rayos x.</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Consultorio de fisioterapias.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Hospital, Clínica médica.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60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30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Rentadora de sillas y mesas.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Rentadora de trajes para eventos.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Renta de servicios para eventos sociales (Retadoras).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Sala de fiestas o eventos sociales.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Expendio o Agencia de cervezas.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Vinatería y/o Licores.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Cantina, Bar.</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Discoteca, Centro nocturno, Cabaret.</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Sitios de taxi.</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Estacionamiento público.</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Gasolinera.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60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30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Gasera.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60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30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Agencia de refrescos.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Agencia de viajes.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Agencia de Jugos.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Compra-Venta de automóviles.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14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7</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Agencia de venta de automóviles (nuevos).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Compra-Venta de motocicletas y/o bicicletas.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14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7</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Agencia de venta de motocicletas (nuevas).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30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15</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Academias de estudios complementarios.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Academias de Danza o Baile.</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Escuelas particulares.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30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15</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Casa de cambio.</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Casa de empeños.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Financiera.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Banco, cajero automático.</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60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30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Taller de reparación de computadoras.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Taller de carpintería.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Taller de reparación de electrodomésticos.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Taller de costura (sastrería).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Taller de herrería.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Taller de torno.</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Taller de reparación de motocicletas, bicicletas y/o triciclos.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Taller automotriz eléctrico.</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Taller automotriz mecánico.</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Taller de hojalatería.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Taller de reparación de teléfonos celulares.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Taller y/o venta de artesanías.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Taller de vidrios y aluminios.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Taller de tornería.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Taller de Llantera y/o vulcanizado.</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Lavadero de vehículos.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Tendejón, Miscelánea.</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3</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1.5</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Tienda de abarrotes.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Mini súper/tienda de autoservicio sin venta de bebidas alcohólicas.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Mini súper/tienda de autoservicios con venta de bebidas alcohólicas.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Súper.</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30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15</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Súper Mercado.</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60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30</w:t>
            </w:r>
          </w:p>
        </w:tc>
      </w:tr>
      <w:tr w:rsidR="00C01F94" w:rsidRPr="007664F0" w:rsidTr="003409EB">
        <w:tc>
          <w:tcPr>
            <w:tcW w:w="4957" w:type="dxa"/>
            <w:shd w:val="clear" w:color="auto" w:fill="auto"/>
            <w:vAlign w:val="center"/>
            <w:hideMark/>
          </w:tcPr>
          <w:p w:rsidR="00C01F94" w:rsidRPr="007664F0" w:rsidRDefault="00C01F94" w:rsidP="003409EB">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 xml:space="preserve">Mueblería y/o Venta de </w:t>
            </w:r>
            <w:r w:rsidR="003409EB" w:rsidRPr="007664F0">
              <w:rPr>
                <w:rFonts w:ascii="Arial" w:eastAsia="Times New Roman" w:hAnsi="Arial" w:cs="Arial"/>
                <w:sz w:val="20"/>
                <w:szCs w:val="20"/>
                <w:lang w:eastAsia="es-MX"/>
              </w:rPr>
              <w:t>a</w:t>
            </w:r>
            <w:r w:rsidRPr="007664F0">
              <w:rPr>
                <w:rFonts w:ascii="Arial" w:eastAsia="Times New Roman" w:hAnsi="Arial" w:cs="Arial"/>
                <w:sz w:val="20"/>
                <w:szCs w:val="20"/>
                <w:lang w:eastAsia="es-MX"/>
              </w:rPr>
              <w:t>rtículos para el hogar.</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Tienda departamental.</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60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30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Cinema, Cine.</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Motel, Posada, hospedaje.</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14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7</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Hotel</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Fábrica de hielo.</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14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7</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Fábricas/bancos de insumos para construcción.</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60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30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Antena telecomunicaciones (por Torre).</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Sistema de comunicación por cable.</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60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30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Arrendadores de servicio de internet.</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60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30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Maquiladoras hasta 15 empleados.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14</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7</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Maquiladoras de 16 hasta 20 empleados.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30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15</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Maquiladoras de 21 hasta 50 empleados.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Maquiladoras de 51 empleados en adelante.</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60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30</w:t>
            </w:r>
          </w:p>
        </w:tc>
      </w:tr>
      <w:tr w:rsidR="00C01F94" w:rsidRPr="007664F0" w:rsidTr="003409EB">
        <w:tc>
          <w:tcPr>
            <w:tcW w:w="4957" w:type="dxa"/>
            <w:shd w:val="clear" w:color="auto" w:fill="auto"/>
            <w:vAlign w:val="center"/>
            <w:hideMark/>
          </w:tcPr>
          <w:p w:rsidR="00C01F94" w:rsidRPr="007664F0" w:rsidRDefault="00C01F94" w:rsidP="003409EB">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Distribuidora, Maquiladora y/o Empacadora de</w:t>
            </w:r>
            <w:r w:rsidR="003409EB" w:rsidRPr="007664F0">
              <w:rPr>
                <w:rFonts w:ascii="Arial" w:eastAsia="Times New Roman" w:hAnsi="Arial" w:cs="Arial"/>
                <w:sz w:val="20"/>
                <w:szCs w:val="20"/>
                <w:lang w:eastAsia="es-MX"/>
              </w:rPr>
              <w:t xml:space="preserve"> </w:t>
            </w:r>
            <w:r w:rsidRPr="007664F0">
              <w:rPr>
                <w:rFonts w:ascii="Arial" w:eastAsia="Times New Roman" w:hAnsi="Arial" w:cs="Arial"/>
                <w:sz w:val="20"/>
                <w:szCs w:val="20"/>
                <w:lang w:eastAsia="es-MX"/>
              </w:rPr>
              <w:t>frutas.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20</w:t>
            </w:r>
          </w:p>
        </w:tc>
      </w:tr>
      <w:tr w:rsidR="00C01F94" w:rsidRPr="007664F0" w:rsidTr="003409EB">
        <w:tc>
          <w:tcPr>
            <w:tcW w:w="4957" w:type="dxa"/>
            <w:shd w:val="clear" w:color="auto" w:fill="auto"/>
            <w:vAlign w:val="center"/>
            <w:hideMark/>
          </w:tcPr>
          <w:p w:rsidR="00C01F94" w:rsidRPr="007664F0" w:rsidRDefault="00C01F94"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Fábricas industriales.</w:t>
            </w:r>
          </w:p>
        </w:tc>
        <w:tc>
          <w:tcPr>
            <w:tcW w:w="1172"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80</w:t>
            </w:r>
          </w:p>
        </w:tc>
        <w:tc>
          <w:tcPr>
            <w:tcW w:w="1804" w:type="dxa"/>
            <w:shd w:val="clear" w:color="auto" w:fill="auto"/>
            <w:noWrap/>
            <w:vAlign w:val="center"/>
            <w:hideMark/>
          </w:tcPr>
          <w:p w:rsidR="00C01F94" w:rsidRPr="007664F0" w:rsidRDefault="00C01F94"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40</w:t>
            </w:r>
          </w:p>
        </w:tc>
      </w:tr>
    </w:tbl>
    <w:p w:rsidR="00C57F85" w:rsidRPr="007664F0" w:rsidRDefault="00C57F85" w:rsidP="001B1260">
      <w:pPr>
        <w:spacing w:after="0" w:line="360" w:lineRule="auto"/>
        <w:jc w:val="both"/>
        <w:rPr>
          <w:rFonts w:ascii="Arial" w:hAnsi="Arial" w:cs="Arial"/>
          <w:sz w:val="20"/>
          <w:szCs w:val="20"/>
        </w:rPr>
      </w:pPr>
    </w:p>
    <w:p w:rsidR="00C57F85" w:rsidRPr="000F73EA" w:rsidRDefault="003409EB" w:rsidP="00D2129E">
      <w:pPr>
        <w:numPr>
          <w:ilvl w:val="0"/>
          <w:numId w:val="21"/>
        </w:numPr>
        <w:spacing w:after="0" w:line="360" w:lineRule="auto"/>
        <w:ind w:left="142" w:firstLine="0"/>
        <w:contextualSpacing/>
        <w:jc w:val="both"/>
        <w:rPr>
          <w:rFonts w:ascii="Arial" w:hAnsi="Arial" w:cs="Arial"/>
          <w:b/>
          <w:sz w:val="20"/>
          <w:szCs w:val="20"/>
        </w:rPr>
      </w:pPr>
      <w:r w:rsidRPr="000F73EA">
        <w:rPr>
          <w:rFonts w:ascii="Arial" w:hAnsi="Arial" w:cs="Arial"/>
          <w:sz w:val="20"/>
          <w:szCs w:val="20"/>
        </w:rPr>
        <w:t>Licencias de construcción</w:t>
      </w:r>
      <w:r w:rsidR="00C57F85" w:rsidRPr="000F73EA">
        <w:rPr>
          <w:rFonts w:ascii="Arial" w:hAnsi="Arial" w:cs="Arial"/>
          <w:b/>
          <w:sz w:val="20"/>
          <w:szCs w:val="20"/>
        </w:rPr>
        <w:t>.</w:t>
      </w:r>
    </w:p>
    <w:p w:rsidR="00C57F85" w:rsidRPr="000F73EA" w:rsidRDefault="00C57F85" w:rsidP="000F73EA">
      <w:pPr>
        <w:spacing w:after="0" w:line="360" w:lineRule="auto"/>
        <w:ind w:firstLine="708"/>
        <w:jc w:val="both"/>
        <w:rPr>
          <w:rFonts w:ascii="Arial" w:hAnsi="Arial" w:cs="Arial"/>
          <w:b/>
          <w:sz w:val="20"/>
          <w:szCs w:val="20"/>
        </w:rPr>
      </w:pPr>
    </w:p>
    <w:p w:rsidR="00C57F85" w:rsidRPr="007664F0" w:rsidRDefault="00C57F85" w:rsidP="001B1260">
      <w:pPr>
        <w:spacing w:after="0" w:line="360" w:lineRule="auto"/>
        <w:jc w:val="both"/>
        <w:rPr>
          <w:rFonts w:ascii="Arial" w:hAnsi="Arial" w:cs="Arial"/>
          <w:b/>
          <w:sz w:val="20"/>
          <w:szCs w:val="20"/>
        </w:rPr>
      </w:pPr>
      <w:r w:rsidRPr="000F73EA">
        <w:rPr>
          <w:rFonts w:ascii="Arial" w:hAnsi="Arial" w:cs="Arial"/>
          <w:b/>
          <w:sz w:val="20"/>
          <w:szCs w:val="20"/>
        </w:rPr>
        <w:t xml:space="preserve">III.I. </w:t>
      </w:r>
      <w:r w:rsidR="003409EB" w:rsidRPr="000F73EA">
        <w:rPr>
          <w:rFonts w:ascii="Arial" w:hAnsi="Arial" w:cs="Arial"/>
          <w:sz w:val="20"/>
          <w:szCs w:val="20"/>
        </w:rPr>
        <w:t>Construcciones casa - habitación</w:t>
      </w:r>
      <w:r w:rsidRPr="000F73EA">
        <w:rPr>
          <w:rFonts w:ascii="Arial" w:hAnsi="Arial" w:cs="Arial"/>
          <w:b/>
          <w:sz w:val="20"/>
          <w:szCs w:val="20"/>
        </w:rPr>
        <w:t>.</w:t>
      </w:r>
      <w:r w:rsidR="000F73EA">
        <w:rPr>
          <w:rFonts w:ascii="Arial" w:hAnsi="Arial" w:cs="Arial"/>
          <w:b/>
          <w:sz w:val="20"/>
          <w:szCs w:val="20"/>
        </w:rPr>
        <w:t xml:space="preserve"> </w:t>
      </w:r>
    </w:p>
    <w:p w:rsidR="003409EB" w:rsidRPr="007664F0" w:rsidRDefault="003409EB" w:rsidP="001B1260">
      <w:pPr>
        <w:spacing w:after="0" w:line="360" w:lineRule="auto"/>
        <w:jc w:val="both"/>
        <w:rPr>
          <w:rFonts w:ascii="Arial" w:hAnsi="Arial" w:cs="Arial"/>
          <w:b/>
          <w:sz w:val="20"/>
          <w:szCs w:val="20"/>
        </w:rPr>
      </w:pPr>
    </w:p>
    <w:tbl>
      <w:tblPr>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
        <w:gridCol w:w="4732"/>
        <w:gridCol w:w="719"/>
        <w:gridCol w:w="1858"/>
      </w:tblGrid>
      <w:tr w:rsidR="003409EB" w:rsidRPr="007664F0" w:rsidTr="003409EB">
        <w:tc>
          <w:tcPr>
            <w:tcW w:w="5068" w:type="dxa"/>
            <w:gridSpan w:val="2"/>
            <w:shd w:val="clear" w:color="auto" w:fill="auto"/>
            <w:vAlign w:val="center"/>
            <w:hideMark/>
          </w:tcPr>
          <w:p w:rsidR="003409EB" w:rsidRPr="000F73EA" w:rsidRDefault="003409EB" w:rsidP="003409EB">
            <w:pPr>
              <w:spacing w:after="0" w:line="360" w:lineRule="auto"/>
              <w:jc w:val="both"/>
              <w:rPr>
                <w:rFonts w:ascii="Arial" w:eastAsia="Times New Roman" w:hAnsi="Arial" w:cs="Arial"/>
                <w:b/>
                <w:bCs/>
                <w:sz w:val="20"/>
                <w:szCs w:val="20"/>
                <w:lang w:eastAsia="es-MX"/>
              </w:rPr>
            </w:pPr>
            <w:r w:rsidRPr="000F73EA">
              <w:rPr>
                <w:rFonts w:ascii="Arial" w:eastAsia="Times New Roman" w:hAnsi="Arial" w:cs="Arial"/>
                <w:b/>
                <w:bCs/>
                <w:sz w:val="20"/>
                <w:szCs w:val="20"/>
                <w:lang w:eastAsia="es-MX"/>
              </w:rPr>
              <w:t>A) Construcción con lámina de zinc, cartón, madera o paja.</w:t>
            </w:r>
          </w:p>
        </w:tc>
        <w:tc>
          <w:tcPr>
            <w:tcW w:w="719" w:type="dxa"/>
            <w:shd w:val="clear" w:color="auto" w:fill="auto"/>
            <w:vAlign w:val="center"/>
            <w:hideMark/>
          </w:tcPr>
          <w:p w:rsidR="003409EB" w:rsidRPr="000F73EA" w:rsidRDefault="003409EB" w:rsidP="001B1260">
            <w:pPr>
              <w:spacing w:after="0" w:line="360" w:lineRule="auto"/>
              <w:jc w:val="both"/>
              <w:rPr>
                <w:rFonts w:ascii="Arial" w:eastAsia="Times New Roman" w:hAnsi="Arial" w:cs="Arial"/>
                <w:b/>
                <w:bCs/>
                <w:sz w:val="20"/>
                <w:szCs w:val="20"/>
                <w:lang w:eastAsia="es-MX"/>
              </w:rPr>
            </w:pPr>
            <w:r w:rsidRPr="000F73EA">
              <w:rPr>
                <w:rFonts w:ascii="Arial" w:eastAsia="Times New Roman" w:hAnsi="Arial" w:cs="Arial"/>
                <w:b/>
                <w:bCs/>
                <w:sz w:val="20"/>
                <w:szCs w:val="20"/>
                <w:lang w:eastAsia="es-MX"/>
              </w:rPr>
              <w:t>UMA</w:t>
            </w:r>
            <w:r w:rsidR="000F73EA" w:rsidRPr="000F73EA">
              <w:rPr>
                <w:rFonts w:ascii="Arial" w:eastAsia="Times New Roman" w:hAnsi="Arial" w:cs="Arial"/>
                <w:b/>
                <w:bCs/>
                <w:sz w:val="20"/>
                <w:szCs w:val="20"/>
                <w:lang w:eastAsia="es-MX"/>
              </w:rPr>
              <w:t xml:space="preserve">  </w:t>
            </w:r>
          </w:p>
        </w:tc>
        <w:tc>
          <w:tcPr>
            <w:tcW w:w="1858" w:type="dxa"/>
            <w:shd w:val="clear" w:color="auto" w:fill="auto"/>
            <w:vAlign w:val="center"/>
            <w:hideMark/>
          </w:tcPr>
          <w:p w:rsidR="003409EB" w:rsidRPr="000F73EA" w:rsidRDefault="003409EB" w:rsidP="001B1260">
            <w:pPr>
              <w:spacing w:after="0" w:line="360" w:lineRule="auto"/>
              <w:jc w:val="both"/>
              <w:rPr>
                <w:rFonts w:ascii="Arial" w:eastAsia="Times New Roman" w:hAnsi="Arial" w:cs="Arial"/>
                <w:b/>
                <w:bCs/>
                <w:sz w:val="20"/>
                <w:szCs w:val="20"/>
                <w:lang w:eastAsia="es-MX"/>
              </w:rPr>
            </w:pPr>
            <w:r w:rsidRPr="000F73EA">
              <w:rPr>
                <w:rFonts w:ascii="Arial" w:eastAsia="Times New Roman" w:hAnsi="Arial" w:cs="Arial"/>
                <w:b/>
                <w:bCs/>
                <w:sz w:val="20"/>
                <w:szCs w:val="20"/>
                <w:lang w:eastAsia="es-MX"/>
              </w:rPr>
              <w:t>UNIDAD DE MEDIDA</w:t>
            </w:r>
          </w:p>
        </w:tc>
      </w:tr>
      <w:tr w:rsidR="003409EB" w:rsidRPr="007664F0" w:rsidTr="003409EB">
        <w:tc>
          <w:tcPr>
            <w:tcW w:w="336" w:type="dxa"/>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a)</w:t>
            </w:r>
          </w:p>
        </w:tc>
        <w:tc>
          <w:tcPr>
            <w:tcW w:w="4732" w:type="dxa"/>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hasta 40 m2.</w:t>
            </w:r>
          </w:p>
        </w:tc>
        <w:tc>
          <w:tcPr>
            <w:tcW w:w="719" w:type="dxa"/>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0.03</w:t>
            </w:r>
          </w:p>
        </w:tc>
        <w:tc>
          <w:tcPr>
            <w:tcW w:w="1858" w:type="dxa"/>
            <w:shd w:val="clear" w:color="auto" w:fill="auto"/>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M2.</w:t>
            </w:r>
          </w:p>
        </w:tc>
      </w:tr>
      <w:tr w:rsidR="003409EB" w:rsidRPr="007664F0" w:rsidTr="003409EB">
        <w:tc>
          <w:tcPr>
            <w:tcW w:w="336" w:type="dxa"/>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b)</w:t>
            </w:r>
          </w:p>
        </w:tc>
        <w:tc>
          <w:tcPr>
            <w:tcW w:w="4732" w:type="dxa"/>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de 40.1 m2 hasta 120 m2.</w:t>
            </w:r>
          </w:p>
        </w:tc>
        <w:tc>
          <w:tcPr>
            <w:tcW w:w="719" w:type="dxa"/>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0.04</w:t>
            </w:r>
          </w:p>
        </w:tc>
        <w:tc>
          <w:tcPr>
            <w:tcW w:w="1858" w:type="dxa"/>
            <w:shd w:val="clear" w:color="auto" w:fill="auto"/>
            <w:vAlign w:val="center"/>
            <w:hideMark/>
          </w:tcPr>
          <w:p w:rsidR="003409EB" w:rsidRPr="007664F0" w:rsidRDefault="003409EB" w:rsidP="001B1260">
            <w:pPr>
              <w:spacing w:after="0" w:line="360" w:lineRule="auto"/>
              <w:jc w:val="both"/>
              <w:rPr>
                <w:rFonts w:ascii="Arial" w:hAnsi="Arial" w:cs="Arial"/>
                <w:sz w:val="20"/>
                <w:szCs w:val="20"/>
              </w:rPr>
            </w:pPr>
            <w:r w:rsidRPr="007664F0">
              <w:rPr>
                <w:rFonts w:ascii="Arial" w:eastAsia="Times New Roman" w:hAnsi="Arial" w:cs="Arial"/>
                <w:sz w:val="20"/>
                <w:szCs w:val="20"/>
                <w:lang w:eastAsia="es-MX"/>
              </w:rPr>
              <w:t>M2.</w:t>
            </w:r>
          </w:p>
        </w:tc>
      </w:tr>
      <w:tr w:rsidR="003409EB" w:rsidRPr="007664F0" w:rsidTr="003409EB">
        <w:tc>
          <w:tcPr>
            <w:tcW w:w="336" w:type="dxa"/>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w:t>
            </w:r>
          </w:p>
        </w:tc>
        <w:tc>
          <w:tcPr>
            <w:tcW w:w="4732" w:type="dxa"/>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de 120.1 m2 hasta 240 m2.</w:t>
            </w:r>
          </w:p>
        </w:tc>
        <w:tc>
          <w:tcPr>
            <w:tcW w:w="719" w:type="dxa"/>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0.05</w:t>
            </w:r>
          </w:p>
        </w:tc>
        <w:tc>
          <w:tcPr>
            <w:tcW w:w="1858" w:type="dxa"/>
            <w:shd w:val="clear" w:color="auto" w:fill="auto"/>
            <w:vAlign w:val="center"/>
            <w:hideMark/>
          </w:tcPr>
          <w:p w:rsidR="003409EB" w:rsidRPr="007664F0" w:rsidRDefault="003409EB" w:rsidP="001B1260">
            <w:pPr>
              <w:spacing w:after="0" w:line="360" w:lineRule="auto"/>
              <w:jc w:val="both"/>
              <w:rPr>
                <w:rFonts w:ascii="Arial" w:hAnsi="Arial" w:cs="Arial"/>
                <w:sz w:val="20"/>
                <w:szCs w:val="20"/>
              </w:rPr>
            </w:pPr>
            <w:r w:rsidRPr="007664F0">
              <w:rPr>
                <w:rFonts w:ascii="Arial" w:eastAsia="Times New Roman" w:hAnsi="Arial" w:cs="Arial"/>
                <w:sz w:val="20"/>
                <w:szCs w:val="20"/>
                <w:lang w:eastAsia="es-MX"/>
              </w:rPr>
              <w:t>M2.</w:t>
            </w:r>
          </w:p>
        </w:tc>
      </w:tr>
      <w:tr w:rsidR="003409EB" w:rsidRPr="007664F0" w:rsidTr="003409EB">
        <w:tc>
          <w:tcPr>
            <w:tcW w:w="336" w:type="dxa"/>
            <w:tcBorders>
              <w:bottom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d)</w:t>
            </w:r>
          </w:p>
        </w:tc>
        <w:tc>
          <w:tcPr>
            <w:tcW w:w="4732" w:type="dxa"/>
            <w:tcBorders>
              <w:bottom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mayor a 240.1 m2.</w:t>
            </w:r>
          </w:p>
        </w:tc>
        <w:tc>
          <w:tcPr>
            <w:tcW w:w="719" w:type="dxa"/>
            <w:tcBorders>
              <w:bottom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0.09</w:t>
            </w:r>
          </w:p>
        </w:tc>
        <w:tc>
          <w:tcPr>
            <w:tcW w:w="1858" w:type="dxa"/>
            <w:tcBorders>
              <w:bottom w:val="single" w:sz="4" w:space="0" w:color="auto"/>
            </w:tcBorders>
            <w:shd w:val="clear" w:color="auto" w:fill="auto"/>
            <w:vAlign w:val="center"/>
            <w:hideMark/>
          </w:tcPr>
          <w:p w:rsidR="003409EB" w:rsidRPr="007664F0" w:rsidRDefault="003409EB" w:rsidP="001B1260">
            <w:pPr>
              <w:spacing w:after="0" w:line="360" w:lineRule="auto"/>
              <w:jc w:val="both"/>
              <w:rPr>
                <w:rFonts w:ascii="Arial" w:hAnsi="Arial" w:cs="Arial"/>
                <w:sz w:val="20"/>
                <w:szCs w:val="20"/>
              </w:rPr>
            </w:pPr>
            <w:r w:rsidRPr="007664F0">
              <w:rPr>
                <w:rFonts w:ascii="Arial" w:eastAsia="Times New Roman" w:hAnsi="Arial" w:cs="Arial"/>
                <w:sz w:val="20"/>
                <w:szCs w:val="20"/>
                <w:lang w:eastAsia="es-MX"/>
              </w:rPr>
              <w:t>M2.</w:t>
            </w:r>
          </w:p>
        </w:tc>
      </w:tr>
      <w:tr w:rsidR="003409EB" w:rsidRPr="007664F0" w:rsidTr="003409EB">
        <w:tc>
          <w:tcPr>
            <w:tcW w:w="7645" w:type="dxa"/>
            <w:gridSpan w:val="4"/>
            <w:tcBorders>
              <w:bottom w:val="single" w:sz="4" w:space="0" w:color="auto"/>
              <w:right w:val="nil"/>
            </w:tcBorders>
            <w:shd w:val="clear" w:color="auto" w:fill="auto"/>
            <w:noWrap/>
            <w:vAlign w:val="center"/>
          </w:tcPr>
          <w:p w:rsidR="003409EB" w:rsidRPr="007664F0" w:rsidRDefault="003409EB" w:rsidP="001B1260">
            <w:pPr>
              <w:spacing w:after="0" w:line="360" w:lineRule="auto"/>
              <w:jc w:val="both"/>
              <w:rPr>
                <w:rFonts w:ascii="Arial" w:eastAsia="Times New Roman" w:hAnsi="Arial" w:cs="Arial"/>
                <w:sz w:val="20"/>
                <w:szCs w:val="20"/>
                <w:lang w:eastAsia="es-MX"/>
              </w:rPr>
            </w:pPr>
          </w:p>
        </w:tc>
      </w:tr>
      <w:tr w:rsidR="003409EB" w:rsidRPr="007664F0" w:rsidTr="003409EB">
        <w:tc>
          <w:tcPr>
            <w:tcW w:w="5068" w:type="dxa"/>
            <w:gridSpan w:val="2"/>
            <w:shd w:val="clear" w:color="auto" w:fill="auto"/>
            <w:vAlign w:val="center"/>
            <w:hideMark/>
          </w:tcPr>
          <w:p w:rsidR="003409EB" w:rsidRPr="007664F0" w:rsidRDefault="003409EB" w:rsidP="001B1260">
            <w:pPr>
              <w:spacing w:after="0" w:line="360" w:lineRule="auto"/>
              <w:jc w:val="both"/>
              <w:rPr>
                <w:rFonts w:ascii="Arial" w:eastAsia="Times New Roman" w:hAnsi="Arial" w:cs="Arial"/>
                <w:b/>
                <w:bCs/>
                <w:sz w:val="20"/>
                <w:szCs w:val="20"/>
                <w:lang w:eastAsia="es-MX"/>
              </w:rPr>
            </w:pPr>
            <w:r w:rsidRPr="007664F0">
              <w:rPr>
                <w:rFonts w:ascii="Arial" w:eastAsia="Times New Roman" w:hAnsi="Arial" w:cs="Arial"/>
                <w:b/>
                <w:bCs/>
                <w:sz w:val="20"/>
                <w:szCs w:val="20"/>
                <w:lang w:eastAsia="es-MX"/>
              </w:rPr>
              <w:t>B) Construcción con vigueta y bovedilla.</w:t>
            </w:r>
          </w:p>
        </w:tc>
        <w:tc>
          <w:tcPr>
            <w:tcW w:w="719" w:type="dxa"/>
            <w:shd w:val="clear" w:color="auto" w:fill="auto"/>
            <w:vAlign w:val="center"/>
            <w:hideMark/>
          </w:tcPr>
          <w:p w:rsidR="003409EB" w:rsidRPr="000F73EA" w:rsidRDefault="003409EB" w:rsidP="001B1260">
            <w:pPr>
              <w:spacing w:after="0" w:line="360" w:lineRule="auto"/>
              <w:jc w:val="both"/>
              <w:rPr>
                <w:rFonts w:ascii="Arial" w:eastAsia="Times New Roman" w:hAnsi="Arial" w:cs="Arial"/>
                <w:b/>
                <w:bCs/>
                <w:sz w:val="20"/>
                <w:szCs w:val="20"/>
                <w:lang w:eastAsia="es-MX"/>
              </w:rPr>
            </w:pPr>
            <w:r w:rsidRPr="000F73EA">
              <w:rPr>
                <w:rFonts w:ascii="Arial" w:eastAsia="Times New Roman" w:hAnsi="Arial" w:cs="Arial"/>
                <w:b/>
                <w:bCs/>
                <w:sz w:val="20"/>
                <w:szCs w:val="20"/>
                <w:lang w:eastAsia="es-MX"/>
              </w:rPr>
              <w:t>UMA</w:t>
            </w:r>
            <w:r w:rsidR="000F73EA">
              <w:rPr>
                <w:rFonts w:ascii="Arial" w:eastAsia="Times New Roman" w:hAnsi="Arial" w:cs="Arial"/>
                <w:b/>
                <w:bCs/>
                <w:sz w:val="20"/>
                <w:szCs w:val="20"/>
                <w:lang w:eastAsia="es-MX"/>
              </w:rPr>
              <w:t xml:space="preserve"> </w:t>
            </w:r>
          </w:p>
        </w:tc>
        <w:tc>
          <w:tcPr>
            <w:tcW w:w="1858" w:type="dxa"/>
            <w:shd w:val="clear" w:color="auto" w:fill="auto"/>
            <w:vAlign w:val="center"/>
            <w:hideMark/>
          </w:tcPr>
          <w:p w:rsidR="003409EB" w:rsidRPr="000F73EA" w:rsidRDefault="003409EB" w:rsidP="001B1260">
            <w:pPr>
              <w:spacing w:after="0" w:line="360" w:lineRule="auto"/>
              <w:jc w:val="both"/>
              <w:rPr>
                <w:rFonts w:ascii="Arial" w:eastAsia="Times New Roman" w:hAnsi="Arial" w:cs="Arial"/>
                <w:b/>
                <w:bCs/>
                <w:sz w:val="20"/>
                <w:szCs w:val="20"/>
                <w:lang w:eastAsia="es-MX"/>
              </w:rPr>
            </w:pPr>
            <w:r w:rsidRPr="000F73EA">
              <w:rPr>
                <w:rFonts w:ascii="Arial" w:eastAsia="Times New Roman" w:hAnsi="Arial" w:cs="Arial"/>
                <w:b/>
                <w:bCs/>
                <w:sz w:val="20"/>
                <w:szCs w:val="20"/>
                <w:lang w:eastAsia="es-MX"/>
              </w:rPr>
              <w:t>UNIDAD DE MEDIDA</w:t>
            </w:r>
          </w:p>
        </w:tc>
      </w:tr>
      <w:tr w:rsidR="003409EB" w:rsidRPr="007664F0" w:rsidTr="003409EB">
        <w:tc>
          <w:tcPr>
            <w:tcW w:w="336" w:type="dxa"/>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a)</w:t>
            </w:r>
          </w:p>
        </w:tc>
        <w:tc>
          <w:tcPr>
            <w:tcW w:w="4732" w:type="dxa"/>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hasta 40 m2.</w:t>
            </w:r>
          </w:p>
        </w:tc>
        <w:tc>
          <w:tcPr>
            <w:tcW w:w="719" w:type="dxa"/>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0.09</w:t>
            </w:r>
          </w:p>
        </w:tc>
        <w:tc>
          <w:tcPr>
            <w:tcW w:w="1858" w:type="dxa"/>
            <w:shd w:val="clear" w:color="auto" w:fill="auto"/>
            <w:vAlign w:val="center"/>
            <w:hideMark/>
          </w:tcPr>
          <w:p w:rsidR="003409EB" w:rsidRPr="007664F0" w:rsidRDefault="003409EB" w:rsidP="001B1260">
            <w:pPr>
              <w:spacing w:after="0" w:line="360" w:lineRule="auto"/>
              <w:jc w:val="both"/>
              <w:rPr>
                <w:rFonts w:ascii="Arial" w:hAnsi="Arial" w:cs="Arial"/>
                <w:sz w:val="20"/>
                <w:szCs w:val="20"/>
              </w:rPr>
            </w:pPr>
            <w:r w:rsidRPr="007664F0">
              <w:rPr>
                <w:rFonts w:ascii="Arial" w:eastAsia="Times New Roman" w:hAnsi="Arial" w:cs="Arial"/>
                <w:sz w:val="20"/>
                <w:szCs w:val="20"/>
                <w:lang w:eastAsia="es-MX"/>
              </w:rPr>
              <w:t>M2.</w:t>
            </w:r>
          </w:p>
        </w:tc>
      </w:tr>
      <w:tr w:rsidR="003409EB" w:rsidRPr="007664F0" w:rsidTr="003409EB">
        <w:tc>
          <w:tcPr>
            <w:tcW w:w="336" w:type="dxa"/>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b)</w:t>
            </w:r>
          </w:p>
        </w:tc>
        <w:tc>
          <w:tcPr>
            <w:tcW w:w="4732" w:type="dxa"/>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de 40.1 m2 hasta 120 m2.</w:t>
            </w:r>
          </w:p>
        </w:tc>
        <w:tc>
          <w:tcPr>
            <w:tcW w:w="719" w:type="dxa"/>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0.1</w:t>
            </w:r>
          </w:p>
        </w:tc>
        <w:tc>
          <w:tcPr>
            <w:tcW w:w="1858" w:type="dxa"/>
            <w:shd w:val="clear" w:color="auto" w:fill="auto"/>
            <w:vAlign w:val="center"/>
            <w:hideMark/>
          </w:tcPr>
          <w:p w:rsidR="003409EB" w:rsidRPr="007664F0" w:rsidRDefault="003409EB" w:rsidP="001B1260">
            <w:pPr>
              <w:spacing w:after="0" w:line="360" w:lineRule="auto"/>
              <w:jc w:val="both"/>
              <w:rPr>
                <w:rFonts w:ascii="Arial" w:hAnsi="Arial" w:cs="Arial"/>
                <w:sz w:val="20"/>
                <w:szCs w:val="20"/>
              </w:rPr>
            </w:pPr>
            <w:r w:rsidRPr="007664F0">
              <w:rPr>
                <w:rFonts w:ascii="Arial" w:eastAsia="Times New Roman" w:hAnsi="Arial" w:cs="Arial"/>
                <w:sz w:val="20"/>
                <w:szCs w:val="20"/>
                <w:lang w:eastAsia="es-MX"/>
              </w:rPr>
              <w:t>M2.</w:t>
            </w:r>
          </w:p>
        </w:tc>
      </w:tr>
      <w:tr w:rsidR="003409EB" w:rsidRPr="007664F0" w:rsidTr="003409EB">
        <w:tc>
          <w:tcPr>
            <w:tcW w:w="336" w:type="dxa"/>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w:t>
            </w:r>
          </w:p>
        </w:tc>
        <w:tc>
          <w:tcPr>
            <w:tcW w:w="4732" w:type="dxa"/>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de 120.1 m2 hasta 240 m2.</w:t>
            </w:r>
          </w:p>
        </w:tc>
        <w:tc>
          <w:tcPr>
            <w:tcW w:w="719" w:type="dxa"/>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0.11</w:t>
            </w:r>
          </w:p>
        </w:tc>
        <w:tc>
          <w:tcPr>
            <w:tcW w:w="1858" w:type="dxa"/>
            <w:shd w:val="clear" w:color="auto" w:fill="auto"/>
            <w:vAlign w:val="center"/>
            <w:hideMark/>
          </w:tcPr>
          <w:p w:rsidR="003409EB" w:rsidRPr="007664F0" w:rsidRDefault="003409EB" w:rsidP="001B1260">
            <w:pPr>
              <w:spacing w:after="0" w:line="360" w:lineRule="auto"/>
              <w:jc w:val="both"/>
              <w:rPr>
                <w:rFonts w:ascii="Arial" w:hAnsi="Arial" w:cs="Arial"/>
                <w:sz w:val="20"/>
                <w:szCs w:val="20"/>
              </w:rPr>
            </w:pPr>
            <w:r w:rsidRPr="007664F0">
              <w:rPr>
                <w:rFonts w:ascii="Arial" w:eastAsia="Times New Roman" w:hAnsi="Arial" w:cs="Arial"/>
                <w:sz w:val="20"/>
                <w:szCs w:val="20"/>
                <w:lang w:eastAsia="es-MX"/>
              </w:rPr>
              <w:t>M2.</w:t>
            </w:r>
          </w:p>
        </w:tc>
      </w:tr>
      <w:tr w:rsidR="003409EB" w:rsidRPr="007664F0" w:rsidTr="003409EB">
        <w:tc>
          <w:tcPr>
            <w:tcW w:w="336" w:type="dxa"/>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d)</w:t>
            </w:r>
          </w:p>
        </w:tc>
        <w:tc>
          <w:tcPr>
            <w:tcW w:w="4732" w:type="dxa"/>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mayor a 240.1 m2.</w:t>
            </w:r>
          </w:p>
        </w:tc>
        <w:tc>
          <w:tcPr>
            <w:tcW w:w="719" w:type="dxa"/>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0.12</w:t>
            </w:r>
          </w:p>
        </w:tc>
        <w:tc>
          <w:tcPr>
            <w:tcW w:w="1858" w:type="dxa"/>
            <w:shd w:val="clear" w:color="auto" w:fill="auto"/>
            <w:vAlign w:val="center"/>
            <w:hideMark/>
          </w:tcPr>
          <w:p w:rsidR="003409EB" w:rsidRPr="007664F0" w:rsidRDefault="003409EB" w:rsidP="001B1260">
            <w:pPr>
              <w:spacing w:after="0" w:line="360" w:lineRule="auto"/>
              <w:jc w:val="both"/>
              <w:rPr>
                <w:rFonts w:ascii="Arial" w:hAnsi="Arial" w:cs="Arial"/>
                <w:sz w:val="20"/>
                <w:szCs w:val="20"/>
              </w:rPr>
            </w:pPr>
            <w:r w:rsidRPr="007664F0">
              <w:rPr>
                <w:rFonts w:ascii="Arial" w:eastAsia="Times New Roman" w:hAnsi="Arial" w:cs="Arial"/>
                <w:sz w:val="20"/>
                <w:szCs w:val="20"/>
                <w:lang w:eastAsia="es-MX"/>
              </w:rPr>
              <w:t>M2.</w:t>
            </w:r>
          </w:p>
        </w:tc>
      </w:tr>
      <w:tr w:rsidR="003409EB" w:rsidRPr="007664F0" w:rsidTr="003409EB">
        <w:tc>
          <w:tcPr>
            <w:tcW w:w="336" w:type="dxa"/>
            <w:shd w:val="clear" w:color="auto" w:fill="auto"/>
            <w:noWrap/>
            <w:vAlign w:val="center"/>
          </w:tcPr>
          <w:p w:rsidR="003409EB" w:rsidRPr="007664F0" w:rsidRDefault="003409EB" w:rsidP="001B1260">
            <w:pPr>
              <w:spacing w:after="0" w:line="360" w:lineRule="auto"/>
              <w:jc w:val="both"/>
              <w:rPr>
                <w:rFonts w:ascii="Arial" w:eastAsia="Times New Roman" w:hAnsi="Arial" w:cs="Arial"/>
                <w:sz w:val="20"/>
                <w:szCs w:val="20"/>
                <w:lang w:eastAsia="es-MX"/>
              </w:rPr>
            </w:pPr>
          </w:p>
        </w:tc>
        <w:tc>
          <w:tcPr>
            <w:tcW w:w="4732" w:type="dxa"/>
            <w:shd w:val="clear" w:color="auto" w:fill="auto"/>
            <w:noWrap/>
            <w:vAlign w:val="center"/>
          </w:tcPr>
          <w:p w:rsidR="003409EB" w:rsidRPr="007664F0" w:rsidRDefault="003409EB" w:rsidP="001B1260">
            <w:pPr>
              <w:spacing w:after="0" w:line="360" w:lineRule="auto"/>
              <w:jc w:val="both"/>
              <w:rPr>
                <w:rFonts w:ascii="Arial" w:eastAsia="Times New Roman" w:hAnsi="Arial" w:cs="Arial"/>
                <w:sz w:val="20"/>
                <w:szCs w:val="20"/>
                <w:lang w:eastAsia="es-MX"/>
              </w:rPr>
            </w:pPr>
          </w:p>
        </w:tc>
        <w:tc>
          <w:tcPr>
            <w:tcW w:w="719" w:type="dxa"/>
            <w:shd w:val="clear" w:color="auto" w:fill="auto"/>
            <w:noWrap/>
            <w:vAlign w:val="center"/>
          </w:tcPr>
          <w:p w:rsidR="003409EB" w:rsidRPr="007664F0" w:rsidRDefault="003409EB" w:rsidP="001B1260">
            <w:pPr>
              <w:spacing w:after="0" w:line="360" w:lineRule="auto"/>
              <w:jc w:val="both"/>
              <w:rPr>
                <w:rFonts w:ascii="Arial" w:eastAsia="Times New Roman" w:hAnsi="Arial" w:cs="Arial"/>
                <w:sz w:val="20"/>
                <w:szCs w:val="20"/>
                <w:lang w:eastAsia="es-MX"/>
              </w:rPr>
            </w:pPr>
          </w:p>
        </w:tc>
        <w:tc>
          <w:tcPr>
            <w:tcW w:w="1858" w:type="dxa"/>
            <w:shd w:val="clear" w:color="auto" w:fill="auto"/>
            <w:vAlign w:val="center"/>
          </w:tcPr>
          <w:p w:rsidR="003409EB" w:rsidRPr="007664F0" w:rsidRDefault="003409EB" w:rsidP="001B1260">
            <w:pPr>
              <w:spacing w:after="0" w:line="360" w:lineRule="auto"/>
              <w:jc w:val="both"/>
              <w:rPr>
                <w:rFonts w:ascii="Arial" w:eastAsia="Times New Roman" w:hAnsi="Arial" w:cs="Arial"/>
                <w:sz w:val="20"/>
                <w:szCs w:val="20"/>
                <w:lang w:eastAsia="es-MX"/>
              </w:rPr>
            </w:pPr>
          </w:p>
        </w:tc>
      </w:tr>
    </w:tbl>
    <w:p w:rsidR="003409EB" w:rsidRPr="007664F0" w:rsidRDefault="003409EB" w:rsidP="001B1260">
      <w:pPr>
        <w:spacing w:after="0" w:line="360" w:lineRule="auto"/>
        <w:jc w:val="both"/>
        <w:rPr>
          <w:rFonts w:ascii="Arial" w:hAnsi="Arial" w:cs="Arial"/>
          <w:b/>
          <w:sz w:val="20"/>
          <w:szCs w:val="20"/>
        </w:rPr>
      </w:pPr>
    </w:p>
    <w:p w:rsidR="00C57F85" w:rsidRPr="007664F0" w:rsidRDefault="00C57F85" w:rsidP="001B1260">
      <w:pPr>
        <w:spacing w:after="0" w:line="360" w:lineRule="auto"/>
        <w:jc w:val="both"/>
        <w:rPr>
          <w:rFonts w:ascii="Arial" w:hAnsi="Arial" w:cs="Arial"/>
          <w:sz w:val="20"/>
          <w:szCs w:val="20"/>
        </w:rPr>
      </w:pPr>
      <w:r w:rsidRPr="000F73EA">
        <w:rPr>
          <w:rFonts w:ascii="Arial" w:hAnsi="Arial" w:cs="Arial"/>
          <w:b/>
          <w:sz w:val="20"/>
          <w:szCs w:val="20"/>
        </w:rPr>
        <w:t xml:space="preserve">III.II. </w:t>
      </w:r>
      <w:r w:rsidR="003409EB" w:rsidRPr="000F73EA">
        <w:rPr>
          <w:rFonts w:ascii="Arial" w:hAnsi="Arial" w:cs="Arial"/>
          <w:sz w:val="20"/>
          <w:szCs w:val="20"/>
        </w:rPr>
        <w:t>Construcciones comercio, bodegas, industria, infonavit y grandes construcciones.</w:t>
      </w:r>
    </w:p>
    <w:p w:rsidR="003409EB" w:rsidRPr="007664F0" w:rsidRDefault="003409EB" w:rsidP="001B1260">
      <w:pPr>
        <w:spacing w:after="0" w:line="360" w:lineRule="auto"/>
        <w:jc w:val="both"/>
        <w:rPr>
          <w:rFonts w:ascii="Arial" w:hAnsi="Arial" w:cs="Arial"/>
          <w:b/>
          <w:sz w:val="20"/>
          <w:szCs w:val="20"/>
        </w:rPr>
      </w:pPr>
    </w:p>
    <w:tbl>
      <w:tblPr>
        <w:tblW w:w="7518" w:type="dxa"/>
        <w:tblCellMar>
          <w:left w:w="70" w:type="dxa"/>
          <w:right w:w="70" w:type="dxa"/>
        </w:tblCellMar>
        <w:tblLook w:val="04A0" w:firstRow="1" w:lastRow="0" w:firstColumn="1" w:lastColumn="0" w:noHBand="0" w:noVBand="1"/>
      </w:tblPr>
      <w:tblGrid>
        <w:gridCol w:w="336"/>
        <w:gridCol w:w="4631"/>
        <w:gridCol w:w="708"/>
        <w:gridCol w:w="1843"/>
      </w:tblGrid>
      <w:tr w:rsidR="003409EB" w:rsidRPr="007664F0" w:rsidTr="003409EB">
        <w:tc>
          <w:tcPr>
            <w:tcW w:w="4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09EB" w:rsidRPr="007664F0" w:rsidRDefault="003409EB" w:rsidP="001B1260">
            <w:pPr>
              <w:spacing w:after="0" w:line="360" w:lineRule="auto"/>
              <w:jc w:val="both"/>
              <w:rPr>
                <w:rFonts w:ascii="Arial" w:eastAsia="Times New Roman" w:hAnsi="Arial" w:cs="Arial"/>
                <w:b/>
                <w:bCs/>
                <w:sz w:val="20"/>
                <w:szCs w:val="20"/>
                <w:lang w:eastAsia="es-MX"/>
              </w:rPr>
            </w:pPr>
            <w:r w:rsidRPr="007664F0">
              <w:rPr>
                <w:rFonts w:ascii="Arial" w:eastAsia="Times New Roman" w:hAnsi="Arial" w:cs="Arial"/>
                <w:b/>
                <w:bCs/>
                <w:sz w:val="20"/>
                <w:szCs w:val="20"/>
                <w:lang w:eastAsia="es-MX"/>
              </w:rPr>
              <w:t>A) Construcción con lámina de zinc, cartón, madera o paja.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409EB" w:rsidRPr="000F73EA" w:rsidRDefault="003409EB" w:rsidP="003409EB">
            <w:pPr>
              <w:spacing w:after="0" w:line="360" w:lineRule="auto"/>
              <w:jc w:val="center"/>
              <w:rPr>
                <w:rFonts w:ascii="Arial" w:eastAsia="Times New Roman" w:hAnsi="Arial" w:cs="Arial"/>
                <w:b/>
                <w:bCs/>
                <w:sz w:val="20"/>
                <w:szCs w:val="20"/>
                <w:lang w:eastAsia="es-MX"/>
              </w:rPr>
            </w:pPr>
            <w:r w:rsidRPr="000F73EA">
              <w:rPr>
                <w:rFonts w:ascii="Arial" w:eastAsia="Times New Roman" w:hAnsi="Arial" w:cs="Arial"/>
                <w:b/>
                <w:bCs/>
                <w:sz w:val="20"/>
                <w:szCs w:val="20"/>
                <w:lang w:eastAsia="es-MX"/>
              </w:rPr>
              <w:t>UMA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409EB" w:rsidRPr="000F73EA" w:rsidRDefault="003409EB" w:rsidP="003409EB">
            <w:pPr>
              <w:spacing w:after="0" w:line="360" w:lineRule="auto"/>
              <w:jc w:val="center"/>
              <w:rPr>
                <w:rFonts w:ascii="Arial" w:eastAsia="Times New Roman" w:hAnsi="Arial" w:cs="Arial"/>
                <w:b/>
                <w:bCs/>
                <w:sz w:val="20"/>
                <w:szCs w:val="20"/>
                <w:lang w:eastAsia="es-MX"/>
              </w:rPr>
            </w:pPr>
            <w:r w:rsidRPr="000F73EA">
              <w:rPr>
                <w:rFonts w:ascii="Arial" w:eastAsia="Times New Roman" w:hAnsi="Arial" w:cs="Arial"/>
                <w:b/>
                <w:bCs/>
                <w:sz w:val="20"/>
                <w:szCs w:val="20"/>
                <w:lang w:eastAsia="es-MX"/>
              </w:rPr>
              <w:t>UNIDAD DE MEDIDA</w:t>
            </w:r>
          </w:p>
        </w:tc>
      </w:tr>
      <w:tr w:rsidR="003409EB" w:rsidRPr="007664F0" w:rsidTr="003409EB">
        <w:tc>
          <w:tcPr>
            <w:tcW w:w="336"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a)</w:t>
            </w:r>
          </w:p>
        </w:tc>
        <w:tc>
          <w:tcPr>
            <w:tcW w:w="4631" w:type="dxa"/>
            <w:tcBorders>
              <w:top w:val="single" w:sz="4" w:space="0" w:color="auto"/>
              <w:left w:val="nil"/>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hasta 40 m2.</w:t>
            </w:r>
          </w:p>
        </w:tc>
        <w:tc>
          <w:tcPr>
            <w:tcW w:w="708" w:type="dxa"/>
            <w:tcBorders>
              <w:top w:val="nil"/>
              <w:left w:val="nil"/>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0.05</w:t>
            </w:r>
          </w:p>
        </w:tc>
        <w:tc>
          <w:tcPr>
            <w:tcW w:w="1843" w:type="dxa"/>
            <w:tcBorders>
              <w:top w:val="nil"/>
              <w:left w:val="nil"/>
              <w:bottom w:val="single" w:sz="4" w:space="0" w:color="auto"/>
              <w:right w:val="single" w:sz="4" w:space="0" w:color="auto"/>
            </w:tcBorders>
            <w:shd w:val="clear" w:color="auto" w:fill="auto"/>
            <w:vAlign w:val="center"/>
            <w:hideMark/>
          </w:tcPr>
          <w:p w:rsidR="003409EB" w:rsidRPr="007664F0" w:rsidRDefault="003409EB" w:rsidP="003409EB">
            <w:pPr>
              <w:spacing w:after="0" w:line="360" w:lineRule="auto"/>
              <w:jc w:val="center"/>
              <w:rPr>
                <w:rFonts w:ascii="Arial" w:hAnsi="Arial" w:cs="Arial"/>
                <w:sz w:val="20"/>
                <w:szCs w:val="20"/>
              </w:rPr>
            </w:pPr>
            <w:r w:rsidRPr="007664F0">
              <w:rPr>
                <w:rFonts w:ascii="Arial" w:eastAsia="Times New Roman" w:hAnsi="Arial" w:cs="Arial"/>
                <w:sz w:val="20"/>
                <w:szCs w:val="20"/>
                <w:lang w:eastAsia="es-MX"/>
              </w:rPr>
              <w:t>M2.</w:t>
            </w:r>
          </w:p>
        </w:tc>
      </w:tr>
      <w:tr w:rsidR="003409EB" w:rsidRPr="007664F0" w:rsidTr="003409EB">
        <w:tc>
          <w:tcPr>
            <w:tcW w:w="336"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b)</w:t>
            </w:r>
          </w:p>
        </w:tc>
        <w:tc>
          <w:tcPr>
            <w:tcW w:w="4631" w:type="dxa"/>
            <w:tcBorders>
              <w:top w:val="single" w:sz="4" w:space="0" w:color="auto"/>
              <w:left w:val="nil"/>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de 40.1 m2 hasta 120 m2.</w:t>
            </w:r>
          </w:p>
        </w:tc>
        <w:tc>
          <w:tcPr>
            <w:tcW w:w="708" w:type="dxa"/>
            <w:tcBorders>
              <w:top w:val="nil"/>
              <w:left w:val="nil"/>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0.06</w:t>
            </w:r>
          </w:p>
        </w:tc>
        <w:tc>
          <w:tcPr>
            <w:tcW w:w="1843" w:type="dxa"/>
            <w:tcBorders>
              <w:top w:val="nil"/>
              <w:left w:val="nil"/>
              <w:bottom w:val="single" w:sz="4" w:space="0" w:color="auto"/>
              <w:right w:val="single" w:sz="4" w:space="0" w:color="auto"/>
            </w:tcBorders>
            <w:shd w:val="clear" w:color="auto" w:fill="auto"/>
            <w:vAlign w:val="center"/>
            <w:hideMark/>
          </w:tcPr>
          <w:p w:rsidR="003409EB" w:rsidRPr="007664F0" w:rsidRDefault="003409EB" w:rsidP="003409EB">
            <w:pPr>
              <w:spacing w:after="0" w:line="360" w:lineRule="auto"/>
              <w:jc w:val="center"/>
              <w:rPr>
                <w:rFonts w:ascii="Arial" w:hAnsi="Arial" w:cs="Arial"/>
                <w:sz w:val="20"/>
                <w:szCs w:val="20"/>
              </w:rPr>
            </w:pPr>
            <w:r w:rsidRPr="007664F0">
              <w:rPr>
                <w:rFonts w:ascii="Arial" w:eastAsia="Times New Roman" w:hAnsi="Arial" w:cs="Arial"/>
                <w:sz w:val="20"/>
                <w:szCs w:val="20"/>
                <w:lang w:eastAsia="es-MX"/>
              </w:rPr>
              <w:t>M2.</w:t>
            </w:r>
          </w:p>
        </w:tc>
      </w:tr>
      <w:tr w:rsidR="003409EB" w:rsidRPr="007664F0" w:rsidTr="003409EB">
        <w:tc>
          <w:tcPr>
            <w:tcW w:w="336"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w:t>
            </w:r>
          </w:p>
        </w:tc>
        <w:tc>
          <w:tcPr>
            <w:tcW w:w="4631" w:type="dxa"/>
            <w:tcBorders>
              <w:top w:val="single" w:sz="4" w:space="0" w:color="auto"/>
              <w:left w:val="nil"/>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de 120.1 m2 hasta 240 m2.</w:t>
            </w:r>
          </w:p>
        </w:tc>
        <w:tc>
          <w:tcPr>
            <w:tcW w:w="708" w:type="dxa"/>
            <w:tcBorders>
              <w:top w:val="nil"/>
              <w:left w:val="nil"/>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0.07</w:t>
            </w:r>
          </w:p>
        </w:tc>
        <w:tc>
          <w:tcPr>
            <w:tcW w:w="1843" w:type="dxa"/>
            <w:tcBorders>
              <w:top w:val="nil"/>
              <w:left w:val="nil"/>
              <w:bottom w:val="single" w:sz="4" w:space="0" w:color="auto"/>
              <w:right w:val="single" w:sz="4" w:space="0" w:color="auto"/>
            </w:tcBorders>
            <w:shd w:val="clear" w:color="auto" w:fill="auto"/>
            <w:vAlign w:val="center"/>
            <w:hideMark/>
          </w:tcPr>
          <w:p w:rsidR="003409EB" w:rsidRPr="007664F0" w:rsidRDefault="003409EB" w:rsidP="003409EB">
            <w:pPr>
              <w:spacing w:after="0" w:line="360" w:lineRule="auto"/>
              <w:jc w:val="center"/>
              <w:rPr>
                <w:rFonts w:ascii="Arial" w:hAnsi="Arial" w:cs="Arial"/>
                <w:sz w:val="20"/>
                <w:szCs w:val="20"/>
              </w:rPr>
            </w:pPr>
            <w:r w:rsidRPr="007664F0">
              <w:rPr>
                <w:rFonts w:ascii="Arial" w:eastAsia="Times New Roman" w:hAnsi="Arial" w:cs="Arial"/>
                <w:sz w:val="20"/>
                <w:szCs w:val="20"/>
                <w:lang w:eastAsia="es-MX"/>
              </w:rPr>
              <w:t>M2.</w:t>
            </w:r>
          </w:p>
        </w:tc>
      </w:tr>
      <w:tr w:rsidR="003409EB" w:rsidRPr="007664F0" w:rsidTr="003409EB">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d)</w:t>
            </w:r>
          </w:p>
        </w:tc>
        <w:tc>
          <w:tcPr>
            <w:tcW w:w="4631" w:type="dxa"/>
            <w:tcBorders>
              <w:top w:val="single" w:sz="4" w:space="0" w:color="auto"/>
              <w:left w:val="nil"/>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mayor a 240.1 m2 hasta 400 m2.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0.09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409EB" w:rsidRPr="007664F0" w:rsidRDefault="003409EB" w:rsidP="003409EB">
            <w:pPr>
              <w:spacing w:after="0" w:line="360" w:lineRule="auto"/>
              <w:jc w:val="center"/>
              <w:rPr>
                <w:rFonts w:ascii="Arial" w:hAnsi="Arial" w:cs="Arial"/>
                <w:sz w:val="20"/>
                <w:szCs w:val="20"/>
              </w:rPr>
            </w:pPr>
            <w:r w:rsidRPr="007664F0">
              <w:rPr>
                <w:rFonts w:ascii="Arial" w:eastAsia="Times New Roman" w:hAnsi="Arial" w:cs="Arial"/>
                <w:sz w:val="20"/>
                <w:szCs w:val="20"/>
                <w:lang w:eastAsia="es-MX"/>
              </w:rPr>
              <w:t>M2.</w:t>
            </w:r>
          </w:p>
        </w:tc>
      </w:tr>
      <w:tr w:rsidR="003409EB" w:rsidRPr="007664F0" w:rsidTr="003409EB">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e)</w:t>
            </w:r>
          </w:p>
        </w:tc>
        <w:tc>
          <w:tcPr>
            <w:tcW w:w="4631" w:type="dxa"/>
            <w:tcBorders>
              <w:top w:val="single" w:sz="4" w:space="0" w:color="auto"/>
              <w:left w:val="nil"/>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mayor a 400.1 m2.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409EB" w:rsidRPr="007664F0" w:rsidRDefault="003409EB" w:rsidP="003409EB">
            <w:pPr>
              <w:spacing w:after="0" w:line="360" w:lineRule="auto"/>
              <w:jc w:val="center"/>
              <w:rPr>
                <w:rFonts w:ascii="Arial" w:hAnsi="Arial" w:cs="Arial"/>
                <w:sz w:val="20"/>
                <w:szCs w:val="20"/>
              </w:rPr>
            </w:pPr>
            <w:r w:rsidRPr="007664F0">
              <w:rPr>
                <w:rFonts w:ascii="Arial" w:eastAsia="Times New Roman" w:hAnsi="Arial" w:cs="Arial"/>
                <w:sz w:val="20"/>
                <w:szCs w:val="20"/>
                <w:lang w:eastAsia="es-MX"/>
              </w:rPr>
              <w:t>M2.</w:t>
            </w:r>
          </w:p>
        </w:tc>
      </w:tr>
      <w:tr w:rsidR="003409EB" w:rsidRPr="007664F0" w:rsidTr="00337E91">
        <w:tc>
          <w:tcPr>
            <w:tcW w:w="7518" w:type="dxa"/>
            <w:gridSpan w:val="4"/>
            <w:tcBorders>
              <w:top w:val="single" w:sz="4" w:space="0" w:color="auto"/>
              <w:bottom w:val="single" w:sz="4" w:space="0" w:color="auto"/>
            </w:tcBorders>
            <w:shd w:val="clear" w:color="auto" w:fill="auto"/>
            <w:noWrap/>
            <w:vAlign w:val="bottom"/>
            <w:hideMark/>
          </w:tcPr>
          <w:p w:rsidR="003409EB" w:rsidRPr="007664F0" w:rsidRDefault="003409EB" w:rsidP="003409EB">
            <w:pPr>
              <w:spacing w:after="0" w:line="360" w:lineRule="auto"/>
              <w:jc w:val="center"/>
              <w:rPr>
                <w:rFonts w:ascii="Arial" w:eastAsia="Times New Roman" w:hAnsi="Arial" w:cs="Arial"/>
                <w:sz w:val="20"/>
                <w:szCs w:val="20"/>
                <w:lang w:eastAsia="es-MX"/>
              </w:rPr>
            </w:pPr>
          </w:p>
        </w:tc>
      </w:tr>
      <w:tr w:rsidR="003409EB" w:rsidRPr="007664F0" w:rsidTr="003409EB">
        <w:tc>
          <w:tcPr>
            <w:tcW w:w="4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09EB" w:rsidRPr="000F73EA" w:rsidRDefault="003409EB" w:rsidP="001B1260">
            <w:pPr>
              <w:spacing w:after="0" w:line="360" w:lineRule="auto"/>
              <w:jc w:val="both"/>
              <w:rPr>
                <w:rFonts w:ascii="Arial" w:eastAsia="Times New Roman" w:hAnsi="Arial" w:cs="Arial"/>
                <w:b/>
                <w:bCs/>
                <w:sz w:val="20"/>
                <w:szCs w:val="20"/>
                <w:lang w:eastAsia="es-MX"/>
              </w:rPr>
            </w:pPr>
            <w:r w:rsidRPr="000F73EA">
              <w:rPr>
                <w:rFonts w:ascii="Arial" w:eastAsia="Times New Roman" w:hAnsi="Arial" w:cs="Arial"/>
                <w:b/>
                <w:bCs/>
                <w:sz w:val="20"/>
                <w:szCs w:val="20"/>
                <w:lang w:eastAsia="es-MX"/>
              </w:rPr>
              <w:t>B) Construcción con vigueta y bovedilla.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409EB" w:rsidRPr="000F73EA" w:rsidRDefault="003409EB" w:rsidP="003409EB">
            <w:pPr>
              <w:spacing w:after="0" w:line="360" w:lineRule="auto"/>
              <w:jc w:val="center"/>
              <w:rPr>
                <w:rFonts w:ascii="Arial" w:eastAsia="Times New Roman" w:hAnsi="Arial" w:cs="Arial"/>
                <w:b/>
                <w:bCs/>
                <w:sz w:val="20"/>
                <w:szCs w:val="20"/>
                <w:lang w:eastAsia="es-MX"/>
              </w:rPr>
            </w:pPr>
            <w:r w:rsidRPr="000F73EA">
              <w:rPr>
                <w:rFonts w:ascii="Arial" w:eastAsia="Times New Roman" w:hAnsi="Arial" w:cs="Arial"/>
                <w:b/>
                <w:bCs/>
                <w:sz w:val="20"/>
                <w:szCs w:val="20"/>
                <w:lang w:eastAsia="es-MX"/>
              </w:rPr>
              <w:t>UMA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409EB" w:rsidRPr="000F73EA" w:rsidRDefault="003409EB" w:rsidP="003409EB">
            <w:pPr>
              <w:spacing w:after="0" w:line="360" w:lineRule="auto"/>
              <w:jc w:val="center"/>
              <w:rPr>
                <w:rFonts w:ascii="Arial" w:eastAsia="Times New Roman" w:hAnsi="Arial" w:cs="Arial"/>
                <w:b/>
                <w:bCs/>
                <w:sz w:val="20"/>
                <w:szCs w:val="20"/>
                <w:lang w:eastAsia="es-MX"/>
              </w:rPr>
            </w:pPr>
            <w:r w:rsidRPr="000F73EA">
              <w:rPr>
                <w:rFonts w:ascii="Arial" w:eastAsia="Times New Roman" w:hAnsi="Arial" w:cs="Arial"/>
                <w:b/>
                <w:bCs/>
                <w:sz w:val="20"/>
                <w:szCs w:val="20"/>
                <w:lang w:eastAsia="es-MX"/>
              </w:rPr>
              <w:t>UNIDAD DE MEDIDA</w:t>
            </w:r>
          </w:p>
        </w:tc>
      </w:tr>
      <w:tr w:rsidR="003409EB" w:rsidRPr="007664F0" w:rsidTr="003409EB">
        <w:tc>
          <w:tcPr>
            <w:tcW w:w="336"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a)</w:t>
            </w:r>
          </w:p>
        </w:tc>
        <w:tc>
          <w:tcPr>
            <w:tcW w:w="4631" w:type="dxa"/>
            <w:tcBorders>
              <w:top w:val="single" w:sz="4" w:space="0" w:color="auto"/>
              <w:left w:val="nil"/>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hasta 40 m2.</w:t>
            </w:r>
          </w:p>
        </w:tc>
        <w:tc>
          <w:tcPr>
            <w:tcW w:w="708" w:type="dxa"/>
            <w:tcBorders>
              <w:top w:val="nil"/>
              <w:left w:val="nil"/>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0.11</w:t>
            </w:r>
          </w:p>
        </w:tc>
        <w:tc>
          <w:tcPr>
            <w:tcW w:w="1843" w:type="dxa"/>
            <w:tcBorders>
              <w:top w:val="nil"/>
              <w:left w:val="nil"/>
              <w:bottom w:val="single" w:sz="4" w:space="0" w:color="auto"/>
              <w:right w:val="single" w:sz="4" w:space="0" w:color="auto"/>
            </w:tcBorders>
            <w:shd w:val="clear" w:color="auto" w:fill="auto"/>
            <w:vAlign w:val="center"/>
            <w:hideMark/>
          </w:tcPr>
          <w:p w:rsidR="003409EB" w:rsidRPr="007664F0" w:rsidRDefault="003409EB" w:rsidP="003409EB">
            <w:pPr>
              <w:spacing w:after="0" w:line="360" w:lineRule="auto"/>
              <w:jc w:val="center"/>
              <w:rPr>
                <w:rFonts w:ascii="Arial" w:hAnsi="Arial" w:cs="Arial"/>
                <w:sz w:val="20"/>
                <w:szCs w:val="20"/>
              </w:rPr>
            </w:pPr>
            <w:r w:rsidRPr="007664F0">
              <w:rPr>
                <w:rFonts w:ascii="Arial" w:eastAsia="Times New Roman" w:hAnsi="Arial" w:cs="Arial"/>
                <w:sz w:val="20"/>
                <w:szCs w:val="20"/>
                <w:lang w:eastAsia="es-MX"/>
              </w:rPr>
              <w:t>M2.</w:t>
            </w:r>
          </w:p>
        </w:tc>
      </w:tr>
      <w:tr w:rsidR="003409EB" w:rsidRPr="007664F0" w:rsidTr="003409EB">
        <w:tc>
          <w:tcPr>
            <w:tcW w:w="336"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b)</w:t>
            </w:r>
          </w:p>
        </w:tc>
        <w:tc>
          <w:tcPr>
            <w:tcW w:w="4631" w:type="dxa"/>
            <w:tcBorders>
              <w:top w:val="single" w:sz="4" w:space="0" w:color="auto"/>
              <w:left w:val="nil"/>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de 40.1 m2 hasta 120 m2.</w:t>
            </w:r>
          </w:p>
        </w:tc>
        <w:tc>
          <w:tcPr>
            <w:tcW w:w="708" w:type="dxa"/>
            <w:tcBorders>
              <w:top w:val="nil"/>
              <w:left w:val="nil"/>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0.12</w:t>
            </w:r>
          </w:p>
        </w:tc>
        <w:tc>
          <w:tcPr>
            <w:tcW w:w="1843" w:type="dxa"/>
            <w:tcBorders>
              <w:top w:val="nil"/>
              <w:left w:val="nil"/>
              <w:bottom w:val="single" w:sz="4" w:space="0" w:color="auto"/>
              <w:right w:val="single" w:sz="4" w:space="0" w:color="auto"/>
            </w:tcBorders>
            <w:shd w:val="clear" w:color="auto" w:fill="auto"/>
            <w:vAlign w:val="center"/>
            <w:hideMark/>
          </w:tcPr>
          <w:p w:rsidR="003409EB" w:rsidRPr="007664F0" w:rsidRDefault="003409EB" w:rsidP="003409EB">
            <w:pPr>
              <w:spacing w:after="0" w:line="360" w:lineRule="auto"/>
              <w:jc w:val="center"/>
              <w:rPr>
                <w:rFonts w:ascii="Arial" w:hAnsi="Arial" w:cs="Arial"/>
                <w:sz w:val="20"/>
                <w:szCs w:val="20"/>
              </w:rPr>
            </w:pPr>
            <w:r w:rsidRPr="007664F0">
              <w:rPr>
                <w:rFonts w:ascii="Arial" w:eastAsia="Times New Roman" w:hAnsi="Arial" w:cs="Arial"/>
                <w:sz w:val="20"/>
                <w:szCs w:val="20"/>
                <w:lang w:eastAsia="es-MX"/>
              </w:rPr>
              <w:t>M2.</w:t>
            </w:r>
          </w:p>
        </w:tc>
      </w:tr>
      <w:tr w:rsidR="003409EB" w:rsidRPr="007664F0" w:rsidTr="003409EB">
        <w:tc>
          <w:tcPr>
            <w:tcW w:w="336"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w:t>
            </w:r>
          </w:p>
        </w:tc>
        <w:tc>
          <w:tcPr>
            <w:tcW w:w="4631" w:type="dxa"/>
            <w:tcBorders>
              <w:top w:val="single" w:sz="4" w:space="0" w:color="auto"/>
              <w:left w:val="nil"/>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de 120.1 m2 hasta 240 m2.</w:t>
            </w:r>
          </w:p>
        </w:tc>
        <w:tc>
          <w:tcPr>
            <w:tcW w:w="708" w:type="dxa"/>
            <w:tcBorders>
              <w:top w:val="nil"/>
              <w:left w:val="nil"/>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0.13</w:t>
            </w:r>
          </w:p>
        </w:tc>
        <w:tc>
          <w:tcPr>
            <w:tcW w:w="1843" w:type="dxa"/>
            <w:tcBorders>
              <w:top w:val="nil"/>
              <w:left w:val="nil"/>
              <w:bottom w:val="single" w:sz="4" w:space="0" w:color="auto"/>
              <w:right w:val="single" w:sz="4" w:space="0" w:color="auto"/>
            </w:tcBorders>
            <w:shd w:val="clear" w:color="auto" w:fill="auto"/>
            <w:vAlign w:val="center"/>
            <w:hideMark/>
          </w:tcPr>
          <w:p w:rsidR="003409EB" w:rsidRPr="007664F0" w:rsidRDefault="003409EB" w:rsidP="003409EB">
            <w:pPr>
              <w:spacing w:after="0" w:line="360" w:lineRule="auto"/>
              <w:jc w:val="center"/>
              <w:rPr>
                <w:rFonts w:ascii="Arial" w:hAnsi="Arial" w:cs="Arial"/>
                <w:sz w:val="20"/>
                <w:szCs w:val="20"/>
              </w:rPr>
            </w:pPr>
            <w:r w:rsidRPr="007664F0">
              <w:rPr>
                <w:rFonts w:ascii="Arial" w:eastAsia="Times New Roman" w:hAnsi="Arial" w:cs="Arial"/>
                <w:sz w:val="20"/>
                <w:szCs w:val="20"/>
                <w:lang w:eastAsia="es-MX"/>
              </w:rPr>
              <w:t>M2.</w:t>
            </w:r>
          </w:p>
        </w:tc>
      </w:tr>
      <w:tr w:rsidR="003409EB" w:rsidRPr="007664F0" w:rsidTr="003409EB">
        <w:tc>
          <w:tcPr>
            <w:tcW w:w="336"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d)</w:t>
            </w:r>
          </w:p>
        </w:tc>
        <w:tc>
          <w:tcPr>
            <w:tcW w:w="4631" w:type="dxa"/>
            <w:tcBorders>
              <w:top w:val="single" w:sz="4" w:space="0" w:color="auto"/>
              <w:left w:val="nil"/>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mayor a 240.1 m2 hasta 400 m2.</w:t>
            </w:r>
          </w:p>
        </w:tc>
        <w:tc>
          <w:tcPr>
            <w:tcW w:w="708" w:type="dxa"/>
            <w:tcBorders>
              <w:top w:val="nil"/>
              <w:left w:val="nil"/>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0.14</w:t>
            </w:r>
          </w:p>
        </w:tc>
        <w:tc>
          <w:tcPr>
            <w:tcW w:w="1843" w:type="dxa"/>
            <w:tcBorders>
              <w:top w:val="nil"/>
              <w:left w:val="nil"/>
              <w:bottom w:val="single" w:sz="4" w:space="0" w:color="auto"/>
              <w:right w:val="single" w:sz="4" w:space="0" w:color="auto"/>
            </w:tcBorders>
            <w:shd w:val="clear" w:color="auto" w:fill="auto"/>
            <w:vAlign w:val="center"/>
            <w:hideMark/>
          </w:tcPr>
          <w:p w:rsidR="003409EB" w:rsidRPr="007664F0" w:rsidRDefault="003409EB" w:rsidP="003409EB">
            <w:pPr>
              <w:spacing w:after="0" w:line="360" w:lineRule="auto"/>
              <w:jc w:val="center"/>
              <w:rPr>
                <w:rFonts w:ascii="Arial" w:hAnsi="Arial" w:cs="Arial"/>
                <w:sz w:val="20"/>
                <w:szCs w:val="20"/>
              </w:rPr>
            </w:pPr>
            <w:r w:rsidRPr="007664F0">
              <w:rPr>
                <w:rFonts w:ascii="Arial" w:eastAsia="Times New Roman" w:hAnsi="Arial" w:cs="Arial"/>
                <w:sz w:val="20"/>
                <w:szCs w:val="20"/>
                <w:lang w:eastAsia="es-MX"/>
              </w:rPr>
              <w:t>M2.</w:t>
            </w:r>
          </w:p>
        </w:tc>
      </w:tr>
      <w:tr w:rsidR="003409EB" w:rsidRPr="007664F0" w:rsidTr="003409EB">
        <w:tc>
          <w:tcPr>
            <w:tcW w:w="336"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e)</w:t>
            </w:r>
          </w:p>
        </w:tc>
        <w:tc>
          <w:tcPr>
            <w:tcW w:w="4631" w:type="dxa"/>
            <w:tcBorders>
              <w:top w:val="single" w:sz="4" w:space="0" w:color="auto"/>
              <w:left w:val="nil"/>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mayor a 400.1 m2.</w:t>
            </w:r>
          </w:p>
        </w:tc>
        <w:tc>
          <w:tcPr>
            <w:tcW w:w="708" w:type="dxa"/>
            <w:tcBorders>
              <w:top w:val="nil"/>
              <w:left w:val="nil"/>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0.3</w:t>
            </w:r>
          </w:p>
        </w:tc>
        <w:tc>
          <w:tcPr>
            <w:tcW w:w="1843" w:type="dxa"/>
            <w:tcBorders>
              <w:top w:val="nil"/>
              <w:left w:val="nil"/>
              <w:bottom w:val="single" w:sz="4" w:space="0" w:color="auto"/>
              <w:right w:val="single" w:sz="4" w:space="0" w:color="auto"/>
            </w:tcBorders>
            <w:shd w:val="clear" w:color="auto" w:fill="auto"/>
            <w:vAlign w:val="center"/>
            <w:hideMark/>
          </w:tcPr>
          <w:p w:rsidR="003409EB" w:rsidRPr="007664F0" w:rsidRDefault="003409EB" w:rsidP="003409EB">
            <w:pPr>
              <w:spacing w:after="0" w:line="360" w:lineRule="auto"/>
              <w:jc w:val="center"/>
              <w:rPr>
                <w:rFonts w:ascii="Arial" w:hAnsi="Arial" w:cs="Arial"/>
                <w:sz w:val="20"/>
                <w:szCs w:val="20"/>
              </w:rPr>
            </w:pPr>
            <w:r w:rsidRPr="007664F0">
              <w:rPr>
                <w:rFonts w:ascii="Arial" w:eastAsia="Times New Roman" w:hAnsi="Arial" w:cs="Arial"/>
                <w:sz w:val="20"/>
                <w:szCs w:val="20"/>
                <w:lang w:eastAsia="es-MX"/>
              </w:rPr>
              <w:t>M2.</w:t>
            </w:r>
          </w:p>
        </w:tc>
      </w:tr>
    </w:tbl>
    <w:p w:rsidR="00C57F85" w:rsidRPr="007664F0" w:rsidRDefault="00C57F8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b/>
          <w:sz w:val="20"/>
          <w:szCs w:val="20"/>
        </w:rPr>
      </w:pPr>
      <w:r w:rsidRPr="000F73EA">
        <w:rPr>
          <w:rFonts w:ascii="Arial" w:hAnsi="Arial" w:cs="Arial"/>
          <w:b/>
          <w:sz w:val="20"/>
          <w:szCs w:val="20"/>
        </w:rPr>
        <w:t xml:space="preserve">III.III. </w:t>
      </w:r>
      <w:r w:rsidR="003409EB" w:rsidRPr="000F73EA">
        <w:rPr>
          <w:rFonts w:ascii="Arial" w:hAnsi="Arial" w:cs="Arial"/>
          <w:sz w:val="20"/>
          <w:szCs w:val="20"/>
        </w:rPr>
        <w:t>Otros permisos de construcción</w:t>
      </w:r>
      <w:r w:rsidRPr="000F73EA">
        <w:rPr>
          <w:rFonts w:ascii="Arial" w:hAnsi="Arial" w:cs="Arial"/>
          <w:b/>
          <w:sz w:val="20"/>
          <w:szCs w:val="20"/>
        </w:rPr>
        <w:t>.</w:t>
      </w:r>
    </w:p>
    <w:p w:rsidR="00C57F85" w:rsidRPr="007664F0" w:rsidRDefault="00C57F85" w:rsidP="001B1260">
      <w:pPr>
        <w:spacing w:after="0" w:line="360" w:lineRule="auto"/>
        <w:jc w:val="both"/>
        <w:rPr>
          <w:rFonts w:ascii="Arial" w:hAnsi="Arial" w:cs="Arial"/>
          <w:b/>
          <w:sz w:val="20"/>
          <w:szCs w:val="20"/>
        </w:rPr>
      </w:pPr>
    </w:p>
    <w:tbl>
      <w:tblPr>
        <w:tblW w:w="7182" w:type="dxa"/>
        <w:tblCellMar>
          <w:left w:w="70" w:type="dxa"/>
          <w:right w:w="70" w:type="dxa"/>
        </w:tblCellMar>
        <w:tblLook w:val="04A0" w:firstRow="1" w:lastRow="0" w:firstColumn="1" w:lastColumn="0" w:noHBand="0" w:noVBand="1"/>
      </w:tblPr>
      <w:tblGrid>
        <w:gridCol w:w="385"/>
        <w:gridCol w:w="3647"/>
        <w:gridCol w:w="889"/>
        <w:gridCol w:w="2261"/>
      </w:tblGrid>
      <w:tr w:rsidR="003409EB" w:rsidRPr="007664F0" w:rsidTr="003409EB">
        <w:trPr>
          <w:trHeight w:val="601"/>
        </w:trPr>
        <w:tc>
          <w:tcPr>
            <w:tcW w:w="40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09EB" w:rsidRPr="007664F0" w:rsidRDefault="003409EB" w:rsidP="00B36E20">
            <w:pPr>
              <w:spacing w:after="0" w:line="360" w:lineRule="auto"/>
              <w:jc w:val="center"/>
              <w:rPr>
                <w:rFonts w:ascii="Arial" w:eastAsia="Times New Roman" w:hAnsi="Arial" w:cs="Arial"/>
                <w:b/>
                <w:bCs/>
                <w:sz w:val="20"/>
                <w:szCs w:val="20"/>
                <w:lang w:eastAsia="es-MX"/>
              </w:rPr>
            </w:pPr>
            <w:r w:rsidRPr="007664F0">
              <w:rPr>
                <w:rFonts w:ascii="Arial" w:eastAsia="Times New Roman" w:hAnsi="Arial" w:cs="Arial"/>
                <w:b/>
                <w:bCs/>
                <w:sz w:val="20"/>
                <w:szCs w:val="20"/>
                <w:lang w:eastAsia="es-MX"/>
              </w:rPr>
              <w:t>TIPO</w:t>
            </w:r>
          </w:p>
        </w:tc>
        <w:tc>
          <w:tcPr>
            <w:tcW w:w="889" w:type="dxa"/>
            <w:tcBorders>
              <w:top w:val="single" w:sz="4" w:space="0" w:color="auto"/>
              <w:left w:val="nil"/>
              <w:bottom w:val="single" w:sz="4" w:space="0" w:color="auto"/>
              <w:right w:val="single" w:sz="4" w:space="0" w:color="auto"/>
            </w:tcBorders>
            <w:shd w:val="clear" w:color="auto" w:fill="auto"/>
            <w:vAlign w:val="center"/>
            <w:hideMark/>
          </w:tcPr>
          <w:p w:rsidR="003409EB" w:rsidRPr="000F73EA" w:rsidRDefault="003409EB" w:rsidP="003409EB">
            <w:pPr>
              <w:spacing w:after="0" w:line="360" w:lineRule="auto"/>
              <w:jc w:val="center"/>
              <w:rPr>
                <w:rFonts w:ascii="Arial" w:eastAsia="Times New Roman" w:hAnsi="Arial" w:cs="Arial"/>
                <w:b/>
                <w:bCs/>
                <w:sz w:val="20"/>
                <w:szCs w:val="20"/>
                <w:lang w:eastAsia="es-MX"/>
              </w:rPr>
            </w:pPr>
            <w:r w:rsidRPr="000F73EA">
              <w:rPr>
                <w:rFonts w:ascii="Arial" w:eastAsia="Times New Roman" w:hAnsi="Arial" w:cs="Arial"/>
                <w:b/>
                <w:bCs/>
                <w:sz w:val="20"/>
                <w:szCs w:val="20"/>
                <w:lang w:eastAsia="es-MX"/>
              </w:rPr>
              <w:t>UMA</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rsidR="003409EB" w:rsidRPr="000F73EA" w:rsidRDefault="003409EB" w:rsidP="003409EB">
            <w:pPr>
              <w:spacing w:after="0" w:line="360" w:lineRule="auto"/>
              <w:jc w:val="center"/>
              <w:rPr>
                <w:rFonts w:ascii="Arial" w:eastAsia="Times New Roman" w:hAnsi="Arial" w:cs="Arial"/>
                <w:b/>
                <w:bCs/>
                <w:sz w:val="20"/>
                <w:szCs w:val="20"/>
                <w:lang w:eastAsia="es-MX"/>
              </w:rPr>
            </w:pPr>
            <w:r w:rsidRPr="000F73EA">
              <w:rPr>
                <w:rFonts w:ascii="Arial" w:eastAsia="Times New Roman" w:hAnsi="Arial" w:cs="Arial"/>
                <w:b/>
                <w:bCs/>
                <w:sz w:val="20"/>
                <w:szCs w:val="20"/>
                <w:lang w:eastAsia="es-MX"/>
              </w:rPr>
              <w:t>UNIDAD DE MEDIDA</w:t>
            </w:r>
          </w:p>
        </w:tc>
      </w:tr>
      <w:tr w:rsidR="003409EB" w:rsidRPr="007664F0" w:rsidTr="003409EB">
        <w:trPr>
          <w:trHeight w:val="397"/>
        </w:trPr>
        <w:tc>
          <w:tcPr>
            <w:tcW w:w="385" w:type="dxa"/>
            <w:tcBorders>
              <w:top w:val="single" w:sz="4" w:space="0" w:color="auto"/>
              <w:left w:val="single" w:sz="4" w:space="0" w:color="auto"/>
              <w:bottom w:val="single" w:sz="4" w:space="0" w:color="auto"/>
            </w:tcBorders>
            <w:shd w:val="clear" w:color="auto" w:fill="auto"/>
            <w:vAlign w:val="center"/>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a)</w:t>
            </w:r>
          </w:p>
        </w:tc>
        <w:tc>
          <w:tcPr>
            <w:tcW w:w="3647" w:type="dxa"/>
            <w:tcBorders>
              <w:top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Construcción o demolición de barda.</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0.06</w:t>
            </w:r>
          </w:p>
        </w:tc>
        <w:tc>
          <w:tcPr>
            <w:tcW w:w="2261" w:type="dxa"/>
            <w:tcBorders>
              <w:top w:val="nil"/>
              <w:left w:val="nil"/>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Ml</w:t>
            </w:r>
          </w:p>
        </w:tc>
      </w:tr>
      <w:tr w:rsidR="003409EB" w:rsidRPr="007664F0" w:rsidTr="003409EB">
        <w:trPr>
          <w:trHeight w:val="397"/>
        </w:trPr>
        <w:tc>
          <w:tcPr>
            <w:tcW w:w="385" w:type="dxa"/>
            <w:tcBorders>
              <w:top w:val="single" w:sz="4" w:space="0" w:color="auto"/>
              <w:left w:val="single" w:sz="4" w:space="0" w:color="auto"/>
              <w:bottom w:val="single" w:sz="4" w:space="0" w:color="auto"/>
            </w:tcBorders>
            <w:shd w:val="clear" w:color="auto" w:fill="auto"/>
            <w:vAlign w:val="center"/>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b)</w:t>
            </w:r>
          </w:p>
        </w:tc>
        <w:tc>
          <w:tcPr>
            <w:tcW w:w="3647" w:type="dxa"/>
            <w:tcBorders>
              <w:top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Construcción de albercas (piscinas).</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0.15</w:t>
            </w:r>
          </w:p>
        </w:tc>
        <w:tc>
          <w:tcPr>
            <w:tcW w:w="2261" w:type="dxa"/>
            <w:tcBorders>
              <w:top w:val="nil"/>
              <w:left w:val="nil"/>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m3</w:t>
            </w:r>
          </w:p>
        </w:tc>
      </w:tr>
      <w:tr w:rsidR="003409EB" w:rsidRPr="007664F0" w:rsidTr="003409EB">
        <w:trPr>
          <w:trHeight w:val="397"/>
        </w:trPr>
        <w:tc>
          <w:tcPr>
            <w:tcW w:w="385" w:type="dxa"/>
            <w:tcBorders>
              <w:top w:val="single" w:sz="4" w:space="0" w:color="auto"/>
              <w:left w:val="single" w:sz="4" w:space="0" w:color="auto"/>
              <w:bottom w:val="single" w:sz="4" w:space="0" w:color="auto"/>
            </w:tcBorders>
            <w:shd w:val="clear" w:color="auto" w:fill="auto"/>
            <w:vAlign w:val="center"/>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w:t>
            </w:r>
          </w:p>
        </w:tc>
        <w:tc>
          <w:tcPr>
            <w:tcW w:w="3647" w:type="dxa"/>
            <w:tcBorders>
              <w:top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Construcción de fosa séptica.</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2.7</w:t>
            </w:r>
          </w:p>
        </w:tc>
        <w:tc>
          <w:tcPr>
            <w:tcW w:w="2261" w:type="dxa"/>
            <w:tcBorders>
              <w:top w:val="nil"/>
              <w:left w:val="nil"/>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pieza</w:t>
            </w:r>
          </w:p>
        </w:tc>
      </w:tr>
      <w:tr w:rsidR="003409EB" w:rsidRPr="007664F0" w:rsidTr="003409EB">
        <w:trPr>
          <w:trHeight w:val="397"/>
        </w:trPr>
        <w:tc>
          <w:tcPr>
            <w:tcW w:w="385" w:type="dxa"/>
            <w:tcBorders>
              <w:top w:val="single" w:sz="4" w:space="0" w:color="auto"/>
              <w:left w:val="single" w:sz="4" w:space="0" w:color="auto"/>
              <w:bottom w:val="single" w:sz="4" w:space="0" w:color="auto"/>
            </w:tcBorders>
            <w:shd w:val="clear" w:color="auto" w:fill="auto"/>
            <w:vAlign w:val="center"/>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d)</w:t>
            </w:r>
          </w:p>
        </w:tc>
        <w:tc>
          <w:tcPr>
            <w:tcW w:w="3647" w:type="dxa"/>
            <w:tcBorders>
              <w:top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Construcción de pozo.</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0.3</w:t>
            </w:r>
          </w:p>
        </w:tc>
        <w:tc>
          <w:tcPr>
            <w:tcW w:w="2261" w:type="dxa"/>
            <w:tcBorders>
              <w:top w:val="nil"/>
              <w:left w:val="nil"/>
              <w:bottom w:val="single" w:sz="4" w:space="0" w:color="auto"/>
              <w:right w:val="single" w:sz="4" w:space="0" w:color="auto"/>
            </w:tcBorders>
            <w:shd w:val="clear" w:color="auto" w:fill="auto"/>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ml de profundidad</w:t>
            </w:r>
          </w:p>
        </w:tc>
      </w:tr>
      <w:tr w:rsidR="003409EB" w:rsidRPr="007664F0" w:rsidTr="003409EB">
        <w:trPr>
          <w:trHeight w:val="397"/>
        </w:trPr>
        <w:tc>
          <w:tcPr>
            <w:tcW w:w="385" w:type="dxa"/>
            <w:tcBorders>
              <w:top w:val="single" w:sz="4" w:space="0" w:color="auto"/>
              <w:left w:val="single" w:sz="4" w:space="0" w:color="auto"/>
              <w:bottom w:val="single" w:sz="4" w:space="0" w:color="auto"/>
            </w:tcBorders>
            <w:shd w:val="clear" w:color="auto" w:fill="auto"/>
            <w:vAlign w:val="center"/>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e)</w:t>
            </w:r>
          </w:p>
        </w:tc>
        <w:tc>
          <w:tcPr>
            <w:tcW w:w="3647" w:type="dxa"/>
            <w:tcBorders>
              <w:top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Demoliciones.</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0.04</w:t>
            </w:r>
          </w:p>
        </w:tc>
        <w:tc>
          <w:tcPr>
            <w:tcW w:w="2261" w:type="dxa"/>
            <w:tcBorders>
              <w:top w:val="nil"/>
              <w:left w:val="nil"/>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m2</w:t>
            </w:r>
          </w:p>
        </w:tc>
      </w:tr>
      <w:tr w:rsidR="003409EB" w:rsidRPr="007664F0" w:rsidTr="003409EB">
        <w:trPr>
          <w:trHeight w:val="397"/>
        </w:trPr>
        <w:tc>
          <w:tcPr>
            <w:tcW w:w="385" w:type="dxa"/>
            <w:tcBorders>
              <w:top w:val="single" w:sz="4" w:space="0" w:color="auto"/>
              <w:left w:val="single" w:sz="4" w:space="0" w:color="auto"/>
              <w:bottom w:val="single" w:sz="4" w:space="0" w:color="auto"/>
            </w:tcBorders>
            <w:shd w:val="clear" w:color="auto" w:fill="auto"/>
            <w:vAlign w:val="center"/>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f)</w:t>
            </w:r>
          </w:p>
        </w:tc>
        <w:tc>
          <w:tcPr>
            <w:tcW w:w="3647" w:type="dxa"/>
            <w:tcBorders>
              <w:top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Excavaciones.</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0.1</w:t>
            </w:r>
          </w:p>
        </w:tc>
        <w:tc>
          <w:tcPr>
            <w:tcW w:w="2261" w:type="dxa"/>
            <w:tcBorders>
              <w:top w:val="nil"/>
              <w:left w:val="nil"/>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m3</w:t>
            </w:r>
          </w:p>
        </w:tc>
      </w:tr>
      <w:tr w:rsidR="003409EB" w:rsidRPr="007664F0" w:rsidTr="003409EB">
        <w:trPr>
          <w:trHeight w:val="397"/>
        </w:trPr>
        <w:tc>
          <w:tcPr>
            <w:tcW w:w="385" w:type="dxa"/>
            <w:tcBorders>
              <w:top w:val="single" w:sz="4" w:space="0" w:color="auto"/>
              <w:left w:val="single" w:sz="4" w:space="0" w:color="auto"/>
              <w:bottom w:val="single" w:sz="4" w:space="0" w:color="auto"/>
            </w:tcBorders>
            <w:shd w:val="clear" w:color="auto" w:fill="auto"/>
            <w:vAlign w:val="center"/>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g)</w:t>
            </w:r>
          </w:p>
        </w:tc>
        <w:tc>
          <w:tcPr>
            <w:tcW w:w="3647" w:type="dxa"/>
            <w:tcBorders>
              <w:top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Remodelaciones.</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0.05</w:t>
            </w:r>
          </w:p>
        </w:tc>
        <w:tc>
          <w:tcPr>
            <w:tcW w:w="2261" w:type="dxa"/>
            <w:tcBorders>
              <w:top w:val="nil"/>
              <w:left w:val="nil"/>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m2</w:t>
            </w:r>
          </w:p>
        </w:tc>
      </w:tr>
      <w:tr w:rsidR="003409EB" w:rsidRPr="007664F0" w:rsidTr="003409EB">
        <w:trPr>
          <w:trHeight w:val="397"/>
        </w:trPr>
        <w:tc>
          <w:tcPr>
            <w:tcW w:w="385" w:type="dxa"/>
            <w:tcBorders>
              <w:top w:val="single" w:sz="4" w:space="0" w:color="auto"/>
              <w:left w:val="single" w:sz="4" w:space="0" w:color="auto"/>
              <w:bottom w:val="single" w:sz="4" w:space="0" w:color="auto"/>
            </w:tcBorders>
            <w:shd w:val="clear" w:color="auto" w:fill="auto"/>
            <w:vAlign w:val="center"/>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h)</w:t>
            </w:r>
          </w:p>
        </w:tc>
        <w:tc>
          <w:tcPr>
            <w:tcW w:w="3647" w:type="dxa"/>
            <w:tcBorders>
              <w:top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Ampliaciones.</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0.05</w:t>
            </w:r>
          </w:p>
        </w:tc>
        <w:tc>
          <w:tcPr>
            <w:tcW w:w="2261" w:type="dxa"/>
            <w:tcBorders>
              <w:top w:val="nil"/>
              <w:left w:val="nil"/>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m2</w:t>
            </w:r>
          </w:p>
        </w:tc>
      </w:tr>
    </w:tbl>
    <w:p w:rsidR="00C57F85" w:rsidRPr="007664F0" w:rsidRDefault="00C57F85" w:rsidP="001B1260">
      <w:pPr>
        <w:spacing w:after="0" w:line="360" w:lineRule="auto"/>
        <w:contextualSpacing/>
        <w:jc w:val="both"/>
        <w:rPr>
          <w:rFonts w:ascii="Arial" w:hAnsi="Arial" w:cs="Arial"/>
          <w:sz w:val="20"/>
          <w:szCs w:val="20"/>
        </w:rPr>
      </w:pPr>
    </w:p>
    <w:p w:rsidR="00C57F85" w:rsidRPr="000F73EA" w:rsidRDefault="000F73EA" w:rsidP="000F73EA">
      <w:pPr>
        <w:tabs>
          <w:tab w:val="left" w:pos="567"/>
        </w:tabs>
        <w:spacing w:after="0" w:line="360" w:lineRule="auto"/>
        <w:contextualSpacing/>
        <w:jc w:val="both"/>
        <w:rPr>
          <w:rFonts w:ascii="Arial" w:hAnsi="Arial" w:cs="Arial"/>
          <w:b/>
          <w:sz w:val="20"/>
          <w:szCs w:val="20"/>
        </w:rPr>
      </w:pPr>
      <w:r w:rsidRPr="000F73EA">
        <w:rPr>
          <w:rFonts w:ascii="Arial" w:hAnsi="Arial" w:cs="Arial"/>
          <w:b/>
          <w:sz w:val="20"/>
          <w:szCs w:val="20"/>
        </w:rPr>
        <w:t xml:space="preserve">IV. </w:t>
      </w:r>
      <w:r w:rsidR="003409EB" w:rsidRPr="000F73EA">
        <w:rPr>
          <w:rFonts w:ascii="Arial" w:hAnsi="Arial" w:cs="Arial"/>
          <w:sz w:val="20"/>
          <w:szCs w:val="20"/>
        </w:rPr>
        <w:t>Constancias de terminación de obra</w:t>
      </w:r>
      <w:r w:rsidR="00C57F85" w:rsidRPr="000F73EA">
        <w:rPr>
          <w:rFonts w:ascii="Arial" w:hAnsi="Arial" w:cs="Arial"/>
          <w:b/>
          <w:sz w:val="20"/>
          <w:szCs w:val="20"/>
        </w:rPr>
        <w:t>.</w:t>
      </w:r>
    </w:p>
    <w:p w:rsidR="003409EB" w:rsidRPr="007664F0" w:rsidRDefault="000F73EA" w:rsidP="001B1260">
      <w:pPr>
        <w:spacing w:after="0" w:line="360" w:lineRule="auto"/>
        <w:jc w:val="both"/>
        <w:rPr>
          <w:rFonts w:ascii="Arial" w:hAnsi="Arial" w:cs="Arial"/>
          <w:b/>
          <w:sz w:val="20"/>
          <w:szCs w:val="20"/>
        </w:rPr>
      </w:pPr>
      <w:r>
        <w:rPr>
          <w:rFonts w:ascii="Arial" w:hAnsi="Arial" w:cs="Arial"/>
          <w:b/>
          <w:sz w:val="20"/>
          <w:szCs w:val="20"/>
        </w:rPr>
        <w:t xml:space="preserve"> </w:t>
      </w:r>
    </w:p>
    <w:tbl>
      <w:tblPr>
        <w:tblW w:w="7554" w:type="dxa"/>
        <w:tblCellMar>
          <w:left w:w="70" w:type="dxa"/>
          <w:right w:w="70" w:type="dxa"/>
        </w:tblCellMar>
        <w:tblLook w:val="04A0" w:firstRow="1" w:lastRow="0" w:firstColumn="1" w:lastColumn="0" w:noHBand="0" w:noVBand="1"/>
      </w:tblPr>
      <w:tblGrid>
        <w:gridCol w:w="356"/>
        <w:gridCol w:w="5254"/>
        <w:gridCol w:w="810"/>
        <w:gridCol w:w="1134"/>
      </w:tblGrid>
      <w:tr w:rsidR="003409EB" w:rsidRPr="007664F0" w:rsidTr="003409EB">
        <w:trPr>
          <w:trHeight w:val="600"/>
        </w:trPr>
        <w:tc>
          <w:tcPr>
            <w:tcW w:w="56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409EB" w:rsidRPr="007664F0" w:rsidRDefault="003409EB" w:rsidP="001B1260">
            <w:pPr>
              <w:spacing w:after="0" w:line="360" w:lineRule="auto"/>
              <w:jc w:val="both"/>
              <w:rPr>
                <w:rFonts w:ascii="Arial" w:eastAsia="Times New Roman" w:hAnsi="Arial" w:cs="Arial"/>
                <w:b/>
                <w:bCs/>
                <w:sz w:val="20"/>
                <w:szCs w:val="20"/>
                <w:lang w:eastAsia="es-MX"/>
              </w:rPr>
            </w:pPr>
            <w:r w:rsidRPr="007664F0">
              <w:rPr>
                <w:rFonts w:ascii="Arial" w:eastAsia="Times New Roman" w:hAnsi="Arial" w:cs="Arial"/>
                <w:b/>
                <w:bCs/>
                <w:sz w:val="20"/>
                <w:szCs w:val="20"/>
                <w:lang w:eastAsia="es-MX"/>
              </w:rPr>
              <w:t>A) Constancia de terminación de obra con cubierta de lámina de zinc, cartón, madera o paja.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3409EB" w:rsidRPr="000F73EA" w:rsidRDefault="003409EB" w:rsidP="003409EB">
            <w:pPr>
              <w:spacing w:after="0" w:line="360" w:lineRule="auto"/>
              <w:jc w:val="center"/>
              <w:rPr>
                <w:rFonts w:ascii="Arial" w:eastAsia="Times New Roman" w:hAnsi="Arial" w:cs="Arial"/>
                <w:b/>
                <w:bCs/>
                <w:sz w:val="20"/>
                <w:szCs w:val="20"/>
                <w:lang w:eastAsia="es-MX"/>
              </w:rPr>
            </w:pPr>
            <w:r w:rsidRPr="000F73EA">
              <w:rPr>
                <w:rFonts w:ascii="Arial" w:eastAsia="Times New Roman" w:hAnsi="Arial" w:cs="Arial"/>
                <w:b/>
                <w:bCs/>
                <w:sz w:val="20"/>
                <w:szCs w:val="20"/>
                <w:lang w:eastAsia="es-MX"/>
              </w:rPr>
              <w:t>UMA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409EB" w:rsidRPr="000F73EA" w:rsidRDefault="003409EB" w:rsidP="003409EB">
            <w:pPr>
              <w:spacing w:after="0" w:line="360" w:lineRule="auto"/>
              <w:jc w:val="center"/>
              <w:rPr>
                <w:rFonts w:ascii="Arial" w:eastAsia="Times New Roman" w:hAnsi="Arial" w:cs="Arial"/>
                <w:b/>
                <w:bCs/>
                <w:sz w:val="20"/>
                <w:szCs w:val="20"/>
                <w:lang w:eastAsia="es-MX"/>
              </w:rPr>
            </w:pPr>
            <w:r w:rsidRPr="000F73EA">
              <w:rPr>
                <w:rFonts w:ascii="Arial" w:eastAsia="Times New Roman" w:hAnsi="Arial" w:cs="Arial"/>
                <w:b/>
                <w:bCs/>
                <w:sz w:val="20"/>
                <w:szCs w:val="20"/>
                <w:lang w:eastAsia="es-MX"/>
              </w:rPr>
              <w:t>UNIDAD DE MEDIDA</w:t>
            </w:r>
            <w:r w:rsidR="000F73EA">
              <w:rPr>
                <w:rFonts w:ascii="Arial" w:eastAsia="Times New Roman" w:hAnsi="Arial" w:cs="Arial"/>
                <w:b/>
                <w:bCs/>
                <w:sz w:val="20"/>
                <w:szCs w:val="20"/>
                <w:lang w:eastAsia="es-MX"/>
              </w:rPr>
              <w:t xml:space="preserve"> </w:t>
            </w:r>
          </w:p>
        </w:tc>
      </w:tr>
      <w:tr w:rsidR="003409EB" w:rsidRPr="007664F0" w:rsidTr="003409EB">
        <w:trPr>
          <w:trHeight w:val="345"/>
        </w:trPr>
        <w:tc>
          <w:tcPr>
            <w:tcW w:w="356" w:type="dxa"/>
            <w:tcBorders>
              <w:top w:val="single" w:sz="4" w:space="0" w:color="auto"/>
              <w:left w:val="single" w:sz="4" w:space="0" w:color="auto"/>
              <w:bottom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a)</w:t>
            </w:r>
          </w:p>
        </w:tc>
        <w:tc>
          <w:tcPr>
            <w:tcW w:w="5254" w:type="dxa"/>
            <w:tcBorders>
              <w:top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hasta 40 m2.</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0.013</w:t>
            </w:r>
          </w:p>
        </w:tc>
        <w:tc>
          <w:tcPr>
            <w:tcW w:w="1134" w:type="dxa"/>
            <w:tcBorders>
              <w:top w:val="nil"/>
              <w:left w:val="nil"/>
              <w:bottom w:val="single" w:sz="4" w:space="0" w:color="auto"/>
              <w:right w:val="single" w:sz="4" w:space="0" w:color="auto"/>
            </w:tcBorders>
            <w:shd w:val="clear" w:color="auto" w:fill="auto"/>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m2</w:t>
            </w:r>
          </w:p>
        </w:tc>
      </w:tr>
      <w:tr w:rsidR="003409EB" w:rsidRPr="007664F0" w:rsidTr="003409EB">
        <w:trPr>
          <w:trHeight w:val="345"/>
        </w:trPr>
        <w:tc>
          <w:tcPr>
            <w:tcW w:w="356" w:type="dxa"/>
            <w:tcBorders>
              <w:top w:val="single" w:sz="4" w:space="0" w:color="auto"/>
              <w:left w:val="single" w:sz="4" w:space="0" w:color="auto"/>
              <w:bottom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b)</w:t>
            </w:r>
          </w:p>
        </w:tc>
        <w:tc>
          <w:tcPr>
            <w:tcW w:w="5254" w:type="dxa"/>
            <w:tcBorders>
              <w:top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de 40.1 m2 hasta 120 m2.</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0.015</w:t>
            </w:r>
          </w:p>
        </w:tc>
        <w:tc>
          <w:tcPr>
            <w:tcW w:w="1134" w:type="dxa"/>
            <w:tcBorders>
              <w:top w:val="nil"/>
              <w:left w:val="nil"/>
              <w:bottom w:val="single" w:sz="4" w:space="0" w:color="auto"/>
              <w:right w:val="single" w:sz="4" w:space="0" w:color="auto"/>
            </w:tcBorders>
            <w:shd w:val="clear" w:color="auto" w:fill="auto"/>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m2</w:t>
            </w:r>
          </w:p>
        </w:tc>
      </w:tr>
      <w:tr w:rsidR="003409EB" w:rsidRPr="007664F0" w:rsidTr="003409EB">
        <w:trPr>
          <w:trHeight w:val="345"/>
        </w:trPr>
        <w:tc>
          <w:tcPr>
            <w:tcW w:w="356" w:type="dxa"/>
            <w:tcBorders>
              <w:top w:val="single" w:sz="4" w:space="0" w:color="auto"/>
              <w:left w:val="single" w:sz="4" w:space="0" w:color="auto"/>
              <w:bottom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w:t>
            </w:r>
          </w:p>
        </w:tc>
        <w:tc>
          <w:tcPr>
            <w:tcW w:w="5254" w:type="dxa"/>
            <w:tcBorders>
              <w:top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de 120.1 m2 hasta 240 m2.</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0.018</w:t>
            </w:r>
          </w:p>
        </w:tc>
        <w:tc>
          <w:tcPr>
            <w:tcW w:w="1134" w:type="dxa"/>
            <w:tcBorders>
              <w:top w:val="nil"/>
              <w:left w:val="nil"/>
              <w:bottom w:val="single" w:sz="4" w:space="0" w:color="auto"/>
              <w:right w:val="single" w:sz="4" w:space="0" w:color="auto"/>
            </w:tcBorders>
            <w:shd w:val="clear" w:color="auto" w:fill="auto"/>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m2</w:t>
            </w:r>
          </w:p>
        </w:tc>
      </w:tr>
      <w:tr w:rsidR="003409EB" w:rsidRPr="007664F0" w:rsidTr="003409EB">
        <w:trPr>
          <w:trHeight w:val="345"/>
        </w:trPr>
        <w:tc>
          <w:tcPr>
            <w:tcW w:w="356" w:type="dxa"/>
            <w:tcBorders>
              <w:top w:val="single" w:sz="4" w:space="0" w:color="auto"/>
              <w:left w:val="single" w:sz="4" w:space="0" w:color="auto"/>
              <w:bottom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d)</w:t>
            </w:r>
          </w:p>
        </w:tc>
        <w:tc>
          <w:tcPr>
            <w:tcW w:w="5254" w:type="dxa"/>
            <w:tcBorders>
              <w:top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mayor a 240.1 m2.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m2</w:t>
            </w:r>
          </w:p>
        </w:tc>
      </w:tr>
      <w:tr w:rsidR="003409EB" w:rsidRPr="007664F0" w:rsidTr="003409EB">
        <w:trPr>
          <w:trHeight w:val="345"/>
        </w:trPr>
        <w:tc>
          <w:tcPr>
            <w:tcW w:w="7554" w:type="dxa"/>
            <w:gridSpan w:val="4"/>
            <w:tcBorders>
              <w:top w:val="single" w:sz="4" w:space="0" w:color="auto"/>
              <w:left w:val="single" w:sz="4" w:space="0" w:color="auto"/>
              <w:bottom w:val="single" w:sz="4" w:space="0" w:color="auto"/>
            </w:tcBorders>
            <w:shd w:val="clear" w:color="auto" w:fill="auto"/>
            <w:noWrap/>
            <w:vAlign w:val="center"/>
          </w:tcPr>
          <w:p w:rsidR="003409EB" w:rsidRPr="007664F0" w:rsidRDefault="003409EB" w:rsidP="003409EB">
            <w:pPr>
              <w:spacing w:after="0" w:line="360" w:lineRule="auto"/>
              <w:jc w:val="center"/>
              <w:rPr>
                <w:rFonts w:ascii="Arial" w:eastAsia="Times New Roman" w:hAnsi="Arial" w:cs="Arial"/>
                <w:sz w:val="20"/>
                <w:szCs w:val="20"/>
                <w:lang w:eastAsia="es-MX"/>
              </w:rPr>
            </w:pPr>
          </w:p>
        </w:tc>
      </w:tr>
      <w:tr w:rsidR="003409EB" w:rsidRPr="007664F0" w:rsidTr="003409EB">
        <w:trPr>
          <w:trHeight w:val="600"/>
        </w:trPr>
        <w:tc>
          <w:tcPr>
            <w:tcW w:w="5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09EB" w:rsidRPr="007664F0" w:rsidRDefault="003409EB" w:rsidP="001B1260">
            <w:pPr>
              <w:spacing w:after="0" w:line="360" w:lineRule="auto"/>
              <w:jc w:val="both"/>
              <w:rPr>
                <w:rFonts w:ascii="Arial" w:eastAsia="Times New Roman" w:hAnsi="Arial" w:cs="Arial"/>
                <w:b/>
                <w:bCs/>
                <w:sz w:val="20"/>
                <w:szCs w:val="20"/>
                <w:lang w:eastAsia="es-MX"/>
              </w:rPr>
            </w:pPr>
            <w:r w:rsidRPr="007664F0">
              <w:rPr>
                <w:rFonts w:ascii="Arial" w:eastAsia="Times New Roman" w:hAnsi="Arial" w:cs="Arial"/>
                <w:b/>
                <w:bCs/>
                <w:sz w:val="20"/>
                <w:szCs w:val="20"/>
                <w:lang w:eastAsia="es-MX"/>
              </w:rPr>
              <w:t>B) Constancia de terminación de obra con cubierta de vigueta y bovedilla.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3409EB" w:rsidRPr="000F73EA" w:rsidRDefault="003409EB" w:rsidP="003409EB">
            <w:pPr>
              <w:spacing w:after="0" w:line="360" w:lineRule="auto"/>
              <w:jc w:val="center"/>
              <w:rPr>
                <w:rFonts w:ascii="Arial" w:eastAsia="Times New Roman" w:hAnsi="Arial" w:cs="Arial"/>
                <w:b/>
                <w:bCs/>
                <w:sz w:val="20"/>
                <w:szCs w:val="20"/>
                <w:lang w:eastAsia="es-MX"/>
              </w:rPr>
            </w:pPr>
            <w:r w:rsidRPr="000F73EA">
              <w:rPr>
                <w:rFonts w:ascii="Arial" w:eastAsia="Times New Roman" w:hAnsi="Arial" w:cs="Arial"/>
                <w:b/>
                <w:bCs/>
                <w:sz w:val="20"/>
                <w:szCs w:val="20"/>
                <w:lang w:eastAsia="es-MX"/>
              </w:rPr>
              <w:t>UMA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409EB" w:rsidRPr="000F73EA" w:rsidRDefault="003409EB" w:rsidP="003409EB">
            <w:pPr>
              <w:spacing w:after="0" w:line="360" w:lineRule="auto"/>
              <w:jc w:val="center"/>
              <w:rPr>
                <w:rFonts w:ascii="Arial" w:eastAsia="Times New Roman" w:hAnsi="Arial" w:cs="Arial"/>
                <w:b/>
                <w:bCs/>
                <w:sz w:val="20"/>
                <w:szCs w:val="20"/>
                <w:lang w:eastAsia="es-MX"/>
              </w:rPr>
            </w:pPr>
            <w:r w:rsidRPr="000F73EA">
              <w:rPr>
                <w:rFonts w:ascii="Arial" w:eastAsia="Times New Roman" w:hAnsi="Arial" w:cs="Arial"/>
                <w:b/>
                <w:bCs/>
                <w:sz w:val="20"/>
                <w:szCs w:val="20"/>
                <w:lang w:eastAsia="es-MX"/>
              </w:rPr>
              <w:t>UNIDAD DE MEDIDA</w:t>
            </w:r>
            <w:r w:rsidR="000F73EA">
              <w:rPr>
                <w:rFonts w:ascii="Arial" w:eastAsia="Times New Roman" w:hAnsi="Arial" w:cs="Arial"/>
                <w:b/>
                <w:bCs/>
                <w:sz w:val="20"/>
                <w:szCs w:val="20"/>
                <w:lang w:eastAsia="es-MX"/>
              </w:rPr>
              <w:t xml:space="preserve"> </w:t>
            </w:r>
          </w:p>
        </w:tc>
      </w:tr>
      <w:tr w:rsidR="003409EB" w:rsidRPr="007664F0" w:rsidTr="003409EB">
        <w:trPr>
          <w:trHeight w:val="300"/>
        </w:trPr>
        <w:tc>
          <w:tcPr>
            <w:tcW w:w="356" w:type="dxa"/>
            <w:tcBorders>
              <w:top w:val="single" w:sz="4" w:space="0" w:color="auto"/>
              <w:left w:val="single" w:sz="4" w:space="0" w:color="auto"/>
              <w:bottom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a)</w:t>
            </w:r>
          </w:p>
        </w:tc>
        <w:tc>
          <w:tcPr>
            <w:tcW w:w="5254" w:type="dxa"/>
            <w:tcBorders>
              <w:top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hasta 40 m2.</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0.025</w:t>
            </w:r>
          </w:p>
        </w:tc>
        <w:tc>
          <w:tcPr>
            <w:tcW w:w="1134" w:type="dxa"/>
            <w:tcBorders>
              <w:top w:val="nil"/>
              <w:left w:val="nil"/>
              <w:bottom w:val="single" w:sz="4" w:space="0" w:color="auto"/>
              <w:right w:val="single" w:sz="4" w:space="0" w:color="auto"/>
            </w:tcBorders>
            <w:shd w:val="clear" w:color="auto" w:fill="auto"/>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m2</w:t>
            </w:r>
          </w:p>
        </w:tc>
      </w:tr>
      <w:tr w:rsidR="003409EB" w:rsidRPr="007664F0" w:rsidTr="003409EB">
        <w:trPr>
          <w:trHeight w:val="300"/>
        </w:trPr>
        <w:tc>
          <w:tcPr>
            <w:tcW w:w="356" w:type="dxa"/>
            <w:tcBorders>
              <w:top w:val="single" w:sz="4" w:space="0" w:color="auto"/>
              <w:left w:val="single" w:sz="4" w:space="0" w:color="auto"/>
              <w:bottom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b)</w:t>
            </w:r>
          </w:p>
        </w:tc>
        <w:tc>
          <w:tcPr>
            <w:tcW w:w="5254" w:type="dxa"/>
            <w:tcBorders>
              <w:top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de 40.1 m2 hasta 120 m2.</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0.027</w:t>
            </w:r>
          </w:p>
        </w:tc>
        <w:tc>
          <w:tcPr>
            <w:tcW w:w="1134" w:type="dxa"/>
            <w:tcBorders>
              <w:top w:val="nil"/>
              <w:left w:val="nil"/>
              <w:bottom w:val="single" w:sz="4" w:space="0" w:color="auto"/>
              <w:right w:val="single" w:sz="4" w:space="0" w:color="auto"/>
            </w:tcBorders>
            <w:shd w:val="clear" w:color="auto" w:fill="auto"/>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m2</w:t>
            </w:r>
          </w:p>
        </w:tc>
      </w:tr>
      <w:tr w:rsidR="003409EB" w:rsidRPr="007664F0" w:rsidTr="003409EB">
        <w:trPr>
          <w:trHeight w:val="300"/>
        </w:trPr>
        <w:tc>
          <w:tcPr>
            <w:tcW w:w="356" w:type="dxa"/>
            <w:tcBorders>
              <w:top w:val="single" w:sz="4" w:space="0" w:color="auto"/>
              <w:left w:val="single" w:sz="4" w:space="0" w:color="auto"/>
              <w:bottom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w:t>
            </w:r>
          </w:p>
        </w:tc>
        <w:tc>
          <w:tcPr>
            <w:tcW w:w="5254" w:type="dxa"/>
            <w:tcBorders>
              <w:top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de 120.1 m2 hasta 240 m2.</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0.03</w:t>
            </w:r>
          </w:p>
        </w:tc>
        <w:tc>
          <w:tcPr>
            <w:tcW w:w="1134" w:type="dxa"/>
            <w:tcBorders>
              <w:top w:val="nil"/>
              <w:left w:val="nil"/>
              <w:bottom w:val="single" w:sz="4" w:space="0" w:color="auto"/>
              <w:right w:val="single" w:sz="4" w:space="0" w:color="auto"/>
            </w:tcBorders>
            <w:shd w:val="clear" w:color="auto" w:fill="auto"/>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m2</w:t>
            </w:r>
          </w:p>
        </w:tc>
      </w:tr>
      <w:tr w:rsidR="003409EB" w:rsidRPr="007664F0" w:rsidTr="003409EB">
        <w:trPr>
          <w:trHeight w:val="300"/>
        </w:trPr>
        <w:tc>
          <w:tcPr>
            <w:tcW w:w="356" w:type="dxa"/>
            <w:tcBorders>
              <w:top w:val="single" w:sz="4" w:space="0" w:color="auto"/>
              <w:left w:val="single" w:sz="4" w:space="0" w:color="auto"/>
              <w:bottom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d)</w:t>
            </w:r>
          </w:p>
        </w:tc>
        <w:tc>
          <w:tcPr>
            <w:tcW w:w="5254" w:type="dxa"/>
            <w:tcBorders>
              <w:top w:val="single" w:sz="4" w:space="0" w:color="auto"/>
              <w:bottom w:val="single" w:sz="4" w:space="0" w:color="auto"/>
              <w:right w:val="single" w:sz="4" w:space="0" w:color="auto"/>
            </w:tcBorders>
            <w:shd w:val="clear" w:color="auto" w:fill="auto"/>
            <w:noWrap/>
            <w:vAlign w:val="center"/>
            <w:hideMark/>
          </w:tcPr>
          <w:p w:rsidR="003409EB" w:rsidRPr="007664F0" w:rsidRDefault="003409EB"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 superficie mayor a 240.1 m2.</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0.05</w:t>
            </w:r>
          </w:p>
        </w:tc>
        <w:tc>
          <w:tcPr>
            <w:tcW w:w="1134" w:type="dxa"/>
            <w:tcBorders>
              <w:top w:val="nil"/>
              <w:left w:val="nil"/>
              <w:bottom w:val="single" w:sz="4" w:space="0" w:color="auto"/>
              <w:right w:val="single" w:sz="4" w:space="0" w:color="auto"/>
            </w:tcBorders>
            <w:shd w:val="clear" w:color="auto" w:fill="auto"/>
            <w:vAlign w:val="center"/>
            <w:hideMark/>
          </w:tcPr>
          <w:p w:rsidR="003409EB" w:rsidRPr="007664F0" w:rsidRDefault="003409EB" w:rsidP="003409EB">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m2</w:t>
            </w:r>
          </w:p>
        </w:tc>
      </w:tr>
    </w:tbl>
    <w:p w:rsidR="00C57F85" w:rsidRPr="007664F0" w:rsidRDefault="00C57F85" w:rsidP="001B1260">
      <w:pPr>
        <w:spacing w:after="0" w:line="360" w:lineRule="auto"/>
        <w:jc w:val="both"/>
        <w:rPr>
          <w:rFonts w:ascii="Arial" w:hAnsi="Arial" w:cs="Arial"/>
          <w:sz w:val="20"/>
          <w:szCs w:val="20"/>
        </w:rPr>
      </w:pPr>
    </w:p>
    <w:p w:rsidR="00C57F85" w:rsidRPr="007664F0" w:rsidRDefault="000F73EA" w:rsidP="000F73EA">
      <w:pPr>
        <w:spacing w:after="0" w:line="360" w:lineRule="auto"/>
        <w:contextualSpacing/>
        <w:jc w:val="both"/>
        <w:rPr>
          <w:rFonts w:ascii="Arial" w:hAnsi="Arial" w:cs="Arial"/>
          <w:sz w:val="20"/>
          <w:szCs w:val="20"/>
        </w:rPr>
      </w:pPr>
      <w:r>
        <w:rPr>
          <w:rFonts w:ascii="Arial" w:hAnsi="Arial" w:cs="Arial"/>
          <w:b/>
          <w:sz w:val="20"/>
          <w:szCs w:val="20"/>
        </w:rPr>
        <w:t xml:space="preserve">V. </w:t>
      </w:r>
      <w:r w:rsidR="003409EB" w:rsidRPr="007664F0">
        <w:rPr>
          <w:rFonts w:ascii="Arial" w:hAnsi="Arial" w:cs="Arial"/>
          <w:sz w:val="20"/>
          <w:szCs w:val="20"/>
        </w:rPr>
        <w:t>Licencias de urbanización.</w:t>
      </w:r>
    </w:p>
    <w:p w:rsidR="00C57F85" w:rsidRPr="007664F0" w:rsidRDefault="00C57F85" w:rsidP="001B1260">
      <w:pPr>
        <w:spacing w:after="0" w:line="360" w:lineRule="auto"/>
        <w:contextualSpacing/>
        <w:jc w:val="both"/>
        <w:rPr>
          <w:rFonts w:ascii="Arial" w:hAnsi="Arial" w:cs="Arial"/>
          <w:b/>
          <w:sz w:val="20"/>
          <w:szCs w:val="20"/>
        </w:rPr>
      </w:pPr>
    </w:p>
    <w:tbl>
      <w:tblPr>
        <w:tblW w:w="7515" w:type="dxa"/>
        <w:tblCellMar>
          <w:left w:w="70" w:type="dxa"/>
          <w:right w:w="70" w:type="dxa"/>
        </w:tblCellMar>
        <w:tblLook w:val="04A0" w:firstRow="1" w:lastRow="0" w:firstColumn="1" w:lastColumn="0" w:noHBand="0" w:noVBand="1"/>
      </w:tblPr>
      <w:tblGrid>
        <w:gridCol w:w="385"/>
        <w:gridCol w:w="5139"/>
        <w:gridCol w:w="850"/>
        <w:gridCol w:w="1141"/>
      </w:tblGrid>
      <w:tr w:rsidR="00FC2263" w:rsidRPr="007664F0" w:rsidTr="00FC2263">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2263" w:rsidRPr="007664F0" w:rsidRDefault="00FC2263" w:rsidP="00B36E20">
            <w:pPr>
              <w:spacing w:after="0" w:line="360" w:lineRule="auto"/>
              <w:jc w:val="center"/>
              <w:rPr>
                <w:rFonts w:ascii="Arial" w:eastAsia="Times New Roman" w:hAnsi="Arial" w:cs="Arial"/>
                <w:b/>
                <w:bCs/>
                <w:sz w:val="20"/>
                <w:szCs w:val="20"/>
                <w:lang w:eastAsia="es-MX"/>
              </w:rPr>
            </w:pPr>
            <w:r w:rsidRPr="007664F0">
              <w:rPr>
                <w:rFonts w:ascii="Arial" w:eastAsia="Times New Roman" w:hAnsi="Arial" w:cs="Arial"/>
                <w:b/>
                <w:bCs/>
                <w:sz w:val="20"/>
                <w:szCs w:val="20"/>
                <w:lang w:eastAsia="es-MX"/>
              </w:rPr>
              <w:t>TIPO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2263" w:rsidRPr="000F73EA" w:rsidRDefault="00FC2263" w:rsidP="00FC2263">
            <w:pPr>
              <w:spacing w:after="0" w:line="360" w:lineRule="auto"/>
              <w:jc w:val="center"/>
              <w:rPr>
                <w:rFonts w:ascii="Arial" w:eastAsia="Times New Roman" w:hAnsi="Arial" w:cs="Arial"/>
                <w:b/>
                <w:bCs/>
                <w:sz w:val="20"/>
                <w:szCs w:val="20"/>
                <w:lang w:eastAsia="es-MX"/>
              </w:rPr>
            </w:pPr>
            <w:r w:rsidRPr="000F73EA">
              <w:rPr>
                <w:rFonts w:ascii="Arial" w:eastAsia="Times New Roman" w:hAnsi="Arial" w:cs="Arial"/>
                <w:b/>
                <w:bCs/>
                <w:sz w:val="20"/>
                <w:szCs w:val="20"/>
                <w:lang w:eastAsia="es-MX"/>
              </w:rPr>
              <w:t>UMA</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FC2263" w:rsidRPr="000F73EA" w:rsidRDefault="00FC2263" w:rsidP="00FC2263">
            <w:pPr>
              <w:spacing w:after="0" w:line="360" w:lineRule="auto"/>
              <w:jc w:val="center"/>
              <w:rPr>
                <w:rFonts w:ascii="Arial" w:eastAsia="Times New Roman" w:hAnsi="Arial" w:cs="Arial"/>
                <w:b/>
                <w:bCs/>
                <w:sz w:val="20"/>
                <w:szCs w:val="20"/>
                <w:lang w:eastAsia="es-MX"/>
              </w:rPr>
            </w:pPr>
            <w:r w:rsidRPr="000F73EA">
              <w:rPr>
                <w:rFonts w:ascii="Arial" w:eastAsia="Times New Roman" w:hAnsi="Arial" w:cs="Arial"/>
                <w:b/>
                <w:bCs/>
                <w:sz w:val="20"/>
                <w:szCs w:val="20"/>
                <w:lang w:eastAsia="es-MX"/>
              </w:rPr>
              <w:t>UNIDAD DE MEDIDA</w:t>
            </w:r>
            <w:r w:rsidR="000F73EA">
              <w:rPr>
                <w:rFonts w:ascii="Arial" w:eastAsia="Times New Roman" w:hAnsi="Arial" w:cs="Arial"/>
                <w:b/>
                <w:bCs/>
                <w:sz w:val="20"/>
                <w:szCs w:val="20"/>
                <w:lang w:eastAsia="es-MX"/>
              </w:rPr>
              <w:t xml:space="preserve"> </w:t>
            </w:r>
          </w:p>
        </w:tc>
      </w:tr>
      <w:tr w:rsidR="00FC2263" w:rsidRPr="007664F0" w:rsidTr="00FC2263">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a)</w:t>
            </w:r>
          </w:p>
        </w:tc>
        <w:tc>
          <w:tcPr>
            <w:tcW w:w="5139" w:type="dxa"/>
            <w:tcBorders>
              <w:top w:val="nil"/>
              <w:left w:val="nil"/>
              <w:bottom w:val="single" w:sz="4" w:space="0" w:color="auto"/>
              <w:right w:val="single" w:sz="4" w:space="0" w:color="auto"/>
            </w:tcBorders>
            <w:shd w:val="clear" w:color="auto" w:fill="auto"/>
            <w:noWrap/>
            <w:vAlign w:val="center"/>
            <w:hideMark/>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Licencia para excavación de zanjas en la vía pública.</w:t>
            </w:r>
          </w:p>
        </w:tc>
        <w:tc>
          <w:tcPr>
            <w:tcW w:w="850" w:type="dxa"/>
            <w:tcBorders>
              <w:top w:val="nil"/>
              <w:left w:val="nil"/>
              <w:bottom w:val="single" w:sz="4" w:space="0" w:color="auto"/>
              <w:right w:val="single" w:sz="4" w:space="0" w:color="auto"/>
            </w:tcBorders>
            <w:shd w:val="clear" w:color="auto" w:fill="auto"/>
            <w:noWrap/>
            <w:vAlign w:val="center"/>
            <w:hideMark/>
          </w:tcPr>
          <w:p w:rsidR="00FC2263" w:rsidRPr="007664F0" w:rsidRDefault="00FC2263" w:rsidP="00FC2263">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1.8</w:t>
            </w:r>
          </w:p>
        </w:tc>
        <w:tc>
          <w:tcPr>
            <w:tcW w:w="1141" w:type="dxa"/>
            <w:tcBorders>
              <w:top w:val="nil"/>
              <w:left w:val="nil"/>
              <w:bottom w:val="single" w:sz="4" w:space="0" w:color="auto"/>
              <w:right w:val="single" w:sz="4" w:space="0" w:color="auto"/>
            </w:tcBorders>
            <w:shd w:val="clear" w:color="auto" w:fill="auto"/>
            <w:noWrap/>
            <w:vAlign w:val="center"/>
            <w:hideMark/>
          </w:tcPr>
          <w:p w:rsidR="00FC2263" w:rsidRPr="007664F0" w:rsidRDefault="00FC2263" w:rsidP="00FC2263">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ml</w:t>
            </w:r>
          </w:p>
        </w:tc>
      </w:tr>
      <w:tr w:rsidR="00FC2263" w:rsidRPr="007664F0" w:rsidTr="00FC2263">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b)</w:t>
            </w:r>
          </w:p>
        </w:tc>
        <w:tc>
          <w:tcPr>
            <w:tcW w:w="5139" w:type="dxa"/>
            <w:tcBorders>
              <w:top w:val="nil"/>
              <w:left w:val="nil"/>
              <w:bottom w:val="single" w:sz="4" w:space="0" w:color="auto"/>
              <w:right w:val="single" w:sz="4" w:space="0" w:color="auto"/>
            </w:tcBorders>
            <w:shd w:val="clear" w:color="auto" w:fill="auto"/>
            <w:noWrap/>
            <w:vAlign w:val="center"/>
            <w:hideMark/>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Licencia para romper o hacer cortes en aceras y guarniciones.</w:t>
            </w:r>
          </w:p>
        </w:tc>
        <w:tc>
          <w:tcPr>
            <w:tcW w:w="850" w:type="dxa"/>
            <w:tcBorders>
              <w:top w:val="nil"/>
              <w:left w:val="nil"/>
              <w:bottom w:val="single" w:sz="4" w:space="0" w:color="auto"/>
              <w:right w:val="single" w:sz="4" w:space="0" w:color="auto"/>
            </w:tcBorders>
            <w:shd w:val="clear" w:color="auto" w:fill="auto"/>
            <w:noWrap/>
            <w:vAlign w:val="center"/>
            <w:hideMark/>
          </w:tcPr>
          <w:p w:rsidR="00FC2263" w:rsidRPr="007664F0" w:rsidRDefault="00FC2263" w:rsidP="00FC2263">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1</w:t>
            </w:r>
          </w:p>
        </w:tc>
        <w:tc>
          <w:tcPr>
            <w:tcW w:w="1141" w:type="dxa"/>
            <w:tcBorders>
              <w:top w:val="nil"/>
              <w:left w:val="nil"/>
              <w:bottom w:val="single" w:sz="4" w:space="0" w:color="auto"/>
              <w:right w:val="single" w:sz="4" w:space="0" w:color="auto"/>
            </w:tcBorders>
            <w:shd w:val="clear" w:color="auto" w:fill="auto"/>
            <w:noWrap/>
            <w:vAlign w:val="center"/>
            <w:hideMark/>
          </w:tcPr>
          <w:p w:rsidR="00FC2263" w:rsidRPr="007664F0" w:rsidRDefault="00FC2263" w:rsidP="00FC2263">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ml</w:t>
            </w:r>
          </w:p>
        </w:tc>
      </w:tr>
      <w:tr w:rsidR="00FC2263" w:rsidRPr="007664F0" w:rsidTr="00FC2263">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w:t>
            </w:r>
          </w:p>
        </w:tc>
        <w:tc>
          <w:tcPr>
            <w:tcW w:w="5139" w:type="dxa"/>
            <w:tcBorders>
              <w:top w:val="nil"/>
              <w:left w:val="nil"/>
              <w:bottom w:val="single" w:sz="4" w:space="0" w:color="auto"/>
              <w:right w:val="single" w:sz="4" w:space="0" w:color="auto"/>
            </w:tcBorders>
            <w:shd w:val="clear" w:color="auto" w:fill="auto"/>
            <w:noWrap/>
            <w:vAlign w:val="center"/>
            <w:hideMark/>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Licencia para romper o hacer cortes en el pavimento.</w:t>
            </w:r>
          </w:p>
        </w:tc>
        <w:tc>
          <w:tcPr>
            <w:tcW w:w="850" w:type="dxa"/>
            <w:tcBorders>
              <w:top w:val="nil"/>
              <w:left w:val="nil"/>
              <w:bottom w:val="single" w:sz="4" w:space="0" w:color="auto"/>
              <w:right w:val="single" w:sz="4" w:space="0" w:color="auto"/>
            </w:tcBorders>
            <w:shd w:val="clear" w:color="auto" w:fill="auto"/>
            <w:noWrap/>
            <w:vAlign w:val="center"/>
            <w:hideMark/>
          </w:tcPr>
          <w:p w:rsidR="00FC2263" w:rsidRPr="007664F0" w:rsidRDefault="00FC2263" w:rsidP="00FC2263">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3</w:t>
            </w:r>
          </w:p>
        </w:tc>
        <w:tc>
          <w:tcPr>
            <w:tcW w:w="1141" w:type="dxa"/>
            <w:tcBorders>
              <w:top w:val="nil"/>
              <w:left w:val="nil"/>
              <w:bottom w:val="single" w:sz="4" w:space="0" w:color="auto"/>
              <w:right w:val="single" w:sz="4" w:space="0" w:color="auto"/>
            </w:tcBorders>
            <w:shd w:val="clear" w:color="auto" w:fill="auto"/>
            <w:noWrap/>
            <w:vAlign w:val="center"/>
            <w:hideMark/>
          </w:tcPr>
          <w:p w:rsidR="00FC2263" w:rsidRPr="007664F0" w:rsidRDefault="00FC2263" w:rsidP="00FC2263">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m2</w:t>
            </w:r>
          </w:p>
        </w:tc>
      </w:tr>
      <w:tr w:rsidR="00FC2263" w:rsidRPr="007664F0" w:rsidTr="00FC2263">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d)</w:t>
            </w:r>
          </w:p>
        </w:tc>
        <w:tc>
          <w:tcPr>
            <w:tcW w:w="5139" w:type="dxa"/>
            <w:tcBorders>
              <w:top w:val="nil"/>
              <w:left w:val="nil"/>
              <w:bottom w:val="single" w:sz="4" w:space="0" w:color="auto"/>
              <w:right w:val="single" w:sz="4" w:space="0" w:color="auto"/>
            </w:tcBorders>
            <w:shd w:val="clear" w:color="auto" w:fill="auto"/>
            <w:noWrap/>
            <w:vAlign w:val="center"/>
            <w:hideMark/>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Inspección para expedición de licencia de uso de andamios.</w:t>
            </w:r>
          </w:p>
        </w:tc>
        <w:tc>
          <w:tcPr>
            <w:tcW w:w="850" w:type="dxa"/>
            <w:tcBorders>
              <w:top w:val="nil"/>
              <w:left w:val="nil"/>
              <w:bottom w:val="single" w:sz="4" w:space="0" w:color="auto"/>
              <w:right w:val="single" w:sz="4" w:space="0" w:color="auto"/>
            </w:tcBorders>
            <w:shd w:val="clear" w:color="auto" w:fill="auto"/>
            <w:noWrap/>
            <w:vAlign w:val="center"/>
            <w:hideMark/>
          </w:tcPr>
          <w:p w:rsidR="00FC2263" w:rsidRPr="007664F0" w:rsidRDefault="00FC2263" w:rsidP="00FC2263">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0.5</w:t>
            </w:r>
          </w:p>
        </w:tc>
        <w:tc>
          <w:tcPr>
            <w:tcW w:w="1141" w:type="dxa"/>
            <w:tcBorders>
              <w:top w:val="nil"/>
              <w:left w:val="nil"/>
              <w:bottom w:val="single" w:sz="4" w:space="0" w:color="auto"/>
              <w:right w:val="single" w:sz="4" w:space="0" w:color="auto"/>
            </w:tcBorders>
            <w:shd w:val="clear" w:color="auto" w:fill="auto"/>
            <w:noWrap/>
            <w:vAlign w:val="center"/>
            <w:hideMark/>
          </w:tcPr>
          <w:p w:rsidR="00FC2263" w:rsidRPr="007664F0" w:rsidRDefault="00FC2263" w:rsidP="00FC2263">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m2</w:t>
            </w:r>
          </w:p>
        </w:tc>
      </w:tr>
      <w:tr w:rsidR="00FC2263" w:rsidRPr="007664F0" w:rsidTr="00FC2263">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e)</w:t>
            </w:r>
          </w:p>
        </w:tc>
        <w:tc>
          <w:tcPr>
            <w:tcW w:w="5139" w:type="dxa"/>
            <w:tcBorders>
              <w:top w:val="nil"/>
              <w:left w:val="nil"/>
              <w:bottom w:val="single" w:sz="4" w:space="0" w:color="auto"/>
              <w:right w:val="single" w:sz="4" w:space="0" w:color="auto"/>
            </w:tcBorders>
            <w:shd w:val="clear" w:color="auto" w:fill="auto"/>
            <w:vAlign w:val="center"/>
            <w:hideMark/>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Inspección para expedición de licencia para ocupar la vía pública con instalaciones provisionales.</w:t>
            </w:r>
          </w:p>
        </w:tc>
        <w:tc>
          <w:tcPr>
            <w:tcW w:w="850" w:type="dxa"/>
            <w:tcBorders>
              <w:top w:val="nil"/>
              <w:left w:val="nil"/>
              <w:bottom w:val="single" w:sz="4" w:space="0" w:color="auto"/>
              <w:right w:val="single" w:sz="4" w:space="0" w:color="auto"/>
            </w:tcBorders>
            <w:shd w:val="clear" w:color="auto" w:fill="auto"/>
            <w:noWrap/>
            <w:vAlign w:val="center"/>
            <w:hideMark/>
          </w:tcPr>
          <w:p w:rsidR="00FC2263" w:rsidRPr="007664F0" w:rsidRDefault="00FC2263" w:rsidP="00FC2263">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0.5</w:t>
            </w:r>
          </w:p>
        </w:tc>
        <w:tc>
          <w:tcPr>
            <w:tcW w:w="1141" w:type="dxa"/>
            <w:tcBorders>
              <w:top w:val="nil"/>
              <w:left w:val="nil"/>
              <w:bottom w:val="single" w:sz="4" w:space="0" w:color="auto"/>
              <w:right w:val="single" w:sz="4" w:space="0" w:color="auto"/>
            </w:tcBorders>
            <w:shd w:val="clear" w:color="auto" w:fill="auto"/>
            <w:noWrap/>
            <w:vAlign w:val="center"/>
            <w:hideMark/>
          </w:tcPr>
          <w:p w:rsidR="00FC2263" w:rsidRPr="007664F0" w:rsidRDefault="00FC2263" w:rsidP="00FC2263">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m2</w:t>
            </w:r>
          </w:p>
        </w:tc>
      </w:tr>
      <w:tr w:rsidR="00FC2263" w:rsidRPr="007664F0" w:rsidTr="00D2129E">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f)</w:t>
            </w:r>
          </w:p>
        </w:tc>
        <w:tc>
          <w:tcPr>
            <w:tcW w:w="5139" w:type="dxa"/>
            <w:tcBorders>
              <w:top w:val="nil"/>
              <w:left w:val="nil"/>
              <w:bottom w:val="single" w:sz="4" w:space="0" w:color="auto"/>
              <w:right w:val="single" w:sz="4" w:space="0" w:color="auto"/>
            </w:tcBorders>
            <w:shd w:val="clear" w:color="auto" w:fill="auto"/>
            <w:noWrap/>
            <w:vAlign w:val="center"/>
            <w:hideMark/>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Colocación de postes.</w:t>
            </w:r>
          </w:p>
        </w:tc>
        <w:tc>
          <w:tcPr>
            <w:tcW w:w="850" w:type="dxa"/>
            <w:tcBorders>
              <w:top w:val="nil"/>
              <w:left w:val="nil"/>
              <w:bottom w:val="single" w:sz="4" w:space="0" w:color="auto"/>
              <w:right w:val="single" w:sz="4" w:space="0" w:color="auto"/>
            </w:tcBorders>
            <w:shd w:val="clear" w:color="auto" w:fill="auto"/>
            <w:noWrap/>
            <w:vAlign w:val="center"/>
            <w:hideMark/>
          </w:tcPr>
          <w:p w:rsidR="00FC2263" w:rsidRPr="007664F0" w:rsidRDefault="00FC2263" w:rsidP="00FC2263">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2.5</w:t>
            </w:r>
          </w:p>
        </w:tc>
        <w:tc>
          <w:tcPr>
            <w:tcW w:w="1141" w:type="dxa"/>
            <w:tcBorders>
              <w:top w:val="nil"/>
              <w:left w:val="nil"/>
              <w:bottom w:val="single" w:sz="4" w:space="0" w:color="auto"/>
              <w:right w:val="single" w:sz="4" w:space="0" w:color="auto"/>
            </w:tcBorders>
            <w:shd w:val="clear" w:color="auto" w:fill="auto"/>
            <w:noWrap/>
            <w:vAlign w:val="center"/>
            <w:hideMark/>
          </w:tcPr>
          <w:p w:rsidR="00FC2263" w:rsidRPr="007664F0" w:rsidRDefault="00FC2263" w:rsidP="00FC2263">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pieza</w:t>
            </w:r>
          </w:p>
        </w:tc>
      </w:tr>
      <w:tr w:rsidR="00FC2263" w:rsidRPr="007664F0" w:rsidTr="00D2129E">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g)</w:t>
            </w:r>
          </w:p>
        </w:tc>
        <w:tc>
          <w:tcPr>
            <w:tcW w:w="5139" w:type="dxa"/>
            <w:tcBorders>
              <w:top w:val="single" w:sz="4" w:space="0" w:color="auto"/>
              <w:left w:val="nil"/>
              <w:bottom w:val="single" w:sz="4" w:space="0" w:color="auto"/>
              <w:right w:val="single" w:sz="4" w:space="0" w:color="auto"/>
            </w:tcBorders>
            <w:shd w:val="clear" w:color="auto" w:fill="auto"/>
            <w:vAlign w:val="center"/>
            <w:hideMark/>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Licencia para instalación subterránea o aérea de ductos o conductores para explotación de servicios digitales u otros de cualquier tipo.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C2263" w:rsidRPr="007664F0" w:rsidRDefault="00FC2263" w:rsidP="00FC2263">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0.025</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FC2263" w:rsidRPr="007664F0" w:rsidRDefault="00FC2263" w:rsidP="00FC2263">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m2</w:t>
            </w:r>
          </w:p>
        </w:tc>
      </w:tr>
      <w:tr w:rsidR="00FC2263" w:rsidRPr="007664F0" w:rsidTr="00FC2263">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h)</w:t>
            </w:r>
          </w:p>
        </w:tc>
        <w:tc>
          <w:tcPr>
            <w:tcW w:w="5139" w:type="dxa"/>
            <w:tcBorders>
              <w:top w:val="nil"/>
              <w:left w:val="nil"/>
              <w:bottom w:val="single" w:sz="4" w:space="0" w:color="auto"/>
              <w:right w:val="single" w:sz="4" w:space="0" w:color="auto"/>
            </w:tcBorders>
            <w:shd w:val="clear" w:color="auto" w:fill="auto"/>
            <w:vAlign w:val="center"/>
            <w:hideMark/>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Constancia para apertura de una vía pública, unión, división, rectificación de medidas o fraccionamiento de inmuebles.</w:t>
            </w:r>
          </w:p>
        </w:tc>
        <w:tc>
          <w:tcPr>
            <w:tcW w:w="850" w:type="dxa"/>
            <w:tcBorders>
              <w:top w:val="nil"/>
              <w:left w:val="nil"/>
              <w:bottom w:val="single" w:sz="4" w:space="0" w:color="auto"/>
              <w:right w:val="single" w:sz="4" w:space="0" w:color="auto"/>
            </w:tcBorders>
            <w:shd w:val="clear" w:color="auto" w:fill="auto"/>
            <w:noWrap/>
            <w:vAlign w:val="center"/>
            <w:hideMark/>
          </w:tcPr>
          <w:p w:rsidR="00FC2263" w:rsidRPr="007664F0" w:rsidRDefault="00FC2263" w:rsidP="00FC2263">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2.75</w:t>
            </w:r>
          </w:p>
        </w:tc>
        <w:tc>
          <w:tcPr>
            <w:tcW w:w="1141" w:type="dxa"/>
            <w:tcBorders>
              <w:top w:val="nil"/>
              <w:left w:val="nil"/>
              <w:bottom w:val="single" w:sz="4" w:space="0" w:color="auto"/>
              <w:right w:val="single" w:sz="4" w:space="0" w:color="auto"/>
            </w:tcBorders>
            <w:shd w:val="clear" w:color="auto" w:fill="auto"/>
            <w:noWrap/>
            <w:vAlign w:val="center"/>
            <w:hideMark/>
          </w:tcPr>
          <w:p w:rsidR="00FC2263" w:rsidRPr="007664F0" w:rsidRDefault="00FC2263" w:rsidP="00FC2263">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Constancia</w:t>
            </w:r>
          </w:p>
        </w:tc>
      </w:tr>
      <w:tr w:rsidR="00FC2263" w:rsidRPr="007664F0" w:rsidTr="00FC2263">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i)</w:t>
            </w:r>
          </w:p>
        </w:tc>
        <w:tc>
          <w:tcPr>
            <w:tcW w:w="5139" w:type="dxa"/>
            <w:tcBorders>
              <w:top w:val="single" w:sz="4" w:space="0" w:color="auto"/>
              <w:left w:val="nil"/>
              <w:bottom w:val="single" w:sz="4" w:space="0" w:color="auto"/>
              <w:right w:val="single" w:sz="4" w:space="0" w:color="auto"/>
            </w:tcBorders>
            <w:shd w:val="clear" w:color="auto" w:fill="auto"/>
            <w:vAlign w:val="center"/>
            <w:hideMark/>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Certificado de cooperación.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C2263" w:rsidRPr="007664F0" w:rsidRDefault="00FC2263" w:rsidP="00FC2263">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3</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FC2263" w:rsidRPr="007664F0" w:rsidRDefault="00FC2263" w:rsidP="00FC2263">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Constancia</w:t>
            </w:r>
          </w:p>
        </w:tc>
      </w:tr>
      <w:tr w:rsidR="00FC2263" w:rsidRPr="007664F0" w:rsidTr="00FC2263">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j)</w:t>
            </w:r>
          </w:p>
        </w:tc>
        <w:tc>
          <w:tcPr>
            <w:tcW w:w="5139" w:type="dxa"/>
            <w:tcBorders>
              <w:top w:val="single" w:sz="4" w:space="0" w:color="auto"/>
              <w:left w:val="nil"/>
              <w:bottom w:val="single" w:sz="4" w:space="0" w:color="auto"/>
              <w:right w:val="single" w:sz="4" w:space="0" w:color="auto"/>
            </w:tcBorders>
            <w:shd w:val="clear" w:color="auto" w:fill="auto"/>
            <w:vAlign w:val="center"/>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Sellado de planos.</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FC2263" w:rsidRPr="007664F0" w:rsidRDefault="00FC2263" w:rsidP="00FC2263">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0.6</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FC2263" w:rsidRPr="007664F0" w:rsidRDefault="00FC2263" w:rsidP="00FC2263">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Servicio</w:t>
            </w:r>
          </w:p>
        </w:tc>
      </w:tr>
      <w:tr w:rsidR="00FC2263" w:rsidRPr="007664F0" w:rsidTr="00FC2263">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k)</w:t>
            </w:r>
          </w:p>
        </w:tc>
        <w:tc>
          <w:tcPr>
            <w:tcW w:w="5139" w:type="dxa"/>
            <w:tcBorders>
              <w:top w:val="single" w:sz="4" w:space="0" w:color="auto"/>
              <w:left w:val="nil"/>
              <w:bottom w:val="single" w:sz="4" w:space="0" w:color="auto"/>
              <w:right w:val="single" w:sz="4" w:space="0" w:color="auto"/>
            </w:tcBorders>
            <w:shd w:val="clear" w:color="auto" w:fill="auto"/>
            <w:vAlign w:val="center"/>
          </w:tcPr>
          <w:p w:rsidR="00FC2263" w:rsidRPr="000F73EA" w:rsidRDefault="00FC2263" w:rsidP="001B1260">
            <w:pPr>
              <w:spacing w:after="0" w:line="360" w:lineRule="auto"/>
              <w:jc w:val="both"/>
              <w:rPr>
                <w:rFonts w:ascii="Arial" w:eastAsia="Times New Roman" w:hAnsi="Arial" w:cs="Arial"/>
                <w:sz w:val="20"/>
                <w:szCs w:val="20"/>
                <w:lang w:eastAsia="es-MX"/>
              </w:rPr>
            </w:pPr>
            <w:r w:rsidRPr="000F73EA">
              <w:rPr>
                <w:rFonts w:ascii="Arial" w:eastAsia="Times New Roman" w:hAnsi="Arial" w:cs="Arial"/>
                <w:sz w:val="20"/>
                <w:szCs w:val="20"/>
                <w:lang w:eastAsia="es-MX"/>
              </w:rPr>
              <w:t>Constancia de régimen de condominio.</w:t>
            </w:r>
            <w:r w:rsidR="000F73EA">
              <w:rPr>
                <w:rFonts w:ascii="Arial" w:eastAsia="Times New Roman" w:hAnsi="Arial" w:cs="Arial"/>
                <w:sz w:val="20"/>
                <w:szCs w:val="20"/>
                <w:lang w:eastAsia="es-MX"/>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FC2263" w:rsidRPr="007664F0" w:rsidRDefault="00FC2263" w:rsidP="00FC2263">
            <w:pPr>
              <w:spacing w:after="0" w:line="360" w:lineRule="auto"/>
              <w:jc w:val="center"/>
              <w:rPr>
                <w:rFonts w:ascii="Arial" w:eastAsia="Times New Roman" w:hAnsi="Arial" w:cs="Arial"/>
                <w:sz w:val="20"/>
                <w:szCs w:val="20"/>
                <w:lang w:eastAsia="es-MX"/>
              </w:rPr>
            </w:pP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FC2263" w:rsidRPr="007664F0" w:rsidRDefault="00FC2263" w:rsidP="00FC2263">
            <w:pPr>
              <w:spacing w:after="0" w:line="360" w:lineRule="auto"/>
              <w:jc w:val="center"/>
              <w:rPr>
                <w:rFonts w:ascii="Arial" w:eastAsia="Times New Roman" w:hAnsi="Arial" w:cs="Arial"/>
                <w:sz w:val="20"/>
                <w:szCs w:val="20"/>
                <w:lang w:eastAsia="es-MX"/>
              </w:rPr>
            </w:pPr>
          </w:p>
        </w:tc>
      </w:tr>
    </w:tbl>
    <w:p w:rsidR="00C57F85" w:rsidRPr="007664F0" w:rsidRDefault="00C57F85" w:rsidP="001B1260">
      <w:pPr>
        <w:spacing w:after="0" w:line="360" w:lineRule="auto"/>
        <w:jc w:val="both"/>
        <w:rPr>
          <w:rFonts w:ascii="Arial" w:hAnsi="Arial" w:cs="Arial"/>
          <w:b/>
          <w:sz w:val="20"/>
          <w:szCs w:val="20"/>
        </w:rPr>
      </w:pPr>
    </w:p>
    <w:p w:rsidR="00C57F85" w:rsidRPr="000F73EA" w:rsidRDefault="00FC2263" w:rsidP="000F73EA">
      <w:pPr>
        <w:pStyle w:val="Prrafodelista"/>
        <w:numPr>
          <w:ilvl w:val="0"/>
          <w:numId w:val="25"/>
        </w:numPr>
        <w:spacing w:after="0" w:line="360" w:lineRule="auto"/>
        <w:jc w:val="both"/>
        <w:rPr>
          <w:rFonts w:ascii="Arial" w:hAnsi="Arial" w:cs="Arial"/>
          <w:b/>
          <w:sz w:val="20"/>
          <w:szCs w:val="20"/>
        </w:rPr>
      </w:pPr>
      <w:r w:rsidRPr="000F73EA">
        <w:rPr>
          <w:rFonts w:ascii="Arial" w:hAnsi="Arial" w:cs="Arial"/>
          <w:sz w:val="20"/>
          <w:szCs w:val="20"/>
        </w:rPr>
        <w:t>Constancia de alineación</w:t>
      </w:r>
      <w:r w:rsidR="00C57F85" w:rsidRPr="000F73EA">
        <w:rPr>
          <w:rFonts w:ascii="Arial" w:hAnsi="Arial" w:cs="Arial"/>
          <w:b/>
          <w:sz w:val="20"/>
          <w:szCs w:val="20"/>
        </w:rPr>
        <w:t>.</w:t>
      </w:r>
    </w:p>
    <w:p w:rsidR="00C57F85" w:rsidRPr="007664F0" w:rsidRDefault="00C57F85" w:rsidP="001B1260">
      <w:pPr>
        <w:spacing w:after="0" w:line="360" w:lineRule="auto"/>
        <w:contextualSpacing/>
        <w:jc w:val="both"/>
        <w:rPr>
          <w:rFonts w:ascii="Arial" w:hAnsi="Arial" w:cs="Arial"/>
          <w:b/>
          <w:sz w:val="20"/>
          <w:szCs w:val="20"/>
        </w:rPr>
      </w:pPr>
    </w:p>
    <w:tbl>
      <w:tblPr>
        <w:tblW w:w="7508" w:type="dxa"/>
        <w:tblCellMar>
          <w:left w:w="70" w:type="dxa"/>
          <w:right w:w="70" w:type="dxa"/>
        </w:tblCellMar>
        <w:tblLook w:val="04A0" w:firstRow="1" w:lastRow="0" w:firstColumn="1" w:lastColumn="0" w:noHBand="0" w:noVBand="1"/>
      </w:tblPr>
      <w:tblGrid>
        <w:gridCol w:w="4106"/>
        <w:gridCol w:w="992"/>
        <w:gridCol w:w="2410"/>
      </w:tblGrid>
      <w:tr w:rsidR="00FC2263" w:rsidRPr="007664F0" w:rsidTr="00FC2263">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2263" w:rsidRPr="007664F0" w:rsidRDefault="00FC2263" w:rsidP="00B36E20">
            <w:pPr>
              <w:spacing w:after="0" w:line="360" w:lineRule="auto"/>
              <w:jc w:val="center"/>
              <w:rPr>
                <w:rFonts w:ascii="Arial" w:eastAsia="Times New Roman" w:hAnsi="Arial" w:cs="Arial"/>
                <w:b/>
                <w:bCs/>
                <w:sz w:val="20"/>
                <w:szCs w:val="20"/>
                <w:lang w:eastAsia="es-MX"/>
              </w:rPr>
            </w:pPr>
            <w:r w:rsidRPr="007664F0">
              <w:rPr>
                <w:rFonts w:ascii="Arial" w:eastAsia="Times New Roman" w:hAnsi="Arial" w:cs="Arial"/>
                <w:b/>
                <w:bCs/>
                <w:sz w:val="20"/>
                <w:szCs w:val="20"/>
                <w:lang w:eastAsia="es-MX"/>
              </w:rPr>
              <w:t>TIPO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C2263" w:rsidRPr="008E1410" w:rsidRDefault="00FC2263" w:rsidP="001B1260">
            <w:pPr>
              <w:spacing w:after="0" w:line="360" w:lineRule="auto"/>
              <w:jc w:val="both"/>
              <w:rPr>
                <w:rFonts w:ascii="Arial" w:eastAsia="Times New Roman" w:hAnsi="Arial" w:cs="Arial"/>
                <w:b/>
                <w:bCs/>
                <w:sz w:val="20"/>
                <w:szCs w:val="20"/>
                <w:lang w:eastAsia="es-MX"/>
              </w:rPr>
            </w:pPr>
            <w:r w:rsidRPr="008E1410">
              <w:rPr>
                <w:rFonts w:ascii="Arial" w:eastAsia="Times New Roman" w:hAnsi="Arial" w:cs="Arial"/>
                <w:b/>
                <w:bCs/>
                <w:sz w:val="20"/>
                <w:szCs w:val="20"/>
                <w:lang w:eastAsia="es-MX"/>
              </w:rPr>
              <w:t>UMA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C2263" w:rsidRPr="008E1410" w:rsidRDefault="00FC2263" w:rsidP="001B1260">
            <w:pPr>
              <w:spacing w:after="0" w:line="360" w:lineRule="auto"/>
              <w:jc w:val="both"/>
              <w:rPr>
                <w:rFonts w:ascii="Arial" w:eastAsia="Times New Roman" w:hAnsi="Arial" w:cs="Arial"/>
                <w:b/>
                <w:bCs/>
                <w:sz w:val="20"/>
                <w:szCs w:val="20"/>
                <w:lang w:eastAsia="es-MX"/>
              </w:rPr>
            </w:pPr>
            <w:r w:rsidRPr="008E1410">
              <w:rPr>
                <w:rFonts w:ascii="Arial" w:eastAsia="Times New Roman" w:hAnsi="Arial" w:cs="Arial"/>
                <w:b/>
                <w:bCs/>
                <w:sz w:val="20"/>
                <w:szCs w:val="20"/>
                <w:lang w:eastAsia="es-MX"/>
              </w:rPr>
              <w:t>UNIDAD DE MEDIDA</w:t>
            </w:r>
            <w:r w:rsidR="008E1410">
              <w:rPr>
                <w:rFonts w:ascii="Arial" w:eastAsia="Times New Roman" w:hAnsi="Arial" w:cs="Arial"/>
                <w:b/>
                <w:bCs/>
                <w:sz w:val="20"/>
                <w:szCs w:val="20"/>
                <w:lang w:eastAsia="es-MX"/>
              </w:rPr>
              <w:t xml:space="preserve"> </w:t>
            </w:r>
          </w:p>
        </w:tc>
      </w:tr>
      <w:tr w:rsidR="00FC2263" w:rsidRPr="007664F0" w:rsidTr="00FC2263">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Constancia de alineación.</w:t>
            </w:r>
          </w:p>
        </w:tc>
        <w:tc>
          <w:tcPr>
            <w:tcW w:w="992" w:type="dxa"/>
            <w:tcBorders>
              <w:top w:val="nil"/>
              <w:left w:val="nil"/>
              <w:bottom w:val="single" w:sz="4" w:space="0" w:color="auto"/>
              <w:right w:val="single" w:sz="4" w:space="0" w:color="auto"/>
            </w:tcBorders>
            <w:shd w:val="clear" w:color="auto" w:fill="auto"/>
            <w:noWrap/>
            <w:vAlign w:val="center"/>
            <w:hideMark/>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0.15</w:t>
            </w:r>
          </w:p>
        </w:tc>
        <w:tc>
          <w:tcPr>
            <w:tcW w:w="2410" w:type="dxa"/>
            <w:tcBorders>
              <w:top w:val="nil"/>
              <w:left w:val="nil"/>
              <w:bottom w:val="single" w:sz="4" w:space="0" w:color="auto"/>
              <w:right w:val="single" w:sz="4" w:space="0" w:color="auto"/>
            </w:tcBorders>
            <w:shd w:val="clear" w:color="auto" w:fill="auto"/>
            <w:noWrap/>
            <w:vAlign w:val="center"/>
            <w:hideMark/>
          </w:tcPr>
          <w:p w:rsidR="00FC2263" w:rsidRPr="007664F0" w:rsidRDefault="00FC2263" w:rsidP="001B1260">
            <w:pPr>
              <w:spacing w:after="0" w:line="360" w:lineRule="auto"/>
              <w:jc w:val="both"/>
              <w:rPr>
                <w:rFonts w:ascii="Arial" w:eastAsia="Times New Roman" w:hAnsi="Arial" w:cs="Arial"/>
                <w:sz w:val="20"/>
                <w:szCs w:val="20"/>
                <w:lang w:eastAsia="es-MX"/>
              </w:rPr>
            </w:pPr>
            <w:r w:rsidRPr="007664F0">
              <w:rPr>
                <w:rFonts w:ascii="Arial" w:eastAsia="Times New Roman" w:hAnsi="Arial" w:cs="Arial"/>
                <w:sz w:val="20"/>
                <w:szCs w:val="20"/>
                <w:lang w:eastAsia="es-MX"/>
              </w:rPr>
              <w:t>Metro lineal de frente o frentes del predio que colinde a la vía pública.</w:t>
            </w:r>
          </w:p>
        </w:tc>
      </w:tr>
    </w:tbl>
    <w:p w:rsidR="00FC2263" w:rsidRDefault="00FC2263" w:rsidP="00FC2263">
      <w:pPr>
        <w:spacing w:after="0" w:line="360" w:lineRule="auto"/>
        <w:contextualSpacing/>
        <w:jc w:val="both"/>
        <w:rPr>
          <w:rFonts w:ascii="Arial" w:hAnsi="Arial" w:cs="Arial"/>
          <w:b/>
          <w:sz w:val="20"/>
          <w:szCs w:val="20"/>
        </w:rPr>
      </w:pPr>
    </w:p>
    <w:p w:rsidR="00760F50" w:rsidRDefault="00760F50" w:rsidP="00586E35">
      <w:pPr>
        <w:spacing w:after="0" w:line="360" w:lineRule="auto"/>
        <w:jc w:val="center"/>
        <w:rPr>
          <w:rFonts w:ascii="Arial" w:hAnsi="Arial" w:cs="Arial"/>
          <w:b/>
          <w:sz w:val="20"/>
          <w:szCs w:val="20"/>
        </w:rPr>
      </w:pPr>
    </w:p>
    <w:p w:rsidR="00760F50" w:rsidRDefault="00760F50" w:rsidP="00586E35">
      <w:pPr>
        <w:spacing w:after="0" w:line="360" w:lineRule="auto"/>
        <w:jc w:val="center"/>
        <w:rPr>
          <w:rFonts w:ascii="Arial" w:hAnsi="Arial" w:cs="Arial"/>
          <w:b/>
          <w:sz w:val="20"/>
          <w:szCs w:val="20"/>
        </w:rPr>
      </w:pPr>
    </w:p>
    <w:p w:rsidR="00760F50" w:rsidRDefault="00760F50" w:rsidP="00586E35">
      <w:pPr>
        <w:spacing w:after="0" w:line="360" w:lineRule="auto"/>
        <w:jc w:val="center"/>
        <w:rPr>
          <w:rFonts w:ascii="Arial" w:hAnsi="Arial" w:cs="Arial"/>
          <w:b/>
          <w:sz w:val="20"/>
          <w:szCs w:val="20"/>
        </w:rPr>
      </w:pPr>
    </w:p>
    <w:p w:rsidR="00760F50" w:rsidRDefault="00760F50" w:rsidP="00586E35">
      <w:pPr>
        <w:spacing w:after="0" w:line="360" w:lineRule="auto"/>
        <w:jc w:val="center"/>
        <w:rPr>
          <w:rFonts w:ascii="Arial" w:hAnsi="Arial" w:cs="Arial"/>
          <w:b/>
          <w:sz w:val="20"/>
          <w:szCs w:val="20"/>
        </w:rPr>
      </w:pPr>
    </w:p>
    <w:p w:rsidR="00586E35" w:rsidRPr="00DB55F8" w:rsidRDefault="00586E35" w:rsidP="00586E35">
      <w:pPr>
        <w:spacing w:after="0" w:line="360" w:lineRule="auto"/>
        <w:jc w:val="center"/>
        <w:rPr>
          <w:rFonts w:ascii="Arial" w:hAnsi="Arial" w:cs="Arial"/>
          <w:b/>
          <w:bCs/>
          <w:sz w:val="20"/>
          <w:szCs w:val="20"/>
        </w:rPr>
      </w:pPr>
      <w:r w:rsidRPr="00DB55F8">
        <w:rPr>
          <w:rFonts w:ascii="Arial" w:hAnsi="Arial" w:cs="Arial"/>
          <w:b/>
          <w:sz w:val="20"/>
          <w:szCs w:val="20"/>
        </w:rPr>
        <w:t>Sección</w:t>
      </w:r>
      <w:r w:rsidRPr="00DB55F8">
        <w:rPr>
          <w:rFonts w:ascii="Arial" w:hAnsi="Arial" w:cs="Arial"/>
          <w:b/>
          <w:bCs/>
          <w:sz w:val="20"/>
          <w:szCs w:val="20"/>
        </w:rPr>
        <w:t xml:space="preserve"> </w:t>
      </w:r>
      <w:r>
        <w:rPr>
          <w:rFonts w:ascii="Arial" w:hAnsi="Arial" w:cs="Arial"/>
          <w:b/>
          <w:bCs/>
          <w:sz w:val="20"/>
          <w:szCs w:val="20"/>
        </w:rPr>
        <w:t>Tercera</w:t>
      </w:r>
    </w:p>
    <w:p w:rsidR="00586E35" w:rsidRDefault="00586E35" w:rsidP="00586E35">
      <w:pPr>
        <w:spacing w:after="0" w:line="360" w:lineRule="auto"/>
        <w:jc w:val="center"/>
        <w:rPr>
          <w:rFonts w:ascii="Arial" w:hAnsi="Arial" w:cs="Arial"/>
          <w:b/>
          <w:bCs/>
          <w:sz w:val="20"/>
          <w:szCs w:val="20"/>
        </w:rPr>
      </w:pPr>
      <w:r w:rsidRPr="00DB55F8">
        <w:rPr>
          <w:rFonts w:ascii="Arial" w:hAnsi="Arial" w:cs="Arial"/>
          <w:b/>
          <w:bCs/>
          <w:sz w:val="20"/>
          <w:szCs w:val="20"/>
        </w:rPr>
        <w:t>Derechos por Servicios de Catastro</w:t>
      </w:r>
    </w:p>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b/>
          <w:sz w:val="20"/>
          <w:szCs w:val="20"/>
        </w:rPr>
        <w:t xml:space="preserve"> </w:t>
      </w:r>
      <w:r w:rsidR="00B34ECC">
        <w:rPr>
          <w:rFonts w:ascii="Arial" w:hAnsi="Arial" w:cs="Arial"/>
          <w:b/>
          <w:sz w:val="20"/>
          <w:szCs w:val="20"/>
        </w:rPr>
        <w:t>19</w:t>
      </w:r>
      <w:r w:rsidR="00C57F85" w:rsidRPr="007664F0">
        <w:rPr>
          <w:rFonts w:ascii="Arial" w:hAnsi="Arial" w:cs="Arial"/>
          <w:b/>
          <w:sz w:val="20"/>
          <w:szCs w:val="20"/>
        </w:rPr>
        <w:t>.-</w:t>
      </w:r>
      <w:r w:rsidR="00C57F85" w:rsidRPr="007664F0">
        <w:rPr>
          <w:rFonts w:ascii="Arial" w:hAnsi="Arial" w:cs="Arial"/>
          <w:sz w:val="20"/>
          <w:szCs w:val="20"/>
        </w:rPr>
        <w:t xml:space="preserve"> Por los servicios que presta la Dirección Municipal de Catastro se causarán derechos de conformidad con la siguiente tarifa: </w:t>
      </w:r>
    </w:p>
    <w:p w:rsidR="00337E91" w:rsidRPr="007664F0" w:rsidRDefault="00337E91"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b/>
          <w:sz w:val="20"/>
          <w:szCs w:val="20"/>
        </w:rPr>
        <w:t>I.-</w:t>
      </w:r>
      <w:r w:rsidRPr="007664F0">
        <w:rPr>
          <w:rFonts w:ascii="Arial" w:hAnsi="Arial" w:cs="Arial"/>
          <w:sz w:val="20"/>
          <w:szCs w:val="20"/>
        </w:rPr>
        <w:t xml:space="preserve">Emisión de copias fotostática simples: </w:t>
      </w:r>
    </w:p>
    <w:p w:rsidR="00337E91" w:rsidRPr="007664F0" w:rsidRDefault="00337E91"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 xml:space="preserve">Por cada hoja simple tamaño carta, de cédulas, planos, parcelas, formas de manifestación de traslación  de dominio o cualquier otra manifestación. $40.00 </w:t>
      </w: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 xml:space="preserve">Por cada copia simple tamaño oficio $40.00 </w:t>
      </w:r>
    </w:p>
    <w:p w:rsidR="00C57F85" w:rsidRPr="007664F0" w:rsidRDefault="00C57F8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b/>
          <w:sz w:val="20"/>
          <w:szCs w:val="20"/>
        </w:rPr>
        <w:t>II.-</w:t>
      </w:r>
      <w:r w:rsidRPr="007664F0">
        <w:rPr>
          <w:rFonts w:ascii="Arial" w:hAnsi="Arial" w:cs="Arial"/>
          <w:sz w:val="20"/>
          <w:szCs w:val="20"/>
        </w:rPr>
        <w:t xml:space="preserve">Por expedición de copias fotostáticas certificadas de: </w:t>
      </w:r>
    </w:p>
    <w:p w:rsidR="00337E91" w:rsidRPr="007664F0" w:rsidRDefault="00337E91" w:rsidP="001B1260">
      <w:pPr>
        <w:spacing w:after="0" w:line="360" w:lineRule="auto"/>
        <w:jc w:val="both"/>
        <w:rPr>
          <w:rFonts w:ascii="Arial" w:hAnsi="Arial" w:cs="Arial"/>
          <w:sz w:val="20"/>
          <w:szCs w:val="20"/>
        </w:rPr>
      </w:pPr>
    </w:p>
    <w:tbl>
      <w:tblPr>
        <w:tblW w:w="7650" w:type="dxa"/>
        <w:tblCellMar>
          <w:left w:w="70" w:type="dxa"/>
          <w:right w:w="70" w:type="dxa"/>
        </w:tblCellMar>
        <w:tblLook w:val="04A0" w:firstRow="1" w:lastRow="0" w:firstColumn="1" w:lastColumn="0" w:noHBand="0" w:noVBand="1"/>
      </w:tblPr>
      <w:tblGrid>
        <w:gridCol w:w="6799"/>
        <w:gridCol w:w="851"/>
      </w:tblGrid>
      <w:tr w:rsidR="00C57F85" w:rsidRPr="007664F0" w:rsidTr="00337E91">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a) </w:t>
            </w:r>
            <w:r w:rsidR="00337E91" w:rsidRPr="007664F0">
              <w:rPr>
                <w:rFonts w:ascii="Arial" w:eastAsia="Times New Roman" w:hAnsi="Arial" w:cs="Arial"/>
                <w:color w:val="000000"/>
                <w:sz w:val="20"/>
                <w:szCs w:val="20"/>
                <w:lang w:eastAsia="es-MX"/>
              </w:rPr>
              <w:t>C</w:t>
            </w:r>
            <w:r w:rsidRPr="007664F0">
              <w:rPr>
                <w:rFonts w:ascii="Arial" w:eastAsia="Times New Roman" w:hAnsi="Arial" w:cs="Arial"/>
                <w:color w:val="000000"/>
                <w:sz w:val="20"/>
                <w:szCs w:val="20"/>
                <w:lang w:eastAsia="es-MX"/>
              </w:rPr>
              <w:t>edulas, planos, parcelas, manifestaciones, tamaño carta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$90.00</w:t>
            </w:r>
          </w:p>
        </w:tc>
      </w:tr>
      <w:tr w:rsidR="00C57F85" w:rsidRPr="007664F0" w:rsidTr="00337E91">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337E91"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b) F</w:t>
            </w:r>
            <w:r w:rsidR="00C57F85" w:rsidRPr="007664F0">
              <w:rPr>
                <w:rFonts w:ascii="Arial" w:eastAsia="Times New Roman" w:hAnsi="Arial" w:cs="Arial"/>
                <w:color w:val="000000"/>
                <w:sz w:val="20"/>
                <w:szCs w:val="20"/>
                <w:lang w:eastAsia="es-MX"/>
              </w:rPr>
              <w:t>otostáticas de plano tamaño oficio, por cada una</w:t>
            </w:r>
          </w:p>
        </w:tc>
        <w:tc>
          <w:tcPr>
            <w:tcW w:w="8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$70.00</w:t>
            </w:r>
          </w:p>
        </w:tc>
      </w:tr>
      <w:tr w:rsidR="00C57F85" w:rsidRPr="007664F0" w:rsidTr="00337E91">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337E91"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c) F</w:t>
            </w:r>
            <w:r w:rsidR="00C57F85" w:rsidRPr="007664F0">
              <w:rPr>
                <w:rFonts w:ascii="Arial" w:eastAsia="Times New Roman" w:hAnsi="Arial" w:cs="Arial"/>
                <w:color w:val="000000"/>
                <w:sz w:val="20"/>
                <w:szCs w:val="20"/>
                <w:lang w:eastAsia="es-MX"/>
              </w:rPr>
              <w:t>otostáticas de plano hasta 4 veces tamaño oficio, por cada una</w:t>
            </w:r>
          </w:p>
        </w:tc>
        <w:tc>
          <w:tcPr>
            <w:tcW w:w="8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$80.00</w:t>
            </w:r>
          </w:p>
        </w:tc>
      </w:tr>
      <w:tr w:rsidR="00C57F85" w:rsidRPr="007664F0" w:rsidTr="00337E91">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337E91"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 F</w:t>
            </w:r>
            <w:r w:rsidR="00C57F85" w:rsidRPr="007664F0">
              <w:rPr>
                <w:rFonts w:ascii="Arial" w:eastAsia="Times New Roman" w:hAnsi="Arial" w:cs="Arial"/>
                <w:color w:val="000000"/>
                <w:sz w:val="20"/>
                <w:szCs w:val="20"/>
                <w:lang w:eastAsia="es-MX"/>
              </w:rPr>
              <w:t>otostáticas de planos mayores de 4 veces tamaño ofició, por cada una</w:t>
            </w:r>
          </w:p>
        </w:tc>
        <w:tc>
          <w:tcPr>
            <w:tcW w:w="8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$90.00</w:t>
            </w:r>
          </w:p>
        </w:tc>
      </w:tr>
    </w:tbl>
    <w:p w:rsidR="00C57F85" w:rsidRPr="007664F0" w:rsidRDefault="00C57F8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b/>
          <w:sz w:val="20"/>
          <w:szCs w:val="20"/>
        </w:rPr>
        <w:t>III.-</w:t>
      </w:r>
      <w:r w:rsidRPr="007664F0">
        <w:rPr>
          <w:rFonts w:ascii="Arial" w:hAnsi="Arial" w:cs="Arial"/>
          <w:sz w:val="20"/>
          <w:szCs w:val="20"/>
        </w:rPr>
        <w:t xml:space="preserve"> Por expedición de oficios de: </w:t>
      </w:r>
    </w:p>
    <w:p w:rsidR="00337E91" w:rsidRPr="007664F0" w:rsidRDefault="00337E91" w:rsidP="001B1260">
      <w:pPr>
        <w:spacing w:after="0" w:line="360" w:lineRule="auto"/>
        <w:jc w:val="both"/>
        <w:rPr>
          <w:rFonts w:ascii="Arial" w:hAnsi="Arial" w:cs="Arial"/>
          <w:sz w:val="20"/>
          <w:szCs w:val="20"/>
        </w:rPr>
      </w:pPr>
    </w:p>
    <w:tbl>
      <w:tblPr>
        <w:tblW w:w="7650" w:type="dxa"/>
        <w:tblCellMar>
          <w:left w:w="70" w:type="dxa"/>
          <w:right w:w="70" w:type="dxa"/>
        </w:tblCellMar>
        <w:tblLook w:val="04A0" w:firstRow="1" w:lastRow="0" w:firstColumn="1" w:lastColumn="0" w:noHBand="0" w:noVBand="1"/>
      </w:tblPr>
      <w:tblGrid>
        <w:gridCol w:w="6799"/>
        <w:gridCol w:w="1030"/>
      </w:tblGrid>
      <w:tr w:rsidR="00C57F85" w:rsidRPr="007664F0" w:rsidTr="00337E91">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F85" w:rsidRPr="007664F0" w:rsidRDefault="00337E91" w:rsidP="00337E91">
            <w:pPr>
              <w:spacing w:after="0" w:line="360" w:lineRule="auto"/>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a) R</w:t>
            </w:r>
            <w:r w:rsidR="00C57F85" w:rsidRPr="007664F0">
              <w:rPr>
                <w:rFonts w:ascii="Arial" w:eastAsia="Times New Roman" w:hAnsi="Arial" w:cs="Arial"/>
                <w:color w:val="000000"/>
                <w:sz w:val="20"/>
                <w:szCs w:val="20"/>
                <w:lang w:eastAsia="es-MX"/>
              </w:rPr>
              <w:t>ectificación de medidas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337E91"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180.00</w:t>
            </w:r>
          </w:p>
        </w:tc>
      </w:tr>
      <w:tr w:rsidR="00C57F85" w:rsidRPr="007664F0" w:rsidTr="00337E91">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337E91" w:rsidP="00337E91">
            <w:pPr>
              <w:spacing w:after="0" w:line="360" w:lineRule="auto"/>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b) Di</w:t>
            </w:r>
            <w:r w:rsidR="00C57F85" w:rsidRPr="007664F0">
              <w:rPr>
                <w:rFonts w:ascii="Arial" w:eastAsia="Times New Roman" w:hAnsi="Arial" w:cs="Arial"/>
                <w:color w:val="000000"/>
                <w:sz w:val="20"/>
                <w:szCs w:val="20"/>
                <w:lang w:eastAsia="es-MX"/>
              </w:rPr>
              <w:t>visión</w:t>
            </w:r>
          </w:p>
        </w:tc>
        <w:tc>
          <w:tcPr>
            <w:tcW w:w="8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337E91"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180.00</w:t>
            </w:r>
          </w:p>
        </w:tc>
      </w:tr>
      <w:tr w:rsidR="00C57F85" w:rsidRPr="007664F0" w:rsidTr="00337E91">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C57F85" w:rsidRPr="00DF0A79" w:rsidRDefault="00C57F85" w:rsidP="00337E91">
            <w:pPr>
              <w:spacing w:after="0" w:line="360" w:lineRule="auto"/>
              <w:rPr>
                <w:rFonts w:ascii="Arial" w:eastAsia="Times New Roman" w:hAnsi="Arial" w:cs="Arial"/>
                <w:color w:val="000000"/>
                <w:sz w:val="20"/>
                <w:szCs w:val="20"/>
                <w:lang w:eastAsia="es-MX"/>
              </w:rPr>
            </w:pPr>
            <w:r w:rsidRPr="00DF0A79">
              <w:rPr>
                <w:rFonts w:ascii="Arial" w:eastAsia="Times New Roman" w:hAnsi="Arial" w:cs="Arial"/>
                <w:color w:val="000000"/>
                <w:sz w:val="20"/>
                <w:szCs w:val="20"/>
                <w:lang w:eastAsia="es-MX"/>
              </w:rPr>
              <w:t xml:space="preserve">l.- </w:t>
            </w:r>
            <w:r w:rsidR="00337E91" w:rsidRPr="00DF0A79">
              <w:rPr>
                <w:rFonts w:ascii="Arial" w:eastAsia="Times New Roman" w:hAnsi="Arial" w:cs="Arial"/>
                <w:color w:val="000000"/>
                <w:sz w:val="20"/>
                <w:szCs w:val="20"/>
                <w:lang w:eastAsia="es-MX"/>
              </w:rPr>
              <w:t>P</w:t>
            </w:r>
            <w:r w:rsidRPr="00DF0A79">
              <w:rPr>
                <w:rFonts w:ascii="Arial" w:eastAsia="Times New Roman" w:hAnsi="Arial" w:cs="Arial"/>
                <w:color w:val="000000"/>
                <w:sz w:val="20"/>
                <w:szCs w:val="20"/>
                <w:lang w:eastAsia="es-MX"/>
              </w:rPr>
              <w:t>or cada parte</w:t>
            </w:r>
            <w:r w:rsidR="00DF0A79">
              <w:rPr>
                <w:rFonts w:ascii="Arial" w:eastAsia="Times New Roman" w:hAnsi="Arial" w:cs="Arial"/>
                <w:color w:val="000000"/>
                <w:sz w:val="20"/>
                <w:szCs w:val="20"/>
                <w:lang w:eastAsia="es-MX"/>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337E91"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120.00</w:t>
            </w:r>
          </w:p>
        </w:tc>
      </w:tr>
      <w:tr w:rsidR="00C57F85" w:rsidRPr="007664F0" w:rsidTr="00337E91">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C57F85" w:rsidRPr="00DF0A79" w:rsidRDefault="00C57F85" w:rsidP="00337E91">
            <w:pPr>
              <w:spacing w:after="0" w:line="360" w:lineRule="auto"/>
              <w:rPr>
                <w:rFonts w:ascii="Arial" w:eastAsia="Times New Roman" w:hAnsi="Arial" w:cs="Arial"/>
                <w:color w:val="000000"/>
                <w:sz w:val="20"/>
                <w:szCs w:val="20"/>
                <w:lang w:eastAsia="es-MX"/>
              </w:rPr>
            </w:pPr>
            <w:r w:rsidRPr="00DF0A79">
              <w:rPr>
                <w:rFonts w:ascii="Arial" w:eastAsia="Times New Roman" w:hAnsi="Arial" w:cs="Arial"/>
                <w:color w:val="000000"/>
                <w:sz w:val="20"/>
                <w:szCs w:val="20"/>
                <w:lang w:eastAsia="es-MX"/>
              </w:rPr>
              <w:t xml:space="preserve">c) </w:t>
            </w:r>
            <w:r w:rsidR="00337E91" w:rsidRPr="00DF0A79">
              <w:rPr>
                <w:rFonts w:ascii="Arial" w:eastAsia="Times New Roman" w:hAnsi="Arial" w:cs="Arial"/>
                <w:color w:val="000000"/>
                <w:sz w:val="20"/>
                <w:szCs w:val="20"/>
                <w:lang w:eastAsia="es-MX"/>
              </w:rPr>
              <w:t>U</w:t>
            </w:r>
            <w:r w:rsidRPr="00DF0A79">
              <w:rPr>
                <w:rFonts w:ascii="Arial" w:eastAsia="Times New Roman" w:hAnsi="Arial" w:cs="Arial"/>
                <w:color w:val="000000"/>
                <w:sz w:val="20"/>
                <w:szCs w:val="20"/>
                <w:lang w:eastAsia="es-MX"/>
              </w:rPr>
              <w:t>nión</w:t>
            </w:r>
          </w:p>
        </w:tc>
        <w:tc>
          <w:tcPr>
            <w:tcW w:w="8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337E91"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120.00</w:t>
            </w:r>
          </w:p>
        </w:tc>
      </w:tr>
      <w:tr w:rsidR="00C57F85" w:rsidRPr="007664F0" w:rsidTr="00337E91">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C57F85" w:rsidRPr="00DF0A79" w:rsidRDefault="00C57F85" w:rsidP="00337E91">
            <w:pPr>
              <w:spacing w:after="0" w:line="360" w:lineRule="auto"/>
              <w:rPr>
                <w:rFonts w:ascii="Arial" w:eastAsia="Times New Roman" w:hAnsi="Arial" w:cs="Arial"/>
                <w:color w:val="000000"/>
                <w:sz w:val="20"/>
                <w:szCs w:val="20"/>
                <w:lang w:eastAsia="es-MX"/>
              </w:rPr>
            </w:pPr>
            <w:r w:rsidRPr="00DF0A79">
              <w:rPr>
                <w:rFonts w:ascii="Arial" w:eastAsia="Times New Roman" w:hAnsi="Arial" w:cs="Arial"/>
                <w:color w:val="000000"/>
                <w:sz w:val="20"/>
                <w:szCs w:val="20"/>
                <w:lang w:eastAsia="es-MX"/>
              </w:rPr>
              <w:t>l.-</w:t>
            </w:r>
            <w:r w:rsidR="00337E91" w:rsidRPr="00DF0A79">
              <w:rPr>
                <w:rFonts w:ascii="Arial" w:eastAsia="Times New Roman" w:hAnsi="Arial" w:cs="Arial"/>
                <w:color w:val="000000"/>
                <w:sz w:val="20"/>
                <w:szCs w:val="20"/>
                <w:lang w:eastAsia="es-MX"/>
              </w:rPr>
              <w:t xml:space="preserve"> D</w:t>
            </w:r>
            <w:r w:rsidRPr="00DF0A79">
              <w:rPr>
                <w:rFonts w:ascii="Arial" w:eastAsia="Times New Roman" w:hAnsi="Arial" w:cs="Arial"/>
                <w:color w:val="000000"/>
                <w:sz w:val="20"/>
                <w:szCs w:val="20"/>
                <w:lang w:eastAsia="es-MX"/>
              </w:rPr>
              <w:t>e uno a cuatro predios</w:t>
            </w:r>
          </w:p>
        </w:tc>
        <w:tc>
          <w:tcPr>
            <w:tcW w:w="8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337E91"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120.00</w:t>
            </w:r>
          </w:p>
        </w:tc>
      </w:tr>
      <w:tr w:rsidR="00C57F85" w:rsidRPr="007664F0" w:rsidTr="00337E91">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C57F85" w:rsidRPr="00DF0A79" w:rsidRDefault="00C57F85" w:rsidP="00337E91">
            <w:pPr>
              <w:spacing w:after="0" w:line="360" w:lineRule="auto"/>
              <w:rPr>
                <w:rFonts w:ascii="Arial" w:eastAsia="Times New Roman" w:hAnsi="Arial" w:cs="Arial"/>
                <w:color w:val="000000"/>
                <w:sz w:val="20"/>
                <w:szCs w:val="20"/>
                <w:lang w:eastAsia="es-MX"/>
              </w:rPr>
            </w:pPr>
            <w:r w:rsidRPr="00DF0A79">
              <w:rPr>
                <w:rFonts w:ascii="Arial" w:eastAsia="Times New Roman" w:hAnsi="Arial" w:cs="Arial"/>
                <w:color w:val="000000"/>
                <w:sz w:val="20"/>
                <w:szCs w:val="20"/>
                <w:lang w:eastAsia="es-MX"/>
              </w:rPr>
              <w:t xml:space="preserve">ll.- </w:t>
            </w:r>
            <w:r w:rsidR="00337E91" w:rsidRPr="00DF0A79">
              <w:rPr>
                <w:rFonts w:ascii="Arial" w:eastAsia="Times New Roman" w:hAnsi="Arial" w:cs="Arial"/>
                <w:color w:val="000000"/>
                <w:sz w:val="20"/>
                <w:szCs w:val="20"/>
                <w:lang w:eastAsia="es-MX"/>
              </w:rPr>
              <w:t>D</w:t>
            </w:r>
            <w:r w:rsidRPr="00DF0A79">
              <w:rPr>
                <w:rFonts w:ascii="Arial" w:eastAsia="Times New Roman" w:hAnsi="Arial" w:cs="Arial"/>
                <w:color w:val="000000"/>
                <w:sz w:val="20"/>
                <w:szCs w:val="20"/>
                <w:lang w:eastAsia="es-MX"/>
              </w:rPr>
              <w:t>e cinco a diez predios</w:t>
            </w:r>
          </w:p>
        </w:tc>
        <w:tc>
          <w:tcPr>
            <w:tcW w:w="8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337E91"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150.00</w:t>
            </w:r>
          </w:p>
        </w:tc>
      </w:tr>
      <w:tr w:rsidR="00C57F85" w:rsidRPr="007664F0" w:rsidTr="00337E91">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C57F85" w:rsidRPr="00DF0A79" w:rsidRDefault="00C57F85" w:rsidP="00337E91">
            <w:pPr>
              <w:spacing w:after="0" w:line="360" w:lineRule="auto"/>
              <w:rPr>
                <w:rFonts w:ascii="Arial" w:eastAsia="Times New Roman" w:hAnsi="Arial" w:cs="Arial"/>
                <w:color w:val="000000"/>
                <w:sz w:val="20"/>
                <w:szCs w:val="20"/>
                <w:lang w:eastAsia="es-MX"/>
              </w:rPr>
            </w:pPr>
            <w:r w:rsidRPr="00DF0A79">
              <w:rPr>
                <w:rFonts w:ascii="Arial" w:eastAsia="Times New Roman" w:hAnsi="Arial" w:cs="Arial"/>
                <w:color w:val="000000"/>
                <w:sz w:val="20"/>
                <w:szCs w:val="20"/>
                <w:lang w:eastAsia="es-MX"/>
              </w:rPr>
              <w:t>d) urbanización</w:t>
            </w:r>
          </w:p>
        </w:tc>
        <w:tc>
          <w:tcPr>
            <w:tcW w:w="8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337E91"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180.00</w:t>
            </w:r>
          </w:p>
        </w:tc>
      </w:tr>
      <w:tr w:rsidR="00C57F85" w:rsidRPr="007664F0" w:rsidTr="00337E91">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e) cambio de nomenclatura</w:t>
            </w:r>
          </w:p>
        </w:tc>
        <w:tc>
          <w:tcPr>
            <w:tcW w:w="8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337E91"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180.00</w:t>
            </w:r>
          </w:p>
        </w:tc>
      </w:tr>
      <w:tr w:rsidR="00C57F85" w:rsidRPr="007664F0" w:rsidTr="00337E91">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f) asignación de nomenclatura fundo legal</w:t>
            </w:r>
          </w:p>
        </w:tc>
        <w:tc>
          <w:tcPr>
            <w:tcW w:w="8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$1,500.00</w:t>
            </w:r>
          </w:p>
        </w:tc>
      </w:tr>
      <w:tr w:rsidR="00C57F85" w:rsidRPr="007664F0" w:rsidTr="00337E91">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g) cedulas de catastrales (definitiva)</w:t>
            </w:r>
          </w:p>
        </w:tc>
        <w:tc>
          <w:tcPr>
            <w:tcW w:w="8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337E91"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120.00</w:t>
            </w:r>
          </w:p>
        </w:tc>
      </w:tr>
      <w:tr w:rsidR="00C57F85" w:rsidRPr="007664F0" w:rsidTr="00337E91">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h) actualización de cedulas catastrales</w:t>
            </w:r>
          </w:p>
        </w:tc>
        <w:tc>
          <w:tcPr>
            <w:tcW w:w="8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337E91"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220.00</w:t>
            </w:r>
          </w:p>
        </w:tc>
      </w:tr>
      <w:tr w:rsidR="00C57F85" w:rsidRPr="007664F0" w:rsidTr="00337E91">
        <w:tc>
          <w:tcPr>
            <w:tcW w:w="6799" w:type="dxa"/>
            <w:tcBorders>
              <w:top w:val="nil"/>
              <w:left w:val="single" w:sz="4" w:space="0" w:color="auto"/>
              <w:bottom w:val="single" w:sz="4" w:space="0" w:color="auto"/>
              <w:right w:val="single" w:sz="4" w:space="0" w:color="auto"/>
            </w:tcBorders>
            <w:shd w:val="clear" w:color="auto" w:fill="auto"/>
            <w:vAlign w:val="bottom"/>
            <w:hideMark/>
          </w:tcPr>
          <w:p w:rsidR="00C57F85" w:rsidRPr="007664F0" w:rsidRDefault="00337E91" w:rsidP="00337E91">
            <w:pPr>
              <w:spacing w:after="0" w:line="360" w:lineRule="auto"/>
              <w:contextualSpacing/>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i) </w:t>
            </w:r>
            <w:r w:rsidR="00C57F85" w:rsidRPr="007664F0">
              <w:rPr>
                <w:rFonts w:ascii="Arial" w:eastAsia="Times New Roman" w:hAnsi="Arial" w:cs="Arial"/>
                <w:color w:val="000000"/>
                <w:sz w:val="20"/>
                <w:szCs w:val="20"/>
                <w:lang w:eastAsia="es-MX"/>
              </w:rPr>
              <w:t>constancias de valor catastral, número oficial, de propiedad y de única de propiedad</w:t>
            </w:r>
          </w:p>
        </w:tc>
        <w:tc>
          <w:tcPr>
            <w:tcW w:w="8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337E91"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220.00</w:t>
            </w:r>
          </w:p>
        </w:tc>
      </w:tr>
      <w:tr w:rsidR="00C57F85" w:rsidRPr="007664F0" w:rsidTr="00337E91">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DF0A79" w:rsidP="00337E91">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w:t>
            </w:r>
            <w:r w:rsidR="00C57F85" w:rsidRPr="007664F0">
              <w:rPr>
                <w:rFonts w:ascii="Arial" w:eastAsia="Times New Roman" w:hAnsi="Arial" w:cs="Arial"/>
                <w:color w:val="000000"/>
                <w:sz w:val="20"/>
                <w:szCs w:val="20"/>
                <w:lang w:eastAsia="es-MX"/>
              </w:rPr>
              <w:t>) historial de predio rustico y urbano</w:t>
            </w:r>
          </w:p>
        </w:tc>
        <w:tc>
          <w:tcPr>
            <w:tcW w:w="8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337E91"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220.00</w:t>
            </w:r>
          </w:p>
        </w:tc>
      </w:tr>
    </w:tbl>
    <w:p w:rsidR="00C57F85" w:rsidRPr="007664F0" w:rsidRDefault="00C57F8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b/>
          <w:sz w:val="20"/>
          <w:szCs w:val="20"/>
        </w:rPr>
        <w:t>lV.-</w:t>
      </w:r>
      <w:r w:rsidRPr="007664F0">
        <w:rPr>
          <w:rFonts w:ascii="Arial" w:hAnsi="Arial" w:cs="Arial"/>
          <w:sz w:val="20"/>
          <w:szCs w:val="20"/>
        </w:rPr>
        <w:t xml:space="preserve"> Por diligencias de verificación de medidas físicas y de colindancias </w:t>
      </w:r>
    </w:p>
    <w:p w:rsidR="00337E91" w:rsidRPr="007664F0" w:rsidRDefault="00337E91" w:rsidP="001B1260">
      <w:pPr>
        <w:spacing w:after="0" w:line="360" w:lineRule="auto"/>
        <w:jc w:val="both"/>
        <w:rPr>
          <w:rFonts w:ascii="Arial" w:hAnsi="Arial" w:cs="Arial"/>
          <w:sz w:val="20"/>
          <w:szCs w:val="20"/>
        </w:rPr>
      </w:pPr>
    </w:p>
    <w:tbl>
      <w:tblPr>
        <w:tblW w:w="7792" w:type="dxa"/>
        <w:tblCellMar>
          <w:left w:w="70" w:type="dxa"/>
          <w:right w:w="70" w:type="dxa"/>
        </w:tblCellMar>
        <w:tblLook w:val="04A0" w:firstRow="1" w:lastRow="0" w:firstColumn="1" w:lastColumn="0" w:noHBand="0" w:noVBand="1"/>
      </w:tblPr>
      <w:tblGrid>
        <w:gridCol w:w="6799"/>
        <w:gridCol w:w="993"/>
      </w:tblGrid>
      <w:tr w:rsidR="00C57F85" w:rsidRPr="007664F0" w:rsidTr="00337E91">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a) zona habitacional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$300.00</w:t>
            </w:r>
          </w:p>
        </w:tc>
      </w:tr>
      <w:tr w:rsidR="00C57F85" w:rsidRPr="007664F0" w:rsidTr="00337E91">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b) zona comercial</w:t>
            </w:r>
          </w:p>
        </w:tc>
        <w:tc>
          <w:tcPr>
            <w:tcW w:w="993"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$600.00</w:t>
            </w:r>
          </w:p>
        </w:tc>
      </w:tr>
      <w:tr w:rsidR="00C57F85" w:rsidRPr="007664F0" w:rsidTr="00337E91">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c)zona industrial</w:t>
            </w:r>
          </w:p>
        </w:tc>
        <w:tc>
          <w:tcPr>
            <w:tcW w:w="993"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$600.00</w:t>
            </w:r>
          </w:p>
        </w:tc>
      </w:tr>
      <w:tr w:rsidR="00C57F85" w:rsidRPr="007664F0" w:rsidTr="00337E91">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 historial de predio</w:t>
            </w:r>
          </w:p>
        </w:tc>
        <w:tc>
          <w:tcPr>
            <w:tcW w:w="993"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$250.00</w:t>
            </w:r>
          </w:p>
        </w:tc>
      </w:tr>
      <w:tr w:rsidR="00C57F85" w:rsidRPr="007664F0" w:rsidTr="00337E91">
        <w:tc>
          <w:tcPr>
            <w:tcW w:w="6799" w:type="dxa"/>
            <w:tcBorders>
              <w:top w:val="nil"/>
              <w:left w:val="single" w:sz="4" w:space="0" w:color="auto"/>
              <w:bottom w:val="single" w:sz="4" w:space="0" w:color="auto"/>
              <w:right w:val="single" w:sz="4" w:space="0" w:color="auto"/>
            </w:tcBorders>
            <w:shd w:val="clear" w:color="auto" w:fill="auto"/>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e) verificación en comisarías (por manifestación de construcción o mejoras)</w:t>
            </w:r>
          </w:p>
        </w:tc>
        <w:tc>
          <w:tcPr>
            <w:tcW w:w="993"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$400.00</w:t>
            </w:r>
          </w:p>
        </w:tc>
      </w:tr>
    </w:tbl>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2</w:t>
      </w:r>
      <w:r w:rsidR="00B34ECC">
        <w:rPr>
          <w:rFonts w:ascii="Arial" w:hAnsi="Arial" w:cs="Arial"/>
          <w:b/>
          <w:sz w:val="20"/>
          <w:szCs w:val="20"/>
        </w:rPr>
        <w:t>0</w:t>
      </w:r>
      <w:r w:rsidR="00C57F85" w:rsidRPr="007664F0">
        <w:rPr>
          <w:rFonts w:ascii="Arial" w:hAnsi="Arial" w:cs="Arial"/>
          <w:b/>
          <w:sz w:val="20"/>
          <w:szCs w:val="20"/>
        </w:rPr>
        <w:t>.-</w:t>
      </w:r>
      <w:r w:rsidR="00C57F85" w:rsidRPr="007664F0">
        <w:rPr>
          <w:rFonts w:ascii="Arial" w:hAnsi="Arial" w:cs="Arial"/>
          <w:sz w:val="20"/>
          <w:szCs w:val="20"/>
        </w:rPr>
        <w:t xml:space="preserve"> Por las actualizaciones de predios urbanos se causarán y pagarán los siguientes derechos: </w:t>
      </w:r>
    </w:p>
    <w:p w:rsidR="00337E91" w:rsidRPr="007664F0" w:rsidRDefault="00337E91" w:rsidP="001B1260">
      <w:pPr>
        <w:spacing w:after="0" w:line="360" w:lineRule="auto"/>
        <w:jc w:val="both"/>
        <w:rPr>
          <w:rFonts w:ascii="Arial" w:hAnsi="Arial" w:cs="Arial"/>
          <w:sz w:val="20"/>
          <w:szCs w:val="20"/>
        </w:rPr>
      </w:pPr>
    </w:p>
    <w:tbl>
      <w:tblPr>
        <w:tblW w:w="5665" w:type="dxa"/>
        <w:tblCellMar>
          <w:left w:w="70" w:type="dxa"/>
          <w:right w:w="70" w:type="dxa"/>
        </w:tblCellMar>
        <w:tblLook w:val="04A0" w:firstRow="1" w:lastRow="0" w:firstColumn="1" w:lastColumn="0" w:noHBand="0" w:noVBand="1"/>
      </w:tblPr>
      <w:tblGrid>
        <w:gridCol w:w="2830"/>
        <w:gridCol w:w="1560"/>
        <w:gridCol w:w="1275"/>
      </w:tblGrid>
      <w:tr w:rsidR="00C57F85" w:rsidRPr="007664F0" w:rsidTr="00337E91">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F85" w:rsidRPr="007664F0" w:rsidRDefault="00337E91"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w:t>
            </w:r>
            <w:r w:rsidR="00C57F85" w:rsidRPr="007664F0">
              <w:rPr>
                <w:rFonts w:ascii="Arial" w:eastAsia="Times New Roman" w:hAnsi="Arial" w:cs="Arial"/>
                <w:color w:val="000000"/>
                <w:sz w:val="20"/>
                <w:szCs w:val="20"/>
                <w:lang w:eastAsia="es-MX"/>
              </w:rPr>
              <w:t>e un valor de $0.00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C57F85" w:rsidRPr="007664F0" w:rsidRDefault="00337E91" w:rsidP="00337E91">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A</w:t>
            </w:r>
            <w:r w:rsidR="00C57F85" w:rsidRPr="007664F0">
              <w:rPr>
                <w:rFonts w:ascii="Arial" w:eastAsia="Times New Roman" w:hAnsi="Arial" w:cs="Arial"/>
                <w:color w:val="000000"/>
                <w:sz w:val="20"/>
                <w:szCs w:val="20"/>
                <w:lang w:eastAsia="es-MX"/>
              </w:rPr>
              <w:t xml:space="preserve"> $ 4,000.00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337E91"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450.00</w:t>
            </w:r>
          </w:p>
        </w:tc>
      </w:tr>
      <w:tr w:rsidR="00C57F85" w:rsidRPr="007664F0" w:rsidTr="00337E91">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337E91"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w:t>
            </w:r>
            <w:r w:rsidR="00C57F85" w:rsidRPr="007664F0">
              <w:rPr>
                <w:rFonts w:ascii="Arial" w:eastAsia="Times New Roman" w:hAnsi="Arial" w:cs="Arial"/>
                <w:color w:val="000000"/>
                <w:sz w:val="20"/>
                <w:szCs w:val="20"/>
                <w:lang w:eastAsia="es-MX"/>
              </w:rPr>
              <w:t>e un valor de $4,000.01</w:t>
            </w:r>
          </w:p>
        </w:tc>
        <w:tc>
          <w:tcPr>
            <w:tcW w:w="1560" w:type="dxa"/>
            <w:tcBorders>
              <w:top w:val="nil"/>
              <w:left w:val="nil"/>
              <w:bottom w:val="single" w:sz="4" w:space="0" w:color="auto"/>
              <w:right w:val="single" w:sz="4" w:space="0" w:color="auto"/>
            </w:tcBorders>
            <w:shd w:val="clear" w:color="auto" w:fill="auto"/>
            <w:noWrap/>
            <w:vAlign w:val="bottom"/>
            <w:hideMark/>
          </w:tcPr>
          <w:p w:rsidR="00C57F85" w:rsidRPr="007664F0" w:rsidRDefault="00337E91" w:rsidP="00337E91">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A</w:t>
            </w:r>
            <w:r w:rsidR="00C57F85" w:rsidRPr="007664F0">
              <w:rPr>
                <w:rFonts w:ascii="Arial" w:eastAsia="Times New Roman" w:hAnsi="Arial" w:cs="Arial"/>
                <w:color w:val="000000"/>
                <w:sz w:val="20"/>
                <w:szCs w:val="20"/>
                <w:lang w:eastAsia="es-MX"/>
              </w:rPr>
              <w:t xml:space="preserve"> $ 10,000.00</w:t>
            </w:r>
          </w:p>
        </w:tc>
        <w:tc>
          <w:tcPr>
            <w:tcW w:w="1275"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337E91"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550.00</w:t>
            </w:r>
          </w:p>
        </w:tc>
      </w:tr>
      <w:tr w:rsidR="00C57F85" w:rsidRPr="007664F0" w:rsidTr="00337E91">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337E91"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w:t>
            </w:r>
            <w:r w:rsidR="00C57F85" w:rsidRPr="007664F0">
              <w:rPr>
                <w:rFonts w:ascii="Arial" w:eastAsia="Times New Roman" w:hAnsi="Arial" w:cs="Arial"/>
                <w:color w:val="000000"/>
                <w:sz w:val="20"/>
                <w:szCs w:val="20"/>
                <w:lang w:eastAsia="es-MX"/>
              </w:rPr>
              <w:t>e un valor de $ 10,000.01</w:t>
            </w:r>
          </w:p>
        </w:tc>
        <w:tc>
          <w:tcPr>
            <w:tcW w:w="1560" w:type="dxa"/>
            <w:tcBorders>
              <w:top w:val="nil"/>
              <w:left w:val="nil"/>
              <w:bottom w:val="single" w:sz="4" w:space="0" w:color="auto"/>
              <w:right w:val="single" w:sz="4" w:space="0" w:color="auto"/>
            </w:tcBorders>
            <w:shd w:val="clear" w:color="auto" w:fill="auto"/>
            <w:noWrap/>
            <w:vAlign w:val="bottom"/>
            <w:hideMark/>
          </w:tcPr>
          <w:p w:rsidR="00C57F85" w:rsidRPr="007664F0" w:rsidRDefault="00337E91" w:rsidP="00337E91">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A </w:t>
            </w:r>
            <w:r w:rsidR="00C57F85" w:rsidRPr="007664F0">
              <w:rPr>
                <w:rFonts w:ascii="Arial" w:eastAsia="Times New Roman" w:hAnsi="Arial" w:cs="Arial"/>
                <w:color w:val="000000"/>
                <w:sz w:val="20"/>
                <w:szCs w:val="20"/>
                <w:lang w:eastAsia="es-MX"/>
              </w:rPr>
              <w:t>$ 50,000.00</w:t>
            </w:r>
          </w:p>
        </w:tc>
        <w:tc>
          <w:tcPr>
            <w:tcW w:w="1275"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337E91"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650.00</w:t>
            </w:r>
          </w:p>
        </w:tc>
      </w:tr>
      <w:tr w:rsidR="00C57F85" w:rsidRPr="007664F0" w:rsidTr="00337E91">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337E91"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w:t>
            </w:r>
            <w:r w:rsidR="00C57F85" w:rsidRPr="007664F0">
              <w:rPr>
                <w:rFonts w:ascii="Arial" w:eastAsia="Times New Roman" w:hAnsi="Arial" w:cs="Arial"/>
                <w:color w:val="000000"/>
                <w:sz w:val="20"/>
                <w:szCs w:val="20"/>
                <w:lang w:eastAsia="es-MX"/>
              </w:rPr>
              <w:t>e un valor de $ 50,000.01</w:t>
            </w:r>
          </w:p>
        </w:tc>
        <w:tc>
          <w:tcPr>
            <w:tcW w:w="1560" w:type="dxa"/>
            <w:tcBorders>
              <w:top w:val="nil"/>
              <w:left w:val="nil"/>
              <w:bottom w:val="single" w:sz="4" w:space="0" w:color="auto"/>
              <w:right w:val="single" w:sz="4" w:space="0" w:color="auto"/>
            </w:tcBorders>
            <w:shd w:val="clear" w:color="auto" w:fill="auto"/>
            <w:noWrap/>
            <w:vAlign w:val="bottom"/>
            <w:hideMark/>
          </w:tcPr>
          <w:p w:rsidR="00C57F85" w:rsidRPr="007664F0" w:rsidRDefault="00337E91" w:rsidP="00337E91">
            <w:pPr>
              <w:spacing w:after="0" w:line="360" w:lineRule="auto"/>
              <w:jc w:val="center"/>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E</w:t>
            </w:r>
            <w:r w:rsidR="00C57F85" w:rsidRPr="007664F0">
              <w:rPr>
                <w:rFonts w:ascii="Arial" w:eastAsia="Times New Roman" w:hAnsi="Arial" w:cs="Arial"/>
                <w:color w:val="000000"/>
                <w:sz w:val="20"/>
                <w:szCs w:val="20"/>
                <w:lang w:eastAsia="es-MX"/>
              </w:rPr>
              <w:t>n adelante</w:t>
            </w:r>
          </w:p>
        </w:tc>
        <w:tc>
          <w:tcPr>
            <w:tcW w:w="1275" w:type="dxa"/>
            <w:tcBorders>
              <w:top w:val="nil"/>
              <w:left w:val="nil"/>
              <w:bottom w:val="single" w:sz="4" w:space="0" w:color="auto"/>
              <w:right w:val="single" w:sz="4" w:space="0" w:color="auto"/>
            </w:tcBorders>
            <w:shd w:val="clear" w:color="auto" w:fill="auto"/>
            <w:noWrap/>
            <w:vAlign w:val="bottom"/>
            <w:hideMark/>
          </w:tcPr>
          <w:p w:rsidR="00C57F85" w:rsidRPr="007664F0" w:rsidRDefault="00337E91"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      </w:t>
            </w:r>
            <w:r w:rsidR="00C57F85" w:rsidRPr="007664F0">
              <w:rPr>
                <w:rFonts w:ascii="Arial" w:eastAsia="Times New Roman" w:hAnsi="Arial" w:cs="Arial"/>
                <w:color w:val="000000"/>
                <w:sz w:val="20"/>
                <w:szCs w:val="20"/>
                <w:lang w:eastAsia="es-MX"/>
              </w:rPr>
              <w:t>750</w:t>
            </w:r>
          </w:p>
        </w:tc>
      </w:tr>
    </w:tbl>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2</w:t>
      </w:r>
      <w:r w:rsidR="00B34ECC">
        <w:rPr>
          <w:rFonts w:ascii="Arial" w:hAnsi="Arial" w:cs="Arial"/>
          <w:b/>
          <w:sz w:val="20"/>
          <w:szCs w:val="20"/>
        </w:rPr>
        <w:t>1</w:t>
      </w:r>
      <w:r w:rsidR="00C57F85" w:rsidRPr="007664F0">
        <w:rPr>
          <w:rFonts w:ascii="Arial" w:hAnsi="Arial" w:cs="Arial"/>
          <w:b/>
          <w:sz w:val="20"/>
          <w:szCs w:val="20"/>
        </w:rPr>
        <w:t xml:space="preserve">.- </w:t>
      </w:r>
      <w:r w:rsidR="00C57F85" w:rsidRPr="007664F0">
        <w:rPr>
          <w:rFonts w:ascii="Arial" w:hAnsi="Arial" w:cs="Arial"/>
          <w:sz w:val="20"/>
          <w:szCs w:val="20"/>
        </w:rPr>
        <w:t xml:space="preserve">No causarán derecho alguno las divisiones o fracciones de terrenos en zonas rústicas que sean destinadas plenamente a la producción agrícola o ganadera. </w:t>
      </w:r>
    </w:p>
    <w:p w:rsidR="00337E91" w:rsidRPr="007664F0" w:rsidRDefault="00337E91"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2</w:t>
      </w:r>
      <w:r w:rsidR="00B34ECC">
        <w:rPr>
          <w:rFonts w:ascii="Arial" w:hAnsi="Arial" w:cs="Arial"/>
          <w:b/>
          <w:sz w:val="20"/>
          <w:szCs w:val="20"/>
        </w:rPr>
        <w:t>2</w:t>
      </w:r>
      <w:r w:rsidR="00C57F85" w:rsidRPr="007664F0">
        <w:rPr>
          <w:rFonts w:ascii="Arial" w:hAnsi="Arial" w:cs="Arial"/>
          <w:b/>
          <w:sz w:val="20"/>
          <w:szCs w:val="20"/>
        </w:rPr>
        <w:t>.-</w:t>
      </w:r>
      <w:r w:rsidR="00C57F85" w:rsidRPr="007664F0">
        <w:rPr>
          <w:rFonts w:ascii="Arial" w:hAnsi="Arial" w:cs="Arial"/>
          <w:sz w:val="20"/>
          <w:szCs w:val="20"/>
        </w:rPr>
        <w:t xml:space="preserve"> Los fraccionamientos causarán derechos de deslinde, a excepción de lo señalado en el </w:t>
      </w:r>
      <w:r w:rsidR="00337E91" w:rsidRPr="007664F0">
        <w:rPr>
          <w:rFonts w:ascii="Arial" w:hAnsi="Arial" w:cs="Arial"/>
          <w:sz w:val="20"/>
          <w:szCs w:val="20"/>
        </w:rPr>
        <w:t>ar</w:t>
      </w:r>
      <w:r w:rsidRPr="007664F0">
        <w:rPr>
          <w:rFonts w:ascii="Arial" w:hAnsi="Arial" w:cs="Arial"/>
          <w:sz w:val="20"/>
          <w:szCs w:val="20"/>
        </w:rPr>
        <w:t>tículo</w:t>
      </w:r>
      <w:r w:rsidR="00C57F85" w:rsidRPr="007664F0">
        <w:rPr>
          <w:rFonts w:ascii="Arial" w:hAnsi="Arial" w:cs="Arial"/>
          <w:sz w:val="20"/>
          <w:szCs w:val="20"/>
        </w:rPr>
        <w:t xml:space="preserve"> anterior, de conformidad con lo siguiente: </w:t>
      </w:r>
    </w:p>
    <w:p w:rsidR="00337E91" w:rsidRPr="007664F0" w:rsidRDefault="00337E91" w:rsidP="001B1260">
      <w:pPr>
        <w:spacing w:after="0" w:line="360" w:lineRule="auto"/>
        <w:jc w:val="both"/>
        <w:rPr>
          <w:rFonts w:ascii="Arial" w:hAnsi="Arial" w:cs="Arial"/>
          <w:sz w:val="20"/>
          <w:szCs w:val="20"/>
        </w:rPr>
      </w:pPr>
    </w:p>
    <w:tbl>
      <w:tblPr>
        <w:tblW w:w="6941" w:type="dxa"/>
        <w:tblCellMar>
          <w:left w:w="70" w:type="dxa"/>
          <w:right w:w="70" w:type="dxa"/>
        </w:tblCellMar>
        <w:tblLook w:val="04A0" w:firstRow="1" w:lastRow="0" w:firstColumn="1" w:lastColumn="0" w:noHBand="0" w:noVBand="1"/>
      </w:tblPr>
      <w:tblGrid>
        <w:gridCol w:w="4390"/>
        <w:gridCol w:w="2551"/>
      </w:tblGrid>
      <w:tr w:rsidR="00C57F85" w:rsidRPr="007664F0" w:rsidTr="00D2129E">
        <w:trPr>
          <w:trHeight w:val="387"/>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F85" w:rsidRPr="007664F0" w:rsidRDefault="00337E91"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w:t>
            </w:r>
            <w:r w:rsidRPr="007664F0">
              <w:rPr>
                <w:rFonts w:ascii="Arial" w:eastAsia="Times New Roman" w:hAnsi="Arial" w:cs="Arial"/>
                <w:color w:val="000000"/>
                <w:sz w:val="20"/>
                <w:szCs w:val="20"/>
                <w:lang w:eastAsia="es-MX"/>
              </w:rPr>
              <w:t xml:space="preserve"> H</w:t>
            </w:r>
            <w:r w:rsidR="00C57F85" w:rsidRPr="007664F0">
              <w:rPr>
                <w:rFonts w:ascii="Arial" w:eastAsia="Times New Roman" w:hAnsi="Arial" w:cs="Arial"/>
                <w:color w:val="000000"/>
                <w:sz w:val="20"/>
                <w:szCs w:val="20"/>
                <w:lang w:eastAsia="es-MX"/>
              </w:rPr>
              <w:t>asta 160,000 m2</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$ 0.050 por m2</w:t>
            </w:r>
          </w:p>
        </w:tc>
      </w:tr>
      <w:tr w:rsidR="00C57F85" w:rsidRPr="007664F0" w:rsidTr="00D2129E">
        <w:trPr>
          <w:trHeight w:val="387"/>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337E91"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ll.-</w:t>
            </w:r>
            <w:r w:rsidRPr="007664F0">
              <w:rPr>
                <w:rFonts w:ascii="Arial" w:eastAsia="Times New Roman" w:hAnsi="Arial" w:cs="Arial"/>
                <w:color w:val="000000"/>
                <w:sz w:val="20"/>
                <w:szCs w:val="20"/>
                <w:lang w:eastAsia="es-MX"/>
              </w:rPr>
              <w:t xml:space="preserve"> M</w:t>
            </w:r>
            <w:r w:rsidR="00C57F85" w:rsidRPr="007664F0">
              <w:rPr>
                <w:rFonts w:ascii="Arial" w:eastAsia="Times New Roman" w:hAnsi="Arial" w:cs="Arial"/>
                <w:color w:val="000000"/>
                <w:sz w:val="20"/>
                <w:szCs w:val="20"/>
                <w:lang w:eastAsia="es-MX"/>
              </w:rPr>
              <w:t>ás de 160,000m2 por metros excedentes</w:t>
            </w:r>
          </w:p>
        </w:tc>
        <w:tc>
          <w:tcPr>
            <w:tcW w:w="25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$0.020 por m2</w:t>
            </w:r>
          </w:p>
        </w:tc>
      </w:tr>
    </w:tbl>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2</w:t>
      </w:r>
      <w:r w:rsidR="00B34ECC">
        <w:rPr>
          <w:rFonts w:ascii="Arial" w:hAnsi="Arial" w:cs="Arial"/>
          <w:b/>
          <w:sz w:val="20"/>
          <w:szCs w:val="20"/>
        </w:rPr>
        <w:t>3</w:t>
      </w:r>
      <w:r w:rsidR="00C57F85" w:rsidRPr="007664F0">
        <w:rPr>
          <w:rFonts w:ascii="Arial" w:hAnsi="Arial" w:cs="Arial"/>
          <w:b/>
          <w:sz w:val="20"/>
          <w:szCs w:val="20"/>
        </w:rPr>
        <w:t>.-</w:t>
      </w:r>
      <w:r w:rsidR="00C57F85" w:rsidRPr="007664F0">
        <w:rPr>
          <w:rFonts w:ascii="Arial" w:hAnsi="Arial" w:cs="Arial"/>
          <w:sz w:val="20"/>
          <w:szCs w:val="20"/>
        </w:rPr>
        <w:t xml:space="preserve"> Por la revisión de la documentación de construcciones en régimen de condominio, se causarán derechos de acuerdo a su tipo: </w:t>
      </w:r>
    </w:p>
    <w:p w:rsidR="00337E91" w:rsidRPr="007664F0" w:rsidRDefault="00337E91" w:rsidP="001B1260">
      <w:pPr>
        <w:spacing w:after="0" w:line="360" w:lineRule="auto"/>
        <w:jc w:val="both"/>
        <w:rPr>
          <w:rFonts w:ascii="Arial" w:hAnsi="Arial" w:cs="Arial"/>
          <w:sz w:val="20"/>
          <w:szCs w:val="20"/>
        </w:rPr>
      </w:pPr>
    </w:p>
    <w:tbl>
      <w:tblPr>
        <w:tblW w:w="6941" w:type="dxa"/>
        <w:tblCellMar>
          <w:left w:w="70" w:type="dxa"/>
          <w:right w:w="70" w:type="dxa"/>
        </w:tblCellMar>
        <w:tblLook w:val="04A0" w:firstRow="1" w:lastRow="0" w:firstColumn="1" w:lastColumn="0" w:noHBand="0" w:noVBand="1"/>
      </w:tblPr>
      <w:tblGrid>
        <w:gridCol w:w="4390"/>
        <w:gridCol w:w="2551"/>
      </w:tblGrid>
      <w:tr w:rsidR="00C57F85" w:rsidRPr="007664F0" w:rsidTr="00337E91">
        <w:trPr>
          <w:trHeight w:val="271"/>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w:t>
            </w:r>
            <w:r w:rsidRPr="007664F0">
              <w:rPr>
                <w:rFonts w:ascii="Arial" w:eastAsia="Times New Roman" w:hAnsi="Arial" w:cs="Arial"/>
                <w:color w:val="000000"/>
                <w:sz w:val="20"/>
                <w:szCs w:val="20"/>
                <w:lang w:eastAsia="es-MX"/>
              </w:rPr>
              <w:t xml:space="preserve"> </w:t>
            </w:r>
            <w:r w:rsidR="00337E91" w:rsidRPr="007664F0">
              <w:rPr>
                <w:rFonts w:ascii="Arial" w:eastAsia="Times New Roman" w:hAnsi="Arial" w:cs="Arial"/>
                <w:color w:val="000000"/>
                <w:sz w:val="20"/>
                <w:szCs w:val="20"/>
                <w:lang w:eastAsia="es-MX"/>
              </w:rPr>
              <w:t>T</w:t>
            </w:r>
            <w:r w:rsidRPr="007664F0">
              <w:rPr>
                <w:rFonts w:ascii="Arial" w:eastAsia="Times New Roman" w:hAnsi="Arial" w:cs="Arial"/>
                <w:color w:val="000000"/>
                <w:sz w:val="20"/>
                <w:szCs w:val="20"/>
                <w:lang w:eastAsia="es-MX"/>
              </w:rPr>
              <w:t>ipo comercial</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$50.00 por departamento</w:t>
            </w:r>
          </w:p>
        </w:tc>
      </w:tr>
      <w:tr w:rsidR="00C57F85" w:rsidRPr="007664F0" w:rsidTr="00337E91">
        <w:trPr>
          <w:trHeight w:val="271"/>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ll.-</w:t>
            </w:r>
            <w:r w:rsidRPr="007664F0">
              <w:rPr>
                <w:rFonts w:ascii="Arial" w:eastAsia="Times New Roman" w:hAnsi="Arial" w:cs="Arial"/>
                <w:color w:val="000000"/>
                <w:sz w:val="20"/>
                <w:szCs w:val="20"/>
                <w:lang w:eastAsia="es-MX"/>
              </w:rPr>
              <w:t xml:space="preserve"> </w:t>
            </w:r>
            <w:r w:rsidR="00337E91" w:rsidRPr="007664F0">
              <w:rPr>
                <w:rFonts w:ascii="Arial" w:eastAsia="Times New Roman" w:hAnsi="Arial" w:cs="Arial"/>
                <w:color w:val="000000"/>
                <w:sz w:val="20"/>
                <w:szCs w:val="20"/>
                <w:lang w:eastAsia="es-MX"/>
              </w:rPr>
              <w:t>T</w:t>
            </w:r>
            <w:r w:rsidRPr="007664F0">
              <w:rPr>
                <w:rFonts w:ascii="Arial" w:eastAsia="Times New Roman" w:hAnsi="Arial" w:cs="Arial"/>
                <w:color w:val="000000"/>
                <w:sz w:val="20"/>
                <w:szCs w:val="20"/>
                <w:lang w:eastAsia="es-MX"/>
              </w:rPr>
              <w:t>ipo habitacional</w:t>
            </w:r>
          </w:p>
        </w:tc>
        <w:tc>
          <w:tcPr>
            <w:tcW w:w="25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$ 40.00 por departamento</w:t>
            </w:r>
          </w:p>
        </w:tc>
      </w:tr>
    </w:tbl>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2</w:t>
      </w:r>
      <w:r w:rsidR="00B34ECC">
        <w:rPr>
          <w:rFonts w:ascii="Arial" w:hAnsi="Arial" w:cs="Arial"/>
          <w:b/>
          <w:sz w:val="20"/>
          <w:szCs w:val="20"/>
        </w:rPr>
        <w:t>4</w:t>
      </w:r>
      <w:r w:rsidR="00C57F85" w:rsidRPr="007664F0">
        <w:rPr>
          <w:rFonts w:ascii="Arial" w:hAnsi="Arial" w:cs="Arial"/>
          <w:b/>
          <w:sz w:val="20"/>
          <w:szCs w:val="20"/>
        </w:rPr>
        <w:t>.-</w:t>
      </w:r>
      <w:r w:rsidR="00C57F85" w:rsidRPr="007664F0">
        <w:rPr>
          <w:rFonts w:ascii="Arial" w:hAnsi="Arial" w:cs="Arial"/>
          <w:sz w:val="20"/>
          <w:szCs w:val="20"/>
        </w:rPr>
        <w:t xml:space="preserve"> </w:t>
      </w:r>
      <w:r w:rsidR="00337E91" w:rsidRPr="007664F0">
        <w:rPr>
          <w:rFonts w:ascii="Arial" w:hAnsi="Arial" w:cs="Arial"/>
          <w:sz w:val="20"/>
          <w:szCs w:val="20"/>
        </w:rPr>
        <w:t>P</w:t>
      </w:r>
      <w:r w:rsidR="00C57F85" w:rsidRPr="007664F0">
        <w:rPr>
          <w:rFonts w:ascii="Arial" w:hAnsi="Arial" w:cs="Arial"/>
          <w:sz w:val="20"/>
          <w:szCs w:val="20"/>
        </w:rPr>
        <w:t>or trámite de comisión de ornato</w:t>
      </w:r>
      <w:r w:rsidR="00337E91" w:rsidRPr="007664F0">
        <w:rPr>
          <w:rFonts w:ascii="Arial" w:hAnsi="Arial" w:cs="Arial"/>
          <w:sz w:val="20"/>
          <w:szCs w:val="20"/>
        </w:rPr>
        <w:t>:</w:t>
      </w:r>
    </w:p>
    <w:p w:rsidR="00337E91" w:rsidRPr="007664F0" w:rsidRDefault="00337E91" w:rsidP="001B1260">
      <w:pPr>
        <w:spacing w:after="0" w:line="360" w:lineRule="auto"/>
        <w:jc w:val="both"/>
        <w:rPr>
          <w:rFonts w:ascii="Arial" w:hAnsi="Arial" w:cs="Arial"/>
          <w:sz w:val="20"/>
          <w:szCs w:val="20"/>
        </w:rPr>
      </w:pPr>
    </w:p>
    <w:tbl>
      <w:tblPr>
        <w:tblW w:w="6941" w:type="dxa"/>
        <w:tblCellMar>
          <w:left w:w="70" w:type="dxa"/>
          <w:right w:w="70" w:type="dxa"/>
        </w:tblCellMar>
        <w:tblLook w:val="04A0" w:firstRow="1" w:lastRow="0" w:firstColumn="1" w:lastColumn="0" w:noHBand="0" w:noVBand="1"/>
      </w:tblPr>
      <w:tblGrid>
        <w:gridCol w:w="4390"/>
        <w:gridCol w:w="2551"/>
      </w:tblGrid>
      <w:tr w:rsidR="00C57F85" w:rsidRPr="007664F0" w:rsidTr="00D2129E">
        <w:trPr>
          <w:trHeight w:val="32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a) </w:t>
            </w:r>
            <w:r w:rsidR="00337E91" w:rsidRPr="007664F0">
              <w:rPr>
                <w:rFonts w:ascii="Arial" w:eastAsia="Times New Roman" w:hAnsi="Arial" w:cs="Arial"/>
                <w:color w:val="000000"/>
                <w:sz w:val="20"/>
                <w:szCs w:val="20"/>
                <w:lang w:eastAsia="es-MX"/>
              </w:rPr>
              <w:t>P</w:t>
            </w:r>
            <w:r w:rsidRPr="007664F0">
              <w:rPr>
                <w:rFonts w:ascii="Arial" w:eastAsia="Times New Roman" w:hAnsi="Arial" w:cs="Arial"/>
                <w:color w:val="000000"/>
                <w:sz w:val="20"/>
                <w:szCs w:val="20"/>
                <w:lang w:eastAsia="es-MX"/>
              </w:rPr>
              <w:t>or expedición de concesión de fundo legal</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337E91"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700.00</w:t>
            </w:r>
          </w:p>
        </w:tc>
      </w:tr>
      <w:tr w:rsidR="00C57F85" w:rsidRPr="007664F0" w:rsidTr="00D2129E">
        <w:trPr>
          <w:trHeight w:val="32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b)</w:t>
            </w:r>
            <w:r w:rsidR="00337E91" w:rsidRPr="007664F0">
              <w:rPr>
                <w:rFonts w:ascii="Arial" w:eastAsia="Times New Roman" w:hAnsi="Arial" w:cs="Arial"/>
                <w:color w:val="000000"/>
                <w:sz w:val="20"/>
                <w:szCs w:val="20"/>
                <w:lang w:eastAsia="es-MX"/>
              </w:rPr>
              <w:t xml:space="preserve"> P</w:t>
            </w:r>
            <w:r w:rsidRPr="007664F0">
              <w:rPr>
                <w:rFonts w:ascii="Arial" w:eastAsia="Times New Roman" w:hAnsi="Arial" w:cs="Arial"/>
                <w:color w:val="000000"/>
                <w:sz w:val="20"/>
                <w:szCs w:val="20"/>
                <w:lang w:eastAsia="es-MX"/>
              </w:rPr>
              <w:t>or expedición de constancias de fondo legal</w:t>
            </w:r>
          </w:p>
        </w:tc>
        <w:tc>
          <w:tcPr>
            <w:tcW w:w="25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337E91"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220.00</w:t>
            </w:r>
          </w:p>
        </w:tc>
      </w:tr>
      <w:tr w:rsidR="00C57F85" w:rsidRPr="007664F0" w:rsidTr="00D2129E">
        <w:trPr>
          <w:trHeight w:val="32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c) </w:t>
            </w:r>
            <w:r w:rsidR="00337E91" w:rsidRPr="007664F0">
              <w:rPr>
                <w:rFonts w:ascii="Arial" w:eastAsia="Times New Roman" w:hAnsi="Arial" w:cs="Arial"/>
                <w:color w:val="000000"/>
                <w:sz w:val="20"/>
                <w:szCs w:val="20"/>
                <w:lang w:eastAsia="es-MX"/>
              </w:rPr>
              <w:t>A</w:t>
            </w:r>
            <w:r w:rsidRPr="007664F0">
              <w:rPr>
                <w:rFonts w:ascii="Arial" w:eastAsia="Times New Roman" w:hAnsi="Arial" w:cs="Arial"/>
                <w:color w:val="000000"/>
                <w:sz w:val="20"/>
                <w:szCs w:val="20"/>
                <w:lang w:eastAsia="es-MX"/>
              </w:rPr>
              <w:t>cta de extravió</w:t>
            </w:r>
          </w:p>
        </w:tc>
        <w:tc>
          <w:tcPr>
            <w:tcW w:w="25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337E91"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330.00</w:t>
            </w:r>
          </w:p>
        </w:tc>
      </w:tr>
      <w:tr w:rsidR="00C57F85" w:rsidRPr="007664F0" w:rsidTr="00D2129E">
        <w:trPr>
          <w:trHeight w:val="32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d) </w:t>
            </w:r>
            <w:r w:rsidR="00337E91" w:rsidRPr="007664F0">
              <w:rPr>
                <w:rFonts w:ascii="Arial" w:eastAsia="Times New Roman" w:hAnsi="Arial" w:cs="Arial"/>
                <w:color w:val="000000"/>
                <w:sz w:val="20"/>
                <w:szCs w:val="20"/>
                <w:lang w:eastAsia="es-MX"/>
              </w:rPr>
              <w:t>V</w:t>
            </w:r>
            <w:r w:rsidRPr="007664F0">
              <w:rPr>
                <w:rFonts w:ascii="Arial" w:eastAsia="Times New Roman" w:hAnsi="Arial" w:cs="Arial"/>
                <w:color w:val="000000"/>
                <w:sz w:val="20"/>
                <w:szCs w:val="20"/>
                <w:lang w:eastAsia="es-MX"/>
              </w:rPr>
              <w:t>erificación de libros</w:t>
            </w:r>
          </w:p>
        </w:tc>
        <w:tc>
          <w:tcPr>
            <w:tcW w:w="25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337E91"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250.00</w:t>
            </w:r>
          </w:p>
        </w:tc>
      </w:tr>
      <w:tr w:rsidR="00C57F85" w:rsidRPr="007664F0" w:rsidTr="00D2129E">
        <w:trPr>
          <w:trHeight w:val="32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337E91"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e) C</w:t>
            </w:r>
            <w:r w:rsidR="00C57F85" w:rsidRPr="007664F0">
              <w:rPr>
                <w:rFonts w:ascii="Arial" w:eastAsia="Times New Roman" w:hAnsi="Arial" w:cs="Arial"/>
                <w:color w:val="000000"/>
                <w:sz w:val="20"/>
                <w:szCs w:val="20"/>
                <w:lang w:eastAsia="es-MX"/>
              </w:rPr>
              <w:t>opias simples</w:t>
            </w:r>
          </w:p>
        </w:tc>
        <w:tc>
          <w:tcPr>
            <w:tcW w:w="25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337E91"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40.00</w:t>
            </w:r>
          </w:p>
        </w:tc>
      </w:tr>
      <w:tr w:rsidR="00C57F85" w:rsidRPr="007664F0" w:rsidTr="00D2129E">
        <w:trPr>
          <w:trHeight w:val="32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337E91"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f) V</w:t>
            </w:r>
            <w:r w:rsidR="00C57F85" w:rsidRPr="007664F0">
              <w:rPr>
                <w:rFonts w:ascii="Arial" w:eastAsia="Times New Roman" w:hAnsi="Arial" w:cs="Arial"/>
                <w:color w:val="000000"/>
                <w:sz w:val="20"/>
                <w:szCs w:val="20"/>
                <w:lang w:eastAsia="es-MX"/>
              </w:rPr>
              <w:t>erificación de medidas y colindancias</w:t>
            </w:r>
          </w:p>
        </w:tc>
        <w:tc>
          <w:tcPr>
            <w:tcW w:w="25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337E91">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337E91"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300.00</w:t>
            </w:r>
          </w:p>
        </w:tc>
      </w:tr>
    </w:tbl>
    <w:p w:rsidR="00337E91" w:rsidRPr="007664F0" w:rsidRDefault="00337E91" w:rsidP="001B1260">
      <w:pPr>
        <w:spacing w:after="0" w:line="360" w:lineRule="auto"/>
        <w:jc w:val="both"/>
        <w:rPr>
          <w:rFonts w:ascii="Arial" w:hAnsi="Arial" w:cs="Arial"/>
          <w:b/>
          <w:bCs/>
          <w:sz w:val="20"/>
          <w:szCs w:val="20"/>
        </w:rPr>
      </w:pPr>
    </w:p>
    <w:p w:rsidR="00C57F85" w:rsidRPr="007664F0" w:rsidRDefault="00C57F85" w:rsidP="00337E91">
      <w:pPr>
        <w:spacing w:after="0" w:line="360" w:lineRule="auto"/>
        <w:jc w:val="center"/>
        <w:rPr>
          <w:rFonts w:ascii="Arial" w:hAnsi="Arial" w:cs="Arial"/>
          <w:b/>
          <w:bCs/>
          <w:sz w:val="20"/>
          <w:szCs w:val="20"/>
        </w:rPr>
      </w:pPr>
      <w:r w:rsidRPr="007664F0">
        <w:rPr>
          <w:rFonts w:ascii="Arial" w:hAnsi="Arial" w:cs="Arial"/>
          <w:b/>
          <w:bCs/>
          <w:sz w:val="20"/>
          <w:szCs w:val="20"/>
        </w:rPr>
        <w:t>Sección Cuarta</w:t>
      </w:r>
    </w:p>
    <w:p w:rsidR="00C57F85" w:rsidRPr="007664F0" w:rsidRDefault="00C57F85" w:rsidP="00337E91">
      <w:pPr>
        <w:spacing w:after="0" w:line="360" w:lineRule="auto"/>
        <w:jc w:val="center"/>
        <w:rPr>
          <w:rFonts w:ascii="Arial" w:hAnsi="Arial" w:cs="Arial"/>
          <w:b/>
          <w:bCs/>
          <w:sz w:val="20"/>
          <w:szCs w:val="20"/>
        </w:rPr>
      </w:pPr>
      <w:r w:rsidRPr="007664F0">
        <w:rPr>
          <w:rFonts w:ascii="Arial" w:hAnsi="Arial" w:cs="Arial"/>
          <w:b/>
          <w:bCs/>
          <w:sz w:val="20"/>
          <w:szCs w:val="20"/>
        </w:rPr>
        <w:t>Derechos por Servicios de Vigilancia</w:t>
      </w:r>
    </w:p>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2</w:t>
      </w:r>
      <w:r w:rsidR="00B34ECC">
        <w:rPr>
          <w:rFonts w:ascii="Arial" w:hAnsi="Arial" w:cs="Arial"/>
          <w:b/>
          <w:sz w:val="20"/>
          <w:szCs w:val="20"/>
        </w:rPr>
        <w:t>5</w:t>
      </w:r>
      <w:r w:rsidR="00C57F85" w:rsidRPr="007664F0">
        <w:rPr>
          <w:rFonts w:ascii="Arial" w:hAnsi="Arial" w:cs="Arial"/>
          <w:b/>
          <w:sz w:val="20"/>
          <w:szCs w:val="20"/>
        </w:rPr>
        <w:t>.-</w:t>
      </w:r>
      <w:r w:rsidR="00C57F85" w:rsidRPr="007664F0">
        <w:rPr>
          <w:rFonts w:ascii="Arial" w:hAnsi="Arial" w:cs="Arial"/>
          <w:sz w:val="20"/>
          <w:szCs w:val="20"/>
        </w:rPr>
        <w:t xml:space="preserve"> Por los derechos de servicio de vigilancia que preste el Municipio, se pagará por cada elemento, la cuota siguiente: Por jornada de 6 de horas: 250.00 por elemento. </w:t>
      </w:r>
    </w:p>
    <w:p w:rsidR="00C57F85" w:rsidRPr="007664F0" w:rsidRDefault="00C57F85" w:rsidP="001B1260">
      <w:pPr>
        <w:spacing w:after="0" w:line="360" w:lineRule="auto"/>
        <w:jc w:val="both"/>
        <w:rPr>
          <w:rFonts w:ascii="Arial" w:hAnsi="Arial" w:cs="Arial"/>
          <w:sz w:val="20"/>
          <w:szCs w:val="20"/>
        </w:rPr>
      </w:pPr>
    </w:p>
    <w:p w:rsidR="00C57F85" w:rsidRPr="007664F0" w:rsidRDefault="00C57F85" w:rsidP="00337E91">
      <w:pPr>
        <w:spacing w:after="0" w:line="360" w:lineRule="auto"/>
        <w:jc w:val="center"/>
        <w:rPr>
          <w:rFonts w:ascii="Arial" w:hAnsi="Arial" w:cs="Arial"/>
          <w:b/>
          <w:bCs/>
          <w:sz w:val="20"/>
          <w:szCs w:val="20"/>
        </w:rPr>
      </w:pPr>
      <w:r w:rsidRPr="007664F0">
        <w:rPr>
          <w:rFonts w:ascii="Arial" w:hAnsi="Arial" w:cs="Arial"/>
          <w:b/>
          <w:bCs/>
          <w:sz w:val="20"/>
          <w:szCs w:val="20"/>
        </w:rPr>
        <w:t>Sección Quinta</w:t>
      </w:r>
    </w:p>
    <w:p w:rsidR="00C57F85" w:rsidRPr="007664F0" w:rsidRDefault="00C57F85" w:rsidP="00337E91">
      <w:pPr>
        <w:spacing w:after="0" w:line="360" w:lineRule="auto"/>
        <w:jc w:val="center"/>
        <w:rPr>
          <w:rFonts w:ascii="Arial" w:hAnsi="Arial" w:cs="Arial"/>
          <w:b/>
          <w:bCs/>
          <w:sz w:val="20"/>
          <w:szCs w:val="20"/>
        </w:rPr>
      </w:pPr>
      <w:r w:rsidRPr="007664F0">
        <w:rPr>
          <w:rFonts w:ascii="Arial" w:hAnsi="Arial" w:cs="Arial"/>
          <w:b/>
          <w:bCs/>
          <w:sz w:val="20"/>
          <w:szCs w:val="20"/>
        </w:rPr>
        <w:t>Derechos por Servicios de Rastro</w:t>
      </w:r>
    </w:p>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b/>
          <w:sz w:val="20"/>
          <w:szCs w:val="20"/>
        </w:rPr>
        <w:t xml:space="preserve"> 2</w:t>
      </w:r>
      <w:r w:rsidR="00B34ECC">
        <w:rPr>
          <w:rFonts w:ascii="Arial" w:hAnsi="Arial" w:cs="Arial"/>
          <w:b/>
          <w:sz w:val="20"/>
          <w:szCs w:val="20"/>
        </w:rPr>
        <w:t>6</w:t>
      </w:r>
      <w:r w:rsidR="00C57F85" w:rsidRPr="007664F0">
        <w:rPr>
          <w:rFonts w:ascii="Arial" w:hAnsi="Arial" w:cs="Arial"/>
          <w:b/>
          <w:sz w:val="20"/>
          <w:szCs w:val="20"/>
        </w:rPr>
        <w:t>.-</w:t>
      </w:r>
      <w:r w:rsidR="00C57F85" w:rsidRPr="007664F0">
        <w:rPr>
          <w:rFonts w:ascii="Arial" w:hAnsi="Arial" w:cs="Arial"/>
          <w:sz w:val="20"/>
          <w:szCs w:val="20"/>
        </w:rPr>
        <w:t xml:space="preserve"> Son objeto de este derecho, la matanza, guarda en corrales, transporte, peso en básculas e inspección de animales, realizados en el rastro municipal, de acuerdo a lo siguiente: </w:t>
      </w:r>
    </w:p>
    <w:p w:rsidR="00C57F85" w:rsidRPr="007664F0" w:rsidRDefault="00C57F8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b/>
          <w:sz w:val="20"/>
          <w:szCs w:val="20"/>
        </w:rPr>
        <w:t>I.-</w:t>
      </w:r>
      <w:r w:rsidRPr="007664F0">
        <w:rPr>
          <w:rFonts w:ascii="Arial" w:hAnsi="Arial" w:cs="Arial"/>
          <w:sz w:val="20"/>
          <w:szCs w:val="20"/>
        </w:rPr>
        <w:t xml:space="preserve"> Los derechos por la autorización de la matanza de ganado, se pagarán de acuerdo a la siguiente tarifa: </w:t>
      </w:r>
    </w:p>
    <w:p w:rsidR="00337E91" w:rsidRPr="007664F0" w:rsidRDefault="00337E91" w:rsidP="001B1260">
      <w:pPr>
        <w:spacing w:after="0" w:line="360" w:lineRule="auto"/>
        <w:jc w:val="both"/>
        <w:rPr>
          <w:rFonts w:ascii="Arial" w:hAnsi="Arial" w:cs="Arial"/>
          <w:sz w:val="20"/>
          <w:szCs w:val="20"/>
        </w:rPr>
      </w:pPr>
    </w:p>
    <w:tbl>
      <w:tblPr>
        <w:tblW w:w="6658" w:type="dxa"/>
        <w:tblCellMar>
          <w:left w:w="70" w:type="dxa"/>
          <w:right w:w="70" w:type="dxa"/>
        </w:tblCellMar>
        <w:tblLook w:val="04A0" w:firstRow="1" w:lastRow="0" w:firstColumn="1" w:lastColumn="0" w:noHBand="0" w:noVBand="1"/>
      </w:tblPr>
      <w:tblGrid>
        <w:gridCol w:w="2830"/>
        <w:gridCol w:w="1985"/>
        <w:gridCol w:w="1843"/>
      </w:tblGrid>
      <w:tr w:rsidR="00C57F85" w:rsidRPr="007664F0" w:rsidTr="005F3555">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center"/>
              <w:rPr>
                <w:rFonts w:ascii="Arial" w:eastAsia="Times New Roman" w:hAnsi="Arial" w:cs="Arial"/>
                <w:b/>
                <w:bCs/>
                <w:color w:val="000000"/>
                <w:sz w:val="20"/>
                <w:szCs w:val="20"/>
                <w:lang w:eastAsia="es-MX"/>
              </w:rPr>
            </w:pPr>
            <w:r w:rsidRPr="007664F0">
              <w:rPr>
                <w:rFonts w:ascii="Arial" w:eastAsia="Times New Roman" w:hAnsi="Arial" w:cs="Arial"/>
                <w:b/>
                <w:bCs/>
                <w:color w:val="000000"/>
                <w:sz w:val="20"/>
                <w:szCs w:val="20"/>
                <w:lang w:eastAsia="es-MX"/>
              </w:rPr>
              <w:t>Concepto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center"/>
              <w:rPr>
                <w:rFonts w:ascii="Arial" w:eastAsia="Times New Roman" w:hAnsi="Arial" w:cs="Arial"/>
                <w:b/>
                <w:bCs/>
                <w:color w:val="000000"/>
                <w:sz w:val="20"/>
                <w:szCs w:val="20"/>
                <w:lang w:eastAsia="es-MX"/>
              </w:rPr>
            </w:pPr>
            <w:r w:rsidRPr="007664F0">
              <w:rPr>
                <w:rFonts w:ascii="Arial" w:eastAsia="Times New Roman" w:hAnsi="Arial" w:cs="Arial"/>
                <w:b/>
                <w:bCs/>
                <w:color w:val="000000"/>
                <w:sz w:val="20"/>
                <w:szCs w:val="20"/>
                <w:lang w:eastAsia="es-MX"/>
              </w:rPr>
              <w:t>En el rastro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center"/>
              <w:rPr>
                <w:rFonts w:ascii="Arial" w:eastAsia="Times New Roman" w:hAnsi="Arial" w:cs="Arial"/>
                <w:b/>
                <w:bCs/>
                <w:color w:val="000000"/>
                <w:sz w:val="20"/>
                <w:szCs w:val="20"/>
                <w:lang w:eastAsia="es-MX"/>
              </w:rPr>
            </w:pPr>
            <w:r w:rsidRPr="007664F0">
              <w:rPr>
                <w:rFonts w:ascii="Arial" w:eastAsia="Times New Roman" w:hAnsi="Arial" w:cs="Arial"/>
                <w:b/>
                <w:bCs/>
                <w:color w:val="000000"/>
                <w:sz w:val="20"/>
                <w:szCs w:val="20"/>
                <w:lang w:eastAsia="es-MX"/>
              </w:rPr>
              <w:t>Fuera del rastro</w:t>
            </w:r>
          </w:p>
        </w:tc>
      </w:tr>
      <w:tr w:rsidR="00C57F85" w:rsidRPr="007664F0" w:rsidTr="005F3555">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a) </w:t>
            </w:r>
            <w:r w:rsidR="005F3555" w:rsidRPr="007664F0">
              <w:rPr>
                <w:rFonts w:ascii="Arial" w:eastAsia="Times New Roman" w:hAnsi="Arial" w:cs="Arial"/>
                <w:color w:val="000000"/>
                <w:sz w:val="20"/>
                <w:szCs w:val="20"/>
                <w:lang w:eastAsia="es-MX"/>
              </w:rPr>
              <w:t>G</w:t>
            </w:r>
            <w:r w:rsidRPr="007664F0">
              <w:rPr>
                <w:rFonts w:ascii="Arial" w:eastAsia="Times New Roman" w:hAnsi="Arial" w:cs="Arial"/>
                <w:color w:val="000000"/>
                <w:sz w:val="20"/>
                <w:szCs w:val="20"/>
                <w:lang w:eastAsia="es-MX"/>
              </w:rPr>
              <w:t>anado vacuno</w:t>
            </w:r>
          </w:p>
        </w:tc>
        <w:tc>
          <w:tcPr>
            <w:tcW w:w="1985"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$2.00 por kilo</w:t>
            </w:r>
          </w:p>
        </w:tc>
        <w:tc>
          <w:tcPr>
            <w:tcW w:w="1843"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$1.00 por kilo</w:t>
            </w:r>
          </w:p>
        </w:tc>
      </w:tr>
      <w:tr w:rsidR="00C57F85" w:rsidRPr="007664F0" w:rsidTr="005F3555">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5F355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b) G</w:t>
            </w:r>
            <w:r w:rsidR="00C57F85" w:rsidRPr="007664F0">
              <w:rPr>
                <w:rFonts w:ascii="Arial" w:eastAsia="Times New Roman" w:hAnsi="Arial" w:cs="Arial"/>
                <w:color w:val="000000"/>
                <w:sz w:val="20"/>
                <w:szCs w:val="20"/>
                <w:lang w:eastAsia="es-MX"/>
              </w:rPr>
              <w:t>anado porcino</w:t>
            </w:r>
          </w:p>
        </w:tc>
        <w:tc>
          <w:tcPr>
            <w:tcW w:w="1985"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$1.50 por kilo</w:t>
            </w:r>
          </w:p>
        </w:tc>
        <w:tc>
          <w:tcPr>
            <w:tcW w:w="1843"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$1.00 por kilo</w:t>
            </w:r>
          </w:p>
        </w:tc>
      </w:tr>
      <w:tr w:rsidR="00C57F85" w:rsidRPr="007664F0" w:rsidTr="005F3555">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5F355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c) G</w:t>
            </w:r>
            <w:r w:rsidR="00C57F85" w:rsidRPr="007664F0">
              <w:rPr>
                <w:rFonts w:ascii="Arial" w:eastAsia="Times New Roman" w:hAnsi="Arial" w:cs="Arial"/>
                <w:color w:val="000000"/>
                <w:sz w:val="20"/>
                <w:szCs w:val="20"/>
                <w:lang w:eastAsia="es-MX"/>
              </w:rPr>
              <w:t>anado caprino</w:t>
            </w:r>
          </w:p>
        </w:tc>
        <w:tc>
          <w:tcPr>
            <w:tcW w:w="1985"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$1.50 por kilo</w:t>
            </w:r>
          </w:p>
        </w:tc>
        <w:tc>
          <w:tcPr>
            <w:tcW w:w="1843"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$1.00 por kilo</w:t>
            </w:r>
          </w:p>
        </w:tc>
      </w:tr>
    </w:tbl>
    <w:p w:rsidR="00C57F85" w:rsidRPr="007664F0" w:rsidRDefault="00C57F8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b/>
          <w:sz w:val="20"/>
          <w:szCs w:val="20"/>
        </w:rPr>
        <w:t>II.-</w:t>
      </w:r>
      <w:r w:rsidRPr="007664F0">
        <w:rPr>
          <w:rFonts w:ascii="Arial" w:hAnsi="Arial" w:cs="Arial"/>
          <w:sz w:val="20"/>
          <w:szCs w:val="20"/>
        </w:rPr>
        <w:t xml:space="preserve"> Los derechos por pesaje de ganado en básculas del Ayuntamiento, se pagarán de acuerdo a la siguiente tarifa: </w:t>
      </w:r>
    </w:p>
    <w:p w:rsidR="005F3555" w:rsidRPr="007664F0" w:rsidRDefault="005F3555" w:rsidP="001B1260">
      <w:pPr>
        <w:spacing w:after="0" w:line="360" w:lineRule="auto"/>
        <w:jc w:val="both"/>
        <w:rPr>
          <w:rFonts w:ascii="Arial" w:hAnsi="Arial" w:cs="Arial"/>
          <w:sz w:val="20"/>
          <w:szCs w:val="20"/>
        </w:rPr>
      </w:pPr>
    </w:p>
    <w:tbl>
      <w:tblPr>
        <w:tblW w:w="6799" w:type="dxa"/>
        <w:tblCellMar>
          <w:left w:w="70" w:type="dxa"/>
          <w:right w:w="70" w:type="dxa"/>
        </w:tblCellMar>
        <w:tblLook w:val="04A0" w:firstRow="1" w:lastRow="0" w:firstColumn="1" w:lastColumn="0" w:noHBand="0" w:noVBand="1"/>
      </w:tblPr>
      <w:tblGrid>
        <w:gridCol w:w="4815"/>
        <w:gridCol w:w="1984"/>
      </w:tblGrid>
      <w:tr w:rsidR="00C57F85" w:rsidRPr="007664F0" w:rsidTr="005F3555">
        <w:trPr>
          <w:trHeight w:val="321"/>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a) </w:t>
            </w:r>
            <w:r w:rsidR="005F3555" w:rsidRPr="007664F0">
              <w:rPr>
                <w:rFonts w:ascii="Arial" w:eastAsia="Times New Roman" w:hAnsi="Arial" w:cs="Arial"/>
                <w:color w:val="000000"/>
                <w:sz w:val="20"/>
                <w:szCs w:val="20"/>
                <w:lang w:eastAsia="es-MX"/>
              </w:rPr>
              <w:t>G</w:t>
            </w:r>
            <w:r w:rsidRPr="007664F0">
              <w:rPr>
                <w:rFonts w:ascii="Arial" w:eastAsia="Times New Roman" w:hAnsi="Arial" w:cs="Arial"/>
                <w:color w:val="000000"/>
                <w:sz w:val="20"/>
                <w:szCs w:val="20"/>
                <w:lang w:eastAsia="es-MX"/>
              </w:rPr>
              <w:t>anado vacuno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$15.00 por cabeza</w:t>
            </w:r>
          </w:p>
        </w:tc>
      </w:tr>
      <w:tr w:rsidR="00C57F85" w:rsidRPr="007664F0" w:rsidTr="005F3555">
        <w:trPr>
          <w:trHeight w:val="321"/>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b) </w:t>
            </w:r>
            <w:r w:rsidR="005F3555" w:rsidRPr="007664F0">
              <w:rPr>
                <w:rFonts w:ascii="Arial" w:eastAsia="Times New Roman" w:hAnsi="Arial" w:cs="Arial"/>
                <w:color w:val="000000"/>
                <w:sz w:val="20"/>
                <w:szCs w:val="20"/>
                <w:lang w:eastAsia="es-MX"/>
              </w:rPr>
              <w:t>G</w:t>
            </w:r>
            <w:r w:rsidRPr="007664F0">
              <w:rPr>
                <w:rFonts w:ascii="Arial" w:eastAsia="Times New Roman" w:hAnsi="Arial" w:cs="Arial"/>
                <w:color w:val="000000"/>
                <w:sz w:val="20"/>
                <w:szCs w:val="20"/>
                <w:lang w:eastAsia="es-MX"/>
              </w:rPr>
              <w:t>anado porcino</w:t>
            </w:r>
          </w:p>
        </w:tc>
        <w:tc>
          <w:tcPr>
            <w:tcW w:w="1984"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$10.00 por cabeza</w:t>
            </w:r>
          </w:p>
        </w:tc>
      </w:tr>
      <w:tr w:rsidR="00C57F85" w:rsidRPr="007664F0" w:rsidTr="005F3555">
        <w:trPr>
          <w:trHeight w:val="321"/>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5F355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c) G</w:t>
            </w:r>
            <w:r w:rsidR="00C57F85" w:rsidRPr="007664F0">
              <w:rPr>
                <w:rFonts w:ascii="Arial" w:eastAsia="Times New Roman" w:hAnsi="Arial" w:cs="Arial"/>
                <w:color w:val="000000"/>
                <w:sz w:val="20"/>
                <w:szCs w:val="20"/>
                <w:lang w:eastAsia="es-MX"/>
              </w:rPr>
              <w:t>anado caprino</w:t>
            </w:r>
          </w:p>
        </w:tc>
        <w:tc>
          <w:tcPr>
            <w:tcW w:w="1984"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$5.00 por cabeza</w:t>
            </w:r>
          </w:p>
        </w:tc>
      </w:tr>
    </w:tbl>
    <w:p w:rsidR="00C57F85" w:rsidRPr="007664F0" w:rsidRDefault="00C57F8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b/>
          <w:sz w:val="20"/>
          <w:szCs w:val="20"/>
        </w:rPr>
        <w:t>III.-</w:t>
      </w:r>
      <w:r w:rsidRPr="007664F0">
        <w:rPr>
          <w:rFonts w:ascii="Arial" w:hAnsi="Arial" w:cs="Arial"/>
          <w:sz w:val="20"/>
          <w:szCs w:val="20"/>
        </w:rPr>
        <w:t xml:space="preserve">Los derechos por la guarda en corrales del ganado, se pagarán de acuerdo a la siguiente tarifa: </w:t>
      </w:r>
    </w:p>
    <w:p w:rsidR="005F3555" w:rsidRPr="007664F0" w:rsidRDefault="005F3555" w:rsidP="001B1260">
      <w:pPr>
        <w:spacing w:after="0" w:line="360" w:lineRule="auto"/>
        <w:jc w:val="both"/>
        <w:rPr>
          <w:rFonts w:ascii="Arial" w:hAnsi="Arial" w:cs="Arial"/>
          <w:sz w:val="20"/>
          <w:szCs w:val="20"/>
        </w:rPr>
      </w:pPr>
    </w:p>
    <w:tbl>
      <w:tblPr>
        <w:tblW w:w="7366" w:type="dxa"/>
        <w:tblCellMar>
          <w:left w:w="70" w:type="dxa"/>
          <w:right w:w="70" w:type="dxa"/>
        </w:tblCellMar>
        <w:tblLook w:val="04A0" w:firstRow="1" w:lastRow="0" w:firstColumn="1" w:lastColumn="0" w:noHBand="0" w:noVBand="1"/>
      </w:tblPr>
      <w:tblGrid>
        <w:gridCol w:w="4815"/>
        <w:gridCol w:w="2551"/>
      </w:tblGrid>
      <w:tr w:rsidR="00C57F85" w:rsidRPr="007664F0" w:rsidTr="005F3555">
        <w:trPr>
          <w:trHeight w:val="321"/>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a) </w:t>
            </w:r>
            <w:r w:rsidR="005F3555" w:rsidRPr="007664F0">
              <w:rPr>
                <w:rFonts w:ascii="Arial" w:eastAsia="Times New Roman" w:hAnsi="Arial" w:cs="Arial"/>
                <w:color w:val="000000"/>
                <w:sz w:val="20"/>
                <w:szCs w:val="20"/>
                <w:lang w:eastAsia="es-MX"/>
              </w:rPr>
              <w:t>G</w:t>
            </w:r>
            <w:r w:rsidRPr="007664F0">
              <w:rPr>
                <w:rFonts w:ascii="Arial" w:eastAsia="Times New Roman" w:hAnsi="Arial" w:cs="Arial"/>
                <w:color w:val="000000"/>
                <w:sz w:val="20"/>
                <w:szCs w:val="20"/>
                <w:lang w:eastAsia="es-MX"/>
              </w:rPr>
              <w:t>anado vacuno</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$15.00 por cabeza por día</w:t>
            </w:r>
          </w:p>
        </w:tc>
      </w:tr>
      <w:tr w:rsidR="00C57F85" w:rsidRPr="007664F0" w:rsidTr="005F3555">
        <w:trPr>
          <w:trHeight w:val="321"/>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5F355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b) G</w:t>
            </w:r>
            <w:r w:rsidR="00C57F85" w:rsidRPr="007664F0">
              <w:rPr>
                <w:rFonts w:ascii="Arial" w:eastAsia="Times New Roman" w:hAnsi="Arial" w:cs="Arial"/>
                <w:color w:val="000000"/>
                <w:sz w:val="20"/>
                <w:szCs w:val="20"/>
                <w:lang w:eastAsia="es-MX"/>
              </w:rPr>
              <w:t>anado porcino</w:t>
            </w:r>
          </w:p>
        </w:tc>
        <w:tc>
          <w:tcPr>
            <w:tcW w:w="25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$10.00 por cabeza por día</w:t>
            </w:r>
          </w:p>
        </w:tc>
      </w:tr>
      <w:tr w:rsidR="00C57F85" w:rsidRPr="007664F0" w:rsidTr="005F3555">
        <w:trPr>
          <w:trHeight w:val="321"/>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5F355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c) G</w:t>
            </w:r>
            <w:r w:rsidR="00C57F85" w:rsidRPr="007664F0">
              <w:rPr>
                <w:rFonts w:ascii="Arial" w:eastAsia="Times New Roman" w:hAnsi="Arial" w:cs="Arial"/>
                <w:color w:val="000000"/>
                <w:sz w:val="20"/>
                <w:szCs w:val="20"/>
                <w:lang w:eastAsia="es-MX"/>
              </w:rPr>
              <w:t>anado caprino</w:t>
            </w:r>
          </w:p>
        </w:tc>
        <w:tc>
          <w:tcPr>
            <w:tcW w:w="255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$5.00 por cabeza por día</w:t>
            </w:r>
          </w:p>
        </w:tc>
      </w:tr>
    </w:tbl>
    <w:p w:rsidR="00C57F85" w:rsidRPr="007664F0" w:rsidRDefault="00C57F85" w:rsidP="001B1260">
      <w:pPr>
        <w:spacing w:after="0" w:line="360" w:lineRule="auto"/>
        <w:jc w:val="both"/>
        <w:rPr>
          <w:rFonts w:ascii="Arial" w:hAnsi="Arial" w:cs="Arial"/>
          <w:sz w:val="20"/>
          <w:szCs w:val="20"/>
        </w:rPr>
      </w:pPr>
    </w:p>
    <w:p w:rsidR="00C57F85" w:rsidRPr="007664F0" w:rsidRDefault="00C57F85" w:rsidP="005F3555">
      <w:pPr>
        <w:spacing w:after="0" w:line="360" w:lineRule="auto"/>
        <w:jc w:val="center"/>
        <w:rPr>
          <w:rFonts w:ascii="Arial" w:hAnsi="Arial" w:cs="Arial"/>
          <w:b/>
          <w:bCs/>
          <w:sz w:val="20"/>
          <w:szCs w:val="20"/>
        </w:rPr>
      </w:pPr>
      <w:r w:rsidRPr="007664F0">
        <w:rPr>
          <w:rFonts w:ascii="Arial" w:hAnsi="Arial" w:cs="Arial"/>
          <w:b/>
          <w:bCs/>
          <w:sz w:val="20"/>
          <w:szCs w:val="20"/>
        </w:rPr>
        <w:t>Sección Sexta</w:t>
      </w:r>
    </w:p>
    <w:p w:rsidR="00C57F85" w:rsidRPr="007664F0" w:rsidRDefault="00C57F85" w:rsidP="005F3555">
      <w:pPr>
        <w:spacing w:after="0" w:line="360" w:lineRule="auto"/>
        <w:jc w:val="center"/>
        <w:rPr>
          <w:rFonts w:ascii="Arial" w:hAnsi="Arial" w:cs="Arial"/>
          <w:b/>
          <w:bCs/>
          <w:sz w:val="20"/>
          <w:szCs w:val="20"/>
        </w:rPr>
      </w:pPr>
      <w:r w:rsidRPr="007664F0">
        <w:rPr>
          <w:rFonts w:ascii="Arial" w:hAnsi="Arial" w:cs="Arial"/>
          <w:b/>
          <w:bCs/>
          <w:sz w:val="20"/>
          <w:szCs w:val="20"/>
        </w:rPr>
        <w:t>Derechos por Servicios de Limpia y Recolección de Basura</w:t>
      </w:r>
    </w:p>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b/>
          <w:sz w:val="20"/>
          <w:szCs w:val="20"/>
        </w:rPr>
        <w:t xml:space="preserve"> 2</w:t>
      </w:r>
      <w:r w:rsidR="00B34ECC">
        <w:rPr>
          <w:rFonts w:ascii="Arial" w:hAnsi="Arial" w:cs="Arial"/>
          <w:b/>
          <w:sz w:val="20"/>
          <w:szCs w:val="20"/>
        </w:rPr>
        <w:t>7</w:t>
      </w:r>
      <w:r w:rsidR="00C57F85" w:rsidRPr="007664F0">
        <w:rPr>
          <w:rFonts w:ascii="Arial" w:hAnsi="Arial" w:cs="Arial"/>
          <w:b/>
          <w:sz w:val="20"/>
          <w:szCs w:val="20"/>
        </w:rPr>
        <w:t>.-</w:t>
      </w:r>
      <w:r w:rsidR="00C57F85" w:rsidRPr="007664F0">
        <w:rPr>
          <w:rFonts w:ascii="Arial" w:hAnsi="Arial" w:cs="Arial"/>
          <w:sz w:val="20"/>
          <w:szCs w:val="20"/>
        </w:rPr>
        <w:t xml:space="preserve"> La tarifa aplicable a los derechos por servicio de limpia y recolección de basura será la siguiente: </w:t>
      </w:r>
    </w:p>
    <w:p w:rsidR="005F3555" w:rsidRPr="007664F0" w:rsidRDefault="005F355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b/>
          <w:sz w:val="20"/>
          <w:szCs w:val="20"/>
        </w:rPr>
        <w:t>I.-</w:t>
      </w:r>
      <w:r w:rsidRPr="007664F0">
        <w:rPr>
          <w:rFonts w:ascii="Arial" w:hAnsi="Arial" w:cs="Arial"/>
          <w:sz w:val="20"/>
          <w:szCs w:val="20"/>
        </w:rPr>
        <w:t xml:space="preserve"> En el caso de predios baldíos a solicitud del propietario o por determinación de la Dirección de Servicios Públicos Municipales $ 15.00 por metro cuadrado </w:t>
      </w:r>
    </w:p>
    <w:p w:rsidR="005F3555" w:rsidRPr="007664F0" w:rsidRDefault="005F355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b/>
          <w:sz w:val="20"/>
          <w:szCs w:val="20"/>
        </w:rPr>
        <w:t>II.-</w:t>
      </w:r>
      <w:r w:rsidRPr="007664F0">
        <w:rPr>
          <w:rFonts w:ascii="Arial" w:hAnsi="Arial" w:cs="Arial"/>
          <w:sz w:val="20"/>
          <w:szCs w:val="20"/>
        </w:rPr>
        <w:t xml:space="preserve"> Tratándose de servicio contratado, se aplicará las siguientes tarifas: </w:t>
      </w:r>
    </w:p>
    <w:p w:rsidR="00C57F85" w:rsidRPr="007664F0" w:rsidRDefault="00C57F85" w:rsidP="001B1260">
      <w:pPr>
        <w:spacing w:after="0" w:line="360" w:lineRule="auto"/>
        <w:jc w:val="both"/>
        <w:rPr>
          <w:rFonts w:ascii="Arial" w:hAnsi="Arial" w:cs="Arial"/>
          <w:b/>
          <w:bCs/>
          <w:sz w:val="20"/>
          <w:szCs w:val="20"/>
        </w:rPr>
      </w:pPr>
    </w:p>
    <w:p w:rsidR="00C57F85" w:rsidRPr="007664F0" w:rsidRDefault="00C57F85" w:rsidP="001B1260">
      <w:pPr>
        <w:spacing w:after="0" w:line="360" w:lineRule="auto"/>
        <w:jc w:val="both"/>
        <w:rPr>
          <w:rFonts w:ascii="Arial" w:hAnsi="Arial" w:cs="Arial"/>
          <w:bCs/>
          <w:sz w:val="20"/>
          <w:szCs w:val="20"/>
        </w:rPr>
      </w:pPr>
      <w:r w:rsidRPr="007664F0">
        <w:rPr>
          <w:rFonts w:ascii="Arial" w:hAnsi="Arial" w:cs="Arial"/>
          <w:bCs/>
          <w:sz w:val="20"/>
          <w:szCs w:val="20"/>
        </w:rPr>
        <w:t>a) Habitacional</w:t>
      </w: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 xml:space="preserve">1. Por recolección 15 al mes </w:t>
      </w:r>
    </w:p>
    <w:p w:rsidR="00C57F85" w:rsidRPr="007664F0" w:rsidRDefault="00C57F85" w:rsidP="001B1260">
      <w:pPr>
        <w:spacing w:after="0" w:line="360" w:lineRule="auto"/>
        <w:jc w:val="both"/>
        <w:rPr>
          <w:rFonts w:ascii="Arial" w:hAnsi="Arial" w:cs="Arial"/>
          <w:b/>
          <w:bCs/>
          <w:sz w:val="20"/>
          <w:szCs w:val="20"/>
        </w:rPr>
      </w:pPr>
      <w:r w:rsidRPr="007664F0">
        <w:rPr>
          <w:rFonts w:ascii="Arial" w:hAnsi="Arial" w:cs="Arial"/>
          <w:bCs/>
          <w:sz w:val="20"/>
          <w:szCs w:val="20"/>
        </w:rPr>
        <w:t>b) Comercial</w:t>
      </w: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 xml:space="preserve">1. Por recolección esporádica $ 500.00 por cada viaje </w:t>
      </w: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2. Por recolección mensual:</w:t>
      </w: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 xml:space="preserve">2.1 Pequeñas empresas $ 300.00 </w:t>
      </w: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 xml:space="preserve">2.2 Medianas empresas $ 500.00 </w:t>
      </w: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 xml:space="preserve">2.3 Grandes empresas $ 1000.00 </w:t>
      </w: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3. Por recolección mensual en tiendas departamentales y supermercados (alta demanda):</w:t>
      </w: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3.1 Tiendas departamentales $ 1,000.00</w:t>
      </w: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 xml:space="preserve">3.2 Supermercados $ 2,500.00 </w:t>
      </w:r>
    </w:p>
    <w:p w:rsidR="00C57F85" w:rsidRPr="007664F0" w:rsidRDefault="00C57F85" w:rsidP="001B1260">
      <w:pPr>
        <w:spacing w:after="0" w:line="360" w:lineRule="auto"/>
        <w:jc w:val="both"/>
        <w:rPr>
          <w:rFonts w:ascii="Arial" w:hAnsi="Arial" w:cs="Arial"/>
          <w:b/>
          <w:bCs/>
          <w:sz w:val="20"/>
          <w:szCs w:val="20"/>
        </w:rPr>
      </w:pPr>
    </w:p>
    <w:p w:rsidR="00C57F85" w:rsidRPr="007664F0" w:rsidRDefault="00C57F85" w:rsidP="001B1260">
      <w:pPr>
        <w:spacing w:after="0" w:line="360" w:lineRule="auto"/>
        <w:jc w:val="both"/>
        <w:rPr>
          <w:rFonts w:ascii="Arial" w:hAnsi="Arial" w:cs="Arial"/>
          <w:b/>
          <w:bCs/>
          <w:sz w:val="20"/>
          <w:szCs w:val="20"/>
        </w:rPr>
      </w:pPr>
      <w:r w:rsidRPr="007664F0">
        <w:rPr>
          <w:rFonts w:ascii="Arial" w:hAnsi="Arial" w:cs="Arial"/>
          <w:bCs/>
          <w:sz w:val="20"/>
          <w:szCs w:val="20"/>
        </w:rPr>
        <w:t>c)</w:t>
      </w:r>
      <w:r w:rsidRPr="007664F0">
        <w:rPr>
          <w:rFonts w:ascii="Arial" w:hAnsi="Arial" w:cs="Arial"/>
          <w:b/>
          <w:bCs/>
          <w:sz w:val="20"/>
          <w:szCs w:val="20"/>
        </w:rPr>
        <w:t xml:space="preserve"> </w:t>
      </w:r>
      <w:r w:rsidRPr="007664F0">
        <w:rPr>
          <w:rFonts w:ascii="Arial" w:hAnsi="Arial" w:cs="Arial"/>
          <w:bCs/>
          <w:sz w:val="20"/>
          <w:szCs w:val="20"/>
        </w:rPr>
        <w:t>Industrial</w:t>
      </w: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 xml:space="preserve">1. Por recolección esporádica $ 500.00 por cada viaje </w:t>
      </w: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 xml:space="preserve">2. Por recolección mensual $ 500.00 </w:t>
      </w:r>
    </w:p>
    <w:p w:rsidR="005F3555" w:rsidRPr="007664F0" w:rsidRDefault="005F355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2</w:t>
      </w:r>
      <w:r w:rsidR="00B34ECC">
        <w:rPr>
          <w:rFonts w:ascii="Arial" w:hAnsi="Arial" w:cs="Arial"/>
          <w:b/>
          <w:sz w:val="20"/>
          <w:szCs w:val="20"/>
        </w:rPr>
        <w:t>8</w:t>
      </w:r>
      <w:r w:rsidR="00C57F85" w:rsidRPr="007664F0">
        <w:rPr>
          <w:rFonts w:ascii="Arial" w:hAnsi="Arial" w:cs="Arial"/>
          <w:sz w:val="20"/>
          <w:szCs w:val="20"/>
        </w:rPr>
        <w:t xml:space="preserve">.- El derecho por el uso de basureros propiedad del Municipio se causará y cobrará por cada evento de acuerdo a la siguiente clasificación: </w:t>
      </w:r>
    </w:p>
    <w:p w:rsidR="005F3555" w:rsidRPr="007664F0" w:rsidRDefault="005F3555" w:rsidP="001B1260">
      <w:pPr>
        <w:spacing w:after="0" w:line="360" w:lineRule="auto"/>
        <w:jc w:val="both"/>
        <w:rPr>
          <w:rFonts w:ascii="Arial" w:hAnsi="Arial" w:cs="Arial"/>
          <w:sz w:val="20"/>
          <w:szCs w:val="20"/>
        </w:rPr>
      </w:pPr>
    </w:p>
    <w:tbl>
      <w:tblPr>
        <w:tblW w:w="5807" w:type="dxa"/>
        <w:tblCellMar>
          <w:left w:w="70" w:type="dxa"/>
          <w:right w:w="70" w:type="dxa"/>
        </w:tblCellMar>
        <w:tblLook w:val="04A0" w:firstRow="1" w:lastRow="0" w:firstColumn="1" w:lastColumn="0" w:noHBand="0" w:noVBand="1"/>
      </w:tblPr>
      <w:tblGrid>
        <w:gridCol w:w="4815"/>
        <w:gridCol w:w="992"/>
      </w:tblGrid>
      <w:tr w:rsidR="00C57F85" w:rsidRPr="007664F0" w:rsidTr="005F3555">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w:t>
            </w:r>
            <w:r w:rsidRPr="007664F0">
              <w:rPr>
                <w:rFonts w:ascii="Arial" w:eastAsia="Times New Roman" w:hAnsi="Arial" w:cs="Arial"/>
                <w:color w:val="000000"/>
                <w:sz w:val="20"/>
                <w:szCs w:val="20"/>
                <w:lang w:eastAsia="es-MX"/>
              </w:rPr>
              <w:t xml:space="preserve"> Basura domiciliaria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5F3555"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25.00</w:t>
            </w:r>
          </w:p>
        </w:tc>
      </w:tr>
      <w:tr w:rsidR="00C57F85" w:rsidRPr="007664F0" w:rsidTr="005F3555">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ll.-</w:t>
            </w:r>
            <w:r w:rsidRPr="007664F0">
              <w:rPr>
                <w:rFonts w:ascii="Arial" w:eastAsia="Times New Roman" w:hAnsi="Arial" w:cs="Arial"/>
                <w:color w:val="000000"/>
                <w:sz w:val="20"/>
                <w:szCs w:val="20"/>
                <w:lang w:eastAsia="es-MX"/>
              </w:rPr>
              <w:t xml:space="preserve"> Desechos orgánicos</w:t>
            </w:r>
          </w:p>
        </w:tc>
        <w:tc>
          <w:tcPr>
            <w:tcW w:w="992"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5F3555"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80.00</w:t>
            </w:r>
          </w:p>
        </w:tc>
      </w:tr>
      <w:tr w:rsidR="00C57F85" w:rsidRPr="007664F0" w:rsidTr="005F3555">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lll.-</w:t>
            </w:r>
            <w:r w:rsidRPr="007664F0">
              <w:rPr>
                <w:rFonts w:ascii="Arial" w:eastAsia="Times New Roman" w:hAnsi="Arial" w:cs="Arial"/>
                <w:color w:val="000000"/>
                <w:sz w:val="20"/>
                <w:szCs w:val="20"/>
                <w:lang w:eastAsia="es-MX"/>
              </w:rPr>
              <w:t>Desechos industriales</w:t>
            </w:r>
          </w:p>
        </w:tc>
        <w:tc>
          <w:tcPr>
            <w:tcW w:w="992"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5F3555"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150.00</w:t>
            </w:r>
          </w:p>
        </w:tc>
      </w:tr>
    </w:tbl>
    <w:p w:rsidR="00C57F85" w:rsidRPr="007664F0" w:rsidRDefault="00C57F85" w:rsidP="001B1260">
      <w:pPr>
        <w:spacing w:after="0" w:line="360" w:lineRule="auto"/>
        <w:jc w:val="both"/>
        <w:rPr>
          <w:rFonts w:ascii="Arial" w:hAnsi="Arial" w:cs="Arial"/>
          <w:sz w:val="20"/>
          <w:szCs w:val="20"/>
        </w:rPr>
      </w:pPr>
    </w:p>
    <w:p w:rsidR="00C57F85" w:rsidRPr="007664F0" w:rsidRDefault="00C57F85" w:rsidP="005F3555">
      <w:pPr>
        <w:spacing w:after="0" w:line="360" w:lineRule="auto"/>
        <w:jc w:val="center"/>
        <w:rPr>
          <w:rFonts w:ascii="Arial" w:hAnsi="Arial" w:cs="Arial"/>
          <w:b/>
          <w:bCs/>
          <w:sz w:val="20"/>
          <w:szCs w:val="20"/>
        </w:rPr>
      </w:pPr>
      <w:r w:rsidRPr="007664F0">
        <w:rPr>
          <w:rFonts w:ascii="Arial" w:hAnsi="Arial" w:cs="Arial"/>
          <w:b/>
          <w:bCs/>
          <w:sz w:val="20"/>
          <w:szCs w:val="20"/>
        </w:rPr>
        <w:t>Sección Séptima</w:t>
      </w:r>
    </w:p>
    <w:p w:rsidR="00C57F85" w:rsidRPr="007664F0" w:rsidRDefault="00C57F85" w:rsidP="005F3555">
      <w:pPr>
        <w:spacing w:after="0" w:line="360" w:lineRule="auto"/>
        <w:jc w:val="center"/>
        <w:rPr>
          <w:rFonts w:ascii="Arial" w:hAnsi="Arial" w:cs="Arial"/>
          <w:b/>
          <w:bCs/>
          <w:sz w:val="20"/>
          <w:szCs w:val="20"/>
        </w:rPr>
      </w:pPr>
      <w:r w:rsidRPr="007664F0">
        <w:rPr>
          <w:rFonts w:ascii="Arial" w:hAnsi="Arial" w:cs="Arial"/>
          <w:b/>
          <w:bCs/>
          <w:sz w:val="20"/>
          <w:szCs w:val="20"/>
        </w:rPr>
        <w:t>Derechos por Servicios de Agua Potable</w:t>
      </w:r>
    </w:p>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B34ECC">
        <w:rPr>
          <w:rFonts w:ascii="Arial" w:hAnsi="Arial" w:cs="Arial"/>
          <w:b/>
          <w:sz w:val="20"/>
          <w:szCs w:val="20"/>
        </w:rPr>
        <w:t>29</w:t>
      </w:r>
      <w:r w:rsidR="00C57F85" w:rsidRPr="007664F0">
        <w:rPr>
          <w:rFonts w:ascii="Arial" w:hAnsi="Arial" w:cs="Arial"/>
          <w:b/>
          <w:sz w:val="20"/>
          <w:szCs w:val="20"/>
        </w:rPr>
        <w:t>.-</w:t>
      </w:r>
      <w:r w:rsidR="00C57F85" w:rsidRPr="007664F0">
        <w:rPr>
          <w:rFonts w:ascii="Arial" w:hAnsi="Arial" w:cs="Arial"/>
          <w:sz w:val="20"/>
          <w:szCs w:val="20"/>
        </w:rPr>
        <w:t xml:space="preserve"> Los propietarios de predios que cuenten con aparatos de medición, pagarán una tarifa de $3.00 por m3 de manera mensual.</w:t>
      </w:r>
    </w:p>
    <w:p w:rsidR="005F3555" w:rsidRPr="007664F0" w:rsidRDefault="005F355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Todo usuario que haga nuevo contrato deberá sujetarse a las normas y reglamentos del departamento de agua potable municipal.</w:t>
      </w:r>
    </w:p>
    <w:p w:rsidR="005F3555" w:rsidRPr="007664F0" w:rsidRDefault="005F355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 xml:space="preserve">Cuando se pague el derecho durante los meses de enero 50%, febrero 30% se le aplicará el descuento correspondiente. </w:t>
      </w:r>
    </w:p>
    <w:p w:rsidR="005F3555" w:rsidRPr="007664F0" w:rsidRDefault="005F3555" w:rsidP="001B1260">
      <w:pPr>
        <w:spacing w:after="0" w:line="360" w:lineRule="auto"/>
        <w:jc w:val="both"/>
        <w:rPr>
          <w:rFonts w:ascii="Arial" w:hAnsi="Arial" w:cs="Arial"/>
          <w:sz w:val="20"/>
          <w:szCs w:val="20"/>
        </w:rPr>
      </w:pPr>
    </w:p>
    <w:p w:rsidR="00C57F85" w:rsidRPr="007664F0" w:rsidRDefault="00C57F85" w:rsidP="005F3555">
      <w:pPr>
        <w:spacing w:after="0" w:line="360" w:lineRule="auto"/>
        <w:jc w:val="center"/>
        <w:rPr>
          <w:rFonts w:ascii="Arial" w:hAnsi="Arial" w:cs="Arial"/>
          <w:sz w:val="20"/>
          <w:szCs w:val="20"/>
        </w:rPr>
      </w:pPr>
      <w:r w:rsidRPr="007664F0">
        <w:rPr>
          <w:rFonts w:ascii="Arial" w:hAnsi="Arial" w:cs="Arial"/>
          <w:sz w:val="20"/>
          <w:szCs w:val="20"/>
        </w:rPr>
        <w:t>TARIFAS DE CONSUMO SIN APARATO DE MEDICION</w:t>
      </w:r>
    </w:p>
    <w:p w:rsidR="005F3555" w:rsidRPr="007664F0" w:rsidRDefault="005F3555" w:rsidP="001B1260">
      <w:pPr>
        <w:spacing w:after="0" w:line="360" w:lineRule="auto"/>
        <w:jc w:val="both"/>
        <w:rPr>
          <w:rFonts w:ascii="Arial" w:hAnsi="Arial" w:cs="Arial"/>
          <w:sz w:val="20"/>
          <w:szCs w:val="20"/>
        </w:rPr>
      </w:pPr>
    </w:p>
    <w:tbl>
      <w:tblPr>
        <w:tblW w:w="8217" w:type="dxa"/>
        <w:tblCellMar>
          <w:left w:w="70" w:type="dxa"/>
          <w:right w:w="70" w:type="dxa"/>
        </w:tblCellMar>
        <w:tblLook w:val="04A0" w:firstRow="1" w:lastRow="0" w:firstColumn="1" w:lastColumn="0" w:noHBand="0" w:noVBand="1"/>
      </w:tblPr>
      <w:tblGrid>
        <w:gridCol w:w="6232"/>
        <w:gridCol w:w="1985"/>
      </w:tblGrid>
      <w:tr w:rsidR="00C57F85" w:rsidRPr="007664F0" w:rsidTr="00D2129E">
        <w:trPr>
          <w:trHeight w:val="301"/>
        </w:trPr>
        <w:tc>
          <w:tcPr>
            <w:tcW w:w="821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7F85" w:rsidRPr="007664F0" w:rsidRDefault="00C57F85" w:rsidP="005F3555">
            <w:pPr>
              <w:spacing w:after="0" w:line="360" w:lineRule="auto"/>
              <w:jc w:val="center"/>
              <w:rPr>
                <w:rFonts w:ascii="Arial" w:eastAsia="Times New Roman" w:hAnsi="Arial" w:cs="Arial"/>
                <w:b/>
                <w:bCs/>
                <w:color w:val="000000"/>
                <w:sz w:val="20"/>
                <w:szCs w:val="20"/>
                <w:lang w:eastAsia="es-MX"/>
              </w:rPr>
            </w:pPr>
            <w:r w:rsidRPr="007664F0">
              <w:rPr>
                <w:rFonts w:ascii="Arial" w:eastAsia="Times New Roman" w:hAnsi="Arial" w:cs="Arial"/>
                <w:b/>
                <w:bCs/>
                <w:color w:val="000000"/>
                <w:sz w:val="20"/>
                <w:szCs w:val="20"/>
                <w:lang w:eastAsia="es-MX"/>
              </w:rPr>
              <w:t>AGUA POTABLE</w:t>
            </w:r>
          </w:p>
        </w:tc>
      </w:tr>
      <w:tr w:rsidR="00C57F85" w:rsidRPr="007664F0" w:rsidTr="00D2129E">
        <w:trPr>
          <w:trHeight w:val="301"/>
        </w:trPr>
        <w:tc>
          <w:tcPr>
            <w:tcW w:w="6232" w:type="dxa"/>
            <w:tcBorders>
              <w:top w:val="nil"/>
              <w:left w:val="single" w:sz="4" w:space="0" w:color="auto"/>
              <w:bottom w:val="nil"/>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DOMESTICO</w:t>
            </w:r>
          </w:p>
        </w:tc>
        <w:tc>
          <w:tcPr>
            <w:tcW w:w="1985" w:type="dxa"/>
            <w:tcBorders>
              <w:top w:val="nil"/>
              <w:left w:val="nil"/>
              <w:bottom w:val="nil"/>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w:t>
            </w:r>
          </w:p>
        </w:tc>
      </w:tr>
      <w:tr w:rsidR="00C57F85" w:rsidRPr="007664F0" w:rsidTr="00D2129E">
        <w:trPr>
          <w:trHeight w:val="301"/>
        </w:trPr>
        <w:tc>
          <w:tcPr>
            <w:tcW w:w="6232" w:type="dxa"/>
            <w:tcBorders>
              <w:top w:val="nil"/>
              <w:left w:val="single" w:sz="4" w:space="0" w:color="auto"/>
              <w:bottom w:val="nil"/>
              <w:right w:val="single" w:sz="4" w:space="0" w:color="auto"/>
            </w:tcBorders>
            <w:shd w:val="clear" w:color="auto" w:fill="auto"/>
            <w:noWrap/>
            <w:vAlign w:val="bottom"/>
            <w:hideMark/>
          </w:tcPr>
          <w:p w:rsidR="00C57F85" w:rsidRPr="007664F0" w:rsidRDefault="005F355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w:t>
            </w:r>
            <w:r w:rsidR="00C57F85" w:rsidRPr="007664F0">
              <w:rPr>
                <w:rFonts w:ascii="Arial" w:eastAsia="Times New Roman" w:hAnsi="Arial" w:cs="Arial"/>
                <w:color w:val="000000"/>
                <w:sz w:val="20"/>
                <w:szCs w:val="20"/>
                <w:lang w:eastAsia="es-MX"/>
              </w:rPr>
              <w:t>omestico</w:t>
            </w:r>
          </w:p>
        </w:tc>
        <w:tc>
          <w:tcPr>
            <w:tcW w:w="1985" w:type="dxa"/>
            <w:tcBorders>
              <w:top w:val="nil"/>
              <w:left w:val="nil"/>
              <w:bottom w:val="nil"/>
              <w:right w:val="single" w:sz="4" w:space="0" w:color="auto"/>
            </w:tcBorders>
            <w:shd w:val="clear" w:color="auto" w:fill="auto"/>
            <w:noWrap/>
            <w:vAlign w:val="bottom"/>
            <w:hideMark/>
          </w:tcPr>
          <w:p w:rsidR="00C57F85" w:rsidRPr="007664F0" w:rsidRDefault="00C57F85" w:rsidP="005F355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5F3555"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35.00</w:t>
            </w:r>
          </w:p>
        </w:tc>
      </w:tr>
      <w:tr w:rsidR="00C57F85" w:rsidRPr="007664F0" w:rsidTr="00D2129E">
        <w:trPr>
          <w:trHeight w:val="301"/>
        </w:trPr>
        <w:tc>
          <w:tcPr>
            <w:tcW w:w="6232" w:type="dxa"/>
            <w:tcBorders>
              <w:top w:val="nil"/>
              <w:left w:val="single" w:sz="4" w:space="0" w:color="auto"/>
              <w:bottom w:val="nil"/>
              <w:right w:val="single" w:sz="4" w:space="0" w:color="auto"/>
            </w:tcBorders>
            <w:shd w:val="clear" w:color="auto" w:fill="auto"/>
            <w:noWrap/>
            <w:vAlign w:val="bottom"/>
            <w:hideMark/>
          </w:tcPr>
          <w:p w:rsidR="00C57F85" w:rsidRPr="007664F0" w:rsidRDefault="005F355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J</w:t>
            </w:r>
            <w:r w:rsidR="00C57F85" w:rsidRPr="007664F0">
              <w:rPr>
                <w:rFonts w:ascii="Arial" w:eastAsia="Times New Roman" w:hAnsi="Arial" w:cs="Arial"/>
                <w:color w:val="000000"/>
                <w:sz w:val="20"/>
                <w:szCs w:val="20"/>
                <w:lang w:eastAsia="es-MX"/>
              </w:rPr>
              <w:t>ubilados</w:t>
            </w:r>
          </w:p>
        </w:tc>
        <w:tc>
          <w:tcPr>
            <w:tcW w:w="1985" w:type="dxa"/>
            <w:tcBorders>
              <w:top w:val="nil"/>
              <w:left w:val="nil"/>
              <w:bottom w:val="nil"/>
              <w:right w:val="single" w:sz="4" w:space="0" w:color="auto"/>
            </w:tcBorders>
            <w:shd w:val="clear" w:color="auto" w:fill="auto"/>
            <w:noWrap/>
            <w:vAlign w:val="bottom"/>
            <w:hideMark/>
          </w:tcPr>
          <w:p w:rsidR="00C57F85" w:rsidRPr="007664F0" w:rsidRDefault="00C57F85" w:rsidP="005F355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5F3555"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30.00</w:t>
            </w:r>
          </w:p>
        </w:tc>
      </w:tr>
      <w:tr w:rsidR="00C57F85" w:rsidRPr="007664F0" w:rsidTr="00D2129E">
        <w:trPr>
          <w:trHeight w:val="301"/>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5F355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Domicilio con sembrados</w:t>
            </w:r>
          </w:p>
        </w:tc>
        <w:tc>
          <w:tcPr>
            <w:tcW w:w="1985"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5F3555"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75.00</w:t>
            </w:r>
          </w:p>
        </w:tc>
      </w:tr>
      <w:tr w:rsidR="00C57F85" w:rsidRPr="007664F0" w:rsidTr="00D2129E">
        <w:trPr>
          <w:trHeight w:val="301"/>
        </w:trPr>
        <w:tc>
          <w:tcPr>
            <w:tcW w:w="6232" w:type="dxa"/>
            <w:tcBorders>
              <w:top w:val="nil"/>
              <w:left w:val="single" w:sz="4" w:space="0" w:color="auto"/>
              <w:bottom w:val="nil"/>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COMERCIAL</w:t>
            </w:r>
          </w:p>
        </w:tc>
        <w:tc>
          <w:tcPr>
            <w:tcW w:w="1985" w:type="dxa"/>
            <w:tcBorders>
              <w:top w:val="nil"/>
              <w:left w:val="nil"/>
              <w:bottom w:val="nil"/>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w:t>
            </w:r>
          </w:p>
        </w:tc>
      </w:tr>
      <w:tr w:rsidR="00C57F85" w:rsidRPr="007664F0" w:rsidTr="00D2129E">
        <w:trPr>
          <w:trHeight w:val="301"/>
        </w:trPr>
        <w:tc>
          <w:tcPr>
            <w:tcW w:w="6232" w:type="dxa"/>
            <w:tcBorders>
              <w:top w:val="nil"/>
              <w:left w:val="single" w:sz="4" w:space="0" w:color="auto"/>
              <w:bottom w:val="nil"/>
              <w:right w:val="single" w:sz="4" w:space="0" w:color="auto"/>
            </w:tcBorders>
            <w:shd w:val="clear" w:color="auto" w:fill="auto"/>
            <w:noWrap/>
            <w:vAlign w:val="bottom"/>
            <w:hideMark/>
          </w:tcPr>
          <w:p w:rsidR="00C57F85" w:rsidRPr="007664F0" w:rsidRDefault="005F355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Mercados, </w:t>
            </w:r>
            <w:r w:rsidR="00C57F85" w:rsidRPr="007664F0">
              <w:rPr>
                <w:rFonts w:ascii="Arial" w:eastAsia="Times New Roman" w:hAnsi="Arial" w:cs="Arial"/>
                <w:color w:val="000000"/>
                <w:sz w:val="20"/>
                <w:szCs w:val="20"/>
                <w:lang w:eastAsia="es-MX"/>
              </w:rPr>
              <w:t>bazar,</w:t>
            </w:r>
            <w:r w:rsidRPr="007664F0">
              <w:rPr>
                <w:rFonts w:ascii="Arial" w:eastAsia="Times New Roman" w:hAnsi="Arial" w:cs="Arial"/>
                <w:color w:val="000000"/>
                <w:sz w:val="20"/>
                <w:szCs w:val="20"/>
                <w:lang w:eastAsia="es-MX"/>
              </w:rPr>
              <w:t xml:space="preserve"> </w:t>
            </w:r>
            <w:r w:rsidR="00C57F85" w:rsidRPr="007664F0">
              <w:rPr>
                <w:rFonts w:ascii="Arial" w:eastAsia="Times New Roman" w:hAnsi="Arial" w:cs="Arial"/>
                <w:color w:val="000000"/>
                <w:sz w:val="20"/>
                <w:szCs w:val="20"/>
                <w:lang w:eastAsia="es-MX"/>
              </w:rPr>
              <w:t>tiendas y agencias</w:t>
            </w:r>
          </w:p>
        </w:tc>
        <w:tc>
          <w:tcPr>
            <w:tcW w:w="1985" w:type="dxa"/>
            <w:tcBorders>
              <w:top w:val="nil"/>
              <w:left w:val="nil"/>
              <w:bottom w:val="nil"/>
              <w:right w:val="single" w:sz="4" w:space="0" w:color="auto"/>
            </w:tcBorders>
            <w:shd w:val="clear" w:color="auto" w:fill="auto"/>
            <w:noWrap/>
            <w:vAlign w:val="bottom"/>
            <w:hideMark/>
          </w:tcPr>
          <w:p w:rsidR="00C57F85" w:rsidRPr="007664F0" w:rsidRDefault="00C57F85" w:rsidP="005F355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5F3555"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80.00</w:t>
            </w:r>
          </w:p>
        </w:tc>
      </w:tr>
      <w:tr w:rsidR="00C57F85" w:rsidRPr="007664F0" w:rsidTr="00D2129E">
        <w:trPr>
          <w:trHeight w:val="301"/>
        </w:trPr>
        <w:tc>
          <w:tcPr>
            <w:tcW w:w="6232" w:type="dxa"/>
            <w:tcBorders>
              <w:top w:val="nil"/>
              <w:left w:val="single" w:sz="4" w:space="0" w:color="auto"/>
              <w:bottom w:val="nil"/>
              <w:right w:val="single" w:sz="4" w:space="0" w:color="auto"/>
            </w:tcBorders>
            <w:shd w:val="clear" w:color="auto" w:fill="auto"/>
            <w:noWrap/>
            <w:vAlign w:val="bottom"/>
            <w:hideMark/>
          </w:tcPr>
          <w:p w:rsidR="00C57F85" w:rsidRPr="007664F0" w:rsidRDefault="005F355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xml:space="preserve">Restaurantes, </w:t>
            </w:r>
            <w:r w:rsidR="00C57F85" w:rsidRPr="007664F0">
              <w:rPr>
                <w:rFonts w:ascii="Arial" w:eastAsia="Times New Roman" w:hAnsi="Arial" w:cs="Arial"/>
                <w:color w:val="000000"/>
                <w:sz w:val="20"/>
                <w:szCs w:val="20"/>
                <w:lang w:eastAsia="es-MX"/>
              </w:rPr>
              <w:t>minisúper, cantinas y tortillerías</w:t>
            </w:r>
          </w:p>
        </w:tc>
        <w:tc>
          <w:tcPr>
            <w:tcW w:w="1985" w:type="dxa"/>
            <w:tcBorders>
              <w:top w:val="nil"/>
              <w:left w:val="nil"/>
              <w:bottom w:val="nil"/>
              <w:right w:val="single" w:sz="4" w:space="0" w:color="auto"/>
            </w:tcBorders>
            <w:shd w:val="clear" w:color="auto" w:fill="auto"/>
            <w:noWrap/>
            <w:vAlign w:val="bottom"/>
            <w:hideMark/>
          </w:tcPr>
          <w:p w:rsidR="00C57F85" w:rsidRPr="007664F0" w:rsidRDefault="00C57F85" w:rsidP="005F355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5F3555"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110.00</w:t>
            </w:r>
          </w:p>
        </w:tc>
      </w:tr>
      <w:tr w:rsidR="00C57F85" w:rsidRPr="007664F0" w:rsidTr="00D2129E">
        <w:trPr>
          <w:trHeight w:val="301"/>
        </w:trPr>
        <w:tc>
          <w:tcPr>
            <w:tcW w:w="6232" w:type="dxa"/>
            <w:tcBorders>
              <w:top w:val="nil"/>
              <w:left w:val="single" w:sz="4" w:space="0" w:color="auto"/>
              <w:bottom w:val="nil"/>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Viveros, lavaderos grandes.</w:t>
            </w:r>
          </w:p>
        </w:tc>
        <w:tc>
          <w:tcPr>
            <w:tcW w:w="1985" w:type="dxa"/>
            <w:tcBorders>
              <w:top w:val="nil"/>
              <w:left w:val="nil"/>
              <w:bottom w:val="nil"/>
              <w:right w:val="single" w:sz="4" w:space="0" w:color="auto"/>
            </w:tcBorders>
            <w:shd w:val="clear" w:color="auto" w:fill="auto"/>
            <w:noWrap/>
            <w:vAlign w:val="bottom"/>
            <w:hideMark/>
          </w:tcPr>
          <w:p w:rsidR="00C57F85" w:rsidRPr="007664F0" w:rsidRDefault="00C57F85" w:rsidP="005F355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5F3555"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300.00</w:t>
            </w:r>
          </w:p>
        </w:tc>
      </w:tr>
      <w:tr w:rsidR="00C57F85" w:rsidRPr="007664F0" w:rsidTr="00D2129E">
        <w:trPr>
          <w:trHeight w:val="301"/>
        </w:trPr>
        <w:tc>
          <w:tcPr>
            <w:tcW w:w="6232" w:type="dxa"/>
            <w:tcBorders>
              <w:top w:val="nil"/>
              <w:left w:val="single" w:sz="4" w:space="0" w:color="auto"/>
              <w:bottom w:val="nil"/>
              <w:right w:val="single" w:sz="4" w:space="0" w:color="auto"/>
            </w:tcBorders>
            <w:shd w:val="clear" w:color="auto" w:fill="auto"/>
            <w:noWrap/>
            <w:vAlign w:val="bottom"/>
            <w:hideMark/>
          </w:tcPr>
          <w:p w:rsidR="00C57F85" w:rsidRPr="007664F0" w:rsidRDefault="00CC1FC1" w:rsidP="001B1260">
            <w:pPr>
              <w:spacing w:after="0"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Supermercados</w:t>
            </w:r>
            <w:r w:rsidR="00C57F85" w:rsidRPr="007664F0">
              <w:rPr>
                <w:rFonts w:ascii="Arial" w:eastAsia="Times New Roman" w:hAnsi="Arial" w:cs="Arial"/>
                <w:color w:val="000000"/>
                <w:sz w:val="20"/>
                <w:szCs w:val="20"/>
                <w:lang w:eastAsia="es-MX"/>
              </w:rPr>
              <w:t xml:space="preserve"> baños públicos</w:t>
            </w:r>
          </w:p>
        </w:tc>
        <w:tc>
          <w:tcPr>
            <w:tcW w:w="1985" w:type="dxa"/>
            <w:tcBorders>
              <w:top w:val="nil"/>
              <w:left w:val="nil"/>
              <w:bottom w:val="nil"/>
              <w:right w:val="single" w:sz="4" w:space="0" w:color="auto"/>
            </w:tcBorders>
            <w:shd w:val="clear" w:color="auto" w:fill="auto"/>
            <w:noWrap/>
            <w:vAlign w:val="bottom"/>
            <w:hideMark/>
          </w:tcPr>
          <w:p w:rsidR="00C57F85" w:rsidRPr="007664F0" w:rsidRDefault="00C57F85" w:rsidP="005F355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5F3555"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750.00</w:t>
            </w:r>
          </w:p>
        </w:tc>
      </w:tr>
      <w:tr w:rsidR="00C57F85" w:rsidRPr="007664F0" w:rsidTr="00D2129E">
        <w:trPr>
          <w:trHeight w:val="301"/>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5F355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Hospedajes y hoteles (por cuarto)</w:t>
            </w:r>
          </w:p>
        </w:tc>
        <w:tc>
          <w:tcPr>
            <w:tcW w:w="1985"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5F3555"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25.00</w:t>
            </w:r>
          </w:p>
        </w:tc>
      </w:tr>
      <w:tr w:rsidR="00C57F85" w:rsidRPr="007664F0" w:rsidTr="00D2129E">
        <w:trPr>
          <w:trHeight w:val="301"/>
        </w:trPr>
        <w:tc>
          <w:tcPr>
            <w:tcW w:w="6232" w:type="dxa"/>
            <w:tcBorders>
              <w:top w:val="nil"/>
              <w:left w:val="single" w:sz="4" w:space="0" w:color="auto"/>
              <w:bottom w:val="nil"/>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INDUSTRIAL</w:t>
            </w:r>
          </w:p>
        </w:tc>
        <w:tc>
          <w:tcPr>
            <w:tcW w:w="1985" w:type="dxa"/>
            <w:tcBorders>
              <w:top w:val="nil"/>
              <w:left w:val="nil"/>
              <w:bottom w:val="nil"/>
              <w:right w:val="single" w:sz="4" w:space="0" w:color="auto"/>
            </w:tcBorders>
            <w:shd w:val="clear" w:color="auto" w:fill="auto"/>
            <w:noWrap/>
            <w:vAlign w:val="bottom"/>
            <w:hideMark/>
          </w:tcPr>
          <w:p w:rsidR="00C57F85" w:rsidRPr="007664F0" w:rsidRDefault="00C57F8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 </w:t>
            </w:r>
          </w:p>
        </w:tc>
      </w:tr>
      <w:tr w:rsidR="00C57F85" w:rsidRPr="007664F0" w:rsidTr="00D2129E">
        <w:trPr>
          <w:trHeight w:val="301"/>
        </w:trPr>
        <w:tc>
          <w:tcPr>
            <w:tcW w:w="6232" w:type="dxa"/>
            <w:tcBorders>
              <w:top w:val="nil"/>
              <w:left w:val="single" w:sz="4" w:space="0" w:color="auto"/>
              <w:bottom w:val="nil"/>
              <w:right w:val="single" w:sz="4" w:space="0" w:color="auto"/>
            </w:tcBorders>
            <w:shd w:val="clear" w:color="auto" w:fill="auto"/>
            <w:noWrap/>
            <w:vAlign w:val="bottom"/>
            <w:hideMark/>
          </w:tcPr>
          <w:p w:rsidR="00C57F85" w:rsidRPr="007664F0" w:rsidRDefault="005F355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Peleterías</w:t>
            </w:r>
          </w:p>
        </w:tc>
        <w:tc>
          <w:tcPr>
            <w:tcW w:w="1985" w:type="dxa"/>
            <w:tcBorders>
              <w:top w:val="nil"/>
              <w:left w:val="nil"/>
              <w:bottom w:val="nil"/>
              <w:right w:val="single" w:sz="4" w:space="0" w:color="auto"/>
            </w:tcBorders>
            <w:shd w:val="clear" w:color="auto" w:fill="auto"/>
            <w:noWrap/>
            <w:vAlign w:val="bottom"/>
            <w:hideMark/>
          </w:tcPr>
          <w:p w:rsidR="00C57F85" w:rsidRPr="007664F0" w:rsidRDefault="00C57F85" w:rsidP="005F355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$125.00</w:t>
            </w:r>
          </w:p>
        </w:tc>
      </w:tr>
      <w:tr w:rsidR="00C57F85" w:rsidRPr="007664F0" w:rsidTr="00D2129E">
        <w:trPr>
          <w:trHeight w:val="301"/>
        </w:trPr>
        <w:tc>
          <w:tcPr>
            <w:tcW w:w="6232" w:type="dxa"/>
            <w:tcBorders>
              <w:top w:val="nil"/>
              <w:left w:val="single" w:sz="4" w:space="0" w:color="auto"/>
              <w:bottom w:val="nil"/>
              <w:right w:val="single" w:sz="4" w:space="0" w:color="auto"/>
            </w:tcBorders>
            <w:shd w:val="clear" w:color="auto" w:fill="auto"/>
            <w:noWrap/>
            <w:vAlign w:val="bottom"/>
            <w:hideMark/>
          </w:tcPr>
          <w:p w:rsidR="00C57F85" w:rsidRPr="007664F0" w:rsidRDefault="005F355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Planta purificadora-autoservicios</w:t>
            </w:r>
          </w:p>
        </w:tc>
        <w:tc>
          <w:tcPr>
            <w:tcW w:w="1985" w:type="dxa"/>
            <w:tcBorders>
              <w:top w:val="nil"/>
              <w:left w:val="nil"/>
              <w:bottom w:val="nil"/>
              <w:right w:val="single" w:sz="4" w:space="0" w:color="auto"/>
            </w:tcBorders>
            <w:shd w:val="clear" w:color="auto" w:fill="auto"/>
            <w:noWrap/>
            <w:vAlign w:val="bottom"/>
            <w:hideMark/>
          </w:tcPr>
          <w:p w:rsidR="00C57F85" w:rsidRPr="007664F0" w:rsidRDefault="00C57F85" w:rsidP="005F355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$300.00</w:t>
            </w:r>
          </w:p>
        </w:tc>
      </w:tr>
      <w:tr w:rsidR="00C57F85" w:rsidRPr="007664F0" w:rsidTr="00D2129E">
        <w:trPr>
          <w:trHeight w:val="301"/>
        </w:trPr>
        <w:tc>
          <w:tcPr>
            <w:tcW w:w="6232" w:type="dxa"/>
            <w:tcBorders>
              <w:top w:val="nil"/>
              <w:left w:val="single" w:sz="4" w:space="0" w:color="auto"/>
              <w:bottom w:val="nil"/>
              <w:right w:val="single" w:sz="4" w:space="0" w:color="auto"/>
            </w:tcBorders>
            <w:shd w:val="clear" w:color="auto" w:fill="auto"/>
            <w:noWrap/>
            <w:vAlign w:val="bottom"/>
            <w:hideMark/>
          </w:tcPr>
          <w:p w:rsidR="00C57F85" w:rsidRPr="007664F0" w:rsidRDefault="005F355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Plantas purificadoras (los que distribuye</w:t>
            </w:r>
            <w:r w:rsidR="00C57F85" w:rsidRPr="007664F0">
              <w:rPr>
                <w:rFonts w:ascii="Arial" w:eastAsia="Times New Roman" w:hAnsi="Arial" w:cs="Arial"/>
                <w:color w:val="000000"/>
                <w:sz w:val="20"/>
                <w:szCs w:val="20"/>
                <w:lang w:eastAsia="es-MX"/>
              </w:rPr>
              <w:t>n)</w:t>
            </w:r>
          </w:p>
        </w:tc>
        <w:tc>
          <w:tcPr>
            <w:tcW w:w="1985" w:type="dxa"/>
            <w:tcBorders>
              <w:top w:val="nil"/>
              <w:left w:val="nil"/>
              <w:bottom w:val="nil"/>
              <w:right w:val="single" w:sz="4" w:space="0" w:color="auto"/>
            </w:tcBorders>
            <w:shd w:val="clear" w:color="auto" w:fill="auto"/>
            <w:noWrap/>
            <w:vAlign w:val="bottom"/>
            <w:hideMark/>
          </w:tcPr>
          <w:p w:rsidR="00C57F85" w:rsidRPr="007664F0" w:rsidRDefault="00C57F85" w:rsidP="005F355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$350.00</w:t>
            </w:r>
          </w:p>
        </w:tc>
      </w:tr>
      <w:tr w:rsidR="00C57F85" w:rsidRPr="007664F0" w:rsidTr="00D2129E">
        <w:trPr>
          <w:trHeight w:val="301"/>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5F3555"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Granja u otro establecimiento de alto consumo</w:t>
            </w:r>
          </w:p>
        </w:tc>
        <w:tc>
          <w:tcPr>
            <w:tcW w:w="1985"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5F3555">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$500.00</w:t>
            </w:r>
          </w:p>
        </w:tc>
      </w:tr>
    </w:tbl>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3</w:t>
      </w:r>
      <w:r w:rsidR="00B34ECC">
        <w:rPr>
          <w:rFonts w:ascii="Arial" w:hAnsi="Arial" w:cs="Arial"/>
          <w:b/>
          <w:sz w:val="20"/>
          <w:szCs w:val="20"/>
        </w:rPr>
        <w:t>0</w:t>
      </w:r>
      <w:r w:rsidR="00C57F85" w:rsidRPr="007664F0">
        <w:rPr>
          <w:rFonts w:ascii="Arial" w:hAnsi="Arial" w:cs="Arial"/>
          <w:b/>
          <w:sz w:val="20"/>
          <w:szCs w:val="20"/>
        </w:rPr>
        <w:t>.-</w:t>
      </w:r>
      <w:r w:rsidR="00C57F85" w:rsidRPr="007664F0">
        <w:rPr>
          <w:rFonts w:ascii="Arial" w:hAnsi="Arial" w:cs="Arial"/>
          <w:sz w:val="20"/>
          <w:szCs w:val="20"/>
        </w:rPr>
        <w:t xml:space="preserve"> La tarifa aplicable a los derechos por la contratación para la conexión de un predio a la red de agua potable será la siguiente: </w:t>
      </w:r>
    </w:p>
    <w:p w:rsidR="00C57F85" w:rsidRPr="007664F0" w:rsidRDefault="00C57F85" w:rsidP="001B1260">
      <w:pPr>
        <w:spacing w:after="0" w:line="360" w:lineRule="auto"/>
        <w:jc w:val="both"/>
        <w:rPr>
          <w:rFonts w:ascii="Arial" w:hAnsi="Arial" w:cs="Arial"/>
          <w:sz w:val="20"/>
          <w:szCs w:val="20"/>
        </w:rPr>
      </w:pPr>
    </w:p>
    <w:tbl>
      <w:tblPr>
        <w:tblW w:w="7098" w:type="dxa"/>
        <w:tblInd w:w="-25" w:type="dxa"/>
        <w:tblCellMar>
          <w:left w:w="70" w:type="dxa"/>
          <w:right w:w="70" w:type="dxa"/>
        </w:tblCellMar>
        <w:tblLook w:val="04A0" w:firstRow="1" w:lastRow="0" w:firstColumn="1" w:lastColumn="0" w:noHBand="0" w:noVBand="1"/>
      </w:tblPr>
      <w:tblGrid>
        <w:gridCol w:w="5685"/>
        <w:gridCol w:w="1413"/>
      </w:tblGrid>
      <w:tr w:rsidR="00C57F85" w:rsidRPr="007664F0" w:rsidTr="00F72D40">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F72D4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w:t>
            </w:r>
            <w:r w:rsidRPr="007664F0">
              <w:rPr>
                <w:rFonts w:ascii="Arial" w:eastAsia="Times New Roman" w:hAnsi="Arial" w:cs="Arial"/>
                <w:color w:val="000000"/>
                <w:sz w:val="20"/>
                <w:szCs w:val="20"/>
                <w:lang w:eastAsia="es-MX"/>
              </w:rPr>
              <w:t xml:space="preserve"> </w:t>
            </w:r>
            <w:r w:rsidR="00F72D40" w:rsidRPr="007664F0">
              <w:rPr>
                <w:rFonts w:ascii="Arial" w:eastAsia="Times New Roman" w:hAnsi="Arial" w:cs="Arial"/>
                <w:color w:val="000000"/>
                <w:sz w:val="20"/>
                <w:szCs w:val="20"/>
                <w:lang w:eastAsia="es-MX"/>
              </w:rPr>
              <w:t>P</w:t>
            </w:r>
            <w:r w:rsidRPr="007664F0">
              <w:rPr>
                <w:rFonts w:ascii="Arial" w:eastAsia="Times New Roman" w:hAnsi="Arial" w:cs="Arial"/>
                <w:color w:val="000000"/>
                <w:sz w:val="20"/>
                <w:szCs w:val="20"/>
                <w:lang w:eastAsia="es-MX"/>
              </w:rPr>
              <w:t>or toma de agua domiciliaria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C57F85" w:rsidRPr="007664F0" w:rsidRDefault="00C57F85" w:rsidP="00F72D4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F72D40"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400.00</w:t>
            </w:r>
          </w:p>
        </w:tc>
      </w:tr>
      <w:tr w:rsidR="00C57F85" w:rsidRPr="007664F0" w:rsidTr="00F72D40">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F72D4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ll.-</w:t>
            </w:r>
            <w:r w:rsidR="00F72D40" w:rsidRPr="007664F0">
              <w:rPr>
                <w:rFonts w:ascii="Arial" w:eastAsia="Times New Roman" w:hAnsi="Arial" w:cs="Arial"/>
                <w:color w:val="000000"/>
                <w:sz w:val="20"/>
                <w:szCs w:val="20"/>
                <w:lang w:eastAsia="es-MX"/>
              </w:rPr>
              <w:t xml:space="preserve"> Por</w:t>
            </w:r>
            <w:r w:rsidRPr="007664F0">
              <w:rPr>
                <w:rFonts w:ascii="Arial" w:eastAsia="Times New Roman" w:hAnsi="Arial" w:cs="Arial"/>
                <w:color w:val="000000"/>
                <w:sz w:val="20"/>
                <w:szCs w:val="20"/>
                <w:lang w:eastAsia="es-MX"/>
              </w:rPr>
              <w:t xml:space="preserve"> toma de agua comercial</w:t>
            </w:r>
          </w:p>
        </w:tc>
        <w:tc>
          <w:tcPr>
            <w:tcW w:w="1413"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F72D4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F72D40"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600.00</w:t>
            </w:r>
          </w:p>
        </w:tc>
      </w:tr>
      <w:tr w:rsidR="00C57F85" w:rsidRPr="007664F0" w:rsidTr="00F72D40">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F72D4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lll.-</w:t>
            </w:r>
            <w:r w:rsidR="00F72D40" w:rsidRPr="007664F0">
              <w:rPr>
                <w:rFonts w:ascii="Arial" w:eastAsia="Times New Roman" w:hAnsi="Arial" w:cs="Arial"/>
                <w:color w:val="000000"/>
                <w:sz w:val="20"/>
                <w:szCs w:val="20"/>
                <w:lang w:eastAsia="es-MX"/>
              </w:rPr>
              <w:t xml:space="preserve"> Por</w:t>
            </w:r>
            <w:r w:rsidRPr="007664F0">
              <w:rPr>
                <w:rFonts w:ascii="Arial" w:eastAsia="Times New Roman" w:hAnsi="Arial" w:cs="Arial"/>
                <w:color w:val="000000"/>
                <w:sz w:val="20"/>
                <w:szCs w:val="20"/>
                <w:lang w:eastAsia="es-MX"/>
              </w:rPr>
              <w:t xml:space="preserve"> toma de agua industrial</w:t>
            </w:r>
          </w:p>
        </w:tc>
        <w:tc>
          <w:tcPr>
            <w:tcW w:w="1413"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F72D4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$1,000.00</w:t>
            </w:r>
          </w:p>
        </w:tc>
      </w:tr>
      <w:tr w:rsidR="00C57F85" w:rsidRPr="007664F0" w:rsidTr="00F72D40">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F72D4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lV.-</w:t>
            </w:r>
            <w:r w:rsidR="00F72D40" w:rsidRPr="007664F0">
              <w:rPr>
                <w:rFonts w:ascii="Arial" w:eastAsia="Times New Roman" w:hAnsi="Arial" w:cs="Arial"/>
                <w:color w:val="000000"/>
                <w:sz w:val="20"/>
                <w:szCs w:val="20"/>
                <w:lang w:eastAsia="es-MX"/>
              </w:rPr>
              <w:t xml:space="preserve"> Por</w:t>
            </w:r>
            <w:r w:rsidRPr="007664F0">
              <w:rPr>
                <w:rFonts w:ascii="Arial" w:eastAsia="Times New Roman" w:hAnsi="Arial" w:cs="Arial"/>
                <w:color w:val="000000"/>
                <w:sz w:val="20"/>
                <w:szCs w:val="20"/>
                <w:lang w:eastAsia="es-MX"/>
              </w:rPr>
              <w:t xml:space="preserve"> viaje de agua de pipa de 5,000</w:t>
            </w:r>
          </w:p>
        </w:tc>
        <w:tc>
          <w:tcPr>
            <w:tcW w:w="1413"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F72D4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F72D40"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300.00</w:t>
            </w:r>
          </w:p>
        </w:tc>
      </w:tr>
      <w:tr w:rsidR="00C57F85" w:rsidRPr="007664F0" w:rsidTr="00F72D40">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F72D4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V.-</w:t>
            </w:r>
            <w:r w:rsidR="00F72D40" w:rsidRPr="007664F0">
              <w:rPr>
                <w:rFonts w:ascii="Arial" w:eastAsia="Times New Roman" w:hAnsi="Arial" w:cs="Arial"/>
                <w:color w:val="000000"/>
                <w:sz w:val="20"/>
                <w:szCs w:val="20"/>
                <w:lang w:eastAsia="es-MX"/>
              </w:rPr>
              <w:t xml:space="preserve"> Por</w:t>
            </w:r>
            <w:r w:rsidRPr="007664F0">
              <w:rPr>
                <w:rFonts w:ascii="Arial" w:eastAsia="Times New Roman" w:hAnsi="Arial" w:cs="Arial"/>
                <w:color w:val="000000"/>
                <w:sz w:val="20"/>
                <w:szCs w:val="20"/>
                <w:lang w:eastAsia="es-MX"/>
              </w:rPr>
              <w:t xml:space="preserve"> viaje de pipa de 5,000 lts de 0 a 5 km</w:t>
            </w:r>
          </w:p>
        </w:tc>
        <w:tc>
          <w:tcPr>
            <w:tcW w:w="1413"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F72D4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F72D40"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500.00</w:t>
            </w:r>
          </w:p>
        </w:tc>
      </w:tr>
      <w:tr w:rsidR="00C57F85" w:rsidRPr="007664F0" w:rsidTr="00F72D40">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F72D4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Vl.-</w:t>
            </w:r>
            <w:r w:rsidRPr="007664F0">
              <w:rPr>
                <w:rFonts w:ascii="Arial" w:eastAsia="Times New Roman" w:hAnsi="Arial" w:cs="Arial"/>
                <w:color w:val="000000"/>
                <w:sz w:val="20"/>
                <w:szCs w:val="20"/>
                <w:lang w:eastAsia="es-MX"/>
              </w:rPr>
              <w:t xml:space="preserve"> </w:t>
            </w:r>
            <w:r w:rsidR="00F72D40" w:rsidRPr="007664F0">
              <w:rPr>
                <w:rFonts w:ascii="Arial" w:eastAsia="Times New Roman" w:hAnsi="Arial" w:cs="Arial"/>
                <w:color w:val="000000"/>
                <w:sz w:val="20"/>
                <w:szCs w:val="20"/>
                <w:lang w:eastAsia="es-MX"/>
              </w:rPr>
              <w:t>Por</w:t>
            </w:r>
            <w:r w:rsidRPr="007664F0">
              <w:rPr>
                <w:rFonts w:ascii="Arial" w:eastAsia="Times New Roman" w:hAnsi="Arial" w:cs="Arial"/>
                <w:color w:val="000000"/>
                <w:sz w:val="20"/>
                <w:szCs w:val="20"/>
                <w:lang w:eastAsia="es-MX"/>
              </w:rPr>
              <w:t xml:space="preserve"> viaje de pipa de 5,000 lts de 5.1 a 10 km</w:t>
            </w:r>
          </w:p>
        </w:tc>
        <w:tc>
          <w:tcPr>
            <w:tcW w:w="1413"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F72D4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F72D40"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800.00</w:t>
            </w:r>
          </w:p>
        </w:tc>
      </w:tr>
      <w:tr w:rsidR="00C57F85" w:rsidRPr="007664F0" w:rsidTr="00F72D40">
        <w:tc>
          <w:tcPr>
            <w:tcW w:w="5685" w:type="dxa"/>
            <w:tcBorders>
              <w:top w:val="nil"/>
              <w:left w:val="single" w:sz="4" w:space="0" w:color="auto"/>
              <w:bottom w:val="single" w:sz="4" w:space="0" w:color="auto"/>
              <w:right w:val="single" w:sz="4" w:space="0" w:color="auto"/>
            </w:tcBorders>
            <w:shd w:val="clear" w:color="auto" w:fill="auto"/>
            <w:vAlign w:val="bottom"/>
            <w:hideMark/>
          </w:tcPr>
          <w:p w:rsidR="00C57F85" w:rsidRPr="007664F0" w:rsidRDefault="00C57F85" w:rsidP="00F72D4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Vll.-</w:t>
            </w:r>
            <w:r w:rsidRPr="007664F0">
              <w:rPr>
                <w:rFonts w:ascii="Arial" w:eastAsia="Times New Roman" w:hAnsi="Arial" w:cs="Arial"/>
                <w:color w:val="000000"/>
                <w:sz w:val="20"/>
                <w:szCs w:val="20"/>
                <w:lang w:eastAsia="es-MX"/>
              </w:rPr>
              <w:t xml:space="preserve"> </w:t>
            </w:r>
            <w:r w:rsidR="00F72D40" w:rsidRPr="007664F0">
              <w:rPr>
                <w:rFonts w:ascii="Arial" w:eastAsia="Times New Roman" w:hAnsi="Arial" w:cs="Arial"/>
                <w:color w:val="000000"/>
                <w:sz w:val="20"/>
                <w:szCs w:val="20"/>
                <w:lang w:eastAsia="es-MX"/>
              </w:rPr>
              <w:t>Por</w:t>
            </w:r>
            <w:r w:rsidRPr="007664F0">
              <w:rPr>
                <w:rFonts w:ascii="Arial" w:eastAsia="Times New Roman" w:hAnsi="Arial" w:cs="Arial"/>
                <w:color w:val="000000"/>
                <w:sz w:val="20"/>
                <w:szCs w:val="20"/>
                <w:lang w:eastAsia="es-MX"/>
              </w:rPr>
              <w:t xml:space="preserve"> viaje de pipa 5,000 lts de 11.1 a en adelante</w:t>
            </w:r>
          </w:p>
        </w:tc>
        <w:tc>
          <w:tcPr>
            <w:tcW w:w="1413"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F72D4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F72D40"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800.00</w:t>
            </w:r>
          </w:p>
        </w:tc>
      </w:tr>
    </w:tbl>
    <w:p w:rsidR="00C57F85" w:rsidRPr="007664F0" w:rsidRDefault="00C57F85" w:rsidP="001B1260">
      <w:pPr>
        <w:spacing w:after="0" w:line="360" w:lineRule="auto"/>
        <w:jc w:val="both"/>
        <w:rPr>
          <w:rFonts w:ascii="Arial" w:hAnsi="Arial" w:cs="Arial"/>
          <w:sz w:val="20"/>
          <w:szCs w:val="20"/>
        </w:rPr>
      </w:pPr>
    </w:p>
    <w:p w:rsidR="00C57F85" w:rsidRPr="007664F0" w:rsidRDefault="00C57F85" w:rsidP="00F72D40">
      <w:pPr>
        <w:spacing w:after="0" w:line="360" w:lineRule="auto"/>
        <w:jc w:val="center"/>
        <w:rPr>
          <w:rFonts w:ascii="Arial" w:hAnsi="Arial" w:cs="Arial"/>
          <w:b/>
          <w:bCs/>
          <w:sz w:val="20"/>
          <w:szCs w:val="20"/>
        </w:rPr>
      </w:pPr>
      <w:r w:rsidRPr="007664F0">
        <w:rPr>
          <w:rFonts w:ascii="Arial" w:hAnsi="Arial" w:cs="Arial"/>
          <w:b/>
          <w:bCs/>
          <w:sz w:val="20"/>
          <w:szCs w:val="20"/>
        </w:rPr>
        <w:t>Sección Octava</w:t>
      </w:r>
    </w:p>
    <w:p w:rsidR="00C57F85" w:rsidRPr="007664F0" w:rsidRDefault="00C57F85" w:rsidP="00F72D40">
      <w:pPr>
        <w:spacing w:after="0" w:line="360" w:lineRule="auto"/>
        <w:jc w:val="center"/>
        <w:rPr>
          <w:rFonts w:ascii="Arial" w:hAnsi="Arial" w:cs="Arial"/>
          <w:b/>
          <w:bCs/>
          <w:sz w:val="20"/>
          <w:szCs w:val="20"/>
        </w:rPr>
      </w:pPr>
      <w:r w:rsidRPr="007664F0">
        <w:rPr>
          <w:rFonts w:ascii="Arial" w:hAnsi="Arial" w:cs="Arial"/>
          <w:b/>
          <w:bCs/>
          <w:sz w:val="20"/>
          <w:szCs w:val="20"/>
        </w:rPr>
        <w:t>Derechos por Servicios de Certificaciones y Constancias</w:t>
      </w:r>
    </w:p>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3</w:t>
      </w:r>
      <w:r w:rsidR="00B34ECC">
        <w:rPr>
          <w:rFonts w:ascii="Arial" w:hAnsi="Arial" w:cs="Arial"/>
          <w:b/>
          <w:sz w:val="20"/>
          <w:szCs w:val="20"/>
        </w:rPr>
        <w:t>1</w:t>
      </w:r>
      <w:r w:rsidR="00C57F85" w:rsidRPr="007664F0">
        <w:rPr>
          <w:rFonts w:ascii="Arial" w:hAnsi="Arial" w:cs="Arial"/>
          <w:b/>
          <w:sz w:val="20"/>
          <w:szCs w:val="20"/>
        </w:rPr>
        <w:t>.-</w:t>
      </w:r>
      <w:r w:rsidR="00C57F85" w:rsidRPr="007664F0">
        <w:rPr>
          <w:rFonts w:ascii="Arial" w:hAnsi="Arial" w:cs="Arial"/>
          <w:sz w:val="20"/>
          <w:szCs w:val="20"/>
        </w:rPr>
        <w:t xml:space="preserve"> Los derechos establecidos en la presente sección se causarán de acuerdo con las siguientes tarifas: </w:t>
      </w:r>
    </w:p>
    <w:p w:rsidR="00485E8B" w:rsidRPr="007664F0" w:rsidRDefault="00485E8B" w:rsidP="001B1260">
      <w:pPr>
        <w:spacing w:after="0" w:line="360" w:lineRule="auto"/>
        <w:jc w:val="both"/>
        <w:rPr>
          <w:rFonts w:ascii="Arial" w:hAnsi="Arial" w:cs="Arial"/>
          <w:sz w:val="20"/>
          <w:szCs w:val="20"/>
        </w:rPr>
      </w:pPr>
    </w:p>
    <w:tbl>
      <w:tblPr>
        <w:tblW w:w="7083" w:type="dxa"/>
        <w:tblCellMar>
          <w:left w:w="70" w:type="dxa"/>
          <w:right w:w="70" w:type="dxa"/>
        </w:tblCellMar>
        <w:tblLook w:val="04A0" w:firstRow="1" w:lastRow="0" w:firstColumn="1" w:lastColumn="0" w:noHBand="0" w:noVBand="1"/>
      </w:tblPr>
      <w:tblGrid>
        <w:gridCol w:w="5382"/>
        <w:gridCol w:w="1701"/>
      </w:tblGrid>
      <w:tr w:rsidR="00C57F85" w:rsidRPr="007664F0" w:rsidTr="00F72D40">
        <w:trPr>
          <w:trHeight w:val="401"/>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F72D4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w:t>
            </w:r>
            <w:r w:rsidR="00F72D40" w:rsidRPr="007664F0">
              <w:rPr>
                <w:rFonts w:ascii="Arial" w:eastAsia="Times New Roman" w:hAnsi="Arial" w:cs="Arial"/>
                <w:color w:val="000000"/>
                <w:sz w:val="20"/>
                <w:szCs w:val="20"/>
                <w:lang w:eastAsia="es-MX"/>
              </w:rPr>
              <w:t>P</w:t>
            </w:r>
            <w:r w:rsidRPr="007664F0">
              <w:rPr>
                <w:rFonts w:ascii="Arial" w:eastAsia="Times New Roman" w:hAnsi="Arial" w:cs="Arial"/>
                <w:color w:val="000000"/>
                <w:sz w:val="20"/>
                <w:szCs w:val="20"/>
                <w:lang w:eastAsia="es-MX"/>
              </w:rPr>
              <w:t>or cada certificado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57F85" w:rsidRPr="007664F0" w:rsidRDefault="00C57F85" w:rsidP="00F72D4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F72D40"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50.00</w:t>
            </w:r>
          </w:p>
        </w:tc>
      </w:tr>
      <w:tr w:rsidR="00C57F85" w:rsidRPr="007664F0" w:rsidTr="00F72D40">
        <w:trPr>
          <w:trHeight w:val="401"/>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F72D40"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ll.-</w:t>
            </w:r>
            <w:r w:rsidRPr="007664F0">
              <w:rPr>
                <w:rFonts w:ascii="Arial" w:eastAsia="Times New Roman" w:hAnsi="Arial" w:cs="Arial"/>
                <w:color w:val="000000"/>
                <w:sz w:val="20"/>
                <w:szCs w:val="20"/>
                <w:lang w:eastAsia="es-MX"/>
              </w:rPr>
              <w:t>P</w:t>
            </w:r>
            <w:r w:rsidR="00C57F85" w:rsidRPr="007664F0">
              <w:rPr>
                <w:rFonts w:ascii="Arial" w:eastAsia="Times New Roman" w:hAnsi="Arial" w:cs="Arial"/>
                <w:color w:val="000000"/>
                <w:sz w:val="20"/>
                <w:szCs w:val="20"/>
                <w:lang w:eastAsia="es-MX"/>
              </w:rPr>
              <w:t>or cada copia certificado</w:t>
            </w:r>
          </w:p>
        </w:tc>
        <w:tc>
          <w:tcPr>
            <w:tcW w:w="170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F72D4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F72D40"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5.00</w:t>
            </w:r>
          </w:p>
        </w:tc>
      </w:tr>
      <w:tr w:rsidR="00C57F85" w:rsidRPr="007664F0" w:rsidTr="00F72D40">
        <w:trPr>
          <w:trHeight w:val="401"/>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C57F85" w:rsidP="00F72D4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lll.-</w:t>
            </w:r>
            <w:r w:rsidRPr="007664F0">
              <w:rPr>
                <w:rFonts w:ascii="Arial" w:eastAsia="Times New Roman" w:hAnsi="Arial" w:cs="Arial"/>
                <w:color w:val="000000"/>
                <w:sz w:val="20"/>
                <w:szCs w:val="20"/>
                <w:lang w:eastAsia="es-MX"/>
              </w:rPr>
              <w:t xml:space="preserve"> </w:t>
            </w:r>
            <w:r w:rsidR="00F72D40" w:rsidRPr="007664F0">
              <w:rPr>
                <w:rFonts w:ascii="Arial" w:eastAsia="Times New Roman" w:hAnsi="Arial" w:cs="Arial"/>
                <w:color w:val="000000"/>
                <w:sz w:val="20"/>
                <w:szCs w:val="20"/>
                <w:lang w:eastAsia="es-MX"/>
              </w:rPr>
              <w:t>P</w:t>
            </w:r>
            <w:r w:rsidRPr="007664F0">
              <w:rPr>
                <w:rFonts w:ascii="Arial" w:eastAsia="Times New Roman" w:hAnsi="Arial" w:cs="Arial"/>
                <w:color w:val="000000"/>
                <w:sz w:val="20"/>
                <w:szCs w:val="20"/>
                <w:lang w:eastAsia="es-MX"/>
              </w:rPr>
              <w:t>or cada constancia</w:t>
            </w:r>
          </w:p>
        </w:tc>
        <w:tc>
          <w:tcPr>
            <w:tcW w:w="170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F72D4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F72D40"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30.00</w:t>
            </w:r>
          </w:p>
        </w:tc>
      </w:tr>
      <w:tr w:rsidR="00C57F85" w:rsidRPr="007664F0" w:rsidTr="00F72D40">
        <w:trPr>
          <w:trHeight w:val="401"/>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C57F85" w:rsidRPr="007664F0" w:rsidRDefault="00F72D40"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lV</w:t>
            </w:r>
            <w:r w:rsidRPr="007664F0">
              <w:rPr>
                <w:rFonts w:ascii="Arial" w:eastAsia="Times New Roman" w:hAnsi="Arial" w:cs="Arial"/>
                <w:color w:val="000000"/>
                <w:sz w:val="20"/>
                <w:szCs w:val="20"/>
                <w:lang w:eastAsia="es-MX"/>
              </w:rPr>
              <w:t>.-P</w:t>
            </w:r>
            <w:r w:rsidR="00C57F85" w:rsidRPr="007664F0">
              <w:rPr>
                <w:rFonts w:ascii="Arial" w:eastAsia="Times New Roman" w:hAnsi="Arial" w:cs="Arial"/>
                <w:color w:val="000000"/>
                <w:sz w:val="20"/>
                <w:szCs w:val="20"/>
                <w:lang w:eastAsia="es-MX"/>
              </w:rPr>
              <w:t>or cada copia fotostática que expida el ayuntamiento</w:t>
            </w:r>
          </w:p>
        </w:tc>
        <w:tc>
          <w:tcPr>
            <w:tcW w:w="170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F72D4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F72D40" w:rsidRPr="007664F0">
              <w:rPr>
                <w:rFonts w:ascii="Arial" w:eastAsia="Times New Roman" w:hAnsi="Arial" w:cs="Arial"/>
                <w:color w:val="000000"/>
                <w:sz w:val="20"/>
                <w:szCs w:val="20"/>
                <w:lang w:eastAsia="es-MX"/>
              </w:rPr>
              <w:t xml:space="preserve"> </w:t>
            </w:r>
            <w:r w:rsidR="00485E8B" w:rsidRPr="007664F0">
              <w:rPr>
                <w:rFonts w:ascii="Arial" w:eastAsia="Times New Roman" w:hAnsi="Arial" w:cs="Arial"/>
                <w:color w:val="000000"/>
                <w:sz w:val="20"/>
                <w:szCs w:val="20"/>
                <w:lang w:eastAsia="es-MX"/>
              </w:rPr>
              <w:t xml:space="preserve"> </w:t>
            </w:r>
            <w:r w:rsidR="00F72D40"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1.00</w:t>
            </w:r>
          </w:p>
        </w:tc>
      </w:tr>
      <w:tr w:rsidR="00C57F85" w:rsidRPr="007664F0" w:rsidTr="00F72D40">
        <w:trPr>
          <w:trHeight w:val="803"/>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57F85" w:rsidRPr="007664F0" w:rsidRDefault="00F72D40" w:rsidP="001B126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V.-</w:t>
            </w:r>
            <w:r w:rsidRPr="007664F0">
              <w:rPr>
                <w:rFonts w:ascii="Arial" w:eastAsia="Times New Roman" w:hAnsi="Arial" w:cs="Arial"/>
                <w:color w:val="000000"/>
                <w:sz w:val="20"/>
                <w:szCs w:val="20"/>
                <w:lang w:eastAsia="es-MX"/>
              </w:rPr>
              <w:t xml:space="preserve"> A</w:t>
            </w:r>
            <w:r w:rsidR="00C57F85" w:rsidRPr="007664F0">
              <w:rPr>
                <w:rFonts w:ascii="Arial" w:eastAsia="Times New Roman" w:hAnsi="Arial" w:cs="Arial"/>
                <w:color w:val="000000"/>
                <w:sz w:val="20"/>
                <w:szCs w:val="20"/>
                <w:lang w:eastAsia="es-MX"/>
              </w:rPr>
              <w:t>ctualización de documentación por uso de perpetuidad en materia panteones</w:t>
            </w:r>
          </w:p>
        </w:tc>
        <w:tc>
          <w:tcPr>
            <w:tcW w:w="170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F72D4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F72D40"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400.00</w:t>
            </w:r>
          </w:p>
        </w:tc>
      </w:tr>
      <w:tr w:rsidR="00C57F85" w:rsidRPr="007664F0" w:rsidTr="00F72D40">
        <w:trPr>
          <w:trHeight w:val="803"/>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57F85" w:rsidRPr="007664F0" w:rsidRDefault="00F72D40" w:rsidP="00F72D40">
            <w:pPr>
              <w:spacing w:after="0" w:line="360" w:lineRule="auto"/>
              <w:jc w:val="both"/>
              <w:rPr>
                <w:rFonts w:ascii="Arial" w:eastAsia="Times New Roman" w:hAnsi="Arial" w:cs="Arial"/>
                <w:color w:val="000000"/>
                <w:sz w:val="20"/>
                <w:szCs w:val="20"/>
                <w:lang w:eastAsia="es-MX"/>
              </w:rPr>
            </w:pPr>
            <w:r w:rsidRPr="007664F0">
              <w:rPr>
                <w:rFonts w:ascii="Arial" w:eastAsia="Times New Roman" w:hAnsi="Arial" w:cs="Arial"/>
                <w:b/>
                <w:color w:val="000000"/>
                <w:sz w:val="20"/>
                <w:szCs w:val="20"/>
                <w:lang w:eastAsia="es-MX"/>
              </w:rPr>
              <w:t>Vl.-</w:t>
            </w:r>
            <w:r w:rsidRPr="007664F0">
              <w:rPr>
                <w:rFonts w:ascii="Arial" w:eastAsia="Times New Roman" w:hAnsi="Arial" w:cs="Arial"/>
                <w:color w:val="000000"/>
                <w:sz w:val="20"/>
                <w:szCs w:val="20"/>
                <w:lang w:eastAsia="es-MX"/>
              </w:rPr>
              <w:t>E</w:t>
            </w:r>
            <w:r w:rsidR="00C57F85" w:rsidRPr="007664F0">
              <w:rPr>
                <w:rFonts w:ascii="Arial" w:eastAsia="Times New Roman" w:hAnsi="Arial" w:cs="Arial"/>
                <w:color w:val="000000"/>
                <w:sz w:val="20"/>
                <w:szCs w:val="20"/>
                <w:lang w:eastAsia="es-MX"/>
              </w:rPr>
              <w:t>xpedición de duplicados por documentación de concesiones en materia de panteones</w:t>
            </w:r>
          </w:p>
        </w:tc>
        <w:tc>
          <w:tcPr>
            <w:tcW w:w="1701" w:type="dxa"/>
            <w:tcBorders>
              <w:top w:val="nil"/>
              <w:left w:val="nil"/>
              <w:bottom w:val="single" w:sz="4" w:space="0" w:color="auto"/>
              <w:right w:val="single" w:sz="4" w:space="0" w:color="auto"/>
            </w:tcBorders>
            <w:shd w:val="clear" w:color="auto" w:fill="auto"/>
            <w:noWrap/>
            <w:vAlign w:val="bottom"/>
            <w:hideMark/>
          </w:tcPr>
          <w:p w:rsidR="00C57F85" w:rsidRPr="007664F0" w:rsidRDefault="00C57F85" w:rsidP="00F72D40">
            <w:pPr>
              <w:spacing w:after="0" w:line="360" w:lineRule="auto"/>
              <w:jc w:val="right"/>
              <w:rPr>
                <w:rFonts w:ascii="Arial" w:eastAsia="Times New Roman" w:hAnsi="Arial" w:cs="Arial"/>
                <w:color w:val="000000"/>
                <w:sz w:val="20"/>
                <w:szCs w:val="20"/>
                <w:lang w:eastAsia="es-MX"/>
              </w:rPr>
            </w:pPr>
            <w:r w:rsidRPr="007664F0">
              <w:rPr>
                <w:rFonts w:ascii="Arial" w:eastAsia="Times New Roman" w:hAnsi="Arial" w:cs="Arial"/>
                <w:color w:val="000000"/>
                <w:sz w:val="20"/>
                <w:szCs w:val="20"/>
                <w:lang w:eastAsia="es-MX"/>
              </w:rPr>
              <w:t>$</w:t>
            </w:r>
            <w:r w:rsidR="00F72D40" w:rsidRPr="007664F0">
              <w:rPr>
                <w:rFonts w:ascii="Arial" w:eastAsia="Times New Roman" w:hAnsi="Arial" w:cs="Arial"/>
                <w:color w:val="000000"/>
                <w:sz w:val="20"/>
                <w:szCs w:val="20"/>
                <w:lang w:eastAsia="es-MX"/>
              </w:rPr>
              <w:t xml:space="preserve"> </w:t>
            </w:r>
            <w:r w:rsidRPr="007664F0">
              <w:rPr>
                <w:rFonts w:ascii="Arial" w:eastAsia="Times New Roman" w:hAnsi="Arial" w:cs="Arial"/>
                <w:color w:val="000000"/>
                <w:sz w:val="20"/>
                <w:szCs w:val="20"/>
                <w:lang w:eastAsia="es-MX"/>
              </w:rPr>
              <w:t>155.00</w:t>
            </w:r>
          </w:p>
        </w:tc>
      </w:tr>
    </w:tbl>
    <w:p w:rsidR="00C57F85" w:rsidRPr="007664F0" w:rsidRDefault="00C57F85" w:rsidP="001B1260">
      <w:pPr>
        <w:spacing w:after="0" w:line="360" w:lineRule="auto"/>
        <w:jc w:val="both"/>
        <w:rPr>
          <w:rFonts w:ascii="Arial" w:hAnsi="Arial" w:cs="Arial"/>
          <w:sz w:val="20"/>
          <w:szCs w:val="20"/>
        </w:rPr>
      </w:pPr>
    </w:p>
    <w:p w:rsidR="00C57F85" w:rsidRPr="007664F0" w:rsidRDefault="00C57F85" w:rsidP="00F72D40">
      <w:pPr>
        <w:spacing w:after="0" w:line="360" w:lineRule="auto"/>
        <w:jc w:val="center"/>
        <w:rPr>
          <w:rFonts w:ascii="Arial" w:hAnsi="Arial" w:cs="Arial"/>
          <w:b/>
          <w:bCs/>
          <w:sz w:val="20"/>
          <w:szCs w:val="20"/>
        </w:rPr>
      </w:pPr>
      <w:r w:rsidRPr="007664F0">
        <w:rPr>
          <w:rFonts w:ascii="Arial" w:hAnsi="Arial" w:cs="Arial"/>
          <w:b/>
          <w:bCs/>
          <w:sz w:val="20"/>
          <w:szCs w:val="20"/>
        </w:rPr>
        <w:t>Sección Novena</w:t>
      </w:r>
    </w:p>
    <w:p w:rsidR="00C57F85" w:rsidRPr="007664F0" w:rsidRDefault="00C57F85" w:rsidP="00F72D40">
      <w:pPr>
        <w:spacing w:after="0" w:line="360" w:lineRule="auto"/>
        <w:jc w:val="center"/>
        <w:rPr>
          <w:rFonts w:ascii="Arial" w:hAnsi="Arial" w:cs="Arial"/>
          <w:b/>
          <w:bCs/>
          <w:sz w:val="20"/>
          <w:szCs w:val="20"/>
        </w:rPr>
      </w:pPr>
      <w:r w:rsidRPr="007664F0">
        <w:rPr>
          <w:rFonts w:ascii="Arial" w:hAnsi="Arial" w:cs="Arial"/>
          <w:b/>
          <w:bCs/>
          <w:sz w:val="20"/>
          <w:szCs w:val="20"/>
        </w:rPr>
        <w:t>Derechos por el Uso y Aprovechamiento de Bienes del Dominio Público</w:t>
      </w:r>
      <w:r w:rsidR="00F72D40" w:rsidRPr="007664F0">
        <w:rPr>
          <w:rFonts w:ascii="Arial" w:hAnsi="Arial" w:cs="Arial"/>
          <w:b/>
          <w:bCs/>
          <w:sz w:val="20"/>
          <w:szCs w:val="20"/>
        </w:rPr>
        <w:t xml:space="preserve"> d</w:t>
      </w:r>
      <w:r w:rsidRPr="007664F0">
        <w:rPr>
          <w:rFonts w:ascii="Arial" w:hAnsi="Arial" w:cs="Arial"/>
          <w:b/>
          <w:bCs/>
          <w:sz w:val="20"/>
          <w:szCs w:val="20"/>
        </w:rPr>
        <w:t>el Patrimonio Municipal</w:t>
      </w:r>
    </w:p>
    <w:p w:rsidR="00C57F85" w:rsidRPr="007664F0" w:rsidRDefault="00C57F85" w:rsidP="001B1260">
      <w:pPr>
        <w:spacing w:after="0" w:line="360" w:lineRule="auto"/>
        <w:jc w:val="both"/>
        <w:rPr>
          <w:rFonts w:ascii="Arial" w:hAnsi="Arial" w:cs="Arial"/>
          <w:sz w:val="20"/>
          <w:szCs w:val="20"/>
        </w:rPr>
      </w:pPr>
    </w:p>
    <w:p w:rsidR="00F72D40"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3</w:t>
      </w:r>
      <w:r w:rsidR="00B34ECC">
        <w:rPr>
          <w:rFonts w:ascii="Arial" w:hAnsi="Arial" w:cs="Arial"/>
          <w:b/>
          <w:sz w:val="20"/>
          <w:szCs w:val="20"/>
        </w:rPr>
        <w:t>2</w:t>
      </w:r>
      <w:r w:rsidR="00C57F85" w:rsidRPr="007664F0">
        <w:rPr>
          <w:rFonts w:ascii="Arial" w:hAnsi="Arial" w:cs="Arial"/>
          <w:b/>
          <w:sz w:val="20"/>
          <w:szCs w:val="20"/>
        </w:rPr>
        <w:t xml:space="preserve">.- </w:t>
      </w:r>
      <w:r w:rsidR="00C57F85" w:rsidRPr="007664F0">
        <w:rPr>
          <w:rFonts w:ascii="Arial" w:hAnsi="Arial" w:cs="Arial"/>
          <w:sz w:val="20"/>
          <w:szCs w:val="20"/>
        </w:rPr>
        <w:t xml:space="preserve">Los derechos establecidos en esta sección se causarán de acuerdo con la siguiente </w:t>
      </w:r>
      <w:r w:rsidR="00F72D40" w:rsidRPr="007664F0">
        <w:rPr>
          <w:rFonts w:ascii="Arial" w:hAnsi="Arial" w:cs="Arial"/>
          <w:sz w:val="20"/>
          <w:szCs w:val="20"/>
        </w:rPr>
        <w:t>tarifa:</w:t>
      </w: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b/>
          <w:sz w:val="20"/>
          <w:szCs w:val="20"/>
        </w:rPr>
        <w:t>I.-</w:t>
      </w:r>
      <w:r w:rsidRPr="007664F0">
        <w:rPr>
          <w:rFonts w:ascii="Arial" w:hAnsi="Arial" w:cs="Arial"/>
          <w:sz w:val="20"/>
          <w:szCs w:val="20"/>
        </w:rPr>
        <w:t xml:space="preserve"> Por usar locales en el mercado municipal:  </w:t>
      </w:r>
    </w:p>
    <w:p w:rsidR="00F72D40" w:rsidRPr="007664F0" w:rsidRDefault="00F72D40" w:rsidP="001B1260">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815"/>
        <w:gridCol w:w="1559"/>
      </w:tblGrid>
      <w:tr w:rsidR="00F72D40" w:rsidRPr="007664F0" w:rsidTr="00831179">
        <w:tc>
          <w:tcPr>
            <w:tcW w:w="4815" w:type="dxa"/>
          </w:tcPr>
          <w:p w:rsidR="00F72D40" w:rsidRPr="007664F0" w:rsidRDefault="00F72D40" w:rsidP="001B1260">
            <w:pPr>
              <w:spacing w:line="360" w:lineRule="auto"/>
              <w:jc w:val="both"/>
              <w:rPr>
                <w:rFonts w:ascii="Arial" w:hAnsi="Arial" w:cs="Arial"/>
                <w:sz w:val="20"/>
                <w:szCs w:val="20"/>
              </w:rPr>
            </w:pPr>
            <w:r w:rsidRPr="007664F0">
              <w:rPr>
                <w:rFonts w:ascii="Arial" w:eastAsia="Times New Roman" w:hAnsi="Arial" w:cs="Arial"/>
                <w:color w:val="000000"/>
                <w:sz w:val="20"/>
                <w:szCs w:val="20"/>
                <w:lang w:eastAsia="es-MX"/>
              </w:rPr>
              <w:t>a) Locatarios</w:t>
            </w:r>
          </w:p>
        </w:tc>
        <w:tc>
          <w:tcPr>
            <w:tcW w:w="1559" w:type="dxa"/>
          </w:tcPr>
          <w:p w:rsidR="00F72D40" w:rsidRPr="007664F0" w:rsidRDefault="00831179" w:rsidP="00831179">
            <w:pPr>
              <w:spacing w:line="360" w:lineRule="auto"/>
              <w:jc w:val="right"/>
              <w:rPr>
                <w:rFonts w:ascii="Arial" w:hAnsi="Arial" w:cs="Arial"/>
                <w:sz w:val="20"/>
                <w:szCs w:val="20"/>
              </w:rPr>
            </w:pPr>
            <w:r w:rsidRPr="007664F0">
              <w:rPr>
                <w:rFonts w:ascii="Arial" w:eastAsia="Times New Roman" w:hAnsi="Arial" w:cs="Arial"/>
                <w:color w:val="000000"/>
                <w:sz w:val="20"/>
                <w:szCs w:val="20"/>
                <w:lang w:eastAsia="es-MX"/>
              </w:rPr>
              <w:t>$5.00 por día</w:t>
            </w:r>
          </w:p>
        </w:tc>
      </w:tr>
      <w:tr w:rsidR="00F72D40" w:rsidRPr="007664F0" w:rsidTr="00831179">
        <w:tc>
          <w:tcPr>
            <w:tcW w:w="4815" w:type="dxa"/>
          </w:tcPr>
          <w:p w:rsidR="00F72D40" w:rsidRPr="007664F0" w:rsidRDefault="00F72D40" w:rsidP="001B1260">
            <w:pPr>
              <w:spacing w:line="360" w:lineRule="auto"/>
              <w:jc w:val="both"/>
              <w:rPr>
                <w:rFonts w:ascii="Arial" w:hAnsi="Arial" w:cs="Arial"/>
                <w:sz w:val="20"/>
                <w:szCs w:val="20"/>
              </w:rPr>
            </w:pPr>
            <w:r w:rsidRPr="007664F0">
              <w:rPr>
                <w:rFonts w:ascii="Arial" w:eastAsia="Times New Roman" w:hAnsi="Arial" w:cs="Arial"/>
                <w:color w:val="000000"/>
                <w:sz w:val="20"/>
                <w:szCs w:val="20"/>
                <w:lang w:eastAsia="es-MX"/>
              </w:rPr>
              <w:t>b) Locatarios con mesetas para carnes y verduras</w:t>
            </w:r>
          </w:p>
        </w:tc>
        <w:tc>
          <w:tcPr>
            <w:tcW w:w="1559" w:type="dxa"/>
          </w:tcPr>
          <w:p w:rsidR="00F72D40" w:rsidRPr="007664F0" w:rsidRDefault="00831179" w:rsidP="00831179">
            <w:pPr>
              <w:spacing w:line="360" w:lineRule="auto"/>
              <w:jc w:val="right"/>
              <w:rPr>
                <w:rFonts w:ascii="Arial" w:hAnsi="Arial" w:cs="Arial"/>
                <w:sz w:val="20"/>
                <w:szCs w:val="20"/>
              </w:rPr>
            </w:pPr>
            <w:r w:rsidRPr="007664F0">
              <w:rPr>
                <w:rFonts w:ascii="Arial" w:eastAsia="Times New Roman" w:hAnsi="Arial" w:cs="Arial"/>
                <w:color w:val="000000"/>
                <w:sz w:val="20"/>
                <w:szCs w:val="20"/>
                <w:lang w:eastAsia="es-MX"/>
              </w:rPr>
              <w:t>$5.00 por día</w:t>
            </w:r>
          </w:p>
        </w:tc>
      </w:tr>
      <w:tr w:rsidR="00F72D40" w:rsidRPr="007664F0" w:rsidTr="00831179">
        <w:tc>
          <w:tcPr>
            <w:tcW w:w="4815" w:type="dxa"/>
          </w:tcPr>
          <w:p w:rsidR="00F72D40" w:rsidRPr="007664F0" w:rsidRDefault="00F72D40" w:rsidP="001B1260">
            <w:pPr>
              <w:spacing w:line="360" w:lineRule="auto"/>
              <w:jc w:val="both"/>
              <w:rPr>
                <w:rFonts w:ascii="Arial" w:hAnsi="Arial" w:cs="Arial"/>
                <w:sz w:val="20"/>
                <w:szCs w:val="20"/>
              </w:rPr>
            </w:pPr>
            <w:r w:rsidRPr="007664F0">
              <w:rPr>
                <w:rFonts w:ascii="Arial" w:eastAsia="Times New Roman" w:hAnsi="Arial" w:cs="Arial"/>
                <w:color w:val="000000"/>
                <w:sz w:val="20"/>
                <w:szCs w:val="20"/>
                <w:lang w:eastAsia="es-MX"/>
              </w:rPr>
              <w:t>c) Locatarios con mesa de madera</w:t>
            </w:r>
          </w:p>
        </w:tc>
        <w:tc>
          <w:tcPr>
            <w:tcW w:w="1559" w:type="dxa"/>
          </w:tcPr>
          <w:p w:rsidR="00F72D40" w:rsidRPr="007664F0" w:rsidRDefault="00831179" w:rsidP="00831179">
            <w:pPr>
              <w:spacing w:line="360" w:lineRule="auto"/>
              <w:jc w:val="right"/>
              <w:rPr>
                <w:rFonts w:ascii="Arial" w:hAnsi="Arial" w:cs="Arial"/>
                <w:sz w:val="20"/>
                <w:szCs w:val="20"/>
              </w:rPr>
            </w:pPr>
            <w:r w:rsidRPr="007664F0">
              <w:rPr>
                <w:rFonts w:ascii="Arial" w:eastAsia="Times New Roman" w:hAnsi="Arial" w:cs="Arial"/>
                <w:color w:val="000000"/>
                <w:sz w:val="20"/>
                <w:szCs w:val="20"/>
                <w:lang w:eastAsia="es-MX"/>
              </w:rPr>
              <w:t>$2.00 por día</w:t>
            </w:r>
          </w:p>
        </w:tc>
      </w:tr>
    </w:tbl>
    <w:p w:rsidR="00F72D40" w:rsidRPr="007664F0" w:rsidRDefault="00F72D40"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b/>
          <w:sz w:val="20"/>
          <w:szCs w:val="20"/>
        </w:rPr>
        <w:t>II.-</w:t>
      </w:r>
      <w:r w:rsidRPr="007664F0">
        <w:rPr>
          <w:rFonts w:ascii="Arial" w:hAnsi="Arial" w:cs="Arial"/>
          <w:sz w:val="20"/>
          <w:szCs w:val="20"/>
        </w:rPr>
        <w:t xml:space="preserve"> Por el uso de baños públicos: $ 5.00 </w:t>
      </w:r>
    </w:p>
    <w:p w:rsidR="00831179" w:rsidRPr="007664F0" w:rsidRDefault="00831179"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b/>
          <w:sz w:val="20"/>
          <w:szCs w:val="20"/>
        </w:rPr>
        <w:t>III.-</w:t>
      </w:r>
      <w:r w:rsidRPr="007664F0">
        <w:rPr>
          <w:rFonts w:ascii="Arial" w:hAnsi="Arial" w:cs="Arial"/>
          <w:sz w:val="20"/>
          <w:szCs w:val="20"/>
        </w:rPr>
        <w:t xml:space="preserve"> Por el uso de locales y espacios en mercados y bazares por una concesión de 15 años a partir de: </w:t>
      </w:r>
    </w:p>
    <w:p w:rsidR="00831179" w:rsidRPr="007664F0" w:rsidRDefault="00831179" w:rsidP="001B1260">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815"/>
        <w:gridCol w:w="2551"/>
      </w:tblGrid>
      <w:tr w:rsidR="00831179" w:rsidRPr="007664F0" w:rsidTr="00831179">
        <w:tc>
          <w:tcPr>
            <w:tcW w:w="4815" w:type="dxa"/>
          </w:tcPr>
          <w:p w:rsidR="00831179" w:rsidRPr="007664F0" w:rsidRDefault="00831179" w:rsidP="001B1260">
            <w:pPr>
              <w:spacing w:line="360" w:lineRule="auto"/>
              <w:jc w:val="both"/>
              <w:rPr>
                <w:rFonts w:ascii="Arial" w:hAnsi="Arial" w:cs="Arial"/>
                <w:sz w:val="20"/>
                <w:szCs w:val="20"/>
              </w:rPr>
            </w:pPr>
            <w:r w:rsidRPr="007664F0">
              <w:rPr>
                <w:rFonts w:ascii="Arial" w:hAnsi="Arial" w:cs="Arial"/>
                <w:sz w:val="20"/>
                <w:szCs w:val="20"/>
              </w:rPr>
              <w:t>a) Locales comerciales (mercado 20 de noviembre y central de abastos</w:t>
            </w:r>
          </w:p>
        </w:tc>
        <w:tc>
          <w:tcPr>
            <w:tcW w:w="2551" w:type="dxa"/>
          </w:tcPr>
          <w:p w:rsidR="00831179" w:rsidRPr="007664F0" w:rsidRDefault="00831179" w:rsidP="00831179">
            <w:pPr>
              <w:spacing w:line="360" w:lineRule="auto"/>
              <w:jc w:val="right"/>
              <w:rPr>
                <w:rFonts w:ascii="Arial" w:hAnsi="Arial" w:cs="Arial"/>
                <w:sz w:val="20"/>
                <w:szCs w:val="20"/>
              </w:rPr>
            </w:pPr>
            <w:r w:rsidRPr="007664F0">
              <w:rPr>
                <w:rFonts w:ascii="Arial" w:hAnsi="Arial" w:cs="Arial"/>
                <w:sz w:val="20"/>
                <w:szCs w:val="20"/>
              </w:rPr>
              <w:t>$                    1,250.00 m2</w:t>
            </w:r>
          </w:p>
        </w:tc>
      </w:tr>
      <w:tr w:rsidR="00831179" w:rsidRPr="007664F0" w:rsidTr="00831179">
        <w:tc>
          <w:tcPr>
            <w:tcW w:w="4815" w:type="dxa"/>
          </w:tcPr>
          <w:p w:rsidR="00831179" w:rsidRPr="007664F0" w:rsidRDefault="00831179" w:rsidP="00831179">
            <w:pPr>
              <w:spacing w:line="360" w:lineRule="auto"/>
              <w:jc w:val="both"/>
              <w:rPr>
                <w:rFonts w:ascii="Arial" w:hAnsi="Arial" w:cs="Arial"/>
                <w:sz w:val="20"/>
                <w:szCs w:val="20"/>
              </w:rPr>
            </w:pPr>
            <w:r w:rsidRPr="007664F0">
              <w:rPr>
                <w:rFonts w:ascii="Arial" w:hAnsi="Arial" w:cs="Arial"/>
                <w:sz w:val="20"/>
                <w:szCs w:val="20"/>
              </w:rPr>
              <w:t>b) Mesas de mampostería (mercado 20 de noviembre y central de abastos</w:t>
            </w:r>
          </w:p>
        </w:tc>
        <w:tc>
          <w:tcPr>
            <w:tcW w:w="2551" w:type="dxa"/>
          </w:tcPr>
          <w:p w:rsidR="00831179" w:rsidRPr="007664F0" w:rsidRDefault="00831179" w:rsidP="00831179">
            <w:pPr>
              <w:spacing w:line="360" w:lineRule="auto"/>
              <w:jc w:val="right"/>
              <w:rPr>
                <w:rFonts w:ascii="Arial" w:hAnsi="Arial" w:cs="Arial"/>
                <w:sz w:val="20"/>
                <w:szCs w:val="20"/>
              </w:rPr>
            </w:pPr>
            <w:r w:rsidRPr="007664F0">
              <w:rPr>
                <w:rFonts w:ascii="Arial" w:hAnsi="Arial" w:cs="Arial"/>
                <w:sz w:val="20"/>
                <w:szCs w:val="20"/>
              </w:rPr>
              <w:t>$      2,425.00 metro lineal</w:t>
            </w:r>
          </w:p>
        </w:tc>
      </w:tr>
      <w:tr w:rsidR="00831179" w:rsidRPr="007664F0" w:rsidTr="00831179">
        <w:tc>
          <w:tcPr>
            <w:tcW w:w="4815" w:type="dxa"/>
          </w:tcPr>
          <w:p w:rsidR="00831179" w:rsidRPr="007664F0" w:rsidRDefault="00831179" w:rsidP="001B1260">
            <w:pPr>
              <w:spacing w:line="360" w:lineRule="auto"/>
              <w:jc w:val="both"/>
              <w:rPr>
                <w:rFonts w:ascii="Arial" w:hAnsi="Arial" w:cs="Arial"/>
                <w:sz w:val="20"/>
                <w:szCs w:val="20"/>
              </w:rPr>
            </w:pPr>
            <w:r w:rsidRPr="007664F0">
              <w:rPr>
                <w:rFonts w:ascii="Arial" w:hAnsi="Arial" w:cs="Arial"/>
                <w:sz w:val="20"/>
                <w:szCs w:val="20"/>
              </w:rPr>
              <w:t>c) Mesa de madera (mercado 20 de noviembre y central de abastos)</w:t>
            </w:r>
          </w:p>
        </w:tc>
        <w:tc>
          <w:tcPr>
            <w:tcW w:w="2551" w:type="dxa"/>
          </w:tcPr>
          <w:p w:rsidR="00831179" w:rsidRPr="007664F0" w:rsidRDefault="00831179" w:rsidP="00831179">
            <w:pPr>
              <w:spacing w:line="360" w:lineRule="auto"/>
              <w:jc w:val="right"/>
              <w:rPr>
                <w:rFonts w:ascii="Arial" w:hAnsi="Arial" w:cs="Arial"/>
                <w:sz w:val="20"/>
                <w:szCs w:val="20"/>
              </w:rPr>
            </w:pPr>
            <w:r w:rsidRPr="007664F0">
              <w:rPr>
                <w:rFonts w:ascii="Arial" w:hAnsi="Arial" w:cs="Arial"/>
                <w:sz w:val="20"/>
                <w:szCs w:val="20"/>
              </w:rPr>
              <w:t>$1,000.00 por metro lineal</w:t>
            </w:r>
          </w:p>
        </w:tc>
      </w:tr>
      <w:tr w:rsidR="00831179" w:rsidRPr="007664F0" w:rsidTr="00831179">
        <w:tc>
          <w:tcPr>
            <w:tcW w:w="4815" w:type="dxa"/>
          </w:tcPr>
          <w:p w:rsidR="00831179" w:rsidRPr="007664F0" w:rsidRDefault="00831179" w:rsidP="00831179">
            <w:pPr>
              <w:spacing w:line="360" w:lineRule="auto"/>
              <w:jc w:val="both"/>
              <w:rPr>
                <w:rFonts w:ascii="Arial" w:hAnsi="Arial" w:cs="Arial"/>
                <w:sz w:val="20"/>
                <w:szCs w:val="20"/>
              </w:rPr>
            </w:pPr>
            <w:r w:rsidRPr="007664F0">
              <w:rPr>
                <w:rFonts w:ascii="Arial" w:hAnsi="Arial" w:cs="Arial"/>
                <w:sz w:val="20"/>
                <w:szCs w:val="20"/>
              </w:rPr>
              <w:t>d) Bazar municipal (mercado municipal y central de abastos)</w:t>
            </w:r>
          </w:p>
        </w:tc>
        <w:tc>
          <w:tcPr>
            <w:tcW w:w="2551" w:type="dxa"/>
          </w:tcPr>
          <w:p w:rsidR="00831179" w:rsidRPr="007664F0" w:rsidRDefault="00831179" w:rsidP="00831179">
            <w:pPr>
              <w:spacing w:line="360" w:lineRule="auto"/>
              <w:jc w:val="right"/>
              <w:rPr>
                <w:rFonts w:ascii="Arial" w:hAnsi="Arial" w:cs="Arial"/>
                <w:sz w:val="20"/>
                <w:szCs w:val="20"/>
              </w:rPr>
            </w:pPr>
            <w:r w:rsidRPr="007664F0">
              <w:rPr>
                <w:rFonts w:ascii="Arial" w:hAnsi="Arial" w:cs="Arial"/>
                <w:sz w:val="20"/>
                <w:szCs w:val="20"/>
              </w:rPr>
              <w:t>$             1,250.00 por m2</w:t>
            </w:r>
          </w:p>
        </w:tc>
      </w:tr>
    </w:tbl>
    <w:p w:rsidR="00831179" w:rsidRDefault="00831179" w:rsidP="001B1260">
      <w:pPr>
        <w:spacing w:after="0" w:line="360" w:lineRule="auto"/>
        <w:jc w:val="both"/>
        <w:rPr>
          <w:rFonts w:ascii="Arial" w:hAnsi="Arial" w:cs="Arial"/>
          <w:sz w:val="20"/>
          <w:szCs w:val="20"/>
        </w:rPr>
      </w:pPr>
    </w:p>
    <w:p w:rsidR="00586E35" w:rsidRPr="007664F0" w:rsidRDefault="00586E35" w:rsidP="00586E35">
      <w:pPr>
        <w:spacing w:after="0" w:line="360" w:lineRule="auto"/>
        <w:contextualSpacing/>
        <w:jc w:val="both"/>
        <w:rPr>
          <w:rFonts w:ascii="Arial" w:hAnsi="Arial" w:cs="Arial"/>
          <w:b/>
          <w:sz w:val="20"/>
          <w:szCs w:val="20"/>
        </w:rPr>
      </w:pPr>
      <w:r>
        <w:rPr>
          <w:rFonts w:ascii="Arial" w:hAnsi="Arial" w:cs="Arial"/>
          <w:b/>
          <w:sz w:val="20"/>
          <w:szCs w:val="20"/>
        </w:rPr>
        <w:t xml:space="preserve">IV. </w:t>
      </w:r>
      <w:r w:rsidRPr="007664F0">
        <w:rPr>
          <w:rFonts w:ascii="Arial" w:hAnsi="Arial" w:cs="Arial"/>
          <w:sz w:val="20"/>
          <w:szCs w:val="20"/>
        </w:rPr>
        <w:t>Permisos de uso de la vía pública y parques.</w:t>
      </w:r>
    </w:p>
    <w:p w:rsidR="00586E35" w:rsidRPr="007664F0" w:rsidRDefault="00586E35" w:rsidP="00586E35">
      <w:pPr>
        <w:spacing w:after="0" w:line="360" w:lineRule="auto"/>
        <w:contextualSpacing/>
        <w:jc w:val="both"/>
        <w:rPr>
          <w:rFonts w:ascii="Arial" w:hAnsi="Arial" w:cs="Arial"/>
          <w:b/>
          <w:sz w:val="20"/>
          <w:szCs w:val="20"/>
        </w:rPr>
      </w:pPr>
    </w:p>
    <w:tbl>
      <w:tblPr>
        <w:tblW w:w="7508" w:type="dxa"/>
        <w:tblCellMar>
          <w:left w:w="70" w:type="dxa"/>
          <w:right w:w="70" w:type="dxa"/>
        </w:tblCellMar>
        <w:tblLook w:val="04A0" w:firstRow="1" w:lastRow="0" w:firstColumn="1" w:lastColumn="0" w:noHBand="0" w:noVBand="1"/>
      </w:tblPr>
      <w:tblGrid>
        <w:gridCol w:w="4875"/>
        <w:gridCol w:w="1417"/>
        <w:gridCol w:w="1216"/>
      </w:tblGrid>
      <w:tr w:rsidR="00586E35" w:rsidRPr="007664F0" w:rsidTr="00880159">
        <w:trPr>
          <w:trHeight w:val="633"/>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E35" w:rsidRPr="007664F0" w:rsidRDefault="00586E35" w:rsidP="00880159">
            <w:pPr>
              <w:spacing w:after="0" w:line="360" w:lineRule="auto"/>
              <w:jc w:val="center"/>
              <w:rPr>
                <w:rFonts w:ascii="Arial" w:eastAsia="Times New Roman" w:hAnsi="Arial" w:cs="Arial"/>
                <w:b/>
                <w:bCs/>
                <w:sz w:val="20"/>
                <w:szCs w:val="20"/>
                <w:lang w:eastAsia="es-MX"/>
              </w:rPr>
            </w:pPr>
            <w:r w:rsidRPr="007664F0">
              <w:rPr>
                <w:rFonts w:ascii="Arial" w:eastAsia="Times New Roman" w:hAnsi="Arial" w:cs="Arial"/>
                <w:b/>
                <w:bCs/>
                <w:sz w:val="20"/>
                <w:szCs w:val="20"/>
                <w:lang w:eastAsia="es-MX"/>
              </w:rPr>
              <w:t>TIPO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86E35" w:rsidRPr="008E1410" w:rsidRDefault="00586E35" w:rsidP="00880159">
            <w:pPr>
              <w:spacing w:after="0" w:line="360" w:lineRule="auto"/>
              <w:jc w:val="center"/>
              <w:rPr>
                <w:rFonts w:ascii="Arial" w:eastAsia="Times New Roman" w:hAnsi="Arial" w:cs="Arial"/>
                <w:b/>
                <w:bCs/>
                <w:sz w:val="20"/>
                <w:szCs w:val="20"/>
                <w:lang w:eastAsia="es-MX"/>
              </w:rPr>
            </w:pPr>
            <w:r w:rsidRPr="008E1410">
              <w:rPr>
                <w:rFonts w:ascii="Arial" w:eastAsia="Times New Roman" w:hAnsi="Arial" w:cs="Arial"/>
                <w:b/>
                <w:bCs/>
                <w:sz w:val="20"/>
                <w:szCs w:val="20"/>
                <w:lang w:eastAsia="es-MX"/>
              </w:rPr>
              <w:t>UNIDAD DE MEDIDA</w:t>
            </w:r>
          </w:p>
        </w:tc>
        <w:tc>
          <w:tcPr>
            <w:tcW w:w="1216" w:type="dxa"/>
            <w:tcBorders>
              <w:top w:val="single" w:sz="4" w:space="0" w:color="auto"/>
              <w:left w:val="nil"/>
              <w:bottom w:val="single" w:sz="4" w:space="0" w:color="auto"/>
              <w:right w:val="single" w:sz="4" w:space="0" w:color="auto"/>
            </w:tcBorders>
            <w:vAlign w:val="center"/>
          </w:tcPr>
          <w:p w:rsidR="00586E35" w:rsidRPr="008E1410" w:rsidRDefault="00586E35" w:rsidP="00880159">
            <w:pPr>
              <w:spacing w:after="0" w:line="360" w:lineRule="auto"/>
              <w:jc w:val="center"/>
              <w:rPr>
                <w:rFonts w:ascii="Arial" w:eastAsia="Times New Roman" w:hAnsi="Arial" w:cs="Arial"/>
                <w:b/>
                <w:bCs/>
                <w:sz w:val="20"/>
                <w:szCs w:val="20"/>
                <w:lang w:eastAsia="es-MX"/>
              </w:rPr>
            </w:pPr>
            <w:r w:rsidRPr="008E1410">
              <w:rPr>
                <w:rFonts w:ascii="Arial" w:eastAsia="Times New Roman" w:hAnsi="Arial" w:cs="Arial"/>
                <w:b/>
                <w:bCs/>
                <w:sz w:val="20"/>
                <w:szCs w:val="20"/>
                <w:lang w:eastAsia="es-MX"/>
              </w:rPr>
              <w:t>UMA</w:t>
            </w:r>
            <w:r>
              <w:rPr>
                <w:rFonts w:ascii="Arial" w:eastAsia="Times New Roman" w:hAnsi="Arial" w:cs="Arial"/>
                <w:b/>
                <w:bCs/>
                <w:sz w:val="20"/>
                <w:szCs w:val="20"/>
                <w:lang w:eastAsia="es-MX"/>
              </w:rPr>
              <w:t xml:space="preserve"> </w:t>
            </w:r>
          </w:p>
        </w:tc>
      </w:tr>
      <w:tr w:rsidR="00586E35" w:rsidRPr="007664F0" w:rsidTr="00CC1FC1">
        <w:trPr>
          <w:trHeight w:val="597"/>
        </w:trPr>
        <w:tc>
          <w:tcPr>
            <w:tcW w:w="4875" w:type="dxa"/>
            <w:tcBorders>
              <w:top w:val="nil"/>
              <w:left w:val="single" w:sz="4" w:space="0" w:color="auto"/>
              <w:right w:val="single" w:sz="4" w:space="0" w:color="auto"/>
            </w:tcBorders>
            <w:shd w:val="clear" w:color="auto" w:fill="auto"/>
            <w:noWrap/>
            <w:vAlign w:val="center"/>
            <w:hideMark/>
          </w:tcPr>
          <w:p w:rsidR="00586E35" w:rsidRPr="007664F0" w:rsidRDefault="00586E35" w:rsidP="00586E35">
            <w:pPr>
              <w:numPr>
                <w:ilvl w:val="0"/>
                <w:numId w:val="27"/>
              </w:numPr>
              <w:tabs>
                <w:tab w:val="left" w:pos="492"/>
              </w:tabs>
              <w:spacing w:after="0" w:line="360" w:lineRule="auto"/>
              <w:contextualSpacing/>
              <w:jc w:val="both"/>
              <w:rPr>
                <w:rFonts w:ascii="Arial" w:eastAsia="Times New Roman" w:hAnsi="Arial" w:cs="Arial"/>
                <w:bCs/>
                <w:sz w:val="20"/>
                <w:szCs w:val="20"/>
                <w:lang w:eastAsia="es-MX"/>
              </w:rPr>
            </w:pPr>
            <w:r w:rsidRPr="007664F0">
              <w:rPr>
                <w:rFonts w:ascii="Arial" w:eastAsia="Times New Roman" w:hAnsi="Arial" w:cs="Arial"/>
                <w:bCs/>
                <w:sz w:val="20"/>
                <w:szCs w:val="20"/>
                <w:lang w:eastAsia="es-MX"/>
              </w:rPr>
              <w:t>Uso de la vía pública o parques para comerciantes fijos o semifijos.</w:t>
            </w:r>
          </w:p>
        </w:tc>
        <w:tc>
          <w:tcPr>
            <w:tcW w:w="1417" w:type="dxa"/>
            <w:tcBorders>
              <w:top w:val="nil"/>
              <w:left w:val="nil"/>
              <w:right w:val="single" w:sz="4" w:space="0" w:color="auto"/>
            </w:tcBorders>
            <w:shd w:val="clear" w:color="auto" w:fill="auto"/>
            <w:noWrap/>
            <w:vAlign w:val="center"/>
            <w:hideMark/>
          </w:tcPr>
          <w:p w:rsidR="00586E35" w:rsidRPr="007664F0" w:rsidRDefault="00586E35" w:rsidP="00880159">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M2 por día.</w:t>
            </w:r>
          </w:p>
        </w:tc>
        <w:tc>
          <w:tcPr>
            <w:tcW w:w="1216" w:type="dxa"/>
            <w:tcBorders>
              <w:top w:val="single" w:sz="4" w:space="0" w:color="auto"/>
              <w:left w:val="nil"/>
              <w:right w:val="single" w:sz="4" w:space="0" w:color="auto"/>
            </w:tcBorders>
            <w:vAlign w:val="center"/>
          </w:tcPr>
          <w:p w:rsidR="00586E35" w:rsidRPr="007664F0" w:rsidRDefault="00586E35" w:rsidP="00880159">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0.06</w:t>
            </w:r>
          </w:p>
        </w:tc>
      </w:tr>
      <w:tr w:rsidR="00586E35" w:rsidRPr="007664F0" w:rsidTr="00CC1FC1">
        <w:trPr>
          <w:trHeight w:val="597"/>
        </w:trPr>
        <w:tc>
          <w:tcPr>
            <w:tcW w:w="4875" w:type="dxa"/>
            <w:tcBorders>
              <w:left w:val="single" w:sz="4" w:space="0" w:color="auto"/>
              <w:bottom w:val="single" w:sz="4" w:space="0" w:color="auto"/>
              <w:right w:val="single" w:sz="4" w:space="0" w:color="auto"/>
            </w:tcBorders>
            <w:shd w:val="clear" w:color="auto" w:fill="auto"/>
            <w:noWrap/>
            <w:vAlign w:val="center"/>
          </w:tcPr>
          <w:p w:rsidR="00586E35" w:rsidRPr="007664F0" w:rsidRDefault="00586E35" w:rsidP="00586E35">
            <w:pPr>
              <w:numPr>
                <w:ilvl w:val="0"/>
                <w:numId w:val="27"/>
              </w:numPr>
              <w:tabs>
                <w:tab w:val="left" w:pos="492"/>
              </w:tabs>
              <w:spacing w:after="0" w:line="360" w:lineRule="auto"/>
              <w:ind w:left="67" w:firstLine="0"/>
              <w:contextualSpacing/>
              <w:jc w:val="both"/>
              <w:rPr>
                <w:rFonts w:ascii="Arial" w:eastAsia="Times New Roman" w:hAnsi="Arial" w:cs="Arial"/>
                <w:bCs/>
                <w:sz w:val="20"/>
                <w:szCs w:val="20"/>
                <w:lang w:eastAsia="es-MX"/>
              </w:rPr>
            </w:pPr>
            <w:r w:rsidRPr="007664F0">
              <w:rPr>
                <w:rFonts w:ascii="Arial" w:eastAsia="Times New Roman" w:hAnsi="Arial" w:cs="Arial"/>
                <w:bCs/>
                <w:sz w:val="20"/>
                <w:szCs w:val="20"/>
                <w:lang w:eastAsia="es-MX"/>
              </w:rPr>
              <w:t>Uso de la vía pública o parques para comerciantes fijos o semifijos. 30m2</w:t>
            </w:r>
          </w:p>
        </w:tc>
        <w:tc>
          <w:tcPr>
            <w:tcW w:w="1417" w:type="dxa"/>
            <w:tcBorders>
              <w:left w:val="nil"/>
              <w:bottom w:val="single" w:sz="4" w:space="0" w:color="auto"/>
              <w:right w:val="single" w:sz="4" w:space="0" w:color="auto"/>
            </w:tcBorders>
            <w:shd w:val="clear" w:color="auto" w:fill="auto"/>
            <w:noWrap/>
            <w:vAlign w:val="center"/>
          </w:tcPr>
          <w:p w:rsidR="00586E35" w:rsidRPr="007664F0" w:rsidRDefault="00586E35" w:rsidP="00880159">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$ 25.00 por día</w:t>
            </w:r>
          </w:p>
        </w:tc>
        <w:tc>
          <w:tcPr>
            <w:tcW w:w="1216" w:type="dxa"/>
            <w:tcBorders>
              <w:left w:val="nil"/>
              <w:bottom w:val="single" w:sz="4" w:space="0" w:color="auto"/>
              <w:right w:val="single" w:sz="4" w:space="0" w:color="auto"/>
            </w:tcBorders>
            <w:vAlign w:val="center"/>
          </w:tcPr>
          <w:p w:rsidR="00586E35" w:rsidRPr="007664F0" w:rsidRDefault="00586E35" w:rsidP="00880159">
            <w:pPr>
              <w:spacing w:after="0" w:line="360" w:lineRule="auto"/>
              <w:jc w:val="center"/>
              <w:rPr>
                <w:rFonts w:ascii="Arial" w:eastAsia="Times New Roman" w:hAnsi="Arial" w:cs="Arial"/>
                <w:sz w:val="20"/>
                <w:szCs w:val="20"/>
                <w:lang w:eastAsia="es-MX"/>
              </w:rPr>
            </w:pPr>
          </w:p>
        </w:tc>
      </w:tr>
      <w:tr w:rsidR="00586E35" w:rsidRPr="007664F0" w:rsidTr="00880159">
        <w:trPr>
          <w:trHeight w:val="691"/>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586E35" w:rsidRPr="007664F0" w:rsidRDefault="00586E35" w:rsidP="00880159">
            <w:pPr>
              <w:spacing w:after="0" w:line="360" w:lineRule="auto"/>
              <w:jc w:val="both"/>
              <w:rPr>
                <w:rFonts w:ascii="Arial" w:eastAsia="Times New Roman" w:hAnsi="Arial" w:cs="Arial"/>
                <w:bCs/>
                <w:sz w:val="20"/>
                <w:szCs w:val="20"/>
                <w:lang w:eastAsia="es-MX"/>
              </w:rPr>
            </w:pPr>
            <w:r w:rsidRPr="008E1410">
              <w:rPr>
                <w:rFonts w:ascii="Arial" w:eastAsia="Times New Roman" w:hAnsi="Arial" w:cs="Arial"/>
                <w:bCs/>
                <w:sz w:val="20"/>
                <w:szCs w:val="20"/>
                <w:lang w:eastAsia="es-MX"/>
              </w:rPr>
              <w:t>c) Uso</w:t>
            </w:r>
            <w:r w:rsidRPr="007664F0">
              <w:rPr>
                <w:rFonts w:ascii="Arial" w:eastAsia="Times New Roman" w:hAnsi="Arial" w:cs="Arial"/>
                <w:bCs/>
                <w:sz w:val="20"/>
                <w:szCs w:val="20"/>
                <w:lang w:eastAsia="es-MX"/>
              </w:rPr>
              <w:t xml:space="preserve"> de la vía pública y parques para comerciantes temporales o eventuales </w:t>
            </w:r>
          </w:p>
        </w:tc>
        <w:tc>
          <w:tcPr>
            <w:tcW w:w="1417" w:type="dxa"/>
            <w:tcBorders>
              <w:top w:val="nil"/>
              <w:left w:val="nil"/>
              <w:bottom w:val="single" w:sz="4" w:space="0" w:color="auto"/>
              <w:right w:val="single" w:sz="4" w:space="0" w:color="auto"/>
            </w:tcBorders>
            <w:shd w:val="clear" w:color="auto" w:fill="auto"/>
            <w:noWrap/>
            <w:vAlign w:val="center"/>
            <w:hideMark/>
          </w:tcPr>
          <w:p w:rsidR="00586E35" w:rsidRPr="007664F0" w:rsidRDefault="00586E35" w:rsidP="00880159">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M2 por día.</w:t>
            </w:r>
          </w:p>
        </w:tc>
        <w:tc>
          <w:tcPr>
            <w:tcW w:w="1216" w:type="dxa"/>
            <w:tcBorders>
              <w:top w:val="single" w:sz="4" w:space="0" w:color="auto"/>
              <w:left w:val="nil"/>
              <w:bottom w:val="single" w:sz="4" w:space="0" w:color="auto"/>
              <w:right w:val="single" w:sz="4" w:space="0" w:color="auto"/>
            </w:tcBorders>
            <w:vAlign w:val="center"/>
          </w:tcPr>
          <w:p w:rsidR="00586E35" w:rsidRPr="007664F0" w:rsidRDefault="00586E35" w:rsidP="00880159">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0.12</w:t>
            </w:r>
          </w:p>
        </w:tc>
      </w:tr>
    </w:tbl>
    <w:p w:rsidR="00586E35" w:rsidRPr="007664F0" w:rsidRDefault="00586E35" w:rsidP="00586E35">
      <w:pPr>
        <w:spacing w:after="0" w:line="360" w:lineRule="auto"/>
        <w:jc w:val="both"/>
        <w:rPr>
          <w:rFonts w:ascii="Arial" w:hAnsi="Arial" w:cs="Arial"/>
          <w:b/>
          <w:sz w:val="20"/>
          <w:szCs w:val="20"/>
        </w:rPr>
      </w:pPr>
    </w:p>
    <w:p w:rsidR="00586E35" w:rsidRPr="007664F0" w:rsidRDefault="00586E35" w:rsidP="00586E35">
      <w:pPr>
        <w:spacing w:after="0" w:line="360" w:lineRule="auto"/>
        <w:contextualSpacing/>
        <w:jc w:val="both"/>
        <w:rPr>
          <w:rFonts w:ascii="Arial" w:hAnsi="Arial" w:cs="Arial"/>
          <w:sz w:val="20"/>
          <w:szCs w:val="20"/>
        </w:rPr>
      </w:pPr>
      <w:r>
        <w:rPr>
          <w:rFonts w:ascii="Arial" w:hAnsi="Arial" w:cs="Arial"/>
          <w:b/>
          <w:sz w:val="20"/>
          <w:szCs w:val="20"/>
        </w:rPr>
        <w:t xml:space="preserve">V. </w:t>
      </w:r>
      <w:r w:rsidRPr="007664F0">
        <w:rPr>
          <w:rFonts w:ascii="Arial" w:hAnsi="Arial" w:cs="Arial"/>
          <w:sz w:val="20"/>
          <w:szCs w:val="20"/>
        </w:rPr>
        <w:t xml:space="preserve">Uso y aprovechamiento de la vía pública. </w:t>
      </w:r>
    </w:p>
    <w:p w:rsidR="00586E35" w:rsidRPr="007664F0" w:rsidRDefault="00586E35" w:rsidP="00586E35">
      <w:pPr>
        <w:spacing w:after="0" w:line="360" w:lineRule="auto"/>
        <w:contextualSpacing/>
        <w:jc w:val="both"/>
        <w:rPr>
          <w:rFonts w:ascii="Arial" w:hAnsi="Arial" w:cs="Arial"/>
          <w:b/>
          <w:sz w:val="20"/>
          <w:szCs w:val="20"/>
        </w:rPr>
      </w:pPr>
    </w:p>
    <w:p w:rsidR="00586E35" w:rsidRPr="007664F0" w:rsidRDefault="00586E35" w:rsidP="00586E35">
      <w:pPr>
        <w:spacing w:after="0" w:line="360" w:lineRule="auto"/>
        <w:jc w:val="both"/>
        <w:rPr>
          <w:rFonts w:ascii="Arial" w:hAnsi="Arial" w:cs="Arial"/>
          <w:sz w:val="20"/>
          <w:szCs w:val="20"/>
        </w:rPr>
      </w:pPr>
      <w:r w:rsidRPr="007664F0">
        <w:rPr>
          <w:rFonts w:ascii="Arial" w:hAnsi="Arial" w:cs="Arial"/>
          <w:sz w:val="20"/>
          <w:szCs w:val="20"/>
        </w:rPr>
        <w:t>Por el uso y aprovechamiento de la vialidad para la realización de maniobras que afecten la vialidad del lugar donde se realicen, se pagarán derechos conforme a las siguientes cuotas y tarifas:</w:t>
      </w:r>
    </w:p>
    <w:p w:rsidR="00586E35" w:rsidRPr="007664F0" w:rsidRDefault="00586E35" w:rsidP="00586E35">
      <w:pPr>
        <w:spacing w:after="0"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6310"/>
        <w:gridCol w:w="1074"/>
      </w:tblGrid>
      <w:tr w:rsidR="00586E35" w:rsidRPr="007664F0" w:rsidTr="00880159">
        <w:trPr>
          <w:trHeight w:val="397"/>
        </w:trPr>
        <w:tc>
          <w:tcPr>
            <w:tcW w:w="469" w:type="dxa"/>
          </w:tcPr>
          <w:p w:rsidR="00586E35" w:rsidRPr="007664F0" w:rsidRDefault="00586E35" w:rsidP="00880159">
            <w:pPr>
              <w:spacing w:after="0" w:line="360" w:lineRule="auto"/>
              <w:jc w:val="both"/>
              <w:rPr>
                <w:rFonts w:ascii="Arial" w:eastAsia="Times New Roman" w:hAnsi="Arial" w:cs="Arial"/>
                <w:b/>
                <w:bCs/>
                <w:sz w:val="20"/>
                <w:szCs w:val="20"/>
                <w:lang w:eastAsia="es-MX"/>
              </w:rPr>
            </w:pPr>
          </w:p>
        </w:tc>
        <w:tc>
          <w:tcPr>
            <w:tcW w:w="6310" w:type="dxa"/>
            <w:vAlign w:val="center"/>
          </w:tcPr>
          <w:p w:rsidR="00586E35" w:rsidRPr="007664F0" w:rsidRDefault="00586E35" w:rsidP="00880159">
            <w:pPr>
              <w:spacing w:after="0" w:line="360" w:lineRule="auto"/>
              <w:jc w:val="center"/>
              <w:rPr>
                <w:rFonts w:ascii="Arial" w:eastAsia="Times New Roman" w:hAnsi="Arial" w:cs="Arial"/>
                <w:b/>
                <w:bCs/>
                <w:sz w:val="20"/>
                <w:szCs w:val="20"/>
                <w:lang w:eastAsia="es-MX"/>
              </w:rPr>
            </w:pPr>
            <w:r w:rsidRPr="007664F0">
              <w:rPr>
                <w:rFonts w:ascii="Arial" w:eastAsia="Times New Roman" w:hAnsi="Arial" w:cs="Arial"/>
                <w:b/>
                <w:bCs/>
                <w:sz w:val="20"/>
                <w:szCs w:val="20"/>
                <w:lang w:eastAsia="es-MX"/>
              </w:rPr>
              <w:t>TIPO</w:t>
            </w:r>
          </w:p>
        </w:tc>
        <w:tc>
          <w:tcPr>
            <w:tcW w:w="1074" w:type="dxa"/>
            <w:vAlign w:val="center"/>
          </w:tcPr>
          <w:p w:rsidR="00586E35" w:rsidRPr="007664F0" w:rsidRDefault="00586E35" w:rsidP="00880159">
            <w:pPr>
              <w:spacing w:after="0" w:line="360" w:lineRule="auto"/>
              <w:jc w:val="both"/>
              <w:rPr>
                <w:rFonts w:ascii="Arial" w:eastAsia="Times New Roman" w:hAnsi="Arial" w:cs="Arial"/>
                <w:b/>
                <w:bCs/>
                <w:sz w:val="20"/>
                <w:szCs w:val="20"/>
                <w:lang w:eastAsia="es-MX"/>
              </w:rPr>
            </w:pPr>
            <w:r w:rsidRPr="007664F0">
              <w:rPr>
                <w:rFonts w:ascii="Arial" w:eastAsia="Times New Roman" w:hAnsi="Arial" w:cs="Arial"/>
                <w:b/>
                <w:bCs/>
                <w:sz w:val="20"/>
                <w:szCs w:val="20"/>
                <w:lang w:eastAsia="es-MX"/>
              </w:rPr>
              <w:t>UMA</w:t>
            </w:r>
          </w:p>
        </w:tc>
      </w:tr>
      <w:tr w:rsidR="00586E35" w:rsidRPr="007664F0" w:rsidTr="00880159">
        <w:trPr>
          <w:trHeight w:val="680"/>
        </w:trPr>
        <w:tc>
          <w:tcPr>
            <w:tcW w:w="469" w:type="dxa"/>
            <w:vAlign w:val="center"/>
          </w:tcPr>
          <w:p w:rsidR="00586E35" w:rsidRPr="007664F0" w:rsidRDefault="00586E35" w:rsidP="00880159">
            <w:pPr>
              <w:spacing w:after="0" w:line="360" w:lineRule="auto"/>
              <w:jc w:val="both"/>
              <w:rPr>
                <w:rFonts w:ascii="Arial" w:hAnsi="Arial" w:cs="Arial"/>
                <w:sz w:val="20"/>
                <w:szCs w:val="20"/>
              </w:rPr>
            </w:pPr>
            <w:r w:rsidRPr="007664F0">
              <w:rPr>
                <w:rFonts w:ascii="Arial" w:hAnsi="Arial" w:cs="Arial"/>
                <w:sz w:val="20"/>
                <w:szCs w:val="20"/>
              </w:rPr>
              <w:t>a)</w:t>
            </w:r>
          </w:p>
        </w:tc>
        <w:tc>
          <w:tcPr>
            <w:tcW w:w="6310" w:type="dxa"/>
            <w:vAlign w:val="center"/>
          </w:tcPr>
          <w:p w:rsidR="00586E35" w:rsidRPr="007664F0" w:rsidRDefault="00586E35" w:rsidP="00880159">
            <w:pPr>
              <w:spacing w:after="0" w:line="360" w:lineRule="auto"/>
              <w:jc w:val="both"/>
              <w:rPr>
                <w:rFonts w:ascii="Arial" w:hAnsi="Arial" w:cs="Arial"/>
                <w:sz w:val="20"/>
                <w:szCs w:val="20"/>
              </w:rPr>
            </w:pPr>
            <w:r w:rsidRPr="007664F0">
              <w:rPr>
                <w:rFonts w:ascii="Arial" w:hAnsi="Arial" w:cs="Arial"/>
                <w:sz w:val="20"/>
                <w:szCs w:val="20"/>
              </w:rPr>
              <w:t>Por el permiso para realizar maniobras de carga y descarga en la vía pública, de vehículos con capacidad de carga mayor de diez toneladas, por cada maniobra.</w:t>
            </w:r>
          </w:p>
        </w:tc>
        <w:tc>
          <w:tcPr>
            <w:tcW w:w="1074" w:type="dxa"/>
            <w:vAlign w:val="center"/>
          </w:tcPr>
          <w:p w:rsidR="00586E35" w:rsidRPr="007664F0" w:rsidRDefault="00586E35" w:rsidP="00880159">
            <w:pPr>
              <w:spacing w:after="0" w:line="360" w:lineRule="auto"/>
              <w:jc w:val="center"/>
              <w:rPr>
                <w:rFonts w:ascii="Arial" w:hAnsi="Arial" w:cs="Arial"/>
                <w:sz w:val="20"/>
                <w:szCs w:val="20"/>
              </w:rPr>
            </w:pPr>
            <w:r w:rsidRPr="007664F0">
              <w:rPr>
                <w:rFonts w:ascii="Arial" w:hAnsi="Arial" w:cs="Arial"/>
                <w:sz w:val="20"/>
                <w:szCs w:val="20"/>
              </w:rPr>
              <w:t>1</w:t>
            </w:r>
          </w:p>
        </w:tc>
      </w:tr>
      <w:tr w:rsidR="00586E35" w:rsidRPr="007664F0" w:rsidTr="00880159">
        <w:trPr>
          <w:trHeight w:val="680"/>
        </w:trPr>
        <w:tc>
          <w:tcPr>
            <w:tcW w:w="469" w:type="dxa"/>
            <w:vAlign w:val="center"/>
          </w:tcPr>
          <w:p w:rsidR="00586E35" w:rsidRPr="007664F0" w:rsidRDefault="00586E35" w:rsidP="00880159">
            <w:pPr>
              <w:spacing w:after="0" w:line="360" w:lineRule="auto"/>
              <w:jc w:val="both"/>
              <w:rPr>
                <w:rFonts w:ascii="Arial" w:hAnsi="Arial" w:cs="Arial"/>
                <w:sz w:val="20"/>
                <w:szCs w:val="20"/>
              </w:rPr>
            </w:pPr>
            <w:r w:rsidRPr="007664F0">
              <w:rPr>
                <w:rFonts w:ascii="Arial" w:hAnsi="Arial" w:cs="Arial"/>
                <w:sz w:val="20"/>
                <w:szCs w:val="20"/>
              </w:rPr>
              <w:t>b)</w:t>
            </w:r>
          </w:p>
        </w:tc>
        <w:tc>
          <w:tcPr>
            <w:tcW w:w="6310" w:type="dxa"/>
            <w:vAlign w:val="center"/>
          </w:tcPr>
          <w:p w:rsidR="00586E35" w:rsidRPr="007664F0" w:rsidRDefault="00586E35" w:rsidP="00880159">
            <w:pPr>
              <w:spacing w:after="0" w:line="360" w:lineRule="auto"/>
              <w:jc w:val="both"/>
              <w:rPr>
                <w:rFonts w:ascii="Arial" w:hAnsi="Arial" w:cs="Arial"/>
                <w:sz w:val="20"/>
                <w:szCs w:val="20"/>
              </w:rPr>
            </w:pPr>
            <w:r w:rsidRPr="007664F0">
              <w:rPr>
                <w:rFonts w:ascii="Arial" w:hAnsi="Arial" w:cs="Arial"/>
                <w:sz w:val="20"/>
                <w:szCs w:val="20"/>
              </w:rPr>
              <w:t>Por el permiso para realizar actividades de extracción de aguas negras o desazolve de pozos, por cada actividad.</w:t>
            </w:r>
          </w:p>
        </w:tc>
        <w:tc>
          <w:tcPr>
            <w:tcW w:w="1074" w:type="dxa"/>
            <w:vAlign w:val="center"/>
          </w:tcPr>
          <w:p w:rsidR="00586E35" w:rsidRPr="007664F0" w:rsidRDefault="00586E35" w:rsidP="00880159">
            <w:pPr>
              <w:spacing w:after="0" w:line="360" w:lineRule="auto"/>
              <w:jc w:val="center"/>
              <w:rPr>
                <w:rFonts w:ascii="Arial" w:eastAsia="Times New Roman" w:hAnsi="Arial" w:cs="Arial"/>
                <w:sz w:val="20"/>
                <w:szCs w:val="20"/>
                <w:lang w:eastAsia="es-MX"/>
              </w:rPr>
            </w:pPr>
            <w:r w:rsidRPr="007664F0">
              <w:rPr>
                <w:rFonts w:ascii="Arial" w:eastAsia="Times New Roman" w:hAnsi="Arial" w:cs="Arial"/>
                <w:sz w:val="20"/>
                <w:szCs w:val="20"/>
                <w:lang w:eastAsia="es-MX"/>
              </w:rPr>
              <w:t>1.5</w:t>
            </w:r>
          </w:p>
        </w:tc>
      </w:tr>
      <w:tr w:rsidR="00586E35" w:rsidRPr="007664F0" w:rsidTr="00880159">
        <w:trPr>
          <w:trHeight w:val="680"/>
        </w:trPr>
        <w:tc>
          <w:tcPr>
            <w:tcW w:w="469" w:type="dxa"/>
            <w:vAlign w:val="center"/>
          </w:tcPr>
          <w:p w:rsidR="00586E35" w:rsidRPr="007664F0" w:rsidRDefault="00586E35" w:rsidP="00880159">
            <w:pPr>
              <w:spacing w:after="0" w:line="360" w:lineRule="auto"/>
              <w:jc w:val="both"/>
              <w:rPr>
                <w:rFonts w:ascii="Arial" w:hAnsi="Arial" w:cs="Arial"/>
                <w:sz w:val="20"/>
                <w:szCs w:val="20"/>
              </w:rPr>
            </w:pPr>
            <w:r w:rsidRPr="007664F0">
              <w:rPr>
                <w:rFonts w:ascii="Arial" w:hAnsi="Arial" w:cs="Arial"/>
                <w:sz w:val="20"/>
                <w:szCs w:val="20"/>
              </w:rPr>
              <w:t>c)</w:t>
            </w:r>
          </w:p>
        </w:tc>
        <w:tc>
          <w:tcPr>
            <w:tcW w:w="6310" w:type="dxa"/>
            <w:vAlign w:val="center"/>
          </w:tcPr>
          <w:p w:rsidR="00586E35" w:rsidRPr="007664F0" w:rsidRDefault="00586E35" w:rsidP="00880159">
            <w:pPr>
              <w:spacing w:after="0" w:line="360" w:lineRule="auto"/>
              <w:jc w:val="both"/>
              <w:rPr>
                <w:rFonts w:ascii="Arial" w:hAnsi="Arial" w:cs="Arial"/>
                <w:sz w:val="20"/>
                <w:szCs w:val="20"/>
              </w:rPr>
            </w:pPr>
            <w:r w:rsidRPr="007664F0">
              <w:rPr>
                <w:rFonts w:ascii="Arial" w:hAnsi="Arial" w:cs="Arial"/>
                <w:sz w:val="20"/>
                <w:szCs w:val="20"/>
              </w:rPr>
              <w:t>Por el permiso para cierre total o parcial de la calle para realizar actividades de construcción, carga o descarga, por cada hora.</w:t>
            </w:r>
          </w:p>
        </w:tc>
        <w:tc>
          <w:tcPr>
            <w:tcW w:w="1074" w:type="dxa"/>
            <w:vAlign w:val="center"/>
          </w:tcPr>
          <w:p w:rsidR="00586E35" w:rsidRPr="007664F0" w:rsidRDefault="00586E35" w:rsidP="00880159">
            <w:pPr>
              <w:spacing w:after="0" w:line="360" w:lineRule="auto"/>
              <w:jc w:val="center"/>
              <w:rPr>
                <w:rFonts w:ascii="Arial" w:hAnsi="Arial" w:cs="Arial"/>
                <w:sz w:val="20"/>
                <w:szCs w:val="20"/>
              </w:rPr>
            </w:pPr>
            <w:r w:rsidRPr="007664F0">
              <w:rPr>
                <w:rFonts w:ascii="Arial" w:hAnsi="Arial" w:cs="Arial"/>
                <w:sz w:val="20"/>
                <w:szCs w:val="20"/>
              </w:rPr>
              <w:t>0.3</w:t>
            </w:r>
          </w:p>
        </w:tc>
      </w:tr>
    </w:tbl>
    <w:p w:rsidR="00586E35" w:rsidRPr="007664F0" w:rsidRDefault="00586E35" w:rsidP="00586E35">
      <w:pPr>
        <w:spacing w:after="0" w:line="360" w:lineRule="auto"/>
        <w:jc w:val="both"/>
        <w:rPr>
          <w:rFonts w:ascii="Arial" w:hAnsi="Arial" w:cs="Arial"/>
          <w:sz w:val="20"/>
          <w:szCs w:val="20"/>
        </w:rPr>
      </w:pPr>
    </w:p>
    <w:p w:rsidR="00586E35" w:rsidRPr="007664F0" w:rsidRDefault="00586E35" w:rsidP="00586E35">
      <w:pPr>
        <w:spacing w:after="0" w:line="360" w:lineRule="auto"/>
        <w:jc w:val="both"/>
        <w:rPr>
          <w:rFonts w:ascii="Arial" w:hAnsi="Arial" w:cs="Arial"/>
          <w:sz w:val="20"/>
          <w:szCs w:val="20"/>
        </w:rPr>
      </w:pPr>
      <w:r w:rsidRPr="007664F0">
        <w:rPr>
          <w:rFonts w:ascii="Arial" w:hAnsi="Arial" w:cs="Arial"/>
          <w:sz w:val="20"/>
          <w:szCs w:val="20"/>
        </w:rPr>
        <w:t>Cuando se causen simultáneamente los derechos p</w:t>
      </w:r>
      <w:r>
        <w:rPr>
          <w:rFonts w:ascii="Arial" w:hAnsi="Arial" w:cs="Arial"/>
          <w:sz w:val="20"/>
          <w:szCs w:val="20"/>
        </w:rPr>
        <w:t>revistos en los incisos a, b y c</w:t>
      </w:r>
      <w:r w:rsidR="00CC1FC1">
        <w:rPr>
          <w:rFonts w:ascii="Arial" w:hAnsi="Arial" w:cs="Arial"/>
          <w:sz w:val="20"/>
          <w:szCs w:val="20"/>
        </w:rPr>
        <w:t>, solo deberá cubrir aqué</w:t>
      </w:r>
      <w:r w:rsidRPr="007664F0">
        <w:rPr>
          <w:rFonts w:ascii="Arial" w:hAnsi="Arial" w:cs="Arial"/>
          <w:sz w:val="20"/>
          <w:szCs w:val="20"/>
        </w:rPr>
        <w:t>l cuya cuota total resulte superior.</w:t>
      </w:r>
    </w:p>
    <w:p w:rsidR="00586E35" w:rsidRPr="007664F0" w:rsidRDefault="00586E35" w:rsidP="001B1260">
      <w:pPr>
        <w:spacing w:after="0" w:line="360" w:lineRule="auto"/>
        <w:jc w:val="both"/>
        <w:rPr>
          <w:rFonts w:ascii="Arial" w:hAnsi="Arial" w:cs="Arial"/>
          <w:sz w:val="20"/>
          <w:szCs w:val="20"/>
        </w:rPr>
      </w:pPr>
    </w:p>
    <w:p w:rsidR="00C57F85" w:rsidRPr="007664F0" w:rsidRDefault="00760F50" w:rsidP="00831179">
      <w:pPr>
        <w:spacing w:after="0" w:line="360" w:lineRule="auto"/>
        <w:jc w:val="center"/>
        <w:rPr>
          <w:rFonts w:ascii="Arial" w:hAnsi="Arial" w:cs="Arial"/>
          <w:b/>
          <w:bCs/>
          <w:sz w:val="20"/>
          <w:szCs w:val="20"/>
        </w:rPr>
      </w:pPr>
      <w:r>
        <w:rPr>
          <w:rFonts w:ascii="Arial" w:hAnsi="Arial" w:cs="Arial"/>
          <w:b/>
          <w:bCs/>
          <w:sz w:val="20"/>
          <w:szCs w:val="20"/>
        </w:rPr>
        <w:br w:type="column"/>
      </w:r>
      <w:r w:rsidR="00C57F85" w:rsidRPr="007664F0">
        <w:rPr>
          <w:rFonts w:ascii="Arial" w:hAnsi="Arial" w:cs="Arial"/>
          <w:b/>
          <w:bCs/>
          <w:sz w:val="20"/>
          <w:szCs w:val="20"/>
        </w:rPr>
        <w:t>Sección Décima</w:t>
      </w:r>
    </w:p>
    <w:p w:rsidR="00C57F85" w:rsidRPr="007664F0" w:rsidRDefault="00C57F85" w:rsidP="00831179">
      <w:pPr>
        <w:spacing w:after="0" w:line="360" w:lineRule="auto"/>
        <w:jc w:val="center"/>
        <w:rPr>
          <w:rFonts w:ascii="Arial" w:hAnsi="Arial" w:cs="Arial"/>
          <w:b/>
          <w:bCs/>
          <w:sz w:val="20"/>
          <w:szCs w:val="20"/>
        </w:rPr>
      </w:pPr>
      <w:r w:rsidRPr="007664F0">
        <w:rPr>
          <w:rFonts w:ascii="Arial" w:hAnsi="Arial" w:cs="Arial"/>
          <w:b/>
          <w:bCs/>
          <w:sz w:val="20"/>
          <w:szCs w:val="20"/>
        </w:rPr>
        <w:t>Derechos por Servicios de Panteones</w:t>
      </w:r>
    </w:p>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3</w:t>
      </w:r>
      <w:r w:rsidR="00B34ECC">
        <w:rPr>
          <w:rFonts w:ascii="Arial" w:hAnsi="Arial" w:cs="Arial"/>
          <w:b/>
          <w:sz w:val="20"/>
          <w:szCs w:val="20"/>
        </w:rPr>
        <w:t>3</w:t>
      </w:r>
      <w:r w:rsidR="00C57F85" w:rsidRPr="007664F0">
        <w:rPr>
          <w:rFonts w:ascii="Arial" w:hAnsi="Arial" w:cs="Arial"/>
          <w:b/>
          <w:sz w:val="20"/>
          <w:szCs w:val="20"/>
        </w:rPr>
        <w:t>.-</w:t>
      </w:r>
      <w:r w:rsidR="00C57F85" w:rsidRPr="007664F0">
        <w:rPr>
          <w:rFonts w:ascii="Arial" w:hAnsi="Arial" w:cs="Arial"/>
          <w:sz w:val="20"/>
          <w:szCs w:val="20"/>
        </w:rPr>
        <w:t xml:space="preserve"> Los derechos a que se refiere esta sección se pagarán de conformidad con la siguiente tarifa: </w:t>
      </w:r>
    </w:p>
    <w:p w:rsidR="00C57F85" w:rsidRPr="007664F0" w:rsidRDefault="00C57F85" w:rsidP="001B1260">
      <w:pPr>
        <w:spacing w:after="0" w:line="360" w:lineRule="auto"/>
        <w:jc w:val="both"/>
        <w:rPr>
          <w:rFonts w:ascii="Arial" w:hAnsi="Arial" w:cs="Arial"/>
          <w:sz w:val="20"/>
          <w:szCs w:val="20"/>
        </w:rPr>
      </w:pPr>
    </w:p>
    <w:p w:rsidR="00485E8B" w:rsidRPr="007664F0" w:rsidRDefault="00C57F85" w:rsidP="001B1260">
      <w:pPr>
        <w:spacing w:after="0" w:line="360" w:lineRule="auto"/>
        <w:jc w:val="both"/>
        <w:rPr>
          <w:rFonts w:ascii="Arial" w:hAnsi="Arial" w:cs="Arial"/>
          <w:sz w:val="20"/>
          <w:szCs w:val="20"/>
        </w:rPr>
      </w:pPr>
      <w:r w:rsidRPr="007664F0">
        <w:rPr>
          <w:rFonts w:ascii="Arial" w:hAnsi="Arial" w:cs="Arial"/>
          <w:b/>
          <w:sz w:val="20"/>
          <w:szCs w:val="20"/>
        </w:rPr>
        <w:t>I.-</w:t>
      </w:r>
      <w:r w:rsidR="00485E8B" w:rsidRPr="007664F0">
        <w:rPr>
          <w:rFonts w:ascii="Arial" w:hAnsi="Arial" w:cs="Arial"/>
          <w:sz w:val="20"/>
          <w:szCs w:val="20"/>
        </w:rPr>
        <w:t xml:space="preserve"> Inhumación en fosas:</w:t>
      </w:r>
    </w:p>
    <w:p w:rsidR="00485E8B" w:rsidRPr="007664F0" w:rsidRDefault="00485E8B" w:rsidP="001B1260">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815"/>
        <w:gridCol w:w="2551"/>
      </w:tblGrid>
      <w:tr w:rsidR="00485E8B" w:rsidRPr="007664F0" w:rsidTr="00485E8B">
        <w:tc>
          <w:tcPr>
            <w:tcW w:w="4815" w:type="dxa"/>
          </w:tcPr>
          <w:p w:rsidR="00485E8B" w:rsidRPr="007664F0" w:rsidRDefault="00485E8B" w:rsidP="001B1260">
            <w:pPr>
              <w:spacing w:line="360" w:lineRule="auto"/>
              <w:jc w:val="both"/>
              <w:rPr>
                <w:rFonts w:ascii="Arial" w:hAnsi="Arial" w:cs="Arial"/>
                <w:sz w:val="20"/>
                <w:szCs w:val="20"/>
              </w:rPr>
            </w:pPr>
            <w:r w:rsidRPr="007664F0">
              <w:rPr>
                <w:rFonts w:ascii="Arial" w:hAnsi="Arial" w:cs="Arial"/>
                <w:sz w:val="20"/>
                <w:szCs w:val="20"/>
              </w:rPr>
              <w:t>a) Por temporalidad de 2 años</w:t>
            </w:r>
          </w:p>
        </w:tc>
        <w:tc>
          <w:tcPr>
            <w:tcW w:w="2551" w:type="dxa"/>
          </w:tcPr>
          <w:p w:rsidR="00485E8B" w:rsidRPr="007664F0" w:rsidRDefault="00485E8B" w:rsidP="00485E8B">
            <w:pPr>
              <w:spacing w:line="360" w:lineRule="auto"/>
              <w:jc w:val="right"/>
              <w:rPr>
                <w:rFonts w:ascii="Arial" w:hAnsi="Arial" w:cs="Arial"/>
                <w:sz w:val="20"/>
                <w:szCs w:val="20"/>
              </w:rPr>
            </w:pPr>
            <w:r w:rsidRPr="007664F0">
              <w:rPr>
                <w:rFonts w:ascii="Arial" w:hAnsi="Arial" w:cs="Arial"/>
                <w:sz w:val="20"/>
                <w:szCs w:val="20"/>
              </w:rPr>
              <w:t>$ 150.00</w:t>
            </w:r>
          </w:p>
        </w:tc>
      </w:tr>
      <w:tr w:rsidR="00485E8B" w:rsidRPr="007664F0" w:rsidTr="00485E8B">
        <w:tc>
          <w:tcPr>
            <w:tcW w:w="4815" w:type="dxa"/>
          </w:tcPr>
          <w:p w:rsidR="00485E8B" w:rsidRPr="007664F0" w:rsidRDefault="00485E8B" w:rsidP="001B1260">
            <w:pPr>
              <w:spacing w:line="360" w:lineRule="auto"/>
              <w:jc w:val="both"/>
              <w:rPr>
                <w:rFonts w:ascii="Arial" w:hAnsi="Arial" w:cs="Arial"/>
                <w:sz w:val="20"/>
                <w:szCs w:val="20"/>
              </w:rPr>
            </w:pPr>
            <w:r w:rsidRPr="007664F0">
              <w:rPr>
                <w:rFonts w:ascii="Arial" w:hAnsi="Arial" w:cs="Arial"/>
                <w:sz w:val="20"/>
                <w:szCs w:val="20"/>
              </w:rPr>
              <w:t>b) Refrendo por depósitos de restos</w:t>
            </w:r>
          </w:p>
        </w:tc>
        <w:tc>
          <w:tcPr>
            <w:tcW w:w="2551" w:type="dxa"/>
          </w:tcPr>
          <w:p w:rsidR="00485E8B" w:rsidRPr="007664F0" w:rsidRDefault="00485E8B" w:rsidP="00485E8B">
            <w:pPr>
              <w:spacing w:line="360" w:lineRule="auto"/>
              <w:jc w:val="right"/>
              <w:rPr>
                <w:rFonts w:ascii="Arial" w:hAnsi="Arial" w:cs="Arial"/>
                <w:sz w:val="20"/>
                <w:szCs w:val="20"/>
              </w:rPr>
            </w:pPr>
            <w:r w:rsidRPr="007664F0">
              <w:rPr>
                <w:rFonts w:ascii="Arial" w:hAnsi="Arial" w:cs="Arial"/>
                <w:sz w:val="20"/>
                <w:szCs w:val="20"/>
              </w:rPr>
              <w:t>$   75.00</w:t>
            </w:r>
          </w:p>
        </w:tc>
      </w:tr>
      <w:tr w:rsidR="00485E8B" w:rsidRPr="007664F0" w:rsidTr="00485E8B">
        <w:tc>
          <w:tcPr>
            <w:tcW w:w="4815" w:type="dxa"/>
          </w:tcPr>
          <w:p w:rsidR="00485E8B" w:rsidRPr="007664F0" w:rsidRDefault="00485E8B" w:rsidP="001B1260">
            <w:pPr>
              <w:spacing w:line="360" w:lineRule="auto"/>
              <w:jc w:val="both"/>
              <w:rPr>
                <w:rFonts w:ascii="Arial" w:hAnsi="Arial" w:cs="Arial"/>
                <w:sz w:val="20"/>
                <w:szCs w:val="20"/>
              </w:rPr>
            </w:pPr>
            <w:r w:rsidRPr="007664F0">
              <w:rPr>
                <w:rFonts w:ascii="Arial" w:hAnsi="Arial" w:cs="Arial"/>
                <w:sz w:val="20"/>
                <w:szCs w:val="20"/>
              </w:rPr>
              <w:t>c) Renta por osario o cripta</w:t>
            </w:r>
          </w:p>
        </w:tc>
        <w:tc>
          <w:tcPr>
            <w:tcW w:w="2551" w:type="dxa"/>
          </w:tcPr>
          <w:p w:rsidR="00485E8B" w:rsidRPr="007664F0" w:rsidRDefault="00485E8B" w:rsidP="00485E8B">
            <w:pPr>
              <w:spacing w:line="360" w:lineRule="auto"/>
              <w:jc w:val="right"/>
              <w:rPr>
                <w:rFonts w:ascii="Arial" w:hAnsi="Arial" w:cs="Arial"/>
                <w:sz w:val="20"/>
                <w:szCs w:val="20"/>
              </w:rPr>
            </w:pPr>
            <w:r w:rsidRPr="007664F0">
              <w:rPr>
                <w:rFonts w:ascii="Arial" w:hAnsi="Arial" w:cs="Arial"/>
                <w:sz w:val="20"/>
                <w:szCs w:val="20"/>
              </w:rPr>
              <w:t>$ 500.00</w:t>
            </w:r>
          </w:p>
        </w:tc>
      </w:tr>
    </w:tbl>
    <w:p w:rsidR="00485E8B" w:rsidRPr="007664F0" w:rsidRDefault="00485E8B" w:rsidP="001B1260">
      <w:pPr>
        <w:spacing w:after="0" w:line="360" w:lineRule="auto"/>
        <w:jc w:val="both"/>
        <w:rPr>
          <w:rFonts w:ascii="Arial" w:hAnsi="Arial" w:cs="Arial"/>
          <w:sz w:val="20"/>
          <w:szCs w:val="20"/>
        </w:rPr>
      </w:pPr>
    </w:p>
    <w:p w:rsidR="00485E8B" w:rsidRPr="007664F0" w:rsidRDefault="00C57F85" w:rsidP="001B1260">
      <w:pPr>
        <w:spacing w:after="0" w:line="360" w:lineRule="auto"/>
        <w:jc w:val="both"/>
        <w:rPr>
          <w:rFonts w:ascii="Arial" w:hAnsi="Arial" w:cs="Arial"/>
          <w:sz w:val="20"/>
          <w:szCs w:val="20"/>
        </w:rPr>
      </w:pPr>
      <w:r w:rsidRPr="007664F0">
        <w:rPr>
          <w:rFonts w:ascii="Arial" w:hAnsi="Arial" w:cs="Arial"/>
          <w:b/>
          <w:sz w:val="20"/>
          <w:szCs w:val="20"/>
        </w:rPr>
        <w:t>ll</w:t>
      </w:r>
      <w:r w:rsidRPr="007664F0">
        <w:rPr>
          <w:rFonts w:ascii="Arial" w:hAnsi="Arial" w:cs="Arial"/>
          <w:sz w:val="20"/>
          <w:szCs w:val="20"/>
        </w:rPr>
        <w:t>.- Por la expedición de:</w:t>
      </w:r>
    </w:p>
    <w:p w:rsidR="00485E8B" w:rsidRPr="007664F0" w:rsidRDefault="00485E8B" w:rsidP="001B1260">
      <w:pPr>
        <w:spacing w:after="0" w:line="360" w:lineRule="auto"/>
        <w:jc w:val="both"/>
        <w:rPr>
          <w:rFonts w:ascii="Arial" w:hAnsi="Arial" w:cs="Arial"/>
          <w:sz w:val="20"/>
          <w:szCs w:val="20"/>
        </w:rPr>
      </w:pPr>
    </w:p>
    <w:tbl>
      <w:tblPr>
        <w:tblStyle w:val="Tablaconcuadrcula1"/>
        <w:tblW w:w="0" w:type="auto"/>
        <w:tblLook w:val="04A0" w:firstRow="1" w:lastRow="0" w:firstColumn="1" w:lastColumn="0" w:noHBand="0" w:noVBand="1"/>
      </w:tblPr>
      <w:tblGrid>
        <w:gridCol w:w="4815"/>
        <w:gridCol w:w="2551"/>
      </w:tblGrid>
      <w:tr w:rsidR="00C57F85" w:rsidRPr="007664F0" w:rsidTr="00485E8B">
        <w:tc>
          <w:tcPr>
            <w:tcW w:w="4815" w:type="dxa"/>
          </w:tcPr>
          <w:p w:rsidR="00C57F85" w:rsidRPr="007664F0" w:rsidRDefault="00C57F85" w:rsidP="001B1260">
            <w:pPr>
              <w:spacing w:line="360" w:lineRule="auto"/>
              <w:jc w:val="both"/>
              <w:rPr>
                <w:rFonts w:ascii="Arial" w:hAnsi="Arial" w:cs="Arial"/>
                <w:sz w:val="20"/>
                <w:szCs w:val="20"/>
              </w:rPr>
            </w:pPr>
            <w:r w:rsidRPr="007664F0">
              <w:rPr>
                <w:rFonts w:ascii="Arial" w:hAnsi="Arial" w:cs="Arial"/>
                <w:sz w:val="20"/>
                <w:szCs w:val="20"/>
              </w:rPr>
              <w:t>a) Concesión de cementerio</w:t>
            </w:r>
          </w:p>
        </w:tc>
        <w:tc>
          <w:tcPr>
            <w:tcW w:w="2551" w:type="dxa"/>
          </w:tcPr>
          <w:p w:rsidR="00C57F85" w:rsidRPr="007664F0" w:rsidRDefault="00C57F85" w:rsidP="00485E8B">
            <w:pPr>
              <w:spacing w:line="360" w:lineRule="auto"/>
              <w:jc w:val="right"/>
              <w:rPr>
                <w:rFonts w:ascii="Arial" w:hAnsi="Arial" w:cs="Arial"/>
                <w:sz w:val="20"/>
                <w:szCs w:val="20"/>
              </w:rPr>
            </w:pPr>
            <w:r w:rsidRPr="007664F0">
              <w:rPr>
                <w:rFonts w:ascii="Arial" w:hAnsi="Arial" w:cs="Arial"/>
                <w:sz w:val="20"/>
                <w:szCs w:val="20"/>
              </w:rPr>
              <w:t>$</w:t>
            </w:r>
            <w:r w:rsidR="00485E8B" w:rsidRPr="007664F0">
              <w:rPr>
                <w:rFonts w:ascii="Arial" w:hAnsi="Arial" w:cs="Arial"/>
                <w:sz w:val="20"/>
                <w:szCs w:val="20"/>
              </w:rPr>
              <w:t xml:space="preserve"> </w:t>
            </w:r>
            <w:r w:rsidRPr="007664F0">
              <w:rPr>
                <w:rFonts w:ascii="Arial" w:hAnsi="Arial" w:cs="Arial"/>
                <w:sz w:val="20"/>
                <w:szCs w:val="20"/>
              </w:rPr>
              <w:t>700.00</w:t>
            </w:r>
          </w:p>
        </w:tc>
      </w:tr>
      <w:tr w:rsidR="00C57F85" w:rsidRPr="007664F0" w:rsidTr="00485E8B">
        <w:tc>
          <w:tcPr>
            <w:tcW w:w="4815" w:type="dxa"/>
          </w:tcPr>
          <w:p w:rsidR="00C57F85" w:rsidRPr="007664F0" w:rsidRDefault="00C57F85" w:rsidP="001B1260">
            <w:pPr>
              <w:spacing w:line="360" w:lineRule="auto"/>
              <w:jc w:val="both"/>
              <w:rPr>
                <w:rFonts w:ascii="Arial" w:hAnsi="Arial" w:cs="Arial"/>
                <w:sz w:val="20"/>
                <w:szCs w:val="20"/>
              </w:rPr>
            </w:pPr>
            <w:r w:rsidRPr="007664F0">
              <w:rPr>
                <w:rFonts w:ascii="Arial" w:hAnsi="Arial" w:cs="Arial"/>
                <w:sz w:val="20"/>
                <w:szCs w:val="20"/>
              </w:rPr>
              <w:t>b) verificaciones de medidas y colindancias</w:t>
            </w:r>
          </w:p>
        </w:tc>
        <w:tc>
          <w:tcPr>
            <w:tcW w:w="2551" w:type="dxa"/>
          </w:tcPr>
          <w:p w:rsidR="00C57F85" w:rsidRPr="007664F0" w:rsidRDefault="00C57F85" w:rsidP="00485E8B">
            <w:pPr>
              <w:spacing w:line="360" w:lineRule="auto"/>
              <w:jc w:val="right"/>
              <w:rPr>
                <w:rFonts w:ascii="Arial" w:hAnsi="Arial" w:cs="Arial"/>
                <w:sz w:val="20"/>
                <w:szCs w:val="20"/>
              </w:rPr>
            </w:pPr>
            <w:r w:rsidRPr="007664F0">
              <w:rPr>
                <w:rFonts w:ascii="Arial" w:hAnsi="Arial" w:cs="Arial"/>
                <w:sz w:val="20"/>
                <w:szCs w:val="20"/>
              </w:rPr>
              <w:t>$</w:t>
            </w:r>
            <w:r w:rsidR="00485E8B" w:rsidRPr="007664F0">
              <w:rPr>
                <w:rFonts w:ascii="Arial" w:hAnsi="Arial" w:cs="Arial"/>
                <w:sz w:val="20"/>
                <w:szCs w:val="20"/>
              </w:rPr>
              <w:t xml:space="preserve"> </w:t>
            </w:r>
            <w:r w:rsidRPr="007664F0">
              <w:rPr>
                <w:rFonts w:ascii="Arial" w:hAnsi="Arial" w:cs="Arial"/>
                <w:sz w:val="20"/>
                <w:szCs w:val="20"/>
              </w:rPr>
              <w:t>300.00</w:t>
            </w:r>
          </w:p>
        </w:tc>
      </w:tr>
      <w:tr w:rsidR="00C57F85" w:rsidRPr="007664F0" w:rsidTr="00485E8B">
        <w:tc>
          <w:tcPr>
            <w:tcW w:w="4815" w:type="dxa"/>
          </w:tcPr>
          <w:p w:rsidR="00C57F85" w:rsidRPr="007664F0" w:rsidRDefault="00C57F85" w:rsidP="001B1260">
            <w:pPr>
              <w:spacing w:line="360" w:lineRule="auto"/>
              <w:jc w:val="both"/>
              <w:rPr>
                <w:rFonts w:ascii="Arial" w:hAnsi="Arial" w:cs="Arial"/>
                <w:sz w:val="20"/>
                <w:szCs w:val="20"/>
              </w:rPr>
            </w:pPr>
            <w:r w:rsidRPr="007664F0">
              <w:rPr>
                <w:rFonts w:ascii="Arial" w:hAnsi="Arial" w:cs="Arial"/>
                <w:sz w:val="20"/>
                <w:szCs w:val="20"/>
              </w:rPr>
              <w:t>c) actas de extravió</w:t>
            </w:r>
          </w:p>
        </w:tc>
        <w:tc>
          <w:tcPr>
            <w:tcW w:w="2551" w:type="dxa"/>
          </w:tcPr>
          <w:p w:rsidR="00C57F85" w:rsidRPr="007664F0" w:rsidRDefault="00C57F85" w:rsidP="00485E8B">
            <w:pPr>
              <w:spacing w:line="360" w:lineRule="auto"/>
              <w:jc w:val="right"/>
              <w:rPr>
                <w:rFonts w:ascii="Arial" w:hAnsi="Arial" w:cs="Arial"/>
                <w:sz w:val="20"/>
                <w:szCs w:val="20"/>
              </w:rPr>
            </w:pPr>
            <w:r w:rsidRPr="007664F0">
              <w:rPr>
                <w:rFonts w:ascii="Arial" w:hAnsi="Arial" w:cs="Arial"/>
                <w:sz w:val="20"/>
                <w:szCs w:val="20"/>
              </w:rPr>
              <w:t>$</w:t>
            </w:r>
            <w:r w:rsidR="00485E8B" w:rsidRPr="007664F0">
              <w:rPr>
                <w:rFonts w:ascii="Arial" w:hAnsi="Arial" w:cs="Arial"/>
                <w:sz w:val="20"/>
                <w:szCs w:val="20"/>
              </w:rPr>
              <w:t xml:space="preserve"> </w:t>
            </w:r>
            <w:r w:rsidRPr="007664F0">
              <w:rPr>
                <w:rFonts w:ascii="Arial" w:hAnsi="Arial" w:cs="Arial"/>
                <w:sz w:val="20"/>
                <w:szCs w:val="20"/>
              </w:rPr>
              <w:t>350.00</w:t>
            </w:r>
          </w:p>
        </w:tc>
      </w:tr>
    </w:tbl>
    <w:p w:rsidR="00C57F85" w:rsidRPr="007664F0" w:rsidRDefault="00C57F85"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 xml:space="preserve">En las fosas o criptas para niños, las tarifas aplicadas a cada uno de los conceptos serán del 50% de las aplicaciones para adultos. </w:t>
      </w:r>
    </w:p>
    <w:p w:rsidR="00485E8B" w:rsidRPr="007664F0" w:rsidRDefault="00485E8B"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4A3E14">
        <w:rPr>
          <w:rFonts w:ascii="Arial" w:hAnsi="Arial" w:cs="Arial"/>
          <w:b/>
          <w:sz w:val="20"/>
          <w:szCs w:val="20"/>
        </w:rPr>
        <w:t>III.-</w:t>
      </w:r>
      <w:r w:rsidRPr="004A3E14">
        <w:rPr>
          <w:rFonts w:ascii="Arial" w:hAnsi="Arial" w:cs="Arial"/>
          <w:sz w:val="20"/>
          <w:szCs w:val="20"/>
        </w:rPr>
        <w:t xml:space="preserve"> Uso a perpetuidad por metro cuadrado para la construcción de cripta u osario en los panteones municipales: $ 50.00.</w:t>
      </w:r>
      <w:r w:rsidRPr="007664F0">
        <w:rPr>
          <w:rFonts w:ascii="Arial" w:hAnsi="Arial" w:cs="Arial"/>
          <w:sz w:val="20"/>
          <w:szCs w:val="20"/>
        </w:rPr>
        <w:t xml:space="preserve"> </w:t>
      </w:r>
    </w:p>
    <w:p w:rsidR="00485E8B" w:rsidRPr="007664F0" w:rsidRDefault="00485E8B" w:rsidP="001B1260">
      <w:pPr>
        <w:spacing w:after="0" w:line="360" w:lineRule="auto"/>
        <w:jc w:val="both"/>
        <w:rPr>
          <w:rFonts w:ascii="Arial" w:hAnsi="Arial" w:cs="Arial"/>
          <w:sz w:val="20"/>
          <w:szCs w:val="20"/>
        </w:rPr>
      </w:pPr>
    </w:p>
    <w:p w:rsidR="00C57F85" w:rsidRPr="007664F0" w:rsidRDefault="004A3E14" w:rsidP="001B1260">
      <w:pPr>
        <w:spacing w:after="0" w:line="360" w:lineRule="auto"/>
        <w:jc w:val="both"/>
        <w:rPr>
          <w:rFonts w:ascii="Arial" w:hAnsi="Arial" w:cs="Arial"/>
          <w:sz w:val="20"/>
          <w:szCs w:val="20"/>
        </w:rPr>
      </w:pPr>
      <w:r w:rsidRPr="004A3E14">
        <w:rPr>
          <w:rFonts w:ascii="Arial" w:hAnsi="Arial" w:cs="Arial"/>
          <w:b/>
          <w:sz w:val="20"/>
          <w:szCs w:val="20"/>
        </w:rPr>
        <w:t>IV</w:t>
      </w:r>
      <w:r w:rsidR="00C57F85" w:rsidRPr="004A3E14">
        <w:rPr>
          <w:rFonts w:ascii="Arial" w:hAnsi="Arial" w:cs="Arial"/>
          <w:b/>
          <w:sz w:val="20"/>
          <w:szCs w:val="20"/>
        </w:rPr>
        <w:t>.-</w:t>
      </w:r>
      <w:r w:rsidR="00C57F85" w:rsidRPr="004A3E14">
        <w:rPr>
          <w:rFonts w:ascii="Arial" w:hAnsi="Arial" w:cs="Arial"/>
          <w:sz w:val="20"/>
          <w:szCs w:val="20"/>
        </w:rPr>
        <w:t xml:space="preserve"> Por permiso para efectuar trabajos en el interior del panteón se cobrará un derecho de acuerdo con las siguientes tarifas:</w:t>
      </w:r>
      <w:r w:rsidR="00C57F85" w:rsidRPr="007664F0">
        <w:rPr>
          <w:rFonts w:ascii="Arial" w:hAnsi="Arial" w:cs="Arial"/>
          <w:sz w:val="20"/>
          <w:szCs w:val="20"/>
        </w:rPr>
        <w:t xml:space="preserve"> </w:t>
      </w:r>
    </w:p>
    <w:p w:rsidR="00485E8B" w:rsidRPr="007664F0" w:rsidRDefault="00485E8B" w:rsidP="001B1260">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240"/>
        <w:gridCol w:w="2126"/>
      </w:tblGrid>
      <w:tr w:rsidR="00485E8B" w:rsidRPr="007664F0" w:rsidTr="00F634C7">
        <w:tc>
          <w:tcPr>
            <w:tcW w:w="5240" w:type="dxa"/>
          </w:tcPr>
          <w:p w:rsidR="00485E8B" w:rsidRPr="007664F0" w:rsidRDefault="00485E8B" w:rsidP="001B1260">
            <w:pPr>
              <w:spacing w:line="360" w:lineRule="auto"/>
              <w:jc w:val="both"/>
              <w:rPr>
                <w:rFonts w:ascii="Arial" w:hAnsi="Arial" w:cs="Arial"/>
                <w:sz w:val="20"/>
                <w:szCs w:val="20"/>
              </w:rPr>
            </w:pPr>
            <w:r w:rsidRPr="007664F0">
              <w:rPr>
                <w:rFonts w:ascii="Arial" w:hAnsi="Arial" w:cs="Arial"/>
                <w:sz w:val="20"/>
                <w:szCs w:val="20"/>
              </w:rPr>
              <w:t>a) Permiso para realizar trabajos de pintura y rotulación</w:t>
            </w:r>
          </w:p>
        </w:tc>
        <w:tc>
          <w:tcPr>
            <w:tcW w:w="2126" w:type="dxa"/>
          </w:tcPr>
          <w:p w:rsidR="00485E8B" w:rsidRPr="007664F0" w:rsidRDefault="00485E8B" w:rsidP="00F634C7">
            <w:pPr>
              <w:spacing w:line="360" w:lineRule="auto"/>
              <w:jc w:val="right"/>
              <w:rPr>
                <w:rFonts w:ascii="Arial" w:hAnsi="Arial" w:cs="Arial"/>
                <w:sz w:val="20"/>
                <w:szCs w:val="20"/>
              </w:rPr>
            </w:pPr>
            <w:r w:rsidRPr="007664F0">
              <w:rPr>
                <w:rFonts w:ascii="Arial" w:hAnsi="Arial" w:cs="Arial"/>
                <w:sz w:val="20"/>
                <w:szCs w:val="20"/>
              </w:rPr>
              <w:t>$</w:t>
            </w:r>
            <w:r w:rsidR="00F634C7" w:rsidRPr="007664F0">
              <w:rPr>
                <w:rFonts w:ascii="Arial" w:hAnsi="Arial" w:cs="Arial"/>
                <w:sz w:val="20"/>
                <w:szCs w:val="20"/>
              </w:rPr>
              <w:t xml:space="preserve">   </w:t>
            </w:r>
            <w:r w:rsidRPr="007664F0">
              <w:rPr>
                <w:rFonts w:ascii="Arial" w:hAnsi="Arial" w:cs="Arial"/>
                <w:sz w:val="20"/>
                <w:szCs w:val="20"/>
              </w:rPr>
              <w:t>50.00</w:t>
            </w:r>
          </w:p>
        </w:tc>
      </w:tr>
      <w:tr w:rsidR="00485E8B" w:rsidRPr="007664F0" w:rsidTr="00F634C7">
        <w:tc>
          <w:tcPr>
            <w:tcW w:w="5240" w:type="dxa"/>
          </w:tcPr>
          <w:p w:rsidR="00485E8B" w:rsidRPr="007664F0" w:rsidRDefault="00485E8B" w:rsidP="001B1260">
            <w:pPr>
              <w:spacing w:line="360" w:lineRule="auto"/>
              <w:jc w:val="both"/>
              <w:rPr>
                <w:rFonts w:ascii="Arial" w:hAnsi="Arial" w:cs="Arial"/>
                <w:sz w:val="20"/>
                <w:szCs w:val="20"/>
              </w:rPr>
            </w:pPr>
            <w:r w:rsidRPr="007664F0">
              <w:rPr>
                <w:rFonts w:ascii="Arial" w:hAnsi="Arial" w:cs="Arial"/>
                <w:sz w:val="20"/>
                <w:szCs w:val="20"/>
              </w:rPr>
              <w:t>b) Permiso para realizar trabajos de restauración e instalación de monumentos por metro lineal</w:t>
            </w:r>
          </w:p>
        </w:tc>
        <w:tc>
          <w:tcPr>
            <w:tcW w:w="2126" w:type="dxa"/>
          </w:tcPr>
          <w:p w:rsidR="00485E8B" w:rsidRPr="007664F0" w:rsidRDefault="00485E8B" w:rsidP="00F634C7">
            <w:pPr>
              <w:spacing w:line="360" w:lineRule="auto"/>
              <w:jc w:val="right"/>
              <w:rPr>
                <w:rFonts w:ascii="Arial" w:hAnsi="Arial" w:cs="Arial"/>
                <w:sz w:val="20"/>
                <w:szCs w:val="20"/>
              </w:rPr>
            </w:pPr>
            <w:r w:rsidRPr="007664F0">
              <w:rPr>
                <w:rFonts w:ascii="Arial" w:hAnsi="Arial" w:cs="Arial"/>
                <w:sz w:val="20"/>
                <w:szCs w:val="20"/>
              </w:rPr>
              <w:t>$</w:t>
            </w:r>
            <w:r w:rsidR="00F634C7" w:rsidRPr="007664F0">
              <w:rPr>
                <w:rFonts w:ascii="Arial" w:hAnsi="Arial" w:cs="Arial"/>
                <w:sz w:val="20"/>
                <w:szCs w:val="20"/>
              </w:rPr>
              <w:t xml:space="preserve"> </w:t>
            </w:r>
            <w:r w:rsidRPr="007664F0">
              <w:rPr>
                <w:rFonts w:ascii="Arial" w:hAnsi="Arial" w:cs="Arial"/>
                <w:sz w:val="20"/>
                <w:szCs w:val="20"/>
              </w:rPr>
              <w:t>100.00</w:t>
            </w:r>
          </w:p>
        </w:tc>
      </w:tr>
      <w:tr w:rsidR="00485E8B" w:rsidRPr="007664F0" w:rsidTr="00F634C7">
        <w:tc>
          <w:tcPr>
            <w:tcW w:w="5240" w:type="dxa"/>
          </w:tcPr>
          <w:p w:rsidR="00485E8B" w:rsidRPr="007664F0" w:rsidRDefault="00485E8B" w:rsidP="001B1260">
            <w:pPr>
              <w:spacing w:line="360" w:lineRule="auto"/>
              <w:jc w:val="both"/>
              <w:rPr>
                <w:rFonts w:ascii="Arial" w:hAnsi="Arial" w:cs="Arial"/>
                <w:sz w:val="20"/>
                <w:szCs w:val="20"/>
              </w:rPr>
            </w:pPr>
            <w:r w:rsidRPr="007664F0">
              <w:rPr>
                <w:rFonts w:ascii="Arial" w:hAnsi="Arial" w:cs="Arial"/>
                <w:sz w:val="20"/>
                <w:szCs w:val="20"/>
              </w:rPr>
              <w:t>c) Permisos para realizar trabajos de instalación de monumentos en granito</w:t>
            </w:r>
          </w:p>
        </w:tc>
        <w:tc>
          <w:tcPr>
            <w:tcW w:w="2126" w:type="dxa"/>
          </w:tcPr>
          <w:p w:rsidR="00485E8B" w:rsidRPr="007664F0" w:rsidRDefault="00485E8B" w:rsidP="00F634C7">
            <w:pPr>
              <w:spacing w:line="360" w:lineRule="auto"/>
              <w:jc w:val="right"/>
              <w:rPr>
                <w:rFonts w:ascii="Arial" w:hAnsi="Arial" w:cs="Arial"/>
                <w:sz w:val="20"/>
                <w:szCs w:val="20"/>
              </w:rPr>
            </w:pPr>
            <w:r w:rsidRPr="007664F0">
              <w:rPr>
                <w:rFonts w:ascii="Arial" w:hAnsi="Arial" w:cs="Arial"/>
                <w:sz w:val="20"/>
                <w:szCs w:val="20"/>
              </w:rPr>
              <w:t>$</w:t>
            </w:r>
            <w:r w:rsidR="00F634C7" w:rsidRPr="007664F0">
              <w:rPr>
                <w:rFonts w:ascii="Arial" w:hAnsi="Arial" w:cs="Arial"/>
                <w:sz w:val="20"/>
                <w:szCs w:val="20"/>
              </w:rPr>
              <w:t xml:space="preserve"> </w:t>
            </w:r>
            <w:r w:rsidRPr="007664F0">
              <w:rPr>
                <w:rFonts w:ascii="Arial" w:hAnsi="Arial" w:cs="Arial"/>
                <w:sz w:val="20"/>
                <w:szCs w:val="20"/>
              </w:rPr>
              <w:t>500.00</w:t>
            </w:r>
          </w:p>
        </w:tc>
      </w:tr>
    </w:tbl>
    <w:p w:rsidR="00485E8B" w:rsidRPr="007664F0" w:rsidRDefault="00485E8B" w:rsidP="001B1260">
      <w:pPr>
        <w:spacing w:after="0" w:line="360" w:lineRule="auto"/>
        <w:jc w:val="both"/>
        <w:rPr>
          <w:rFonts w:ascii="Arial" w:hAnsi="Arial" w:cs="Arial"/>
          <w:sz w:val="20"/>
          <w:szCs w:val="20"/>
        </w:rPr>
      </w:pPr>
    </w:p>
    <w:p w:rsidR="00C57F85" w:rsidRPr="007664F0" w:rsidRDefault="003228A3" w:rsidP="00F634C7">
      <w:pPr>
        <w:spacing w:after="0" w:line="360" w:lineRule="auto"/>
        <w:jc w:val="center"/>
        <w:rPr>
          <w:rFonts w:ascii="Arial" w:hAnsi="Arial" w:cs="Arial"/>
          <w:b/>
          <w:bCs/>
          <w:sz w:val="20"/>
          <w:szCs w:val="20"/>
        </w:rPr>
      </w:pPr>
      <w:r>
        <w:rPr>
          <w:rFonts w:ascii="Arial" w:hAnsi="Arial" w:cs="Arial"/>
          <w:b/>
          <w:bCs/>
          <w:sz w:val="20"/>
          <w:szCs w:val="20"/>
        </w:rPr>
        <w:t>Sección Décimo Primera</w:t>
      </w:r>
    </w:p>
    <w:p w:rsidR="00C57F85" w:rsidRPr="007664F0" w:rsidRDefault="00C57F85" w:rsidP="00F634C7">
      <w:pPr>
        <w:spacing w:after="0" w:line="360" w:lineRule="auto"/>
        <w:jc w:val="center"/>
        <w:rPr>
          <w:rFonts w:ascii="Arial" w:hAnsi="Arial" w:cs="Arial"/>
          <w:b/>
          <w:bCs/>
          <w:sz w:val="20"/>
          <w:szCs w:val="20"/>
        </w:rPr>
      </w:pPr>
      <w:r w:rsidRPr="007664F0">
        <w:rPr>
          <w:rFonts w:ascii="Arial" w:hAnsi="Arial" w:cs="Arial"/>
          <w:b/>
          <w:bCs/>
          <w:sz w:val="20"/>
          <w:szCs w:val="20"/>
        </w:rPr>
        <w:t>Primera Derechos por Servicio de Alumbrado Público</w:t>
      </w:r>
    </w:p>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3</w:t>
      </w:r>
      <w:r w:rsidR="00B34ECC">
        <w:rPr>
          <w:rFonts w:ascii="Arial" w:hAnsi="Arial" w:cs="Arial"/>
          <w:b/>
          <w:sz w:val="20"/>
          <w:szCs w:val="20"/>
        </w:rPr>
        <w:t>4</w:t>
      </w:r>
      <w:r w:rsidR="00C57F85" w:rsidRPr="007664F0">
        <w:rPr>
          <w:rFonts w:ascii="Arial" w:hAnsi="Arial" w:cs="Arial"/>
          <w:sz w:val="20"/>
          <w:szCs w:val="20"/>
        </w:rPr>
        <w:t xml:space="preserve">.- El derecho por servicio de alumbrado público será el que resulte de aplicar la tarifa que se describe en la Ley de Hacienda del Municipio de Oxkutzcab, Yucatán. </w:t>
      </w:r>
    </w:p>
    <w:p w:rsidR="00C25D18" w:rsidRDefault="00C25D18" w:rsidP="00B34ECC">
      <w:pPr>
        <w:spacing w:after="0" w:line="360" w:lineRule="auto"/>
        <w:jc w:val="both"/>
        <w:rPr>
          <w:rFonts w:ascii="Arial" w:hAnsi="Arial" w:cs="Arial"/>
          <w:sz w:val="20"/>
          <w:szCs w:val="20"/>
        </w:rPr>
      </w:pPr>
    </w:p>
    <w:p w:rsidR="00C57F85" w:rsidRPr="007664F0" w:rsidRDefault="00C57F85" w:rsidP="00B34ECC">
      <w:pPr>
        <w:spacing w:after="0" w:line="360" w:lineRule="auto"/>
        <w:jc w:val="center"/>
        <w:rPr>
          <w:rFonts w:ascii="Arial" w:hAnsi="Arial" w:cs="Arial"/>
          <w:b/>
          <w:bCs/>
          <w:sz w:val="20"/>
          <w:szCs w:val="20"/>
        </w:rPr>
      </w:pPr>
      <w:r w:rsidRPr="007664F0">
        <w:rPr>
          <w:rFonts w:ascii="Arial" w:hAnsi="Arial" w:cs="Arial"/>
          <w:b/>
          <w:bCs/>
          <w:sz w:val="20"/>
          <w:szCs w:val="20"/>
        </w:rPr>
        <w:t>Sección Décimo Segunda</w:t>
      </w:r>
    </w:p>
    <w:p w:rsidR="00C57F85" w:rsidRPr="007664F0" w:rsidRDefault="00C57F85" w:rsidP="00F634C7">
      <w:pPr>
        <w:spacing w:after="0" w:line="360" w:lineRule="auto"/>
        <w:jc w:val="center"/>
        <w:rPr>
          <w:rFonts w:ascii="Arial" w:hAnsi="Arial" w:cs="Arial"/>
          <w:b/>
          <w:bCs/>
          <w:sz w:val="20"/>
          <w:szCs w:val="20"/>
        </w:rPr>
      </w:pPr>
      <w:r w:rsidRPr="007664F0">
        <w:rPr>
          <w:rFonts w:ascii="Arial" w:hAnsi="Arial" w:cs="Arial"/>
          <w:b/>
          <w:bCs/>
          <w:sz w:val="20"/>
          <w:szCs w:val="20"/>
        </w:rPr>
        <w:t>Derechos por Servicios de la Unidad de Acceso a la Información</w:t>
      </w:r>
    </w:p>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3</w:t>
      </w:r>
      <w:r w:rsidR="00B34ECC">
        <w:rPr>
          <w:rFonts w:ascii="Arial" w:hAnsi="Arial" w:cs="Arial"/>
          <w:b/>
          <w:sz w:val="20"/>
          <w:szCs w:val="20"/>
        </w:rPr>
        <w:t>5</w:t>
      </w:r>
      <w:r w:rsidR="00C57F85" w:rsidRPr="007664F0">
        <w:rPr>
          <w:rFonts w:ascii="Arial" w:hAnsi="Arial" w:cs="Arial"/>
          <w:b/>
          <w:sz w:val="20"/>
          <w:szCs w:val="20"/>
        </w:rPr>
        <w:t>.-</w:t>
      </w:r>
      <w:r w:rsidR="00C57F85" w:rsidRPr="007664F0">
        <w:rPr>
          <w:rFonts w:ascii="Arial" w:hAnsi="Arial" w:cs="Arial"/>
          <w:sz w:val="20"/>
          <w:szCs w:val="20"/>
        </w:rPr>
        <w:t xml:space="preserve"> Los derechos a que se refiere esta sección se pagarán de conformidad con las siguientes cuotas: </w:t>
      </w:r>
    </w:p>
    <w:p w:rsidR="00F634C7" w:rsidRPr="007664F0" w:rsidRDefault="00F634C7" w:rsidP="001B1260">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240"/>
        <w:gridCol w:w="2126"/>
      </w:tblGrid>
      <w:tr w:rsidR="00F634C7" w:rsidRPr="007664F0" w:rsidTr="00F634C7">
        <w:tc>
          <w:tcPr>
            <w:tcW w:w="5240" w:type="dxa"/>
          </w:tcPr>
          <w:p w:rsidR="00F634C7" w:rsidRPr="007664F0" w:rsidRDefault="00F634C7" w:rsidP="001B1260">
            <w:pPr>
              <w:spacing w:line="360" w:lineRule="auto"/>
              <w:jc w:val="both"/>
              <w:rPr>
                <w:rFonts w:ascii="Arial" w:hAnsi="Arial" w:cs="Arial"/>
                <w:sz w:val="20"/>
                <w:szCs w:val="20"/>
              </w:rPr>
            </w:pPr>
            <w:r w:rsidRPr="007664F0">
              <w:rPr>
                <w:rFonts w:ascii="Arial" w:hAnsi="Arial" w:cs="Arial"/>
                <w:b/>
                <w:sz w:val="20"/>
                <w:szCs w:val="20"/>
              </w:rPr>
              <w:t>I.-</w:t>
            </w:r>
            <w:r w:rsidRPr="007664F0">
              <w:rPr>
                <w:rFonts w:ascii="Arial" w:hAnsi="Arial" w:cs="Arial"/>
                <w:sz w:val="20"/>
                <w:szCs w:val="20"/>
              </w:rPr>
              <w:t xml:space="preserve"> Por copia simple</w:t>
            </w:r>
          </w:p>
        </w:tc>
        <w:tc>
          <w:tcPr>
            <w:tcW w:w="2126" w:type="dxa"/>
          </w:tcPr>
          <w:p w:rsidR="00F634C7" w:rsidRPr="007664F0" w:rsidRDefault="00F634C7" w:rsidP="00F634C7">
            <w:pPr>
              <w:spacing w:line="360" w:lineRule="auto"/>
              <w:jc w:val="right"/>
              <w:rPr>
                <w:rFonts w:ascii="Arial" w:hAnsi="Arial" w:cs="Arial"/>
                <w:sz w:val="20"/>
                <w:szCs w:val="20"/>
              </w:rPr>
            </w:pPr>
            <w:r w:rsidRPr="007664F0">
              <w:rPr>
                <w:rFonts w:ascii="Arial" w:hAnsi="Arial" w:cs="Arial"/>
                <w:sz w:val="20"/>
                <w:szCs w:val="20"/>
              </w:rPr>
              <w:t>$ 5.00 por hoja</w:t>
            </w:r>
          </w:p>
        </w:tc>
      </w:tr>
      <w:tr w:rsidR="00F634C7" w:rsidRPr="007664F0" w:rsidTr="00F634C7">
        <w:tc>
          <w:tcPr>
            <w:tcW w:w="5240" w:type="dxa"/>
          </w:tcPr>
          <w:p w:rsidR="00F634C7" w:rsidRPr="007664F0" w:rsidRDefault="00F634C7" w:rsidP="001B1260">
            <w:pPr>
              <w:spacing w:line="360" w:lineRule="auto"/>
              <w:jc w:val="both"/>
              <w:rPr>
                <w:rFonts w:ascii="Arial" w:hAnsi="Arial" w:cs="Arial"/>
                <w:sz w:val="20"/>
                <w:szCs w:val="20"/>
              </w:rPr>
            </w:pPr>
            <w:r w:rsidRPr="007664F0">
              <w:rPr>
                <w:rFonts w:ascii="Arial" w:hAnsi="Arial" w:cs="Arial"/>
                <w:b/>
                <w:sz w:val="20"/>
                <w:szCs w:val="20"/>
              </w:rPr>
              <w:t>II.-</w:t>
            </w:r>
            <w:r w:rsidRPr="007664F0">
              <w:rPr>
                <w:rFonts w:ascii="Arial" w:hAnsi="Arial" w:cs="Arial"/>
                <w:sz w:val="20"/>
                <w:szCs w:val="20"/>
              </w:rPr>
              <w:t xml:space="preserve"> Por copias certificadas</w:t>
            </w:r>
          </w:p>
        </w:tc>
        <w:tc>
          <w:tcPr>
            <w:tcW w:w="2126" w:type="dxa"/>
          </w:tcPr>
          <w:p w:rsidR="00F634C7" w:rsidRPr="007664F0" w:rsidRDefault="00F634C7" w:rsidP="00F634C7">
            <w:pPr>
              <w:spacing w:line="360" w:lineRule="auto"/>
              <w:jc w:val="right"/>
              <w:rPr>
                <w:rFonts w:ascii="Arial" w:hAnsi="Arial" w:cs="Arial"/>
                <w:sz w:val="20"/>
                <w:szCs w:val="20"/>
              </w:rPr>
            </w:pPr>
            <w:r w:rsidRPr="007664F0">
              <w:rPr>
                <w:rFonts w:ascii="Arial" w:hAnsi="Arial" w:cs="Arial"/>
                <w:sz w:val="20"/>
                <w:szCs w:val="20"/>
              </w:rPr>
              <w:t>$ 8.00 por hoja</w:t>
            </w:r>
          </w:p>
        </w:tc>
      </w:tr>
      <w:tr w:rsidR="00F634C7" w:rsidRPr="007664F0" w:rsidTr="00F634C7">
        <w:tc>
          <w:tcPr>
            <w:tcW w:w="5240" w:type="dxa"/>
          </w:tcPr>
          <w:p w:rsidR="00F634C7" w:rsidRPr="007664F0" w:rsidRDefault="00F634C7" w:rsidP="001B1260">
            <w:pPr>
              <w:spacing w:line="360" w:lineRule="auto"/>
              <w:jc w:val="both"/>
              <w:rPr>
                <w:rFonts w:ascii="Arial" w:hAnsi="Arial" w:cs="Arial"/>
                <w:sz w:val="20"/>
                <w:szCs w:val="20"/>
              </w:rPr>
            </w:pPr>
            <w:r w:rsidRPr="007664F0">
              <w:rPr>
                <w:rFonts w:ascii="Arial" w:hAnsi="Arial" w:cs="Arial"/>
                <w:b/>
                <w:sz w:val="20"/>
                <w:szCs w:val="20"/>
              </w:rPr>
              <w:t>III.-</w:t>
            </w:r>
            <w:r w:rsidRPr="007664F0">
              <w:rPr>
                <w:rFonts w:ascii="Arial" w:hAnsi="Arial" w:cs="Arial"/>
                <w:sz w:val="20"/>
                <w:szCs w:val="20"/>
              </w:rPr>
              <w:t xml:space="preserve"> Por información en discos magnéticos y discos compactos</w:t>
            </w:r>
          </w:p>
        </w:tc>
        <w:tc>
          <w:tcPr>
            <w:tcW w:w="2126" w:type="dxa"/>
          </w:tcPr>
          <w:p w:rsidR="00F634C7" w:rsidRPr="007664F0" w:rsidRDefault="00F634C7" w:rsidP="00F634C7">
            <w:pPr>
              <w:spacing w:line="360" w:lineRule="auto"/>
              <w:jc w:val="right"/>
              <w:rPr>
                <w:rFonts w:ascii="Arial" w:hAnsi="Arial" w:cs="Arial"/>
                <w:sz w:val="20"/>
                <w:szCs w:val="20"/>
              </w:rPr>
            </w:pPr>
            <w:r w:rsidRPr="007664F0">
              <w:rPr>
                <w:rFonts w:ascii="Arial" w:hAnsi="Arial" w:cs="Arial"/>
                <w:sz w:val="20"/>
                <w:szCs w:val="20"/>
              </w:rPr>
              <w:t>$       15.00 c/u</w:t>
            </w:r>
          </w:p>
        </w:tc>
      </w:tr>
      <w:tr w:rsidR="00F634C7" w:rsidRPr="007664F0" w:rsidTr="00F634C7">
        <w:tc>
          <w:tcPr>
            <w:tcW w:w="5240" w:type="dxa"/>
          </w:tcPr>
          <w:p w:rsidR="00F634C7" w:rsidRPr="007664F0" w:rsidRDefault="00F634C7" w:rsidP="001B1260">
            <w:pPr>
              <w:spacing w:line="360" w:lineRule="auto"/>
              <w:jc w:val="both"/>
              <w:rPr>
                <w:rFonts w:ascii="Arial" w:hAnsi="Arial" w:cs="Arial"/>
                <w:sz w:val="20"/>
                <w:szCs w:val="20"/>
              </w:rPr>
            </w:pPr>
            <w:r w:rsidRPr="007664F0">
              <w:rPr>
                <w:rFonts w:ascii="Arial" w:hAnsi="Arial" w:cs="Arial"/>
                <w:b/>
                <w:sz w:val="20"/>
                <w:szCs w:val="20"/>
              </w:rPr>
              <w:t>IV.-</w:t>
            </w:r>
            <w:r w:rsidRPr="007664F0">
              <w:rPr>
                <w:rFonts w:ascii="Arial" w:hAnsi="Arial" w:cs="Arial"/>
                <w:sz w:val="20"/>
                <w:szCs w:val="20"/>
              </w:rPr>
              <w:t xml:space="preserve"> Por información en discos en formato DVD</w:t>
            </w:r>
          </w:p>
        </w:tc>
        <w:tc>
          <w:tcPr>
            <w:tcW w:w="2126" w:type="dxa"/>
          </w:tcPr>
          <w:p w:rsidR="00F634C7" w:rsidRPr="007664F0" w:rsidRDefault="00F634C7" w:rsidP="00F634C7">
            <w:pPr>
              <w:spacing w:line="360" w:lineRule="auto"/>
              <w:jc w:val="right"/>
              <w:rPr>
                <w:rFonts w:ascii="Arial" w:hAnsi="Arial" w:cs="Arial"/>
                <w:sz w:val="20"/>
                <w:szCs w:val="20"/>
              </w:rPr>
            </w:pPr>
            <w:r w:rsidRPr="007664F0">
              <w:rPr>
                <w:rFonts w:ascii="Arial" w:hAnsi="Arial" w:cs="Arial"/>
                <w:sz w:val="20"/>
                <w:szCs w:val="20"/>
              </w:rPr>
              <w:t>$</w:t>
            </w:r>
            <w:r w:rsidR="003251CF" w:rsidRPr="007664F0">
              <w:rPr>
                <w:rFonts w:ascii="Arial" w:hAnsi="Arial" w:cs="Arial"/>
                <w:sz w:val="20"/>
                <w:szCs w:val="20"/>
              </w:rPr>
              <w:t xml:space="preserve"> </w:t>
            </w:r>
            <w:r w:rsidRPr="007664F0">
              <w:rPr>
                <w:rFonts w:ascii="Arial" w:hAnsi="Arial" w:cs="Arial"/>
                <w:sz w:val="20"/>
                <w:szCs w:val="20"/>
              </w:rPr>
              <w:t xml:space="preserve">      20.00 c/u</w:t>
            </w:r>
          </w:p>
        </w:tc>
      </w:tr>
    </w:tbl>
    <w:p w:rsidR="0095320F" w:rsidRDefault="0095320F" w:rsidP="0095320F">
      <w:pPr>
        <w:rPr>
          <w:rFonts w:ascii="Times New Roman" w:hAnsi="Times New Roman" w:cs="Times New Roman"/>
          <w:color w:val="FF0000"/>
          <w:sz w:val="18"/>
        </w:rPr>
      </w:pPr>
    </w:p>
    <w:p w:rsidR="0095320F" w:rsidRDefault="0095320F" w:rsidP="0095320F">
      <w:pPr>
        <w:jc w:val="right"/>
        <w:rPr>
          <w:rFonts w:ascii="Times New Roman" w:hAnsi="Times New Roman" w:cs="Times New Roman"/>
          <w:color w:val="1F3864" w:themeColor="accent5" w:themeShade="80"/>
          <w:sz w:val="18"/>
        </w:rPr>
      </w:pPr>
      <w:r>
        <w:rPr>
          <w:rFonts w:ascii="Times New Roman" w:hAnsi="Times New Roman" w:cs="Times New Roman"/>
          <w:color w:val="FF0000"/>
          <w:sz w:val="18"/>
        </w:rPr>
        <w:t xml:space="preserve">Nota: </w:t>
      </w:r>
      <w:r>
        <w:rPr>
          <w:rFonts w:ascii="Times New Roman" w:hAnsi="Times New Roman" w:cs="Times New Roman"/>
          <w:i/>
          <w:color w:val="1F3864" w:themeColor="accent5" w:themeShade="80"/>
          <w:sz w:val="18"/>
        </w:rPr>
        <w:t>Este artículo fue declarado inválido en sesión de fecha 23/08/2021 del Pleno de la Suprema Corte de Justicia de la Nación, mediante la Acción de Inconstitucionalidad 25/2021.</w:t>
      </w:r>
    </w:p>
    <w:p w:rsidR="00F634C7" w:rsidRPr="007664F0" w:rsidRDefault="00F634C7" w:rsidP="001B1260">
      <w:pPr>
        <w:spacing w:after="0" w:line="360" w:lineRule="auto"/>
        <w:jc w:val="both"/>
        <w:rPr>
          <w:rFonts w:ascii="Arial" w:hAnsi="Arial" w:cs="Arial"/>
          <w:sz w:val="20"/>
          <w:szCs w:val="20"/>
        </w:rPr>
      </w:pPr>
    </w:p>
    <w:p w:rsidR="00C57F85" w:rsidRPr="007664F0" w:rsidRDefault="00C57F85" w:rsidP="00F634C7">
      <w:pPr>
        <w:spacing w:after="0" w:line="360" w:lineRule="auto"/>
        <w:jc w:val="center"/>
        <w:rPr>
          <w:rFonts w:ascii="Arial" w:hAnsi="Arial" w:cs="Arial"/>
          <w:b/>
          <w:bCs/>
          <w:sz w:val="20"/>
          <w:szCs w:val="20"/>
        </w:rPr>
      </w:pPr>
      <w:r w:rsidRPr="007664F0">
        <w:rPr>
          <w:rFonts w:ascii="Arial" w:hAnsi="Arial" w:cs="Arial"/>
          <w:b/>
          <w:bCs/>
          <w:sz w:val="20"/>
          <w:szCs w:val="20"/>
        </w:rPr>
        <w:t>CAPÍTULO IV</w:t>
      </w:r>
    </w:p>
    <w:p w:rsidR="00C57F85" w:rsidRPr="007664F0" w:rsidRDefault="00C57F85" w:rsidP="00F634C7">
      <w:pPr>
        <w:spacing w:after="0" w:line="360" w:lineRule="auto"/>
        <w:jc w:val="center"/>
        <w:rPr>
          <w:rFonts w:ascii="Arial" w:hAnsi="Arial" w:cs="Arial"/>
          <w:b/>
          <w:bCs/>
          <w:sz w:val="20"/>
          <w:szCs w:val="20"/>
        </w:rPr>
      </w:pPr>
      <w:r w:rsidRPr="007664F0">
        <w:rPr>
          <w:rFonts w:ascii="Arial" w:hAnsi="Arial" w:cs="Arial"/>
          <w:b/>
          <w:bCs/>
          <w:sz w:val="20"/>
          <w:szCs w:val="20"/>
        </w:rPr>
        <w:t>Contribuciones de Mejoras</w:t>
      </w:r>
    </w:p>
    <w:p w:rsidR="00F634C7" w:rsidRPr="007664F0" w:rsidRDefault="00F634C7" w:rsidP="001B1260">
      <w:pPr>
        <w:spacing w:after="0" w:line="360" w:lineRule="auto"/>
        <w:jc w:val="both"/>
        <w:rPr>
          <w:rFonts w:ascii="Arial" w:hAnsi="Arial" w:cs="Arial"/>
          <w:b/>
          <w:bCs/>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3</w:t>
      </w:r>
      <w:r w:rsidR="00B34ECC">
        <w:rPr>
          <w:rFonts w:ascii="Arial" w:hAnsi="Arial" w:cs="Arial"/>
          <w:b/>
          <w:sz w:val="20"/>
          <w:szCs w:val="20"/>
        </w:rPr>
        <w:t>6</w:t>
      </w:r>
      <w:r w:rsidR="00C57F85" w:rsidRPr="007664F0">
        <w:rPr>
          <w:rFonts w:ascii="Arial" w:hAnsi="Arial" w:cs="Arial"/>
          <w:sz w:val="20"/>
          <w:szCs w:val="20"/>
        </w:rPr>
        <w:t>.- Para la obtención de ingresos vía contribuciones de mejoras, una vez determinado el costo de la obra, en términos de lo dispuesto por la Ley de Hacienda del Municipio de Oxkutzcab, Yucatán, se aplicará la tasa que la autoridad haya convenido con los beneficiarios, procurando que la  aportación económica no sea ruinosa o desproporcionada; la cantidad que resulte se dividirá entre el  número de metros lineales, cuadrados o cúbicos, según corresponda al ti</w:t>
      </w:r>
      <w:r w:rsidR="00F634C7" w:rsidRPr="007664F0">
        <w:rPr>
          <w:rFonts w:ascii="Arial" w:hAnsi="Arial" w:cs="Arial"/>
          <w:sz w:val="20"/>
          <w:szCs w:val="20"/>
        </w:rPr>
        <w:t>po de la obra, con el objeto de</w:t>
      </w:r>
      <w:r w:rsidR="00C57F85" w:rsidRPr="007664F0">
        <w:rPr>
          <w:rFonts w:ascii="Arial" w:hAnsi="Arial" w:cs="Arial"/>
          <w:sz w:val="20"/>
          <w:szCs w:val="20"/>
        </w:rPr>
        <w:t xml:space="preserve"> determinar la cuota unitaria que deberán pagar los sujetos obligados. </w:t>
      </w:r>
    </w:p>
    <w:p w:rsidR="00F634C7" w:rsidRPr="007664F0" w:rsidRDefault="00760F50" w:rsidP="001B1260">
      <w:pPr>
        <w:spacing w:after="0" w:line="360" w:lineRule="auto"/>
        <w:jc w:val="both"/>
        <w:rPr>
          <w:rFonts w:ascii="Arial" w:hAnsi="Arial" w:cs="Arial"/>
          <w:sz w:val="20"/>
          <w:szCs w:val="20"/>
        </w:rPr>
      </w:pPr>
      <w:r>
        <w:rPr>
          <w:rFonts w:ascii="Arial" w:hAnsi="Arial" w:cs="Arial"/>
          <w:sz w:val="20"/>
          <w:szCs w:val="20"/>
        </w:rPr>
        <w:br w:type="column"/>
      </w:r>
    </w:p>
    <w:p w:rsidR="00C57F85" w:rsidRPr="007664F0" w:rsidRDefault="00C57F85" w:rsidP="00F634C7">
      <w:pPr>
        <w:spacing w:after="0" w:line="360" w:lineRule="auto"/>
        <w:jc w:val="center"/>
        <w:rPr>
          <w:rFonts w:ascii="Arial" w:hAnsi="Arial" w:cs="Arial"/>
          <w:b/>
          <w:bCs/>
          <w:sz w:val="20"/>
          <w:szCs w:val="20"/>
        </w:rPr>
      </w:pPr>
      <w:r w:rsidRPr="007664F0">
        <w:rPr>
          <w:rFonts w:ascii="Arial" w:hAnsi="Arial" w:cs="Arial"/>
          <w:b/>
          <w:bCs/>
          <w:sz w:val="20"/>
          <w:szCs w:val="20"/>
        </w:rPr>
        <w:t>CAPÍTULO V</w:t>
      </w:r>
    </w:p>
    <w:p w:rsidR="00C57F85" w:rsidRPr="007664F0" w:rsidRDefault="00C57F85" w:rsidP="00F634C7">
      <w:pPr>
        <w:spacing w:after="0" w:line="360" w:lineRule="auto"/>
        <w:jc w:val="center"/>
        <w:rPr>
          <w:rFonts w:ascii="Arial" w:hAnsi="Arial" w:cs="Arial"/>
          <w:b/>
          <w:bCs/>
          <w:sz w:val="20"/>
          <w:szCs w:val="20"/>
        </w:rPr>
      </w:pPr>
      <w:r w:rsidRPr="007664F0">
        <w:rPr>
          <w:rFonts w:ascii="Arial" w:hAnsi="Arial" w:cs="Arial"/>
          <w:b/>
          <w:bCs/>
          <w:sz w:val="20"/>
          <w:szCs w:val="20"/>
        </w:rPr>
        <w:t>Productos</w:t>
      </w:r>
    </w:p>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b/>
          <w:sz w:val="20"/>
          <w:szCs w:val="20"/>
        </w:rPr>
        <w:t xml:space="preserve"> 3</w:t>
      </w:r>
      <w:r w:rsidR="00B34ECC">
        <w:rPr>
          <w:rFonts w:ascii="Arial" w:hAnsi="Arial" w:cs="Arial"/>
          <w:b/>
          <w:sz w:val="20"/>
          <w:szCs w:val="20"/>
        </w:rPr>
        <w:t>7</w:t>
      </w:r>
      <w:r w:rsidR="00C57F85" w:rsidRPr="007664F0">
        <w:rPr>
          <w:rFonts w:ascii="Arial" w:hAnsi="Arial" w:cs="Arial"/>
          <w:sz w:val="20"/>
          <w:szCs w:val="20"/>
        </w:rPr>
        <w:t xml:space="preserve">.- La Hacienda Pública Municipal percibirá productos derivados de sus bienes muebles e inmuebles, así como financieros, de conformidad a lo dispuesto en la Ley de Hacienda del Municipio de Oxkutzcab, Yucatán. </w:t>
      </w:r>
    </w:p>
    <w:p w:rsidR="00C25D18" w:rsidRDefault="00C25D18" w:rsidP="00B34ECC">
      <w:pPr>
        <w:spacing w:after="0" w:line="360" w:lineRule="auto"/>
        <w:jc w:val="center"/>
        <w:rPr>
          <w:rFonts w:ascii="Arial" w:hAnsi="Arial" w:cs="Arial"/>
          <w:sz w:val="20"/>
          <w:szCs w:val="20"/>
        </w:rPr>
      </w:pPr>
    </w:p>
    <w:p w:rsidR="00C57F85" w:rsidRPr="007664F0" w:rsidRDefault="00C57F85" w:rsidP="00B34ECC">
      <w:pPr>
        <w:spacing w:after="0" w:line="360" w:lineRule="auto"/>
        <w:jc w:val="center"/>
        <w:rPr>
          <w:rFonts w:ascii="Arial" w:hAnsi="Arial" w:cs="Arial"/>
          <w:b/>
          <w:bCs/>
          <w:sz w:val="20"/>
          <w:szCs w:val="20"/>
        </w:rPr>
      </w:pPr>
      <w:r w:rsidRPr="007664F0">
        <w:rPr>
          <w:rFonts w:ascii="Arial" w:hAnsi="Arial" w:cs="Arial"/>
          <w:b/>
          <w:bCs/>
          <w:sz w:val="20"/>
          <w:szCs w:val="20"/>
        </w:rPr>
        <w:t>CAPÍTULO VI</w:t>
      </w:r>
    </w:p>
    <w:p w:rsidR="00C57F85" w:rsidRPr="007664F0" w:rsidRDefault="00C57F85" w:rsidP="00F634C7">
      <w:pPr>
        <w:spacing w:after="0" w:line="360" w:lineRule="auto"/>
        <w:jc w:val="center"/>
        <w:rPr>
          <w:rFonts w:ascii="Arial" w:hAnsi="Arial" w:cs="Arial"/>
          <w:b/>
          <w:bCs/>
          <w:sz w:val="20"/>
          <w:szCs w:val="20"/>
        </w:rPr>
      </w:pPr>
      <w:r w:rsidRPr="007664F0">
        <w:rPr>
          <w:rFonts w:ascii="Arial" w:hAnsi="Arial" w:cs="Arial"/>
          <w:b/>
          <w:bCs/>
          <w:sz w:val="20"/>
          <w:szCs w:val="20"/>
        </w:rPr>
        <w:t>Aprovechamientos</w:t>
      </w:r>
    </w:p>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3</w:t>
      </w:r>
      <w:r w:rsidR="00B34ECC">
        <w:rPr>
          <w:rFonts w:ascii="Arial" w:hAnsi="Arial" w:cs="Arial"/>
          <w:b/>
          <w:sz w:val="20"/>
          <w:szCs w:val="20"/>
        </w:rPr>
        <w:t>8</w:t>
      </w:r>
      <w:r w:rsidR="00C57F85" w:rsidRPr="007664F0">
        <w:rPr>
          <w:rFonts w:ascii="Arial" w:hAnsi="Arial" w:cs="Arial"/>
          <w:b/>
          <w:sz w:val="20"/>
          <w:szCs w:val="20"/>
        </w:rPr>
        <w:t>.-</w:t>
      </w:r>
      <w:r w:rsidR="00C57F85" w:rsidRPr="007664F0">
        <w:rPr>
          <w:rFonts w:ascii="Arial" w:hAnsi="Arial" w:cs="Arial"/>
          <w:sz w:val="20"/>
          <w:szCs w:val="20"/>
        </w:rPr>
        <w:t xml:space="preserve"> La Hacienda Pública Municipal percibirá aprovechamientos derivados del cobro de multas administrativas, impuestas por autoridades federales no fiscales; multas impuestas por el Ayuntamiento por infracciones a la Ley de Hacienda del Municipio de Oxkutzcab, Yucatán, y a los reglamentos municipales. </w:t>
      </w:r>
    </w:p>
    <w:p w:rsidR="00C57F85" w:rsidRPr="007664F0" w:rsidRDefault="00C57F85"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B34ECC" w:rsidRPr="00B34ECC">
        <w:rPr>
          <w:rFonts w:ascii="Arial" w:hAnsi="Arial" w:cs="Arial"/>
          <w:b/>
          <w:sz w:val="20"/>
          <w:szCs w:val="20"/>
        </w:rPr>
        <w:t>39</w:t>
      </w:r>
      <w:r w:rsidR="00C57F85" w:rsidRPr="007664F0">
        <w:rPr>
          <w:rFonts w:ascii="Arial" w:hAnsi="Arial" w:cs="Arial"/>
          <w:b/>
          <w:sz w:val="20"/>
          <w:szCs w:val="20"/>
        </w:rPr>
        <w:t>.-</w:t>
      </w:r>
      <w:r w:rsidR="00C57F85" w:rsidRPr="007664F0">
        <w:rPr>
          <w:rFonts w:ascii="Arial" w:hAnsi="Arial" w:cs="Arial"/>
          <w:sz w:val="20"/>
          <w:szCs w:val="20"/>
        </w:rPr>
        <w:t xml:space="preserve"> Las personas que cometan infracciones señaladas en el </w:t>
      </w:r>
      <w:r w:rsidR="00F634C7" w:rsidRPr="007664F0">
        <w:rPr>
          <w:rFonts w:ascii="Arial" w:hAnsi="Arial" w:cs="Arial"/>
          <w:sz w:val="20"/>
          <w:szCs w:val="20"/>
        </w:rPr>
        <w:t>artículo</w:t>
      </w:r>
      <w:r w:rsidR="00C57F85" w:rsidRPr="007664F0">
        <w:rPr>
          <w:rFonts w:ascii="Arial" w:hAnsi="Arial" w:cs="Arial"/>
          <w:sz w:val="20"/>
          <w:szCs w:val="20"/>
        </w:rPr>
        <w:t xml:space="preserve"> 153 de la Ley de Hacienda del Municipio de Oxkutzcab, Yucatán, se harán acreedoras a las siguientes sanciones: </w:t>
      </w:r>
    </w:p>
    <w:p w:rsidR="00F634C7" w:rsidRPr="007664F0" w:rsidRDefault="00F634C7"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b/>
          <w:sz w:val="20"/>
          <w:szCs w:val="20"/>
        </w:rPr>
        <w:t>I.-</w:t>
      </w:r>
      <w:r w:rsidRPr="007664F0">
        <w:rPr>
          <w:rFonts w:ascii="Arial" w:hAnsi="Arial" w:cs="Arial"/>
          <w:sz w:val="20"/>
          <w:szCs w:val="20"/>
        </w:rPr>
        <w:t xml:space="preserve"> Multa de 10 a 25 veces la unidad de medida y actualización, por incurrir en la falta prevista en la fracción I del </w:t>
      </w:r>
      <w:r w:rsidR="00F634C7" w:rsidRPr="007664F0">
        <w:rPr>
          <w:rFonts w:ascii="Arial" w:hAnsi="Arial" w:cs="Arial"/>
          <w:sz w:val="20"/>
          <w:szCs w:val="20"/>
        </w:rPr>
        <w:t>artículo</w:t>
      </w:r>
      <w:r w:rsidRPr="007664F0">
        <w:rPr>
          <w:rFonts w:ascii="Arial" w:hAnsi="Arial" w:cs="Arial"/>
          <w:sz w:val="20"/>
          <w:szCs w:val="20"/>
        </w:rPr>
        <w:t xml:space="preserve"> antes mencionado; </w:t>
      </w:r>
    </w:p>
    <w:p w:rsidR="00F634C7" w:rsidRPr="007664F0" w:rsidRDefault="00F634C7"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b/>
          <w:sz w:val="20"/>
          <w:szCs w:val="20"/>
        </w:rPr>
        <w:t>II.-</w:t>
      </w:r>
      <w:r w:rsidRPr="007664F0">
        <w:rPr>
          <w:rFonts w:ascii="Arial" w:hAnsi="Arial" w:cs="Arial"/>
          <w:sz w:val="20"/>
          <w:szCs w:val="20"/>
        </w:rPr>
        <w:t xml:space="preserve"> Multa de 10 a 50 veces la unidad de medida y actualización, por incurrir en la falta prevista en la fracción II del </w:t>
      </w:r>
      <w:r w:rsidR="00F634C7" w:rsidRPr="007664F0">
        <w:rPr>
          <w:rFonts w:ascii="Arial" w:hAnsi="Arial" w:cs="Arial"/>
          <w:sz w:val="20"/>
          <w:szCs w:val="20"/>
        </w:rPr>
        <w:t>artículo</w:t>
      </w:r>
      <w:r w:rsidRPr="007664F0">
        <w:rPr>
          <w:rFonts w:ascii="Arial" w:hAnsi="Arial" w:cs="Arial"/>
          <w:sz w:val="20"/>
          <w:szCs w:val="20"/>
        </w:rPr>
        <w:t xml:space="preserve"> antes mencionado, y </w:t>
      </w:r>
    </w:p>
    <w:p w:rsidR="00F634C7" w:rsidRPr="007664F0" w:rsidRDefault="00F634C7"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b/>
          <w:sz w:val="20"/>
          <w:szCs w:val="20"/>
        </w:rPr>
        <w:t>III.-</w:t>
      </w:r>
      <w:r w:rsidRPr="007664F0">
        <w:rPr>
          <w:rFonts w:ascii="Arial" w:hAnsi="Arial" w:cs="Arial"/>
          <w:sz w:val="20"/>
          <w:szCs w:val="20"/>
        </w:rPr>
        <w:t xml:space="preserve"> Multas de 5 a 10 veces la unidad de medida y actualización, por incurrir en las faltas previstas en  las fracciones III, IV, V, VI, VII y VIII del </w:t>
      </w:r>
      <w:r w:rsidR="00F634C7" w:rsidRPr="007664F0">
        <w:rPr>
          <w:rFonts w:ascii="Arial" w:hAnsi="Arial" w:cs="Arial"/>
          <w:sz w:val="20"/>
          <w:szCs w:val="20"/>
        </w:rPr>
        <w:t>a</w:t>
      </w:r>
      <w:r w:rsidR="001B1260" w:rsidRPr="007664F0">
        <w:rPr>
          <w:rFonts w:ascii="Arial" w:hAnsi="Arial" w:cs="Arial"/>
          <w:sz w:val="20"/>
          <w:szCs w:val="20"/>
        </w:rPr>
        <w:t>rtículo</w:t>
      </w:r>
      <w:r w:rsidRPr="007664F0">
        <w:rPr>
          <w:rFonts w:ascii="Arial" w:hAnsi="Arial" w:cs="Arial"/>
          <w:sz w:val="20"/>
          <w:szCs w:val="20"/>
        </w:rPr>
        <w:t xml:space="preserve"> antes mencionado. </w:t>
      </w:r>
    </w:p>
    <w:p w:rsidR="00F634C7" w:rsidRPr="007664F0" w:rsidRDefault="00F634C7"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 xml:space="preserve">Las cantidades anteriores son para el primer requerimiento. </w:t>
      </w:r>
    </w:p>
    <w:p w:rsidR="00F634C7" w:rsidRPr="007664F0" w:rsidRDefault="00F634C7" w:rsidP="001B1260">
      <w:pPr>
        <w:spacing w:after="0" w:line="360" w:lineRule="auto"/>
        <w:jc w:val="both"/>
        <w:rPr>
          <w:rFonts w:ascii="Arial" w:hAnsi="Arial" w:cs="Arial"/>
          <w:sz w:val="20"/>
          <w:szCs w:val="20"/>
        </w:rPr>
      </w:pPr>
    </w:p>
    <w:p w:rsidR="00C57F85" w:rsidRPr="007664F0" w:rsidRDefault="00C57F85" w:rsidP="001B1260">
      <w:pPr>
        <w:spacing w:after="0" w:line="360" w:lineRule="auto"/>
        <w:jc w:val="both"/>
        <w:rPr>
          <w:rFonts w:ascii="Arial" w:hAnsi="Arial" w:cs="Arial"/>
          <w:sz w:val="20"/>
          <w:szCs w:val="20"/>
        </w:rPr>
      </w:pPr>
      <w:r w:rsidRPr="007664F0">
        <w:rPr>
          <w:rFonts w:ascii="Arial" w:hAnsi="Arial" w:cs="Arial"/>
          <w:sz w:val="20"/>
          <w:szCs w:val="20"/>
        </w:rPr>
        <w:t xml:space="preserve">En caso de segundo requerimiento las sanciones serán de 50 a 100 veces la unidad de medida y actualización y en caso de tercer requerimiento y posteriores de 500 a 10,000 veces la unidad de  medida y actualización. </w:t>
      </w:r>
    </w:p>
    <w:p w:rsidR="00F634C7" w:rsidRPr="007664F0" w:rsidRDefault="00F634C7" w:rsidP="001B1260">
      <w:pPr>
        <w:spacing w:after="0" w:line="360" w:lineRule="auto"/>
        <w:jc w:val="both"/>
        <w:rPr>
          <w:rFonts w:ascii="Arial" w:hAnsi="Arial" w:cs="Arial"/>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4</w:t>
      </w:r>
      <w:r w:rsidR="00B34ECC">
        <w:rPr>
          <w:rFonts w:ascii="Arial" w:hAnsi="Arial" w:cs="Arial"/>
          <w:b/>
          <w:sz w:val="20"/>
          <w:szCs w:val="20"/>
        </w:rPr>
        <w:t>0</w:t>
      </w:r>
      <w:r w:rsidR="00C57F85" w:rsidRPr="007664F0">
        <w:rPr>
          <w:rFonts w:ascii="Arial" w:hAnsi="Arial" w:cs="Arial"/>
          <w:b/>
          <w:sz w:val="20"/>
          <w:szCs w:val="20"/>
        </w:rPr>
        <w:t xml:space="preserve">.- </w:t>
      </w:r>
      <w:r w:rsidR="00C57F85" w:rsidRPr="007664F0">
        <w:rPr>
          <w:rFonts w:ascii="Arial" w:hAnsi="Arial" w:cs="Arial"/>
          <w:sz w:val="20"/>
          <w:szCs w:val="20"/>
        </w:rPr>
        <w:t xml:space="preserve">Para el cobro de las multas por infracciones a los reglamentos municipales, se estará a lo dispuesto en cada uno de ellos. </w:t>
      </w:r>
    </w:p>
    <w:p w:rsidR="00C57F85" w:rsidRPr="007664F0" w:rsidRDefault="00C57F85" w:rsidP="001B1260">
      <w:pPr>
        <w:spacing w:after="0" w:line="360" w:lineRule="auto"/>
        <w:jc w:val="both"/>
        <w:rPr>
          <w:rFonts w:ascii="Arial" w:hAnsi="Arial" w:cs="Arial"/>
          <w:sz w:val="20"/>
          <w:szCs w:val="20"/>
        </w:rPr>
      </w:pPr>
    </w:p>
    <w:p w:rsidR="00F634C7" w:rsidRPr="007664F0" w:rsidRDefault="00C57F85" w:rsidP="00F634C7">
      <w:pPr>
        <w:spacing w:after="0" w:line="360" w:lineRule="auto"/>
        <w:jc w:val="center"/>
        <w:rPr>
          <w:rFonts w:ascii="Arial" w:hAnsi="Arial" w:cs="Arial"/>
          <w:b/>
          <w:bCs/>
          <w:sz w:val="20"/>
          <w:szCs w:val="20"/>
        </w:rPr>
      </w:pPr>
      <w:r w:rsidRPr="007664F0">
        <w:rPr>
          <w:rFonts w:ascii="Arial" w:hAnsi="Arial" w:cs="Arial"/>
          <w:b/>
          <w:bCs/>
          <w:sz w:val="20"/>
          <w:szCs w:val="20"/>
        </w:rPr>
        <w:t>CAPÍTULO VII</w:t>
      </w:r>
    </w:p>
    <w:p w:rsidR="00C57F85" w:rsidRPr="007664F0" w:rsidRDefault="00C57F85" w:rsidP="00F634C7">
      <w:pPr>
        <w:spacing w:after="0" w:line="360" w:lineRule="auto"/>
        <w:jc w:val="center"/>
        <w:rPr>
          <w:rFonts w:ascii="Arial" w:hAnsi="Arial" w:cs="Arial"/>
          <w:b/>
          <w:bCs/>
          <w:sz w:val="20"/>
          <w:szCs w:val="20"/>
        </w:rPr>
      </w:pPr>
      <w:r w:rsidRPr="007664F0">
        <w:rPr>
          <w:rFonts w:ascii="Arial" w:hAnsi="Arial" w:cs="Arial"/>
          <w:b/>
          <w:bCs/>
          <w:sz w:val="20"/>
          <w:szCs w:val="20"/>
        </w:rPr>
        <w:t>Participaciones y Aportaciones</w:t>
      </w:r>
    </w:p>
    <w:p w:rsidR="00F634C7" w:rsidRPr="007664F0" w:rsidRDefault="00F634C7" w:rsidP="001B1260">
      <w:pPr>
        <w:spacing w:after="0" w:line="360" w:lineRule="auto"/>
        <w:jc w:val="both"/>
        <w:rPr>
          <w:rFonts w:ascii="Arial" w:hAnsi="Arial" w:cs="Arial"/>
          <w:b/>
          <w:bCs/>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4</w:t>
      </w:r>
      <w:r w:rsidR="00B34ECC">
        <w:rPr>
          <w:rFonts w:ascii="Arial" w:hAnsi="Arial" w:cs="Arial"/>
          <w:b/>
          <w:sz w:val="20"/>
          <w:szCs w:val="20"/>
        </w:rPr>
        <w:t>1</w:t>
      </w:r>
      <w:r w:rsidR="00C57F85" w:rsidRPr="007664F0">
        <w:rPr>
          <w:rFonts w:ascii="Arial" w:hAnsi="Arial" w:cs="Arial"/>
          <w:b/>
          <w:sz w:val="20"/>
          <w:szCs w:val="20"/>
        </w:rPr>
        <w:t>.-</w:t>
      </w:r>
      <w:r w:rsidR="00C57F85" w:rsidRPr="007664F0">
        <w:rPr>
          <w:rFonts w:ascii="Arial" w:hAnsi="Arial" w:cs="Arial"/>
          <w:sz w:val="20"/>
          <w:szCs w:val="20"/>
        </w:rPr>
        <w:t xml:space="preserve"> El Municipio de Oxkutzcab, Yucatán, percibirá participaciones federales y estatales, así como aportaciones federales, de conformidad con lo establecido por la Ley de Coordinación Fiscal y la Ley de Coordinación Fiscal del Estado de Yucatán. </w:t>
      </w:r>
    </w:p>
    <w:p w:rsidR="00C57F85" w:rsidRPr="007664F0" w:rsidRDefault="00C57F85" w:rsidP="001B1260">
      <w:pPr>
        <w:spacing w:after="0" w:line="360" w:lineRule="auto"/>
        <w:jc w:val="both"/>
        <w:rPr>
          <w:rFonts w:ascii="Arial" w:hAnsi="Arial" w:cs="Arial"/>
          <w:sz w:val="20"/>
          <w:szCs w:val="20"/>
        </w:rPr>
      </w:pPr>
    </w:p>
    <w:p w:rsidR="00F634C7" w:rsidRPr="007664F0" w:rsidRDefault="00C57F85" w:rsidP="00F634C7">
      <w:pPr>
        <w:spacing w:after="0" w:line="360" w:lineRule="auto"/>
        <w:jc w:val="center"/>
        <w:rPr>
          <w:rFonts w:ascii="Arial" w:hAnsi="Arial" w:cs="Arial"/>
          <w:b/>
          <w:bCs/>
          <w:sz w:val="20"/>
          <w:szCs w:val="20"/>
        </w:rPr>
      </w:pPr>
      <w:r w:rsidRPr="007664F0">
        <w:rPr>
          <w:rFonts w:ascii="Arial" w:hAnsi="Arial" w:cs="Arial"/>
          <w:b/>
          <w:bCs/>
          <w:sz w:val="20"/>
          <w:szCs w:val="20"/>
        </w:rPr>
        <w:t>CAPÍTULO VIII</w:t>
      </w:r>
    </w:p>
    <w:p w:rsidR="00C57F85" w:rsidRPr="007664F0" w:rsidRDefault="00C57F85" w:rsidP="00F634C7">
      <w:pPr>
        <w:spacing w:after="0" w:line="360" w:lineRule="auto"/>
        <w:jc w:val="center"/>
        <w:rPr>
          <w:rFonts w:ascii="Arial" w:hAnsi="Arial" w:cs="Arial"/>
          <w:b/>
          <w:bCs/>
          <w:sz w:val="20"/>
          <w:szCs w:val="20"/>
        </w:rPr>
      </w:pPr>
      <w:r w:rsidRPr="007664F0">
        <w:rPr>
          <w:rFonts w:ascii="Arial" w:hAnsi="Arial" w:cs="Arial"/>
          <w:b/>
          <w:bCs/>
          <w:sz w:val="20"/>
          <w:szCs w:val="20"/>
        </w:rPr>
        <w:t>Ingresos Extraordinarios</w:t>
      </w:r>
    </w:p>
    <w:p w:rsidR="00F634C7" w:rsidRPr="007664F0" w:rsidRDefault="00F634C7" w:rsidP="001B1260">
      <w:pPr>
        <w:spacing w:after="0" w:line="360" w:lineRule="auto"/>
        <w:jc w:val="both"/>
        <w:rPr>
          <w:rFonts w:ascii="Arial" w:hAnsi="Arial" w:cs="Arial"/>
          <w:b/>
          <w:bCs/>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b/>
          <w:sz w:val="20"/>
          <w:szCs w:val="20"/>
        </w:rPr>
        <w:t xml:space="preserve"> 4</w:t>
      </w:r>
      <w:r w:rsidR="00B34ECC">
        <w:rPr>
          <w:rFonts w:ascii="Arial" w:hAnsi="Arial" w:cs="Arial"/>
          <w:b/>
          <w:sz w:val="20"/>
          <w:szCs w:val="20"/>
        </w:rPr>
        <w:t>2</w:t>
      </w:r>
      <w:r w:rsidR="00C57F85" w:rsidRPr="007664F0">
        <w:rPr>
          <w:rFonts w:ascii="Arial" w:hAnsi="Arial" w:cs="Arial"/>
          <w:b/>
          <w:sz w:val="20"/>
          <w:szCs w:val="20"/>
        </w:rPr>
        <w:t>.-</w:t>
      </w:r>
      <w:r w:rsidR="00C57F85" w:rsidRPr="007664F0">
        <w:rPr>
          <w:rFonts w:ascii="Arial" w:hAnsi="Arial" w:cs="Arial"/>
          <w:sz w:val="20"/>
          <w:szCs w:val="20"/>
        </w:rPr>
        <w:t xml:space="preserve"> Son ingresos extraordinarios los empréstitos, los subsidios o aquellos que reciba de la federación o del Estado, por conceptos diferentes a participaciones o aportaciones o los que perciba por cualquier otro concepto no señalado en los capítulos anteriores. </w:t>
      </w:r>
    </w:p>
    <w:p w:rsidR="00C57F85" w:rsidRPr="007664F0" w:rsidRDefault="00C57F85" w:rsidP="001B1260">
      <w:pPr>
        <w:spacing w:after="0" w:line="360" w:lineRule="auto"/>
        <w:jc w:val="both"/>
        <w:rPr>
          <w:rFonts w:ascii="Arial" w:hAnsi="Arial" w:cs="Arial"/>
          <w:sz w:val="20"/>
          <w:szCs w:val="20"/>
        </w:rPr>
      </w:pPr>
    </w:p>
    <w:p w:rsidR="00F634C7" w:rsidRPr="007664F0" w:rsidRDefault="00C57F85" w:rsidP="00F634C7">
      <w:pPr>
        <w:spacing w:after="0" w:line="360" w:lineRule="auto"/>
        <w:jc w:val="center"/>
        <w:rPr>
          <w:rFonts w:ascii="Arial" w:hAnsi="Arial" w:cs="Arial"/>
          <w:b/>
          <w:bCs/>
          <w:sz w:val="20"/>
          <w:szCs w:val="20"/>
        </w:rPr>
      </w:pPr>
      <w:r w:rsidRPr="007664F0">
        <w:rPr>
          <w:rFonts w:ascii="Arial" w:hAnsi="Arial" w:cs="Arial"/>
          <w:b/>
          <w:bCs/>
          <w:sz w:val="20"/>
          <w:szCs w:val="20"/>
        </w:rPr>
        <w:t>TÍTULO TERCERO</w:t>
      </w:r>
    </w:p>
    <w:p w:rsidR="00C57F85" w:rsidRPr="007664F0" w:rsidRDefault="00C57F85" w:rsidP="00F634C7">
      <w:pPr>
        <w:spacing w:after="0" w:line="360" w:lineRule="auto"/>
        <w:jc w:val="center"/>
        <w:rPr>
          <w:rFonts w:ascii="Arial" w:hAnsi="Arial" w:cs="Arial"/>
          <w:b/>
          <w:bCs/>
          <w:sz w:val="20"/>
          <w:szCs w:val="20"/>
        </w:rPr>
      </w:pPr>
      <w:r w:rsidRPr="007664F0">
        <w:rPr>
          <w:rFonts w:ascii="Arial" w:hAnsi="Arial" w:cs="Arial"/>
          <w:b/>
          <w:bCs/>
          <w:sz w:val="20"/>
          <w:szCs w:val="20"/>
        </w:rPr>
        <w:t>DEL PRONÓSTICO DE INGRESOS</w:t>
      </w:r>
    </w:p>
    <w:p w:rsidR="00F634C7" w:rsidRPr="007664F0" w:rsidRDefault="00F634C7" w:rsidP="00F634C7">
      <w:pPr>
        <w:spacing w:after="0" w:line="360" w:lineRule="auto"/>
        <w:jc w:val="center"/>
        <w:rPr>
          <w:rFonts w:ascii="Arial" w:hAnsi="Arial" w:cs="Arial"/>
          <w:b/>
          <w:bCs/>
          <w:sz w:val="20"/>
          <w:szCs w:val="20"/>
        </w:rPr>
      </w:pPr>
    </w:p>
    <w:p w:rsidR="00F634C7" w:rsidRPr="007664F0" w:rsidRDefault="00C57F85" w:rsidP="00F634C7">
      <w:pPr>
        <w:spacing w:after="0" w:line="360" w:lineRule="auto"/>
        <w:jc w:val="center"/>
        <w:rPr>
          <w:rFonts w:ascii="Arial" w:hAnsi="Arial" w:cs="Arial"/>
          <w:b/>
          <w:bCs/>
          <w:sz w:val="20"/>
          <w:szCs w:val="20"/>
        </w:rPr>
      </w:pPr>
      <w:r w:rsidRPr="007664F0">
        <w:rPr>
          <w:rFonts w:ascii="Arial" w:hAnsi="Arial" w:cs="Arial"/>
          <w:b/>
          <w:bCs/>
          <w:sz w:val="20"/>
          <w:szCs w:val="20"/>
        </w:rPr>
        <w:t>CAPÍTULO ÚNICO</w:t>
      </w:r>
    </w:p>
    <w:p w:rsidR="00C57F85" w:rsidRPr="007664F0" w:rsidRDefault="00C57F85" w:rsidP="00F634C7">
      <w:pPr>
        <w:spacing w:after="0" w:line="360" w:lineRule="auto"/>
        <w:jc w:val="center"/>
        <w:rPr>
          <w:rFonts w:ascii="Arial" w:hAnsi="Arial" w:cs="Arial"/>
          <w:b/>
          <w:bCs/>
          <w:sz w:val="20"/>
          <w:szCs w:val="20"/>
        </w:rPr>
      </w:pPr>
      <w:r w:rsidRPr="007664F0">
        <w:rPr>
          <w:rFonts w:ascii="Arial" w:hAnsi="Arial" w:cs="Arial"/>
          <w:b/>
          <w:bCs/>
          <w:sz w:val="20"/>
          <w:szCs w:val="20"/>
        </w:rPr>
        <w:t>De los Ingresos a Percibir</w:t>
      </w:r>
    </w:p>
    <w:p w:rsidR="00F634C7" w:rsidRPr="007664F0" w:rsidRDefault="00F634C7" w:rsidP="001B1260">
      <w:pPr>
        <w:spacing w:after="0" w:line="360" w:lineRule="auto"/>
        <w:jc w:val="both"/>
        <w:rPr>
          <w:rFonts w:ascii="Arial" w:hAnsi="Arial" w:cs="Arial"/>
          <w:b/>
          <w:bCs/>
          <w:sz w:val="20"/>
          <w:szCs w:val="20"/>
        </w:rPr>
      </w:pPr>
    </w:p>
    <w:p w:rsidR="00C57F85" w:rsidRPr="007664F0" w:rsidRDefault="001B1260" w:rsidP="001B1260">
      <w:pPr>
        <w:spacing w:after="0" w:line="360" w:lineRule="auto"/>
        <w:jc w:val="both"/>
        <w:rPr>
          <w:rFonts w:ascii="Arial" w:hAnsi="Arial" w:cs="Arial"/>
          <w:sz w:val="20"/>
          <w:szCs w:val="20"/>
        </w:rPr>
      </w:pPr>
      <w:r w:rsidRPr="007664F0">
        <w:rPr>
          <w:rFonts w:ascii="Arial" w:hAnsi="Arial" w:cs="Arial"/>
          <w:b/>
          <w:sz w:val="20"/>
          <w:szCs w:val="20"/>
        </w:rPr>
        <w:t>Artículo</w:t>
      </w:r>
      <w:r w:rsidR="00C57F85" w:rsidRPr="007664F0">
        <w:rPr>
          <w:rFonts w:ascii="Arial" w:hAnsi="Arial" w:cs="Arial"/>
          <w:sz w:val="20"/>
          <w:szCs w:val="20"/>
        </w:rPr>
        <w:t xml:space="preserve"> </w:t>
      </w:r>
      <w:r w:rsidR="00C57F85" w:rsidRPr="007664F0">
        <w:rPr>
          <w:rFonts w:ascii="Arial" w:hAnsi="Arial" w:cs="Arial"/>
          <w:b/>
          <w:sz w:val="20"/>
          <w:szCs w:val="20"/>
        </w:rPr>
        <w:t>4</w:t>
      </w:r>
      <w:r w:rsidR="00B34ECC">
        <w:rPr>
          <w:rFonts w:ascii="Arial" w:hAnsi="Arial" w:cs="Arial"/>
          <w:b/>
          <w:sz w:val="20"/>
          <w:szCs w:val="20"/>
        </w:rPr>
        <w:t>3</w:t>
      </w:r>
      <w:r w:rsidR="00C57F85" w:rsidRPr="007664F0">
        <w:rPr>
          <w:rFonts w:ascii="Arial" w:hAnsi="Arial" w:cs="Arial"/>
          <w:b/>
          <w:sz w:val="20"/>
          <w:szCs w:val="20"/>
        </w:rPr>
        <w:t>.-</w:t>
      </w:r>
      <w:r w:rsidR="00C57F85" w:rsidRPr="007664F0">
        <w:rPr>
          <w:rFonts w:ascii="Arial" w:hAnsi="Arial" w:cs="Arial"/>
          <w:sz w:val="20"/>
          <w:szCs w:val="20"/>
        </w:rPr>
        <w:t xml:space="preserve"> Los ingresos que la Tesorería Municipal de Oxkutzcab, Yucatán, calcula percibir durante el ejercicio fiscal del año 2021, en concepto de Impuestos, son los siguientes:  </w:t>
      </w:r>
    </w:p>
    <w:p w:rsidR="00C57F85" w:rsidRPr="007664F0" w:rsidRDefault="00C57F85" w:rsidP="001B1260">
      <w:pPr>
        <w:widowControl w:val="0"/>
        <w:spacing w:after="0" w:line="360" w:lineRule="auto"/>
        <w:jc w:val="both"/>
        <w:rPr>
          <w:rFonts w:ascii="Arial" w:eastAsia="Arial" w:hAnsi="Arial" w:cs="Arial"/>
          <w:sz w:val="20"/>
          <w:szCs w:val="20"/>
        </w:rPr>
      </w:pPr>
    </w:p>
    <w:tbl>
      <w:tblPr>
        <w:tblStyle w:val="TableNormal1"/>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5"/>
        <w:gridCol w:w="10"/>
        <w:gridCol w:w="1834"/>
      </w:tblGrid>
      <w:tr w:rsidR="00C57F85" w:rsidRPr="007664F0" w:rsidTr="00F634C7">
        <w:tc>
          <w:tcPr>
            <w:tcW w:w="6515"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Impuestos</w:t>
            </w:r>
          </w:p>
        </w:tc>
        <w:tc>
          <w:tcPr>
            <w:tcW w:w="1844" w:type="dxa"/>
            <w:gridSpan w:val="2"/>
          </w:tcPr>
          <w:p w:rsidR="00C57F85" w:rsidRPr="007664F0" w:rsidRDefault="00C57F85" w:rsidP="00F634C7">
            <w:pPr>
              <w:tabs>
                <w:tab w:val="left" w:pos="776"/>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743,823.00</w:t>
            </w:r>
          </w:p>
        </w:tc>
      </w:tr>
      <w:tr w:rsidR="00C57F85" w:rsidRPr="007664F0" w:rsidTr="00F634C7">
        <w:tc>
          <w:tcPr>
            <w:tcW w:w="6515"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Impuestos sobre los ingresos</w:t>
            </w:r>
          </w:p>
        </w:tc>
        <w:tc>
          <w:tcPr>
            <w:tcW w:w="1844" w:type="dxa"/>
            <w:gridSpan w:val="2"/>
          </w:tcPr>
          <w:p w:rsidR="00C57F85" w:rsidRPr="007664F0" w:rsidRDefault="00C57F85" w:rsidP="00F634C7">
            <w:pPr>
              <w:tabs>
                <w:tab w:val="left" w:pos="776"/>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173,327.00</w:t>
            </w:r>
          </w:p>
        </w:tc>
      </w:tr>
      <w:tr w:rsidR="00C57F85" w:rsidRPr="007664F0" w:rsidTr="00F634C7">
        <w:tc>
          <w:tcPr>
            <w:tcW w:w="6515"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Impuesto sobre Espectáculos y Diversiones Públicas</w:t>
            </w:r>
          </w:p>
        </w:tc>
        <w:tc>
          <w:tcPr>
            <w:tcW w:w="1844" w:type="dxa"/>
            <w:gridSpan w:val="2"/>
          </w:tcPr>
          <w:p w:rsidR="00C57F85" w:rsidRPr="007664F0" w:rsidRDefault="00C57F85" w:rsidP="00F634C7">
            <w:pPr>
              <w:tabs>
                <w:tab w:val="left" w:pos="832"/>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173,327.00</w:t>
            </w:r>
          </w:p>
        </w:tc>
      </w:tr>
      <w:tr w:rsidR="00C57F85" w:rsidRPr="007664F0" w:rsidTr="00F634C7">
        <w:tc>
          <w:tcPr>
            <w:tcW w:w="6515"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Impuestos sobre el patrimonio</w:t>
            </w:r>
          </w:p>
        </w:tc>
        <w:tc>
          <w:tcPr>
            <w:tcW w:w="1844" w:type="dxa"/>
            <w:gridSpan w:val="2"/>
          </w:tcPr>
          <w:p w:rsidR="00C57F85" w:rsidRPr="007664F0" w:rsidRDefault="00C57F85" w:rsidP="00F634C7">
            <w:pPr>
              <w:tabs>
                <w:tab w:val="left" w:pos="832"/>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467,310.00</w:t>
            </w:r>
          </w:p>
        </w:tc>
      </w:tr>
      <w:tr w:rsidR="00C57F85" w:rsidRPr="007664F0" w:rsidTr="00F634C7">
        <w:tc>
          <w:tcPr>
            <w:tcW w:w="6515"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Impuesto Predial</w:t>
            </w:r>
          </w:p>
        </w:tc>
        <w:tc>
          <w:tcPr>
            <w:tcW w:w="1844" w:type="dxa"/>
            <w:gridSpan w:val="2"/>
          </w:tcPr>
          <w:p w:rsidR="00C57F85" w:rsidRPr="007664F0" w:rsidRDefault="00C57F85" w:rsidP="00F634C7">
            <w:pPr>
              <w:tabs>
                <w:tab w:val="left" w:pos="832"/>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467,310.00</w:t>
            </w:r>
          </w:p>
        </w:tc>
      </w:tr>
      <w:tr w:rsidR="00C57F85" w:rsidRPr="007664F0" w:rsidTr="00F634C7">
        <w:tc>
          <w:tcPr>
            <w:tcW w:w="6515"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Impuestos sobre la producción, el consumo y las transacciones</w:t>
            </w:r>
          </w:p>
        </w:tc>
        <w:tc>
          <w:tcPr>
            <w:tcW w:w="1844" w:type="dxa"/>
            <w:gridSpan w:val="2"/>
          </w:tcPr>
          <w:p w:rsidR="00C57F85" w:rsidRPr="007664F0" w:rsidRDefault="00C57F85" w:rsidP="00F634C7">
            <w:pPr>
              <w:tabs>
                <w:tab w:val="left" w:pos="943"/>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30,028.00</w:t>
            </w:r>
          </w:p>
        </w:tc>
      </w:tr>
      <w:tr w:rsidR="00C57F85" w:rsidRPr="007664F0" w:rsidTr="00F634C7">
        <w:tc>
          <w:tcPr>
            <w:tcW w:w="6515"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Impuesto sobre Adquisición de Inmuebles</w:t>
            </w:r>
          </w:p>
        </w:tc>
        <w:tc>
          <w:tcPr>
            <w:tcW w:w="1844" w:type="dxa"/>
            <w:gridSpan w:val="2"/>
          </w:tcPr>
          <w:p w:rsidR="00C57F85" w:rsidRPr="007664F0" w:rsidRDefault="00C57F85" w:rsidP="00F634C7">
            <w:pPr>
              <w:tabs>
                <w:tab w:val="left" w:pos="943"/>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30,028.00</w:t>
            </w:r>
          </w:p>
        </w:tc>
      </w:tr>
      <w:tr w:rsidR="00C57F85" w:rsidRPr="007664F0" w:rsidTr="00F634C7">
        <w:tc>
          <w:tcPr>
            <w:tcW w:w="6515"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Accesorios</w:t>
            </w:r>
          </w:p>
        </w:tc>
        <w:tc>
          <w:tcPr>
            <w:tcW w:w="1844" w:type="dxa"/>
            <w:gridSpan w:val="2"/>
          </w:tcPr>
          <w:p w:rsidR="00C57F85" w:rsidRPr="007664F0" w:rsidRDefault="00C57F85" w:rsidP="00F634C7">
            <w:pPr>
              <w:tabs>
                <w:tab w:val="left" w:pos="943"/>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73,158.00</w:t>
            </w:r>
          </w:p>
        </w:tc>
      </w:tr>
      <w:tr w:rsidR="00C57F85" w:rsidRPr="007664F0" w:rsidTr="00F634C7">
        <w:tc>
          <w:tcPr>
            <w:tcW w:w="6515"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Actualizaciones y Recargos de Impuestos</w:t>
            </w:r>
          </w:p>
        </w:tc>
        <w:tc>
          <w:tcPr>
            <w:tcW w:w="1844" w:type="dxa"/>
            <w:gridSpan w:val="2"/>
          </w:tcPr>
          <w:p w:rsidR="00C57F85" w:rsidRPr="007664F0" w:rsidRDefault="00C57F85" w:rsidP="00F634C7">
            <w:pPr>
              <w:tabs>
                <w:tab w:val="left" w:pos="1443"/>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0.00</w:t>
            </w:r>
          </w:p>
        </w:tc>
      </w:tr>
      <w:tr w:rsidR="00C57F85" w:rsidRPr="007664F0" w:rsidTr="00F634C7">
        <w:tc>
          <w:tcPr>
            <w:tcW w:w="6515"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Multas de Impuestos</w:t>
            </w:r>
          </w:p>
        </w:tc>
        <w:tc>
          <w:tcPr>
            <w:tcW w:w="1844" w:type="dxa"/>
            <w:gridSpan w:val="2"/>
          </w:tcPr>
          <w:p w:rsidR="00C57F85" w:rsidRPr="007664F0" w:rsidRDefault="00C57F85" w:rsidP="00F634C7">
            <w:pPr>
              <w:tabs>
                <w:tab w:val="left" w:pos="943"/>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73,158.00</w:t>
            </w:r>
          </w:p>
        </w:tc>
      </w:tr>
      <w:tr w:rsidR="00C57F85" w:rsidRPr="007664F0" w:rsidTr="00F634C7">
        <w:tc>
          <w:tcPr>
            <w:tcW w:w="6515"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Gastos de Ejecución de Impuestos</w:t>
            </w:r>
          </w:p>
        </w:tc>
        <w:tc>
          <w:tcPr>
            <w:tcW w:w="1844" w:type="dxa"/>
            <w:gridSpan w:val="2"/>
          </w:tcPr>
          <w:p w:rsidR="00C57F85" w:rsidRPr="007664F0" w:rsidRDefault="00C57F85" w:rsidP="00F634C7">
            <w:pPr>
              <w:tabs>
                <w:tab w:val="left" w:pos="1443"/>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0.00</w:t>
            </w:r>
          </w:p>
        </w:tc>
      </w:tr>
      <w:tr w:rsidR="00F634C7" w:rsidRPr="007664F0" w:rsidTr="003251CF">
        <w:tc>
          <w:tcPr>
            <w:tcW w:w="6516" w:type="dxa"/>
          </w:tcPr>
          <w:p w:rsidR="00F634C7" w:rsidRPr="007664F0" w:rsidRDefault="00F634C7" w:rsidP="00F634C7">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Otros Impuestos</w:t>
            </w:r>
          </w:p>
        </w:tc>
        <w:tc>
          <w:tcPr>
            <w:tcW w:w="1843" w:type="dxa"/>
            <w:gridSpan w:val="2"/>
          </w:tcPr>
          <w:p w:rsidR="00F634C7" w:rsidRPr="007664F0" w:rsidRDefault="003251CF" w:rsidP="00F634C7">
            <w:pPr>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F634C7" w:rsidRPr="007664F0" w:rsidTr="00F634C7">
        <w:tc>
          <w:tcPr>
            <w:tcW w:w="6526" w:type="dxa"/>
            <w:gridSpan w:val="2"/>
          </w:tcPr>
          <w:p w:rsidR="00F634C7" w:rsidRPr="007664F0" w:rsidRDefault="00F634C7" w:rsidP="00F634C7">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Impuestos no comprendidos en las fracciones de la Ley de Ingresos causados en ejercicios fiscales anteriores pendientes de liquidación o pago</w:t>
            </w:r>
          </w:p>
        </w:tc>
        <w:tc>
          <w:tcPr>
            <w:tcW w:w="1833" w:type="dxa"/>
          </w:tcPr>
          <w:p w:rsidR="00F634C7" w:rsidRPr="007664F0" w:rsidRDefault="00F634C7" w:rsidP="00F634C7">
            <w:pPr>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003251CF" w:rsidRPr="007664F0">
              <w:rPr>
                <w:rFonts w:ascii="Arial" w:eastAsia="Arial" w:hAnsi="Arial" w:cs="Arial"/>
                <w:b/>
                <w:sz w:val="20"/>
                <w:szCs w:val="20"/>
                <w:lang w:val="es-ES" w:eastAsia="es-ES" w:bidi="es-ES"/>
              </w:rPr>
              <w:t xml:space="preserve">                       0.00</w:t>
            </w:r>
          </w:p>
        </w:tc>
      </w:tr>
    </w:tbl>
    <w:p w:rsidR="00C57F85" w:rsidRPr="007664F0" w:rsidRDefault="00C57F85" w:rsidP="001B1260">
      <w:pPr>
        <w:widowControl w:val="0"/>
        <w:spacing w:after="0" w:line="360" w:lineRule="auto"/>
        <w:jc w:val="both"/>
        <w:rPr>
          <w:rFonts w:ascii="Arial" w:eastAsia="Arial" w:hAnsi="Arial" w:cs="Arial"/>
          <w:sz w:val="20"/>
          <w:szCs w:val="20"/>
        </w:rPr>
      </w:pPr>
    </w:p>
    <w:p w:rsidR="00C57F85" w:rsidRPr="007664F0" w:rsidRDefault="001B1260" w:rsidP="001B1260">
      <w:pPr>
        <w:widowControl w:val="0"/>
        <w:spacing w:after="0" w:line="360" w:lineRule="auto"/>
        <w:jc w:val="both"/>
        <w:rPr>
          <w:rFonts w:ascii="Arial" w:eastAsia="Arial" w:hAnsi="Arial" w:cs="Arial"/>
          <w:sz w:val="20"/>
          <w:szCs w:val="20"/>
        </w:rPr>
      </w:pPr>
      <w:r w:rsidRPr="007664F0">
        <w:rPr>
          <w:rFonts w:ascii="Arial" w:eastAsia="Arial" w:hAnsi="Arial" w:cs="Arial"/>
          <w:b/>
          <w:sz w:val="20"/>
          <w:szCs w:val="20"/>
        </w:rPr>
        <w:t>Artículo</w:t>
      </w:r>
      <w:r w:rsidR="00C57F85" w:rsidRPr="007664F0">
        <w:rPr>
          <w:rFonts w:ascii="Arial" w:eastAsia="Arial" w:hAnsi="Arial" w:cs="Arial"/>
          <w:b/>
          <w:sz w:val="20"/>
          <w:szCs w:val="20"/>
        </w:rPr>
        <w:t xml:space="preserve"> 4</w:t>
      </w:r>
      <w:r w:rsidR="00B34ECC">
        <w:rPr>
          <w:rFonts w:ascii="Arial" w:eastAsia="Arial" w:hAnsi="Arial" w:cs="Arial"/>
          <w:b/>
          <w:sz w:val="20"/>
          <w:szCs w:val="20"/>
        </w:rPr>
        <w:t>4</w:t>
      </w:r>
      <w:r w:rsidR="00C57F85" w:rsidRPr="007664F0">
        <w:rPr>
          <w:rFonts w:ascii="Arial" w:eastAsia="Arial" w:hAnsi="Arial" w:cs="Arial"/>
          <w:b/>
          <w:sz w:val="20"/>
          <w:szCs w:val="20"/>
        </w:rPr>
        <w:t xml:space="preserve">.- </w:t>
      </w:r>
      <w:r w:rsidR="00C57F85" w:rsidRPr="007664F0">
        <w:rPr>
          <w:rFonts w:ascii="Arial" w:eastAsia="Arial" w:hAnsi="Arial" w:cs="Arial"/>
          <w:sz w:val="20"/>
          <w:szCs w:val="20"/>
        </w:rPr>
        <w:t>Los derechos que el municipio percibirá se causarán por los siguientes conceptos:</w:t>
      </w:r>
    </w:p>
    <w:p w:rsidR="00C57F85" w:rsidRPr="007664F0" w:rsidRDefault="00C57F85" w:rsidP="001B1260">
      <w:pPr>
        <w:widowControl w:val="0"/>
        <w:spacing w:after="0" w:line="360" w:lineRule="auto"/>
        <w:jc w:val="both"/>
        <w:rPr>
          <w:rFonts w:ascii="Arial" w:eastAsia="Arial" w:hAnsi="Arial" w:cs="Arial"/>
          <w:sz w:val="20"/>
          <w:szCs w:val="20"/>
        </w:rPr>
      </w:pPr>
    </w:p>
    <w:tbl>
      <w:tblPr>
        <w:tblStyle w:val="TableNormal1"/>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1985"/>
      </w:tblGrid>
      <w:tr w:rsidR="00C57F85" w:rsidRPr="007664F0" w:rsidTr="00F634C7">
        <w:tc>
          <w:tcPr>
            <w:tcW w:w="6374"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Derechos</w:t>
            </w:r>
          </w:p>
        </w:tc>
        <w:tc>
          <w:tcPr>
            <w:tcW w:w="1985" w:type="dxa"/>
          </w:tcPr>
          <w:p w:rsidR="00C57F85" w:rsidRPr="007664F0" w:rsidRDefault="00C57F85" w:rsidP="00F634C7">
            <w:pPr>
              <w:tabs>
                <w:tab w:val="left" w:pos="721"/>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6,111,053.00</w:t>
            </w:r>
          </w:p>
        </w:tc>
      </w:tr>
      <w:tr w:rsidR="00C57F85" w:rsidRPr="007664F0" w:rsidTr="00F634C7">
        <w:tc>
          <w:tcPr>
            <w:tcW w:w="6374" w:type="dxa"/>
          </w:tcPr>
          <w:p w:rsidR="00C57F85" w:rsidRPr="007664F0" w:rsidRDefault="00C57F85" w:rsidP="00F634C7">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Derechos por el uso, goce, aprovechamiento o explotación de</w:t>
            </w:r>
            <w:r w:rsidR="00F634C7"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bienes de dominio público</w:t>
            </w:r>
          </w:p>
        </w:tc>
        <w:tc>
          <w:tcPr>
            <w:tcW w:w="1985" w:type="dxa"/>
          </w:tcPr>
          <w:p w:rsidR="00C57F85" w:rsidRPr="007664F0" w:rsidRDefault="00C57F85" w:rsidP="00F634C7">
            <w:pPr>
              <w:spacing w:line="360" w:lineRule="auto"/>
              <w:jc w:val="right"/>
              <w:rPr>
                <w:rFonts w:ascii="Arial" w:eastAsia="Arial" w:hAnsi="Arial" w:cs="Arial"/>
                <w:sz w:val="20"/>
                <w:szCs w:val="20"/>
                <w:lang w:val="es-ES" w:eastAsia="es-ES" w:bidi="es-ES"/>
              </w:rPr>
            </w:pPr>
          </w:p>
          <w:p w:rsidR="00C57F85" w:rsidRPr="007664F0" w:rsidRDefault="00C57F85" w:rsidP="00F634C7">
            <w:pPr>
              <w:tabs>
                <w:tab w:val="left" w:pos="888"/>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501,750.00</w:t>
            </w:r>
          </w:p>
        </w:tc>
      </w:tr>
      <w:tr w:rsidR="00C57F85" w:rsidRPr="007664F0" w:rsidTr="00F634C7">
        <w:tc>
          <w:tcPr>
            <w:tcW w:w="6374" w:type="dxa"/>
          </w:tcPr>
          <w:p w:rsidR="00C57F85" w:rsidRPr="007664F0" w:rsidRDefault="00C57F85" w:rsidP="00F634C7">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Por el uso de locales o pisos de mercados, espacios en la vía</w:t>
            </w:r>
            <w:r w:rsidR="00F634C7"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pública o parques públicos</w:t>
            </w:r>
          </w:p>
        </w:tc>
        <w:tc>
          <w:tcPr>
            <w:tcW w:w="1985" w:type="dxa"/>
          </w:tcPr>
          <w:p w:rsidR="00C57F85" w:rsidRPr="007664F0" w:rsidRDefault="00C57F85" w:rsidP="00F634C7">
            <w:pPr>
              <w:tabs>
                <w:tab w:val="left" w:pos="888"/>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371,417.00</w:t>
            </w:r>
          </w:p>
        </w:tc>
      </w:tr>
      <w:tr w:rsidR="00C57F85" w:rsidRPr="007664F0" w:rsidTr="00F634C7">
        <w:tc>
          <w:tcPr>
            <w:tcW w:w="6374" w:type="dxa"/>
          </w:tcPr>
          <w:p w:rsidR="00C57F85" w:rsidRPr="007664F0" w:rsidRDefault="00C57F85" w:rsidP="00F634C7">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Por el uso y aprovechamiento de los bienes de dominio público</w:t>
            </w:r>
            <w:r w:rsidR="00F634C7"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del patrimonio municipal</w:t>
            </w:r>
          </w:p>
        </w:tc>
        <w:tc>
          <w:tcPr>
            <w:tcW w:w="1985" w:type="dxa"/>
          </w:tcPr>
          <w:p w:rsidR="00C57F85" w:rsidRPr="007664F0" w:rsidRDefault="00C57F85" w:rsidP="00F634C7">
            <w:pPr>
              <w:tabs>
                <w:tab w:val="left" w:pos="888"/>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130,333.00</w:t>
            </w:r>
          </w:p>
        </w:tc>
      </w:tr>
      <w:tr w:rsidR="00C57F85" w:rsidRPr="007664F0" w:rsidTr="00F634C7">
        <w:tc>
          <w:tcPr>
            <w:tcW w:w="6374"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Derechos por prestación de servicios</w:t>
            </w:r>
          </w:p>
        </w:tc>
        <w:tc>
          <w:tcPr>
            <w:tcW w:w="1985" w:type="dxa"/>
          </w:tcPr>
          <w:p w:rsidR="00C57F85" w:rsidRPr="007664F0" w:rsidRDefault="00C57F85" w:rsidP="00F634C7">
            <w:pPr>
              <w:tabs>
                <w:tab w:val="left" w:pos="721"/>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4,527,390.00</w:t>
            </w:r>
          </w:p>
        </w:tc>
      </w:tr>
      <w:tr w:rsidR="00C57F85" w:rsidRPr="007664F0" w:rsidTr="00F634C7">
        <w:tc>
          <w:tcPr>
            <w:tcW w:w="6374"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Servicios de agua potable, drenaje y alcantarillado</w:t>
            </w:r>
          </w:p>
        </w:tc>
        <w:tc>
          <w:tcPr>
            <w:tcW w:w="1985" w:type="dxa"/>
          </w:tcPr>
          <w:p w:rsidR="00C57F85" w:rsidRPr="007664F0" w:rsidRDefault="00C57F85" w:rsidP="00F634C7">
            <w:pPr>
              <w:tabs>
                <w:tab w:val="left" w:pos="721"/>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2,206,502.00</w:t>
            </w:r>
          </w:p>
        </w:tc>
      </w:tr>
      <w:tr w:rsidR="00C57F85" w:rsidRPr="007664F0" w:rsidTr="00F634C7">
        <w:tc>
          <w:tcPr>
            <w:tcW w:w="6374"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Servicio de alumbrado público</w:t>
            </w:r>
          </w:p>
        </w:tc>
        <w:tc>
          <w:tcPr>
            <w:tcW w:w="1985" w:type="dxa"/>
          </w:tcPr>
          <w:p w:rsidR="00C57F85" w:rsidRPr="007664F0" w:rsidRDefault="00C57F85" w:rsidP="00F634C7">
            <w:pPr>
              <w:tabs>
                <w:tab w:val="left" w:pos="1443"/>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r>
            <w:r w:rsidR="00F634C7"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0.00</w:t>
            </w:r>
          </w:p>
        </w:tc>
      </w:tr>
      <w:tr w:rsidR="00C57F85" w:rsidRPr="007664F0" w:rsidTr="00F634C7">
        <w:tc>
          <w:tcPr>
            <w:tcW w:w="6374" w:type="dxa"/>
          </w:tcPr>
          <w:p w:rsidR="00C57F85" w:rsidRPr="007664F0" w:rsidRDefault="00C57F85" w:rsidP="00F634C7">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Servicio de limpia, recolección, traslado y disposición final de</w:t>
            </w:r>
            <w:r w:rsidR="00F634C7"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residuos</w:t>
            </w:r>
          </w:p>
        </w:tc>
        <w:tc>
          <w:tcPr>
            <w:tcW w:w="1985" w:type="dxa"/>
          </w:tcPr>
          <w:p w:rsidR="00C57F85" w:rsidRPr="007664F0" w:rsidRDefault="00C57F85" w:rsidP="00F634C7">
            <w:pPr>
              <w:spacing w:line="360" w:lineRule="auto"/>
              <w:jc w:val="right"/>
              <w:rPr>
                <w:rFonts w:ascii="Arial" w:eastAsia="Arial" w:hAnsi="Arial" w:cs="Arial"/>
                <w:sz w:val="20"/>
                <w:szCs w:val="20"/>
                <w:lang w:val="es-ES" w:eastAsia="es-ES" w:bidi="es-ES"/>
              </w:rPr>
            </w:pPr>
          </w:p>
          <w:p w:rsidR="00C57F85" w:rsidRPr="007664F0" w:rsidRDefault="00C57F85" w:rsidP="00F634C7">
            <w:pPr>
              <w:tabs>
                <w:tab w:val="left" w:pos="832"/>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r>
            <w:r w:rsidR="00F634C7"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130,109.00</w:t>
            </w:r>
          </w:p>
        </w:tc>
      </w:tr>
      <w:tr w:rsidR="00C57F85" w:rsidRPr="007664F0" w:rsidTr="00F634C7">
        <w:tc>
          <w:tcPr>
            <w:tcW w:w="6374"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Servicio de mercados y centrales de abasto</w:t>
            </w:r>
          </w:p>
        </w:tc>
        <w:tc>
          <w:tcPr>
            <w:tcW w:w="1985" w:type="dxa"/>
          </w:tcPr>
          <w:p w:rsidR="00C57F85" w:rsidRPr="007664F0" w:rsidRDefault="00C57F85" w:rsidP="00F634C7">
            <w:pPr>
              <w:tabs>
                <w:tab w:val="left" w:pos="832"/>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r>
            <w:r w:rsidR="00F634C7"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461,458.00</w:t>
            </w:r>
          </w:p>
        </w:tc>
      </w:tr>
      <w:tr w:rsidR="00C57F85" w:rsidRPr="007664F0" w:rsidTr="00F634C7">
        <w:tc>
          <w:tcPr>
            <w:tcW w:w="6374"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Servicio de panteones</w:t>
            </w:r>
          </w:p>
        </w:tc>
        <w:tc>
          <w:tcPr>
            <w:tcW w:w="1985" w:type="dxa"/>
          </w:tcPr>
          <w:p w:rsidR="00C57F85" w:rsidRPr="007664F0" w:rsidRDefault="00C57F85" w:rsidP="00F634C7">
            <w:pPr>
              <w:tabs>
                <w:tab w:val="left" w:pos="832"/>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r>
            <w:r w:rsidR="00F634C7"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472,932.00</w:t>
            </w:r>
          </w:p>
        </w:tc>
      </w:tr>
      <w:tr w:rsidR="00C57F85" w:rsidRPr="007664F0" w:rsidTr="00F634C7">
        <w:tc>
          <w:tcPr>
            <w:tcW w:w="6374"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Servicio de rastro</w:t>
            </w:r>
          </w:p>
        </w:tc>
        <w:tc>
          <w:tcPr>
            <w:tcW w:w="1985" w:type="dxa"/>
          </w:tcPr>
          <w:p w:rsidR="00C57F85" w:rsidRPr="007664F0" w:rsidRDefault="00C57F85" w:rsidP="00F634C7">
            <w:pPr>
              <w:tabs>
                <w:tab w:val="left" w:pos="832"/>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00F634C7"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ab/>
            </w:r>
            <w:r w:rsidR="00F634C7"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997,143.00</w:t>
            </w:r>
          </w:p>
        </w:tc>
      </w:tr>
      <w:tr w:rsidR="00C57F85" w:rsidRPr="007664F0" w:rsidTr="00F634C7">
        <w:tc>
          <w:tcPr>
            <w:tcW w:w="6374"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Servicio de seguridad pública (policía preventiva y tránsito</w:t>
            </w:r>
          </w:p>
        </w:tc>
        <w:tc>
          <w:tcPr>
            <w:tcW w:w="1985" w:type="dxa"/>
          </w:tcPr>
          <w:p w:rsidR="00C57F85" w:rsidRPr="007664F0" w:rsidRDefault="00C57F85" w:rsidP="00F634C7">
            <w:pPr>
              <w:tabs>
                <w:tab w:val="left" w:pos="99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67,754.00</w:t>
            </w:r>
          </w:p>
        </w:tc>
      </w:tr>
      <w:tr w:rsidR="00C57F85" w:rsidRPr="007664F0" w:rsidTr="00F634C7">
        <w:tc>
          <w:tcPr>
            <w:tcW w:w="6374"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Servicio de Catastro</w:t>
            </w:r>
          </w:p>
        </w:tc>
        <w:tc>
          <w:tcPr>
            <w:tcW w:w="1985" w:type="dxa"/>
          </w:tcPr>
          <w:p w:rsidR="00C57F85" w:rsidRPr="007664F0" w:rsidRDefault="00C57F85" w:rsidP="00F634C7">
            <w:pPr>
              <w:tabs>
                <w:tab w:val="left" w:pos="888"/>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191,492.00</w:t>
            </w:r>
          </w:p>
        </w:tc>
      </w:tr>
      <w:tr w:rsidR="00C57F85" w:rsidRPr="007664F0" w:rsidTr="00F634C7">
        <w:tc>
          <w:tcPr>
            <w:tcW w:w="6374"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Otros Derechos</w:t>
            </w:r>
          </w:p>
        </w:tc>
        <w:tc>
          <w:tcPr>
            <w:tcW w:w="1985" w:type="dxa"/>
          </w:tcPr>
          <w:p w:rsidR="00C57F85" w:rsidRPr="007664F0" w:rsidRDefault="00F634C7" w:rsidP="00F634C7">
            <w:pPr>
              <w:tabs>
                <w:tab w:val="left" w:pos="888"/>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 xml:space="preserve">$           </w:t>
            </w:r>
            <w:r w:rsidR="00C57F85" w:rsidRPr="007664F0">
              <w:rPr>
                <w:rFonts w:ascii="Arial" w:eastAsia="Arial" w:hAnsi="Arial" w:cs="Arial"/>
                <w:b/>
                <w:sz w:val="20"/>
                <w:szCs w:val="20"/>
                <w:lang w:val="es-ES" w:eastAsia="es-ES" w:bidi="es-ES"/>
              </w:rPr>
              <w:t>1,007,237.00</w:t>
            </w:r>
          </w:p>
        </w:tc>
      </w:tr>
      <w:tr w:rsidR="00C57F85" w:rsidRPr="007664F0" w:rsidTr="00F634C7">
        <w:tc>
          <w:tcPr>
            <w:tcW w:w="6374"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Licencias de funcionamiento y Permisos</w:t>
            </w:r>
          </w:p>
        </w:tc>
        <w:tc>
          <w:tcPr>
            <w:tcW w:w="1985" w:type="dxa"/>
          </w:tcPr>
          <w:p w:rsidR="00C57F85" w:rsidRPr="007664F0" w:rsidRDefault="00C57F85" w:rsidP="00F634C7">
            <w:pPr>
              <w:tabs>
                <w:tab w:val="left" w:pos="888"/>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862,940.00</w:t>
            </w:r>
          </w:p>
        </w:tc>
      </w:tr>
      <w:tr w:rsidR="00C57F85" w:rsidRPr="007664F0" w:rsidTr="00F634C7">
        <w:tc>
          <w:tcPr>
            <w:tcW w:w="6374" w:type="dxa"/>
          </w:tcPr>
          <w:p w:rsidR="00C57F85" w:rsidRPr="007664F0" w:rsidRDefault="00C57F85" w:rsidP="00F634C7">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Servicios que presta la Dirección de Obras Públicas y Desarrollo</w:t>
            </w:r>
            <w:r w:rsidR="00F634C7"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Urbano</w:t>
            </w:r>
          </w:p>
        </w:tc>
        <w:tc>
          <w:tcPr>
            <w:tcW w:w="1985" w:type="dxa"/>
          </w:tcPr>
          <w:p w:rsidR="00C57F85" w:rsidRPr="007664F0" w:rsidRDefault="00C57F85" w:rsidP="00F634C7">
            <w:pPr>
              <w:tabs>
                <w:tab w:val="left" w:pos="1110"/>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5,682.00</w:t>
            </w:r>
          </w:p>
        </w:tc>
      </w:tr>
      <w:tr w:rsidR="00C57F85" w:rsidRPr="007664F0" w:rsidTr="00F634C7">
        <w:tc>
          <w:tcPr>
            <w:tcW w:w="6374" w:type="dxa"/>
          </w:tcPr>
          <w:p w:rsidR="00C57F85" w:rsidRPr="007664F0" w:rsidRDefault="00C57F85" w:rsidP="00F634C7">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Expedición de certificados, constancias, copias, fotografías y</w:t>
            </w:r>
            <w:r w:rsidR="00F634C7"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formas oficiales</w:t>
            </w:r>
          </w:p>
        </w:tc>
        <w:tc>
          <w:tcPr>
            <w:tcW w:w="1985" w:type="dxa"/>
          </w:tcPr>
          <w:p w:rsidR="00C57F85" w:rsidRPr="007664F0" w:rsidRDefault="00C57F85" w:rsidP="00F634C7">
            <w:pPr>
              <w:tabs>
                <w:tab w:val="left" w:pos="888"/>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118,874.00</w:t>
            </w:r>
          </w:p>
        </w:tc>
      </w:tr>
      <w:tr w:rsidR="00C57F85" w:rsidRPr="007664F0" w:rsidTr="00F634C7">
        <w:tc>
          <w:tcPr>
            <w:tcW w:w="6374" w:type="dxa"/>
          </w:tcPr>
          <w:p w:rsidR="00C57F85" w:rsidRPr="007664F0" w:rsidRDefault="00C57F85" w:rsidP="00F634C7">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Servicios que presta la Unidad de Acceso a la</w:t>
            </w:r>
            <w:r w:rsidR="00F634C7"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Información Pública</w:t>
            </w:r>
          </w:p>
        </w:tc>
        <w:tc>
          <w:tcPr>
            <w:tcW w:w="1985" w:type="dxa"/>
          </w:tcPr>
          <w:p w:rsidR="00C57F85" w:rsidRPr="007664F0" w:rsidRDefault="00C57F85" w:rsidP="00F634C7">
            <w:pPr>
              <w:tabs>
                <w:tab w:val="left" w:pos="948"/>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r>
            <w:r w:rsidR="00F634C7"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19,741.00</w:t>
            </w:r>
          </w:p>
        </w:tc>
      </w:tr>
      <w:tr w:rsidR="00C57F85" w:rsidRPr="007664F0" w:rsidTr="00F634C7">
        <w:tc>
          <w:tcPr>
            <w:tcW w:w="6374"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Servicio de Supervisión Sanitaria de Matanza de Ganado</w:t>
            </w:r>
          </w:p>
        </w:tc>
        <w:tc>
          <w:tcPr>
            <w:tcW w:w="1985" w:type="dxa"/>
          </w:tcPr>
          <w:p w:rsidR="00C57F85" w:rsidRPr="007664F0" w:rsidRDefault="00C57F85" w:rsidP="00F634C7">
            <w:pPr>
              <w:tabs>
                <w:tab w:val="left" w:pos="1500"/>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0.00</w:t>
            </w:r>
          </w:p>
        </w:tc>
      </w:tr>
      <w:tr w:rsidR="00C57F85" w:rsidRPr="007664F0" w:rsidTr="00F634C7">
        <w:tc>
          <w:tcPr>
            <w:tcW w:w="6374"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Accesorios</w:t>
            </w:r>
          </w:p>
        </w:tc>
        <w:tc>
          <w:tcPr>
            <w:tcW w:w="1985" w:type="dxa"/>
          </w:tcPr>
          <w:p w:rsidR="00C57F85" w:rsidRPr="007664F0" w:rsidRDefault="00C57F85" w:rsidP="00F634C7">
            <w:pPr>
              <w:tabs>
                <w:tab w:val="left" w:pos="99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74,676.00</w:t>
            </w:r>
          </w:p>
        </w:tc>
      </w:tr>
      <w:tr w:rsidR="00C57F85" w:rsidRPr="007664F0" w:rsidTr="00F634C7">
        <w:tc>
          <w:tcPr>
            <w:tcW w:w="6374"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Actualizaciones y Recargos de Derechos</w:t>
            </w:r>
          </w:p>
        </w:tc>
        <w:tc>
          <w:tcPr>
            <w:tcW w:w="1985" w:type="dxa"/>
          </w:tcPr>
          <w:p w:rsidR="00C57F85" w:rsidRPr="007664F0" w:rsidRDefault="00C57F85" w:rsidP="00F634C7">
            <w:pPr>
              <w:tabs>
                <w:tab w:val="left" w:pos="1500"/>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0.00</w:t>
            </w:r>
          </w:p>
        </w:tc>
      </w:tr>
      <w:tr w:rsidR="00C57F85" w:rsidRPr="007664F0" w:rsidTr="00F634C7">
        <w:tc>
          <w:tcPr>
            <w:tcW w:w="6374"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Multas de Derechos</w:t>
            </w:r>
          </w:p>
        </w:tc>
        <w:tc>
          <w:tcPr>
            <w:tcW w:w="1985" w:type="dxa"/>
          </w:tcPr>
          <w:p w:rsidR="00C57F85" w:rsidRPr="007664F0" w:rsidRDefault="00C57F85" w:rsidP="00F634C7">
            <w:pPr>
              <w:tabs>
                <w:tab w:val="left" w:pos="99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74,676.00</w:t>
            </w:r>
          </w:p>
        </w:tc>
      </w:tr>
      <w:tr w:rsidR="00C57F85" w:rsidRPr="007664F0" w:rsidTr="00F634C7">
        <w:tc>
          <w:tcPr>
            <w:tcW w:w="6374"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Gastos de Ejecución de Derechos</w:t>
            </w:r>
          </w:p>
        </w:tc>
        <w:tc>
          <w:tcPr>
            <w:tcW w:w="1985" w:type="dxa"/>
          </w:tcPr>
          <w:p w:rsidR="00C57F85" w:rsidRPr="007664F0" w:rsidRDefault="00C57F85" w:rsidP="00F634C7">
            <w:pPr>
              <w:tabs>
                <w:tab w:val="left" w:pos="1500"/>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0.00</w:t>
            </w:r>
          </w:p>
        </w:tc>
      </w:tr>
      <w:tr w:rsidR="00C57F85" w:rsidRPr="007664F0" w:rsidTr="00F634C7">
        <w:tc>
          <w:tcPr>
            <w:tcW w:w="6374" w:type="dxa"/>
          </w:tcPr>
          <w:p w:rsidR="00C57F85" w:rsidRPr="007664F0" w:rsidRDefault="00C57F85" w:rsidP="00F634C7">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Derechos no comprendidos en las fracciones de la Ley de</w:t>
            </w:r>
            <w:r w:rsidR="00F634C7"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Ingresos causados en ejercicios fiscales anteriores pendientes de liquidación o pago</w:t>
            </w:r>
          </w:p>
        </w:tc>
        <w:tc>
          <w:tcPr>
            <w:tcW w:w="1985" w:type="dxa"/>
          </w:tcPr>
          <w:p w:rsidR="00C57F85" w:rsidRPr="007664F0" w:rsidRDefault="00C57F85" w:rsidP="00F634C7">
            <w:pPr>
              <w:tabs>
                <w:tab w:val="left" w:pos="1500"/>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0.00</w:t>
            </w:r>
          </w:p>
        </w:tc>
      </w:tr>
    </w:tbl>
    <w:p w:rsidR="00C57F85" w:rsidRPr="007664F0" w:rsidRDefault="00C57F85" w:rsidP="001B1260">
      <w:pPr>
        <w:widowControl w:val="0"/>
        <w:spacing w:after="0" w:line="360" w:lineRule="auto"/>
        <w:jc w:val="both"/>
        <w:rPr>
          <w:rFonts w:ascii="Arial" w:eastAsia="Arial" w:hAnsi="Arial" w:cs="Arial"/>
          <w:sz w:val="20"/>
          <w:szCs w:val="20"/>
        </w:rPr>
      </w:pPr>
    </w:p>
    <w:p w:rsidR="00C57F85" w:rsidRPr="007664F0" w:rsidRDefault="001B1260" w:rsidP="001B1260">
      <w:pPr>
        <w:widowControl w:val="0"/>
        <w:spacing w:after="0" w:line="360" w:lineRule="auto"/>
        <w:jc w:val="both"/>
        <w:rPr>
          <w:rFonts w:ascii="Arial" w:eastAsia="Arial" w:hAnsi="Arial" w:cs="Arial"/>
          <w:sz w:val="20"/>
          <w:szCs w:val="20"/>
        </w:rPr>
      </w:pPr>
      <w:r w:rsidRPr="007664F0">
        <w:rPr>
          <w:rFonts w:ascii="Arial" w:eastAsia="Arial" w:hAnsi="Arial" w:cs="Arial"/>
          <w:b/>
          <w:sz w:val="20"/>
          <w:szCs w:val="20"/>
        </w:rPr>
        <w:t>Artículo</w:t>
      </w:r>
      <w:r w:rsidR="00C57F85" w:rsidRPr="007664F0">
        <w:rPr>
          <w:rFonts w:ascii="Arial" w:eastAsia="Arial" w:hAnsi="Arial" w:cs="Arial"/>
          <w:b/>
          <w:sz w:val="20"/>
          <w:szCs w:val="20"/>
        </w:rPr>
        <w:t xml:space="preserve"> 4</w:t>
      </w:r>
      <w:r w:rsidR="00B34ECC">
        <w:rPr>
          <w:rFonts w:ascii="Arial" w:eastAsia="Arial" w:hAnsi="Arial" w:cs="Arial"/>
          <w:b/>
          <w:sz w:val="20"/>
          <w:szCs w:val="20"/>
        </w:rPr>
        <w:t>5</w:t>
      </w:r>
      <w:r w:rsidR="00C57F85" w:rsidRPr="007664F0">
        <w:rPr>
          <w:rFonts w:ascii="Arial" w:eastAsia="Arial" w:hAnsi="Arial" w:cs="Arial"/>
          <w:b/>
          <w:sz w:val="20"/>
          <w:szCs w:val="20"/>
        </w:rPr>
        <w:t xml:space="preserve">.- </w:t>
      </w:r>
      <w:r w:rsidR="00C57F85" w:rsidRPr="007664F0">
        <w:rPr>
          <w:rFonts w:ascii="Arial" w:eastAsia="Arial" w:hAnsi="Arial" w:cs="Arial"/>
          <w:sz w:val="20"/>
          <w:szCs w:val="20"/>
        </w:rPr>
        <w:t>Las contribuciones de mejoras que la Hacienda Pública Municipal tiene derecho de percibir, serán las siguientes:</w:t>
      </w:r>
    </w:p>
    <w:p w:rsidR="00C57F85" w:rsidRPr="007664F0" w:rsidRDefault="00C57F85" w:rsidP="001B1260">
      <w:pPr>
        <w:widowControl w:val="0"/>
        <w:spacing w:after="0" w:line="360" w:lineRule="auto"/>
        <w:jc w:val="both"/>
        <w:rPr>
          <w:rFonts w:ascii="Arial" w:eastAsia="Arial" w:hAnsi="Arial" w:cs="Arial"/>
          <w:sz w:val="20"/>
          <w:szCs w:val="20"/>
        </w:rPr>
      </w:pPr>
    </w:p>
    <w:tbl>
      <w:tblPr>
        <w:tblStyle w:val="TableNormal1"/>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1985"/>
      </w:tblGrid>
      <w:tr w:rsidR="00C57F85" w:rsidRPr="007664F0" w:rsidTr="00F634C7">
        <w:tc>
          <w:tcPr>
            <w:tcW w:w="6374"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Contribuciones de mejoras</w:t>
            </w:r>
          </w:p>
        </w:tc>
        <w:tc>
          <w:tcPr>
            <w:tcW w:w="1985" w:type="dxa"/>
          </w:tcPr>
          <w:p w:rsidR="00C57F85" w:rsidRPr="007664F0" w:rsidRDefault="00C57F85" w:rsidP="001B1260">
            <w:pPr>
              <w:tabs>
                <w:tab w:val="left" w:pos="1500"/>
              </w:tabs>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0.00</w:t>
            </w:r>
          </w:p>
        </w:tc>
      </w:tr>
      <w:tr w:rsidR="00C57F85" w:rsidRPr="007664F0" w:rsidTr="00F634C7">
        <w:tc>
          <w:tcPr>
            <w:tcW w:w="6374"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Contribución de mejoras por obras públicas</w:t>
            </w:r>
          </w:p>
        </w:tc>
        <w:tc>
          <w:tcPr>
            <w:tcW w:w="1985" w:type="dxa"/>
          </w:tcPr>
          <w:p w:rsidR="00C57F85" w:rsidRPr="007664F0" w:rsidRDefault="00C57F85" w:rsidP="001B1260">
            <w:pPr>
              <w:tabs>
                <w:tab w:val="left" w:pos="1500"/>
              </w:tabs>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0.00</w:t>
            </w:r>
          </w:p>
        </w:tc>
      </w:tr>
      <w:tr w:rsidR="00C57F85" w:rsidRPr="007664F0" w:rsidTr="00F634C7">
        <w:tc>
          <w:tcPr>
            <w:tcW w:w="6374"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Contribuciones de mejoras por obras públicas</w:t>
            </w:r>
          </w:p>
        </w:tc>
        <w:tc>
          <w:tcPr>
            <w:tcW w:w="1985" w:type="dxa"/>
          </w:tcPr>
          <w:p w:rsidR="00C57F85" w:rsidRPr="007664F0" w:rsidRDefault="00C57F85" w:rsidP="001B1260">
            <w:pPr>
              <w:tabs>
                <w:tab w:val="left" w:pos="1500"/>
              </w:tabs>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0.00</w:t>
            </w:r>
          </w:p>
        </w:tc>
      </w:tr>
      <w:tr w:rsidR="00C57F85" w:rsidRPr="007664F0" w:rsidTr="00F634C7">
        <w:tc>
          <w:tcPr>
            <w:tcW w:w="6374"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Contribuciones de mejoras por servicios públicos</w:t>
            </w:r>
          </w:p>
        </w:tc>
        <w:tc>
          <w:tcPr>
            <w:tcW w:w="1985" w:type="dxa"/>
          </w:tcPr>
          <w:p w:rsidR="00C57F85" w:rsidRPr="007664F0" w:rsidRDefault="00C57F85" w:rsidP="001B1260">
            <w:pPr>
              <w:tabs>
                <w:tab w:val="left" w:pos="1500"/>
              </w:tabs>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0.00</w:t>
            </w:r>
          </w:p>
        </w:tc>
      </w:tr>
      <w:tr w:rsidR="00C57F85" w:rsidRPr="007664F0" w:rsidTr="00F634C7">
        <w:tc>
          <w:tcPr>
            <w:tcW w:w="6374" w:type="dxa"/>
          </w:tcPr>
          <w:p w:rsidR="00C57F85" w:rsidRPr="007664F0" w:rsidRDefault="00C57F85" w:rsidP="00F634C7">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Contribuciones de Mejoras no comprendidas en las fracciones de</w:t>
            </w:r>
            <w:r w:rsidR="00F634C7"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la Ley de Ingresos causadas en ejercicios fiscales anteriores pendientes de liquidación o pago</w:t>
            </w:r>
          </w:p>
        </w:tc>
        <w:tc>
          <w:tcPr>
            <w:tcW w:w="1985" w:type="dxa"/>
          </w:tcPr>
          <w:p w:rsidR="00C57F85" w:rsidRPr="007664F0" w:rsidRDefault="00C57F85" w:rsidP="001B1260">
            <w:pPr>
              <w:tabs>
                <w:tab w:val="left" w:pos="1500"/>
              </w:tabs>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0.00</w:t>
            </w:r>
          </w:p>
        </w:tc>
      </w:tr>
    </w:tbl>
    <w:p w:rsidR="00C57F85" w:rsidRPr="007664F0" w:rsidRDefault="00C57F85" w:rsidP="001B1260">
      <w:pPr>
        <w:widowControl w:val="0"/>
        <w:spacing w:after="0" w:line="360" w:lineRule="auto"/>
        <w:jc w:val="both"/>
        <w:rPr>
          <w:rFonts w:ascii="Arial" w:eastAsia="Arial" w:hAnsi="Arial" w:cs="Arial"/>
          <w:sz w:val="20"/>
          <w:szCs w:val="20"/>
        </w:rPr>
      </w:pPr>
    </w:p>
    <w:p w:rsidR="00C57F85" w:rsidRPr="007664F0" w:rsidRDefault="001B1260" w:rsidP="001B1260">
      <w:pPr>
        <w:widowControl w:val="0"/>
        <w:spacing w:after="0" w:line="360" w:lineRule="auto"/>
        <w:jc w:val="both"/>
        <w:rPr>
          <w:rFonts w:ascii="Arial" w:eastAsia="Arial" w:hAnsi="Arial" w:cs="Arial"/>
          <w:sz w:val="20"/>
          <w:szCs w:val="20"/>
        </w:rPr>
      </w:pPr>
      <w:r w:rsidRPr="007664F0">
        <w:rPr>
          <w:rFonts w:ascii="Arial" w:eastAsia="Arial" w:hAnsi="Arial" w:cs="Arial"/>
          <w:b/>
          <w:sz w:val="20"/>
          <w:szCs w:val="20"/>
        </w:rPr>
        <w:t>Artículo</w:t>
      </w:r>
      <w:r w:rsidR="00C57F85" w:rsidRPr="007664F0">
        <w:rPr>
          <w:rFonts w:ascii="Arial" w:eastAsia="Arial" w:hAnsi="Arial" w:cs="Arial"/>
          <w:b/>
          <w:sz w:val="20"/>
          <w:szCs w:val="20"/>
        </w:rPr>
        <w:t xml:space="preserve"> 4</w:t>
      </w:r>
      <w:r w:rsidR="00B34ECC">
        <w:rPr>
          <w:rFonts w:ascii="Arial" w:eastAsia="Arial" w:hAnsi="Arial" w:cs="Arial"/>
          <w:b/>
          <w:sz w:val="20"/>
          <w:szCs w:val="20"/>
        </w:rPr>
        <w:t>6</w:t>
      </w:r>
      <w:r w:rsidR="00C57F85" w:rsidRPr="007664F0">
        <w:rPr>
          <w:rFonts w:ascii="Arial" w:eastAsia="Arial" w:hAnsi="Arial" w:cs="Arial"/>
          <w:b/>
          <w:sz w:val="20"/>
          <w:szCs w:val="20"/>
        </w:rPr>
        <w:t xml:space="preserve">.- </w:t>
      </w:r>
      <w:r w:rsidR="00C57F85" w:rsidRPr="007664F0">
        <w:rPr>
          <w:rFonts w:ascii="Arial" w:eastAsia="Arial" w:hAnsi="Arial" w:cs="Arial"/>
          <w:sz w:val="20"/>
          <w:szCs w:val="20"/>
        </w:rPr>
        <w:t>Los ingresos que la Hacienda Pública Municipal percibirá por concepto de productos, serán las siguientes:</w:t>
      </w:r>
    </w:p>
    <w:p w:rsidR="00C57F85" w:rsidRPr="007664F0" w:rsidRDefault="00C57F85" w:rsidP="001B1260">
      <w:pPr>
        <w:widowControl w:val="0"/>
        <w:spacing w:after="0" w:line="360" w:lineRule="auto"/>
        <w:jc w:val="both"/>
        <w:rPr>
          <w:rFonts w:ascii="Arial" w:eastAsia="Arial" w:hAnsi="Arial" w:cs="Arial"/>
          <w:sz w:val="20"/>
          <w:szCs w:val="20"/>
        </w:rPr>
      </w:pPr>
    </w:p>
    <w:tbl>
      <w:tblPr>
        <w:tblStyle w:val="TableNormal1"/>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0"/>
        <w:gridCol w:w="256"/>
        <w:gridCol w:w="1843"/>
      </w:tblGrid>
      <w:tr w:rsidR="002A3161" w:rsidRPr="007664F0" w:rsidTr="002A3161">
        <w:tc>
          <w:tcPr>
            <w:tcW w:w="6260" w:type="dxa"/>
          </w:tcPr>
          <w:p w:rsidR="002A3161" w:rsidRPr="007664F0" w:rsidRDefault="002A3161" w:rsidP="002A3161">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Productos</w:t>
            </w:r>
          </w:p>
        </w:tc>
        <w:tc>
          <w:tcPr>
            <w:tcW w:w="256" w:type="dxa"/>
            <w:tcBorders>
              <w:right w:val="nil"/>
            </w:tcBorders>
          </w:tcPr>
          <w:p w:rsidR="002A3161" w:rsidRPr="00B34ECC" w:rsidRDefault="002A3161" w:rsidP="002A3161">
            <w:pPr>
              <w:rPr>
                <w:lang w:val="es-MX"/>
              </w:rPr>
            </w:pPr>
            <w:r w:rsidRPr="007664F0">
              <w:rPr>
                <w:rFonts w:ascii="Arial" w:eastAsia="Arial" w:hAnsi="Arial" w:cs="Arial"/>
                <w:b/>
                <w:sz w:val="20"/>
                <w:szCs w:val="20"/>
                <w:lang w:val="es-ES" w:eastAsia="es-ES" w:bidi="es-ES"/>
              </w:rPr>
              <w:t>$</w:t>
            </w:r>
          </w:p>
        </w:tc>
        <w:tc>
          <w:tcPr>
            <w:tcW w:w="1843" w:type="dxa"/>
            <w:tcBorders>
              <w:left w:val="nil"/>
            </w:tcBorders>
          </w:tcPr>
          <w:p w:rsidR="002A3161" w:rsidRPr="007664F0" w:rsidRDefault="002A3161" w:rsidP="002A3161">
            <w:pPr>
              <w:tabs>
                <w:tab w:val="left" w:pos="387"/>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202,870.00</w:t>
            </w:r>
          </w:p>
        </w:tc>
      </w:tr>
      <w:tr w:rsidR="002A3161" w:rsidRPr="007664F0" w:rsidTr="002A3161">
        <w:tc>
          <w:tcPr>
            <w:tcW w:w="6260" w:type="dxa"/>
          </w:tcPr>
          <w:p w:rsidR="002A3161" w:rsidRPr="007664F0" w:rsidRDefault="002A3161" w:rsidP="002A3161">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Productos de tipo corriente</w:t>
            </w:r>
          </w:p>
        </w:tc>
        <w:tc>
          <w:tcPr>
            <w:tcW w:w="256" w:type="dxa"/>
            <w:tcBorders>
              <w:right w:val="nil"/>
            </w:tcBorders>
          </w:tcPr>
          <w:p w:rsidR="002A3161" w:rsidRPr="00B34ECC" w:rsidRDefault="002A3161" w:rsidP="002A3161">
            <w:pPr>
              <w:rPr>
                <w:lang w:val="es-MX"/>
              </w:rPr>
            </w:pPr>
            <w:r w:rsidRPr="007664F0">
              <w:rPr>
                <w:rFonts w:ascii="Arial" w:eastAsia="Arial" w:hAnsi="Arial" w:cs="Arial"/>
                <w:b/>
                <w:sz w:val="20"/>
                <w:szCs w:val="20"/>
                <w:lang w:val="es-ES" w:eastAsia="es-ES" w:bidi="es-ES"/>
              </w:rPr>
              <w:t>$</w:t>
            </w:r>
          </w:p>
        </w:tc>
        <w:tc>
          <w:tcPr>
            <w:tcW w:w="1843" w:type="dxa"/>
            <w:tcBorders>
              <w:left w:val="nil"/>
            </w:tcBorders>
          </w:tcPr>
          <w:p w:rsidR="002A3161" w:rsidRPr="007664F0" w:rsidRDefault="002A3161" w:rsidP="002A3161">
            <w:pPr>
              <w:tabs>
                <w:tab w:val="left" w:pos="49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10,691.00</w:t>
            </w:r>
          </w:p>
        </w:tc>
      </w:tr>
      <w:tr w:rsidR="002A3161" w:rsidRPr="007664F0" w:rsidTr="002A3161">
        <w:tc>
          <w:tcPr>
            <w:tcW w:w="6260" w:type="dxa"/>
          </w:tcPr>
          <w:p w:rsidR="002A3161" w:rsidRPr="007664F0" w:rsidRDefault="002A3161" w:rsidP="002A3161">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&gt;Derivados de Productos Financieros</w:t>
            </w:r>
          </w:p>
        </w:tc>
        <w:tc>
          <w:tcPr>
            <w:tcW w:w="256" w:type="dxa"/>
            <w:tcBorders>
              <w:right w:val="nil"/>
            </w:tcBorders>
          </w:tcPr>
          <w:p w:rsidR="002A3161" w:rsidRPr="00B34ECC" w:rsidRDefault="002A3161" w:rsidP="002A3161">
            <w:pPr>
              <w:rPr>
                <w:lang w:val="es-MX"/>
              </w:rPr>
            </w:pPr>
            <w:r w:rsidRPr="007664F0">
              <w:rPr>
                <w:rFonts w:ascii="Arial" w:eastAsia="Arial" w:hAnsi="Arial" w:cs="Arial"/>
                <w:b/>
                <w:sz w:val="20"/>
                <w:szCs w:val="20"/>
                <w:lang w:val="es-ES" w:eastAsia="es-ES" w:bidi="es-ES"/>
              </w:rPr>
              <w:t>$</w:t>
            </w:r>
          </w:p>
        </w:tc>
        <w:tc>
          <w:tcPr>
            <w:tcW w:w="1843" w:type="dxa"/>
            <w:tcBorders>
              <w:left w:val="nil"/>
            </w:tcBorders>
          </w:tcPr>
          <w:p w:rsidR="002A3161" w:rsidRPr="007664F0" w:rsidRDefault="002A3161" w:rsidP="002A3161">
            <w:pPr>
              <w:tabs>
                <w:tab w:val="left" w:pos="49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10,691.00</w:t>
            </w:r>
          </w:p>
        </w:tc>
      </w:tr>
      <w:tr w:rsidR="002A3161" w:rsidRPr="007664F0" w:rsidTr="002A3161">
        <w:tc>
          <w:tcPr>
            <w:tcW w:w="6260" w:type="dxa"/>
          </w:tcPr>
          <w:p w:rsidR="002A3161" w:rsidRPr="007664F0" w:rsidRDefault="002A3161" w:rsidP="002A3161">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Productos de capital</w:t>
            </w:r>
          </w:p>
        </w:tc>
        <w:tc>
          <w:tcPr>
            <w:tcW w:w="256" w:type="dxa"/>
            <w:tcBorders>
              <w:right w:val="nil"/>
            </w:tcBorders>
          </w:tcPr>
          <w:p w:rsidR="002A3161" w:rsidRPr="007664F0" w:rsidRDefault="002A3161" w:rsidP="002A3161">
            <w:r w:rsidRPr="007664F0">
              <w:rPr>
                <w:rFonts w:ascii="Arial" w:eastAsia="Arial" w:hAnsi="Arial" w:cs="Arial"/>
                <w:b/>
                <w:sz w:val="20"/>
                <w:szCs w:val="20"/>
                <w:lang w:val="es-ES" w:eastAsia="es-ES" w:bidi="es-ES"/>
              </w:rPr>
              <w:t>$</w:t>
            </w:r>
          </w:p>
        </w:tc>
        <w:tc>
          <w:tcPr>
            <w:tcW w:w="1843" w:type="dxa"/>
            <w:tcBorders>
              <w:left w:val="nil"/>
            </w:tcBorders>
          </w:tcPr>
          <w:p w:rsidR="002A3161" w:rsidRPr="007664F0" w:rsidRDefault="002A3161" w:rsidP="002A3161">
            <w:pPr>
              <w:tabs>
                <w:tab w:val="left" w:pos="99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0.00</w:t>
            </w:r>
          </w:p>
        </w:tc>
      </w:tr>
      <w:tr w:rsidR="002A3161" w:rsidRPr="007664F0" w:rsidTr="002A3161">
        <w:tc>
          <w:tcPr>
            <w:tcW w:w="6260" w:type="dxa"/>
          </w:tcPr>
          <w:p w:rsidR="002A3161" w:rsidRPr="007664F0" w:rsidRDefault="002A3161" w:rsidP="002A3161">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Arrendamiento, enajenación, uso y explotación de bienes muebles del dominio privado del Municipio.</w:t>
            </w:r>
          </w:p>
        </w:tc>
        <w:tc>
          <w:tcPr>
            <w:tcW w:w="256" w:type="dxa"/>
            <w:tcBorders>
              <w:right w:val="nil"/>
            </w:tcBorders>
          </w:tcPr>
          <w:p w:rsidR="002A3161" w:rsidRPr="007664F0" w:rsidRDefault="002A3161" w:rsidP="002A3161">
            <w:r w:rsidRPr="007664F0">
              <w:rPr>
                <w:rFonts w:ascii="Arial" w:eastAsia="Arial" w:hAnsi="Arial" w:cs="Arial"/>
                <w:b/>
                <w:sz w:val="20"/>
                <w:szCs w:val="20"/>
                <w:lang w:val="es-ES" w:eastAsia="es-ES" w:bidi="es-ES"/>
              </w:rPr>
              <w:t>$</w:t>
            </w:r>
          </w:p>
        </w:tc>
        <w:tc>
          <w:tcPr>
            <w:tcW w:w="1843" w:type="dxa"/>
            <w:tcBorders>
              <w:left w:val="nil"/>
            </w:tcBorders>
          </w:tcPr>
          <w:p w:rsidR="002A3161" w:rsidRPr="007664F0" w:rsidRDefault="002A3161" w:rsidP="002A3161">
            <w:pPr>
              <w:tabs>
                <w:tab w:val="left" w:pos="99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0.00</w:t>
            </w:r>
          </w:p>
        </w:tc>
      </w:tr>
      <w:tr w:rsidR="002A3161" w:rsidRPr="007664F0" w:rsidTr="002A3161">
        <w:tc>
          <w:tcPr>
            <w:tcW w:w="6260" w:type="dxa"/>
          </w:tcPr>
          <w:p w:rsidR="002A3161" w:rsidRPr="007664F0" w:rsidRDefault="002A3161" w:rsidP="002A3161">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Arrendamiento, enajenación, uso y explotación de bienes</w:t>
            </w:r>
          </w:p>
        </w:tc>
        <w:tc>
          <w:tcPr>
            <w:tcW w:w="256" w:type="dxa"/>
            <w:tcBorders>
              <w:right w:val="nil"/>
            </w:tcBorders>
          </w:tcPr>
          <w:p w:rsidR="002A3161" w:rsidRPr="007664F0" w:rsidRDefault="002A3161" w:rsidP="002A3161">
            <w:r w:rsidRPr="007664F0">
              <w:rPr>
                <w:rFonts w:ascii="Arial" w:eastAsia="Arial" w:hAnsi="Arial" w:cs="Arial"/>
                <w:b/>
                <w:sz w:val="20"/>
                <w:szCs w:val="20"/>
                <w:lang w:val="es-ES" w:eastAsia="es-ES" w:bidi="es-ES"/>
              </w:rPr>
              <w:t>$</w:t>
            </w:r>
          </w:p>
        </w:tc>
        <w:tc>
          <w:tcPr>
            <w:tcW w:w="1843" w:type="dxa"/>
            <w:tcBorders>
              <w:left w:val="nil"/>
            </w:tcBorders>
          </w:tcPr>
          <w:p w:rsidR="002A3161" w:rsidRPr="007664F0" w:rsidRDefault="002A3161" w:rsidP="002A3161">
            <w:pPr>
              <w:tabs>
                <w:tab w:val="left" w:pos="99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0.00</w:t>
            </w:r>
          </w:p>
        </w:tc>
      </w:tr>
      <w:tr w:rsidR="002A3161" w:rsidRPr="007664F0" w:rsidTr="002A3161">
        <w:tc>
          <w:tcPr>
            <w:tcW w:w="6260" w:type="dxa"/>
          </w:tcPr>
          <w:p w:rsidR="002A3161" w:rsidRPr="00B34ECC" w:rsidRDefault="002A3161" w:rsidP="002A3161">
            <w:pPr>
              <w:spacing w:line="360" w:lineRule="auto"/>
              <w:jc w:val="both"/>
              <w:rPr>
                <w:rFonts w:ascii="Arial" w:eastAsia="Arial" w:hAnsi="Arial" w:cs="Arial"/>
                <w:b/>
                <w:sz w:val="20"/>
                <w:szCs w:val="20"/>
                <w:lang w:val="es-ES" w:eastAsia="es-ES" w:bidi="es-ES"/>
              </w:rPr>
            </w:pPr>
            <w:r w:rsidRPr="00B34ECC">
              <w:rPr>
                <w:rFonts w:ascii="Arial" w:eastAsia="Arial" w:hAnsi="Arial" w:cs="Arial"/>
                <w:b/>
                <w:sz w:val="20"/>
                <w:szCs w:val="20"/>
                <w:lang w:val="es-ES" w:eastAsia="es-ES" w:bidi="es-ES"/>
              </w:rPr>
              <w:t>Inmuebles del dominio privado del Municipio.</w:t>
            </w:r>
          </w:p>
        </w:tc>
        <w:tc>
          <w:tcPr>
            <w:tcW w:w="256" w:type="dxa"/>
            <w:tcBorders>
              <w:right w:val="nil"/>
            </w:tcBorders>
          </w:tcPr>
          <w:p w:rsidR="002A3161" w:rsidRPr="007A6E55" w:rsidRDefault="002A3161" w:rsidP="002A3161">
            <w:pPr>
              <w:rPr>
                <w:lang w:val="es-MX"/>
              </w:rPr>
            </w:pPr>
          </w:p>
        </w:tc>
        <w:tc>
          <w:tcPr>
            <w:tcW w:w="1843" w:type="dxa"/>
            <w:tcBorders>
              <w:left w:val="nil"/>
            </w:tcBorders>
          </w:tcPr>
          <w:p w:rsidR="002A3161" w:rsidRPr="007664F0" w:rsidRDefault="002A3161" w:rsidP="002A3161">
            <w:pPr>
              <w:spacing w:line="360" w:lineRule="auto"/>
              <w:jc w:val="right"/>
              <w:rPr>
                <w:rFonts w:ascii="Arial" w:eastAsia="Arial" w:hAnsi="Arial" w:cs="Arial"/>
                <w:sz w:val="20"/>
                <w:szCs w:val="20"/>
                <w:lang w:val="es-ES" w:eastAsia="es-ES" w:bidi="es-ES"/>
              </w:rPr>
            </w:pPr>
          </w:p>
        </w:tc>
      </w:tr>
      <w:tr w:rsidR="002A3161" w:rsidRPr="007664F0" w:rsidTr="002A3161">
        <w:tc>
          <w:tcPr>
            <w:tcW w:w="6260" w:type="dxa"/>
          </w:tcPr>
          <w:p w:rsidR="002A3161" w:rsidRPr="007664F0" w:rsidRDefault="002A3161" w:rsidP="002A3161">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Productos no comprendidos en las fracciones de la Ley de Ingresos causados en ejercicios fiscales anteriores pendientes de liquidación o pago</w:t>
            </w:r>
          </w:p>
        </w:tc>
        <w:tc>
          <w:tcPr>
            <w:tcW w:w="256" w:type="dxa"/>
            <w:tcBorders>
              <w:right w:val="nil"/>
            </w:tcBorders>
            <w:vAlign w:val="center"/>
          </w:tcPr>
          <w:p w:rsidR="002A3161" w:rsidRPr="007664F0" w:rsidRDefault="002A3161" w:rsidP="002A3161">
            <w:r w:rsidRPr="007664F0">
              <w:rPr>
                <w:rFonts w:ascii="Arial" w:eastAsia="Arial" w:hAnsi="Arial" w:cs="Arial"/>
                <w:b/>
                <w:sz w:val="20"/>
                <w:szCs w:val="20"/>
                <w:lang w:val="es-ES" w:eastAsia="es-ES" w:bidi="es-ES"/>
              </w:rPr>
              <w:t>$</w:t>
            </w:r>
          </w:p>
        </w:tc>
        <w:tc>
          <w:tcPr>
            <w:tcW w:w="1843" w:type="dxa"/>
            <w:tcBorders>
              <w:left w:val="nil"/>
            </w:tcBorders>
            <w:vAlign w:val="center"/>
          </w:tcPr>
          <w:p w:rsidR="002A3161" w:rsidRPr="007664F0" w:rsidRDefault="002A3161" w:rsidP="002A3161">
            <w:pPr>
              <w:spacing w:line="360" w:lineRule="auto"/>
              <w:jc w:val="right"/>
              <w:rPr>
                <w:rFonts w:ascii="Arial" w:eastAsia="Arial" w:hAnsi="Arial" w:cs="Arial"/>
                <w:sz w:val="20"/>
                <w:szCs w:val="20"/>
                <w:lang w:val="es-ES" w:eastAsia="es-ES" w:bidi="es-ES"/>
              </w:rPr>
            </w:pPr>
          </w:p>
          <w:p w:rsidR="002A3161" w:rsidRPr="007664F0" w:rsidRDefault="002A3161" w:rsidP="002A3161">
            <w:pPr>
              <w:tabs>
                <w:tab w:val="left" w:pos="392"/>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192,179.00</w:t>
            </w:r>
          </w:p>
        </w:tc>
      </w:tr>
      <w:tr w:rsidR="002A3161" w:rsidRPr="007664F0" w:rsidTr="002A3161">
        <w:tc>
          <w:tcPr>
            <w:tcW w:w="6260" w:type="dxa"/>
          </w:tcPr>
          <w:p w:rsidR="002A3161" w:rsidRPr="007664F0" w:rsidRDefault="002A3161" w:rsidP="002A3161">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Otros Productos</w:t>
            </w:r>
          </w:p>
        </w:tc>
        <w:tc>
          <w:tcPr>
            <w:tcW w:w="256" w:type="dxa"/>
            <w:tcBorders>
              <w:right w:val="nil"/>
            </w:tcBorders>
            <w:vAlign w:val="center"/>
          </w:tcPr>
          <w:p w:rsidR="002A3161" w:rsidRPr="007664F0" w:rsidRDefault="002A3161" w:rsidP="002A3161">
            <w:r w:rsidRPr="007664F0">
              <w:rPr>
                <w:rFonts w:ascii="Arial" w:eastAsia="Arial" w:hAnsi="Arial" w:cs="Arial"/>
                <w:b/>
                <w:sz w:val="20"/>
                <w:szCs w:val="20"/>
                <w:lang w:val="es-ES" w:eastAsia="es-ES" w:bidi="es-ES"/>
              </w:rPr>
              <w:t>$</w:t>
            </w:r>
          </w:p>
        </w:tc>
        <w:tc>
          <w:tcPr>
            <w:tcW w:w="1843" w:type="dxa"/>
            <w:tcBorders>
              <w:left w:val="nil"/>
            </w:tcBorders>
            <w:vAlign w:val="center"/>
          </w:tcPr>
          <w:p w:rsidR="002A3161" w:rsidRPr="007664F0" w:rsidRDefault="002A3161" w:rsidP="002A3161">
            <w:pPr>
              <w:tabs>
                <w:tab w:val="left" w:pos="387"/>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192,179.00</w:t>
            </w:r>
          </w:p>
        </w:tc>
      </w:tr>
    </w:tbl>
    <w:p w:rsidR="00C57F85" w:rsidRPr="007664F0" w:rsidRDefault="00C57F85" w:rsidP="001B1260">
      <w:pPr>
        <w:widowControl w:val="0"/>
        <w:spacing w:after="0" w:line="360" w:lineRule="auto"/>
        <w:jc w:val="both"/>
        <w:rPr>
          <w:rFonts w:ascii="Arial" w:eastAsia="Arial" w:hAnsi="Arial" w:cs="Arial"/>
          <w:sz w:val="20"/>
          <w:szCs w:val="20"/>
        </w:rPr>
      </w:pPr>
    </w:p>
    <w:p w:rsidR="00C57F85" w:rsidRPr="007664F0" w:rsidRDefault="001B1260" w:rsidP="001B1260">
      <w:pPr>
        <w:widowControl w:val="0"/>
        <w:spacing w:after="0" w:line="360" w:lineRule="auto"/>
        <w:jc w:val="both"/>
        <w:rPr>
          <w:rFonts w:ascii="Arial" w:eastAsia="Arial" w:hAnsi="Arial" w:cs="Arial"/>
          <w:sz w:val="20"/>
          <w:szCs w:val="20"/>
        </w:rPr>
      </w:pPr>
      <w:r w:rsidRPr="007664F0">
        <w:rPr>
          <w:rFonts w:ascii="Arial" w:eastAsia="Arial" w:hAnsi="Arial" w:cs="Arial"/>
          <w:b/>
          <w:sz w:val="20"/>
          <w:szCs w:val="20"/>
        </w:rPr>
        <w:t>Artículo</w:t>
      </w:r>
      <w:r w:rsidR="00C57F85" w:rsidRPr="007664F0">
        <w:rPr>
          <w:rFonts w:ascii="Arial" w:eastAsia="Arial" w:hAnsi="Arial" w:cs="Arial"/>
          <w:b/>
          <w:sz w:val="20"/>
          <w:szCs w:val="20"/>
        </w:rPr>
        <w:t xml:space="preserve"> 4</w:t>
      </w:r>
      <w:r w:rsidR="00B34ECC">
        <w:rPr>
          <w:rFonts w:ascii="Arial" w:eastAsia="Arial" w:hAnsi="Arial" w:cs="Arial"/>
          <w:b/>
          <w:sz w:val="20"/>
          <w:szCs w:val="20"/>
        </w:rPr>
        <w:t>7</w:t>
      </w:r>
      <w:r w:rsidR="00C57F85" w:rsidRPr="007664F0">
        <w:rPr>
          <w:rFonts w:ascii="Arial" w:eastAsia="Arial" w:hAnsi="Arial" w:cs="Arial"/>
          <w:b/>
          <w:sz w:val="20"/>
          <w:szCs w:val="20"/>
        </w:rPr>
        <w:t xml:space="preserve">.- </w:t>
      </w:r>
      <w:r w:rsidR="00C57F85" w:rsidRPr="007664F0">
        <w:rPr>
          <w:rFonts w:ascii="Arial" w:eastAsia="Arial" w:hAnsi="Arial" w:cs="Arial"/>
          <w:sz w:val="20"/>
          <w:szCs w:val="20"/>
        </w:rPr>
        <w:t>Los ingresos que la Hacienda Pública Municipal percibirá por concepto de aprovechamientos, se clasificarán de la siguiente manera:</w:t>
      </w:r>
    </w:p>
    <w:p w:rsidR="00C57F85" w:rsidRPr="007664F0" w:rsidRDefault="00C57F85" w:rsidP="001B1260">
      <w:pPr>
        <w:widowControl w:val="0"/>
        <w:spacing w:after="0" w:line="360" w:lineRule="auto"/>
        <w:jc w:val="both"/>
        <w:rPr>
          <w:rFonts w:ascii="Arial" w:eastAsia="Arial" w:hAnsi="Arial" w:cs="Arial"/>
          <w:sz w:val="20"/>
          <w:szCs w:val="20"/>
        </w:rPr>
      </w:pPr>
    </w:p>
    <w:tbl>
      <w:tblPr>
        <w:tblStyle w:val="TableNormal1"/>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0"/>
        <w:gridCol w:w="2117"/>
      </w:tblGrid>
      <w:tr w:rsidR="00C57F85" w:rsidRPr="007664F0" w:rsidTr="002A3161">
        <w:tc>
          <w:tcPr>
            <w:tcW w:w="6242" w:type="dxa"/>
            <w:gridSpan w:val="2"/>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Aprovechamientos</w:t>
            </w:r>
          </w:p>
        </w:tc>
        <w:tc>
          <w:tcPr>
            <w:tcW w:w="2117" w:type="dxa"/>
          </w:tcPr>
          <w:p w:rsidR="00C57F85" w:rsidRPr="007664F0" w:rsidRDefault="00C57F85" w:rsidP="002A3161">
            <w:pPr>
              <w:tabs>
                <w:tab w:val="left" w:pos="49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r>
            <w:r w:rsidR="002A3161"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287,925.00</w:t>
            </w:r>
          </w:p>
        </w:tc>
      </w:tr>
      <w:tr w:rsidR="00C57F85" w:rsidRPr="007664F0" w:rsidTr="002A3161">
        <w:tc>
          <w:tcPr>
            <w:tcW w:w="6242" w:type="dxa"/>
            <w:gridSpan w:val="2"/>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Aprovechamientos de tipo corriente</w:t>
            </w:r>
          </w:p>
        </w:tc>
        <w:tc>
          <w:tcPr>
            <w:tcW w:w="2117" w:type="dxa"/>
          </w:tcPr>
          <w:p w:rsidR="00C57F85" w:rsidRPr="007664F0" w:rsidRDefault="00C57F85" w:rsidP="002A3161">
            <w:pPr>
              <w:tabs>
                <w:tab w:val="left" w:pos="49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r>
            <w:r w:rsidR="002A3161"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287,925.00</w:t>
            </w:r>
          </w:p>
        </w:tc>
      </w:tr>
      <w:tr w:rsidR="00C57F85" w:rsidRPr="007664F0" w:rsidTr="002A3161">
        <w:tc>
          <w:tcPr>
            <w:tcW w:w="6242" w:type="dxa"/>
            <w:gridSpan w:val="2"/>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Infracciones por faltas administrativas</w:t>
            </w:r>
          </w:p>
        </w:tc>
        <w:tc>
          <w:tcPr>
            <w:tcW w:w="2117" w:type="dxa"/>
          </w:tcPr>
          <w:p w:rsidR="00C57F85" w:rsidRPr="007664F0" w:rsidRDefault="00C57F85" w:rsidP="002A3161">
            <w:pPr>
              <w:tabs>
                <w:tab w:val="left" w:pos="110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r>
            <w:r w:rsidR="002A3161"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0.00</w:t>
            </w:r>
          </w:p>
        </w:tc>
      </w:tr>
      <w:tr w:rsidR="00C57F85" w:rsidRPr="007664F0" w:rsidTr="002A3161">
        <w:tc>
          <w:tcPr>
            <w:tcW w:w="6242" w:type="dxa"/>
            <w:gridSpan w:val="2"/>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Sanciones por faltas al reglamento de tránsito</w:t>
            </w:r>
          </w:p>
        </w:tc>
        <w:tc>
          <w:tcPr>
            <w:tcW w:w="2117" w:type="dxa"/>
          </w:tcPr>
          <w:p w:rsidR="00C57F85" w:rsidRPr="007664F0" w:rsidRDefault="002A3161" w:rsidP="002A3161">
            <w:pPr>
              <w:tabs>
                <w:tab w:val="left" w:pos="110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42" w:type="dxa"/>
            <w:gridSpan w:val="2"/>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Cesiones</w:t>
            </w:r>
          </w:p>
        </w:tc>
        <w:tc>
          <w:tcPr>
            <w:tcW w:w="2117" w:type="dxa"/>
          </w:tcPr>
          <w:p w:rsidR="00C57F85" w:rsidRPr="007664F0" w:rsidRDefault="002A3161" w:rsidP="002A3161">
            <w:pPr>
              <w:tabs>
                <w:tab w:val="left" w:pos="110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42" w:type="dxa"/>
            <w:gridSpan w:val="2"/>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Herencias</w:t>
            </w:r>
          </w:p>
        </w:tc>
        <w:tc>
          <w:tcPr>
            <w:tcW w:w="2117" w:type="dxa"/>
          </w:tcPr>
          <w:p w:rsidR="00C57F85" w:rsidRPr="007664F0" w:rsidRDefault="002A3161" w:rsidP="002A3161">
            <w:pPr>
              <w:tabs>
                <w:tab w:val="left" w:pos="110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42" w:type="dxa"/>
            <w:gridSpan w:val="2"/>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Legados</w:t>
            </w:r>
          </w:p>
        </w:tc>
        <w:tc>
          <w:tcPr>
            <w:tcW w:w="2117" w:type="dxa"/>
          </w:tcPr>
          <w:p w:rsidR="00C57F85" w:rsidRPr="007664F0" w:rsidRDefault="002A3161" w:rsidP="002A3161">
            <w:pPr>
              <w:tabs>
                <w:tab w:val="left" w:pos="110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42" w:type="dxa"/>
            <w:gridSpan w:val="2"/>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Donaciones</w:t>
            </w:r>
          </w:p>
        </w:tc>
        <w:tc>
          <w:tcPr>
            <w:tcW w:w="2117" w:type="dxa"/>
          </w:tcPr>
          <w:p w:rsidR="00C57F85" w:rsidRPr="007664F0" w:rsidRDefault="002A3161" w:rsidP="002A3161">
            <w:pPr>
              <w:tabs>
                <w:tab w:val="left" w:pos="110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42" w:type="dxa"/>
            <w:gridSpan w:val="2"/>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Adjudicaciones Judiciales</w:t>
            </w:r>
          </w:p>
        </w:tc>
        <w:tc>
          <w:tcPr>
            <w:tcW w:w="2117" w:type="dxa"/>
          </w:tcPr>
          <w:p w:rsidR="00C57F85" w:rsidRPr="007664F0" w:rsidRDefault="002A3161" w:rsidP="002A3161">
            <w:pPr>
              <w:tabs>
                <w:tab w:val="left" w:pos="110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42" w:type="dxa"/>
            <w:gridSpan w:val="2"/>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Adjudicaciones administrativas</w:t>
            </w:r>
          </w:p>
        </w:tc>
        <w:tc>
          <w:tcPr>
            <w:tcW w:w="2117" w:type="dxa"/>
          </w:tcPr>
          <w:p w:rsidR="00C57F85" w:rsidRPr="007664F0" w:rsidRDefault="002A3161" w:rsidP="002A3161">
            <w:pPr>
              <w:tabs>
                <w:tab w:val="left" w:pos="110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32"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Subsidios de otro nivel de gobierno</w:t>
            </w:r>
          </w:p>
        </w:tc>
        <w:tc>
          <w:tcPr>
            <w:tcW w:w="2127" w:type="dxa"/>
            <w:gridSpan w:val="2"/>
          </w:tcPr>
          <w:p w:rsidR="00C57F85" w:rsidRPr="007664F0" w:rsidRDefault="002A3161" w:rsidP="002A3161">
            <w:pPr>
              <w:tabs>
                <w:tab w:val="left" w:pos="110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32"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Subsidios de organismos públicos y privados</w:t>
            </w:r>
          </w:p>
        </w:tc>
        <w:tc>
          <w:tcPr>
            <w:tcW w:w="2127" w:type="dxa"/>
            <w:gridSpan w:val="2"/>
          </w:tcPr>
          <w:p w:rsidR="00C57F85" w:rsidRPr="007664F0" w:rsidRDefault="002A3161" w:rsidP="002A3161">
            <w:pPr>
              <w:tabs>
                <w:tab w:val="left" w:pos="110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32"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Multas impuestas por autoridades federales, no fiscales</w:t>
            </w:r>
          </w:p>
        </w:tc>
        <w:tc>
          <w:tcPr>
            <w:tcW w:w="2127" w:type="dxa"/>
            <w:gridSpan w:val="2"/>
          </w:tcPr>
          <w:p w:rsidR="00C57F85" w:rsidRPr="007664F0" w:rsidRDefault="002A3161" w:rsidP="002A3161">
            <w:pPr>
              <w:tabs>
                <w:tab w:val="left" w:pos="110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32"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Otras multas</w:t>
            </w:r>
          </w:p>
        </w:tc>
        <w:tc>
          <w:tcPr>
            <w:tcW w:w="2127" w:type="dxa"/>
            <w:gridSpan w:val="2"/>
          </w:tcPr>
          <w:p w:rsidR="00C57F85" w:rsidRPr="007664F0" w:rsidRDefault="002A3161" w:rsidP="002A3161">
            <w:pPr>
              <w:tabs>
                <w:tab w:val="left" w:pos="110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32"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Aprovechamientos diversos de tipo corriente</w:t>
            </w:r>
          </w:p>
        </w:tc>
        <w:tc>
          <w:tcPr>
            <w:tcW w:w="2127" w:type="dxa"/>
            <w:gridSpan w:val="2"/>
          </w:tcPr>
          <w:p w:rsidR="00C57F85" w:rsidRPr="007664F0" w:rsidRDefault="00C57F85" w:rsidP="002A3161">
            <w:pPr>
              <w:tabs>
                <w:tab w:val="left" w:pos="49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r>
            <w:r w:rsidR="002A3161"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287,925.00</w:t>
            </w:r>
          </w:p>
        </w:tc>
      </w:tr>
      <w:tr w:rsidR="00C57F85" w:rsidRPr="007664F0" w:rsidTr="002A3161">
        <w:tc>
          <w:tcPr>
            <w:tcW w:w="6232"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Aprovechamientos de capital</w:t>
            </w:r>
          </w:p>
        </w:tc>
        <w:tc>
          <w:tcPr>
            <w:tcW w:w="2127" w:type="dxa"/>
            <w:gridSpan w:val="2"/>
          </w:tcPr>
          <w:p w:rsidR="00C57F85" w:rsidRPr="007664F0" w:rsidRDefault="002A3161" w:rsidP="002A3161">
            <w:pPr>
              <w:tabs>
                <w:tab w:val="left" w:pos="110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32" w:type="dxa"/>
          </w:tcPr>
          <w:p w:rsidR="00C57F85" w:rsidRPr="007664F0" w:rsidRDefault="00C57F85" w:rsidP="002A3161">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Aprovechamientos no comprendidos en las fracciones de la Ley de Ingresos causadas en ejercicios fiscales anteriores</w:t>
            </w:r>
            <w:r w:rsidR="002A3161"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pendientes de liquidación o pago</w:t>
            </w:r>
          </w:p>
        </w:tc>
        <w:tc>
          <w:tcPr>
            <w:tcW w:w="2127" w:type="dxa"/>
            <w:gridSpan w:val="2"/>
          </w:tcPr>
          <w:p w:rsidR="00C57F85" w:rsidRPr="007664F0" w:rsidRDefault="00C57F85" w:rsidP="002A3161">
            <w:pPr>
              <w:spacing w:line="360" w:lineRule="auto"/>
              <w:jc w:val="right"/>
              <w:rPr>
                <w:rFonts w:ascii="Arial" w:eastAsia="Arial" w:hAnsi="Arial" w:cs="Arial"/>
                <w:sz w:val="20"/>
                <w:szCs w:val="20"/>
                <w:lang w:val="es-ES" w:eastAsia="es-ES" w:bidi="es-ES"/>
              </w:rPr>
            </w:pPr>
          </w:p>
          <w:p w:rsidR="00C57F85" w:rsidRPr="007664F0" w:rsidRDefault="002A3161" w:rsidP="002A3161">
            <w:pPr>
              <w:tabs>
                <w:tab w:val="left" w:pos="1109"/>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bl>
    <w:p w:rsidR="00C57F85" w:rsidRDefault="00C57F85" w:rsidP="001B1260">
      <w:pPr>
        <w:widowControl w:val="0"/>
        <w:spacing w:after="0" w:line="360" w:lineRule="auto"/>
        <w:jc w:val="both"/>
        <w:rPr>
          <w:rFonts w:ascii="Arial" w:eastAsia="Arial" w:hAnsi="Arial" w:cs="Arial"/>
          <w:sz w:val="20"/>
          <w:szCs w:val="20"/>
        </w:rPr>
      </w:pPr>
    </w:p>
    <w:p w:rsidR="00760F50" w:rsidRPr="007664F0" w:rsidRDefault="00760F50" w:rsidP="001B1260">
      <w:pPr>
        <w:widowControl w:val="0"/>
        <w:spacing w:after="0" w:line="360" w:lineRule="auto"/>
        <w:jc w:val="both"/>
        <w:rPr>
          <w:rFonts w:ascii="Arial" w:eastAsia="Arial" w:hAnsi="Arial" w:cs="Arial"/>
          <w:sz w:val="20"/>
          <w:szCs w:val="20"/>
        </w:rPr>
      </w:pPr>
    </w:p>
    <w:p w:rsidR="00C57F85" w:rsidRPr="007664F0" w:rsidRDefault="001B1260" w:rsidP="001B1260">
      <w:pPr>
        <w:widowControl w:val="0"/>
        <w:spacing w:after="0" w:line="360" w:lineRule="auto"/>
        <w:jc w:val="both"/>
        <w:rPr>
          <w:rFonts w:ascii="Arial" w:eastAsia="Arial" w:hAnsi="Arial" w:cs="Arial"/>
          <w:sz w:val="20"/>
          <w:szCs w:val="20"/>
        </w:rPr>
      </w:pPr>
      <w:r w:rsidRPr="007664F0">
        <w:rPr>
          <w:rFonts w:ascii="Arial" w:eastAsia="Arial" w:hAnsi="Arial" w:cs="Arial"/>
          <w:b/>
          <w:sz w:val="20"/>
          <w:szCs w:val="20"/>
        </w:rPr>
        <w:t>Artículo</w:t>
      </w:r>
      <w:r w:rsidR="00C57F85" w:rsidRPr="007664F0">
        <w:rPr>
          <w:rFonts w:ascii="Arial" w:eastAsia="Arial" w:hAnsi="Arial" w:cs="Arial"/>
          <w:b/>
          <w:sz w:val="20"/>
          <w:szCs w:val="20"/>
        </w:rPr>
        <w:t xml:space="preserve"> 4</w:t>
      </w:r>
      <w:r w:rsidR="00B34ECC">
        <w:rPr>
          <w:rFonts w:ascii="Arial" w:eastAsia="Arial" w:hAnsi="Arial" w:cs="Arial"/>
          <w:b/>
          <w:sz w:val="20"/>
          <w:szCs w:val="20"/>
        </w:rPr>
        <w:t>8</w:t>
      </w:r>
      <w:r w:rsidR="00C57F85" w:rsidRPr="007664F0">
        <w:rPr>
          <w:rFonts w:ascii="Arial" w:eastAsia="Arial" w:hAnsi="Arial" w:cs="Arial"/>
          <w:b/>
          <w:sz w:val="20"/>
          <w:szCs w:val="20"/>
        </w:rPr>
        <w:t xml:space="preserve">.- </w:t>
      </w:r>
      <w:r w:rsidR="00C57F85" w:rsidRPr="007664F0">
        <w:rPr>
          <w:rFonts w:ascii="Arial" w:eastAsia="Arial" w:hAnsi="Arial" w:cs="Arial"/>
          <w:sz w:val="20"/>
          <w:szCs w:val="20"/>
        </w:rPr>
        <w:t>Los ingresos por Participaciones que percibirá la Hacienda Pública Municipal se Integrarán por los siguientes conceptos:</w:t>
      </w:r>
    </w:p>
    <w:p w:rsidR="002A3161" w:rsidRPr="007664F0" w:rsidRDefault="002A3161" w:rsidP="001B1260">
      <w:pPr>
        <w:widowControl w:val="0"/>
        <w:spacing w:after="0" w:line="360" w:lineRule="auto"/>
        <w:jc w:val="both"/>
        <w:rPr>
          <w:rFonts w:ascii="Arial" w:eastAsia="Arial" w:hAnsi="Arial" w:cs="Arial"/>
          <w:sz w:val="20"/>
          <w:szCs w:val="20"/>
        </w:rPr>
      </w:pPr>
    </w:p>
    <w:tbl>
      <w:tblPr>
        <w:tblStyle w:val="Tablaconcuadrcula"/>
        <w:tblW w:w="0" w:type="auto"/>
        <w:tblLook w:val="04A0" w:firstRow="1" w:lastRow="0" w:firstColumn="1" w:lastColumn="0" w:noHBand="0" w:noVBand="1"/>
      </w:tblPr>
      <w:tblGrid>
        <w:gridCol w:w="6232"/>
        <w:gridCol w:w="2127"/>
      </w:tblGrid>
      <w:tr w:rsidR="002A3161" w:rsidRPr="007664F0" w:rsidTr="002A3161">
        <w:tc>
          <w:tcPr>
            <w:tcW w:w="6232" w:type="dxa"/>
          </w:tcPr>
          <w:p w:rsidR="002A3161" w:rsidRPr="007664F0" w:rsidRDefault="002A3161" w:rsidP="001B1260">
            <w:pPr>
              <w:widowControl w:val="0"/>
              <w:spacing w:line="360" w:lineRule="auto"/>
              <w:jc w:val="both"/>
              <w:rPr>
                <w:rFonts w:ascii="Arial" w:eastAsia="Arial" w:hAnsi="Arial" w:cs="Arial"/>
                <w:b/>
                <w:sz w:val="20"/>
                <w:szCs w:val="20"/>
              </w:rPr>
            </w:pPr>
            <w:r w:rsidRPr="007664F0">
              <w:rPr>
                <w:rFonts w:ascii="Arial" w:eastAsia="Arial" w:hAnsi="Arial" w:cs="Arial"/>
                <w:b/>
                <w:sz w:val="20"/>
                <w:szCs w:val="20"/>
              </w:rPr>
              <w:t>Participaciones</w:t>
            </w:r>
          </w:p>
        </w:tc>
        <w:tc>
          <w:tcPr>
            <w:tcW w:w="2127" w:type="dxa"/>
          </w:tcPr>
          <w:p w:rsidR="002A3161" w:rsidRPr="007664F0" w:rsidRDefault="002A3161" w:rsidP="001B1260">
            <w:pPr>
              <w:widowControl w:val="0"/>
              <w:spacing w:line="360" w:lineRule="auto"/>
              <w:jc w:val="both"/>
              <w:rPr>
                <w:rFonts w:ascii="Arial" w:eastAsia="Arial" w:hAnsi="Arial" w:cs="Arial"/>
                <w:b/>
                <w:sz w:val="20"/>
                <w:szCs w:val="20"/>
              </w:rPr>
            </w:pPr>
            <w:r w:rsidRPr="007664F0">
              <w:rPr>
                <w:rFonts w:ascii="Arial" w:eastAsia="Arial" w:hAnsi="Arial" w:cs="Arial"/>
                <w:b/>
                <w:sz w:val="20"/>
                <w:szCs w:val="20"/>
              </w:rPr>
              <w:t>$         43,489,357.00</w:t>
            </w:r>
          </w:p>
        </w:tc>
      </w:tr>
    </w:tbl>
    <w:p w:rsidR="002A3161" w:rsidRPr="007664F0" w:rsidRDefault="002A3161" w:rsidP="001B1260">
      <w:pPr>
        <w:widowControl w:val="0"/>
        <w:spacing w:after="0" w:line="360" w:lineRule="auto"/>
        <w:jc w:val="both"/>
        <w:rPr>
          <w:rFonts w:ascii="Arial" w:eastAsia="Arial" w:hAnsi="Arial" w:cs="Arial"/>
          <w:sz w:val="20"/>
          <w:szCs w:val="20"/>
        </w:rPr>
      </w:pPr>
    </w:p>
    <w:p w:rsidR="00C57F85" w:rsidRPr="007664F0" w:rsidRDefault="001B1260" w:rsidP="001B1260">
      <w:pPr>
        <w:widowControl w:val="0"/>
        <w:spacing w:after="0" w:line="360" w:lineRule="auto"/>
        <w:jc w:val="both"/>
        <w:rPr>
          <w:rFonts w:ascii="Arial" w:eastAsia="Arial" w:hAnsi="Arial" w:cs="Arial"/>
          <w:sz w:val="20"/>
          <w:szCs w:val="20"/>
        </w:rPr>
      </w:pPr>
      <w:r w:rsidRPr="007664F0">
        <w:rPr>
          <w:rFonts w:ascii="Arial" w:eastAsia="Arial" w:hAnsi="Arial" w:cs="Arial"/>
          <w:b/>
          <w:sz w:val="20"/>
          <w:szCs w:val="20"/>
        </w:rPr>
        <w:t>Artículo</w:t>
      </w:r>
      <w:r w:rsidR="00C57F85" w:rsidRPr="007664F0">
        <w:rPr>
          <w:rFonts w:ascii="Arial" w:eastAsia="Arial" w:hAnsi="Arial" w:cs="Arial"/>
          <w:b/>
          <w:sz w:val="20"/>
          <w:szCs w:val="20"/>
        </w:rPr>
        <w:t xml:space="preserve"> </w:t>
      </w:r>
      <w:r w:rsidR="00B34ECC">
        <w:rPr>
          <w:rFonts w:ascii="Arial" w:eastAsia="Arial" w:hAnsi="Arial" w:cs="Arial"/>
          <w:b/>
          <w:sz w:val="20"/>
          <w:szCs w:val="20"/>
        </w:rPr>
        <w:t>49</w:t>
      </w:r>
      <w:r w:rsidR="00C57F85" w:rsidRPr="007664F0">
        <w:rPr>
          <w:rFonts w:ascii="Arial" w:eastAsia="Arial" w:hAnsi="Arial" w:cs="Arial"/>
          <w:b/>
          <w:sz w:val="20"/>
          <w:szCs w:val="20"/>
        </w:rPr>
        <w:t xml:space="preserve">.- </w:t>
      </w:r>
      <w:r w:rsidR="00C57F85" w:rsidRPr="007664F0">
        <w:rPr>
          <w:rFonts w:ascii="Arial" w:eastAsia="Arial" w:hAnsi="Arial" w:cs="Arial"/>
          <w:sz w:val="20"/>
          <w:szCs w:val="20"/>
        </w:rPr>
        <w:t>Las aportaciones que recaudará la Hacienda Pública Municipal se integrarán con los siguientes conceptos:</w:t>
      </w:r>
    </w:p>
    <w:p w:rsidR="002A3161" w:rsidRPr="007664F0" w:rsidRDefault="002A3161" w:rsidP="001B1260">
      <w:pPr>
        <w:widowControl w:val="0"/>
        <w:spacing w:after="0" w:line="360" w:lineRule="auto"/>
        <w:jc w:val="both"/>
        <w:rPr>
          <w:rFonts w:ascii="Arial" w:eastAsia="Arial" w:hAnsi="Arial" w:cs="Arial"/>
          <w:sz w:val="20"/>
          <w:szCs w:val="20"/>
        </w:rPr>
      </w:pPr>
    </w:p>
    <w:tbl>
      <w:tblPr>
        <w:tblStyle w:val="Tablaconcuadrcula"/>
        <w:tblW w:w="0" w:type="auto"/>
        <w:tblLook w:val="04A0" w:firstRow="1" w:lastRow="0" w:firstColumn="1" w:lastColumn="0" w:noHBand="0" w:noVBand="1"/>
      </w:tblPr>
      <w:tblGrid>
        <w:gridCol w:w="6232"/>
        <w:gridCol w:w="2127"/>
      </w:tblGrid>
      <w:tr w:rsidR="002A3161" w:rsidRPr="007664F0" w:rsidTr="002A3161">
        <w:tc>
          <w:tcPr>
            <w:tcW w:w="6232" w:type="dxa"/>
          </w:tcPr>
          <w:p w:rsidR="002A3161" w:rsidRPr="007664F0" w:rsidRDefault="002A3161" w:rsidP="001B1260">
            <w:pPr>
              <w:widowControl w:val="0"/>
              <w:spacing w:line="360" w:lineRule="auto"/>
              <w:jc w:val="both"/>
              <w:rPr>
                <w:rFonts w:ascii="Arial" w:eastAsia="Arial" w:hAnsi="Arial" w:cs="Arial"/>
                <w:b/>
                <w:sz w:val="20"/>
                <w:szCs w:val="20"/>
              </w:rPr>
            </w:pPr>
            <w:r w:rsidRPr="007664F0">
              <w:rPr>
                <w:rFonts w:ascii="Arial" w:eastAsia="Arial" w:hAnsi="Arial" w:cs="Arial"/>
                <w:b/>
                <w:sz w:val="20"/>
                <w:szCs w:val="20"/>
              </w:rPr>
              <w:t>Aportaciones</w:t>
            </w:r>
          </w:p>
        </w:tc>
        <w:tc>
          <w:tcPr>
            <w:tcW w:w="2127" w:type="dxa"/>
          </w:tcPr>
          <w:p w:rsidR="002A3161" w:rsidRPr="007664F0" w:rsidRDefault="002A3161" w:rsidP="002A3161">
            <w:pPr>
              <w:widowControl w:val="0"/>
              <w:spacing w:line="360" w:lineRule="auto"/>
              <w:jc w:val="right"/>
              <w:rPr>
                <w:rFonts w:ascii="Arial" w:eastAsia="Arial" w:hAnsi="Arial" w:cs="Arial"/>
                <w:b/>
                <w:sz w:val="20"/>
                <w:szCs w:val="20"/>
              </w:rPr>
            </w:pPr>
            <w:r w:rsidRPr="007664F0">
              <w:rPr>
                <w:rFonts w:ascii="Arial" w:eastAsia="Arial" w:hAnsi="Arial" w:cs="Arial"/>
                <w:b/>
                <w:sz w:val="20"/>
                <w:szCs w:val="20"/>
              </w:rPr>
              <w:t>$         61,131,649.00</w:t>
            </w:r>
          </w:p>
        </w:tc>
      </w:tr>
    </w:tbl>
    <w:p w:rsidR="002A3161" w:rsidRPr="007664F0" w:rsidRDefault="002A3161" w:rsidP="001B1260">
      <w:pPr>
        <w:widowControl w:val="0"/>
        <w:spacing w:after="0" w:line="360" w:lineRule="auto"/>
        <w:jc w:val="both"/>
        <w:rPr>
          <w:rFonts w:ascii="Arial" w:eastAsia="Arial" w:hAnsi="Arial" w:cs="Arial"/>
          <w:sz w:val="20"/>
          <w:szCs w:val="20"/>
        </w:rPr>
      </w:pPr>
    </w:p>
    <w:p w:rsidR="00C57F85" w:rsidRPr="007664F0" w:rsidRDefault="001B1260" w:rsidP="001B1260">
      <w:pPr>
        <w:widowControl w:val="0"/>
        <w:spacing w:after="0" w:line="360" w:lineRule="auto"/>
        <w:jc w:val="both"/>
        <w:rPr>
          <w:rFonts w:ascii="Arial" w:eastAsia="Arial" w:hAnsi="Arial" w:cs="Arial"/>
          <w:sz w:val="20"/>
          <w:szCs w:val="20"/>
        </w:rPr>
      </w:pPr>
      <w:r w:rsidRPr="007664F0">
        <w:rPr>
          <w:rFonts w:ascii="Arial" w:eastAsia="Arial" w:hAnsi="Arial" w:cs="Arial"/>
          <w:b/>
          <w:sz w:val="20"/>
          <w:szCs w:val="20"/>
        </w:rPr>
        <w:t>Artículo</w:t>
      </w:r>
      <w:r w:rsidR="00C57F85" w:rsidRPr="007664F0">
        <w:rPr>
          <w:rFonts w:ascii="Arial" w:eastAsia="Arial" w:hAnsi="Arial" w:cs="Arial"/>
          <w:b/>
          <w:sz w:val="20"/>
          <w:szCs w:val="20"/>
        </w:rPr>
        <w:t xml:space="preserve"> 5</w:t>
      </w:r>
      <w:r w:rsidR="00B34ECC">
        <w:rPr>
          <w:rFonts w:ascii="Arial" w:eastAsia="Arial" w:hAnsi="Arial" w:cs="Arial"/>
          <w:b/>
          <w:sz w:val="20"/>
          <w:szCs w:val="20"/>
        </w:rPr>
        <w:t>0</w:t>
      </w:r>
      <w:r w:rsidR="00C57F85" w:rsidRPr="007664F0">
        <w:rPr>
          <w:rFonts w:ascii="Arial" w:eastAsia="Arial" w:hAnsi="Arial" w:cs="Arial"/>
          <w:b/>
          <w:sz w:val="20"/>
          <w:szCs w:val="20"/>
        </w:rPr>
        <w:t xml:space="preserve">.- </w:t>
      </w:r>
      <w:r w:rsidR="00C57F85" w:rsidRPr="007664F0">
        <w:rPr>
          <w:rFonts w:ascii="Arial" w:eastAsia="Arial" w:hAnsi="Arial" w:cs="Arial"/>
          <w:sz w:val="20"/>
          <w:szCs w:val="20"/>
        </w:rPr>
        <w:t>Los ingresos extraordinarios que podrá percibir la Hacienda Pública Municipal serán los siguientes:</w:t>
      </w:r>
    </w:p>
    <w:p w:rsidR="00C57F85" w:rsidRPr="007664F0" w:rsidRDefault="00C57F85" w:rsidP="001B1260">
      <w:pPr>
        <w:widowControl w:val="0"/>
        <w:spacing w:after="0" w:line="360" w:lineRule="auto"/>
        <w:jc w:val="both"/>
        <w:rPr>
          <w:rFonts w:ascii="Arial" w:eastAsia="Arial" w:hAnsi="Arial" w:cs="Arial"/>
          <w:sz w:val="20"/>
          <w:szCs w:val="20"/>
        </w:rPr>
      </w:pPr>
    </w:p>
    <w:tbl>
      <w:tblPr>
        <w:tblStyle w:val="TableNormal1"/>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985"/>
      </w:tblGrid>
      <w:tr w:rsidR="00C57F85" w:rsidRPr="007664F0" w:rsidTr="002A3161">
        <w:trPr>
          <w:trHeight w:val="447"/>
        </w:trPr>
        <w:tc>
          <w:tcPr>
            <w:tcW w:w="6232"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Ingresos por ventas de bienes y servicios</w:t>
            </w:r>
          </w:p>
        </w:tc>
        <w:tc>
          <w:tcPr>
            <w:tcW w:w="1985" w:type="dxa"/>
          </w:tcPr>
          <w:p w:rsidR="00C57F85" w:rsidRPr="007664F0" w:rsidRDefault="00C57F85" w:rsidP="002A3161">
            <w:pPr>
              <w:tabs>
                <w:tab w:val="left" w:pos="1278"/>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r>
            <w:r w:rsidR="002A3161"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0.00</w:t>
            </w:r>
          </w:p>
        </w:tc>
      </w:tr>
      <w:tr w:rsidR="00C57F85" w:rsidRPr="007664F0" w:rsidTr="002A3161">
        <w:trPr>
          <w:trHeight w:val="696"/>
        </w:trPr>
        <w:tc>
          <w:tcPr>
            <w:tcW w:w="6232" w:type="dxa"/>
          </w:tcPr>
          <w:p w:rsidR="00C57F85" w:rsidRPr="007664F0" w:rsidRDefault="00C57F85" w:rsidP="002A3161">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Ingresos por ventas de bienes y servicios de organismos</w:t>
            </w:r>
            <w:r w:rsidR="002A3161"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descentralizados</w:t>
            </w:r>
          </w:p>
        </w:tc>
        <w:tc>
          <w:tcPr>
            <w:tcW w:w="1985" w:type="dxa"/>
          </w:tcPr>
          <w:p w:rsidR="00C57F85" w:rsidRPr="007664F0" w:rsidRDefault="00C57F85" w:rsidP="002A3161">
            <w:pPr>
              <w:spacing w:line="360" w:lineRule="auto"/>
              <w:jc w:val="right"/>
              <w:rPr>
                <w:rFonts w:ascii="Arial" w:eastAsia="Arial" w:hAnsi="Arial" w:cs="Arial"/>
                <w:sz w:val="20"/>
                <w:szCs w:val="20"/>
                <w:lang w:val="es-ES" w:eastAsia="es-ES" w:bidi="es-ES"/>
              </w:rPr>
            </w:pPr>
          </w:p>
          <w:p w:rsidR="00C57F85" w:rsidRPr="007664F0" w:rsidRDefault="00C57F85" w:rsidP="002A3161">
            <w:pPr>
              <w:tabs>
                <w:tab w:val="left" w:pos="1278"/>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r>
            <w:r w:rsidR="002A3161"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0.00</w:t>
            </w:r>
          </w:p>
        </w:tc>
      </w:tr>
    </w:tbl>
    <w:p w:rsidR="00C57F85" w:rsidRPr="007664F0" w:rsidRDefault="00C57F85" w:rsidP="001B1260">
      <w:pPr>
        <w:widowControl w:val="0"/>
        <w:spacing w:after="0" w:line="360" w:lineRule="auto"/>
        <w:jc w:val="both"/>
        <w:rPr>
          <w:rFonts w:ascii="Arial" w:eastAsia="Arial" w:hAnsi="Arial" w:cs="Arial"/>
          <w:sz w:val="20"/>
          <w:szCs w:val="20"/>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985"/>
      </w:tblGrid>
      <w:tr w:rsidR="00C57F85" w:rsidRPr="007664F0" w:rsidTr="002A3161">
        <w:tc>
          <w:tcPr>
            <w:tcW w:w="6232" w:type="dxa"/>
          </w:tcPr>
          <w:p w:rsidR="00C57F85" w:rsidRPr="007664F0" w:rsidRDefault="00C57F85" w:rsidP="002A3161">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Ingresos por ventas de bienes y servicios producidos en</w:t>
            </w:r>
            <w:r w:rsidR="002A3161"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establecimientos del Gobierno Central</w:t>
            </w:r>
          </w:p>
        </w:tc>
        <w:tc>
          <w:tcPr>
            <w:tcW w:w="1985" w:type="dxa"/>
          </w:tcPr>
          <w:p w:rsidR="00C57F85" w:rsidRPr="007664F0" w:rsidRDefault="00C57F85" w:rsidP="002A3161">
            <w:pPr>
              <w:spacing w:line="360" w:lineRule="auto"/>
              <w:jc w:val="right"/>
              <w:rPr>
                <w:rFonts w:ascii="Arial" w:eastAsia="Arial" w:hAnsi="Arial" w:cs="Arial"/>
                <w:sz w:val="20"/>
                <w:szCs w:val="20"/>
                <w:lang w:val="es-ES" w:eastAsia="es-ES" w:bidi="es-ES"/>
              </w:rPr>
            </w:pPr>
          </w:p>
          <w:p w:rsidR="00C57F85" w:rsidRPr="007664F0" w:rsidRDefault="002A3161" w:rsidP="002A3161">
            <w:pPr>
              <w:tabs>
                <w:tab w:val="left" w:pos="1278"/>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32"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Transferencias, Asignaciones, Subsidios y Otras Ayudas</w:t>
            </w:r>
          </w:p>
        </w:tc>
        <w:tc>
          <w:tcPr>
            <w:tcW w:w="1985" w:type="dxa"/>
          </w:tcPr>
          <w:p w:rsidR="00C57F85" w:rsidRPr="007664F0" w:rsidRDefault="002A3161" w:rsidP="002A3161">
            <w:pPr>
              <w:tabs>
                <w:tab w:val="left" w:pos="1278"/>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32"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Transferencias Internas y Asignaciones del Sector Público</w:t>
            </w:r>
          </w:p>
        </w:tc>
        <w:tc>
          <w:tcPr>
            <w:tcW w:w="1985" w:type="dxa"/>
          </w:tcPr>
          <w:p w:rsidR="00C57F85" w:rsidRPr="007664F0" w:rsidRDefault="002A3161" w:rsidP="002A3161">
            <w:pPr>
              <w:tabs>
                <w:tab w:val="left" w:pos="1278"/>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32" w:type="dxa"/>
          </w:tcPr>
          <w:p w:rsidR="00C57F85" w:rsidRPr="007664F0" w:rsidRDefault="00C57F85" w:rsidP="002A3161">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Las recibidas por conceptos diversos a participaciones aportaciones</w:t>
            </w:r>
            <w:r w:rsidR="002A3161"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o</w:t>
            </w:r>
            <w:r w:rsidR="002A3161"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aprovechamientos</w:t>
            </w:r>
          </w:p>
        </w:tc>
        <w:tc>
          <w:tcPr>
            <w:tcW w:w="1985" w:type="dxa"/>
          </w:tcPr>
          <w:p w:rsidR="00C57F85" w:rsidRPr="007664F0" w:rsidRDefault="00C57F85" w:rsidP="002A3161">
            <w:pPr>
              <w:spacing w:line="360" w:lineRule="auto"/>
              <w:jc w:val="right"/>
              <w:rPr>
                <w:rFonts w:ascii="Arial" w:eastAsia="Arial" w:hAnsi="Arial" w:cs="Arial"/>
                <w:sz w:val="20"/>
                <w:szCs w:val="20"/>
                <w:lang w:val="es-ES" w:eastAsia="es-ES" w:bidi="es-ES"/>
              </w:rPr>
            </w:pPr>
          </w:p>
          <w:p w:rsidR="00C57F85" w:rsidRPr="007664F0" w:rsidRDefault="002A3161" w:rsidP="002A3161">
            <w:pPr>
              <w:tabs>
                <w:tab w:val="left" w:pos="1278"/>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32"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Transferencias del Sector Público</w:t>
            </w:r>
          </w:p>
        </w:tc>
        <w:tc>
          <w:tcPr>
            <w:tcW w:w="1985" w:type="dxa"/>
          </w:tcPr>
          <w:p w:rsidR="00C57F85" w:rsidRPr="007664F0" w:rsidRDefault="002A3161" w:rsidP="002A3161">
            <w:pPr>
              <w:tabs>
                <w:tab w:val="left" w:pos="1278"/>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32"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Subsidios y Subvenciones</w:t>
            </w:r>
          </w:p>
        </w:tc>
        <w:tc>
          <w:tcPr>
            <w:tcW w:w="1985" w:type="dxa"/>
          </w:tcPr>
          <w:p w:rsidR="00C57F85" w:rsidRPr="007664F0" w:rsidRDefault="002A3161" w:rsidP="002A3161">
            <w:pPr>
              <w:tabs>
                <w:tab w:val="left" w:pos="1278"/>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32"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Ayudas sociales</w:t>
            </w:r>
          </w:p>
        </w:tc>
        <w:tc>
          <w:tcPr>
            <w:tcW w:w="1985" w:type="dxa"/>
          </w:tcPr>
          <w:p w:rsidR="00C57F85" w:rsidRPr="007664F0" w:rsidRDefault="002A3161" w:rsidP="002A3161">
            <w:pPr>
              <w:tabs>
                <w:tab w:val="left" w:pos="1278"/>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32"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Transferencias de Fideicomisos, mandatos y análogos</w:t>
            </w:r>
          </w:p>
        </w:tc>
        <w:tc>
          <w:tcPr>
            <w:tcW w:w="1985" w:type="dxa"/>
          </w:tcPr>
          <w:p w:rsidR="00C57F85" w:rsidRPr="007664F0" w:rsidRDefault="002A3161" w:rsidP="002A3161">
            <w:pPr>
              <w:tabs>
                <w:tab w:val="left" w:pos="1278"/>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32"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Convenios</w:t>
            </w:r>
          </w:p>
        </w:tc>
        <w:tc>
          <w:tcPr>
            <w:tcW w:w="1985" w:type="dxa"/>
          </w:tcPr>
          <w:p w:rsidR="00C57F85" w:rsidRPr="007664F0" w:rsidRDefault="002A3161" w:rsidP="002A3161">
            <w:pPr>
              <w:tabs>
                <w:tab w:val="left" w:pos="1278"/>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32"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Con la federación o el estado: Hábitat, Tu Casa, 3x1 migrantes</w:t>
            </w:r>
          </w:p>
        </w:tc>
        <w:tc>
          <w:tcPr>
            <w:tcW w:w="1985" w:type="dxa"/>
          </w:tcPr>
          <w:p w:rsidR="00C57F85" w:rsidRPr="007664F0" w:rsidRDefault="002A3161" w:rsidP="002A3161">
            <w:pPr>
              <w:tabs>
                <w:tab w:val="left" w:pos="1278"/>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32"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&gt;  Convenio con el gobierno del estado para el pago de laudos de los trabajadores</w:t>
            </w:r>
          </w:p>
        </w:tc>
        <w:tc>
          <w:tcPr>
            <w:tcW w:w="1985" w:type="dxa"/>
          </w:tcPr>
          <w:p w:rsidR="00C57F85" w:rsidRPr="007664F0" w:rsidRDefault="002A3161" w:rsidP="002A3161">
            <w:pPr>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w:t>
            </w:r>
          </w:p>
        </w:tc>
      </w:tr>
      <w:tr w:rsidR="00C57F85" w:rsidRPr="007664F0" w:rsidTr="002A3161">
        <w:tc>
          <w:tcPr>
            <w:tcW w:w="6232"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Ingresos derivados de financiamientos</w:t>
            </w:r>
          </w:p>
        </w:tc>
        <w:tc>
          <w:tcPr>
            <w:tcW w:w="1985" w:type="dxa"/>
          </w:tcPr>
          <w:p w:rsidR="00C57F85" w:rsidRPr="007664F0" w:rsidRDefault="002A3161" w:rsidP="002A3161">
            <w:pPr>
              <w:tabs>
                <w:tab w:val="left" w:pos="387"/>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t xml:space="preserve">                    0.00     </w:t>
            </w:r>
          </w:p>
        </w:tc>
      </w:tr>
      <w:tr w:rsidR="00C57F85" w:rsidRPr="007664F0" w:rsidTr="002A3161">
        <w:tc>
          <w:tcPr>
            <w:tcW w:w="6232" w:type="dxa"/>
          </w:tcPr>
          <w:p w:rsidR="00C57F85" w:rsidRPr="007664F0" w:rsidRDefault="00C57F85" w:rsidP="001B1260">
            <w:pPr>
              <w:spacing w:line="360" w:lineRule="auto"/>
              <w:jc w:val="both"/>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Endeudamiento interno</w:t>
            </w:r>
          </w:p>
        </w:tc>
        <w:tc>
          <w:tcPr>
            <w:tcW w:w="1985" w:type="dxa"/>
          </w:tcPr>
          <w:p w:rsidR="00C57F85" w:rsidRPr="007664F0" w:rsidRDefault="00C57F85" w:rsidP="002A3161">
            <w:pPr>
              <w:tabs>
                <w:tab w:val="left" w:pos="1278"/>
              </w:tabs>
              <w:spacing w:line="360" w:lineRule="auto"/>
              <w:jc w:val="right"/>
              <w:rPr>
                <w:rFonts w:ascii="Arial" w:eastAsia="Arial" w:hAnsi="Arial" w:cs="Arial"/>
                <w:b/>
                <w:sz w:val="20"/>
                <w:szCs w:val="20"/>
                <w:lang w:val="es-ES" w:eastAsia="es-ES" w:bidi="es-ES"/>
              </w:rPr>
            </w:pPr>
            <w:r w:rsidRPr="007664F0">
              <w:rPr>
                <w:rFonts w:ascii="Arial" w:eastAsia="Arial" w:hAnsi="Arial" w:cs="Arial"/>
                <w:b/>
                <w:sz w:val="20"/>
                <w:szCs w:val="20"/>
                <w:lang w:val="es-ES" w:eastAsia="es-ES" w:bidi="es-ES"/>
              </w:rPr>
              <w:t>$</w:t>
            </w:r>
            <w:r w:rsidRPr="007664F0">
              <w:rPr>
                <w:rFonts w:ascii="Arial" w:eastAsia="Arial" w:hAnsi="Arial" w:cs="Arial"/>
                <w:b/>
                <w:sz w:val="20"/>
                <w:szCs w:val="20"/>
                <w:lang w:val="es-ES" w:eastAsia="es-ES" w:bidi="es-ES"/>
              </w:rPr>
              <w:tab/>
            </w:r>
            <w:r w:rsidR="002A3161" w:rsidRPr="007664F0">
              <w:rPr>
                <w:rFonts w:ascii="Arial" w:eastAsia="Arial" w:hAnsi="Arial" w:cs="Arial"/>
                <w:b/>
                <w:sz w:val="20"/>
                <w:szCs w:val="20"/>
                <w:lang w:val="es-ES" w:eastAsia="es-ES" w:bidi="es-ES"/>
              </w:rPr>
              <w:t xml:space="preserve">    </w:t>
            </w:r>
            <w:r w:rsidRPr="007664F0">
              <w:rPr>
                <w:rFonts w:ascii="Arial" w:eastAsia="Arial" w:hAnsi="Arial" w:cs="Arial"/>
                <w:b/>
                <w:sz w:val="20"/>
                <w:szCs w:val="20"/>
                <w:lang w:val="es-ES" w:eastAsia="es-ES" w:bidi="es-ES"/>
              </w:rPr>
              <w:t>0.00</w:t>
            </w:r>
          </w:p>
        </w:tc>
      </w:tr>
    </w:tbl>
    <w:p w:rsidR="00C57F85" w:rsidRPr="007664F0" w:rsidRDefault="00C57F85" w:rsidP="001B1260">
      <w:pPr>
        <w:widowControl w:val="0"/>
        <w:spacing w:after="0" w:line="360" w:lineRule="auto"/>
        <w:jc w:val="both"/>
        <w:rPr>
          <w:rFonts w:ascii="Arial" w:eastAsia="Arial" w:hAnsi="Arial" w:cs="Arial"/>
          <w:sz w:val="20"/>
          <w:szCs w:val="20"/>
        </w:rPr>
      </w:pPr>
    </w:p>
    <w:p w:rsidR="00C57F85" w:rsidRPr="007664F0" w:rsidRDefault="002A3161" w:rsidP="00B53FE1">
      <w:pPr>
        <w:widowControl w:val="0"/>
        <w:spacing w:after="0" w:line="360" w:lineRule="auto"/>
        <w:jc w:val="both"/>
        <w:rPr>
          <w:rFonts w:ascii="Arial" w:eastAsia="Arial" w:hAnsi="Arial" w:cs="Arial"/>
          <w:b/>
          <w:bCs/>
          <w:sz w:val="20"/>
          <w:szCs w:val="20"/>
          <w:lang w:val="es-ES" w:eastAsia="es-ES" w:bidi="es-ES"/>
        </w:rPr>
      </w:pPr>
      <w:r w:rsidRPr="007664F0">
        <w:rPr>
          <w:rFonts w:ascii="Arial" w:eastAsia="Arial" w:hAnsi="Arial" w:cs="Arial"/>
          <w:b/>
          <w:sz w:val="20"/>
          <w:szCs w:val="20"/>
        </w:rPr>
        <w:t>EL TOTAL DE INGRESOS QUE EL MUNICIPIO DE OXKUTZCAB, YUCATÁN, PERCIBIRÁ DURANTE EL EJERCICIO FISCAL 2021, ASCENDERÁ A $ 111,966,677.00</w:t>
      </w:r>
    </w:p>
    <w:p w:rsidR="00C57F85" w:rsidRPr="007664F0" w:rsidRDefault="00C57F85" w:rsidP="001B1260">
      <w:pPr>
        <w:spacing w:after="0" w:line="360" w:lineRule="auto"/>
        <w:jc w:val="both"/>
        <w:rPr>
          <w:rFonts w:ascii="Arial" w:hAnsi="Arial" w:cs="Arial"/>
          <w:sz w:val="20"/>
          <w:szCs w:val="20"/>
        </w:rPr>
      </w:pPr>
    </w:p>
    <w:p w:rsidR="00C57F85" w:rsidRPr="007A6E55" w:rsidRDefault="00C57F85" w:rsidP="002A3161">
      <w:pPr>
        <w:spacing w:after="0" w:line="360" w:lineRule="auto"/>
        <w:jc w:val="center"/>
        <w:rPr>
          <w:rFonts w:ascii="Arial" w:hAnsi="Arial" w:cs="Arial"/>
          <w:b/>
          <w:bCs/>
          <w:sz w:val="20"/>
          <w:szCs w:val="20"/>
          <w:lang w:val="pt-BR"/>
        </w:rPr>
      </w:pPr>
      <w:r w:rsidRPr="007A6E55">
        <w:rPr>
          <w:rFonts w:ascii="Arial" w:hAnsi="Arial" w:cs="Arial"/>
          <w:b/>
          <w:bCs/>
          <w:sz w:val="20"/>
          <w:szCs w:val="20"/>
          <w:lang w:val="pt-BR"/>
        </w:rPr>
        <w:t>T r a n s i t o r i o:</w:t>
      </w:r>
    </w:p>
    <w:p w:rsidR="002A3161" w:rsidRPr="007A6E55" w:rsidRDefault="002A3161" w:rsidP="001B1260">
      <w:pPr>
        <w:spacing w:after="0" w:line="360" w:lineRule="auto"/>
        <w:jc w:val="both"/>
        <w:rPr>
          <w:rFonts w:ascii="Arial" w:hAnsi="Arial" w:cs="Arial"/>
          <w:b/>
          <w:bCs/>
          <w:sz w:val="20"/>
          <w:szCs w:val="20"/>
          <w:lang w:val="pt-BR"/>
        </w:rPr>
      </w:pPr>
    </w:p>
    <w:p w:rsidR="00C57F85" w:rsidRDefault="00C57F85" w:rsidP="001B1260">
      <w:pPr>
        <w:spacing w:after="0" w:line="360" w:lineRule="auto"/>
        <w:jc w:val="both"/>
        <w:rPr>
          <w:rFonts w:ascii="Arial" w:hAnsi="Arial" w:cs="Arial"/>
          <w:sz w:val="20"/>
          <w:szCs w:val="20"/>
        </w:rPr>
      </w:pPr>
      <w:r w:rsidRPr="007A6E55">
        <w:rPr>
          <w:rFonts w:ascii="Arial" w:hAnsi="Arial" w:cs="Arial"/>
          <w:sz w:val="20"/>
          <w:szCs w:val="20"/>
          <w:lang w:val="pt-BR"/>
        </w:rPr>
        <w:t xml:space="preserve"> </w:t>
      </w:r>
      <w:r w:rsidR="001B1260" w:rsidRPr="007664F0">
        <w:rPr>
          <w:rFonts w:ascii="Arial" w:hAnsi="Arial" w:cs="Arial"/>
          <w:b/>
          <w:sz w:val="20"/>
          <w:szCs w:val="20"/>
        </w:rPr>
        <w:t>Artículo</w:t>
      </w:r>
      <w:r w:rsidRPr="007664F0">
        <w:rPr>
          <w:rFonts w:ascii="Arial" w:hAnsi="Arial" w:cs="Arial"/>
          <w:sz w:val="20"/>
          <w:szCs w:val="20"/>
        </w:rPr>
        <w:t xml:space="preserve"> </w:t>
      </w:r>
      <w:r w:rsidR="002A3161" w:rsidRPr="007664F0">
        <w:rPr>
          <w:rFonts w:ascii="Arial" w:hAnsi="Arial" w:cs="Arial"/>
          <w:b/>
          <w:sz w:val="20"/>
          <w:szCs w:val="20"/>
        </w:rPr>
        <w:t>Ú</w:t>
      </w:r>
      <w:r w:rsidRPr="007664F0">
        <w:rPr>
          <w:rFonts w:ascii="Arial" w:hAnsi="Arial" w:cs="Arial"/>
          <w:b/>
          <w:sz w:val="20"/>
          <w:szCs w:val="20"/>
        </w:rPr>
        <w:t>nico.-</w:t>
      </w:r>
      <w:r w:rsidRPr="007664F0">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 </w:t>
      </w:r>
    </w:p>
    <w:p w:rsidR="00760F50" w:rsidRDefault="00760F50" w:rsidP="001B1260">
      <w:pPr>
        <w:spacing w:after="0" w:line="360" w:lineRule="auto"/>
        <w:jc w:val="both"/>
        <w:rPr>
          <w:rFonts w:ascii="Arial" w:hAnsi="Arial" w:cs="Arial"/>
          <w:sz w:val="20"/>
          <w:szCs w:val="20"/>
        </w:rPr>
      </w:pPr>
    </w:p>
    <w:p w:rsidR="00760F50" w:rsidRPr="00760F50" w:rsidRDefault="00760F50" w:rsidP="00760F50">
      <w:pPr>
        <w:widowControl w:val="0"/>
        <w:autoSpaceDE w:val="0"/>
        <w:autoSpaceDN w:val="0"/>
        <w:spacing w:after="0" w:line="360" w:lineRule="auto"/>
        <w:jc w:val="center"/>
        <w:rPr>
          <w:rFonts w:ascii="Arial" w:eastAsia="Arial" w:hAnsi="Arial" w:cs="Arial"/>
          <w:b/>
          <w:lang w:val="pt-BR" w:eastAsia="es-ES" w:bidi="es-ES"/>
        </w:rPr>
      </w:pPr>
      <w:r w:rsidRPr="00760F50">
        <w:rPr>
          <w:rFonts w:ascii="Arial" w:eastAsia="Arial" w:hAnsi="Arial" w:cs="Arial"/>
          <w:b/>
          <w:lang w:val="pt-BR" w:eastAsia="es-ES" w:bidi="es-ES"/>
        </w:rPr>
        <w:t>T r a n s i t o r i o s:</w:t>
      </w:r>
    </w:p>
    <w:p w:rsidR="00760F50" w:rsidRPr="00760F50" w:rsidRDefault="00760F50" w:rsidP="00760F50">
      <w:pPr>
        <w:widowControl w:val="0"/>
        <w:autoSpaceDE w:val="0"/>
        <w:autoSpaceDN w:val="0"/>
        <w:adjustRightInd w:val="0"/>
        <w:spacing w:after="0" w:line="240" w:lineRule="auto"/>
        <w:jc w:val="center"/>
        <w:rPr>
          <w:rFonts w:ascii="Arial" w:eastAsia="Arial" w:hAnsi="Arial" w:cs="Arial"/>
          <w:b/>
          <w:lang w:val="pt-BR" w:eastAsia="es-ES" w:bidi="es-ES"/>
        </w:rPr>
      </w:pPr>
    </w:p>
    <w:p w:rsidR="00760F50" w:rsidRPr="00760F50" w:rsidRDefault="00760F50" w:rsidP="00760F50">
      <w:pPr>
        <w:widowControl w:val="0"/>
        <w:autoSpaceDE w:val="0"/>
        <w:autoSpaceDN w:val="0"/>
        <w:spacing w:after="0" w:line="360" w:lineRule="auto"/>
        <w:jc w:val="both"/>
        <w:rPr>
          <w:rFonts w:ascii="Arial" w:eastAsia="Arial" w:hAnsi="Arial" w:cs="Arial"/>
          <w:lang w:eastAsia="es-ES" w:bidi="es-ES"/>
        </w:rPr>
      </w:pPr>
      <w:r w:rsidRPr="00760F50">
        <w:rPr>
          <w:rFonts w:ascii="Arial" w:eastAsia="Arial" w:hAnsi="Arial" w:cs="Arial"/>
          <w:b/>
          <w:lang w:eastAsia="es-ES" w:bidi="es-ES"/>
        </w:rPr>
        <w:t xml:space="preserve">Artículo primero. </w:t>
      </w:r>
      <w:r w:rsidRPr="00760F50">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760F50" w:rsidRPr="00760F50" w:rsidRDefault="00760F50" w:rsidP="00760F50">
      <w:pPr>
        <w:widowControl w:val="0"/>
        <w:autoSpaceDE w:val="0"/>
        <w:autoSpaceDN w:val="0"/>
        <w:spacing w:after="0" w:line="360" w:lineRule="auto"/>
        <w:jc w:val="both"/>
        <w:rPr>
          <w:rFonts w:ascii="Arial" w:eastAsia="Arial" w:hAnsi="Arial" w:cs="Arial"/>
          <w:lang w:eastAsia="es-ES" w:bidi="es-ES"/>
        </w:rPr>
      </w:pPr>
    </w:p>
    <w:p w:rsidR="00760F50" w:rsidRPr="00760F50" w:rsidRDefault="00760F50" w:rsidP="00760F50">
      <w:pPr>
        <w:widowControl w:val="0"/>
        <w:autoSpaceDE w:val="0"/>
        <w:autoSpaceDN w:val="0"/>
        <w:spacing w:after="0" w:line="360" w:lineRule="auto"/>
        <w:jc w:val="both"/>
        <w:rPr>
          <w:rFonts w:ascii="Arial" w:eastAsia="Times New Roman" w:hAnsi="Arial" w:cs="Arial"/>
          <w:lang w:eastAsia="es-ES" w:bidi="es-ES"/>
        </w:rPr>
      </w:pPr>
      <w:r w:rsidRPr="00760F50">
        <w:rPr>
          <w:rFonts w:ascii="Arial" w:eastAsia="Arial" w:hAnsi="Arial" w:cs="Arial"/>
          <w:b/>
          <w:lang w:eastAsia="es-ES" w:bidi="es-ES"/>
        </w:rPr>
        <w:t>Artículo segundo.</w:t>
      </w:r>
      <w:r w:rsidRPr="00760F50">
        <w:rPr>
          <w:rFonts w:ascii="Arial" w:eastAsia="Arial" w:hAnsi="Arial" w:cs="Arial"/>
          <w:lang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760F50" w:rsidRPr="00760F50" w:rsidRDefault="00760F50" w:rsidP="00760F50">
      <w:pPr>
        <w:widowControl w:val="0"/>
        <w:autoSpaceDE w:val="0"/>
        <w:autoSpaceDN w:val="0"/>
        <w:spacing w:after="0" w:line="360" w:lineRule="auto"/>
        <w:jc w:val="both"/>
        <w:rPr>
          <w:rFonts w:ascii="Arial" w:eastAsia="Arial" w:hAnsi="Arial" w:cs="Arial"/>
          <w:lang w:eastAsia="es-ES" w:bidi="es-ES"/>
        </w:rPr>
      </w:pPr>
    </w:p>
    <w:p w:rsidR="00760F50" w:rsidRPr="00760F50" w:rsidRDefault="00760F50" w:rsidP="00760F50">
      <w:pPr>
        <w:widowControl w:val="0"/>
        <w:autoSpaceDE w:val="0"/>
        <w:autoSpaceDN w:val="0"/>
        <w:spacing w:after="0" w:line="360" w:lineRule="auto"/>
        <w:jc w:val="both"/>
        <w:rPr>
          <w:rFonts w:ascii="Arial" w:eastAsia="Arial" w:hAnsi="Arial" w:cs="Arial"/>
          <w:shd w:val="clear" w:color="auto" w:fill="FFFFFF"/>
          <w:lang w:eastAsia="es-ES" w:bidi="es-ES"/>
        </w:rPr>
      </w:pPr>
      <w:r w:rsidRPr="00760F50">
        <w:rPr>
          <w:rFonts w:ascii="Arial" w:eastAsia="Arial" w:hAnsi="Arial" w:cs="Arial"/>
          <w:b/>
          <w:lang w:eastAsia="es-ES" w:bidi="es-ES"/>
        </w:rPr>
        <w:t xml:space="preserve">Artículo tercero. </w:t>
      </w:r>
      <w:r w:rsidRPr="00760F50">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760F50">
        <w:rPr>
          <w:rFonts w:ascii="Arial" w:eastAsia="Arial" w:hAnsi="Arial" w:cs="Arial"/>
          <w:bCs/>
          <w:iCs/>
          <w:shd w:val="clear" w:color="auto" w:fill="FFFFFF"/>
          <w:lang w:eastAsia="es-ES" w:bidi="es-ES"/>
        </w:rPr>
        <w:t xml:space="preserve">dará </w:t>
      </w:r>
      <w:r w:rsidRPr="00760F50">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760F50" w:rsidRPr="00760F50" w:rsidRDefault="00760F50" w:rsidP="00760F50">
      <w:pPr>
        <w:widowControl w:val="0"/>
        <w:autoSpaceDE w:val="0"/>
        <w:autoSpaceDN w:val="0"/>
        <w:spacing w:after="0" w:line="240" w:lineRule="auto"/>
        <w:jc w:val="both"/>
        <w:rPr>
          <w:rFonts w:ascii="Arial" w:eastAsia="Arial" w:hAnsi="Arial" w:cs="Arial"/>
          <w:b/>
          <w:shd w:val="clear" w:color="auto" w:fill="FFFFFF"/>
          <w:lang w:eastAsia="es-ES" w:bidi="es-ES"/>
        </w:rPr>
      </w:pPr>
    </w:p>
    <w:p w:rsidR="00760F50" w:rsidRPr="00760F50" w:rsidRDefault="00760F50" w:rsidP="00760F50">
      <w:pPr>
        <w:widowControl w:val="0"/>
        <w:autoSpaceDE w:val="0"/>
        <w:autoSpaceDN w:val="0"/>
        <w:spacing w:after="0" w:line="360" w:lineRule="auto"/>
        <w:jc w:val="both"/>
        <w:rPr>
          <w:rFonts w:ascii="Arial" w:eastAsia="Arial" w:hAnsi="Arial" w:cs="Arial"/>
          <w:lang w:eastAsia="es-ES" w:bidi="es-ES"/>
        </w:rPr>
      </w:pPr>
      <w:r w:rsidRPr="00760F50">
        <w:rPr>
          <w:rFonts w:ascii="Arial" w:eastAsia="Arial" w:hAnsi="Arial" w:cs="Arial"/>
          <w:b/>
          <w:shd w:val="clear" w:color="auto" w:fill="FFFFFF"/>
          <w:lang w:eastAsia="es-ES" w:bidi="es-ES"/>
        </w:rPr>
        <w:t xml:space="preserve">Artículo cuarto. </w:t>
      </w:r>
      <w:r w:rsidRPr="00760F50">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760F50" w:rsidRPr="00760F50" w:rsidRDefault="00760F50" w:rsidP="00760F50">
      <w:pPr>
        <w:spacing w:after="0" w:line="240" w:lineRule="auto"/>
        <w:jc w:val="both"/>
        <w:rPr>
          <w:rFonts w:ascii="Arial" w:eastAsia="Times New Roman" w:hAnsi="Arial" w:cs="Arial"/>
          <w:lang w:eastAsia="es-ES"/>
        </w:rPr>
      </w:pPr>
    </w:p>
    <w:p w:rsidR="00760F50" w:rsidRPr="00760F50" w:rsidRDefault="00760F50" w:rsidP="00760F50">
      <w:pPr>
        <w:spacing w:after="0" w:line="240" w:lineRule="auto"/>
        <w:jc w:val="both"/>
        <w:rPr>
          <w:rFonts w:ascii="Arial" w:eastAsia="Times New Roman" w:hAnsi="Arial" w:cs="Arial"/>
          <w:b/>
          <w:lang w:eastAsia="es-ES" w:bidi="es-ES"/>
        </w:rPr>
      </w:pPr>
      <w:r w:rsidRPr="00760F50">
        <w:rPr>
          <w:rFonts w:ascii="Arial" w:eastAsia="Times New Roman" w:hAnsi="Arial" w:cs="Arial"/>
          <w:b/>
          <w:lang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760F50" w:rsidRPr="00760F50" w:rsidRDefault="00760F50" w:rsidP="00760F50">
      <w:pPr>
        <w:spacing w:after="0" w:line="240" w:lineRule="auto"/>
        <w:jc w:val="both"/>
        <w:rPr>
          <w:rFonts w:ascii="Arial" w:eastAsia="Times New Roman" w:hAnsi="Arial" w:cs="Arial"/>
          <w:lang w:eastAsia="es-ES" w:bidi="es-ES"/>
        </w:rPr>
      </w:pPr>
    </w:p>
    <w:p w:rsidR="00760F50" w:rsidRPr="00760F50" w:rsidRDefault="00760F50" w:rsidP="00760F50">
      <w:pPr>
        <w:spacing w:after="0" w:line="240" w:lineRule="auto"/>
        <w:jc w:val="both"/>
        <w:rPr>
          <w:rFonts w:ascii="Arial" w:eastAsia="Times New Roman" w:hAnsi="Arial" w:cs="Arial"/>
          <w:lang w:eastAsia="es-ES" w:bidi="es-ES"/>
        </w:rPr>
      </w:pPr>
      <w:r w:rsidRPr="00760F50">
        <w:rPr>
          <w:rFonts w:ascii="Arial" w:eastAsia="Times New Roman" w:hAnsi="Arial" w:cs="Arial"/>
          <w:lang w:eastAsia="es-ES" w:bidi="es-ES"/>
        </w:rPr>
        <w:t xml:space="preserve">Y, por tanto, mando se imprima, publique y circule para su conocimiento y debido cumplimiento. </w:t>
      </w:r>
    </w:p>
    <w:p w:rsidR="00760F50" w:rsidRPr="00760F50" w:rsidRDefault="00760F50" w:rsidP="00760F50">
      <w:pPr>
        <w:spacing w:after="0" w:line="240" w:lineRule="auto"/>
        <w:jc w:val="both"/>
        <w:rPr>
          <w:rFonts w:ascii="Arial" w:eastAsia="Times New Roman" w:hAnsi="Arial" w:cs="Arial"/>
          <w:lang w:eastAsia="es-ES" w:bidi="es-ES"/>
        </w:rPr>
      </w:pPr>
    </w:p>
    <w:p w:rsidR="00760F50" w:rsidRPr="00760F50" w:rsidRDefault="00760F50" w:rsidP="00760F50">
      <w:pPr>
        <w:spacing w:after="0" w:line="240" w:lineRule="auto"/>
        <w:jc w:val="both"/>
        <w:rPr>
          <w:rFonts w:ascii="Arial" w:eastAsia="Times New Roman" w:hAnsi="Arial" w:cs="Arial"/>
          <w:lang w:eastAsia="es-ES" w:bidi="es-ES"/>
        </w:rPr>
      </w:pPr>
      <w:r w:rsidRPr="00760F50">
        <w:rPr>
          <w:rFonts w:ascii="Arial" w:eastAsia="Times New Roman" w:hAnsi="Arial" w:cs="Arial"/>
          <w:lang w:eastAsia="es-ES" w:bidi="es-ES"/>
        </w:rPr>
        <w:t xml:space="preserve">Se expide este decreto en la sede del Poder Ejecutivo, en Mérida, Yucatán, a 23 de diciembre de 2020. </w:t>
      </w:r>
    </w:p>
    <w:p w:rsidR="00760F50" w:rsidRPr="00760F50" w:rsidRDefault="00760F50" w:rsidP="00760F50">
      <w:pPr>
        <w:spacing w:after="0" w:line="240" w:lineRule="auto"/>
        <w:jc w:val="both"/>
        <w:rPr>
          <w:rFonts w:ascii="Arial" w:eastAsia="Times New Roman" w:hAnsi="Arial" w:cs="Arial"/>
          <w:lang w:eastAsia="es-ES" w:bidi="es-ES"/>
        </w:rPr>
      </w:pPr>
    </w:p>
    <w:p w:rsidR="00760F50" w:rsidRPr="00760F50" w:rsidRDefault="00760F50" w:rsidP="00760F50">
      <w:pPr>
        <w:spacing w:after="0" w:line="240" w:lineRule="auto"/>
        <w:jc w:val="center"/>
        <w:rPr>
          <w:rFonts w:ascii="Arial" w:eastAsia="Times New Roman" w:hAnsi="Arial" w:cs="Arial"/>
          <w:b/>
          <w:lang w:eastAsia="es-ES" w:bidi="es-ES"/>
        </w:rPr>
      </w:pPr>
      <w:r w:rsidRPr="00760F50">
        <w:rPr>
          <w:rFonts w:ascii="Arial" w:eastAsia="Times New Roman" w:hAnsi="Arial" w:cs="Arial"/>
          <w:b/>
          <w:lang w:eastAsia="es-ES" w:bidi="es-ES"/>
        </w:rPr>
        <w:t>( RÚBRICA )</w:t>
      </w:r>
    </w:p>
    <w:p w:rsidR="00760F50" w:rsidRPr="00760F50" w:rsidRDefault="00760F50" w:rsidP="00760F50">
      <w:pPr>
        <w:spacing w:after="0" w:line="240" w:lineRule="auto"/>
        <w:jc w:val="center"/>
        <w:rPr>
          <w:rFonts w:ascii="Arial" w:eastAsia="Times New Roman" w:hAnsi="Arial" w:cs="Arial"/>
          <w:b/>
          <w:lang w:eastAsia="es-ES" w:bidi="es-ES"/>
        </w:rPr>
      </w:pPr>
      <w:r w:rsidRPr="00760F50">
        <w:rPr>
          <w:rFonts w:ascii="Arial" w:eastAsia="Times New Roman" w:hAnsi="Arial" w:cs="Arial"/>
          <w:b/>
          <w:lang w:eastAsia="es-ES" w:bidi="es-ES"/>
        </w:rPr>
        <w:t>Lic. Mauricio Vila Dosal</w:t>
      </w:r>
    </w:p>
    <w:p w:rsidR="00760F50" w:rsidRPr="00760F50" w:rsidRDefault="00760F50" w:rsidP="00760F50">
      <w:pPr>
        <w:spacing w:after="0" w:line="240" w:lineRule="auto"/>
        <w:jc w:val="center"/>
        <w:rPr>
          <w:rFonts w:ascii="Arial" w:eastAsia="Times New Roman" w:hAnsi="Arial" w:cs="Arial"/>
          <w:b/>
          <w:lang w:eastAsia="es-ES" w:bidi="es-ES"/>
        </w:rPr>
      </w:pPr>
      <w:r w:rsidRPr="00760F50">
        <w:rPr>
          <w:rFonts w:ascii="Arial" w:eastAsia="Times New Roman" w:hAnsi="Arial" w:cs="Arial"/>
          <w:b/>
          <w:lang w:eastAsia="es-ES" w:bidi="es-ES"/>
        </w:rPr>
        <w:t>Gobernador del Estado de Yucatán</w:t>
      </w:r>
    </w:p>
    <w:p w:rsidR="00760F50" w:rsidRPr="00760F50" w:rsidRDefault="00760F50" w:rsidP="00760F50">
      <w:pPr>
        <w:spacing w:after="0" w:line="240" w:lineRule="auto"/>
        <w:jc w:val="both"/>
        <w:rPr>
          <w:rFonts w:ascii="Arial" w:eastAsia="Times New Roman" w:hAnsi="Arial" w:cs="Arial"/>
          <w:b/>
          <w:lang w:eastAsia="es-ES" w:bidi="es-ES"/>
        </w:rPr>
      </w:pPr>
    </w:p>
    <w:p w:rsidR="00760F50" w:rsidRPr="00760F50" w:rsidRDefault="00760F50" w:rsidP="00760F50">
      <w:pPr>
        <w:spacing w:after="0" w:line="240" w:lineRule="auto"/>
        <w:jc w:val="both"/>
        <w:rPr>
          <w:rFonts w:ascii="Arial" w:eastAsia="Times New Roman" w:hAnsi="Arial" w:cs="Arial"/>
          <w:b/>
          <w:lang w:eastAsia="es-ES" w:bidi="es-ES"/>
        </w:rPr>
      </w:pPr>
      <w:r w:rsidRPr="00760F50">
        <w:rPr>
          <w:rFonts w:ascii="Arial" w:eastAsia="Times New Roman" w:hAnsi="Arial" w:cs="Arial"/>
          <w:b/>
          <w:lang w:eastAsia="es-ES" w:bidi="es-ES"/>
        </w:rPr>
        <w:t xml:space="preserve">( RÚBRICA ) </w:t>
      </w:r>
    </w:p>
    <w:p w:rsidR="00760F50" w:rsidRPr="00760F50" w:rsidRDefault="00760F50" w:rsidP="00760F50">
      <w:pPr>
        <w:spacing w:after="0" w:line="240" w:lineRule="auto"/>
        <w:jc w:val="both"/>
        <w:rPr>
          <w:rFonts w:ascii="Arial" w:eastAsia="Times New Roman" w:hAnsi="Arial" w:cs="Arial"/>
          <w:b/>
          <w:lang w:eastAsia="es-ES" w:bidi="es-ES"/>
        </w:rPr>
      </w:pPr>
      <w:r w:rsidRPr="00760F50">
        <w:rPr>
          <w:rFonts w:ascii="Arial" w:eastAsia="Times New Roman" w:hAnsi="Arial" w:cs="Arial"/>
          <w:b/>
          <w:lang w:eastAsia="es-ES" w:bidi="es-ES"/>
        </w:rPr>
        <w:t xml:space="preserve">Abog. María Dolores Fritz Sierra </w:t>
      </w:r>
    </w:p>
    <w:p w:rsidR="00760F50" w:rsidRPr="00760F50" w:rsidRDefault="00760F50" w:rsidP="00760F50">
      <w:pPr>
        <w:spacing w:after="0" w:line="240" w:lineRule="auto"/>
        <w:jc w:val="both"/>
        <w:rPr>
          <w:rFonts w:ascii="Arial" w:eastAsia="Times New Roman" w:hAnsi="Arial" w:cs="Arial"/>
          <w:b/>
          <w:lang w:eastAsia="es-ES" w:bidi="es-ES"/>
        </w:rPr>
      </w:pPr>
      <w:r w:rsidRPr="00760F50">
        <w:rPr>
          <w:rFonts w:ascii="Arial" w:eastAsia="Times New Roman" w:hAnsi="Arial" w:cs="Arial"/>
          <w:b/>
          <w:lang w:eastAsia="es-ES" w:bidi="es-ES"/>
        </w:rPr>
        <w:t>Secretaria general de Gobierno</w:t>
      </w:r>
    </w:p>
    <w:p w:rsidR="00760F50" w:rsidRPr="00760F50" w:rsidRDefault="00760F50" w:rsidP="00760F50">
      <w:pPr>
        <w:widowControl w:val="0"/>
        <w:autoSpaceDE w:val="0"/>
        <w:autoSpaceDN w:val="0"/>
        <w:spacing w:after="0" w:line="360" w:lineRule="auto"/>
        <w:jc w:val="both"/>
        <w:rPr>
          <w:rFonts w:ascii="Arial" w:eastAsia="Arial" w:hAnsi="Arial" w:cs="Arial"/>
          <w:sz w:val="20"/>
          <w:szCs w:val="20"/>
          <w:lang w:val="es-ES" w:eastAsia="es-ES" w:bidi="es-ES"/>
        </w:rPr>
      </w:pPr>
    </w:p>
    <w:p w:rsidR="00760F50" w:rsidRPr="007664F0" w:rsidRDefault="00760F50" w:rsidP="001B1260">
      <w:pPr>
        <w:spacing w:after="0" w:line="360" w:lineRule="auto"/>
        <w:jc w:val="both"/>
        <w:rPr>
          <w:rFonts w:ascii="Arial" w:eastAsia="Times New Roman" w:hAnsi="Arial" w:cs="Arial"/>
          <w:sz w:val="20"/>
          <w:szCs w:val="20"/>
        </w:rPr>
      </w:pPr>
    </w:p>
    <w:sectPr w:rsidR="00760F50" w:rsidRPr="007664F0" w:rsidSect="00760F50">
      <w:headerReference w:type="even" r:id="rId12"/>
      <w:headerReference w:type="default" r:id="rId13"/>
      <w:footerReference w:type="default" r:id="rId14"/>
      <w:headerReference w:type="first" r:id="rId15"/>
      <w:pgSz w:w="12240" w:h="15840" w:code="1"/>
      <w:pgMar w:top="269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64F" w:rsidRDefault="0019364F" w:rsidP="004C7DE4">
      <w:pPr>
        <w:spacing w:after="0" w:line="240" w:lineRule="auto"/>
      </w:pPr>
      <w:r>
        <w:separator/>
      </w:r>
    </w:p>
  </w:endnote>
  <w:endnote w:type="continuationSeparator" w:id="0">
    <w:p w:rsidR="0019364F" w:rsidRDefault="0019364F" w:rsidP="004C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835898"/>
      <w:docPartObj>
        <w:docPartGallery w:val="Page Numbers (Bottom of Page)"/>
        <w:docPartUnique/>
      </w:docPartObj>
    </w:sdtPr>
    <w:sdtEndPr>
      <w:rPr>
        <w:rFonts w:ascii="Arial" w:hAnsi="Arial" w:cs="Arial"/>
        <w:sz w:val="20"/>
        <w:szCs w:val="20"/>
      </w:rPr>
    </w:sdtEndPr>
    <w:sdtContent>
      <w:p w:rsidR="0019364F" w:rsidRPr="00B36E20" w:rsidRDefault="0019364F">
        <w:pPr>
          <w:pStyle w:val="Piedepgina"/>
          <w:jc w:val="center"/>
          <w:rPr>
            <w:rFonts w:ascii="Arial" w:hAnsi="Arial" w:cs="Arial"/>
            <w:sz w:val="20"/>
            <w:szCs w:val="20"/>
          </w:rPr>
        </w:pPr>
        <w:r w:rsidRPr="00B36E20">
          <w:rPr>
            <w:rFonts w:ascii="Arial" w:hAnsi="Arial" w:cs="Arial"/>
            <w:sz w:val="20"/>
            <w:szCs w:val="20"/>
          </w:rPr>
          <w:fldChar w:fldCharType="begin"/>
        </w:r>
        <w:r w:rsidRPr="00B36E20">
          <w:rPr>
            <w:rFonts w:ascii="Arial" w:hAnsi="Arial" w:cs="Arial"/>
            <w:sz w:val="20"/>
            <w:szCs w:val="20"/>
          </w:rPr>
          <w:instrText>PAGE   \* MERGEFORMAT</w:instrText>
        </w:r>
        <w:r w:rsidRPr="00B36E20">
          <w:rPr>
            <w:rFonts w:ascii="Arial" w:hAnsi="Arial" w:cs="Arial"/>
            <w:sz w:val="20"/>
            <w:szCs w:val="20"/>
          </w:rPr>
          <w:fldChar w:fldCharType="separate"/>
        </w:r>
        <w:r w:rsidR="00B04391" w:rsidRPr="00B04391">
          <w:rPr>
            <w:rFonts w:ascii="Arial" w:hAnsi="Arial" w:cs="Arial"/>
            <w:noProof/>
            <w:sz w:val="20"/>
            <w:szCs w:val="20"/>
            <w:lang w:val="es-ES"/>
          </w:rPr>
          <w:t>53</w:t>
        </w:r>
        <w:r w:rsidRPr="00B36E20">
          <w:rPr>
            <w:rFonts w:ascii="Arial" w:hAnsi="Arial" w:cs="Arial"/>
            <w:sz w:val="20"/>
            <w:szCs w:val="20"/>
          </w:rPr>
          <w:fldChar w:fldCharType="end"/>
        </w:r>
      </w:p>
    </w:sdtContent>
  </w:sdt>
  <w:p w:rsidR="0019364F" w:rsidRDefault="0019364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64F" w:rsidRDefault="0019364F" w:rsidP="004C7DE4">
      <w:pPr>
        <w:spacing w:after="0" w:line="240" w:lineRule="auto"/>
      </w:pPr>
      <w:r>
        <w:separator/>
      </w:r>
    </w:p>
  </w:footnote>
  <w:footnote w:type="continuationSeparator" w:id="0">
    <w:p w:rsidR="0019364F" w:rsidRDefault="0019364F" w:rsidP="004C7DE4">
      <w:pPr>
        <w:spacing w:after="0" w:line="240" w:lineRule="auto"/>
      </w:pPr>
      <w:r>
        <w:continuationSeparator/>
      </w:r>
    </w:p>
  </w:footnote>
  <w:footnote w:id="1">
    <w:p w:rsidR="00760F50" w:rsidRPr="00BA3B35" w:rsidRDefault="00760F50" w:rsidP="00760F50">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760F50" w:rsidRDefault="00760F50" w:rsidP="00760F50"/>
    <w:p w:rsidR="00760F50" w:rsidRPr="00BA3B35" w:rsidRDefault="00760F50" w:rsidP="00760F50">
      <w:pPr>
        <w:pStyle w:val="Textonotapie"/>
      </w:pPr>
    </w:p>
  </w:footnote>
  <w:footnote w:id="2">
    <w:p w:rsidR="00760F50" w:rsidRPr="00221E2F" w:rsidRDefault="00760F50" w:rsidP="00760F50">
      <w:pPr>
        <w:pStyle w:val="Textonotapie"/>
        <w:rPr>
          <w:rFonts w:ascii="Arial" w:hAnsi="Arial" w:cs="Arial"/>
          <w:sz w:val="16"/>
          <w:szCs w:val="16"/>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rsidR="00760F50" w:rsidRPr="00B03886" w:rsidRDefault="00760F50" w:rsidP="00760F50">
      <w:pPr>
        <w:pStyle w:val="Textonotapie"/>
      </w:pPr>
    </w:p>
  </w:footnote>
  <w:footnote w:id="3">
    <w:p w:rsidR="00760F50" w:rsidRPr="00A33CFF" w:rsidRDefault="00760F50" w:rsidP="00760F50">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760F50" w:rsidRPr="00221E2F" w:rsidRDefault="00760F50" w:rsidP="00760F50">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5">
    <w:p w:rsidR="00760F50" w:rsidRPr="00026CE0" w:rsidRDefault="00760F50" w:rsidP="00760F50">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60F50" w:rsidTr="00B06DAD">
      <w:trPr>
        <w:cantSplit/>
        <w:trHeight w:val="329"/>
      </w:trPr>
      <w:tc>
        <w:tcPr>
          <w:tcW w:w="1260" w:type="dxa"/>
          <w:vMerge w:val="restart"/>
          <w:vAlign w:val="center"/>
        </w:tcPr>
        <w:p w:rsidR="00760F50" w:rsidRDefault="00760F50" w:rsidP="00DF1D0C">
          <w:pPr>
            <w:pStyle w:val="Encabezado"/>
            <w:rPr>
              <w:rFonts w:ascii="CG Omega" w:hAnsi="CG Omega" w:cs="CG Omega"/>
              <w:sz w:val="16"/>
              <w:szCs w:val="16"/>
            </w:rPr>
          </w:pPr>
          <w:r w:rsidRPr="00385D64">
            <w:rPr>
              <w:rFonts w:ascii="CG Omega" w:hAnsi="CG Omega" w:cs="CG Omega"/>
              <w:sz w:val="16"/>
              <w:szCs w:val="16"/>
            </w:rPr>
            <w:object w:dxaOrig="1124" w:dyaOrig="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8.6pt">
                <v:imagedata r:id="rId1" o:title=""/>
              </v:shape>
              <o:OLEObject Type="Embed" ProgID="Word.Picture.8" ShapeID="_x0000_i1027" DrawAspect="Content" ObjectID="_1692701932" r:id="rId2"/>
            </w:object>
          </w:r>
        </w:p>
      </w:tc>
      <w:tc>
        <w:tcPr>
          <w:tcW w:w="9000" w:type="dxa"/>
          <w:gridSpan w:val="2"/>
          <w:tcBorders>
            <w:bottom w:val="double" w:sz="4" w:space="0" w:color="auto"/>
          </w:tcBorders>
          <w:vAlign w:val="bottom"/>
        </w:tcPr>
        <w:p w:rsidR="00760F50" w:rsidRDefault="00760F50" w:rsidP="00DF1D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760F50" w:rsidTr="00B06DAD">
      <w:trPr>
        <w:cantSplit/>
        <w:trHeight w:val="49"/>
      </w:trPr>
      <w:tc>
        <w:tcPr>
          <w:tcW w:w="1260" w:type="dxa"/>
          <w:vMerge/>
        </w:tcPr>
        <w:p w:rsidR="00760F50" w:rsidRDefault="00760F50" w:rsidP="00DF1D0C">
          <w:pPr>
            <w:pStyle w:val="Encabezado"/>
            <w:rPr>
              <w:rFonts w:ascii="CG Omega" w:hAnsi="CG Omega" w:cs="CG Omega"/>
              <w:sz w:val="16"/>
              <w:szCs w:val="16"/>
            </w:rPr>
          </w:pPr>
        </w:p>
      </w:tc>
      <w:tc>
        <w:tcPr>
          <w:tcW w:w="9000" w:type="dxa"/>
          <w:gridSpan w:val="2"/>
          <w:tcBorders>
            <w:top w:val="double" w:sz="4" w:space="0" w:color="auto"/>
          </w:tcBorders>
        </w:tcPr>
        <w:p w:rsidR="00760F50" w:rsidRDefault="00760F50" w:rsidP="00DF1D0C">
          <w:pPr>
            <w:pStyle w:val="Encabezado"/>
            <w:ind w:left="-70"/>
            <w:jc w:val="right"/>
            <w:rPr>
              <w:rFonts w:ascii="Arial Narrow" w:hAnsi="Arial Narrow" w:cs="Arial Narrow"/>
              <w:sz w:val="4"/>
              <w:szCs w:val="4"/>
            </w:rPr>
          </w:pPr>
        </w:p>
      </w:tc>
    </w:tr>
    <w:tr w:rsidR="00760F50" w:rsidTr="00B06DAD">
      <w:trPr>
        <w:cantSplit/>
        <w:trHeight w:val="291"/>
      </w:trPr>
      <w:tc>
        <w:tcPr>
          <w:tcW w:w="1260" w:type="dxa"/>
          <w:vMerge/>
        </w:tcPr>
        <w:p w:rsidR="00760F50" w:rsidRDefault="00760F50" w:rsidP="00DF1D0C">
          <w:pPr>
            <w:pStyle w:val="Encabezado"/>
            <w:rPr>
              <w:rFonts w:ascii="CG Omega" w:hAnsi="CG Omega" w:cs="CG Omega"/>
              <w:sz w:val="16"/>
              <w:szCs w:val="16"/>
            </w:rPr>
          </w:pPr>
        </w:p>
      </w:tc>
      <w:tc>
        <w:tcPr>
          <w:tcW w:w="4212" w:type="dxa"/>
        </w:tcPr>
        <w:p w:rsidR="00760F50" w:rsidRDefault="00760F50" w:rsidP="00DF1D0C">
          <w:pPr>
            <w:pStyle w:val="Encabezado"/>
            <w:spacing w:line="256" w:lineRule="auto"/>
            <w:ind w:left="110"/>
            <w:rPr>
              <w:rFonts w:eastAsia="Calibri"/>
              <w:b/>
              <w:bCs/>
              <w:color w:val="000000"/>
              <w:sz w:val="17"/>
              <w:szCs w:val="17"/>
            </w:rPr>
          </w:pPr>
          <w:r>
            <w:rPr>
              <w:b/>
              <w:bCs/>
              <w:sz w:val="17"/>
              <w:szCs w:val="17"/>
            </w:rPr>
            <w:t>H. Congreso del Estado de Yucatán</w:t>
          </w:r>
        </w:p>
        <w:p w:rsidR="00760F50" w:rsidRDefault="00760F50" w:rsidP="00DF1D0C">
          <w:pPr>
            <w:pStyle w:val="Encabezado"/>
            <w:spacing w:line="256" w:lineRule="auto"/>
            <w:ind w:left="110"/>
            <w:rPr>
              <w:sz w:val="17"/>
              <w:szCs w:val="17"/>
            </w:rPr>
          </w:pPr>
          <w:r>
            <w:rPr>
              <w:sz w:val="17"/>
              <w:szCs w:val="17"/>
            </w:rPr>
            <w:t>Secretaría General del Poder Legislativo</w:t>
          </w:r>
        </w:p>
        <w:p w:rsidR="00760F50" w:rsidRDefault="00760F50" w:rsidP="00DF1D0C">
          <w:pPr>
            <w:pStyle w:val="Encabezado"/>
            <w:ind w:left="-70"/>
            <w:rPr>
              <w:rFonts w:ascii="Arial Narrow" w:hAnsi="Arial Narrow" w:cs="Arial Narrow"/>
              <w:sz w:val="4"/>
              <w:szCs w:val="4"/>
            </w:rPr>
          </w:pPr>
        </w:p>
      </w:tc>
      <w:tc>
        <w:tcPr>
          <w:tcW w:w="4788" w:type="dxa"/>
        </w:tcPr>
        <w:p w:rsidR="00760F50" w:rsidRPr="001D52AB" w:rsidRDefault="00760F50"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760F50" w:rsidRDefault="00760F5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64F" w:rsidRDefault="00B0439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95369" o:spid="_x0000_s2049" type="#_x0000_t75" style="position:absolute;margin-left:0;margin-top:0;width:604pt;height:600.1pt;z-index:-251654144;mso-position-horizontal:center;mso-position-horizontal-relative:margin;mso-position-vertical:center;mso-position-vertical-relative:margin" o:allowincell="f">
          <v:imagedata r:id="rId1" o:title="logo oxkutzcab png"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64F" w:rsidRDefault="0019364F" w:rsidP="00B36E20">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60F50" w:rsidRPr="00760F50" w:rsidTr="008B13BB">
      <w:trPr>
        <w:cantSplit/>
        <w:trHeight w:val="329"/>
      </w:trPr>
      <w:tc>
        <w:tcPr>
          <w:tcW w:w="1260" w:type="dxa"/>
          <w:vMerge w:val="restart"/>
          <w:vAlign w:val="center"/>
        </w:tcPr>
        <w:p w:rsidR="00760F50" w:rsidRPr="00760F50" w:rsidRDefault="00760F50" w:rsidP="00760F50">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r w:rsidRPr="00760F50">
            <w:rPr>
              <w:rFonts w:ascii="CG Omega" w:eastAsia="Arial" w:hAnsi="CG Omega" w:cs="CG Omega"/>
              <w:sz w:val="16"/>
              <w:szCs w:val="16"/>
              <w:lang w:val="es-ES" w:eastAsia="es-ES" w:bidi="es-ES"/>
            </w:rPr>
            <w:object w:dxaOrig="1124" w:dyaOrig="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692701933" r:id="rId2"/>
            </w:object>
          </w:r>
        </w:p>
      </w:tc>
      <w:tc>
        <w:tcPr>
          <w:tcW w:w="9000" w:type="dxa"/>
          <w:gridSpan w:val="2"/>
          <w:tcBorders>
            <w:bottom w:val="double" w:sz="4" w:space="0" w:color="auto"/>
          </w:tcBorders>
          <w:vAlign w:val="bottom"/>
        </w:tcPr>
        <w:p w:rsidR="00760F50" w:rsidRPr="00760F50" w:rsidRDefault="00760F50" w:rsidP="00B04391">
          <w:pPr>
            <w:widowControl w:val="0"/>
            <w:tabs>
              <w:tab w:val="center" w:pos="4419"/>
              <w:tab w:val="right" w:pos="8838"/>
            </w:tabs>
            <w:autoSpaceDE w:val="0"/>
            <w:autoSpaceDN w:val="0"/>
            <w:spacing w:after="0" w:line="240" w:lineRule="auto"/>
            <w:jc w:val="right"/>
            <w:rPr>
              <w:rFonts w:ascii="Franklin Gothic Medium" w:eastAsia="Arial" w:hAnsi="Franklin Gothic Medium" w:cs="Franklin Gothic Medium"/>
              <w:b/>
              <w:bCs/>
              <w:sz w:val="18"/>
              <w:szCs w:val="18"/>
              <w:lang w:val="es-ES" w:eastAsia="es-ES" w:bidi="es-ES"/>
            </w:rPr>
          </w:pPr>
          <w:r w:rsidRPr="00760F50">
            <w:rPr>
              <w:rFonts w:ascii="Franklin Gothic Medium" w:eastAsia="Arial" w:hAnsi="Franklin Gothic Medium" w:cs="Franklin Gothic Medium"/>
              <w:b/>
              <w:bCs/>
              <w:sz w:val="18"/>
              <w:szCs w:val="18"/>
              <w:lang w:val="es-ES" w:eastAsia="es-ES" w:bidi="es-ES"/>
            </w:rPr>
            <w:t xml:space="preserve">LEY DE INGRESOS DEL MUNICIPIO DE </w:t>
          </w:r>
          <w:r w:rsidR="00B04391">
            <w:rPr>
              <w:rFonts w:ascii="Franklin Gothic Medium" w:eastAsia="Arial" w:hAnsi="Franklin Gothic Medium" w:cs="Franklin Gothic Medium"/>
              <w:b/>
              <w:bCs/>
              <w:sz w:val="18"/>
              <w:szCs w:val="18"/>
              <w:lang w:val="es-ES" w:eastAsia="es-ES" w:bidi="es-ES"/>
            </w:rPr>
            <w:t>OXKUTZCAB</w:t>
          </w:r>
          <w:r w:rsidRPr="00760F50">
            <w:rPr>
              <w:rFonts w:ascii="Franklin Gothic Medium" w:eastAsia="Arial" w:hAnsi="Franklin Gothic Medium" w:cs="Franklin Gothic Medium"/>
              <w:b/>
              <w:bCs/>
              <w:sz w:val="18"/>
              <w:szCs w:val="18"/>
              <w:lang w:val="es-ES" w:eastAsia="es-ES" w:bidi="es-ES"/>
            </w:rPr>
            <w:t>, YUCATÁN, PARA EL EJERICICIO FISCAL 2021</w:t>
          </w:r>
        </w:p>
      </w:tc>
    </w:tr>
    <w:tr w:rsidR="00760F50" w:rsidRPr="00760F50" w:rsidTr="008B13BB">
      <w:trPr>
        <w:cantSplit/>
        <w:trHeight w:val="49"/>
      </w:trPr>
      <w:tc>
        <w:tcPr>
          <w:tcW w:w="1260" w:type="dxa"/>
          <w:vMerge/>
        </w:tcPr>
        <w:p w:rsidR="00760F50" w:rsidRPr="00760F50" w:rsidRDefault="00760F50" w:rsidP="00760F50">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9000" w:type="dxa"/>
          <w:gridSpan w:val="2"/>
          <w:tcBorders>
            <w:top w:val="double" w:sz="4" w:space="0" w:color="auto"/>
          </w:tcBorders>
        </w:tcPr>
        <w:p w:rsidR="00760F50" w:rsidRPr="00760F50" w:rsidRDefault="00760F50" w:rsidP="00760F50">
          <w:pPr>
            <w:widowControl w:val="0"/>
            <w:tabs>
              <w:tab w:val="center" w:pos="4419"/>
              <w:tab w:val="right" w:pos="8838"/>
            </w:tabs>
            <w:autoSpaceDE w:val="0"/>
            <w:autoSpaceDN w:val="0"/>
            <w:spacing w:after="0" w:line="240" w:lineRule="auto"/>
            <w:ind w:left="-70"/>
            <w:jc w:val="right"/>
            <w:rPr>
              <w:rFonts w:ascii="Arial Narrow" w:eastAsia="Arial" w:hAnsi="Arial Narrow" w:cs="Arial Narrow"/>
              <w:sz w:val="4"/>
              <w:szCs w:val="4"/>
              <w:lang w:val="es-ES" w:eastAsia="es-ES" w:bidi="es-ES"/>
            </w:rPr>
          </w:pPr>
        </w:p>
      </w:tc>
    </w:tr>
    <w:tr w:rsidR="00760F50" w:rsidRPr="00760F50" w:rsidTr="008B13BB">
      <w:trPr>
        <w:cantSplit/>
        <w:trHeight w:val="291"/>
      </w:trPr>
      <w:tc>
        <w:tcPr>
          <w:tcW w:w="1260" w:type="dxa"/>
          <w:vMerge/>
        </w:tcPr>
        <w:p w:rsidR="00760F50" w:rsidRPr="00760F50" w:rsidRDefault="00760F50" w:rsidP="00760F50">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4212" w:type="dxa"/>
        </w:tcPr>
        <w:p w:rsidR="00760F50" w:rsidRPr="00760F50" w:rsidRDefault="00760F50" w:rsidP="00760F50">
          <w:pPr>
            <w:widowControl w:val="0"/>
            <w:tabs>
              <w:tab w:val="center" w:pos="4419"/>
              <w:tab w:val="right" w:pos="8838"/>
            </w:tabs>
            <w:autoSpaceDE w:val="0"/>
            <w:autoSpaceDN w:val="0"/>
            <w:spacing w:after="0" w:line="256" w:lineRule="auto"/>
            <w:ind w:left="110"/>
            <w:rPr>
              <w:rFonts w:ascii="Arial" w:eastAsia="Calibri" w:hAnsi="Arial" w:cs="Arial"/>
              <w:b/>
              <w:bCs/>
              <w:color w:val="000000"/>
              <w:sz w:val="17"/>
              <w:szCs w:val="17"/>
              <w:lang w:val="es-ES" w:bidi="es-ES"/>
            </w:rPr>
          </w:pPr>
          <w:r w:rsidRPr="00760F50">
            <w:rPr>
              <w:rFonts w:ascii="Arial" w:eastAsia="Arial" w:hAnsi="Arial" w:cs="Arial"/>
              <w:b/>
              <w:bCs/>
              <w:sz w:val="17"/>
              <w:szCs w:val="17"/>
              <w:lang w:val="es-ES" w:bidi="es-ES"/>
            </w:rPr>
            <w:t>H. Congreso del Estado de Yucatán</w:t>
          </w:r>
        </w:p>
        <w:p w:rsidR="00760F50" w:rsidRPr="00760F50" w:rsidRDefault="00760F50" w:rsidP="00760F50">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bidi="es-ES"/>
            </w:rPr>
          </w:pPr>
          <w:r w:rsidRPr="00760F50">
            <w:rPr>
              <w:rFonts w:ascii="Arial" w:eastAsia="Arial" w:hAnsi="Arial" w:cs="Arial"/>
              <w:sz w:val="17"/>
              <w:szCs w:val="17"/>
              <w:lang w:val="es-ES" w:bidi="es-ES"/>
            </w:rPr>
            <w:t>Secretaría General del Poder Legislativo</w:t>
          </w:r>
        </w:p>
        <w:p w:rsidR="00760F50" w:rsidRPr="00760F50" w:rsidRDefault="00760F50" w:rsidP="00760F50">
          <w:pPr>
            <w:widowControl w:val="0"/>
            <w:tabs>
              <w:tab w:val="center" w:pos="4419"/>
              <w:tab w:val="right" w:pos="8838"/>
            </w:tabs>
            <w:autoSpaceDE w:val="0"/>
            <w:autoSpaceDN w:val="0"/>
            <w:spacing w:after="0" w:line="240" w:lineRule="auto"/>
            <w:ind w:left="-70"/>
            <w:rPr>
              <w:rFonts w:ascii="Arial Narrow" w:eastAsia="Arial" w:hAnsi="Arial Narrow" w:cs="Arial Narrow"/>
              <w:sz w:val="4"/>
              <w:szCs w:val="4"/>
              <w:lang w:val="es-ES" w:eastAsia="es-ES" w:bidi="es-ES"/>
            </w:rPr>
          </w:pPr>
        </w:p>
      </w:tc>
      <w:tc>
        <w:tcPr>
          <w:tcW w:w="4788" w:type="dxa"/>
        </w:tcPr>
        <w:p w:rsidR="00760F50" w:rsidRPr="00760F50" w:rsidRDefault="00760F50" w:rsidP="00760F50">
          <w:pPr>
            <w:widowControl w:val="0"/>
            <w:tabs>
              <w:tab w:val="center" w:pos="4419"/>
              <w:tab w:val="right" w:pos="8838"/>
            </w:tabs>
            <w:autoSpaceDE w:val="0"/>
            <w:autoSpaceDN w:val="0"/>
            <w:spacing w:after="0" w:line="240" w:lineRule="auto"/>
            <w:ind w:left="-70"/>
            <w:jc w:val="right"/>
            <w:rPr>
              <w:rFonts w:ascii="Arial" w:eastAsia="Arial" w:hAnsi="Arial" w:cs="Arial"/>
              <w:i/>
              <w:iCs/>
              <w:sz w:val="18"/>
              <w:szCs w:val="18"/>
              <w:lang w:val="es-ES" w:eastAsia="es-ES" w:bidi="es-ES"/>
            </w:rPr>
          </w:pPr>
          <w:r w:rsidRPr="00760F50">
            <w:rPr>
              <w:rFonts w:ascii="Arial" w:eastAsia="Arial" w:hAnsi="Arial" w:cs="Arial"/>
              <w:i/>
              <w:iCs/>
              <w:sz w:val="18"/>
              <w:szCs w:val="18"/>
              <w:lang w:val="es-ES" w:eastAsia="es-ES" w:bidi="es-ES"/>
            </w:rPr>
            <w:t>Publicación en el  D.O. 29 de Diciembre 2020</w:t>
          </w:r>
        </w:p>
      </w:tc>
    </w:tr>
  </w:tbl>
  <w:p w:rsidR="0019364F" w:rsidRDefault="0019364F" w:rsidP="00760F50">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64F" w:rsidRDefault="00B0439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95368" o:spid="_x0000_s2051" type="#_x0000_t75" style="position:absolute;margin-left:0;margin-top:0;width:604pt;height:600.1pt;z-index:-251652096;mso-position-horizontal:center;mso-position-horizontal-relative:margin;mso-position-vertical:center;mso-position-vertical-relative:margin" o:allowincell="f">
          <v:imagedata r:id="rId1" o:title="logo oxkutzcab p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137"/>
    <w:multiLevelType w:val="hybridMultilevel"/>
    <w:tmpl w:val="8D4405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D0AA9"/>
    <w:multiLevelType w:val="hybridMultilevel"/>
    <w:tmpl w:val="6CBE2D28"/>
    <w:lvl w:ilvl="0" w:tplc="7B2CC1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C36B83"/>
    <w:multiLevelType w:val="hybridMultilevel"/>
    <w:tmpl w:val="7DB6506C"/>
    <w:lvl w:ilvl="0" w:tplc="C8BED3A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2E50AFF"/>
    <w:multiLevelType w:val="hybridMultilevel"/>
    <w:tmpl w:val="FED6F90E"/>
    <w:lvl w:ilvl="0" w:tplc="C88C1D4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737877"/>
    <w:multiLevelType w:val="hybridMultilevel"/>
    <w:tmpl w:val="AB404D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A55B53"/>
    <w:multiLevelType w:val="hybridMultilevel"/>
    <w:tmpl w:val="AEDCABC2"/>
    <w:lvl w:ilvl="0" w:tplc="E7E60A58">
      <w:start w:val="3"/>
      <w:numFmt w:val="upperRoman"/>
      <w:lvlText w:val="%1."/>
      <w:lvlJc w:val="righ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EC0EEE"/>
    <w:multiLevelType w:val="hybridMultilevel"/>
    <w:tmpl w:val="8B04839A"/>
    <w:lvl w:ilvl="0" w:tplc="FAC02F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5B0E94"/>
    <w:multiLevelType w:val="hybridMultilevel"/>
    <w:tmpl w:val="9F4C8FF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716FCC"/>
    <w:multiLevelType w:val="hybridMultilevel"/>
    <w:tmpl w:val="5D40F60C"/>
    <w:lvl w:ilvl="0" w:tplc="DC9AABD4">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71A42C4"/>
    <w:multiLevelType w:val="multilevel"/>
    <w:tmpl w:val="426457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7471A7F"/>
    <w:multiLevelType w:val="hybridMultilevel"/>
    <w:tmpl w:val="83B2D508"/>
    <w:lvl w:ilvl="0" w:tplc="F8CC55F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2940A1"/>
    <w:multiLevelType w:val="hybridMultilevel"/>
    <w:tmpl w:val="0492BC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46171A"/>
    <w:multiLevelType w:val="multilevel"/>
    <w:tmpl w:val="E46CA488"/>
    <w:lvl w:ilvl="0">
      <w:numFmt w:val="decimal"/>
      <w:lvlText w:val="%1"/>
      <w:lvlJc w:val="left"/>
      <w:pPr>
        <w:ind w:left="465" w:hanging="465"/>
      </w:pPr>
      <w:rPr>
        <w:rFonts w:hint="default"/>
      </w:rPr>
    </w:lvl>
    <w:lvl w:ilvl="1">
      <w:start w:val="2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A65284"/>
    <w:multiLevelType w:val="hybridMultilevel"/>
    <w:tmpl w:val="8BCC878E"/>
    <w:lvl w:ilvl="0" w:tplc="EE3CF8FC">
      <w:start w:val="1"/>
      <w:numFmt w:val="upperRoman"/>
      <w:lvlText w:val="%1."/>
      <w:lvlJc w:val="left"/>
      <w:pPr>
        <w:ind w:left="360" w:hanging="360"/>
      </w:pPr>
      <w:rPr>
        <w:rFonts w:ascii="Arial" w:eastAsiaTheme="minorHAns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63B2587"/>
    <w:multiLevelType w:val="hybridMultilevel"/>
    <w:tmpl w:val="AB404D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BB54F6"/>
    <w:multiLevelType w:val="hybridMultilevel"/>
    <w:tmpl w:val="16F89F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D33852"/>
    <w:multiLevelType w:val="hybridMultilevel"/>
    <w:tmpl w:val="46661142"/>
    <w:lvl w:ilvl="0" w:tplc="EF5C4804">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DC3D11"/>
    <w:multiLevelType w:val="hybridMultilevel"/>
    <w:tmpl w:val="ED6A970E"/>
    <w:lvl w:ilvl="0" w:tplc="2F16E520">
      <w:start w:val="8"/>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76C58"/>
    <w:multiLevelType w:val="hybridMultilevel"/>
    <w:tmpl w:val="79F2D980"/>
    <w:lvl w:ilvl="0" w:tplc="A692D9A8">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4FAD6415"/>
    <w:multiLevelType w:val="hybridMultilevel"/>
    <w:tmpl w:val="5106AD56"/>
    <w:lvl w:ilvl="0" w:tplc="6C26800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95C5EC2"/>
    <w:multiLevelType w:val="hybridMultilevel"/>
    <w:tmpl w:val="3E0240BA"/>
    <w:lvl w:ilvl="0" w:tplc="57E2F0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3F29F4"/>
    <w:multiLevelType w:val="hybridMultilevel"/>
    <w:tmpl w:val="BC44F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4112A"/>
    <w:multiLevelType w:val="hybridMultilevel"/>
    <w:tmpl w:val="68504684"/>
    <w:lvl w:ilvl="0" w:tplc="38069570">
      <w:start w:val="10"/>
      <w:numFmt w:val="low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3" w15:restartNumberingAfterBreak="0">
    <w:nsid w:val="69360E68"/>
    <w:multiLevelType w:val="hybridMultilevel"/>
    <w:tmpl w:val="D098FF10"/>
    <w:lvl w:ilvl="0" w:tplc="2DB6FC4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E2F61CE"/>
    <w:multiLevelType w:val="hybridMultilevel"/>
    <w:tmpl w:val="91781B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141439"/>
    <w:multiLevelType w:val="hybridMultilevel"/>
    <w:tmpl w:val="0B02A47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7B315359"/>
    <w:multiLevelType w:val="hybridMultilevel"/>
    <w:tmpl w:val="918E56C4"/>
    <w:lvl w:ilvl="0" w:tplc="37A6446C">
      <w:start w:val="1"/>
      <w:numFmt w:val="upperRoman"/>
      <w:lvlText w:val="%1."/>
      <w:lvlJc w:val="left"/>
      <w:pPr>
        <w:ind w:left="1004"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18"/>
  </w:num>
  <w:num w:numId="3">
    <w:abstractNumId w:val="7"/>
  </w:num>
  <w:num w:numId="4">
    <w:abstractNumId w:val="21"/>
  </w:num>
  <w:num w:numId="5">
    <w:abstractNumId w:val="15"/>
  </w:num>
  <w:num w:numId="6">
    <w:abstractNumId w:val="2"/>
  </w:num>
  <w:num w:numId="7">
    <w:abstractNumId w:val="9"/>
  </w:num>
  <w:num w:numId="8">
    <w:abstractNumId w:val="8"/>
  </w:num>
  <w:num w:numId="9">
    <w:abstractNumId w:val="26"/>
  </w:num>
  <w:num w:numId="10">
    <w:abstractNumId w:val="3"/>
  </w:num>
  <w:num w:numId="11">
    <w:abstractNumId w:val="6"/>
  </w:num>
  <w:num w:numId="12">
    <w:abstractNumId w:val="12"/>
  </w:num>
  <w:num w:numId="13">
    <w:abstractNumId w:val="20"/>
  </w:num>
  <w:num w:numId="14">
    <w:abstractNumId w:val="13"/>
  </w:num>
  <w:num w:numId="15">
    <w:abstractNumId w:val="23"/>
  </w:num>
  <w:num w:numId="16">
    <w:abstractNumId w:val="22"/>
  </w:num>
  <w:num w:numId="17">
    <w:abstractNumId w:val="11"/>
  </w:num>
  <w:num w:numId="18">
    <w:abstractNumId w:val="24"/>
  </w:num>
  <w:num w:numId="19">
    <w:abstractNumId w:val="19"/>
  </w:num>
  <w:num w:numId="20">
    <w:abstractNumId w:val="25"/>
  </w:num>
  <w:num w:numId="21">
    <w:abstractNumId w:val="5"/>
  </w:num>
  <w:num w:numId="22">
    <w:abstractNumId w:val="10"/>
  </w:num>
  <w:num w:numId="23">
    <w:abstractNumId w:val="0"/>
  </w:num>
  <w:num w:numId="24">
    <w:abstractNumId w:val="14"/>
  </w:num>
  <w:num w:numId="25">
    <w:abstractNumId w:val="16"/>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30C"/>
    <w:rsid w:val="000414EE"/>
    <w:rsid w:val="000E630C"/>
    <w:rsid w:val="000F73EA"/>
    <w:rsid w:val="001217C5"/>
    <w:rsid w:val="00147BD9"/>
    <w:rsid w:val="0019364F"/>
    <w:rsid w:val="001B1260"/>
    <w:rsid w:val="00244D39"/>
    <w:rsid w:val="002A3161"/>
    <w:rsid w:val="003228A3"/>
    <w:rsid w:val="003251CF"/>
    <w:rsid w:val="00337E91"/>
    <w:rsid w:val="003409EB"/>
    <w:rsid w:val="003950BA"/>
    <w:rsid w:val="00474CE9"/>
    <w:rsid w:val="00485E8B"/>
    <w:rsid w:val="004A3E14"/>
    <w:rsid w:val="004C7DE4"/>
    <w:rsid w:val="0051130D"/>
    <w:rsid w:val="00543212"/>
    <w:rsid w:val="00553C6C"/>
    <w:rsid w:val="005659C0"/>
    <w:rsid w:val="00586E35"/>
    <w:rsid w:val="005E5236"/>
    <w:rsid w:val="005F3555"/>
    <w:rsid w:val="00655CA6"/>
    <w:rsid w:val="00662147"/>
    <w:rsid w:val="00760F50"/>
    <w:rsid w:val="007664F0"/>
    <w:rsid w:val="007A6E55"/>
    <w:rsid w:val="00831179"/>
    <w:rsid w:val="00887370"/>
    <w:rsid w:val="008E1410"/>
    <w:rsid w:val="0095320F"/>
    <w:rsid w:val="009853B2"/>
    <w:rsid w:val="009F0BC6"/>
    <w:rsid w:val="00AC7C30"/>
    <w:rsid w:val="00B04391"/>
    <w:rsid w:val="00B34ECC"/>
    <w:rsid w:val="00B36E20"/>
    <w:rsid w:val="00B53FE1"/>
    <w:rsid w:val="00BA12A6"/>
    <w:rsid w:val="00C01F94"/>
    <w:rsid w:val="00C13EEB"/>
    <w:rsid w:val="00C25D18"/>
    <w:rsid w:val="00C57F85"/>
    <w:rsid w:val="00C667AB"/>
    <w:rsid w:val="00CA340B"/>
    <w:rsid w:val="00CC1FC1"/>
    <w:rsid w:val="00D2129E"/>
    <w:rsid w:val="00DF0A79"/>
    <w:rsid w:val="00E70287"/>
    <w:rsid w:val="00ED165D"/>
    <w:rsid w:val="00F25363"/>
    <w:rsid w:val="00F44DA7"/>
    <w:rsid w:val="00F634C7"/>
    <w:rsid w:val="00F72D40"/>
    <w:rsid w:val="00FC2263"/>
    <w:rsid w:val="00FD2A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4"/>
    <o:shapelayout v:ext="edit">
      <o:idmap v:ext="edit" data="1"/>
    </o:shapelayout>
  </w:shapeDefaults>
  <w:decimalSymbol w:val="."/>
  <w:listSeparator w:val=","/>
  <w14:docId w14:val="5CC6071D"/>
  <w15:docId w15:val="{3D90E3F1-D8CA-4319-9D12-E03E24DF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1"/>
    <w:unhideWhenUsed/>
    <w:qFormat/>
    <w:rsid w:val="000E630C"/>
    <w:pPr>
      <w:widowControl w:val="0"/>
      <w:spacing w:after="0" w:line="240" w:lineRule="auto"/>
      <w:ind w:left="556"/>
      <w:outlineLvl w:val="2"/>
    </w:pPr>
    <w:rPr>
      <w:rFonts w:ascii="Arial" w:eastAsia="Arial" w:hAnsi="Arial"/>
      <w:b/>
      <w:bCs/>
      <w:sz w:val="23"/>
      <w:szCs w:val="23"/>
    </w:rPr>
  </w:style>
  <w:style w:type="paragraph" w:styleId="Ttulo5">
    <w:name w:val="heading 5"/>
    <w:basedOn w:val="Normal"/>
    <w:next w:val="Normal"/>
    <w:link w:val="Ttulo5Car"/>
    <w:uiPriority w:val="9"/>
    <w:semiHidden/>
    <w:unhideWhenUsed/>
    <w:qFormat/>
    <w:rsid w:val="001B126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1"/>
    <w:rsid w:val="000E630C"/>
    <w:rPr>
      <w:rFonts w:ascii="Arial" w:eastAsia="Arial" w:hAnsi="Arial"/>
      <w:b/>
      <w:bCs/>
      <w:sz w:val="23"/>
      <w:szCs w:val="23"/>
    </w:rPr>
  </w:style>
  <w:style w:type="numbering" w:customStyle="1" w:styleId="Sinlista1">
    <w:name w:val="Sin lista1"/>
    <w:next w:val="Sinlista"/>
    <w:uiPriority w:val="99"/>
    <w:semiHidden/>
    <w:unhideWhenUsed/>
    <w:rsid w:val="000E630C"/>
  </w:style>
  <w:style w:type="paragraph" w:styleId="Encabezado">
    <w:name w:val="header"/>
    <w:basedOn w:val="Normal"/>
    <w:link w:val="EncabezadoCar"/>
    <w:unhideWhenUsed/>
    <w:rsid w:val="000E630C"/>
    <w:pPr>
      <w:tabs>
        <w:tab w:val="center" w:pos="4419"/>
        <w:tab w:val="right" w:pos="8838"/>
      </w:tabs>
      <w:spacing w:after="0" w:line="240" w:lineRule="auto"/>
    </w:pPr>
  </w:style>
  <w:style w:type="character" w:customStyle="1" w:styleId="EncabezadoCar">
    <w:name w:val="Encabezado Car"/>
    <w:basedOn w:val="Fuentedeprrafopredeter"/>
    <w:link w:val="Encabezado"/>
    <w:rsid w:val="000E630C"/>
  </w:style>
  <w:style w:type="paragraph" w:styleId="Piedepgina">
    <w:name w:val="footer"/>
    <w:basedOn w:val="Normal"/>
    <w:link w:val="PiedepginaCar"/>
    <w:uiPriority w:val="99"/>
    <w:unhideWhenUsed/>
    <w:rsid w:val="000E63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630C"/>
  </w:style>
  <w:style w:type="paragraph" w:styleId="Sinespaciado">
    <w:name w:val="No Spacing"/>
    <w:uiPriority w:val="1"/>
    <w:qFormat/>
    <w:rsid w:val="000E630C"/>
    <w:pPr>
      <w:spacing w:after="0" w:line="240" w:lineRule="auto"/>
    </w:pPr>
  </w:style>
  <w:style w:type="table" w:styleId="Tablaconcuadrcula">
    <w:name w:val="Table Grid"/>
    <w:basedOn w:val="Tablanormal"/>
    <w:uiPriority w:val="59"/>
    <w:rsid w:val="000E6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630C"/>
    <w:pPr>
      <w:ind w:left="720"/>
      <w:contextualSpacing/>
    </w:pPr>
  </w:style>
  <w:style w:type="paragraph" w:styleId="Textodeglobo">
    <w:name w:val="Balloon Text"/>
    <w:basedOn w:val="Normal"/>
    <w:link w:val="TextodegloboCar"/>
    <w:uiPriority w:val="99"/>
    <w:semiHidden/>
    <w:unhideWhenUsed/>
    <w:rsid w:val="000E63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630C"/>
    <w:rPr>
      <w:rFonts w:ascii="Segoe UI" w:hAnsi="Segoe UI" w:cs="Segoe UI"/>
      <w:sz w:val="18"/>
      <w:szCs w:val="18"/>
    </w:rPr>
  </w:style>
  <w:style w:type="character" w:customStyle="1" w:styleId="TextoindependienteCar">
    <w:name w:val="Texto independiente Car"/>
    <w:basedOn w:val="Fuentedeprrafopredeter"/>
    <w:link w:val="Textoindependiente"/>
    <w:uiPriority w:val="1"/>
    <w:semiHidden/>
    <w:rsid w:val="000E630C"/>
    <w:rPr>
      <w:rFonts w:ascii="Arial" w:eastAsia="Arial" w:hAnsi="Arial"/>
      <w:sz w:val="23"/>
      <w:szCs w:val="23"/>
    </w:rPr>
  </w:style>
  <w:style w:type="paragraph" w:styleId="Textoindependiente">
    <w:name w:val="Body Text"/>
    <w:basedOn w:val="Normal"/>
    <w:link w:val="TextoindependienteCar"/>
    <w:uiPriority w:val="1"/>
    <w:semiHidden/>
    <w:unhideWhenUsed/>
    <w:qFormat/>
    <w:rsid w:val="000E630C"/>
    <w:pPr>
      <w:widowControl w:val="0"/>
      <w:spacing w:after="0" w:line="240" w:lineRule="auto"/>
      <w:ind w:left="556"/>
    </w:pPr>
    <w:rPr>
      <w:rFonts w:ascii="Arial" w:eastAsia="Arial" w:hAnsi="Arial"/>
      <w:sz w:val="23"/>
      <w:szCs w:val="23"/>
    </w:rPr>
  </w:style>
  <w:style w:type="character" w:customStyle="1" w:styleId="TextoindependienteCar1">
    <w:name w:val="Texto independiente Car1"/>
    <w:basedOn w:val="Fuentedeprrafopredeter"/>
    <w:uiPriority w:val="99"/>
    <w:semiHidden/>
    <w:rsid w:val="000E630C"/>
  </w:style>
  <w:style w:type="table" w:customStyle="1" w:styleId="TableNormal">
    <w:name w:val="Table Normal"/>
    <w:uiPriority w:val="2"/>
    <w:semiHidden/>
    <w:unhideWhenUsed/>
    <w:qFormat/>
    <w:rsid w:val="000E63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C57F85"/>
  </w:style>
  <w:style w:type="table" w:customStyle="1" w:styleId="Tablaconcuadrcula1">
    <w:name w:val="Tabla con cuadrícula1"/>
    <w:basedOn w:val="Tablanormal"/>
    <w:next w:val="Tablaconcuadrcula"/>
    <w:uiPriority w:val="59"/>
    <w:rsid w:val="00C57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57F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C57F85"/>
    <w:pPr>
      <w:widowControl w:val="0"/>
      <w:autoSpaceDE w:val="0"/>
      <w:autoSpaceDN w:val="0"/>
      <w:spacing w:before="94" w:after="0" w:line="240" w:lineRule="auto"/>
      <w:ind w:left="1380" w:right="1283"/>
      <w:jc w:val="center"/>
      <w:outlineLvl w:val="1"/>
    </w:pPr>
    <w:rPr>
      <w:rFonts w:ascii="Arial" w:eastAsia="Arial" w:hAnsi="Arial" w:cs="Arial"/>
      <w:b/>
      <w:bCs/>
      <w:sz w:val="20"/>
      <w:szCs w:val="20"/>
      <w:lang w:val="es-ES" w:eastAsia="es-ES" w:bidi="es-ES"/>
    </w:rPr>
  </w:style>
  <w:style w:type="paragraph" w:customStyle="1" w:styleId="TableParagraph">
    <w:name w:val="Table Paragraph"/>
    <w:basedOn w:val="Normal"/>
    <w:uiPriority w:val="1"/>
    <w:qFormat/>
    <w:rsid w:val="00C57F85"/>
    <w:pPr>
      <w:widowControl w:val="0"/>
      <w:autoSpaceDE w:val="0"/>
      <w:autoSpaceDN w:val="0"/>
      <w:spacing w:before="9" w:after="0" w:line="240" w:lineRule="auto"/>
      <w:ind w:left="4"/>
    </w:pPr>
    <w:rPr>
      <w:rFonts w:ascii="Arial" w:eastAsia="Arial" w:hAnsi="Arial" w:cs="Arial"/>
      <w:lang w:val="es-ES" w:eastAsia="es-ES" w:bidi="es-ES"/>
    </w:rPr>
  </w:style>
  <w:style w:type="character" w:styleId="Hipervnculo">
    <w:name w:val="Hyperlink"/>
    <w:basedOn w:val="Fuentedeprrafopredeter"/>
    <w:uiPriority w:val="99"/>
    <w:semiHidden/>
    <w:unhideWhenUsed/>
    <w:rsid w:val="00C57F85"/>
    <w:rPr>
      <w:color w:val="0000FF"/>
      <w:u w:val="single"/>
    </w:rPr>
  </w:style>
  <w:style w:type="character" w:styleId="Hipervnculovisitado">
    <w:name w:val="FollowedHyperlink"/>
    <w:basedOn w:val="Fuentedeprrafopredeter"/>
    <w:uiPriority w:val="99"/>
    <w:semiHidden/>
    <w:unhideWhenUsed/>
    <w:rsid w:val="00C57F85"/>
    <w:rPr>
      <w:color w:val="800080"/>
      <w:u w:val="single"/>
    </w:rPr>
  </w:style>
  <w:style w:type="paragraph" w:customStyle="1" w:styleId="msonormal0">
    <w:name w:val="msonormal"/>
    <w:basedOn w:val="Normal"/>
    <w:rsid w:val="00C57F8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C57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67">
    <w:name w:val="xl67"/>
    <w:basedOn w:val="Normal"/>
    <w:rsid w:val="00C57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68">
    <w:name w:val="xl68"/>
    <w:basedOn w:val="Normal"/>
    <w:rsid w:val="00C57F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69">
    <w:name w:val="xl69"/>
    <w:basedOn w:val="Normal"/>
    <w:rsid w:val="00C57F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0">
    <w:name w:val="xl70"/>
    <w:basedOn w:val="Normal"/>
    <w:rsid w:val="00C57F85"/>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1">
    <w:name w:val="xl71"/>
    <w:basedOn w:val="Normal"/>
    <w:rsid w:val="00C57F85"/>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72">
    <w:name w:val="xl72"/>
    <w:basedOn w:val="Normal"/>
    <w:rsid w:val="00C57F85"/>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73">
    <w:name w:val="xl73"/>
    <w:basedOn w:val="Normal"/>
    <w:rsid w:val="00C57F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74">
    <w:name w:val="xl74"/>
    <w:basedOn w:val="Normal"/>
    <w:rsid w:val="00C57F85"/>
    <w:pPr>
      <w:pBdr>
        <w:top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75">
    <w:name w:val="xl75"/>
    <w:basedOn w:val="Normal"/>
    <w:rsid w:val="00C57F85"/>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76">
    <w:name w:val="xl76"/>
    <w:basedOn w:val="Normal"/>
    <w:rsid w:val="00C57F85"/>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7">
    <w:name w:val="xl77"/>
    <w:basedOn w:val="Normal"/>
    <w:rsid w:val="00C57F8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8">
    <w:name w:val="xl78"/>
    <w:basedOn w:val="Normal"/>
    <w:rsid w:val="00C57F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20"/>
      <w:szCs w:val="20"/>
      <w:lang w:eastAsia="es-MX"/>
    </w:rPr>
  </w:style>
  <w:style w:type="paragraph" w:customStyle="1" w:styleId="xl79">
    <w:name w:val="xl79"/>
    <w:basedOn w:val="Normal"/>
    <w:rsid w:val="00C57F85"/>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0">
    <w:name w:val="xl80"/>
    <w:basedOn w:val="Normal"/>
    <w:rsid w:val="00C57F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20"/>
      <w:szCs w:val="20"/>
      <w:lang w:eastAsia="es-MX"/>
    </w:rPr>
  </w:style>
  <w:style w:type="paragraph" w:customStyle="1" w:styleId="xl81">
    <w:name w:val="xl81"/>
    <w:basedOn w:val="Normal"/>
    <w:rsid w:val="00C57F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20"/>
      <w:szCs w:val="20"/>
      <w:lang w:eastAsia="es-MX"/>
    </w:rPr>
  </w:style>
  <w:style w:type="paragraph" w:customStyle="1" w:styleId="xl82">
    <w:name w:val="xl82"/>
    <w:basedOn w:val="Normal"/>
    <w:rsid w:val="00C57F85"/>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20"/>
      <w:szCs w:val="20"/>
      <w:lang w:eastAsia="es-MX"/>
    </w:rPr>
  </w:style>
  <w:style w:type="paragraph" w:customStyle="1" w:styleId="xl83">
    <w:name w:val="xl83"/>
    <w:basedOn w:val="Normal"/>
    <w:rsid w:val="00C57F85"/>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4">
    <w:name w:val="xl84"/>
    <w:basedOn w:val="Normal"/>
    <w:rsid w:val="00C57F85"/>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5">
    <w:name w:val="xl85"/>
    <w:basedOn w:val="Normal"/>
    <w:rsid w:val="00C57F85"/>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86">
    <w:name w:val="xl86"/>
    <w:basedOn w:val="Normal"/>
    <w:rsid w:val="00C57F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87">
    <w:name w:val="xl87"/>
    <w:basedOn w:val="Normal"/>
    <w:rsid w:val="00C57F85"/>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88">
    <w:name w:val="xl88"/>
    <w:basedOn w:val="Normal"/>
    <w:rsid w:val="00C57F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89">
    <w:name w:val="xl89"/>
    <w:basedOn w:val="Normal"/>
    <w:rsid w:val="00C57F85"/>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90">
    <w:name w:val="xl90"/>
    <w:basedOn w:val="Normal"/>
    <w:rsid w:val="00C57F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91">
    <w:name w:val="xl91"/>
    <w:basedOn w:val="Normal"/>
    <w:rsid w:val="00C57F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92">
    <w:name w:val="xl92"/>
    <w:basedOn w:val="Normal"/>
    <w:rsid w:val="00C57F85"/>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20"/>
      <w:szCs w:val="20"/>
      <w:lang w:eastAsia="es-MX"/>
    </w:rPr>
  </w:style>
  <w:style w:type="paragraph" w:customStyle="1" w:styleId="xl93">
    <w:name w:val="xl93"/>
    <w:basedOn w:val="Normal"/>
    <w:rsid w:val="00C57F85"/>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20"/>
      <w:szCs w:val="20"/>
      <w:lang w:eastAsia="es-MX"/>
    </w:rPr>
  </w:style>
  <w:style w:type="paragraph" w:customStyle="1" w:styleId="xl94">
    <w:name w:val="xl94"/>
    <w:basedOn w:val="Normal"/>
    <w:rsid w:val="00C57F85"/>
    <w:pPr>
      <w:pBdr>
        <w:top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95">
    <w:name w:val="xl95"/>
    <w:basedOn w:val="Normal"/>
    <w:rsid w:val="00C57F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96">
    <w:name w:val="xl96"/>
    <w:basedOn w:val="Normal"/>
    <w:rsid w:val="00C57F85"/>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20"/>
      <w:szCs w:val="20"/>
      <w:lang w:eastAsia="es-MX"/>
    </w:rPr>
  </w:style>
  <w:style w:type="paragraph" w:customStyle="1" w:styleId="xl97">
    <w:name w:val="xl97"/>
    <w:basedOn w:val="Normal"/>
    <w:rsid w:val="00C57F85"/>
    <w:pPr>
      <w:pBdr>
        <w:top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98">
    <w:name w:val="xl98"/>
    <w:basedOn w:val="Normal"/>
    <w:rsid w:val="00C57F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20"/>
      <w:szCs w:val="20"/>
      <w:lang w:eastAsia="es-MX"/>
    </w:rPr>
  </w:style>
  <w:style w:type="paragraph" w:customStyle="1" w:styleId="xl99">
    <w:name w:val="xl99"/>
    <w:basedOn w:val="Normal"/>
    <w:rsid w:val="00C57F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20"/>
      <w:szCs w:val="20"/>
      <w:lang w:eastAsia="es-MX"/>
    </w:rPr>
  </w:style>
  <w:style w:type="paragraph" w:customStyle="1" w:styleId="xl100">
    <w:name w:val="xl100"/>
    <w:basedOn w:val="Normal"/>
    <w:rsid w:val="00C57F85"/>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01">
    <w:name w:val="xl101"/>
    <w:basedOn w:val="Normal"/>
    <w:rsid w:val="00C57F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102">
    <w:name w:val="xl102"/>
    <w:basedOn w:val="Normal"/>
    <w:rsid w:val="00C57F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103">
    <w:name w:val="xl103"/>
    <w:basedOn w:val="Normal"/>
    <w:rsid w:val="00C57F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104">
    <w:name w:val="xl104"/>
    <w:basedOn w:val="Normal"/>
    <w:rsid w:val="00C57F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105">
    <w:name w:val="xl105"/>
    <w:basedOn w:val="Normal"/>
    <w:rsid w:val="00C57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106">
    <w:name w:val="xl106"/>
    <w:basedOn w:val="Normal"/>
    <w:rsid w:val="00C57F85"/>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107">
    <w:name w:val="xl107"/>
    <w:basedOn w:val="Normal"/>
    <w:rsid w:val="00C57F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108">
    <w:name w:val="xl108"/>
    <w:basedOn w:val="Normal"/>
    <w:rsid w:val="00C57F85"/>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109">
    <w:name w:val="xl109"/>
    <w:basedOn w:val="Normal"/>
    <w:rsid w:val="00C57F85"/>
    <w:pPr>
      <w:pBdr>
        <w:top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110">
    <w:name w:val="xl110"/>
    <w:basedOn w:val="Normal"/>
    <w:rsid w:val="00C57F85"/>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111">
    <w:name w:val="xl111"/>
    <w:basedOn w:val="Normal"/>
    <w:rsid w:val="00C57F8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112">
    <w:name w:val="xl112"/>
    <w:basedOn w:val="Normal"/>
    <w:rsid w:val="00C57F85"/>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13">
    <w:name w:val="xl113"/>
    <w:basedOn w:val="Normal"/>
    <w:rsid w:val="00C57F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114">
    <w:name w:val="xl114"/>
    <w:basedOn w:val="Normal"/>
    <w:rsid w:val="00C57F85"/>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115">
    <w:name w:val="xl115"/>
    <w:basedOn w:val="Normal"/>
    <w:rsid w:val="00C57F85"/>
    <w:pPr>
      <w:pBdr>
        <w:top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116">
    <w:name w:val="xl116"/>
    <w:basedOn w:val="Normal"/>
    <w:rsid w:val="00C57F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117">
    <w:name w:val="xl117"/>
    <w:basedOn w:val="Normal"/>
    <w:rsid w:val="00C57F85"/>
    <w:pPr>
      <w:spacing w:before="100" w:beforeAutospacing="1" w:after="100" w:afterAutospacing="1" w:line="240" w:lineRule="auto"/>
      <w:jc w:val="center"/>
      <w:textAlignment w:val="top"/>
    </w:pPr>
    <w:rPr>
      <w:rFonts w:ascii="Arial" w:eastAsia="Times New Roman" w:hAnsi="Arial" w:cs="Arial"/>
      <w:b/>
      <w:bCs/>
      <w:color w:val="FFFFFF"/>
      <w:sz w:val="24"/>
      <w:szCs w:val="24"/>
      <w:lang w:eastAsia="es-MX"/>
    </w:rPr>
  </w:style>
  <w:style w:type="paragraph" w:customStyle="1" w:styleId="xl118">
    <w:name w:val="xl118"/>
    <w:basedOn w:val="Normal"/>
    <w:rsid w:val="00C57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119">
    <w:name w:val="xl119"/>
    <w:basedOn w:val="Normal"/>
    <w:rsid w:val="00C57F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120">
    <w:name w:val="xl120"/>
    <w:basedOn w:val="Normal"/>
    <w:rsid w:val="00C57F85"/>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21">
    <w:name w:val="xl121"/>
    <w:basedOn w:val="Normal"/>
    <w:rsid w:val="00C57F85"/>
    <w:pPr>
      <w:pBdr>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122">
    <w:name w:val="xl122"/>
    <w:basedOn w:val="Normal"/>
    <w:rsid w:val="00C57F85"/>
    <w:pPr>
      <w:pBdr>
        <w:bottom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123">
    <w:name w:val="xl123"/>
    <w:basedOn w:val="Normal"/>
    <w:rsid w:val="00C57F85"/>
    <w:pPr>
      <w:pBdr>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124">
    <w:name w:val="xl124"/>
    <w:basedOn w:val="Normal"/>
    <w:rsid w:val="00C57F85"/>
    <w:pPr>
      <w:pBdr>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125">
    <w:name w:val="xl125"/>
    <w:basedOn w:val="Normal"/>
    <w:rsid w:val="00C57F85"/>
    <w:pPr>
      <w:pBdr>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126">
    <w:name w:val="xl126"/>
    <w:basedOn w:val="Normal"/>
    <w:rsid w:val="00C57F85"/>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127">
    <w:name w:val="xl127"/>
    <w:basedOn w:val="Normal"/>
    <w:rsid w:val="00C57F85"/>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128">
    <w:name w:val="xl128"/>
    <w:basedOn w:val="Normal"/>
    <w:rsid w:val="00C57F85"/>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129">
    <w:name w:val="xl129"/>
    <w:basedOn w:val="Normal"/>
    <w:rsid w:val="00C57F85"/>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130">
    <w:name w:val="xl130"/>
    <w:basedOn w:val="Normal"/>
    <w:rsid w:val="00C57F85"/>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31">
    <w:name w:val="xl131"/>
    <w:basedOn w:val="Normal"/>
    <w:rsid w:val="00C57F85"/>
    <w:pPr>
      <w:pBdr>
        <w:top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32">
    <w:name w:val="xl132"/>
    <w:basedOn w:val="Normal"/>
    <w:rsid w:val="00C57F85"/>
    <w:pPr>
      <w:spacing w:before="100" w:beforeAutospacing="1" w:after="100" w:afterAutospacing="1" w:line="240" w:lineRule="auto"/>
      <w:jc w:val="center"/>
      <w:textAlignment w:val="top"/>
    </w:pPr>
    <w:rPr>
      <w:rFonts w:ascii="Arial" w:eastAsia="Times New Roman" w:hAnsi="Arial" w:cs="Arial"/>
      <w:b/>
      <w:bCs/>
      <w:sz w:val="28"/>
      <w:szCs w:val="28"/>
      <w:lang w:eastAsia="es-MX"/>
    </w:rPr>
  </w:style>
  <w:style w:type="paragraph" w:customStyle="1" w:styleId="xl133">
    <w:name w:val="xl133"/>
    <w:basedOn w:val="Normal"/>
    <w:rsid w:val="00C57F85"/>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134">
    <w:name w:val="xl134"/>
    <w:basedOn w:val="Normal"/>
    <w:rsid w:val="00C57F85"/>
    <w:pPr>
      <w:pBdr>
        <w:top w:val="single" w:sz="4" w:space="0" w:color="auto"/>
        <w:lef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135">
    <w:name w:val="xl135"/>
    <w:basedOn w:val="Normal"/>
    <w:rsid w:val="00C57F85"/>
    <w:pPr>
      <w:pBdr>
        <w:top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136">
    <w:name w:val="xl136"/>
    <w:basedOn w:val="Normal"/>
    <w:rsid w:val="00C57F85"/>
    <w:pPr>
      <w:pBdr>
        <w:top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137">
    <w:name w:val="xl137"/>
    <w:basedOn w:val="Normal"/>
    <w:rsid w:val="00C57F85"/>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38">
    <w:name w:val="xl138"/>
    <w:basedOn w:val="Normal"/>
    <w:rsid w:val="00C57F85"/>
    <w:pPr>
      <w:pBdr>
        <w:top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b/>
      <w:bCs/>
      <w:sz w:val="18"/>
      <w:szCs w:val="18"/>
      <w:lang w:eastAsia="es-MX"/>
    </w:rPr>
  </w:style>
  <w:style w:type="character" w:customStyle="1" w:styleId="Ttulo5Car">
    <w:name w:val="Título 5 Car"/>
    <w:basedOn w:val="Fuentedeprrafopredeter"/>
    <w:link w:val="Ttulo5"/>
    <w:uiPriority w:val="9"/>
    <w:semiHidden/>
    <w:rsid w:val="001B1260"/>
    <w:rPr>
      <w:rFonts w:asciiTheme="majorHAnsi" w:eastAsiaTheme="majorEastAsia" w:hAnsiTheme="majorHAnsi" w:cstheme="majorBidi"/>
      <w:color w:val="2E74B5" w:themeColor="accent1" w:themeShade="BF"/>
    </w:rPr>
  </w:style>
  <w:style w:type="paragraph" w:styleId="NormalWeb">
    <w:name w:val="Normal (Web)"/>
    <w:basedOn w:val="Normal"/>
    <w:uiPriority w:val="99"/>
    <w:rsid w:val="00760F50"/>
    <w:pPr>
      <w:suppressAutoHyphens/>
      <w:spacing w:before="100" w:after="100" w:line="240" w:lineRule="auto"/>
    </w:pPr>
    <w:rPr>
      <w:rFonts w:ascii="Arial" w:eastAsia="Times New Roman" w:hAnsi="Arial" w:cs="Arial"/>
      <w:sz w:val="24"/>
      <w:szCs w:val="24"/>
      <w:lang w:eastAsia="ar-SA"/>
    </w:rPr>
  </w:style>
  <w:style w:type="paragraph" w:styleId="Sangra2detindependiente">
    <w:name w:val="Body Text Indent 2"/>
    <w:basedOn w:val="Normal"/>
    <w:link w:val="Sangra2detindependienteCar"/>
    <w:uiPriority w:val="99"/>
    <w:semiHidden/>
    <w:unhideWhenUsed/>
    <w:rsid w:val="00760F5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60F50"/>
  </w:style>
  <w:style w:type="paragraph" w:styleId="Textonotapie">
    <w:name w:val="footnote text"/>
    <w:basedOn w:val="Normal"/>
    <w:link w:val="TextonotapieCar"/>
    <w:uiPriority w:val="99"/>
    <w:semiHidden/>
    <w:unhideWhenUsed/>
    <w:rsid w:val="00760F5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0F50"/>
    <w:rPr>
      <w:sz w:val="20"/>
      <w:szCs w:val="20"/>
    </w:rPr>
  </w:style>
  <w:style w:type="character" w:styleId="Refdenotaalpie">
    <w:name w:val="footnote reference"/>
    <w:uiPriority w:val="99"/>
    <w:rsid w:val="00760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8262">
      <w:bodyDiv w:val="1"/>
      <w:marLeft w:val="0"/>
      <w:marRight w:val="0"/>
      <w:marTop w:val="0"/>
      <w:marBottom w:val="0"/>
      <w:divBdr>
        <w:top w:val="none" w:sz="0" w:space="0" w:color="auto"/>
        <w:left w:val="none" w:sz="0" w:space="0" w:color="auto"/>
        <w:bottom w:val="none" w:sz="0" w:space="0" w:color="auto"/>
        <w:right w:val="none" w:sz="0" w:space="0" w:color="auto"/>
      </w:divBdr>
    </w:div>
    <w:div w:id="464544825">
      <w:bodyDiv w:val="1"/>
      <w:marLeft w:val="0"/>
      <w:marRight w:val="0"/>
      <w:marTop w:val="0"/>
      <w:marBottom w:val="0"/>
      <w:divBdr>
        <w:top w:val="none" w:sz="0" w:space="0" w:color="auto"/>
        <w:left w:val="none" w:sz="0" w:space="0" w:color="auto"/>
        <w:bottom w:val="none" w:sz="0" w:space="0" w:color="auto"/>
        <w:right w:val="none" w:sz="0" w:space="0" w:color="auto"/>
      </w:divBdr>
    </w:div>
    <w:div w:id="782922660">
      <w:bodyDiv w:val="1"/>
      <w:marLeft w:val="0"/>
      <w:marRight w:val="0"/>
      <w:marTop w:val="0"/>
      <w:marBottom w:val="0"/>
      <w:divBdr>
        <w:top w:val="none" w:sz="0" w:space="0" w:color="auto"/>
        <w:left w:val="none" w:sz="0" w:space="0" w:color="auto"/>
        <w:bottom w:val="none" w:sz="0" w:space="0" w:color="auto"/>
        <w:right w:val="none" w:sz="0" w:space="0" w:color="auto"/>
      </w:divBdr>
    </w:div>
    <w:div w:id="1036009484">
      <w:bodyDiv w:val="1"/>
      <w:marLeft w:val="0"/>
      <w:marRight w:val="0"/>
      <w:marTop w:val="0"/>
      <w:marBottom w:val="0"/>
      <w:divBdr>
        <w:top w:val="none" w:sz="0" w:space="0" w:color="auto"/>
        <w:left w:val="none" w:sz="0" w:space="0" w:color="auto"/>
        <w:bottom w:val="none" w:sz="0" w:space="0" w:color="auto"/>
        <w:right w:val="none" w:sz="0" w:space="0" w:color="auto"/>
      </w:divBdr>
    </w:div>
    <w:div w:id="1568222482">
      <w:bodyDiv w:val="1"/>
      <w:marLeft w:val="0"/>
      <w:marRight w:val="0"/>
      <w:marTop w:val="0"/>
      <w:marBottom w:val="0"/>
      <w:divBdr>
        <w:top w:val="none" w:sz="0" w:space="0" w:color="auto"/>
        <w:left w:val="none" w:sz="0" w:space="0" w:color="auto"/>
        <w:bottom w:val="none" w:sz="0" w:space="0" w:color="auto"/>
        <w:right w:val="none" w:sz="0" w:space="0" w:color="auto"/>
      </w:divBdr>
    </w:div>
    <w:div w:id="199236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9771B-BB18-418A-A601-CFFA00CE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53</Pages>
  <Words>12426</Words>
  <Characters>68344</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hurapapa@outlook.es</dc:creator>
  <cp:keywords/>
  <dc:description/>
  <cp:lastModifiedBy>Lesly Pantoja</cp:lastModifiedBy>
  <cp:revision>31</cp:revision>
  <cp:lastPrinted>2020-12-04T23:35:00Z</cp:lastPrinted>
  <dcterms:created xsi:type="dcterms:W3CDTF">2020-11-24T22:59:00Z</dcterms:created>
  <dcterms:modified xsi:type="dcterms:W3CDTF">2021-09-09T19:11:00Z</dcterms:modified>
</cp:coreProperties>
</file>