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9EE" w:rsidRPr="00AB69EE" w:rsidRDefault="00AB69EE" w:rsidP="00AB69EE">
      <w:pPr>
        <w:spacing w:line="360" w:lineRule="auto"/>
        <w:jc w:val="center"/>
        <w:rPr>
          <w:rFonts w:ascii="Tahoma" w:hAnsi="Tahoma" w:cs="Tahoma"/>
          <w:b/>
          <w:bCs/>
          <w:sz w:val="28"/>
          <w:szCs w:val="28"/>
          <w:lang w:val="es-ES" w:eastAsia="es-ES"/>
        </w:rPr>
        <w:sectPr w:rsidR="00AB69EE" w:rsidRPr="00AB69EE" w:rsidSect="006A6E85">
          <w:headerReference w:type="default" r:id="rId7"/>
          <w:footerReference w:type="even" r:id="rId8"/>
          <w:footerReference w:type="default" r:id="rId9"/>
          <w:footerReference w:type="first" r:id="rId10"/>
          <w:pgSz w:w="12240" w:h="15840" w:code="1"/>
          <w:pgMar w:top="1701" w:right="1134" w:bottom="1418" w:left="1985" w:header="720" w:footer="720" w:gutter="0"/>
          <w:cols w:space="720"/>
          <w:titlePg/>
          <w:docGrid w:linePitch="299"/>
        </w:sectPr>
      </w:pPr>
      <w:r w:rsidRPr="00AB69EE">
        <w:rPr>
          <w:noProof/>
          <w:sz w:val="22"/>
          <w:lang w:eastAsia="es-MX"/>
        </w:rPr>
        <mc:AlternateContent>
          <mc:Choice Requires="wps">
            <w:drawing>
              <wp:anchor distT="0" distB="0" distL="114300" distR="114300" simplePos="0" relativeHeight="251665408" behindDoc="0" locked="0" layoutInCell="1" allowOverlap="1">
                <wp:simplePos x="0" y="0"/>
                <wp:positionH relativeFrom="column">
                  <wp:posOffset>2713990</wp:posOffset>
                </wp:positionH>
                <wp:positionV relativeFrom="paragraph">
                  <wp:posOffset>7618095</wp:posOffset>
                </wp:positionV>
                <wp:extent cx="3295015" cy="4038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6E85" w:rsidRPr="00013F73" w:rsidRDefault="006A6E85" w:rsidP="00AB69EE">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" filled="f" stroked="f">
                <v:textbox>
                  <w:txbxContent>
                    <w:p w:rsidR="006A6E85" w:rsidRPr="00013F73" w:rsidRDefault="006A6E85" w:rsidP="00AB69EE">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v:textbox>
              </v:shape>
            </w:pict>
          </mc:Fallback>
        </mc:AlternateContent>
      </w:r>
      <w:r w:rsidRPr="00AB69EE">
        <w:rPr>
          <w:noProof/>
          <w:sz w:val="22"/>
          <w:lang w:eastAsia="es-MX"/>
        </w:rPr>
        <mc:AlternateContent>
          <mc:Choice Requires="wps">
            <w:drawing>
              <wp:anchor distT="0" distB="0" distL="114300" distR="114300" simplePos="0" relativeHeight="251664384" behindDoc="0" locked="0" layoutInCell="1" allowOverlap="1">
                <wp:simplePos x="0" y="0"/>
                <wp:positionH relativeFrom="column">
                  <wp:posOffset>532130</wp:posOffset>
                </wp:positionH>
                <wp:positionV relativeFrom="paragraph">
                  <wp:posOffset>5424805</wp:posOffset>
                </wp:positionV>
                <wp:extent cx="5029200" cy="177546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6E85" w:rsidRDefault="006A6E85" w:rsidP="00AB69EE">
                            <w:pPr>
                              <w:jc w:val="center"/>
                              <w:rPr>
                                <w:rFonts w:ascii="Century" w:hAnsi="Century"/>
                                <w:b/>
                                <w:sz w:val="30"/>
                                <w:szCs w:val="30"/>
                              </w:rPr>
                            </w:pPr>
                            <w:r>
                              <w:rPr>
                                <w:rFonts w:ascii="Century" w:hAnsi="Century"/>
                                <w:b/>
                                <w:sz w:val="30"/>
                                <w:szCs w:val="30"/>
                              </w:rPr>
                              <w:t xml:space="preserve">SECRETARÍA GENERAL DEL </w:t>
                            </w:r>
                          </w:p>
                          <w:p w:rsidR="006A6E85" w:rsidRPr="00A63A96" w:rsidRDefault="006A6E85" w:rsidP="00AB69EE">
                            <w:pPr>
                              <w:jc w:val="center"/>
                              <w:rPr>
                                <w:rFonts w:ascii="Century" w:hAnsi="Century"/>
                                <w:b/>
                                <w:sz w:val="30"/>
                                <w:szCs w:val="30"/>
                              </w:rPr>
                            </w:pPr>
                            <w:r>
                              <w:rPr>
                                <w:rFonts w:ascii="Century" w:hAnsi="Century"/>
                                <w:b/>
                                <w:sz w:val="30"/>
                                <w:szCs w:val="30"/>
                              </w:rPr>
                              <w:t>PODER LEGISLATIVO</w:t>
                            </w:r>
                          </w:p>
                          <w:p w:rsidR="006A6E85" w:rsidRDefault="006A6E85" w:rsidP="00AB69EE">
                            <w:pPr>
                              <w:jc w:val="center"/>
                              <w:rPr>
                                <w:rFonts w:ascii="Century" w:hAnsi="Century"/>
                                <w:b/>
                                <w:sz w:val="26"/>
                                <w:szCs w:val="26"/>
                              </w:rPr>
                            </w:pPr>
                          </w:p>
                          <w:p w:rsidR="006A6E85" w:rsidRDefault="006A6E85" w:rsidP="00AB69E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27" type="#_x0000_t202" style="position:absolute;left:0;text-align:left;margin-left:41.9pt;margin-top:427.15pt;width:396pt;height:13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iCaP6YsCAAAgBQAADgAAAAAAAAAAAAAAAAAuAgAAZHJzL2Uyb0RvYy54bWxQSwECLQAU&#10;AAYACAAAACEAbY0ZJN8AAAALAQAADwAAAAAAAAAAAAAAAADlBAAAZHJzL2Rvd25yZXYueG1sUEsF&#10;BgAAAAAEAAQA8wAAAPEFAAAAAA==&#10;" stroked="f">
                <v:textbox>
                  <w:txbxContent>
                    <w:p w:rsidR="006A6E85" w:rsidRDefault="006A6E85" w:rsidP="00AB69EE">
                      <w:pPr>
                        <w:jc w:val="center"/>
                        <w:rPr>
                          <w:rFonts w:ascii="Century" w:hAnsi="Century"/>
                          <w:b/>
                          <w:sz w:val="30"/>
                          <w:szCs w:val="30"/>
                        </w:rPr>
                      </w:pPr>
                      <w:r>
                        <w:rPr>
                          <w:rFonts w:ascii="Century" w:hAnsi="Century"/>
                          <w:b/>
                          <w:sz w:val="30"/>
                          <w:szCs w:val="30"/>
                        </w:rPr>
                        <w:t xml:space="preserve">SECRETARÍA GENERAL DEL </w:t>
                      </w:r>
                    </w:p>
                    <w:p w:rsidR="006A6E85" w:rsidRPr="00A63A96" w:rsidRDefault="006A6E85" w:rsidP="00AB69EE">
                      <w:pPr>
                        <w:jc w:val="center"/>
                        <w:rPr>
                          <w:rFonts w:ascii="Century" w:hAnsi="Century"/>
                          <w:b/>
                          <w:sz w:val="30"/>
                          <w:szCs w:val="30"/>
                        </w:rPr>
                      </w:pPr>
                      <w:r>
                        <w:rPr>
                          <w:rFonts w:ascii="Century" w:hAnsi="Century"/>
                          <w:b/>
                          <w:sz w:val="30"/>
                          <w:szCs w:val="30"/>
                        </w:rPr>
                        <w:t>PODER LEGISLATIVO</w:t>
                      </w:r>
                    </w:p>
                    <w:p w:rsidR="006A6E85" w:rsidRDefault="006A6E85" w:rsidP="00AB69EE">
                      <w:pPr>
                        <w:jc w:val="center"/>
                        <w:rPr>
                          <w:rFonts w:ascii="Century" w:hAnsi="Century"/>
                          <w:b/>
                          <w:sz w:val="26"/>
                          <w:szCs w:val="26"/>
                        </w:rPr>
                      </w:pPr>
                    </w:p>
                    <w:p w:rsidR="006A6E85" w:rsidRDefault="006A6E85" w:rsidP="00AB69E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B69EE">
        <w:rPr>
          <w:noProof/>
          <w:sz w:val="22"/>
          <w:lang w:eastAsia="es-MX"/>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6E85" w:rsidRPr="00D1489C" w:rsidRDefault="006A6E85" w:rsidP="00AB69EE">
                            <w:pPr>
                              <w:pStyle w:val="NormalWeb"/>
                              <w:spacing w:line="360" w:lineRule="auto"/>
                              <w:jc w:val="center"/>
                              <w:rPr>
                                <w:b/>
                                <w:sz w:val="60"/>
                                <w:szCs w:val="60"/>
                              </w:rPr>
                            </w:pPr>
                            <w:r>
                              <w:rPr>
                                <w:rFonts w:ascii="Tahoma" w:hAnsi="Tahoma" w:cs="Tahoma"/>
                                <w:b/>
                                <w:sz w:val="60"/>
                                <w:szCs w:val="60"/>
                              </w:rPr>
                              <w:t xml:space="preserve">LEY DE INGRESOS DEL MUNICIPIO DE XOCCHEL,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 o:spid="_x0000_s1028" type="#_x0000_t202" style="position:absolute;left:0;text-align:left;margin-left:5.25pt;margin-top:158.45pt;width:468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6A6E85" w:rsidRPr="00D1489C" w:rsidRDefault="006A6E85" w:rsidP="00AB69EE">
                      <w:pPr>
                        <w:pStyle w:val="NormalWeb"/>
                        <w:spacing w:line="360" w:lineRule="auto"/>
                        <w:jc w:val="center"/>
                        <w:rPr>
                          <w:b/>
                          <w:sz w:val="60"/>
                          <w:szCs w:val="60"/>
                        </w:rPr>
                      </w:pPr>
                      <w:r>
                        <w:rPr>
                          <w:rFonts w:ascii="Tahoma" w:hAnsi="Tahoma" w:cs="Tahoma"/>
                          <w:b/>
                          <w:sz w:val="60"/>
                          <w:szCs w:val="60"/>
                        </w:rPr>
                        <w:t xml:space="preserve">LEY DE INGRESOS DEL MUNICIPIO DE XOCCHEL, YUCATÁN, PARA EL EJERCICIO FISCAL 2023 </w:t>
                      </w:r>
                    </w:p>
                  </w:txbxContent>
                </v:textbox>
              </v:shape>
            </w:pict>
          </mc:Fallback>
        </mc:AlternateContent>
      </w:r>
      <w:r w:rsidRPr="00AB69EE">
        <w:rPr>
          <w:noProof/>
          <w:sz w:val="22"/>
          <w:lang w:eastAsia="es-MX"/>
        </w:rPr>
        <mc:AlternateContent>
          <mc:Choice Requires="wps">
            <w:drawing>
              <wp:anchor distT="0" distB="0" distL="114300" distR="114300" simplePos="0" relativeHeight="251662336" behindDoc="0" locked="0" layoutInCell="1" allowOverlap="1">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6A6E85" w:rsidRDefault="006A6E85" w:rsidP="00AB69EE">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122.25pt" o:ole="">
                                  <v:imagedata r:id="rId11" o:title=""/>
                                </v:shape>
                                <o:OLEObject Type="Embed" ProgID="Word.Picture.8" ShapeID="_x0000_i1025" DrawAspect="Content" ObjectID="_1753773335" r:id="rId12"/>
                              </w:object>
                            </w:r>
                          </w:p>
                          <w:p w:rsidR="006A6E85" w:rsidRDefault="006A6E85" w:rsidP="00AB69EE">
                            <w:pPr>
                              <w:rPr>
                                <w:rFonts w:ascii="Tahoma" w:hAnsi="Tahoma" w:cs="Tahoma"/>
                                <w:b/>
                                <w:sz w:val="16"/>
                              </w:rPr>
                            </w:pPr>
                          </w:p>
                          <w:p w:rsidR="006A6E85" w:rsidRDefault="006A6E85" w:rsidP="00AB69EE">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29" type="#_x0000_t202" style="position:absolute;left:0;text-align:left;margin-left:59.8pt;margin-top:-50.7pt;width:342pt;height:19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" filled="f" stroked="f">
                <v:textbox>
                  <w:txbxContent>
                    <w:bookmarkStart w:id="3" w:name="_MON_1161073130"/>
                    <w:bookmarkStart w:id="4" w:name="_MON_1161102484"/>
                    <w:bookmarkEnd w:id="3"/>
                    <w:bookmarkEnd w:id="4"/>
                    <w:bookmarkStart w:id="5" w:name="_MON_1240304745"/>
                    <w:bookmarkEnd w:id="5"/>
                    <w:p w:rsidR="006A6E85" w:rsidRDefault="006A6E85" w:rsidP="00AB69EE">
                      <w:pPr>
                        <w:jc w:val="center"/>
                        <w:rPr>
                          <w:rFonts w:ascii="CG Omega" w:hAnsi="CG Omega"/>
                          <w:sz w:val="16"/>
                        </w:rPr>
                      </w:pPr>
                      <w:r w:rsidRPr="00385D64">
                        <w:rPr>
                          <w:rFonts w:ascii="CG Omega" w:hAnsi="CG Omega"/>
                          <w:sz w:val="16"/>
                        </w:rPr>
                        <w:object w:dxaOrig="2553" w:dyaOrig="2447">
                          <v:shape id="_x0000_i1025" type="#_x0000_t75" style="width:126.75pt;height:122.25pt" o:ole="">
                            <v:imagedata r:id="rId11" o:title=""/>
                          </v:shape>
                          <o:OLEObject Type="Embed" ProgID="Word.Picture.8" ShapeID="_x0000_i1025" DrawAspect="Content" ObjectID="_1753773335" r:id="rId13"/>
                        </w:object>
                      </w:r>
                    </w:p>
                    <w:p w:rsidR="006A6E85" w:rsidRDefault="006A6E85" w:rsidP="00AB69EE">
                      <w:pPr>
                        <w:rPr>
                          <w:rFonts w:ascii="Tahoma" w:hAnsi="Tahoma" w:cs="Tahoma"/>
                          <w:b/>
                          <w:sz w:val="16"/>
                        </w:rPr>
                      </w:pPr>
                    </w:p>
                    <w:p w:rsidR="006A6E85" w:rsidRDefault="006A6E85" w:rsidP="00AB69EE">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B69EE">
        <w:rPr>
          <w:noProof/>
          <w:sz w:val="22"/>
          <w:lang w:eastAsia="es-MX"/>
        </w:rPr>
        <mc:AlternateContent>
          <mc:Choice Requires="wpg">
            <w:drawing>
              <wp:anchor distT="0" distB="0" distL="114300" distR="114300" simplePos="0" relativeHeight="251661312" behindDoc="0" locked="0" layoutInCell="1" allowOverlap="1">
                <wp:simplePos x="0" y="0"/>
                <wp:positionH relativeFrom="column">
                  <wp:posOffset>-502285</wp:posOffset>
                </wp:positionH>
                <wp:positionV relativeFrom="paragraph">
                  <wp:posOffset>-873125</wp:posOffset>
                </wp:positionV>
                <wp:extent cx="6515100" cy="937260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E4AF2" id="Grupo 2" o:spid="_x0000_s1026" style="position:absolute;margin-left:-39.55pt;margin-top:-68.75pt;width:513pt;height:738pt;z-index:25166131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AB69EE" w:rsidRPr="00AB69EE" w:rsidRDefault="00AB69EE" w:rsidP="00AB69EE">
      <w:pPr>
        <w:tabs>
          <w:tab w:val="left" w:pos="4678"/>
        </w:tabs>
        <w:ind w:left="10" w:right="62" w:hanging="10"/>
        <w:jc w:val="center"/>
        <w:rPr>
          <w:rFonts w:ascii="Arial" w:hAnsi="Arial" w:cs="Arial"/>
          <w:b/>
          <w:sz w:val="22"/>
          <w:lang w:val="es-ES" w:eastAsia="es-ES"/>
        </w:rPr>
      </w:pPr>
      <w:r w:rsidRPr="00AB69EE">
        <w:rPr>
          <w:rFonts w:ascii="Arial" w:hAnsi="Arial" w:cs="Arial"/>
          <w:b/>
          <w:sz w:val="22"/>
          <w:lang w:val="es-ES" w:eastAsia="es-ES"/>
        </w:rPr>
        <w:lastRenderedPageBreak/>
        <w:t>Decreto 589/2022</w:t>
      </w:r>
    </w:p>
    <w:p w:rsidR="00AB69EE" w:rsidRPr="00AB69EE" w:rsidRDefault="00AB69EE" w:rsidP="00AB69EE">
      <w:pPr>
        <w:tabs>
          <w:tab w:val="left" w:pos="4678"/>
        </w:tabs>
        <w:ind w:left="10" w:right="62" w:hanging="10"/>
        <w:jc w:val="center"/>
        <w:rPr>
          <w:rFonts w:ascii="Arial" w:hAnsi="Arial" w:cs="Arial"/>
          <w:b/>
          <w:sz w:val="22"/>
          <w:lang w:val="es-ES" w:eastAsia="es-ES"/>
        </w:rPr>
      </w:pPr>
      <w:r w:rsidRPr="00AB69EE">
        <w:rPr>
          <w:rFonts w:ascii="Arial" w:hAnsi="Arial" w:cs="Arial"/>
          <w:b/>
          <w:sz w:val="22"/>
          <w:lang w:val="es-ES" w:eastAsia="es-ES"/>
        </w:rPr>
        <w:t xml:space="preserve">Publicado en el Diario Oficial del Estado </w:t>
      </w:r>
    </w:p>
    <w:p w:rsidR="00AB69EE" w:rsidRPr="00AB69EE" w:rsidRDefault="00AB69EE" w:rsidP="00AB69EE">
      <w:pPr>
        <w:tabs>
          <w:tab w:val="left" w:pos="4678"/>
        </w:tabs>
        <w:ind w:left="10" w:right="62" w:hanging="10"/>
        <w:jc w:val="center"/>
        <w:rPr>
          <w:rFonts w:ascii="Arial" w:hAnsi="Arial" w:cs="Arial"/>
          <w:b/>
          <w:sz w:val="22"/>
          <w:lang w:val="es-ES" w:eastAsia="es-ES"/>
        </w:rPr>
      </w:pPr>
      <w:r w:rsidRPr="00AB69EE">
        <w:rPr>
          <w:rFonts w:ascii="Arial" w:hAnsi="Arial" w:cs="Arial"/>
          <w:b/>
          <w:sz w:val="22"/>
          <w:lang w:val="es-ES" w:eastAsia="es-ES"/>
        </w:rPr>
        <w:t>el 30 de diciembre de 2022</w:t>
      </w:r>
    </w:p>
    <w:p w:rsidR="00AB69EE" w:rsidRPr="00AB69EE" w:rsidRDefault="00AB69EE" w:rsidP="00AB69EE">
      <w:pPr>
        <w:tabs>
          <w:tab w:val="left" w:pos="4678"/>
        </w:tabs>
        <w:ind w:left="10" w:right="62" w:hanging="10"/>
        <w:jc w:val="center"/>
        <w:rPr>
          <w:rFonts w:ascii="Arial" w:hAnsi="Arial" w:cs="Arial"/>
          <w:b/>
          <w:sz w:val="22"/>
          <w:lang w:val="es-ES" w:eastAsia="es-ES"/>
        </w:rPr>
      </w:pPr>
    </w:p>
    <w:p w:rsidR="00AB69EE" w:rsidRPr="00AB69EE" w:rsidRDefault="00AB69EE" w:rsidP="00AB69EE">
      <w:pPr>
        <w:tabs>
          <w:tab w:val="left" w:pos="4678"/>
        </w:tabs>
        <w:ind w:left="10" w:right="62" w:hanging="10"/>
        <w:jc w:val="both"/>
        <w:rPr>
          <w:rFonts w:ascii="Arial" w:hAnsi="Arial" w:cs="Arial"/>
          <w:b/>
          <w:sz w:val="22"/>
          <w:lang w:val="es-ES" w:eastAsia="es-ES"/>
        </w:rPr>
      </w:pPr>
      <w:r w:rsidRPr="00AB69EE">
        <w:rPr>
          <w:rFonts w:ascii="Arial" w:hAnsi="Arial" w:cs="Arial"/>
          <w:b/>
          <w:sz w:val="22"/>
          <w:lang w:val="es-ES" w:eastAsia="es-ES"/>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rsidR="00AB69EE" w:rsidRPr="00AB69EE" w:rsidRDefault="00AB69EE" w:rsidP="00AB69EE">
      <w:pPr>
        <w:tabs>
          <w:tab w:val="left" w:pos="4678"/>
        </w:tabs>
        <w:ind w:left="10" w:right="62" w:hanging="10"/>
        <w:jc w:val="center"/>
        <w:rPr>
          <w:rFonts w:ascii="Arial" w:hAnsi="Arial" w:cs="Arial"/>
          <w:b/>
          <w:sz w:val="22"/>
          <w:lang w:val="es-ES" w:eastAsia="es-ES"/>
        </w:rPr>
      </w:pPr>
    </w:p>
    <w:p w:rsidR="00AB69EE" w:rsidRPr="00AB69EE" w:rsidRDefault="00AB69EE" w:rsidP="00AB69EE">
      <w:pPr>
        <w:tabs>
          <w:tab w:val="left" w:pos="4678"/>
        </w:tabs>
        <w:ind w:left="10" w:right="62" w:hanging="10"/>
        <w:jc w:val="both"/>
        <w:rPr>
          <w:rFonts w:ascii="Arial" w:eastAsia="Arial" w:hAnsi="Arial" w:cs="Arial"/>
          <w:b/>
          <w:sz w:val="22"/>
          <w:lang w:val="es-ES" w:eastAsia="es-ES"/>
        </w:rPr>
      </w:pPr>
      <w:r w:rsidRPr="00AB69EE">
        <w:rPr>
          <w:rFonts w:ascii="Arial" w:hAnsi="Arial" w:cs="Arial"/>
          <w:b/>
          <w:sz w:val="22"/>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AB69EE" w:rsidRPr="00AB69EE" w:rsidRDefault="00AB69EE" w:rsidP="00AB69EE">
      <w:pPr>
        <w:tabs>
          <w:tab w:val="left" w:pos="8222"/>
        </w:tabs>
        <w:suppressAutoHyphens/>
        <w:spacing w:line="360" w:lineRule="auto"/>
        <w:ind w:right="51"/>
        <w:jc w:val="center"/>
        <w:rPr>
          <w:rFonts w:ascii="Arial" w:hAnsi="Arial" w:cs="Arial"/>
          <w:b/>
          <w:sz w:val="24"/>
          <w:szCs w:val="24"/>
          <w:lang w:val="pt-BR" w:eastAsia="ar-SA"/>
        </w:rPr>
      </w:pPr>
    </w:p>
    <w:p w:rsidR="00AB69EE" w:rsidRPr="00AB69EE" w:rsidRDefault="00AB69EE" w:rsidP="00AB69EE">
      <w:pPr>
        <w:tabs>
          <w:tab w:val="left" w:pos="4678"/>
        </w:tabs>
        <w:ind w:left="10" w:right="62" w:hanging="10"/>
        <w:jc w:val="both"/>
        <w:rPr>
          <w:rFonts w:ascii="Arial" w:eastAsia="Arial" w:hAnsi="Arial" w:cs="Arial"/>
          <w:b/>
          <w:sz w:val="22"/>
          <w:lang w:val="es-ES" w:eastAsia="es-ES"/>
        </w:rPr>
      </w:pPr>
      <w:r w:rsidRPr="00AB69EE">
        <w:rPr>
          <w:rFonts w:ascii="Arial" w:eastAsia="Arial" w:hAnsi="Arial" w:cs="Arial"/>
          <w:b/>
          <w:sz w:val="22"/>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AB69EE" w:rsidRPr="00AB69EE" w:rsidRDefault="00AB69EE" w:rsidP="00AB69EE">
      <w:pPr>
        <w:tabs>
          <w:tab w:val="left" w:pos="8222"/>
        </w:tabs>
        <w:suppressAutoHyphens/>
        <w:spacing w:line="360" w:lineRule="auto"/>
        <w:ind w:right="51"/>
        <w:jc w:val="center"/>
        <w:rPr>
          <w:rFonts w:ascii="Arial" w:hAnsi="Arial" w:cs="Arial"/>
          <w:b/>
          <w:sz w:val="24"/>
          <w:szCs w:val="24"/>
          <w:lang w:val="pt-BR" w:eastAsia="ar-SA"/>
        </w:rPr>
      </w:pPr>
    </w:p>
    <w:p w:rsidR="00AB69EE" w:rsidRPr="00AB69EE" w:rsidRDefault="00AB69EE" w:rsidP="00AB69EE">
      <w:pPr>
        <w:tabs>
          <w:tab w:val="left" w:pos="8222"/>
        </w:tabs>
        <w:suppressAutoHyphens/>
        <w:spacing w:line="360" w:lineRule="auto"/>
        <w:ind w:right="51"/>
        <w:jc w:val="center"/>
        <w:rPr>
          <w:rFonts w:ascii="Arial" w:hAnsi="Arial" w:cs="Arial"/>
          <w:b/>
          <w:sz w:val="24"/>
          <w:szCs w:val="24"/>
          <w:lang w:val="pt-BR" w:eastAsia="ar-SA"/>
        </w:rPr>
      </w:pPr>
      <w:r w:rsidRPr="00AB69EE">
        <w:rPr>
          <w:rFonts w:ascii="Arial" w:hAnsi="Arial" w:cs="Arial"/>
          <w:b/>
          <w:sz w:val="24"/>
          <w:szCs w:val="24"/>
          <w:lang w:val="pt-BR" w:eastAsia="ar-SA"/>
        </w:rPr>
        <w:t>E X P O S I C I Ó N   D E   M O T I V O S</w:t>
      </w:r>
    </w:p>
    <w:p w:rsidR="00AB69EE" w:rsidRPr="00AB69EE" w:rsidRDefault="00AB69EE" w:rsidP="00AB69EE">
      <w:pPr>
        <w:spacing w:line="360" w:lineRule="auto"/>
        <w:ind w:firstLine="709"/>
        <w:jc w:val="both"/>
        <w:rPr>
          <w:rFonts w:ascii="Arial" w:hAnsi="Arial" w:cs="Arial"/>
          <w:sz w:val="24"/>
          <w:szCs w:val="24"/>
          <w:lang w:val="pt-BR" w:eastAsia="es-ES"/>
        </w:rPr>
      </w:pPr>
    </w:p>
    <w:p w:rsidR="00AB69EE" w:rsidRPr="00AB69EE" w:rsidRDefault="00AB69EE" w:rsidP="00AB69EE">
      <w:pPr>
        <w:spacing w:line="360" w:lineRule="auto"/>
        <w:jc w:val="both"/>
        <w:rPr>
          <w:rFonts w:ascii="Arial" w:hAnsi="Arial" w:cs="Arial"/>
          <w:iCs/>
          <w:sz w:val="24"/>
          <w:szCs w:val="24"/>
          <w:lang w:val="es-ES" w:eastAsia="es-ES"/>
        </w:rPr>
      </w:pPr>
      <w:r w:rsidRPr="00AB69EE">
        <w:rPr>
          <w:rFonts w:ascii="Arial" w:hAnsi="Arial" w:cs="Arial"/>
          <w:b/>
          <w:iCs/>
          <w:sz w:val="24"/>
          <w:szCs w:val="24"/>
          <w:lang w:val="es-ES" w:eastAsia="es-ES"/>
        </w:rPr>
        <w:t>PRIMERA.</w:t>
      </w:r>
      <w:r w:rsidRPr="00AB69EE">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AB69EE">
        <w:rPr>
          <w:rFonts w:ascii="Arial" w:hAnsi="Arial" w:cs="Arial"/>
          <w:sz w:val="24"/>
          <w:szCs w:val="24"/>
          <w:lang w:val="es-ES" w:eastAsia="es-ES"/>
        </w:rPr>
        <w:t xml:space="preserve">, </w:t>
      </w:r>
      <w:r w:rsidRPr="00AB69EE">
        <w:rPr>
          <w:rFonts w:ascii="Arial" w:hAnsi="Arial" w:cs="Arial"/>
          <w:iCs/>
          <w:sz w:val="24"/>
          <w:szCs w:val="24"/>
          <w:lang w:val="es-ES" w:eastAsia="es-ES"/>
        </w:rPr>
        <w:t xml:space="preserve">en ejercicio de la potestad tributaria que les confiere la ley, han presentado en tiempo y forma sus respectivas iniciativas de Leyes de Ingresos para el Ejercicio Fiscal 2023, y dado el principio jurídico “nullum tributum sine lege”, que consiste en que toda contribución debe regularse mediante ley de carácter formal y material; por tal razón, las leyes que nos atañen tienen por objeto </w:t>
      </w:r>
      <w:r w:rsidRPr="00AB69EE">
        <w:rPr>
          <w:rFonts w:ascii="Arial" w:hAnsi="Arial" w:cs="Arial"/>
          <w:iCs/>
          <w:sz w:val="24"/>
          <w:szCs w:val="24"/>
          <w:lang w:val="es-ES" w:eastAsia="es-ES"/>
        </w:rPr>
        <w:lastRenderedPageBreak/>
        <w:t>establecer los ingresos que en concepto de contribuciones estiman percibir sus haciendas municipales durante el mencionado ejercicio y la cual servirá de sustento para el cálculo de las partidas que integrarán el presupuesto de egresos de cada municipio.</w:t>
      </w:r>
    </w:p>
    <w:p w:rsidR="00AB69EE" w:rsidRPr="00AB69EE" w:rsidRDefault="00AB69EE" w:rsidP="00AB69EE">
      <w:pPr>
        <w:spacing w:line="360" w:lineRule="auto"/>
        <w:ind w:firstLine="540"/>
        <w:jc w:val="both"/>
        <w:rPr>
          <w:rFonts w:ascii="Arial" w:hAnsi="Arial" w:cs="Arial"/>
          <w:iCs/>
          <w:sz w:val="24"/>
          <w:szCs w:val="24"/>
          <w:lang w:val="es-ES" w:eastAsia="es-ES"/>
        </w:rPr>
      </w:pPr>
    </w:p>
    <w:p w:rsidR="00AB69EE" w:rsidRPr="00AB69EE" w:rsidRDefault="00AB69EE" w:rsidP="00AB69EE">
      <w:pPr>
        <w:spacing w:line="360" w:lineRule="auto"/>
        <w:jc w:val="both"/>
        <w:rPr>
          <w:rFonts w:ascii="Arial" w:hAnsi="Arial" w:cs="Arial"/>
          <w:iCs/>
          <w:sz w:val="24"/>
          <w:szCs w:val="24"/>
          <w:lang w:val="es-ES" w:eastAsia="es-ES"/>
        </w:rPr>
      </w:pPr>
      <w:r w:rsidRPr="00AB69EE">
        <w:rPr>
          <w:rFonts w:ascii="Arial" w:hAnsi="Arial" w:cs="Arial"/>
          <w:b/>
          <w:iCs/>
          <w:sz w:val="24"/>
          <w:szCs w:val="24"/>
          <w:lang w:val="es-ES" w:eastAsia="es-ES"/>
        </w:rPr>
        <w:t>SEGUNDA.</w:t>
      </w:r>
      <w:r w:rsidRPr="00AB69EE">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B69EE">
            <w:rPr>
              <w:rFonts w:ascii="Arial" w:hAnsi="Arial" w:cs="Arial"/>
              <w:iCs/>
              <w:sz w:val="24"/>
              <w:szCs w:val="24"/>
              <w:lang w:val="es-ES" w:eastAsia="es-ES"/>
            </w:rPr>
            <w:t>la Constitución</w:t>
          </w:r>
        </w:smartTag>
        <w:r w:rsidRPr="00AB69EE">
          <w:rPr>
            <w:rFonts w:ascii="Arial" w:hAnsi="Arial" w:cs="Arial"/>
            <w:iCs/>
            <w:sz w:val="24"/>
            <w:szCs w:val="24"/>
            <w:lang w:val="es-ES" w:eastAsia="es-ES"/>
          </w:rPr>
          <w:t xml:space="preserve"> Política</w:t>
        </w:r>
      </w:smartTag>
      <w:r w:rsidRPr="00AB69EE">
        <w:rPr>
          <w:rFonts w:ascii="Arial"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AB69EE" w:rsidRPr="00AB69EE" w:rsidRDefault="00AB69EE" w:rsidP="00AB69EE">
      <w:pPr>
        <w:spacing w:line="360" w:lineRule="auto"/>
        <w:ind w:firstLine="709"/>
        <w:jc w:val="both"/>
        <w:rPr>
          <w:rFonts w:ascii="Arial" w:hAnsi="Arial" w:cs="Arial"/>
          <w:iCs/>
          <w:sz w:val="24"/>
          <w:szCs w:val="24"/>
          <w:lang w:val="es-ES" w:eastAsia="es-ES"/>
        </w:rPr>
      </w:pPr>
    </w:p>
    <w:p w:rsidR="00AB69EE" w:rsidRPr="00AB69EE" w:rsidRDefault="00AB69EE" w:rsidP="00AB69EE">
      <w:pPr>
        <w:spacing w:line="360" w:lineRule="auto"/>
        <w:ind w:firstLine="709"/>
        <w:jc w:val="both"/>
        <w:rPr>
          <w:rFonts w:ascii="Arial" w:hAnsi="Arial" w:cs="Arial"/>
          <w:iCs/>
          <w:sz w:val="24"/>
          <w:szCs w:val="24"/>
          <w:lang w:val="es-ES" w:eastAsia="es-ES"/>
        </w:rPr>
      </w:pPr>
      <w:r w:rsidRPr="00AB69EE">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AB69EE" w:rsidRPr="00AB69EE" w:rsidRDefault="00AB69EE" w:rsidP="00AB69EE">
      <w:pPr>
        <w:spacing w:line="360" w:lineRule="auto"/>
        <w:ind w:firstLine="540"/>
        <w:jc w:val="both"/>
        <w:rPr>
          <w:rFonts w:ascii="Arial" w:hAnsi="Arial" w:cs="Arial"/>
          <w:iCs/>
          <w:sz w:val="24"/>
          <w:szCs w:val="24"/>
          <w:lang w:val="es-ES" w:eastAsia="es-ES"/>
        </w:rPr>
      </w:pPr>
    </w:p>
    <w:p w:rsidR="00AB69EE" w:rsidRPr="00AB69EE" w:rsidRDefault="00AB69EE" w:rsidP="00AB69EE">
      <w:pPr>
        <w:spacing w:line="360" w:lineRule="auto"/>
        <w:ind w:firstLine="709"/>
        <w:jc w:val="both"/>
        <w:rPr>
          <w:rFonts w:ascii="Arial" w:hAnsi="Arial" w:cs="Arial"/>
          <w:iCs/>
          <w:sz w:val="24"/>
          <w:szCs w:val="24"/>
          <w:lang w:val="es-ES" w:eastAsia="es-ES"/>
        </w:rPr>
      </w:pPr>
      <w:r w:rsidRPr="00AB69EE">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AB69EE" w:rsidRPr="00AB69EE" w:rsidRDefault="00AB69EE" w:rsidP="00AB69EE">
      <w:pPr>
        <w:spacing w:line="360" w:lineRule="auto"/>
        <w:jc w:val="both"/>
        <w:rPr>
          <w:rFonts w:ascii="Arial" w:hAnsi="Arial" w:cs="Arial"/>
          <w:b/>
          <w:i/>
          <w:iCs/>
          <w:sz w:val="24"/>
          <w:szCs w:val="24"/>
          <w:lang w:val="es-ES" w:eastAsia="es-ES"/>
        </w:rPr>
      </w:pPr>
    </w:p>
    <w:p w:rsidR="00AB69EE" w:rsidRPr="00AB69EE" w:rsidRDefault="00AB69EE" w:rsidP="00AB69EE">
      <w:pPr>
        <w:jc w:val="both"/>
        <w:rPr>
          <w:rFonts w:ascii="Arial" w:hAnsi="Arial" w:cs="Arial"/>
          <w:b/>
          <w:i/>
          <w:iCs/>
          <w:sz w:val="22"/>
          <w:lang w:val="es-ES" w:eastAsia="es-ES"/>
        </w:rPr>
      </w:pPr>
      <w:r w:rsidRPr="00AB69EE">
        <w:rPr>
          <w:rFonts w:ascii="Arial" w:hAnsi="Arial" w:cs="Arial"/>
          <w:b/>
          <w:i/>
          <w:iCs/>
          <w:sz w:val="22"/>
          <w:lang w:val="es-ES" w:eastAsia="es-ES"/>
        </w:rPr>
        <w:tab/>
      </w:r>
      <w:r w:rsidRPr="00AB69EE">
        <w:rPr>
          <w:rFonts w:ascii="Arial" w:hAnsi="Arial" w:cs="Arial"/>
          <w:i/>
          <w:iCs/>
          <w:sz w:val="22"/>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AB69EE">
            <w:rPr>
              <w:rFonts w:ascii="Arial" w:hAnsi="Arial" w:cs="Arial"/>
              <w:i/>
              <w:iCs/>
              <w:sz w:val="22"/>
              <w:lang w:val="es-ES" w:eastAsia="es-ES"/>
            </w:rPr>
            <w:t>la Autonomía</w:t>
          </w:r>
        </w:smartTag>
        <w:r w:rsidRPr="00AB69EE">
          <w:rPr>
            <w:rFonts w:ascii="Arial" w:hAnsi="Arial" w:cs="Arial"/>
            <w:i/>
            <w:iCs/>
            <w:sz w:val="22"/>
            <w:lang w:val="es-ES" w:eastAsia="es-ES"/>
          </w:rPr>
          <w:t xml:space="preserve"> Financiera</w:t>
        </w:r>
      </w:smartTag>
      <w:r w:rsidRPr="00AB69EE">
        <w:rPr>
          <w:rFonts w:ascii="Arial" w:hAnsi="Arial" w:cs="Arial"/>
          <w:i/>
          <w:iCs/>
          <w:sz w:val="22"/>
          <w:lang w:val="es-ES" w:eastAsia="es-ES"/>
        </w:rPr>
        <w:t xml:space="preserve"> Municipal</w:t>
      </w:r>
      <w:r w:rsidRPr="00AB69EE">
        <w:rPr>
          <w:rFonts w:ascii="Arial" w:hAnsi="Arial" w:cs="Arial"/>
          <w:b/>
          <w:i/>
          <w:iCs/>
          <w:sz w:val="22"/>
          <w:lang w:val="es-ES" w:eastAsia="es-ES"/>
        </w:rPr>
        <w:t xml:space="preserve"> </w:t>
      </w:r>
    </w:p>
    <w:p w:rsidR="00AB69EE" w:rsidRPr="00AB69EE" w:rsidRDefault="00AB69EE" w:rsidP="00AB69EE">
      <w:pPr>
        <w:ind w:left="720" w:right="484"/>
        <w:jc w:val="both"/>
        <w:rPr>
          <w:rFonts w:ascii="Arial" w:hAnsi="Arial" w:cs="Arial"/>
          <w:i/>
          <w:sz w:val="22"/>
          <w:lang w:val="es-ES" w:eastAsia="es-ES"/>
        </w:rPr>
      </w:pPr>
    </w:p>
    <w:p w:rsidR="00AB69EE" w:rsidRPr="00AB69EE" w:rsidRDefault="00AB69EE" w:rsidP="00AB69EE">
      <w:pPr>
        <w:ind w:left="720" w:right="484"/>
        <w:jc w:val="both"/>
        <w:rPr>
          <w:rFonts w:ascii="Arial" w:hAnsi="Arial" w:cs="Arial"/>
          <w:i/>
          <w:sz w:val="22"/>
          <w:lang w:val="es-ES" w:eastAsia="es-ES"/>
        </w:rPr>
      </w:pPr>
      <w:r w:rsidRPr="00AB69EE">
        <w:rPr>
          <w:rFonts w:ascii="Arial" w:hAnsi="Arial" w:cs="Arial"/>
          <w:i/>
          <w:sz w:val="22"/>
          <w:lang w:val="es-ES" w:eastAsia="es-ES"/>
        </w:rPr>
        <w:lastRenderedPageBreak/>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AB69EE">
          <w:rPr>
            <w:rFonts w:ascii="Arial" w:hAnsi="Arial" w:cs="Arial"/>
            <w:i/>
            <w:sz w:val="22"/>
            <w:lang w:val="es-ES" w:eastAsia="es-ES"/>
          </w:rPr>
          <w:t>la Revolución.”</w:t>
        </w:r>
      </w:smartTag>
    </w:p>
    <w:p w:rsidR="00AB69EE" w:rsidRPr="00AB69EE" w:rsidRDefault="00AB69EE" w:rsidP="00AB69EE">
      <w:pPr>
        <w:ind w:left="720" w:right="484"/>
        <w:jc w:val="both"/>
        <w:rPr>
          <w:rFonts w:ascii="Arial" w:hAnsi="Arial" w:cs="Arial"/>
          <w:i/>
          <w:sz w:val="22"/>
          <w:lang w:val="es-ES" w:eastAsia="es-ES"/>
        </w:rPr>
      </w:pPr>
    </w:p>
    <w:p w:rsidR="00AB69EE" w:rsidRPr="00AB69EE" w:rsidRDefault="00AB69EE" w:rsidP="00AB69EE">
      <w:pPr>
        <w:ind w:left="720" w:right="484"/>
        <w:jc w:val="both"/>
        <w:rPr>
          <w:rFonts w:ascii="Arial" w:hAnsi="Arial" w:cs="Arial"/>
          <w:i/>
          <w:sz w:val="22"/>
          <w:lang w:val="es-ES" w:eastAsia="es-ES"/>
        </w:rPr>
      </w:pPr>
      <w:r w:rsidRPr="00AB69EE">
        <w:rPr>
          <w:rFonts w:ascii="Arial" w:hAnsi="Arial" w:cs="Arial"/>
          <w:i/>
          <w:sz w:val="22"/>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AB69EE" w:rsidRPr="00AB69EE" w:rsidRDefault="00AB69EE" w:rsidP="00AB69EE">
      <w:pPr>
        <w:ind w:left="720" w:right="484"/>
        <w:jc w:val="both"/>
        <w:rPr>
          <w:rFonts w:ascii="Arial" w:hAnsi="Arial" w:cs="Arial"/>
          <w:i/>
          <w:sz w:val="22"/>
          <w:lang w:val="es-ES" w:eastAsia="es-ES"/>
        </w:rPr>
      </w:pPr>
    </w:p>
    <w:p w:rsidR="00AB69EE" w:rsidRPr="00AB69EE" w:rsidRDefault="00AB69EE" w:rsidP="00AB69EE">
      <w:pPr>
        <w:ind w:left="720" w:right="484"/>
        <w:jc w:val="both"/>
        <w:rPr>
          <w:rFonts w:ascii="Arial" w:hAnsi="Arial" w:cs="Arial"/>
          <w:i/>
          <w:sz w:val="22"/>
          <w:lang w:val="es-ES" w:eastAsia="es-ES"/>
        </w:rPr>
      </w:pPr>
      <w:r w:rsidRPr="00AB69EE">
        <w:rPr>
          <w:rFonts w:ascii="Arial" w:hAnsi="Arial" w:cs="Arial"/>
          <w:i/>
          <w:sz w:val="22"/>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AB69EE">
            <w:rPr>
              <w:rFonts w:ascii="Arial" w:hAnsi="Arial" w:cs="Arial"/>
              <w:i/>
              <w:sz w:val="22"/>
              <w:lang w:val="es-ES" w:eastAsia="es-ES"/>
            </w:rPr>
            <w:t>la Legislatura</w:t>
          </w:r>
        </w:smartTag>
        <w:r w:rsidRPr="00AB69EE">
          <w:rPr>
            <w:rFonts w:ascii="Arial" w:hAnsi="Arial" w:cs="Arial"/>
            <w:i/>
            <w:sz w:val="22"/>
            <w:lang w:val="es-ES" w:eastAsia="es-ES"/>
          </w:rPr>
          <w:t xml:space="preserve"> Estatal.”</w:t>
        </w:r>
      </w:smartTag>
    </w:p>
    <w:p w:rsidR="00AB69EE" w:rsidRPr="00AB69EE" w:rsidRDefault="00AB69EE" w:rsidP="00AB69EE">
      <w:pPr>
        <w:ind w:left="720" w:right="484"/>
        <w:jc w:val="both"/>
        <w:rPr>
          <w:rFonts w:ascii="Arial" w:hAnsi="Arial" w:cs="Arial"/>
          <w:i/>
          <w:sz w:val="22"/>
          <w:lang w:val="es-ES" w:eastAsia="es-ES"/>
        </w:rPr>
      </w:pPr>
    </w:p>
    <w:p w:rsidR="00AB69EE" w:rsidRPr="00AB69EE" w:rsidRDefault="00AB69EE" w:rsidP="00AB69EE">
      <w:pPr>
        <w:ind w:left="720" w:right="484"/>
        <w:jc w:val="both"/>
        <w:rPr>
          <w:rFonts w:ascii="Arial" w:hAnsi="Arial" w:cs="Arial"/>
          <w:i/>
          <w:sz w:val="22"/>
          <w:lang w:val="es-ES" w:eastAsia="es-ES"/>
        </w:rPr>
      </w:pPr>
      <w:r w:rsidRPr="00AB69EE">
        <w:rPr>
          <w:rFonts w:ascii="Arial" w:hAnsi="Arial" w:cs="Arial"/>
          <w:i/>
          <w:sz w:val="22"/>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AB69EE">
          <w:rPr>
            <w:rFonts w:ascii="Arial" w:hAnsi="Arial" w:cs="Arial"/>
            <w:i/>
            <w:sz w:val="22"/>
            <w:lang w:val="es-ES" w:eastAsia="es-ES"/>
          </w:rPr>
          <w:t>la Nación</w:t>
        </w:r>
      </w:smartTag>
      <w:r w:rsidRPr="00AB69EE">
        <w:rPr>
          <w:rFonts w:ascii="Arial" w:hAnsi="Arial" w:cs="Arial"/>
          <w:i/>
          <w:sz w:val="22"/>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AB69EE" w:rsidRPr="00AB69EE" w:rsidRDefault="00AB69EE" w:rsidP="00AB69EE">
      <w:pPr>
        <w:spacing w:line="360" w:lineRule="auto"/>
        <w:ind w:left="720" w:right="484"/>
        <w:jc w:val="both"/>
        <w:rPr>
          <w:rFonts w:ascii="Arial" w:hAnsi="Arial" w:cs="Arial"/>
          <w:i/>
          <w:sz w:val="22"/>
          <w:lang w:val="es-ES" w:eastAsia="es-ES"/>
        </w:rPr>
      </w:pPr>
    </w:p>
    <w:p w:rsidR="00AB69EE" w:rsidRPr="00AB69EE" w:rsidRDefault="00AB69EE" w:rsidP="00AB69EE">
      <w:pPr>
        <w:spacing w:line="360" w:lineRule="auto"/>
        <w:ind w:firstLine="708"/>
        <w:jc w:val="both"/>
        <w:rPr>
          <w:rFonts w:ascii="Arial" w:hAnsi="Arial" w:cs="Arial"/>
          <w:iCs/>
          <w:sz w:val="24"/>
          <w:szCs w:val="24"/>
          <w:lang w:val="es-ES" w:eastAsia="es-ES"/>
        </w:rPr>
      </w:pPr>
      <w:r w:rsidRPr="00AB69EE">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AB69EE" w:rsidRPr="00AB69EE" w:rsidRDefault="00AB69EE" w:rsidP="00AB69EE">
      <w:pPr>
        <w:spacing w:line="360" w:lineRule="auto"/>
        <w:ind w:firstLine="708"/>
        <w:jc w:val="both"/>
        <w:rPr>
          <w:rFonts w:ascii="Arial" w:hAnsi="Arial" w:cs="Arial"/>
          <w:iCs/>
          <w:sz w:val="24"/>
          <w:szCs w:val="24"/>
          <w:lang w:val="es-ES" w:eastAsia="es-ES"/>
        </w:rPr>
      </w:pPr>
    </w:p>
    <w:p w:rsidR="00AB69EE" w:rsidRPr="00AB69EE" w:rsidRDefault="00AB69EE" w:rsidP="00AB69EE">
      <w:pPr>
        <w:spacing w:line="360" w:lineRule="auto"/>
        <w:ind w:firstLine="708"/>
        <w:jc w:val="both"/>
        <w:rPr>
          <w:rFonts w:ascii="Arial" w:hAnsi="Arial" w:cs="Arial"/>
          <w:sz w:val="24"/>
          <w:szCs w:val="24"/>
          <w:lang w:val="es-ES" w:eastAsia="es-ES"/>
        </w:rPr>
      </w:pPr>
      <w:r w:rsidRPr="00AB69EE">
        <w:rPr>
          <w:rFonts w:ascii="Arial"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B69EE">
            <w:rPr>
              <w:rFonts w:ascii="Arial" w:hAnsi="Arial" w:cs="Arial"/>
              <w:sz w:val="24"/>
              <w:szCs w:val="24"/>
              <w:lang w:val="es-ES" w:eastAsia="es-ES"/>
            </w:rPr>
            <w:t>la Constitución</w:t>
          </w:r>
        </w:smartTag>
        <w:r w:rsidRPr="00AB69EE">
          <w:rPr>
            <w:rFonts w:ascii="Arial" w:hAnsi="Arial" w:cs="Arial"/>
            <w:sz w:val="24"/>
            <w:szCs w:val="24"/>
            <w:lang w:val="es-ES" w:eastAsia="es-ES"/>
          </w:rPr>
          <w:t xml:space="preserve"> Política</w:t>
        </w:r>
      </w:smartTag>
      <w:r w:rsidRPr="00AB69EE">
        <w:rPr>
          <w:rFonts w:ascii="Arial"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AB69EE">
        <w:rPr>
          <w:rFonts w:ascii="Arial" w:hAnsi="Arial" w:cs="Arial"/>
          <w:sz w:val="24"/>
          <w:szCs w:val="24"/>
          <w:lang w:val="es-ES"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rsidR="00AB69EE" w:rsidRPr="00AB69EE" w:rsidRDefault="00AB69EE" w:rsidP="00AB69EE">
      <w:pPr>
        <w:spacing w:line="360" w:lineRule="auto"/>
        <w:ind w:firstLine="708"/>
        <w:jc w:val="both"/>
        <w:rPr>
          <w:rFonts w:ascii="Arial" w:hAnsi="Arial" w:cs="Arial"/>
          <w:sz w:val="24"/>
          <w:szCs w:val="24"/>
          <w:lang w:val="es-ES" w:eastAsia="es-ES"/>
        </w:rPr>
      </w:pPr>
    </w:p>
    <w:p w:rsidR="00AB69EE" w:rsidRPr="00AB69EE" w:rsidRDefault="00AB69EE" w:rsidP="00AB69EE">
      <w:pPr>
        <w:spacing w:line="360" w:lineRule="auto"/>
        <w:ind w:firstLine="708"/>
        <w:jc w:val="both"/>
        <w:rPr>
          <w:rFonts w:ascii="Arial" w:hAnsi="Arial" w:cs="Arial"/>
          <w:sz w:val="24"/>
          <w:szCs w:val="24"/>
          <w:lang w:val="es-ES" w:eastAsia="es-ES"/>
        </w:rPr>
      </w:pPr>
      <w:r w:rsidRPr="00AB69EE">
        <w:rPr>
          <w:rFonts w:ascii="Arial"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AB69EE">
        <w:rPr>
          <w:rFonts w:ascii="Arial" w:hAnsi="Arial" w:cs="Arial"/>
          <w:sz w:val="24"/>
          <w:szCs w:val="24"/>
          <w:vertAlign w:val="superscript"/>
          <w:lang w:val="es-ES" w:eastAsia="es-ES"/>
        </w:rPr>
        <w:footnoteReference w:id="1"/>
      </w:r>
      <w:r w:rsidRPr="00AB69EE">
        <w:rPr>
          <w:rFonts w:ascii="Arial"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AB69EE" w:rsidRPr="00AB69EE" w:rsidRDefault="00AB69EE" w:rsidP="00AB69EE">
      <w:pPr>
        <w:spacing w:line="360" w:lineRule="auto"/>
        <w:ind w:firstLine="708"/>
        <w:jc w:val="both"/>
        <w:rPr>
          <w:rFonts w:ascii="Arial" w:hAnsi="Arial" w:cs="Arial"/>
          <w:sz w:val="24"/>
          <w:szCs w:val="24"/>
          <w:lang w:val="es-ES" w:eastAsia="es-ES"/>
        </w:rPr>
      </w:pPr>
    </w:p>
    <w:p w:rsidR="00AB69EE" w:rsidRPr="00AB69EE" w:rsidRDefault="00AB69EE" w:rsidP="00AB69EE">
      <w:pPr>
        <w:spacing w:line="360" w:lineRule="auto"/>
        <w:jc w:val="both"/>
        <w:rPr>
          <w:rFonts w:ascii="Arial" w:hAnsi="Arial" w:cs="Arial"/>
          <w:sz w:val="24"/>
          <w:szCs w:val="24"/>
          <w:lang w:val="es-ES" w:eastAsia="es-ES"/>
        </w:rPr>
      </w:pPr>
      <w:r w:rsidRPr="00AB69EE">
        <w:rPr>
          <w:rFonts w:ascii="Arial" w:hAnsi="Arial" w:cs="Arial"/>
          <w:b/>
          <w:sz w:val="24"/>
          <w:szCs w:val="24"/>
          <w:lang w:val="es-ES" w:eastAsia="es-ES"/>
        </w:rPr>
        <w:t xml:space="preserve">TERCERA. </w:t>
      </w:r>
      <w:r w:rsidRPr="00AB69EE">
        <w:rPr>
          <w:rFonts w:ascii="Arial"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AB69EE" w:rsidRPr="00AB69EE" w:rsidRDefault="00AB69EE" w:rsidP="00AB69EE">
      <w:pPr>
        <w:spacing w:line="360" w:lineRule="auto"/>
        <w:ind w:firstLine="708"/>
        <w:jc w:val="both"/>
        <w:rPr>
          <w:rFonts w:ascii="Arial" w:hAnsi="Arial" w:cs="Arial"/>
          <w:sz w:val="24"/>
          <w:szCs w:val="24"/>
          <w:lang w:val="es-ES" w:eastAsia="es-ES"/>
        </w:rPr>
      </w:pPr>
    </w:p>
    <w:p w:rsidR="00AB69EE" w:rsidRPr="00AB69EE" w:rsidRDefault="00AB69EE" w:rsidP="00AB69EE">
      <w:pPr>
        <w:spacing w:line="360" w:lineRule="auto"/>
        <w:ind w:firstLine="708"/>
        <w:jc w:val="both"/>
        <w:rPr>
          <w:rFonts w:ascii="Arial" w:hAnsi="Arial" w:cs="Arial"/>
          <w:sz w:val="24"/>
          <w:szCs w:val="24"/>
          <w:lang w:val="es-ES" w:eastAsia="es-ES"/>
        </w:rPr>
      </w:pPr>
      <w:r w:rsidRPr="00AB69EE">
        <w:rPr>
          <w:rFonts w:ascii="Arial" w:hAnsi="Arial" w:cs="Arial"/>
          <w:sz w:val="24"/>
          <w:szCs w:val="24"/>
          <w:lang w:val="es-ES" w:eastAsia="es-ES"/>
        </w:rPr>
        <w:t xml:space="preserve">Asimismo, es de mencionar que al ser leyes de vigencia anual, la aprobación de estas debe realizarse cada año, toda vez que de no aprobarlas, el municipio se </w:t>
      </w:r>
      <w:r w:rsidRPr="00AB69EE">
        <w:rPr>
          <w:rFonts w:ascii="Arial" w:hAnsi="Arial" w:cs="Arial"/>
          <w:sz w:val="24"/>
          <w:szCs w:val="24"/>
          <w:lang w:val="es-ES" w:eastAsia="es-ES"/>
        </w:rPr>
        <w:lastRenderedPageBreak/>
        <w:t>vería imposibilitado constitucionalmente para poder ingresar a su hacienda los conceptos tributarios por los que el ciudadano está obligado a contribuir.</w:t>
      </w:r>
    </w:p>
    <w:p w:rsidR="00AB69EE" w:rsidRPr="00AB69EE" w:rsidRDefault="00AB69EE" w:rsidP="00AB69EE">
      <w:pPr>
        <w:spacing w:line="360" w:lineRule="auto"/>
        <w:ind w:firstLine="708"/>
        <w:jc w:val="both"/>
        <w:rPr>
          <w:rFonts w:ascii="Arial" w:hAnsi="Arial" w:cs="Arial"/>
          <w:sz w:val="24"/>
          <w:szCs w:val="24"/>
          <w:lang w:val="es-ES" w:eastAsia="es-ES"/>
        </w:rPr>
      </w:pPr>
    </w:p>
    <w:p w:rsidR="00AB69EE" w:rsidRPr="00AB69EE" w:rsidRDefault="00AB69EE" w:rsidP="00AB69EE">
      <w:pPr>
        <w:shd w:val="clear" w:color="auto" w:fill="FFFFFF"/>
        <w:spacing w:line="360" w:lineRule="auto"/>
        <w:jc w:val="both"/>
        <w:rPr>
          <w:rFonts w:ascii="Arial" w:hAnsi="Arial" w:cs="Arial"/>
          <w:sz w:val="24"/>
          <w:lang w:val="es-ES" w:eastAsia="es-ES"/>
        </w:rPr>
      </w:pPr>
      <w:r w:rsidRPr="00AB69EE">
        <w:rPr>
          <w:rFonts w:ascii="Arial" w:hAnsi="Arial" w:cs="Arial"/>
          <w:b/>
          <w:sz w:val="24"/>
          <w:lang w:val="es-ES" w:eastAsia="es-ES"/>
        </w:rPr>
        <w:t xml:space="preserve">CUARTA. </w:t>
      </w:r>
      <w:r w:rsidRPr="00AB69EE">
        <w:rPr>
          <w:rFonts w:ascii="Arial" w:hAnsi="Arial" w:cs="Arial"/>
          <w:sz w:val="24"/>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AB69EE" w:rsidRPr="00AB69EE" w:rsidRDefault="00AB69EE" w:rsidP="00AB69EE">
      <w:pPr>
        <w:shd w:val="clear" w:color="auto" w:fill="FFFFFF"/>
        <w:spacing w:line="360" w:lineRule="auto"/>
        <w:jc w:val="both"/>
        <w:rPr>
          <w:rFonts w:ascii="Arial" w:hAnsi="Arial" w:cs="Arial"/>
          <w:b/>
          <w:sz w:val="24"/>
          <w:szCs w:val="24"/>
          <w:lang w:val="es-ES" w:eastAsia="es-ES"/>
        </w:rPr>
      </w:pPr>
    </w:p>
    <w:p w:rsidR="00AB69EE" w:rsidRPr="00AB69EE" w:rsidRDefault="00AB69EE" w:rsidP="00AB69EE">
      <w:pPr>
        <w:spacing w:line="360" w:lineRule="auto"/>
        <w:ind w:firstLine="708"/>
        <w:jc w:val="both"/>
        <w:rPr>
          <w:rFonts w:ascii="Arial" w:hAnsi="Arial" w:cs="Arial"/>
          <w:sz w:val="24"/>
          <w:szCs w:val="24"/>
          <w:lang w:val="es-ES" w:eastAsia="es-ES"/>
        </w:rPr>
      </w:pPr>
      <w:r w:rsidRPr="00AB69EE">
        <w:rPr>
          <w:rFonts w:ascii="Arial"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AB69EE" w:rsidRPr="00AB69EE" w:rsidRDefault="00AB69EE" w:rsidP="00AB69EE">
      <w:pPr>
        <w:spacing w:line="360" w:lineRule="auto"/>
        <w:ind w:firstLine="708"/>
        <w:jc w:val="both"/>
        <w:rPr>
          <w:rFonts w:ascii="Arial" w:hAnsi="Arial" w:cs="Arial"/>
          <w:sz w:val="24"/>
          <w:szCs w:val="24"/>
          <w:lang w:val="es-ES" w:eastAsia="es-ES"/>
        </w:rPr>
      </w:pPr>
    </w:p>
    <w:p w:rsidR="00AB69EE" w:rsidRPr="00AB69EE" w:rsidRDefault="00AB69EE" w:rsidP="00AB69EE">
      <w:pPr>
        <w:spacing w:line="360" w:lineRule="auto"/>
        <w:ind w:firstLine="708"/>
        <w:jc w:val="both"/>
        <w:rPr>
          <w:rFonts w:ascii="Arial" w:hAnsi="Arial" w:cs="Arial"/>
          <w:sz w:val="24"/>
          <w:szCs w:val="24"/>
          <w:lang w:val="es-ES" w:eastAsia="es-ES"/>
        </w:rPr>
      </w:pPr>
      <w:r w:rsidRPr="00AB69EE">
        <w:rPr>
          <w:rFonts w:ascii="Arial"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AB69EE" w:rsidRPr="00AB69EE" w:rsidRDefault="00AB69EE" w:rsidP="00AB69EE">
      <w:pPr>
        <w:spacing w:line="360" w:lineRule="auto"/>
        <w:jc w:val="both"/>
        <w:rPr>
          <w:rFonts w:ascii="Arial" w:hAnsi="Arial" w:cs="Arial"/>
          <w:sz w:val="24"/>
          <w:szCs w:val="24"/>
          <w:lang w:val="es-ES" w:eastAsia="es-ES"/>
        </w:rPr>
      </w:pPr>
    </w:p>
    <w:p w:rsidR="00AB69EE" w:rsidRPr="00AB69EE" w:rsidRDefault="00AB69EE" w:rsidP="00AB69EE">
      <w:pPr>
        <w:spacing w:line="360" w:lineRule="auto"/>
        <w:ind w:firstLine="708"/>
        <w:jc w:val="both"/>
        <w:rPr>
          <w:rFonts w:ascii="Arial" w:hAnsi="Arial" w:cs="Arial"/>
          <w:sz w:val="24"/>
          <w:szCs w:val="24"/>
          <w:lang w:val="es-ES" w:eastAsia="es-ES"/>
        </w:rPr>
      </w:pPr>
      <w:r w:rsidRPr="00AB69EE">
        <w:rPr>
          <w:rFonts w:ascii="Arial" w:hAnsi="Arial" w:cs="Arial"/>
          <w:sz w:val="24"/>
          <w:szCs w:val="24"/>
          <w:lang w:val="es-ES" w:eastAsia="es-ES"/>
        </w:rPr>
        <w:t xml:space="preserve">El pleno de la Suprema Corte de Justicia de la Nación, ha señalado que la fundamentación puede ser de dos tipos: </w:t>
      </w:r>
      <w:r w:rsidRPr="00AB69EE">
        <w:rPr>
          <w:rFonts w:ascii="Arial" w:hAnsi="Arial" w:cs="Arial"/>
          <w:i/>
          <w:sz w:val="24"/>
          <w:szCs w:val="24"/>
          <w:lang w:val="es-ES" w:eastAsia="es-ES"/>
        </w:rPr>
        <w:t xml:space="preserve">reforzada </w:t>
      </w:r>
      <w:r w:rsidRPr="00AB69EE">
        <w:rPr>
          <w:rFonts w:ascii="Arial" w:hAnsi="Arial" w:cs="Arial"/>
          <w:sz w:val="24"/>
          <w:szCs w:val="24"/>
          <w:lang w:val="es-ES" w:eastAsia="es-ES"/>
        </w:rPr>
        <w:t>y</w:t>
      </w:r>
      <w:r w:rsidRPr="00AB69EE">
        <w:rPr>
          <w:rFonts w:ascii="Arial" w:hAnsi="Arial" w:cs="Arial"/>
          <w:i/>
          <w:sz w:val="24"/>
          <w:szCs w:val="24"/>
          <w:lang w:val="es-ES" w:eastAsia="es-ES"/>
        </w:rPr>
        <w:t xml:space="preserve"> ordinaria</w:t>
      </w:r>
      <w:r w:rsidRPr="00AB69EE">
        <w:rPr>
          <w:rFonts w:ascii="Arial" w:hAnsi="Arial" w:cs="Arial"/>
          <w:b/>
          <w:sz w:val="24"/>
          <w:szCs w:val="24"/>
          <w:lang w:val="es-ES" w:eastAsia="es-ES"/>
        </w:rPr>
        <w:t xml:space="preserve">. </w:t>
      </w:r>
      <w:r w:rsidRPr="00AB69EE">
        <w:rPr>
          <w:rFonts w:ascii="Arial"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AB69EE" w:rsidRPr="00AB69EE" w:rsidRDefault="00AB69EE" w:rsidP="00AB69EE">
      <w:pPr>
        <w:spacing w:line="360" w:lineRule="auto"/>
        <w:jc w:val="both"/>
        <w:rPr>
          <w:rFonts w:ascii="Arial" w:hAnsi="Arial" w:cs="Arial"/>
          <w:sz w:val="24"/>
          <w:szCs w:val="24"/>
          <w:lang w:val="es-ES" w:eastAsia="es-ES"/>
        </w:rPr>
      </w:pPr>
    </w:p>
    <w:p w:rsidR="00AB69EE" w:rsidRPr="00AB69EE" w:rsidRDefault="00AB69EE" w:rsidP="00AB69EE">
      <w:pPr>
        <w:spacing w:line="360" w:lineRule="auto"/>
        <w:ind w:firstLine="708"/>
        <w:jc w:val="both"/>
        <w:rPr>
          <w:rFonts w:ascii="Arial" w:hAnsi="Arial" w:cs="Arial"/>
          <w:sz w:val="24"/>
          <w:szCs w:val="24"/>
          <w:lang w:val="es-ES" w:eastAsia="es-ES"/>
        </w:rPr>
      </w:pPr>
      <w:r w:rsidRPr="00AB69EE">
        <w:rPr>
          <w:rFonts w:ascii="Arial" w:hAnsi="Arial" w:cs="Arial"/>
          <w:sz w:val="24"/>
          <w:szCs w:val="24"/>
          <w:lang w:val="es-ES" w:eastAsia="es-ES"/>
        </w:rPr>
        <w:lastRenderedPageBreak/>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AB69EE" w:rsidRPr="00AB69EE" w:rsidRDefault="00AB69EE" w:rsidP="00AB69EE">
      <w:pPr>
        <w:spacing w:line="360" w:lineRule="auto"/>
        <w:jc w:val="both"/>
        <w:rPr>
          <w:rFonts w:ascii="Arial" w:hAnsi="Arial" w:cs="Arial"/>
          <w:b/>
          <w:sz w:val="24"/>
          <w:szCs w:val="24"/>
          <w:lang w:val="es-ES" w:eastAsia="es-ES"/>
        </w:rPr>
      </w:pPr>
    </w:p>
    <w:p w:rsidR="00AB69EE" w:rsidRPr="00AB69EE" w:rsidRDefault="00AB69EE" w:rsidP="00AB69EE">
      <w:pPr>
        <w:spacing w:line="360" w:lineRule="auto"/>
        <w:ind w:firstLine="708"/>
        <w:jc w:val="both"/>
        <w:rPr>
          <w:rFonts w:ascii="Arial" w:hAnsi="Arial" w:cs="Arial"/>
          <w:sz w:val="24"/>
          <w:szCs w:val="24"/>
          <w:lang w:val="es-ES" w:eastAsia="es-ES"/>
        </w:rPr>
      </w:pPr>
      <w:r w:rsidRPr="00AB69EE">
        <w:rPr>
          <w:rFonts w:ascii="Arial"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AB69EE">
        <w:rPr>
          <w:rFonts w:ascii="Arial" w:hAnsi="Arial" w:cs="Arial"/>
          <w:sz w:val="24"/>
          <w:szCs w:val="24"/>
          <w:vertAlign w:val="superscript"/>
          <w:lang w:val="es-ES" w:eastAsia="es-ES"/>
        </w:rPr>
        <w:footnoteReference w:id="2"/>
      </w:r>
      <w:r w:rsidRPr="00AB69EE">
        <w:rPr>
          <w:rFonts w:ascii="Arial" w:hAnsi="Arial" w:cs="Arial"/>
          <w:sz w:val="24"/>
          <w:szCs w:val="24"/>
          <w:lang w:val="es-ES" w:eastAsia="es-ES"/>
        </w:rPr>
        <w:t>”.</w:t>
      </w:r>
    </w:p>
    <w:p w:rsidR="00AB69EE" w:rsidRPr="00AB69EE" w:rsidRDefault="00AB69EE" w:rsidP="00AB69EE">
      <w:pPr>
        <w:spacing w:line="360" w:lineRule="auto"/>
        <w:jc w:val="both"/>
        <w:rPr>
          <w:rFonts w:ascii="Arial" w:hAnsi="Arial" w:cs="Arial"/>
          <w:sz w:val="24"/>
          <w:szCs w:val="24"/>
          <w:lang w:val="es-ES" w:eastAsia="es-ES"/>
        </w:rPr>
      </w:pPr>
    </w:p>
    <w:p w:rsidR="00AB69EE" w:rsidRPr="00AB69EE" w:rsidRDefault="00AB69EE" w:rsidP="00AB69EE">
      <w:pPr>
        <w:spacing w:line="360" w:lineRule="auto"/>
        <w:ind w:firstLine="708"/>
        <w:jc w:val="both"/>
        <w:rPr>
          <w:rFonts w:ascii="Arial" w:hAnsi="Arial" w:cs="Arial"/>
          <w:sz w:val="24"/>
          <w:szCs w:val="24"/>
          <w:lang w:val="es-ES" w:eastAsia="es-ES"/>
        </w:rPr>
      </w:pPr>
      <w:r w:rsidRPr="00AB69EE">
        <w:rPr>
          <w:rFonts w:ascii="Arial"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AB69EE" w:rsidRPr="00AB69EE" w:rsidRDefault="00AB69EE" w:rsidP="00AB69EE">
      <w:pPr>
        <w:spacing w:line="360" w:lineRule="auto"/>
        <w:jc w:val="both"/>
        <w:rPr>
          <w:rFonts w:ascii="Arial" w:hAnsi="Arial" w:cs="Arial"/>
          <w:sz w:val="24"/>
          <w:szCs w:val="24"/>
          <w:lang w:val="es-ES" w:eastAsia="es-ES"/>
        </w:rPr>
      </w:pPr>
    </w:p>
    <w:p w:rsidR="00AB69EE" w:rsidRPr="00AB69EE" w:rsidRDefault="00AB69EE" w:rsidP="00AB69EE">
      <w:pPr>
        <w:spacing w:line="360" w:lineRule="auto"/>
        <w:ind w:firstLine="708"/>
        <w:jc w:val="both"/>
        <w:rPr>
          <w:rFonts w:ascii="Arial" w:hAnsi="Arial"/>
          <w:sz w:val="24"/>
          <w:szCs w:val="24"/>
          <w:lang w:val="es-ES" w:eastAsia="es-ES"/>
        </w:rPr>
      </w:pPr>
      <w:r w:rsidRPr="00AB69EE">
        <w:rPr>
          <w:rFonts w:ascii="Arial"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AB69EE">
        <w:rPr>
          <w:rFonts w:ascii="Arial" w:hAnsi="Arial"/>
          <w:sz w:val="24"/>
          <w:szCs w:val="24"/>
          <w:lang w:val="es-ES" w:eastAsia="es-ES"/>
        </w:rPr>
        <w:t>sin embargo,</w:t>
      </w:r>
      <w:r w:rsidRPr="00AB69EE">
        <w:rPr>
          <w:rFonts w:ascii="Arial" w:hAnsi="Arial"/>
          <w:sz w:val="30"/>
          <w:szCs w:val="30"/>
          <w:lang w:val="es-ES" w:eastAsia="es-ES"/>
        </w:rPr>
        <w:t xml:space="preserve"> </w:t>
      </w:r>
      <w:r w:rsidRPr="00AB69EE">
        <w:rPr>
          <w:rFonts w:ascii="Arial" w:hAnsi="Arial"/>
          <w:sz w:val="24"/>
          <w:szCs w:val="24"/>
          <w:lang w:val="es-ES" w:eastAsia="es-ES"/>
        </w:rPr>
        <w:t>no se debe perder de vista que “las legislaturas estatales no están obligadas a aprobar, sin más, las propuestas de los municipios […], pues no deja de tratarse de la expedición de leyes tributarias a nivel municipal, cuya potestad conservan aquéllas</w:t>
      </w:r>
      <w:r w:rsidRPr="00AB69EE">
        <w:rPr>
          <w:rFonts w:ascii="Arial" w:hAnsi="Arial"/>
          <w:sz w:val="24"/>
          <w:szCs w:val="24"/>
          <w:vertAlign w:val="superscript"/>
          <w:lang w:val="es-ES" w:eastAsia="es-ES"/>
        </w:rPr>
        <w:footnoteReference w:id="3"/>
      </w:r>
      <w:r w:rsidRPr="00AB69EE">
        <w:rPr>
          <w:rFonts w:ascii="Arial" w:hAnsi="Arial"/>
          <w:sz w:val="24"/>
          <w:szCs w:val="24"/>
          <w:lang w:val="es-ES" w:eastAsia="es-ES"/>
        </w:rPr>
        <w:t>…”.</w:t>
      </w:r>
    </w:p>
    <w:p w:rsidR="00AB69EE" w:rsidRPr="00AB69EE" w:rsidRDefault="00AB69EE" w:rsidP="00AB69EE">
      <w:pPr>
        <w:spacing w:line="360" w:lineRule="auto"/>
        <w:jc w:val="both"/>
        <w:rPr>
          <w:rFonts w:ascii="Arial" w:hAnsi="Arial"/>
          <w:sz w:val="24"/>
          <w:szCs w:val="24"/>
          <w:lang w:val="es-ES" w:eastAsia="es-ES"/>
        </w:rPr>
      </w:pPr>
    </w:p>
    <w:p w:rsidR="00AB69EE" w:rsidRPr="00AB69EE" w:rsidRDefault="00AB69EE" w:rsidP="00AB69EE">
      <w:pPr>
        <w:spacing w:line="360" w:lineRule="auto"/>
        <w:ind w:firstLine="708"/>
        <w:jc w:val="both"/>
        <w:rPr>
          <w:rFonts w:ascii="Arial" w:hAnsi="Arial" w:cs="Arial"/>
          <w:sz w:val="24"/>
          <w:szCs w:val="24"/>
          <w:lang w:val="es-ES" w:eastAsia="es-ES"/>
        </w:rPr>
      </w:pPr>
      <w:r w:rsidRPr="00AB69EE">
        <w:rPr>
          <w:rFonts w:ascii="Arial" w:hAnsi="Arial"/>
          <w:sz w:val="24"/>
          <w:szCs w:val="24"/>
          <w:lang w:val="es-ES" w:eastAsia="es-ES"/>
        </w:rPr>
        <w:lastRenderedPageBreak/>
        <w:t xml:space="preserve">En este sentido, el pleno de la Suprema Corte de Justicia de la Nación, estableció que </w:t>
      </w:r>
      <w:r w:rsidRPr="00AB69EE">
        <w:rPr>
          <w:rFonts w:ascii="Arial"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AB69EE" w:rsidRPr="00AB69EE" w:rsidRDefault="00AB69EE" w:rsidP="00AB69EE">
      <w:pPr>
        <w:spacing w:line="360" w:lineRule="auto"/>
        <w:ind w:firstLine="708"/>
        <w:jc w:val="both"/>
        <w:rPr>
          <w:rFonts w:ascii="Arial" w:hAnsi="Arial" w:cs="Arial"/>
          <w:sz w:val="24"/>
          <w:szCs w:val="24"/>
          <w:lang w:val="es-ES" w:eastAsia="es-ES"/>
        </w:rPr>
      </w:pPr>
    </w:p>
    <w:p w:rsidR="00AB69EE" w:rsidRPr="00AB69EE" w:rsidRDefault="00AB69EE" w:rsidP="00AB69EE">
      <w:pPr>
        <w:spacing w:line="360" w:lineRule="auto"/>
        <w:ind w:firstLine="708"/>
        <w:jc w:val="both"/>
        <w:rPr>
          <w:rFonts w:ascii="Arial" w:hAnsi="Arial" w:cs="Arial"/>
          <w:sz w:val="24"/>
          <w:szCs w:val="24"/>
          <w:lang w:val="es-ES" w:eastAsia="es-ES"/>
        </w:rPr>
      </w:pPr>
      <w:r w:rsidRPr="00AB69EE">
        <w:rPr>
          <w:rFonts w:ascii="Arial"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AB69EE" w:rsidRPr="00AB69EE" w:rsidRDefault="00AB69EE" w:rsidP="00AB69EE">
      <w:pPr>
        <w:spacing w:line="360" w:lineRule="auto"/>
        <w:ind w:firstLine="708"/>
        <w:jc w:val="both"/>
        <w:rPr>
          <w:rFonts w:ascii="Arial" w:hAnsi="Arial" w:cs="Arial"/>
          <w:sz w:val="24"/>
          <w:szCs w:val="24"/>
          <w:lang w:val="es-ES" w:eastAsia="es-ES"/>
        </w:rPr>
      </w:pPr>
    </w:p>
    <w:p w:rsidR="00AB69EE" w:rsidRPr="00AB69EE" w:rsidRDefault="00AB69EE" w:rsidP="00AB69EE">
      <w:pPr>
        <w:spacing w:line="360" w:lineRule="auto"/>
        <w:jc w:val="both"/>
        <w:rPr>
          <w:rFonts w:ascii="Arial" w:hAnsi="Arial" w:cs="Arial"/>
          <w:sz w:val="24"/>
          <w:szCs w:val="24"/>
          <w:lang w:val="es-ES" w:eastAsia="es-ES"/>
        </w:rPr>
      </w:pPr>
      <w:r w:rsidRPr="00AB69EE">
        <w:rPr>
          <w:rFonts w:ascii="Arial" w:hAnsi="Arial" w:cs="Arial"/>
          <w:b/>
          <w:sz w:val="24"/>
          <w:szCs w:val="24"/>
          <w:lang w:val="es-ES" w:eastAsia="es-ES"/>
        </w:rPr>
        <w:t xml:space="preserve">QUINTA. </w:t>
      </w:r>
      <w:r w:rsidRPr="00AB69EE">
        <w:rPr>
          <w:rFonts w:ascii="Arial" w:hAnsi="Arial" w:cs="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AB69EE" w:rsidRPr="00AB69EE" w:rsidRDefault="00AB69EE" w:rsidP="00AB69EE">
      <w:pPr>
        <w:spacing w:line="360" w:lineRule="auto"/>
        <w:ind w:firstLine="709"/>
        <w:jc w:val="both"/>
        <w:rPr>
          <w:rFonts w:ascii="Arial" w:hAnsi="Arial" w:cs="Arial"/>
          <w:sz w:val="24"/>
          <w:szCs w:val="24"/>
          <w:lang w:val="es-ES" w:eastAsia="es-ES"/>
        </w:rPr>
      </w:pPr>
    </w:p>
    <w:p w:rsidR="00AB69EE" w:rsidRPr="00AB69EE" w:rsidRDefault="00AB69EE" w:rsidP="00AB69EE">
      <w:pPr>
        <w:spacing w:line="360" w:lineRule="auto"/>
        <w:ind w:firstLine="709"/>
        <w:jc w:val="both"/>
        <w:rPr>
          <w:rFonts w:ascii="Arial" w:hAnsi="Arial" w:cs="Arial"/>
          <w:sz w:val="24"/>
          <w:szCs w:val="24"/>
          <w:lang w:val="es-ES" w:eastAsia="es-ES"/>
        </w:rPr>
      </w:pPr>
      <w:r w:rsidRPr="00AB69EE">
        <w:rPr>
          <w:rFonts w:ascii="Arial" w:hAnsi="Arial" w:cs="Arial"/>
          <w:sz w:val="24"/>
          <w:szCs w:val="24"/>
          <w:lang w:val="es-ES" w:eastAsia="es-ES"/>
        </w:rPr>
        <w:t xml:space="preserve">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w:t>
      </w:r>
      <w:r w:rsidRPr="00AB69EE">
        <w:rPr>
          <w:rFonts w:ascii="Arial" w:hAnsi="Arial" w:cs="Arial"/>
          <w:sz w:val="24"/>
          <w:szCs w:val="24"/>
          <w:lang w:val="es-ES" w:eastAsia="es-ES"/>
        </w:rPr>
        <w:lastRenderedPageBreak/>
        <w:t>emitir las normas contables y lineamientos para la generación de información financiera que deberán aplicar los entes públicos.</w:t>
      </w:r>
    </w:p>
    <w:p w:rsidR="00AB69EE" w:rsidRPr="00AB69EE" w:rsidRDefault="00AB69EE" w:rsidP="00AB69EE">
      <w:pPr>
        <w:spacing w:line="360" w:lineRule="auto"/>
        <w:ind w:firstLine="709"/>
        <w:jc w:val="both"/>
        <w:rPr>
          <w:rFonts w:ascii="Arial" w:hAnsi="Arial" w:cs="Arial"/>
          <w:sz w:val="24"/>
          <w:szCs w:val="24"/>
          <w:lang w:val="es-ES" w:eastAsia="es-ES"/>
        </w:rPr>
      </w:pPr>
    </w:p>
    <w:p w:rsidR="00AB69EE" w:rsidRPr="00AB69EE" w:rsidRDefault="00AB69EE" w:rsidP="00AB69EE">
      <w:pPr>
        <w:spacing w:line="360" w:lineRule="auto"/>
        <w:ind w:firstLine="708"/>
        <w:jc w:val="both"/>
        <w:rPr>
          <w:rFonts w:ascii="Arial" w:hAnsi="Arial" w:cs="Arial"/>
          <w:sz w:val="24"/>
          <w:szCs w:val="24"/>
          <w:lang w:val="es-ES" w:eastAsia="es-ES"/>
        </w:rPr>
      </w:pPr>
      <w:r w:rsidRPr="00AB69EE">
        <w:rPr>
          <w:rFonts w:ascii="Arial"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AB69EE" w:rsidRPr="00AB69EE" w:rsidRDefault="00AB69EE" w:rsidP="00AB69EE">
      <w:pPr>
        <w:spacing w:line="360" w:lineRule="auto"/>
        <w:ind w:firstLine="708"/>
        <w:jc w:val="both"/>
        <w:rPr>
          <w:rFonts w:ascii="Arial" w:hAnsi="Arial" w:cs="Arial"/>
          <w:sz w:val="24"/>
          <w:szCs w:val="24"/>
          <w:lang w:val="es-ES" w:eastAsia="es-ES"/>
        </w:rPr>
      </w:pPr>
    </w:p>
    <w:p w:rsidR="00AB69EE" w:rsidRPr="00AB69EE" w:rsidRDefault="00AB69EE" w:rsidP="00AB69EE">
      <w:pPr>
        <w:spacing w:line="360" w:lineRule="auto"/>
        <w:ind w:firstLine="708"/>
        <w:jc w:val="both"/>
        <w:rPr>
          <w:rFonts w:ascii="Arial" w:hAnsi="Arial" w:cs="Arial"/>
          <w:sz w:val="24"/>
          <w:szCs w:val="24"/>
          <w:lang w:val="es-ES" w:eastAsia="es-ES"/>
        </w:rPr>
      </w:pPr>
      <w:r w:rsidRPr="00AB69EE">
        <w:rPr>
          <w:rFonts w:ascii="Arial" w:hAnsi="Arial" w:cs="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AB69EE" w:rsidRPr="00AB69EE" w:rsidRDefault="00AB69EE" w:rsidP="00AB69EE">
      <w:pPr>
        <w:spacing w:line="360" w:lineRule="auto"/>
        <w:ind w:firstLine="708"/>
        <w:jc w:val="both"/>
        <w:rPr>
          <w:rFonts w:ascii="Arial" w:hAnsi="Arial" w:cs="Arial"/>
          <w:sz w:val="24"/>
          <w:szCs w:val="24"/>
          <w:lang w:val="es-ES" w:eastAsia="es-ES"/>
        </w:rPr>
      </w:pPr>
    </w:p>
    <w:p w:rsidR="00AB69EE" w:rsidRPr="00AB69EE" w:rsidRDefault="00AB69EE" w:rsidP="00AB69EE">
      <w:pPr>
        <w:spacing w:line="360" w:lineRule="auto"/>
        <w:ind w:firstLine="708"/>
        <w:jc w:val="both"/>
        <w:rPr>
          <w:rFonts w:ascii="Arial" w:hAnsi="Arial" w:cs="Arial"/>
          <w:sz w:val="24"/>
          <w:szCs w:val="24"/>
          <w:lang w:val="es-ES" w:eastAsia="es-ES"/>
        </w:rPr>
      </w:pPr>
      <w:r w:rsidRPr="00AB69EE">
        <w:rPr>
          <w:rFonts w:ascii="Arial"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AB69EE" w:rsidRPr="00AB69EE" w:rsidRDefault="00AB69EE" w:rsidP="00AB69EE">
      <w:pPr>
        <w:ind w:firstLine="708"/>
        <w:jc w:val="both"/>
        <w:rPr>
          <w:rFonts w:ascii="Arial" w:hAnsi="Arial" w:cs="Arial"/>
          <w:sz w:val="24"/>
          <w:szCs w:val="24"/>
          <w:lang w:val="es-ES" w:eastAsia="es-ES"/>
        </w:rPr>
      </w:pPr>
    </w:p>
    <w:p w:rsidR="00AB69EE" w:rsidRPr="00AB69EE" w:rsidRDefault="00AB69EE" w:rsidP="00AB69EE">
      <w:pPr>
        <w:shd w:val="clear" w:color="auto" w:fill="FFFFFF"/>
        <w:spacing w:line="360" w:lineRule="auto"/>
        <w:ind w:right="5"/>
        <w:jc w:val="both"/>
        <w:rPr>
          <w:rFonts w:ascii="Arial" w:hAnsi="Arial" w:cs="Arial"/>
          <w:sz w:val="24"/>
          <w:szCs w:val="24"/>
          <w:lang w:val="es-ES" w:eastAsia="es-ES"/>
        </w:rPr>
      </w:pPr>
      <w:r w:rsidRPr="00AB69EE">
        <w:rPr>
          <w:rFonts w:ascii="Arial" w:hAnsi="Arial" w:cs="Arial"/>
          <w:b/>
          <w:bCs/>
          <w:sz w:val="24"/>
          <w:szCs w:val="24"/>
          <w:lang w:val="es-ES" w:eastAsia="es-ES"/>
        </w:rPr>
        <w:lastRenderedPageBreak/>
        <w:t xml:space="preserve">SEXTA. </w:t>
      </w:r>
      <w:r w:rsidRPr="00AB69EE">
        <w:rPr>
          <w:rFonts w:ascii="Arial" w:hAnsi="Arial" w:cs="Arial"/>
          <w:sz w:val="24"/>
          <w:szCs w:val="24"/>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AB69EE" w:rsidRPr="00AB69EE" w:rsidRDefault="00AB69EE" w:rsidP="00AB69EE">
      <w:pPr>
        <w:shd w:val="clear" w:color="auto" w:fill="FFFFFF"/>
        <w:ind w:right="5"/>
        <w:jc w:val="both"/>
        <w:rPr>
          <w:rFonts w:ascii="Arial"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AB69EE" w:rsidRPr="00AB69EE" w:rsidTr="006A6E85">
        <w:trPr>
          <w:jc w:val="center"/>
        </w:trPr>
        <w:tc>
          <w:tcPr>
            <w:tcW w:w="4562" w:type="dxa"/>
            <w:shd w:val="clear" w:color="auto" w:fill="BFBFBF"/>
          </w:tcPr>
          <w:p w:rsidR="00AB69EE" w:rsidRPr="00AB69EE" w:rsidRDefault="00AB69EE" w:rsidP="00AB69EE">
            <w:pPr>
              <w:widowControl w:val="0"/>
              <w:autoSpaceDE w:val="0"/>
              <w:autoSpaceDN w:val="0"/>
              <w:spacing w:line="360" w:lineRule="auto"/>
              <w:ind w:right="5"/>
              <w:jc w:val="center"/>
              <w:rPr>
                <w:rFonts w:ascii="Arial" w:hAnsi="Arial" w:cs="Arial"/>
                <w:b/>
                <w:sz w:val="22"/>
                <w:lang w:val="es-ES" w:eastAsia="es-ES"/>
              </w:rPr>
            </w:pPr>
            <w:r w:rsidRPr="00AB69EE">
              <w:rPr>
                <w:rFonts w:ascii="Arial" w:hAnsi="Arial" w:cs="Arial"/>
                <w:b/>
                <w:sz w:val="22"/>
                <w:lang w:val="es-ES" w:eastAsia="es-ES"/>
              </w:rPr>
              <w:t>Municipio</w:t>
            </w:r>
          </w:p>
        </w:tc>
        <w:tc>
          <w:tcPr>
            <w:tcW w:w="4551" w:type="dxa"/>
            <w:shd w:val="clear" w:color="auto" w:fill="BFBFBF"/>
          </w:tcPr>
          <w:p w:rsidR="00AB69EE" w:rsidRPr="00AB69EE" w:rsidRDefault="00AB69EE" w:rsidP="00AB69EE">
            <w:pPr>
              <w:widowControl w:val="0"/>
              <w:autoSpaceDE w:val="0"/>
              <w:autoSpaceDN w:val="0"/>
              <w:spacing w:line="360" w:lineRule="auto"/>
              <w:ind w:right="5"/>
              <w:jc w:val="center"/>
              <w:rPr>
                <w:rFonts w:ascii="Arial" w:hAnsi="Arial" w:cs="Arial"/>
                <w:b/>
                <w:sz w:val="22"/>
                <w:lang w:val="es-ES" w:eastAsia="es-ES"/>
              </w:rPr>
            </w:pPr>
            <w:r w:rsidRPr="00AB69EE">
              <w:rPr>
                <w:rFonts w:ascii="Arial" w:hAnsi="Arial" w:cs="Arial"/>
                <w:b/>
                <w:sz w:val="22"/>
                <w:lang w:val="es-ES" w:eastAsia="es-ES"/>
              </w:rPr>
              <w:t>Monto del empréstito</w:t>
            </w:r>
          </w:p>
        </w:tc>
      </w:tr>
      <w:tr w:rsidR="00AB69EE" w:rsidRPr="00AB69EE" w:rsidTr="006A6E85">
        <w:trPr>
          <w:trHeight w:val="342"/>
          <w:jc w:val="center"/>
        </w:trPr>
        <w:tc>
          <w:tcPr>
            <w:tcW w:w="4562" w:type="dxa"/>
            <w:shd w:val="clear" w:color="auto" w:fill="auto"/>
          </w:tcPr>
          <w:p w:rsidR="00AB69EE" w:rsidRPr="00AB69EE" w:rsidRDefault="00AB69EE" w:rsidP="00AB69EE">
            <w:pPr>
              <w:widowControl w:val="0"/>
              <w:numPr>
                <w:ilvl w:val="0"/>
                <w:numId w:val="12"/>
              </w:numPr>
              <w:autoSpaceDE w:val="0"/>
              <w:autoSpaceDN w:val="0"/>
              <w:spacing w:line="360" w:lineRule="auto"/>
              <w:ind w:right="5"/>
              <w:jc w:val="both"/>
              <w:rPr>
                <w:rFonts w:ascii="Arial" w:hAnsi="Arial" w:cs="Arial"/>
                <w:sz w:val="22"/>
                <w:lang w:val="es-ES" w:eastAsia="es-ES"/>
              </w:rPr>
            </w:pPr>
            <w:r w:rsidRPr="00AB69EE">
              <w:rPr>
                <w:rFonts w:ascii="Arial" w:hAnsi="Arial" w:cs="Arial"/>
                <w:sz w:val="22"/>
                <w:lang w:val="es-ES" w:eastAsia="es-ES"/>
              </w:rPr>
              <w:t xml:space="preserve">Chichimilá </w:t>
            </w:r>
          </w:p>
        </w:tc>
        <w:tc>
          <w:tcPr>
            <w:tcW w:w="4551" w:type="dxa"/>
            <w:shd w:val="clear" w:color="auto" w:fill="auto"/>
          </w:tcPr>
          <w:p w:rsidR="00AB69EE" w:rsidRPr="00AB69EE" w:rsidRDefault="00AB69EE" w:rsidP="00AB69EE">
            <w:pPr>
              <w:widowControl w:val="0"/>
              <w:autoSpaceDE w:val="0"/>
              <w:autoSpaceDN w:val="0"/>
              <w:spacing w:line="360" w:lineRule="auto"/>
              <w:ind w:right="5"/>
              <w:jc w:val="center"/>
              <w:rPr>
                <w:rFonts w:ascii="Arial" w:hAnsi="Arial" w:cs="Arial"/>
                <w:sz w:val="22"/>
                <w:lang w:val="es-ES" w:eastAsia="es-ES"/>
              </w:rPr>
            </w:pPr>
            <w:r w:rsidRPr="00AB69EE">
              <w:rPr>
                <w:rFonts w:ascii="Arial" w:hAnsi="Arial" w:cs="Arial"/>
                <w:sz w:val="22"/>
                <w:lang w:val="es-ES" w:eastAsia="es-ES"/>
              </w:rPr>
              <w:t>$ 1,200,000.00</w:t>
            </w:r>
          </w:p>
        </w:tc>
      </w:tr>
      <w:tr w:rsidR="00AB69EE" w:rsidRPr="00AB69EE" w:rsidTr="006A6E85">
        <w:trPr>
          <w:jc w:val="center"/>
        </w:trPr>
        <w:tc>
          <w:tcPr>
            <w:tcW w:w="4562" w:type="dxa"/>
            <w:shd w:val="clear" w:color="auto" w:fill="auto"/>
          </w:tcPr>
          <w:p w:rsidR="00AB69EE" w:rsidRPr="00AB69EE" w:rsidRDefault="00AB69EE" w:rsidP="00AB69EE">
            <w:pPr>
              <w:widowControl w:val="0"/>
              <w:numPr>
                <w:ilvl w:val="0"/>
                <w:numId w:val="12"/>
              </w:numPr>
              <w:autoSpaceDE w:val="0"/>
              <w:autoSpaceDN w:val="0"/>
              <w:spacing w:line="360" w:lineRule="auto"/>
              <w:ind w:right="5"/>
              <w:jc w:val="both"/>
              <w:rPr>
                <w:rFonts w:ascii="Arial" w:hAnsi="Arial" w:cs="Arial"/>
                <w:sz w:val="22"/>
                <w:lang w:val="es-ES" w:eastAsia="es-ES"/>
              </w:rPr>
            </w:pPr>
            <w:r w:rsidRPr="00AB69EE">
              <w:rPr>
                <w:rFonts w:ascii="Arial" w:hAnsi="Arial" w:cs="Arial"/>
                <w:sz w:val="22"/>
                <w:lang w:val="es-ES" w:eastAsia="es-ES"/>
              </w:rPr>
              <w:t>Halachó</w:t>
            </w:r>
          </w:p>
        </w:tc>
        <w:tc>
          <w:tcPr>
            <w:tcW w:w="4551" w:type="dxa"/>
            <w:shd w:val="clear" w:color="auto" w:fill="auto"/>
          </w:tcPr>
          <w:p w:rsidR="00AB69EE" w:rsidRPr="00AB69EE" w:rsidRDefault="00AB69EE" w:rsidP="00AB69EE">
            <w:pPr>
              <w:widowControl w:val="0"/>
              <w:autoSpaceDE w:val="0"/>
              <w:autoSpaceDN w:val="0"/>
              <w:spacing w:line="360" w:lineRule="auto"/>
              <w:ind w:right="5"/>
              <w:jc w:val="center"/>
              <w:rPr>
                <w:rFonts w:ascii="Arial" w:hAnsi="Arial" w:cs="Arial"/>
                <w:sz w:val="22"/>
                <w:lang w:val="es-ES" w:eastAsia="es-ES"/>
              </w:rPr>
            </w:pPr>
            <w:r w:rsidRPr="00AB69EE">
              <w:rPr>
                <w:rFonts w:ascii="Arial" w:hAnsi="Arial" w:cs="Arial"/>
                <w:sz w:val="22"/>
                <w:lang w:val="es-ES" w:eastAsia="es-ES"/>
              </w:rPr>
              <w:t>$ 3’000,000.00</w:t>
            </w:r>
          </w:p>
        </w:tc>
      </w:tr>
      <w:tr w:rsidR="00AB69EE" w:rsidRPr="00AB69EE" w:rsidTr="006A6E85">
        <w:trPr>
          <w:jc w:val="center"/>
        </w:trPr>
        <w:tc>
          <w:tcPr>
            <w:tcW w:w="4562" w:type="dxa"/>
            <w:shd w:val="clear" w:color="auto" w:fill="auto"/>
          </w:tcPr>
          <w:p w:rsidR="00AB69EE" w:rsidRPr="00AB69EE" w:rsidRDefault="00AB69EE" w:rsidP="00AB69EE">
            <w:pPr>
              <w:widowControl w:val="0"/>
              <w:numPr>
                <w:ilvl w:val="0"/>
                <w:numId w:val="12"/>
              </w:numPr>
              <w:autoSpaceDE w:val="0"/>
              <w:autoSpaceDN w:val="0"/>
              <w:spacing w:line="360" w:lineRule="auto"/>
              <w:ind w:right="5"/>
              <w:jc w:val="both"/>
              <w:rPr>
                <w:rFonts w:ascii="Arial" w:hAnsi="Arial" w:cs="Arial"/>
                <w:sz w:val="22"/>
                <w:lang w:val="es-ES" w:eastAsia="es-ES"/>
              </w:rPr>
            </w:pPr>
            <w:r w:rsidRPr="00AB69EE">
              <w:rPr>
                <w:rFonts w:ascii="Arial" w:hAnsi="Arial" w:cs="Arial"/>
                <w:sz w:val="22"/>
                <w:lang w:val="es-ES" w:eastAsia="es-ES"/>
              </w:rPr>
              <w:t>Muxupip</w:t>
            </w:r>
          </w:p>
        </w:tc>
        <w:tc>
          <w:tcPr>
            <w:tcW w:w="4551" w:type="dxa"/>
            <w:shd w:val="clear" w:color="auto" w:fill="auto"/>
          </w:tcPr>
          <w:p w:rsidR="00AB69EE" w:rsidRPr="00AB69EE" w:rsidRDefault="00AB69EE" w:rsidP="00AB69EE">
            <w:pPr>
              <w:widowControl w:val="0"/>
              <w:autoSpaceDE w:val="0"/>
              <w:autoSpaceDN w:val="0"/>
              <w:spacing w:line="360" w:lineRule="auto"/>
              <w:ind w:right="5"/>
              <w:jc w:val="center"/>
              <w:rPr>
                <w:rFonts w:ascii="Arial" w:hAnsi="Arial" w:cs="Arial"/>
                <w:sz w:val="22"/>
                <w:lang w:val="es-ES" w:eastAsia="es-ES"/>
              </w:rPr>
            </w:pPr>
            <w:r w:rsidRPr="00AB69EE">
              <w:rPr>
                <w:rFonts w:ascii="Arial" w:hAnsi="Arial" w:cs="Arial"/>
                <w:sz w:val="22"/>
                <w:lang w:val="es-ES" w:eastAsia="es-ES"/>
              </w:rPr>
              <w:t>$ 1,200,000.00</w:t>
            </w:r>
          </w:p>
        </w:tc>
      </w:tr>
      <w:tr w:rsidR="00AB69EE" w:rsidRPr="00AB69EE" w:rsidTr="006A6E85">
        <w:trPr>
          <w:trHeight w:val="404"/>
          <w:jc w:val="center"/>
        </w:trPr>
        <w:tc>
          <w:tcPr>
            <w:tcW w:w="4562" w:type="dxa"/>
            <w:shd w:val="clear" w:color="auto" w:fill="auto"/>
          </w:tcPr>
          <w:p w:rsidR="00AB69EE" w:rsidRPr="00AB69EE" w:rsidRDefault="00AB69EE" w:rsidP="00AB69EE">
            <w:pPr>
              <w:widowControl w:val="0"/>
              <w:numPr>
                <w:ilvl w:val="0"/>
                <w:numId w:val="12"/>
              </w:numPr>
              <w:autoSpaceDE w:val="0"/>
              <w:autoSpaceDN w:val="0"/>
              <w:spacing w:line="360" w:lineRule="auto"/>
              <w:ind w:right="5"/>
              <w:jc w:val="both"/>
              <w:rPr>
                <w:rFonts w:ascii="Arial" w:hAnsi="Arial" w:cs="Arial"/>
                <w:sz w:val="22"/>
                <w:lang w:val="es-ES" w:eastAsia="es-ES"/>
              </w:rPr>
            </w:pPr>
            <w:r w:rsidRPr="00AB69EE">
              <w:rPr>
                <w:rFonts w:ascii="Arial" w:hAnsi="Arial" w:cs="Arial"/>
                <w:sz w:val="22"/>
                <w:lang w:val="es-ES" w:eastAsia="es-ES"/>
              </w:rPr>
              <w:t>Tixpéual</w:t>
            </w:r>
          </w:p>
        </w:tc>
        <w:tc>
          <w:tcPr>
            <w:tcW w:w="4551" w:type="dxa"/>
            <w:shd w:val="clear" w:color="auto" w:fill="auto"/>
          </w:tcPr>
          <w:p w:rsidR="00AB69EE" w:rsidRPr="00AB69EE" w:rsidRDefault="00AB69EE" w:rsidP="00AB69EE">
            <w:pPr>
              <w:widowControl w:val="0"/>
              <w:autoSpaceDE w:val="0"/>
              <w:autoSpaceDN w:val="0"/>
              <w:spacing w:line="360" w:lineRule="auto"/>
              <w:ind w:right="5"/>
              <w:jc w:val="center"/>
              <w:rPr>
                <w:rFonts w:ascii="Arial" w:hAnsi="Arial" w:cs="Arial"/>
                <w:sz w:val="22"/>
                <w:lang w:val="es-ES" w:eastAsia="es-ES"/>
              </w:rPr>
            </w:pPr>
            <w:r w:rsidRPr="00AB69EE">
              <w:rPr>
                <w:rFonts w:ascii="Arial" w:hAnsi="Arial" w:cs="Arial"/>
                <w:sz w:val="22"/>
                <w:lang w:val="es-ES" w:eastAsia="es-ES"/>
              </w:rPr>
              <w:t>$ 13,000,000.00</w:t>
            </w:r>
          </w:p>
        </w:tc>
      </w:tr>
    </w:tbl>
    <w:p w:rsidR="006A6E85" w:rsidRDefault="006A6E85" w:rsidP="00AB69EE">
      <w:pPr>
        <w:shd w:val="clear" w:color="auto" w:fill="FFFFFF"/>
        <w:spacing w:line="360" w:lineRule="auto"/>
        <w:ind w:right="6" w:firstLine="708"/>
        <w:jc w:val="both"/>
        <w:rPr>
          <w:rFonts w:ascii="Arial" w:hAnsi="Arial" w:cs="Arial"/>
          <w:bCs/>
          <w:sz w:val="24"/>
          <w:szCs w:val="24"/>
          <w:lang w:val="es-ES" w:eastAsia="es-ES"/>
        </w:rPr>
      </w:pPr>
    </w:p>
    <w:p w:rsidR="00AB69EE" w:rsidRPr="00AB69EE" w:rsidRDefault="00AB69EE" w:rsidP="00AB69EE">
      <w:pPr>
        <w:shd w:val="clear" w:color="auto" w:fill="FFFFFF"/>
        <w:spacing w:line="360" w:lineRule="auto"/>
        <w:ind w:right="6" w:firstLine="708"/>
        <w:jc w:val="both"/>
        <w:rPr>
          <w:rFonts w:ascii="Arial" w:hAnsi="Arial" w:cs="Arial"/>
          <w:bCs/>
          <w:sz w:val="24"/>
          <w:szCs w:val="24"/>
          <w:lang w:val="es-ES" w:eastAsia="es-ES"/>
        </w:rPr>
      </w:pPr>
      <w:r w:rsidRPr="00AB69EE">
        <w:rPr>
          <w:rFonts w:ascii="Arial" w:hAnsi="Arial" w:cs="Arial"/>
          <w:bCs/>
          <w:sz w:val="24"/>
          <w:szCs w:val="24"/>
          <w:lang w:val="es-ES" w:eastAsia="es-ES"/>
        </w:rPr>
        <w:t xml:space="preserve">En este contexto, se resalta que los recursos que pretenden obtener los </w:t>
      </w:r>
      <w:r w:rsidRPr="00AB69EE">
        <w:rPr>
          <w:rFonts w:ascii="Arial"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AB69EE" w:rsidRPr="00AB69EE" w:rsidRDefault="00AB69EE" w:rsidP="00AB69EE">
      <w:pPr>
        <w:shd w:val="clear" w:color="auto" w:fill="FFFFFF"/>
        <w:spacing w:line="360" w:lineRule="auto"/>
        <w:ind w:right="6"/>
        <w:jc w:val="both"/>
        <w:rPr>
          <w:rFonts w:ascii="Arial" w:hAnsi="Arial" w:cs="Arial"/>
          <w:bCs/>
          <w:sz w:val="24"/>
          <w:szCs w:val="24"/>
          <w:lang w:val="es-ES" w:eastAsia="es-ES"/>
        </w:rPr>
      </w:pPr>
    </w:p>
    <w:p w:rsidR="00AB69EE" w:rsidRPr="00AB69EE" w:rsidRDefault="00AB69EE" w:rsidP="00AB69EE">
      <w:pPr>
        <w:shd w:val="clear" w:color="auto" w:fill="FFFFFF"/>
        <w:spacing w:line="360" w:lineRule="auto"/>
        <w:ind w:right="6" w:firstLine="708"/>
        <w:jc w:val="both"/>
        <w:rPr>
          <w:rFonts w:ascii="Arial" w:hAnsi="Arial" w:cs="Arial"/>
          <w:bCs/>
          <w:sz w:val="24"/>
          <w:szCs w:val="24"/>
          <w:lang w:val="es-ES" w:eastAsia="es-ES"/>
        </w:rPr>
      </w:pPr>
      <w:r w:rsidRPr="00AB69EE">
        <w:rPr>
          <w:rFonts w:ascii="Arial" w:hAnsi="Arial" w:cs="Arial"/>
          <w:bCs/>
          <w:sz w:val="24"/>
          <w:szCs w:val="24"/>
          <w:lang w:val="es-ES" w:eastAsia="es-ES"/>
        </w:rPr>
        <w:t>Por lo tanto, es necesario destacar que el artículo 117 de la Constitución Política de los Estados Unidos Mexicanos, establece en su literalidad lo siguiente:</w:t>
      </w:r>
    </w:p>
    <w:p w:rsidR="00AB69EE" w:rsidRPr="00AB69EE" w:rsidRDefault="00AB69EE" w:rsidP="00AB69EE">
      <w:pPr>
        <w:shd w:val="clear" w:color="auto" w:fill="FFFFFF"/>
        <w:spacing w:line="360" w:lineRule="auto"/>
        <w:ind w:right="5"/>
        <w:jc w:val="both"/>
        <w:rPr>
          <w:rFonts w:ascii="Arial" w:hAnsi="Arial" w:cs="Arial"/>
          <w:b/>
          <w:bCs/>
          <w:sz w:val="24"/>
          <w:szCs w:val="24"/>
          <w:lang w:val="es-ES" w:eastAsia="es-ES"/>
        </w:rPr>
      </w:pPr>
    </w:p>
    <w:p w:rsidR="00AB69EE" w:rsidRPr="00AB69EE" w:rsidRDefault="00AB69EE" w:rsidP="00AB69EE">
      <w:pPr>
        <w:shd w:val="clear" w:color="auto" w:fill="FFFFFF"/>
        <w:ind w:left="708" w:right="5"/>
        <w:jc w:val="both"/>
        <w:rPr>
          <w:rFonts w:ascii="Arial" w:hAnsi="Arial" w:cs="Arial"/>
          <w:bCs/>
          <w:sz w:val="22"/>
          <w:lang w:val="es-ES" w:eastAsia="es-ES"/>
        </w:rPr>
      </w:pPr>
      <w:r w:rsidRPr="00AB69EE">
        <w:rPr>
          <w:rFonts w:ascii="Arial" w:hAnsi="Arial" w:cs="Arial"/>
          <w:b/>
          <w:bCs/>
          <w:sz w:val="22"/>
          <w:lang w:val="es-ES" w:eastAsia="es-ES"/>
        </w:rPr>
        <w:t xml:space="preserve">Artículo 117. </w:t>
      </w:r>
      <w:r w:rsidRPr="00AB69EE">
        <w:rPr>
          <w:rFonts w:ascii="Arial" w:hAnsi="Arial" w:cs="Arial"/>
          <w:bCs/>
          <w:sz w:val="22"/>
          <w:lang w:val="es-ES" w:eastAsia="es-ES"/>
        </w:rPr>
        <w:t>Los Estados no pueden, en ningún caso:</w:t>
      </w:r>
    </w:p>
    <w:p w:rsidR="00AB69EE" w:rsidRPr="00AB69EE" w:rsidRDefault="00AB69EE" w:rsidP="00AB69EE">
      <w:pPr>
        <w:shd w:val="clear" w:color="auto" w:fill="FFFFFF"/>
        <w:ind w:left="708" w:right="5"/>
        <w:jc w:val="both"/>
        <w:rPr>
          <w:rFonts w:ascii="Arial" w:hAnsi="Arial" w:cs="Arial"/>
          <w:b/>
          <w:bCs/>
          <w:sz w:val="22"/>
          <w:lang w:val="es-ES" w:eastAsia="es-ES"/>
        </w:rPr>
      </w:pPr>
      <w:r w:rsidRPr="00AB69EE">
        <w:rPr>
          <w:rFonts w:ascii="Arial" w:hAnsi="Arial" w:cs="Arial"/>
          <w:b/>
          <w:bCs/>
          <w:sz w:val="22"/>
          <w:lang w:val="es-ES" w:eastAsia="es-ES"/>
        </w:rPr>
        <w:t>...</w:t>
      </w:r>
    </w:p>
    <w:p w:rsidR="00AB69EE" w:rsidRPr="00AB69EE" w:rsidRDefault="00AB69EE" w:rsidP="00AB69EE">
      <w:pPr>
        <w:shd w:val="clear" w:color="auto" w:fill="FFFFFF"/>
        <w:ind w:left="708" w:right="5"/>
        <w:jc w:val="both"/>
        <w:rPr>
          <w:rFonts w:ascii="Arial" w:hAnsi="Arial" w:cs="Arial"/>
          <w:bCs/>
          <w:sz w:val="22"/>
          <w:lang w:val="es-ES" w:eastAsia="es-ES"/>
        </w:rPr>
      </w:pPr>
      <w:r w:rsidRPr="00AB69EE">
        <w:rPr>
          <w:rFonts w:ascii="Arial" w:hAnsi="Arial" w:cs="Arial"/>
          <w:b/>
          <w:bCs/>
          <w:sz w:val="22"/>
          <w:lang w:val="es-ES" w:eastAsia="es-ES"/>
        </w:rPr>
        <w:t xml:space="preserve">VIII. </w:t>
      </w:r>
      <w:r w:rsidRPr="00AB69EE">
        <w:rPr>
          <w:rFonts w:ascii="Arial" w:hAnsi="Arial" w:cs="Arial"/>
          <w:bCs/>
          <w:sz w:val="22"/>
          <w:lang w:val="es-ES" w:eastAsia="es-ES"/>
        </w:rPr>
        <w:t>Contraer directa o indirectamente obligaciones o empréstitos con gobiernos de otras naciones, con sociedades o particulares extranjeros, o cuando deban pagarse en moneda extranjera o fuera del territorio nacional.</w:t>
      </w:r>
    </w:p>
    <w:p w:rsidR="00AB69EE" w:rsidRPr="00AB69EE" w:rsidRDefault="00AB69EE" w:rsidP="00AB69EE">
      <w:pPr>
        <w:shd w:val="clear" w:color="auto" w:fill="FFFFFF"/>
        <w:ind w:left="708" w:right="5"/>
        <w:jc w:val="both"/>
        <w:rPr>
          <w:rFonts w:ascii="Arial" w:hAnsi="Arial" w:cs="Arial"/>
          <w:bCs/>
          <w:sz w:val="22"/>
          <w:lang w:val="es-ES" w:eastAsia="es-ES"/>
        </w:rPr>
      </w:pPr>
    </w:p>
    <w:p w:rsidR="00AB69EE" w:rsidRPr="00AB69EE" w:rsidRDefault="00AB69EE" w:rsidP="00AB69EE">
      <w:pPr>
        <w:shd w:val="clear" w:color="auto" w:fill="FFFFFF"/>
        <w:ind w:left="708" w:right="5"/>
        <w:jc w:val="both"/>
        <w:rPr>
          <w:rFonts w:ascii="Arial" w:hAnsi="Arial" w:cs="Arial"/>
          <w:bCs/>
          <w:sz w:val="22"/>
          <w:lang w:val="es-ES" w:eastAsia="es-ES"/>
        </w:rPr>
      </w:pPr>
      <w:r w:rsidRPr="00AB69EE">
        <w:rPr>
          <w:rFonts w:ascii="Arial" w:hAnsi="Arial" w:cs="Arial"/>
          <w:bCs/>
          <w:sz w:val="22"/>
          <w:lang w:val="es-ES" w:eastAsia="es-ES"/>
        </w:rPr>
        <w:t xml:space="preserve">Los Estados y los Municipios </w:t>
      </w:r>
      <w:r w:rsidRPr="00AB69EE">
        <w:rPr>
          <w:rFonts w:ascii="Arial" w:hAnsi="Arial" w:cs="Arial"/>
          <w:b/>
          <w:bCs/>
          <w:sz w:val="22"/>
          <w:u w:val="single"/>
          <w:lang w:val="es-ES" w:eastAsia="es-ES"/>
        </w:rPr>
        <w:t>no podrán contraer obligaciones o empréstitos sino cuando se destinen a inversiones públicas productivas y a su refinanciamiento o reestructura</w:t>
      </w:r>
      <w:r w:rsidRPr="00AB69EE">
        <w:rPr>
          <w:rFonts w:ascii="Arial" w:hAnsi="Arial" w:cs="Arial"/>
          <w:bCs/>
          <w:sz w:val="22"/>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w:t>
      </w:r>
      <w:r w:rsidRPr="00AB69EE">
        <w:rPr>
          <w:rFonts w:ascii="Arial" w:hAnsi="Arial" w:cs="Arial"/>
          <w:bCs/>
          <w:sz w:val="22"/>
          <w:lang w:val="es-ES" w:eastAsia="es-ES"/>
        </w:rPr>
        <w:lastRenderedPageBreak/>
        <w:t xml:space="preserve">mismas aprueben. Los ejecutivos informarán de su ejercicio al rendir la cuenta pública. </w:t>
      </w:r>
      <w:r w:rsidRPr="00AB69EE">
        <w:rPr>
          <w:rFonts w:ascii="Arial" w:hAnsi="Arial" w:cs="Arial"/>
          <w:b/>
          <w:bCs/>
          <w:sz w:val="22"/>
          <w:u w:val="single"/>
          <w:lang w:val="es-ES" w:eastAsia="es-ES"/>
        </w:rPr>
        <w:t>En ningún caso podrán destinar empréstitos para cubrir gasto corriente</w:t>
      </w:r>
      <w:r w:rsidRPr="00AB69EE">
        <w:rPr>
          <w:rFonts w:ascii="Arial" w:hAnsi="Arial" w:cs="Arial"/>
          <w:bCs/>
          <w:sz w:val="22"/>
          <w:lang w:val="es-ES" w:eastAsia="es-ES"/>
        </w:rPr>
        <w:t>.</w:t>
      </w:r>
    </w:p>
    <w:p w:rsidR="00AB69EE" w:rsidRPr="00AB69EE" w:rsidRDefault="00AB69EE" w:rsidP="00AB69EE">
      <w:pPr>
        <w:shd w:val="clear" w:color="auto" w:fill="FFFFFF"/>
        <w:ind w:left="708" w:right="5"/>
        <w:jc w:val="both"/>
        <w:rPr>
          <w:rFonts w:ascii="Arial" w:hAnsi="Arial" w:cs="Arial"/>
          <w:bCs/>
          <w:sz w:val="22"/>
          <w:lang w:val="es-ES" w:eastAsia="es-ES"/>
        </w:rPr>
      </w:pPr>
    </w:p>
    <w:p w:rsidR="00AB69EE" w:rsidRPr="00AB69EE" w:rsidRDefault="00AB69EE" w:rsidP="00AB69EE">
      <w:pPr>
        <w:shd w:val="clear" w:color="auto" w:fill="FFFFFF"/>
        <w:ind w:left="708" w:right="5"/>
        <w:jc w:val="both"/>
        <w:rPr>
          <w:rFonts w:ascii="Arial" w:hAnsi="Arial" w:cs="Arial"/>
          <w:bCs/>
          <w:sz w:val="24"/>
          <w:szCs w:val="24"/>
          <w:lang w:val="es-ES" w:eastAsia="es-ES"/>
        </w:rPr>
      </w:pPr>
      <w:r w:rsidRPr="00AB69EE">
        <w:rPr>
          <w:rFonts w:ascii="Arial" w:hAnsi="Arial" w:cs="Arial"/>
          <w:bCs/>
          <w:sz w:val="24"/>
          <w:szCs w:val="24"/>
          <w:lang w:val="es-ES" w:eastAsia="es-ES"/>
        </w:rPr>
        <w:t>…</w:t>
      </w:r>
    </w:p>
    <w:p w:rsidR="00AB69EE" w:rsidRPr="00AB69EE" w:rsidRDefault="00AB69EE" w:rsidP="00AB69EE">
      <w:pPr>
        <w:shd w:val="clear" w:color="auto" w:fill="FFFFFF"/>
        <w:spacing w:line="360" w:lineRule="auto"/>
        <w:ind w:right="6"/>
        <w:jc w:val="both"/>
        <w:rPr>
          <w:rFonts w:ascii="Arial" w:hAnsi="Arial" w:cs="Arial"/>
          <w:b/>
          <w:bCs/>
          <w:sz w:val="24"/>
          <w:szCs w:val="24"/>
          <w:lang w:val="es-ES" w:eastAsia="es-ES"/>
        </w:rPr>
      </w:pPr>
    </w:p>
    <w:p w:rsidR="00AB69EE" w:rsidRPr="00AB69EE" w:rsidRDefault="00AB69EE" w:rsidP="00AB69EE">
      <w:pPr>
        <w:shd w:val="clear" w:color="auto" w:fill="FFFFFF"/>
        <w:spacing w:line="360" w:lineRule="auto"/>
        <w:ind w:right="6" w:firstLine="708"/>
        <w:jc w:val="both"/>
        <w:rPr>
          <w:rFonts w:ascii="Arial" w:hAnsi="Arial" w:cs="Arial"/>
          <w:bCs/>
          <w:sz w:val="24"/>
          <w:szCs w:val="24"/>
          <w:lang w:val="es-ES" w:eastAsia="es-ES"/>
        </w:rPr>
      </w:pPr>
      <w:r w:rsidRPr="00AB69EE">
        <w:rPr>
          <w:rFonts w:ascii="Arial"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AB69EE" w:rsidRPr="00AB69EE" w:rsidRDefault="00AB69EE" w:rsidP="00AB69EE">
      <w:pPr>
        <w:shd w:val="clear" w:color="auto" w:fill="FFFFFF"/>
        <w:spacing w:line="360" w:lineRule="auto"/>
        <w:ind w:right="6"/>
        <w:jc w:val="both"/>
        <w:rPr>
          <w:rFonts w:ascii="Arial" w:hAnsi="Arial" w:cs="Arial"/>
          <w:b/>
          <w:bCs/>
          <w:sz w:val="24"/>
          <w:szCs w:val="24"/>
          <w:lang w:val="es-ES" w:eastAsia="es-ES"/>
        </w:rPr>
      </w:pPr>
    </w:p>
    <w:p w:rsidR="00AB69EE" w:rsidRPr="00AB69EE" w:rsidRDefault="00AB69EE" w:rsidP="00AB69EE">
      <w:pPr>
        <w:shd w:val="clear" w:color="auto" w:fill="FFFFFF"/>
        <w:spacing w:line="360" w:lineRule="auto"/>
        <w:ind w:right="6" w:firstLine="708"/>
        <w:jc w:val="both"/>
        <w:rPr>
          <w:rFonts w:ascii="Arial" w:hAnsi="Arial" w:cs="Arial"/>
          <w:bCs/>
          <w:sz w:val="24"/>
          <w:szCs w:val="24"/>
          <w:lang w:val="es-ES" w:eastAsia="es-ES"/>
        </w:rPr>
      </w:pPr>
      <w:r w:rsidRPr="00AB69EE">
        <w:rPr>
          <w:rFonts w:ascii="Arial"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AB69EE" w:rsidRPr="00AB69EE" w:rsidRDefault="00AB69EE" w:rsidP="00AB69EE">
      <w:pPr>
        <w:shd w:val="clear" w:color="auto" w:fill="FFFFFF"/>
        <w:spacing w:line="360" w:lineRule="auto"/>
        <w:ind w:right="5" w:firstLine="708"/>
        <w:jc w:val="both"/>
        <w:rPr>
          <w:rFonts w:ascii="Arial" w:hAnsi="Arial" w:cs="Arial"/>
          <w:bCs/>
          <w:sz w:val="24"/>
          <w:szCs w:val="24"/>
          <w:lang w:val="es-ES" w:eastAsia="es-ES"/>
        </w:rPr>
      </w:pPr>
    </w:p>
    <w:p w:rsidR="00AB69EE" w:rsidRPr="00AB69EE" w:rsidRDefault="00AB69EE" w:rsidP="00AB69EE">
      <w:pPr>
        <w:shd w:val="clear" w:color="auto" w:fill="FFFFFF"/>
        <w:ind w:left="708" w:right="5"/>
        <w:jc w:val="both"/>
        <w:rPr>
          <w:rFonts w:ascii="Arial" w:hAnsi="Arial" w:cs="Arial"/>
          <w:b/>
          <w:bCs/>
          <w:sz w:val="22"/>
          <w:lang w:val="es-ES" w:eastAsia="es-ES"/>
        </w:rPr>
      </w:pPr>
      <w:r w:rsidRPr="00AB69EE">
        <w:rPr>
          <w:rFonts w:ascii="Arial" w:hAnsi="Arial" w:cs="Arial"/>
          <w:b/>
          <w:bCs/>
          <w:sz w:val="22"/>
          <w:lang w:val="es-ES" w:eastAsia="es-ES"/>
        </w:rPr>
        <w:t xml:space="preserve">Artículo 2.- </w:t>
      </w:r>
      <w:r w:rsidRPr="00AB69EE">
        <w:rPr>
          <w:rFonts w:ascii="Arial" w:hAnsi="Arial" w:cs="Arial"/>
          <w:bCs/>
          <w:sz w:val="22"/>
          <w:lang w:val="es-ES" w:eastAsia="es-ES"/>
        </w:rPr>
        <w:t>Para efectos de esta Ley, en singular o plural, se entenderá por:</w:t>
      </w:r>
    </w:p>
    <w:p w:rsidR="00AB69EE" w:rsidRPr="00AB69EE" w:rsidRDefault="00AB69EE" w:rsidP="00AB69EE">
      <w:pPr>
        <w:shd w:val="clear" w:color="auto" w:fill="FFFFFF"/>
        <w:ind w:left="708" w:right="5"/>
        <w:jc w:val="both"/>
        <w:rPr>
          <w:rFonts w:ascii="Arial" w:hAnsi="Arial" w:cs="Arial"/>
          <w:b/>
          <w:bCs/>
          <w:sz w:val="22"/>
          <w:lang w:val="es-ES" w:eastAsia="es-ES"/>
        </w:rPr>
      </w:pPr>
      <w:r w:rsidRPr="00AB69EE">
        <w:rPr>
          <w:rFonts w:ascii="Arial" w:hAnsi="Arial" w:cs="Arial"/>
          <w:b/>
          <w:bCs/>
          <w:sz w:val="22"/>
          <w:lang w:val="es-ES" w:eastAsia="es-ES"/>
        </w:rPr>
        <w:t>…</w:t>
      </w:r>
    </w:p>
    <w:p w:rsidR="00AB69EE" w:rsidRPr="00AB69EE" w:rsidRDefault="00AB69EE" w:rsidP="00AB69EE">
      <w:pPr>
        <w:shd w:val="clear" w:color="auto" w:fill="FFFFFF"/>
        <w:ind w:left="708" w:right="5"/>
        <w:jc w:val="both"/>
        <w:rPr>
          <w:rFonts w:ascii="Arial" w:hAnsi="Arial" w:cs="Arial"/>
          <w:bCs/>
          <w:sz w:val="22"/>
          <w:lang w:val="es-ES" w:eastAsia="es-ES"/>
        </w:rPr>
      </w:pPr>
      <w:r w:rsidRPr="00AB69EE">
        <w:rPr>
          <w:rFonts w:ascii="Arial" w:hAnsi="Arial" w:cs="Arial"/>
          <w:b/>
          <w:bCs/>
          <w:sz w:val="22"/>
          <w:lang w:val="es-ES" w:eastAsia="es-ES"/>
        </w:rPr>
        <w:t xml:space="preserve">VII. Deuda Pública: </w:t>
      </w:r>
      <w:r w:rsidRPr="00AB69EE">
        <w:rPr>
          <w:rFonts w:ascii="Arial" w:hAnsi="Arial" w:cs="Arial"/>
          <w:bCs/>
          <w:sz w:val="22"/>
          <w:lang w:val="es-ES" w:eastAsia="es-ES"/>
        </w:rPr>
        <w:t xml:space="preserve">cualquier Financiamiento contratado por los Entes Públicos; </w:t>
      </w:r>
    </w:p>
    <w:p w:rsidR="00AB69EE" w:rsidRPr="00AB69EE" w:rsidRDefault="00AB69EE" w:rsidP="00AB69EE">
      <w:pPr>
        <w:shd w:val="clear" w:color="auto" w:fill="FFFFFF"/>
        <w:ind w:left="708" w:right="5"/>
        <w:jc w:val="both"/>
        <w:rPr>
          <w:rFonts w:ascii="Arial" w:hAnsi="Arial" w:cs="Arial"/>
          <w:b/>
          <w:bCs/>
          <w:sz w:val="22"/>
          <w:lang w:val="es-ES" w:eastAsia="es-ES"/>
        </w:rPr>
      </w:pPr>
      <w:r w:rsidRPr="00AB69EE">
        <w:rPr>
          <w:rFonts w:ascii="Arial" w:hAnsi="Arial" w:cs="Arial"/>
          <w:b/>
          <w:bCs/>
          <w:sz w:val="22"/>
          <w:lang w:val="es-ES" w:eastAsia="es-ES"/>
        </w:rPr>
        <w:t>…</w:t>
      </w:r>
    </w:p>
    <w:p w:rsidR="00AB69EE" w:rsidRPr="00AB69EE" w:rsidRDefault="00AB69EE" w:rsidP="00AB69EE">
      <w:pPr>
        <w:shd w:val="clear" w:color="auto" w:fill="FFFFFF"/>
        <w:ind w:left="708" w:right="5"/>
        <w:jc w:val="both"/>
        <w:rPr>
          <w:rFonts w:ascii="Arial" w:hAnsi="Arial" w:cs="Arial"/>
          <w:bCs/>
          <w:sz w:val="22"/>
          <w:lang w:val="es-ES" w:eastAsia="es-ES"/>
        </w:rPr>
      </w:pPr>
      <w:r w:rsidRPr="00AB69EE">
        <w:rPr>
          <w:rFonts w:ascii="Arial" w:hAnsi="Arial" w:cs="Arial"/>
          <w:b/>
          <w:bCs/>
          <w:sz w:val="22"/>
          <w:lang w:val="es-ES" w:eastAsia="es-ES"/>
        </w:rPr>
        <w:t xml:space="preserve">XIV. Gasto corriente: </w:t>
      </w:r>
      <w:r w:rsidRPr="00AB69EE">
        <w:rPr>
          <w:rFonts w:ascii="Arial" w:hAnsi="Arial" w:cs="Arial"/>
          <w:bCs/>
          <w:sz w:val="22"/>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B69EE" w:rsidRPr="00AB69EE" w:rsidRDefault="00AB69EE" w:rsidP="00AB69EE">
      <w:pPr>
        <w:shd w:val="clear" w:color="auto" w:fill="FFFFFF"/>
        <w:ind w:left="708" w:right="5"/>
        <w:jc w:val="both"/>
        <w:rPr>
          <w:rFonts w:ascii="Arial" w:hAnsi="Arial" w:cs="Arial"/>
          <w:b/>
          <w:bCs/>
          <w:sz w:val="22"/>
          <w:lang w:val="es-ES" w:eastAsia="es-ES"/>
        </w:rPr>
      </w:pPr>
      <w:r w:rsidRPr="00AB69EE">
        <w:rPr>
          <w:rFonts w:ascii="Arial" w:hAnsi="Arial" w:cs="Arial"/>
          <w:b/>
          <w:bCs/>
          <w:sz w:val="22"/>
          <w:lang w:val="es-ES" w:eastAsia="es-ES"/>
        </w:rPr>
        <w:t>…</w:t>
      </w:r>
    </w:p>
    <w:p w:rsidR="00AB69EE" w:rsidRPr="00AB69EE" w:rsidRDefault="00AB69EE" w:rsidP="00AB69EE">
      <w:pPr>
        <w:shd w:val="clear" w:color="auto" w:fill="FFFFFF"/>
        <w:ind w:left="708" w:right="5"/>
        <w:jc w:val="both"/>
        <w:rPr>
          <w:rFonts w:ascii="Arial" w:hAnsi="Arial" w:cs="Arial"/>
          <w:bCs/>
          <w:sz w:val="22"/>
          <w:lang w:val="es-ES" w:eastAsia="es-ES"/>
        </w:rPr>
      </w:pPr>
      <w:r w:rsidRPr="00AB69EE">
        <w:rPr>
          <w:rFonts w:ascii="Arial" w:hAnsi="Arial" w:cs="Arial"/>
          <w:b/>
          <w:bCs/>
          <w:sz w:val="22"/>
          <w:lang w:val="es-ES" w:eastAsia="es-ES"/>
        </w:rPr>
        <w:t>XXV. Inversión pública productiva:</w:t>
      </w:r>
      <w:r w:rsidRPr="00AB69EE">
        <w:rPr>
          <w:rFonts w:ascii="Arial" w:hAnsi="Arial" w:cs="Arial"/>
          <w:bCs/>
          <w:sz w:val="22"/>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AB69EE" w:rsidRPr="00AB69EE" w:rsidRDefault="00AB69EE" w:rsidP="00AB69EE">
      <w:pPr>
        <w:shd w:val="clear" w:color="auto" w:fill="FFFFFF"/>
        <w:ind w:left="708" w:right="5"/>
        <w:jc w:val="both"/>
        <w:rPr>
          <w:rFonts w:ascii="Arial" w:hAnsi="Arial" w:cs="Arial"/>
          <w:bCs/>
          <w:sz w:val="22"/>
          <w:lang w:val="es-ES" w:eastAsia="es-ES"/>
        </w:rPr>
      </w:pPr>
      <w:r w:rsidRPr="00AB69EE">
        <w:rPr>
          <w:rFonts w:ascii="Arial" w:hAnsi="Arial" w:cs="Arial"/>
          <w:b/>
          <w:bCs/>
          <w:sz w:val="22"/>
          <w:lang w:val="es-ES" w:eastAsia="es-ES"/>
        </w:rPr>
        <w:t>…</w:t>
      </w:r>
      <w:r w:rsidRPr="00AB69EE">
        <w:rPr>
          <w:rFonts w:ascii="Arial" w:hAnsi="Arial" w:cs="Arial"/>
          <w:bCs/>
          <w:sz w:val="22"/>
          <w:lang w:val="es-ES" w:eastAsia="es-ES"/>
        </w:rPr>
        <w:t>”</w:t>
      </w:r>
    </w:p>
    <w:p w:rsidR="00AB69EE" w:rsidRPr="00AB69EE" w:rsidRDefault="00AB69EE" w:rsidP="00AB69EE">
      <w:pPr>
        <w:shd w:val="clear" w:color="auto" w:fill="FFFFFF"/>
        <w:spacing w:line="360" w:lineRule="auto"/>
        <w:ind w:right="6"/>
        <w:jc w:val="both"/>
        <w:rPr>
          <w:rFonts w:ascii="Arial" w:hAnsi="Arial" w:cs="Arial"/>
          <w:b/>
          <w:bCs/>
          <w:sz w:val="22"/>
          <w:lang w:val="es-ES" w:eastAsia="es-ES"/>
        </w:rPr>
      </w:pPr>
    </w:p>
    <w:p w:rsidR="00AB69EE" w:rsidRPr="00AB69EE" w:rsidRDefault="00AB69EE" w:rsidP="00AB69EE">
      <w:pPr>
        <w:shd w:val="clear" w:color="auto" w:fill="FFFFFF"/>
        <w:spacing w:line="360" w:lineRule="auto"/>
        <w:ind w:right="6" w:firstLine="708"/>
        <w:jc w:val="both"/>
        <w:rPr>
          <w:rFonts w:ascii="Arial" w:hAnsi="Arial" w:cs="Arial"/>
          <w:bCs/>
          <w:sz w:val="24"/>
          <w:szCs w:val="24"/>
          <w:lang w:val="es-ES" w:eastAsia="es-ES"/>
        </w:rPr>
      </w:pPr>
      <w:r w:rsidRPr="00AB69EE">
        <w:rPr>
          <w:rFonts w:ascii="Arial" w:hAnsi="Arial" w:cs="Arial"/>
          <w:bCs/>
          <w:sz w:val="24"/>
          <w:szCs w:val="24"/>
          <w:lang w:val="es-ES" w:eastAsia="es-ES"/>
        </w:rPr>
        <w:t xml:space="preserve">Así pues, por deuda pública debe entenderse cualquier financiamiento contratado por los entes públicos; por gasto corriente todas aquellas erogaciones que </w:t>
      </w:r>
      <w:r w:rsidRPr="00AB69EE">
        <w:rPr>
          <w:rFonts w:ascii="Arial" w:hAnsi="Arial" w:cs="Arial"/>
          <w:bCs/>
          <w:sz w:val="24"/>
          <w:szCs w:val="24"/>
          <w:lang w:val="es-ES" w:eastAsia="es-ES"/>
        </w:rPr>
        <w:lastRenderedPageBreak/>
        <w:t>no tienen como contrapartida la creación de un activo, incluyendo, de manera enunciativa, el gasto en servicios personales, materiales y suministros, y los servicios generales, así como las transferencias, asignaciones, subsidios, donativos y apoyos.</w:t>
      </w:r>
    </w:p>
    <w:p w:rsidR="00AB69EE" w:rsidRPr="00AB69EE" w:rsidRDefault="00AB69EE" w:rsidP="00AB69EE">
      <w:pPr>
        <w:shd w:val="clear" w:color="auto" w:fill="FFFFFF"/>
        <w:spacing w:line="360" w:lineRule="auto"/>
        <w:ind w:right="6" w:firstLine="708"/>
        <w:jc w:val="both"/>
        <w:rPr>
          <w:rFonts w:ascii="Arial" w:hAnsi="Arial" w:cs="Arial"/>
          <w:bCs/>
          <w:sz w:val="24"/>
          <w:szCs w:val="24"/>
          <w:lang w:val="es-ES" w:eastAsia="es-ES"/>
        </w:rPr>
      </w:pPr>
    </w:p>
    <w:p w:rsidR="00AB69EE" w:rsidRPr="00AB69EE" w:rsidRDefault="00AB69EE" w:rsidP="00AB69EE">
      <w:pPr>
        <w:shd w:val="clear" w:color="auto" w:fill="FFFFFF"/>
        <w:spacing w:line="360" w:lineRule="auto"/>
        <w:ind w:right="6" w:firstLine="708"/>
        <w:jc w:val="both"/>
        <w:rPr>
          <w:rFonts w:ascii="Arial" w:hAnsi="Arial" w:cs="Arial"/>
          <w:bCs/>
          <w:sz w:val="24"/>
          <w:szCs w:val="24"/>
          <w:lang w:val="es-ES" w:eastAsia="es-ES"/>
        </w:rPr>
      </w:pPr>
      <w:r w:rsidRPr="00AB69EE">
        <w:rPr>
          <w:rFonts w:ascii="Arial" w:hAnsi="Arial" w:cs="Arial"/>
          <w:bCs/>
          <w:sz w:val="24"/>
          <w:szCs w:val="24"/>
          <w:lang w:val="es-ES" w:eastAsia="es-ES"/>
        </w:rPr>
        <w:t>Igualmente, el artículo 22 de la citada ley, establece lo relativo a la contratación de deuda pública y obligaciones, que:</w:t>
      </w:r>
    </w:p>
    <w:p w:rsidR="00AB69EE" w:rsidRPr="00AB69EE" w:rsidRDefault="00AB69EE" w:rsidP="00AB69EE">
      <w:pPr>
        <w:shd w:val="clear" w:color="auto" w:fill="FFFFFF"/>
        <w:spacing w:line="360" w:lineRule="auto"/>
        <w:ind w:right="5" w:firstLine="708"/>
        <w:jc w:val="both"/>
        <w:rPr>
          <w:rFonts w:ascii="Arial" w:hAnsi="Arial" w:cs="Arial"/>
          <w:bCs/>
          <w:sz w:val="24"/>
          <w:szCs w:val="24"/>
          <w:lang w:val="es-ES" w:eastAsia="es-ES"/>
        </w:rPr>
      </w:pPr>
    </w:p>
    <w:p w:rsidR="00AB69EE" w:rsidRPr="00AB69EE" w:rsidRDefault="00AB69EE" w:rsidP="00AB69EE">
      <w:pPr>
        <w:shd w:val="clear" w:color="auto" w:fill="FFFFFF"/>
        <w:ind w:left="708" w:right="5"/>
        <w:jc w:val="both"/>
        <w:rPr>
          <w:rFonts w:ascii="Arial" w:hAnsi="Arial" w:cs="Arial"/>
          <w:bCs/>
          <w:sz w:val="22"/>
          <w:lang w:val="es-ES" w:eastAsia="es-ES"/>
        </w:rPr>
      </w:pPr>
      <w:r w:rsidRPr="00AB69EE">
        <w:rPr>
          <w:rFonts w:ascii="Arial" w:hAnsi="Arial" w:cs="Arial"/>
          <w:b/>
          <w:sz w:val="22"/>
          <w:lang w:val="es-ES" w:eastAsia="es-ES"/>
        </w:rPr>
        <w:t>Artículo 22</w:t>
      </w:r>
      <w:r w:rsidRPr="00AB69EE">
        <w:rPr>
          <w:rFonts w:ascii="Arial" w:hAnsi="Arial" w:cs="Arial"/>
          <w:sz w:val="22"/>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B69EE">
        <w:rPr>
          <w:rFonts w:ascii="Arial" w:hAnsi="Arial" w:cs="Arial"/>
          <w:b/>
          <w:sz w:val="22"/>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AB69EE">
        <w:rPr>
          <w:rFonts w:ascii="Arial" w:hAnsi="Arial" w:cs="Arial"/>
          <w:sz w:val="22"/>
          <w:lang w:val="es-ES" w:eastAsia="es-ES"/>
        </w:rPr>
        <w:t xml:space="preserve"> </w:t>
      </w:r>
    </w:p>
    <w:p w:rsidR="00AB69EE" w:rsidRPr="00AB69EE" w:rsidRDefault="00AB69EE" w:rsidP="00AB69EE">
      <w:pPr>
        <w:shd w:val="clear" w:color="auto" w:fill="FFFFFF"/>
        <w:spacing w:line="360" w:lineRule="auto"/>
        <w:ind w:right="6"/>
        <w:jc w:val="both"/>
        <w:rPr>
          <w:rFonts w:ascii="Arial" w:hAnsi="Arial" w:cs="Arial"/>
          <w:bCs/>
          <w:sz w:val="24"/>
          <w:szCs w:val="24"/>
          <w:lang w:val="es-ES" w:eastAsia="es-ES"/>
        </w:rPr>
      </w:pPr>
    </w:p>
    <w:p w:rsidR="00AB69EE" w:rsidRPr="00AB69EE" w:rsidRDefault="00AB69EE" w:rsidP="00AB69EE">
      <w:pPr>
        <w:shd w:val="clear" w:color="auto" w:fill="FFFFFF"/>
        <w:spacing w:line="360" w:lineRule="auto"/>
        <w:ind w:right="6" w:firstLine="708"/>
        <w:jc w:val="both"/>
        <w:rPr>
          <w:rFonts w:ascii="Arial" w:hAnsi="Arial" w:cs="Arial"/>
          <w:bCs/>
          <w:sz w:val="24"/>
          <w:szCs w:val="24"/>
          <w:lang w:val="es-ES" w:eastAsia="es-ES"/>
        </w:rPr>
      </w:pPr>
      <w:r w:rsidRPr="00AB69EE">
        <w:rPr>
          <w:rFonts w:ascii="Arial" w:hAnsi="Arial" w:cs="Arial"/>
          <w:bCs/>
          <w:sz w:val="24"/>
          <w:szCs w:val="24"/>
          <w:lang w:val="es-ES" w:eastAsia="es-ES"/>
        </w:rPr>
        <w:t>Una vez expuesto lo anterior, debe señalarse que únicamente se autorizará un empréstito, cuando el objeto del mismo sea destinado para:</w:t>
      </w:r>
    </w:p>
    <w:p w:rsidR="00AB69EE" w:rsidRPr="00AB69EE" w:rsidRDefault="00AB69EE" w:rsidP="00AB69EE">
      <w:pPr>
        <w:shd w:val="clear" w:color="auto" w:fill="FFFFFF"/>
        <w:spacing w:line="360" w:lineRule="auto"/>
        <w:ind w:right="6" w:firstLine="708"/>
        <w:jc w:val="both"/>
        <w:rPr>
          <w:rFonts w:ascii="Arial" w:hAnsi="Arial" w:cs="Arial"/>
          <w:bCs/>
          <w:sz w:val="24"/>
          <w:szCs w:val="24"/>
          <w:lang w:val="es-ES" w:eastAsia="es-ES"/>
        </w:rPr>
      </w:pPr>
    </w:p>
    <w:p w:rsidR="00AB69EE" w:rsidRPr="00AB69EE" w:rsidRDefault="00AB69EE" w:rsidP="00AB69EE">
      <w:pPr>
        <w:numPr>
          <w:ilvl w:val="0"/>
          <w:numId w:val="13"/>
        </w:numPr>
        <w:shd w:val="clear" w:color="auto" w:fill="FFFFFF"/>
        <w:spacing w:line="360" w:lineRule="auto"/>
        <w:ind w:right="5"/>
        <w:jc w:val="both"/>
        <w:rPr>
          <w:rFonts w:ascii="Arial" w:hAnsi="Arial" w:cs="Arial"/>
          <w:bCs/>
          <w:sz w:val="24"/>
          <w:szCs w:val="24"/>
          <w:lang w:val="es-ES" w:eastAsia="es-ES"/>
        </w:rPr>
      </w:pPr>
      <w:r w:rsidRPr="00AB69EE">
        <w:rPr>
          <w:rFonts w:ascii="Arial" w:hAnsi="Arial" w:cs="Arial"/>
          <w:i/>
          <w:sz w:val="24"/>
          <w:szCs w:val="24"/>
          <w:lang w:val="es-ES" w:eastAsia="es-ES"/>
        </w:rPr>
        <w:t xml:space="preserve">Inversiones públicas productivas o </w:t>
      </w:r>
    </w:p>
    <w:p w:rsidR="00AB69EE" w:rsidRPr="00AB69EE" w:rsidRDefault="00AB69EE" w:rsidP="00AB69EE">
      <w:pPr>
        <w:numPr>
          <w:ilvl w:val="0"/>
          <w:numId w:val="13"/>
        </w:numPr>
        <w:shd w:val="clear" w:color="auto" w:fill="FFFFFF"/>
        <w:spacing w:line="360" w:lineRule="auto"/>
        <w:ind w:right="5"/>
        <w:jc w:val="both"/>
        <w:rPr>
          <w:rFonts w:ascii="Arial" w:hAnsi="Arial" w:cs="Arial"/>
          <w:bCs/>
          <w:sz w:val="24"/>
          <w:szCs w:val="24"/>
          <w:lang w:val="es-ES" w:eastAsia="es-ES"/>
        </w:rPr>
      </w:pPr>
      <w:r w:rsidRPr="00AB69EE">
        <w:rPr>
          <w:rFonts w:ascii="Arial" w:hAnsi="Arial" w:cs="Arial"/>
          <w:i/>
          <w:sz w:val="24"/>
          <w:szCs w:val="24"/>
          <w:lang w:val="es-ES" w:eastAsia="es-ES"/>
        </w:rPr>
        <w:t>Su refinanciamiento o reestructura</w:t>
      </w:r>
    </w:p>
    <w:p w:rsidR="00AB69EE" w:rsidRPr="00AB69EE" w:rsidRDefault="00AB69EE" w:rsidP="00AB69EE">
      <w:pPr>
        <w:shd w:val="clear" w:color="auto" w:fill="FFFFFF"/>
        <w:spacing w:line="360" w:lineRule="auto"/>
        <w:ind w:right="5"/>
        <w:jc w:val="both"/>
        <w:rPr>
          <w:rFonts w:ascii="Arial" w:hAnsi="Arial" w:cs="Arial"/>
          <w:b/>
          <w:bCs/>
          <w:sz w:val="24"/>
          <w:szCs w:val="24"/>
          <w:lang w:val="es-ES" w:eastAsia="es-ES"/>
        </w:rPr>
      </w:pPr>
    </w:p>
    <w:p w:rsidR="00AB69EE" w:rsidRPr="00AB69EE" w:rsidRDefault="00AB69EE" w:rsidP="00AB69EE">
      <w:pPr>
        <w:shd w:val="clear" w:color="auto" w:fill="FFFFFF"/>
        <w:spacing w:line="360" w:lineRule="auto"/>
        <w:ind w:right="5" w:firstLine="708"/>
        <w:jc w:val="both"/>
        <w:rPr>
          <w:rFonts w:ascii="Arial" w:hAnsi="Arial" w:cs="Arial"/>
          <w:bCs/>
          <w:sz w:val="24"/>
          <w:szCs w:val="24"/>
          <w:lang w:val="es-ES" w:eastAsia="es-ES"/>
        </w:rPr>
      </w:pPr>
      <w:r w:rsidRPr="00AB69EE">
        <w:rPr>
          <w:rFonts w:ascii="Arial" w:hAnsi="Arial" w:cs="Arial"/>
          <w:bCs/>
          <w:sz w:val="24"/>
          <w:szCs w:val="24"/>
          <w:lang w:val="es-ES"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AB69EE" w:rsidRPr="00AB69EE" w:rsidRDefault="00AB69EE" w:rsidP="00AB69EE">
      <w:pPr>
        <w:shd w:val="clear" w:color="auto" w:fill="FFFFFF"/>
        <w:spacing w:line="360" w:lineRule="auto"/>
        <w:ind w:right="5" w:firstLine="708"/>
        <w:jc w:val="both"/>
        <w:rPr>
          <w:rFonts w:ascii="Arial" w:hAnsi="Arial" w:cs="Arial"/>
          <w:bCs/>
          <w:sz w:val="24"/>
          <w:szCs w:val="24"/>
          <w:lang w:val="es-ES" w:eastAsia="es-ES"/>
        </w:rPr>
      </w:pPr>
    </w:p>
    <w:p w:rsidR="00AB69EE" w:rsidRPr="00AB69EE" w:rsidRDefault="00AB69EE" w:rsidP="00AB69EE">
      <w:pPr>
        <w:shd w:val="clear" w:color="auto" w:fill="FFFFFF"/>
        <w:spacing w:line="360" w:lineRule="auto"/>
        <w:ind w:firstLine="708"/>
        <w:jc w:val="both"/>
        <w:rPr>
          <w:rFonts w:ascii="Arial" w:hAnsi="Arial" w:cs="Arial"/>
          <w:sz w:val="24"/>
          <w:lang w:val="es-ES" w:eastAsia="es-ES"/>
        </w:rPr>
      </w:pPr>
      <w:r w:rsidRPr="00AB69EE">
        <w:rPr>
          <w:rFonts w:ascii="Arial" w:hAnsi="Arial" w:cs="Arial"/>
          <w:sz w:val="24"/>
          <w:lang w:val="es-ES" w:eastAsia="es-ES"/>
        </w:rPr>
        <w:t xml:space="preserve">En ese sentido, es importante dejar en claro que la labor de parte de este poder legislativo, no consiste solamente en verificar que las referidas iniciativas contengan los elementos que hagan idónea la recaudación, sino que lo establecido por las </w:t>
      </w:r>
      <w:r w:rsidRPr="00AB69EE">
        <w:rPr>
          <w:rFonts w:ascii="Arial" w:hAnsi="Arial" w:cs="Arial"/>
          <w:sz w:val="24"/>
          <w:lang w:val="es-ES" w:eastAsia="es-ES"/>
        </w:rPr>
        <w:lastRenderedPageBreak/>
        <w:t>mismas, no vulneren alguno de los principios del derecho fiscal constitucional, permitiendo y procurando un sistema recaudatorio con la legalidad, equidad, proporcionalidad y justicia, que se vea reflejado en la mejor prestación de servicios públicos municipales.</w:t>
      </w:r>
    </w:p>
    <w:p w:rsidR="00AB69EE" w:rsidRPr="00AB69EE" w:rsidRDefault="00AB69EE" w:rsidP="00AB69EE">
      <w:pPr>
        <w:shd w:val="clear" w:color="auto" w:fill="FFFFFF"/>
        <w:spacing w:line="360" w:lineRule="auto"/>
        <w:jc w:val="both"/>
        <w:rPr>
          <w:rFonts w:ascii="Arial" w:hAnsi="Arial" w:cs="Arial"/>
          <w:b/>
          <w:sz w:val="24"/>
          <w:szCs w:val="24"/>
          <w:lang w:val="es-ES" w:eastAsia="es-ES"/>
        </w:rPr>
      </w:pPr>
    </w:p>
    <w:p w:rsidR="00AB69EE" w:rsidRPr="00AB69EE" w:rsidRDefault="00AB69EE" w:rsidP="00AB69EE">
      <w:pPr>
        <w:shd w:val="clear" w:color="auto" w:fill="FFFFFF"/>
        <w:spacing w:line="360" w:lineRule="auto"/>
        <w:ind w:right="5" w:firstLine="708"/>
        <w:jc w:val="both"/>
        <w:rPr>
          <w:rFonts w:ascii="Arial" w:hAnsi="Arial" w:cs="Arial"/>
          <w:bCs/>
          <w:sz w:val="24"/>
          <w:szCs w:val="24"/>
          <w:lang w:val="es-ES" w:eastAsia="es-ES"/>
        </w:rPr>
      </w:pPr>
      <w:r w:rsidRPr="00AB69EE">
        <w:rPr>
          <w:rFonts w:ascii="Arial"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AB69EE" w:rsidRPr="00AB69EE" w:rsidRDefault="00AB69EE" w:rsidP="00AB69EE">
      <w:pPr>
        <w:shd w:val="clear" w:color="auto" w:fill="FFFFFF"/>
        <w:spacing w:line="360" w:lineRule="auto"/>
        <w:ind w:right="5" w:firstLine="708"/>
        <w:jc w:val="both"/>
        <w:rPr>
          <w:rFonts w:ascii="Arial" w:hAnsi="Arial" w:cs="Arial"/>
          <w:bCs/>
          <w:sz w:val="24"/>
          <w:szCs w:val="24"/>
          <w:lang w:val="es-ES" w:eastAsia="es-ES"/>
        </w:rPr>
      </w:pPr>
    </w:p>
    <w:p w:rsidR="00AB69EE" w:rsidRPr="00AB69EE" w:rsidRDefault="00AB69EE" w:rsidP="00AB69EE">
      <w:pPr>
        <w:shd w:val="clear" w:color="auto" w:fill="FFFFFF"/>
        <w:spacing w:line="360" w:lineRule="auto"/>
        <w:ind w:right="5" w:firstLine="708"/>
        <w:jc w:val="both"/>
        <w:rPr>
          <w:rFonts w:ascii="Arial" w:hAnsi="Arial" w:cs="Arial"/>
          <w:bCs/>
          <w:sz w:val="24"/>
          <w:szCs w:val="24"/>
          <w:lang w:val="es-ES" w:eastAsia="es-ES"/>
        </w:rPr>
      </w:pPr>
      <w:r w:rsidRPr="00AB69EE">
        <w:rPr>
          <w:rFonts w:ascii="Arial"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AB69EE" w:rsidRPr="00AB69EE" w:rsidRDefault="00AB69EE" w:rsidP="00AB69EE">
      <w:pPr>
        <w:shd w:val="clear" w:color="auto" w:fill="FFFFFF"/>
        <w:spacing w:line="360" w:lineRule="auto"/>
        <w:ind w:right="5" w:firstLine="708"/>
        <w:jc w:val="both"/>
        <w:rPr>
          <w:rFonts w:ascii="Arial" w:hAnsi="Arial" w:cs="Arial"/>
          <w:bCs/>
          <w:sz w:val="24"/>
          <w:szCs w:val="24"/>
          <w:lang w:val="es-ES" w:eastAsia="es-ES"/>
        </w:rPr>
      </w:pPr>
    </w:p>
    <w:p w:rsidR="00AB69EE" w:rsidRPr="00AB69EE" w:rsidRDefault="00AB69EE" w:rsidP="00AB69EE">
      <w:pPr>
        <w:shd w:val="clear" w:color="auto" w:fill="FFFFFF"/>
        <w:spacing w:line="360" w:lineRule="auto"/>
        <w:ind w:right="5" w:firstLine="708"/>
        <w:jc w:val="both"/>
        <w:rPr>
          <w:rFonts w:ascii="Arial" w:hAnsi="Arial" w:cs="Arial"/>
          <w:bCs/>
          <w:i/>
          <w:sz w:val="24"/>
          <w:szCs w:val="24"/>
          <w:lang w:val="es-ES" w:eastAsia="es-ES"/>
        </w:rPr>
      </w:pPr>
      <w:r w:rsidRPr="00AB69EE">
        <w:rPr>
          <w:rFonts w:ascii="Arial"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AB69EE">
        <w:rPr>
          <w:rFonts w:ascii="Arial" w:hAnsi="Arial" w:cs="Arial"/>
          <w:bCs/>
          <w:sz w:val="24"/>
          <w:szCs w:val="24"/>
          <w:vertAlign w:val="superscript"/>
          <w:lang w:val="es-ES" w:eastAsia="es-ES"/>
        </w:rPr>
        <w:footnoteReference w:id="4"/>
      </w:r>
      <w:r w:rsidRPr="00AB69EE">
        <w:rPr>
          <w:rFonts w:ascii="Arial" w:hAnsi="Arial" w:cs="Arial"/>
          <w:bCs/>
          <w:sz w:val="24"/>
          <w:szCs w:val="24"/>
          <w:lang w:val="es-ES" w:eastAsia="es-ES"/>
        </w:rPr>
        <w:t>, así como el de: DEUDA PÚBLICA MUNICIPAL. EXIGENCIAS PARA SU CONTRATACIÓN.</w:t>
      </w:r>
      <w:r w:rsidRPr="00AB69EE">
        <w:rPr>
          <w:rFonts w:ascii="Arial" w:hAnsi="Arial" w:cs="Arial"/>
          <w:bCs/>
          <w:sz w:val="24"/>
          <w:szCs w:val="24"/>
          <w:vertAlign w:val="superscript"/>
          <w:lang w:val="es-ES" w:eastAsia="es-ES"/>
        </w:rPr>
        <w:footnoteReference w:id="5"/>
      </w:r>
    </w:p>
    <w:p w:rsidR="00AB69EE" w:rsidRPr="00AB69EE" w:rsidRDefault="00AB69EE" w:rsidP="00AB69EE">
      <w:pPr>
        <w:shd w:val="clear" w:color="auto" w:fill="FFFFFF"/>
        <w:spacing w:line="360" w:lineRule="auto"/>
        <w:ind w:right="5" w:firstLine="708"/>
        <w:jc w:val="both"/>
        <w:rPr>
          <w:rFonts w:ascii="Arial" w:hAnsi="Arial" w:cs="Arial"/>
          <w:bCs/>
          <w:sz w:val="24"/>
          <w:szCs w:val="24"/>
          <w:lang w:val="es-ES" w:eastAsia="es-ES"/>
        </w:rPr>
      </w:pPr>
    </w:p>
    <w:p w:rsidR="00AB69EE" w:rsidRPr="00AB69EE" w:rsidRDefault="00AB69EE" w:rsidP="00AB69EE">
      <w:pPr>
        <w:shd w:val="clear" w:color="auto" w:fill="FFFFFF"/>
        <w:spacing w:line="360" w:lineRule="auto"/>
        <w:ind w:right="5" w:firstLine="708"/>
        <w:jc w:val="both"/>
        <w:rPr>
          <w:rFonts w:ascii="Arial" w:hAnsi="Arial" w:cs="Arial"/>
          <w:bCs/>
          <w:sz w:val="24"/>
          <w:szCs w:val="24"/>
          <w:lang w:val="es-ES" w:eastAsia="es-ES"/>
        </w:rPr>
      </w:pPr>
      <w:r w:rsidRPr="00AB69EE">
        <w:rPr>
          <w:rFonts w:ascii="Arial" w:hAnsi="Arial" w:cs="Arial"/>
          <w:bCs/>
          <w:sz w:val="24"/>
          <w:szCs w:val="24"/>
          <w:lang w:val="es-ES" w:eastAsia="es-ES"/>
        </w:rPr>
        <w:lastRenderedPageBreak/>
        <w:t>Consecuentemente, lo procedente es eliminar lo relativo a dichos empréstitos solicitados, para aprobar las leyes de ingresos respectivas, para el ejercicio fiscal 2023, en todos los demás términos propuestos en las iniciativas presentadas.</w:t>
      </w:r>
    </w:p>
    <w:p w:rsidR="00AB69EE" w:rsidRPr="00AB69EE" w:rsidRDefault="00AB69EE" w:rsidP="00AB69EE">
      <w:pPr>
        <w:shd w:val="clear" w:color="auto" w:fill="FFFFFF"/>
        <w:spacing w:line="360" w:lineRule="auto"/>
        <w:ind w:right="5" w:firstLine="708"/>
        <w:jc w:val="both"/>
        <w:rPr>
          <w:rFonts w:ascii="Arial" w:hAnsi="Arial" w:cs="Arial"/>
          <w:bCs/>
          <w:sz w:val="24"/>
          <w:szCs w:val="24"/>
          <w:lang w:val="es-ES" w:eastAsia="es-ES"/>
        </w:rPr>
      </w:pPr>
    </w:p>
    <w:p w:rsidR="00AB69EE" w:rsidRPr="00AB69EE" w:rsidRDefault="00AB69EE" w:rsidP="00AB69EE">
      <w:pPr>
        <w:spacing w:line="360" w:lineRule="auto"/>
        <w:ind w:firstLine="708"/>
        <w:jc w:val="both"/>
        <w:rPr>
          <w:rFonts w:ascii="Arial" w:hAnsi="Arial" w:cs="Arial"/>
          <w:sz w:val="24"/>
          <w:szCs w:val="24"/>
          <w:lang w:val="es-ES" w:eastAsia="es-ES"/>
        </w:rPr>
      </w:pPr>
      <w:r w:rsidRPr="00AB69EE">
        <w:rPr>
          <w:rFonts w:ascii="Arial"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AB69EE" w:rsidRPr="00AB69EE" w:rsidRDefault="00AB69EE" w:rsidP="00AB69EE">
      <w:pPr>
        <w:spacing w:line="360" w:lineRule="auto"/>
        <w:ind w:firstLine="708"/>
        <w:jc w:val="both"/>
        <w:rPr>
          <w:rFonts w:ascii="Arial" w:hAnsi="Arial" w:cs="Arial"/>
          <w:sz w:val="24"/>
          <w:szCs w:val="24"/>
          <w:lang w:val="es-ES" w:eastAsia="es-ES"/>
        </w:rPr>
      </w:pPr>
    </w:p>
    <w:p w:rsidR="00AB69EE" w:rsidRPr="00AB69EE" w:rsidRDefault="00AB69EE" w:rsidP="00AB69EE">
      <w:pPr>
        <w:spacing w:line="360" w:lineRule="auto"/>
        <w:ind w:firstLine="708"/>
        <w:jc w:val="both"/>
        <w:rPr>
          <w:rFonts w:ascii="Arial" w:hAnsi="Arial" w:cs="Arial"/>
          <w:sz w:val="24"/>
          <w:szCs w:val="24"/>
          <w:lang w:val="es-ES" w:eastAsia="es-ES"/>
        </w:rPr>
      </w:pPr>
      <w:r w:rsidRPr="00AB69EE">
        <w:rPr>
          <w:rFonts w:ascii="Arial" w:hAnsi="Arial" w:cs="Arial"/>
          <w:sz w:val="24"/>
          <w:szCs w:val="24"/>
          <w:lang w:val="es-ES" w:eastAsia="es-ES"/>
        </w:rPr>
        <w:t>Por otro lado, no omitimos señalar que los municipios de Tekax, Temax, Teya y Tinum, en sus correspondientes leyes de ingresos también presentaron en el rubro relativo a financiamiento los siguientes montos:</w:t>
      </w:r>
    </w:p>
    <w:p w:rsidR="00AB69EE" w:rsidRPr="00AB69EE" w:rsidRDefault="00AB69EE" w:rsidP="00AB69EE">
      <w:pPr>
        <w:spacing w:line="360" w:lineRule="auto"/>
        <w:ind w:firstLine="708"/>
        <w:jc w:val="center"/>
        <w:rPr>
          <w:rFonts w:ascii="Arial" w:hAnsi="Arial" w:cs="Arial"/>
          <w:b/>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56"/>
      </w:tblGrid>
      <w:tr w:rsidR="00AB69EE" w:rsidRPr="00AB69EE" w:rsidTr="006A6E85">
        <w:tc>
          <w:tcPr>
            <w:tcW w:w="4556" w:type="dxa"/>
            <w:shd w:val="clear" w:color="auto" w:fill="BFBFBF"/>
          </w:tcPr>
          <w:p w:rsidR="00AB69EE" w:rsidRPr="00AB69EE" w:rsidRDefault="00AB69EE" w:rsidP="00AB69EE">
            <w:pPr>
              <w:widowControl w:val="0"/>
              <w:autoSpaceDE w:val="0"/>
              <w:autoSpaceDN w:val="0"/>
              <w:spacing w:line="360" w:lineRule="auto"/>
              <w:rPr>
                <w:rFonts w:ascii="Arial" w:hAnsi="Arial" w:cs="Arial"/>
                <w:b/>
                <w:sz w:val="24"/>
                <w:szCs w:val="24"/>
                <w:lang w:val="es-ES" w:eastAsia="es-ES"/>
              </w:rPr>
            </w:pPr>
            <w:r w:rsidRPr="00AB69EE">
              <w:rPr>
                <w:rFonts w:ascii="Arial" w:hAnsi="Arial" w:cs="Arial"/>
                <w:b/>
                <w:sz w:val="24"/>
                <w:szCs w:val="24"/>
                <w:lang w:val="es-ES" w:eastAsia="es-ES"/>
              </w:rPr>
              <w:t>Municipio</w:t>
            </w:r>
          </w:p>
        </w:tc>
        <w:tc>
          <w:tcPr>
            <w:tcW w:w="4557" w:type="dxa"/>
            <w:shd w:val="clear" w:color="auto" w:fill="BFBFBF"/>
          </w:tcPr>
          <w:p w:rsidR="00AB69EE" w:rsidRPr="00AB69EE" w:rsidRDefault="00AB69EE" w:rsidP="00AB69EE">
            <w:pPr>
              <w:widowControl w:val="0"/>
              <w:autoSpaceDE w:val="0"/>
              <w:autoSpaceDN w:val="0"/>
              <w:spacing w:line="360" w:lineRule="auto"/>
              <w:rPr>
                <w:rFonts w:ascii="Arial" w:hAnsi="Arial" w:cs="Arial"/>
                <w:b/>
                <w:sz w:val="24"/>
                <w:szCs w:val="24"/>
                <w:lang w:val="es-ES" w:eastAsia="es-ES"/>
              </w:rPr>
            </w:pPr>
            <w:r w:rsidRPr="00AB69EE">
              <w:rPr>
                <w:rFonts w:ascii="Arial" w:hAnsi="Arial" w:cs="Arial"/>
                <w:b/>
                <w:sz w:val="24"/>
                <w:szCs w:val="24"/>
                <w:lang w:val="es-ES" w:eastAsia="es-ES"/>
              </w:rPr>
              <w:t>Monto</w:t>
            </w:r>
          </w:p>
        </w:tc>
      </w:tr>
      <w:tr w:rsidR="00AB69EE" w:rsidRPr="00AB69EE" w:rsidTr="006A6E85">
        <w:tc>
          <w:tcPr>
            <w:tcW w:w="4556" w:type="dxa"/>
            <w:shd w:val="clear" w:color="auto" w:fill="auto"/>
          </w:tcPr>
          <w:p w:rsidR="00AB69EE" w:rsidRPr="00AB69EE" w:rsidRDefault="00AB69EE" w:rsidP="00AB69EE">
            <w:pPr>
              <w:widowControl w:val="0"/>
              <w:autoSpaceDE w:val="0"/>
              <w:autoSpaceDN w:val="0"/>
              <w:spacing w:line="360" w:lineRule="auto"/>
              <w:rPr>
                <w:rFonts w:ascii="Arial" w:hAnsi="Arial" w:cs="Arial"/>
                <w:sz w:val="24"/>
                <w:szCs w:val="24"/>
                <w:lang w:val="es-ES" w:eastAsia="es-ES"/>
              </w:rPr>
            </w:pPr>
            <w:r w:rsidRPr="00AB69EE">
              <w:rPr>
                <w:rFonts w:ascii="Arial" w:hAnsi="Arial" w:cs="Arial"/>
                <w:b/>
                <w:sz w:val="24"/>
                <w:szCs w:val="24"/>
                <w:lang w:val="es-ES" w:eastAsia="es-ES"/>
              </w:rPr>
              <w:t>1.</w:t>
            </w:r>
            <w:r w:rsidRPr="00AB69EE">
              <w:rPr>
                <w:rFonts w:ascii="Arial" w:hAnsi="Arial" w:cs="Arial"/>
                <w:sz w:val="24"/>
                <w:szCs w:val="24"/>
                <w:lang w:val="es-ES" w:eastAsia="es-ES"/>
              </w:rPr>
              <w:t xml:space="preserve"> Tekax</w:t>
            </w:r>
          </w:p>
        </w:tc>
        <w:tc>
          <w:tcPr>
            <w:tcW w:w="4557" w:type="dxa"/>
            <w:shd w:val="clear" w:color="auto" w:fill="auto"/>
          </w:tcPr>
          <w:p w:rsidR="00AB69EE" w:rsidRPr="00AB69EE" w:rsidRDefault="00AB69EE" w:rsidP="00AB69EE">
            <w:pPr>
              <w:widowControl w:val="0"/>
              <w:autoSpaceDE w:val="0"/>
              <w:autoSpaceDN w:val="0"/>
              <w:spacing w:line="360" w:lineRule="auto"/>
              <w:rPr>
                <w:rFonts w:ascii="Arial" w:hAnsi="Arial" w:cs="Arial"/>
                <w:sz w:val="24"/>
                <w:szCs w:val="24"/>
                <w:lang w:val="es-ES" w:eastAsia="es-ES"/>
              </w:rPr>
            </w:pPr>
            <w:r w:rsidRPr="00AB69EE">
              <w:rPr>
                <w:rFonts w:ascii="Arial" w:hAnsi="Arial" w:cs="Arial"/>
                <w:sz w:val="24"/>
                <w:szCs w:val="24"/>
                <w:lang w:val="es-ES" w:eastAsia="es-ES"/>
              </w:rPr>
              <w:t>$ 80,000,000.00</w:t>
            </w:r>
          </w:p>
          <w:p w:rsidR="00AB69EE" w:rsidRPr="00AB69EE" w:rsidRDefault="00AB69EE" w:rsidP="00AB69EE">
            <w:pPr>
              <w:widowControl w:val="0"/>
              <w:autoSpaceDE w:val="0"/>
              <w:autoSpaceDN w:val="0"/>
              <w:spacing w:line="360" w:lineRule="auto"/>
              <w:rPr>
                <w:rFonts w:ascii="Arial" w:hAnsi="Arial" w:cs="Arial"/>
                <w:sz w:val="24"/>
                <w:szCs w:val="24"/>
                <w:lang w:val="es-ES" w:eastAsia="es-ES"/>
              </w:rPr>
            </w:pPr>
            <w:r w:rsidRPr="00AB69EE">
              <w:rPr>
                <w:rFonts w:ascii="Arial" w:hAnsi="Arial" w:cs="Arial"/>
                <w:sz w:val="24"/>
                <w:szCs w:val="24"/>
                <w:lang w:val="es-ES" w:eastAsia="es-ES"/>
              </w:rPr>
              <w:t>$ 47,939,022.00</w:t>
            </w:r>
          </w:p>
        </w:tc>
      </w:tr>
      <w:tr w:rsidR="00AB69EE" w:rsidRPr="00AB69EE" w:rsidTr="006A6E85">
        <w:tc>
          <w:tcPr>
            <w:tcW w:w="4556" w:type="dxa"/>
            <w:shd w:val="clear" w:color="auto" w:fill="auto"/>
          </w:tcPr>
          <w:p w:rsidR="00AB69EE" w:rsidRPr="00AB69EE" w:rsidRDefault="00AB69EE" w:rsidP="00AB69EE">
            <w:pPr>
              <w:widowControl w:val="0"/>
              <w:autoSpaceDE w:val="0"/>
              <w:autoSpaceDN w:val="0"/>
              <w:spacing w:line="360" w:lineRule="auto"/>
              <w:rPr>
                <w:rFonts w:ascii="Arial" w:hAnsi="Arial" w:cs="Arial"/>
                <w:sz w:val="24"/>
                <w:szCs w:val="24"/>
                <w:lang w:val="es-ES" w:eastAsia="es-ES"/>
              </w:rPr>
            </w:pPr>
            <w:r w:rsidRPr="00AB69EE">
              <w:rPr>
                <w:rFonts w:ascii="Arial" w:hAnsi="Arial" w:cs="Arial"/>
                <w:b/>
                <w:sz w:val="24"/>
                <w:szCs w:val="24"/>
                <w:lang w:val="es-ES" w:eastAsia="es-ES"/>
              </w:rPr>
              <w:t>2.</w:t>
            </w:r>
            <w:r w:rsidRPr="00AB69EE">
              <w:rPr>
                <w:rFonts w:ascii="Arial" w:hAnsi="Arial" w:cs="Arial"/>
                <w:sz w:val="24"/>
                <w:szCs w:val="24"/>
                <w:lang w:val="es-ES" w:eastAsia="es-ES"/>
              </w:rPr>
              <w:t xml:space="preserve"> Temax</w:t>
            </w:r>
          </w:p>
        </w:tc>
        <w:tc>
          <w:tcPr>
            <w:tcW w:w="4557" w:type="dxa"/>
            <w:shd w:val="clear" w:color="auto" w:fill="auto"/>
          </w:tcPr>
          <w:p w:rsidR="00AB69EE" w:rsidRPr="00AB69EE" w:rsidRDefault="00AB69EE" w:rsidP="00AB69EE">
            <w:pPr>
              <w:widowControl w:val="0"/>
              <w:autoSpaceDE w:val="0"/>
              <w:autoSpaceDN w:val="0"/>
              <w:spacing w:line="360" w:lineRule="auto"/>
              <w:rPr>
                <w:rFonts w:ascii="Arial" w:hAnsi="Arial" w:cs="Arial"/>
                <w:sz w:val="24"/>
                <w:szCs w:val="24"/>
                <w:lang w:val="es-ES" w:eastAsia="es-ES"/>
              </w:rPr>
            </w:pPr>
            <w:r w:rsidRPr="00AB69EE">
              <w:rPr>
                <w:rFonts w:ascii="Arial" w:hAnsi="Arial" w:cs="Arial"/>
                <w:sz w:val="24"/>
                <w:szCs w:val="24"/>
                <w:lang w:val="es-ES" w:eastAsia="es-ES"/>
              </w:rPr>
              <w:t>$ 8,174,846.00</w:t>
            </w:r>
          </w:p>
        </w:tc>
      </w:tr>
      <w:tr w:rsidR="00AB69EE" w:rsidRPr="00AB69EE" w:rsidTr="006A6E85">
        <w:tc>
          <w:tcPr>
            <w:tcW w:w="4556" w:type="dxa"/>
            <w:shd w:val="clear" w:color="auto" w:fill="auto"/>
          </w:tcPr>
          <w:p w:rsidR="00AB69EE" w:rsidRPr="00AB69EE" w:rsidRDefault="00AB69EE" w:rsidP="00AB69EE">
            <w:pPr>
              <w:widowControl w:val="0"/>
              <w:autoSpaceDE w:val="0"/>
              <w:autoSpaceDN w:val="0"/>
              <w:spacing w:line="360" w:lineRule="auto"/>
              <w:rPr>
                <w:rFonts w:ascii="Arial" w:hAnsi="Arial" w:cs="Arial"/>
                <w:b/>
                <w:sz w:val="24"/>
                <w:szCs w:val="24"/>
                <w:lang w:val="es-ES" w:eastAsia="es-ES"/>
              </w:rPr>
            </w:pPr>
            <w:r w:rsidRPr="00AB69EE">
              <w:rPr>
                <w:rFonts w:ascii="Arial" w:hAnsi="Arial" w:cs="Arial"/>
                <w:b/>
                <w:sz w:val="24"/>
                <w:szCs w:val="24"/>
                <w:lang w:val="es-ES" w:eastAsia="es-ES"/>
              </w:rPr>
              <w:t xml:space="preserve">3. </w:t>
            </w:r>
            <w:r w:rsidRPr="00AB69EE">
              <w:rPr>
                <w:rFonts w:ascii="Arial" w:hAnsi="Arial" w:cs="Arial"/>
                <w:sz w:val="24"/>
                <w:szCs w:val="24"/>
                <w:lang w:val="es-ES" w:eastAsia="es-ES"/>
              </w:rPr>
              <w:t>Teya</w:t>
            </w:r>
          </w:p>
        </w:tc>
        <w:tc>
          <w:tcPr>
            <w:tcW w:w="4557" w:type="dxa"/>
            <w:shd w:val="clear" w:color="auto" w:fill="auto"/>
          </w:tcPr>
          <w:p w:rsidR="00AB69EE" w:rsidRPr="00AB69EE" w:rsidRDefault="00AB69EE" w:rsidP="00AB69EE">
            <w:pPr>
              <w:widowControl w:val="0"/>
              <w:autoSpaceDE w:val="0"/>
              <w:autoSpaceDN w:val="0"/>
              <w:spacing w:line="360" w:lineRule="auto"/>
              <w:rPr>
                <w:rFonts w:ascii="Arial" w:hAnsi="Arial" w:cs="Arial"/>
                <w:sz w:val="24"/>
                <w:szCs w:val="24"/>
                <w:lang w:val="es-ES" w:eastAsia="es-ES"/>
              </w:rPr>
            </w:pPr>
            <w:r w:rsidRPr="00AB69EE">
              <w:rPr>
                <w:rFonts w:ascii="Arial" w:hAnsi="Arial" w:cs="Arial"/>
                <w:sz w:val="24"/>
                <w:szCs w:val="24"/>
                <w:lang w:val="es-ES" w:eastAsia="es-ES"/>
              </w:rPr>
              <w:t>$ 1,560,217.18</w:t>
            </w:r>
          </w:p>
        </w:tc>
      </w:tr>
      <w:tr w:rsidR="00AB69EE" w:rsidRPr="00AB69EE" w:rsidTr="006A6E85">
        <w:tc>
          <w:tcPr>
            <w:tcW w:w="4556" w:type="dxa"/>
            <w:shd w:val="clear" w:color="auto" w:fill="auto"/>
          </w:tcPr>
          <w:p w:rsidR="00AB69EE" w:rsidRPr="00AB69EE" w:rsidRDefault="00AB69EE" w:rsidP="00AB69EE">
            <w:pPr>
              <w:widowControl w:val="0"/>
              <w:autoSpaceDE w:val="0"/>
              <w:autoSpaceDN w:val="0"/>
              <w:spacing w:line="360" w:lineRule="auto"/>
              <w:rPr>
                <w:rFonts w:ascii="Arial" w:hAnsi="Arial" w:cs="Arial"/>
                <w:sz w:val="24"/>
                <w:szCs w:val="24"/>
                <w:lang w:val="es-ES" w:eastAsia="es-ES"/>
              </w:rPr>
            </w:pPr>
            <w:r w:rsidRPr="00AB69EE">
              <w:rPr>
                <w:rFonts w:ascii="Arial" w:hAnsi="Arial" w:cs="Arial"/>
                <w:b/>
                <w:sz w:val="24"/>
                <w:szCs w:val="24"/>
                <w:lang w:val="es-ES" w:eastAsia="es-ES"/>
              </w:rPr>
              <w:t>3.</w:t>
            </w:r>
            <w:r w:rsidRPr="00AB69EE">
              <w:rPr>
                <w:rFonts w:ascii="Arial" w:hAnsi="Arial" w:cs="Arial"/>
                <w:sz w:val="24"/>
                <w:szCs w:val="24"/>
                <w:lang w:val="es-ES" w:eastAsia="es-ES"/>
              </w:rPr>
              <w:t xml:space="preserve"> Tinum</w:t>
            </w:r>
          </w:p>
        </w:tc>
        <w:tc>
          <w:tcPr>
            <w:tcW w:w="4557" w:type="dxa"/>
            <w:shd w:val="clear" w:color="auto" w:fill="auto"/>
          </w:tcPr>
          <w:p w:rsidR="00AB69EE" w:rsidRPr="00AB69EE" w:rsidRDefault="00AB69EE" w:rsidP="00AB69EE">
            <w:pPr>
              <w:widowControl w:val="0"/>
              <w:autoSpaceDE w:val="0"/>
              <w:autoSpaceDN w:val="0"/>
              <w:spacing w:line="360" w:lineRule="auto"/>
              <w:rPr>
                <w:rFonts w:ascii="Arial" w:hAnsi="Arial" w:cs="Arial"/>
                <w:sz w:val="24"/>
                <w:szCs w:val="24"/>
                <w:lang w:val="es-ES" w:eastAsia="es-ES"/>
              </w:rPr>
            </w:pPr>
            <w:r w:rsidRPr="00AB69EE">
              <w:rPr>
                <w:rFonts w:ascii="Arial" w:hAnsi="Arial" w:cs="Arial"/>
                <w:sz w:val="24"/>
                <w:szCs w:val="24"/>
                <w:lang w:val="es-ES" w:eastAsia="es-ES"/>
              </w:rPr>
              <w:t>$ 8,930,000.00</w:t>
            </w:r>
          </w:p>
        </w:tc>
      </w:tr>
    </w:tbl>
    <w:p w:rsidR="00AB69EE" w:rsidRPr="00AB69EE" w:rsidRDefault="00AB69EE" w:rsidP="00AB69EE">
      <w:pPr>
        <w:spacing w:line="360" w:lineRule="auto"/>
        <w:ind w:firstLine="708"/>
        <w:jc w:val="both"/>
        <w:rPr>
          <w:rFonts w:ascii="Arial" w:hAnsi="Arial" w:cs="Arial"/>
          <w:sz w:val="24"/>
          <w:szCs w:val="24"/>
          <w:lang w:val="es-ES" w:eastAsia="es-ES"/>
        </w:rPr>
      </w:pPr>
    </w:p>
    <w:p w:rsidR="00AB69EE" w:rsidRPr="00AB69EE" w:rsidRDefault="00AB69EE" w:rsidP="00AB69EE">
      <w:pPr>
        <w:shd w:val="clear" w:color="auto" w:fill="FFFFFF"/>
        <w:spacing w:line="360" w:lineRule="auto"/>
        <w:ind w:right="6" w:firstLine="709"/>
        <w:jc w:val="both"/>
        <w:rPr>
          <w:rFonts w:ascii="Arial" w:hAnsi="Arial" w:cs="Arial"/>
          <w:sz w:val="24"/>
          <w:szCs w:val="24"/>
          <w:lang w:val="es-ES" w:eastAsia="es-ES"/>
        </w:rPr>
      </w:pPr>
      <w:r w:rsidRPr="00AB69EE">
        <w:rPr>
          <w:rFonts w:ascii="Arial" w:hAnsi="Arial" w:cs="Arial"/>
          <w:bCs/>
          <w:sz w:val="24"/>
          <w:szCs w:val="24"/>
          <w:lang w:val="es-ES" w:eastAsia="es-ES"/>
        </w:rPr>
        <w:t xml:space="preserve">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w:t>
      </w:r>
      <w:r w:rsidRPr="00AB69EE">
        <w:rPr>
          <w:rFonts w:ascii="Arial" w:hAnsi="Arial" w:cs="Arial"/>
          <w:bCs/>
          <w:sz w:val="24"/>
          <w:szCs w:val="24"/>
          <w:lang w:val="es-ES" w:eastAsia="es-ES"/>
        </w:rPr>
        <w:lastRenderedPageBreak/>
        <w:t>2022, se publicó la autorización de l</w:t>
      </w:r>
      <w:r w:rsidRPr="00AB69EE">
        <w:rPr>
          <w:rFonts w:ascii="Arial" w:hAnsi="Arial" w:cs="Arial"/>
          <w:sz w:val="24"/>
          <w:szCs w:val="24"/>
          <w:shd w:val="clear" w:color="auto" w:fill="FFFFFF"/>
          <w:lang w:val="es-ES" w:eastAsia="es-ES"/>
        </w:rPr>
        <w:t xml:space="preserve">os montos máximos de endeudamiento de los municipios de Dzemul, Hunucmá, </w:t>
      </w:r>
      <w:r w:rsidRPr="00AB69EE">
        <w:rPr>
          <w:rFonts w:ascii="Arial" w:hAnsi="Arial" w:cs="Arial"/>
          <w:b/>
          <w:sz w:val="24"/>
          <w:szCs w:val="24"/>
          <w:u w:val="single"/>
          <w:shd w:val="clear" w:color="auto" w:fill="FFFFFF"/>
          <w:lang w:val="es-ES" w:eastAsia="es-ES"/>
        </w:rPr>
        <w:t>Temax</w:t>
      </w:r>
      <w:r w:rsidRPr="00AB69EE">
        <w:rPr>
          <w:rFonts w:ascii="Arial" w:hAnsi="Arial" w:cs="Arial"/>
          <w:sz w:val="24"/>
          <w:szCs w:val="24"/>
          <w:shd w:val="clear" w:color="auto" w:fill="FFFFFF"/>
          <w:lang w:val="es-ES" w:eastAsia="es-ES"/>
        </w:rPr>
        <w:t xml:space="preserve">, </w:t>
      </w:r>
      <w:r w:rsidRPr="00AB69EE">
        <w:rPr>
          <w:rFonts w:ascii="Arial" w:hAnsi="Arial" w:cs="Arial"/>
          <w:b/>
          <w:sz w:val="24"/>
          <w:szCs w:val="24"/>
          <w:u w:val="single"/>
          <w:shd w:val="clear" w:color="auto" w:fill="FFFFFF"/>
          <w:lang w:val="es-ES" w:eastAsia="es-ES"/>
        </w:rPr>
        <w:t>Teya</w:t>
      </w:r>
      <w:r w:rsidRPr="00AB69EE">
        <w:rPr>
          <w:rFonts w:ascii="Arial" w:hAnsi="Arial" w:cs="Arial"/>
          <w:sz w:val="24"/>
          <w:szCs w:val="24"/>
          <w:shd w:val="clear" w:color="auto" w:fill="FFFFFF"/>
          <w:lang w:val="es-ES" w:eastAsia="es-ES"/>
        </w:rPr>
        <w:t xml:space="preserve">, Tizimín y Tzucacab, para contratar uno o varios financiamientos que se destinarán a inversiones públicas productivas, modificándose también sus respectivas leyes de ingresos para el ejercicio fiscal 2022, todos esos </w:t>
      </w:r>
      <w:r w:rsidRPr="00AB69EE">
        <w:rPr>
          <w:rFonts w:ascii="Arial" w:hAnsi="Arial" w:cs="Arial"/>
          <w:bCs/>
          <w:sz w:val="24"/>
          <w:szCs w:val="24"/>
          <w:lang w:val="es-ES" w:eastAsia="es-ES"/>
        </w:rPr>
        <w:t xml:space="preserve">financiamientos previamente aprobados serían destinados a </w:t>
      </w:r>
      <w:r w:rsidRPr="00AB69EE">
        <w:rPr>
          <w:rFonts w:ascii="Arial"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AB69EE" w:rsidRPr="00AB69EE" w:rsidRDefault="00AB69EE" w:rsidP="00AB69EE">
      <w:pPr>
        <w:shd w:val="clear" w:color="auto" w:fill="FFFFFF"/>
        <w:spacing w:line="360" w:lineRule="auto"/>
        <w:ind w:right="6" w:firstLine="709"/>
        <w:jc w:val="both"/>
        <w:rPr>
          <w:rFonts w:ascii="Arial" w:hAnsi="Arial" w:cs="Arial"/>
          <w:sz w:val="24"/>
          <w:szCs w:val="24"/>
          <w:lang w:val="es-ES" w:eastAsia="es-ES"/>
        </w:rPr>
      </w:pPr>
    </w:p>
    <w:p w:rsidR="00AB69EE" w:rsidRPr="00AB69EE" w:rsidRDefault="00AB69EE" w:rsidP="00AB69EE">
      <w:pPr>
        <w:shd w:val="clear" w:color="auto" w:fill="FFFFFF"/>
        <w:spacing w:line="360" w:lineRule="auto"/>
        <w:ind w:right="6" w:firstLine="709"/>
        <w:jc w:val="both"/>
        <w:rPr>
          <w:rFonts w:ascii="Arial" w:hAnsi="Arial" w:cs="Arial"/>
          <w:sz w:val="24"/>
          <w:szCs w:val="24"/>
          <w:lang w:val="es-ES" w:eastAsia="es-ES"/>
        </w:rPr>
      </w:pPr>
      <w:r w:rsidRPr="00AB69EE">
        <w:rPr>
          <w:rFonts w:ascii="Arial" w:hAnsi="Arial" w:cs="Arial"/>
          <w:sz w:val="24"/>
          <w:szCs w:val="24"/>
          <w:lang w:val="es-ES" w:eastAsia="es-ES"/>
        </w:rPr>
        <w:t>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AB69EE" w:rsidRPr="00AB69EE" w:rsidRDefault="00AB69EE" w:rsidP="00AB69EE">
      <w:pPr>
        <w:shd w:val="clear" w:color="auto" w:fill="FFFFFF"/>
        <w:spacing w:line="360" w:lineRule="auto"/>
        <w:ind w:right="6" w:firstLine="709"/>
        <w:jc w:val="both"/>
        <w:rPr>
          <w:rFonts w:ascii="Arial" w:hAnsi="Arial" w:cs="Arial"/>
          <w:sz w:val="24"/>
          <w:szCs w:val="24"/>
          <w:lang w:val="es-ES" w:eastAsia="es-ES"/>
        </w:rPr>
      </w:pPr>
    </w:p>
    <w:p w:rsidR="00AB69EE" w:rsidRPr="00AB69EE" w:rsidRDefault="00AB69EE" w:rsidP="00AB69EE">
      <w:pPr>
        <w:shd w:val="clear" w:color="auto" w:fill="FFFFFF"/>
        <w:spacing w:line="360" w:lineRule="auto"/>
        <w:ind w:right="6" w:firstLine="709"/>
        <w:jc w:val="both"/>
        <w:rPr>
          <w:rFonts w:ascii="Arial" w:hAnsi="Arial" w:cs="Arial"/>
          <w:sz w:val="24"/>
          <w:szCs w:val="24"/>
          <w:lang w:val="es-ES" w:eastAsia="es-ES"/>
        </w:rPr>
      </w:pPr>
      <w:r w:rsidRPr="00AB69EE">
        <w:rPr>
          <w:rFonts w:ascii="Arial" w:hAnsi="Arial" w:cs="Arial"/>
          <w:sz w:val="24"/>
          <w:szCs w:val="24"/>
          <w:lang w:val="es-ES" w:eastAsia="es-ES"/>
        </w:rPr>
        <w:lastRenderedPageBreak/>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AB69EE" w:rsidRPr="00AB69EE" w:rsidRDefault="00AB69EE" w:rsidP="00AB69EE">
      <w:pPr>
        <w:shd w:val="clear" w:color="auto" w:fill="FFFFFF"/>
        <w:spacing w:line="360" w:lineRule="auto"/>
        <w:ind w:right="6" w:firstLine="709"/>
        <w:jc w:val="both"/>
        <w:rPr>
          <w:rFonts w:ascii="Arial" w:hAnsi="Arial" w:cs="Arial"/>
          <w:sz w:val="24"/>
          <w:szCs w:val="24"/>
          <w:lang w:val="es-ES" w:eastAsia="es-ES"/>
        </w:rPr>
      </w:pPr>
    </w:p>
    <w:p w:rsidR="00AB69EE" w:rsidRPr="00AB69EE" w:rsidRDefault="00AB69EE" w:rsidP="00AB69EE">
      <w:pPr>
        <w:shd w:val="clear" w:color="auto" w:fill="FFFFFF"/>
        <w:spacing w:line="360" w:lineRule="auto"/>
        <w:ind w:right="6" w:firstLine="709"/>
        <w:jc w:val="both"/>
        <w:rPr>
          <w:rFonts w:ascii="Arial" w:hAnsi="Arial" w:cs="Arial"/>
          <w:bCs/>
          <w:sz w:val="24"/>
          <w:szCs w:val="24"/>
          <w:lang w:val="es-ES" w:eastAsia="es-ES"/>
        </w:rPr>
      </w:pPr>
      <w:r w:rsidRPr="00AB69EE">
        <w:rPr>
          <w:rFonts w:ascii="Arial" w:hAnsi="Arial" w:cs="Arial"/>
          <w:sz w:val="24"/>
          <w:szCs w:val="24"/>
          <w:lang w:val="es-ES"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AB69EE">
        <w:rPr>
          <w:rFonts w:ascii="Arial"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AB69EE" w:rsidRPr="00AB69EE" w:rsidRDefault="00AB69EE" w:rsidP="00AB69EE">
      <w:pPr>
        <w:shd w:val="clear" w:color="auto" w:fill="FFFFFF"/>
        <w:spacing w:line="360" w:lineRule="auto"/>
        <w:ind w:right="6" w:firstLine="709"/>
        <w:jc w:val="both"/>
        <w:rPr>
          <w:rFonts w:ascii="Arial" w:hAnsi="Arial" w:cs="Arial"/>
          <w:bCs/>
          <w:sz w:val="24"/>
          <w:szCs w:val="24"/>
          <w:lang w:val="es-ES" w:eastAsia="es-ES"/>
        </w:rPr>
      </w:pPr>
    </w:p>
    <w:p w:rsidR="00AB69EE" w:rsidRPr="00AB69EE" w:rsidRDefault="00AB69EE" w:rsidP="00AB69EE">
      <w:pPr>
        <w:shd w:val="clear" w:color="auto" w:fill="FFFFFF"/>
        <w:spacing w:line="360" w:lineRule="auto"/>
        <w:ind w:right="6" w:firstLine="709"/>
        <w:jc w:val="both"/>
        <w:rPr>
          <w:rFonts w:ascii="Arial" w:hAnsi="Arial" w:cs="Arial"/>
          <w:bCs/>
          <w:sz w:val="24"/>
          <w:szCs w:val="24"/>
          <w:lang w:val="es-ES" w:eastAsia="es-ES"/>
        </w:rPr>
      </w:pPr>
      <w:r w:rsidRPr="00AB69EE">
        <w:rPr>
          <w:rFonts w:ascii="Arial" w:hAnsi="Arial" w:cs="Arial"/>
          <w:bCs/>
          <w:sz w:val="24"/>
          <w:szCs w:val="24"/>
          <w:lang w:val="es-ES"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w:t>
      </w:r>
      <w:r w:rsidRPr="00AB69EE">
        <w:rPr>
          <w:rFonts w:ascii="Arial" w:hAnsi="Arial" w:cs="Arial"/>
          <w:bCs/>
          <w:sz w:val="24"/>
          <w:szCs w:val="24"/>
          <w:lang w:val="es-ES" w:eastAsia="es-ES"/>
        </w:rPr>
        <w:lastRenderedPageBreak/>
        <w:t xml:space="preserve">lo que se mantiene para el ejercicio fiscal 2023, para que puedan allegarse de tales recursos. </w:t>
      </w:r>
    </w:p>
    <w:p w:rsidR="00AB69EE" w:rsidRPr="00AB69EE" w:rsidRDefault="00AB69EE" w:rsidP="00AB69EE">
      <w:pPr>
        <w:shd w:val="clear" w:color="auto" w:fill="FFFFFF"/>
        <w:spacing w:line="360" w:lineRule="auto"/>
        <w:ind w:right="6" w:firstLine="709"/>
        <w:jc w:val="both"/>
        <w:rPr>
          <w:rFonts w:ascii="Arial" w:hAnsi="Arial" w:cs="Arial"/>
          <w:bCs/>
          <w:sz w:val="24"/>
          <w:szCs w:val="24"/>
          <w:lang w:val="es-ES" w:eastAsia="es-ES"/>
        </w:rPr>
      </w:pPr>
    </w:p>
    <w:p w:rsidR="00AB69EE" w:rsidRPr="00AB69EE" w:rsidRDefault="00AB69EE" w:rsidP="00AB69EE">
      <w:pPr>
        <w:shd w:val="clear" w:color="auto" w:fill="FFFFFF"/>
        <w:spacing w:line="360" w:lineRule="auto"/>
        <w:ind w:right="6" w:firstLine="709"/>
        <w:jc w:val="both"/>
        <w:rPr>
          <w:rFonts w:ascii="Arial" w:hAnsi="Arial" w:cs="Arial"/>
          <w:sz w:val="24"/>
          <w:szCs w:val="24"/>
          <w:lang w:val="es-ES" w:eastAsia="es-ES"/>
        </w:rPr>
      </w:pPr>
      <w:r w:rsidRPr="00AB69EE">
        <w:rPr>
          <w:rFonts w:ascii="Arial"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AB69EE">
        <w:rPr>
          <w:rFonts w:ascii="Arial"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AB69EE" w:rsidRPr="00AB69EE" w:rsidRDefault="00AB69EE" w:rsidP="00AB69EE">
      <w:pPr>
        <w:spacing w:line="360" w:lineRule="auto"/>
        <w:ind w:firstLine="708"/>
        <w:jc w:val="both"/>
        <w:rPr>
          <w:rFonts w:ascii="Arial" w:hAnsi="Arial" w:cs="Arial"/>
          <w:sz w:val="24"/>
          <w:szCs w:val="24"/>
          <w:lang w:val="es-ES" w:eastAsia="es-ES"/>
        </w:rPr>
      </w:pPr>
    </w:p>
    <w:p w:rsidR="00AB69EE" w:rsidRPr="00AB69EE" w:rsidRDefault="00AB69EE" w:rsidP="00AB69EE">
      <w:pPr>
        <w:shd w:val="clear" w:color="auto" w:fill="FFFFFF"/>
        <w:spacing w:line="360" w:lineRule="auto"/>
        <w:ind w:right="5"/>
        <w:jc w:val="both"/>
        <w:rPr>
          <w:rFonts w:ascii="Arial" w:hAnsi="Arial" w:cs="Arial"/>
          <w:sz w:val="24"/>
          <w:szCs w:val="24"/>
          <w:lang w:val="es-ES" w:eastAsia="es-ES"/>
        </w:rPr>
      </w:pPr>
      <w:r w:rsidRPr="00AB69EE">
        <w:rPr>
          <w:rFonts w:ascii="Arial" w:hAnsi="Arial" w:cs="Arial"/>
          <w:b/>
          <w:bCs/>
          <w:sz w:val="24"/>
          <w:szCs w:val="24"/>
          <w:lang w:val="es-ES" w:eastAsia="es-ES"/>
        </w:rPr>
        <w:t xml:space="preserve">SÉPTIMA. </w:t>
      </w:r>
      <w:r w:rsidRPr="00AB69EE">
        <w:rPr>
          <w:rFonts w:ascii="Arial" w:hAnsi="Arial" w:cs="Arial"/>
          <w:bCs/>
          <w:sz w:val="24"/>
          <w:szCs w:val="24"/>
          <w:lang w:val="es-ES" w:eastAsia="es-ES"/>
        </w:rPr>
        <w:t>En otra vertiente</w:t>
      </w:r>
      <w:r w:rsidRPr="00AB69EE">
        <w:rPr>
          <w:rFonts w:ascii="Arial"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AB69EE" w:rsidRPr="00AB69EE" w:rsidRDefault="00AB69EE" w:rsidP="00AB69EE">
      <w:pPr>
        <w:spacing w:line="360" w:lineRule="auto"/>
        <w:ind w:firstLine="708"/>
        <w:jc w:val="both"/>
        <w:rPr>
          <w:rFonts w:ascii="Arial" w:hAnsi="Arial" w:cs="Arial"/>
          <w:sz w:val="24"/>
          <w:szCs w:val="24"/>
          <w:lang w:val="es-ES" w:eastAsia="es-ES"/>
        </w:rPr>
      </w:pPr>
    </w:p>
    <w:p w:rsidR="00AB69EE" w:rsidRPr="00AB69EE" w:rsidRDefault="00AB69EE" w:rsidP="00AB69EE">
      <w:pPr>
        <w:spacing w:line="360" w:lineRule="auto"/>
        <w:ind w:firstLine="708"/>
        <w:jc w:val="both"/>
        <w:rPr>
          <w:rFonts w:ascii="Arial" w:hAnsi="Arial" w:cs="Arial"/>
          <w:sz w:val="24"/>
          <w:szCs w:val="24"/>
          <w:lang w:val="es-ES_tradnl" w:eastAsia="es-ES"/>
        </w:rPr>
      </w:pPr>
      <w:r w:rsidRPr="00AB69EE">
        <w:rPr>
          <w:rFonts w:ascii="Arial" w:hAnsi="Arial" w:cs="Arial"/>
          <w:sz w:val="24"/>
          <w:szCs w:val="24"/>
          <w:lang w:val="es-ES" w:eastAsia="es-ES"/>
        </w:rPr>
        <w:t xml:space="preserve">Asimismo, conviene destacar la aplicación del criterio que versa en materia de derechos por acceso a la información pública, toda vez que ciertas </w:t>
      </w:r>
      <w:r w:rsidRPr="00AB69EE">
        <w:rPr>
          <w:rFonts w:ascii="Arial"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w:t>
      </w:r>
      <w:r w:rsidRPr="00AB69EE">
        <w:rPr>
          <w:rFonts w:ascii="Arial" w:hAnsi="Arial" w:cs="Arial"/>
          <w:sz w:val="24"/>
          <w:szCs w:val="24"/>
          <w:lang w:val="es-ES_tradnl" w:eastAsia="es-ES"/>
        </w:rPr>
        <w:lastRenderedPageBreak/>
        <w:t xml:space="preserve">consideró que solamente se cobra lo relativo a los materiales para reproducir la información, lo cierto es que no hicieron explícitos los costos y la metodología que le permitió arribar a los mismos. </w:t>
      </w:r>
    </w:p>
    <w:p w:rsidR="00AB69EE" w:rsidRPr="00AB69EE" w:rsidRDefault="00AB69EE" w:rsidP="00AB69EE">
      <w:pPr>
        <w:spacing w:line="360" w:lineRule="auto"/>
        <w:ind w:firstLine="708"/>
        <w:jc w:val="both"/>
        <w:rPr>
          <w:rFonts w:ascii="Arial" w:hAnsi="Arial" w:cs="Arial"/>
          <w:sz w:val="24"/>
          <w:szCs w:val="24"/>
          <w:lang w:val="es-ES" w:eastAsia="es-ES"/>
        </w:rPr>
      </w:pPr>
    </w:p>
    <w:p w:rsidR="00AB69EE" w:rsidRPr="00AB69EE" w:rsidRDefault="00AB69EE" w:rsidP="00AB69EE">
      <w:pPr>
        <w:spacing w:line="360" w:lineRule="auto"/>
        <w:ind w:firstLine="708"/>
        <w:jc w:val="both"/>
        <w:rPr>
          <w:rFonts w:ascii="Arial" w:hAnsi="Arial" w:cs="Arial"/>
          <w:sz w:val="24"/>
          <w:szCs w:val="24"/>
          <w:lang w:val="es-ES_tradnl" w:eastAsia="es-ES"/>
        </w:rPr>
      </w:pPr>
      <w:r w:rsidRPr="00AB69EE">
        <w:rPr>
          <w:rFonts w:ascii="Arial"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AB69EE">
        <w:rPr>
          <w:rFonts w:ascii="Arial"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AB69EE" w:rsidRPr="00AB69EE" w:rsidRDefault="00AB69EE" w:rsidP="00AB69EE">
      <w:pPr>
        <w:spacing w:line="360" w:lineRule="auto"/>
        <w:ind w:firstLine="708"/>
        <w:jc w:val="both"/>
        <w:rPr>
          <w:rFonts w:ascii="Arial" w:hAnsi="Arial" w:cs="Arial"/>
          <w:sz w:val="24"/>
          <w:szCs w:val="24"/>
          <w:lang w:val="es-ES_tradnl" w:eastAsia="es-ES"/>
        </w:rPr>
      </w:pPr>
    </w:p>
    <w:p w:rsidR="00AB69EE" w:rsidRPr="00AB69EE" w:rsidRDefault="00AB69EE" w:rsidP="00AB69EE">
      <w:pPr>
        <w:spacing w:line="360" w:lineRule="auto"/>
        <w:ind w:firstLine="708"/>
        <w:jc w:val="both"/>
        <w:rPr>
          <w:rFonts w:ascii="Arial" w:hAnsi="Arial" w:cs="Arial"/>
          <w:sz w:val="24"/>
          <w:szCs w:val="24"/>
          <w:lang w:val="es-ES" w:eastAsia="es-ES"/>
        </w:rPr>
      </w:pPr>
      <w:r w:rsidRPr="00AB69EE">
        <w:rPr>
          <w:rFonts w:ascii="Arial"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AB69EE" w:rsidRPr="00AB69EE" w:rsidRDefault="00AB69EE" w:rsidP="00AB69EE">
      <w:pPr>
        <w:spacing w:line="360" w:lineRule="auto"/>
        <w:jc w:val="both"/>
        <w:rPr>
          <w:rFonts w:ascii="Arial" w:hAnsi="Arial" w:cs="Arial"/>
          <w:sz w:val="24"/>
          <w:szCs w:val="24"/>
          <w:lang w:val="es-ES" w:eastAsia="es-ES"/>
        </w:rPr>
      </w:pPr>
    </w:p>
    <w:p w:rsidR="00AB69EE" w:rsidRPr="00AB69EE" w:rsidRDefault="00AB69EE" w:rsidP="00AB69EE">
      <w:pPr>
        <w:spacing w:line="360" w:lineRule="auto"/>
        <w:ind w:firstLine="708"/>
        <w:jc w:val="both"/>
        <w:rPr>
          <w:rFonts w:ascii="Arial" w:hAnsi="Arial" w:cs="Arial"/>
          <w:sz w:val="24"/>
          <w:szCs w:val="24"/>
          <w:lang w:val="es-ES" w:eastAsia="es-ES"/>
        </w:rPr>
      </w:pPr>
      <w:r w:rsidRPr="00AB69EE">
        <w:rPr>
          <w:rFonts w:ascii="Arial" w:hAnsi="Arial" w:cs="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w:t>
      </w:r>
      <w:r w:rsidRPr="00AB69EE">
        <w:rPr>
          <w:rFonts w:ascii="Arial" w:hAnsi="Arial" w:cs="Arial"/>
          <w:sz w:val="24"/>
          <w:szCs w:val="24"/>
          <w:lang w:val="es-ES_tradnl" w:eastAsia="es-ES"/>
        </w:rPr>
        <w:lastRenderedPageBreak/>
        <w:t>por disco compacto.</w:t>
      </w:r>
      <w:r w:rsidRPr="00AB69EE">
        <w:rPr>
          <w:rFonts w:ascii="Arial"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AB69EE">
        <w:rPr>
          <w:rFonts w:ascii="Arial" w:hAnsi="Arial" w:cs="Arial"/>
          <w:i/>
          <w:sz w:val="24"/>
          <w:szCs w:val="24"/>
          <w:lang w:val="es-ES" w:eastAsia="es-ES"/>
        </w:rPr>
        <w:t>“el ejercicio del derecho de acceso a la información es gratuito y sólo podrá requerirse el cobro correspondiente a la modalidad de reproducción y entrega solicitada.”</w:t>
      </w:r>
    </w:p>
    <w:p w:rsidR="00AB69EE" w:rsidRPr="00AB69EE" w:rsidRDefault="00AB69EE" w:rsidP="00AB69EE">
      <w:pPr>
        <w:spacing w:line="360" w:lineRule="auto"/>
        <w:ind w:firstLine="283"/>
        <w:jc w:val="both"/>
        <w:rPr>
          <w:rFonts w:ascii="Arial" w:hAnsi="Arial" w:cs="Arial"/>
          <w:b/>
          <w:bCs/>
          <w:sz w:val="24"/>
          <w:lang w:val="es-ES" w:eastAsia="es-ES"/>
        </w:rPr>
      </w:pPr>
    </w:p>
    <w:p w:rsidR="00AB69EE" w:rsidRPr="00AB69EE" w:rsidRDefault="00AB69EE" w:rsidP="00AB69EE">
      <w:pPr>
        <w:spacing w:line="360" w:lineRule="auto"/>
        <w:jc w:val="both"/>
        <w:rPr>
          <w:rFonts w:ascii="Arial" w:hAnsi="Arial" w:cs="Arial"/>
          <w:sz w:val="24"/>
          <w:szCs w:val="24"/>
          <w:lang w:val="es-AR" w:eastAsia="es-ES"/>
        </w:rPr>
      </w:pPr>
      <w:r w:rsidRPr="00AB69EE">
        <w:rPr>
          <w:rFonts w:ascii="Arial" w:hAnsi="Arial" w:cs="Arial"/>
          <w:b/>
          <w:sz w:val="24"/>
          <w:szCs w:val="24"/>
          <w:lang w:val="es-ES" w:eastAsia="es-ES"/>
        </w:rPr>
        <w:t xml:space="preserve">OCTAVA. </w:t>
      </w:r>
      <w:r w:rsidRPr="00AB69EE">
        <w:rPr>
          <w:rFonts w:ascii="Arial" w:hAnsi="Arial" w:cs="Arial"/>
          <w:sz w:val="24"/>
          <w:szCs w:val="24"/>
          <w:lang w:val="es-ES"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AB69EE">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AB69EE" w:rsidRPr="00AB69EE" w:rsidRDefault="00AB69EE" w:rsidP="00AB69EE">
      <w:pPr>
        <w:spacing w:line="360" w:lineRule="auto"/>
        <w:jc w:val="both"/>
        <w:rPr>
          <w:rFonts w:ascii="Arial" w:hAnsi="Arial" w:cs="Arial"/>
          <w:sz w:val="24"/>
          <w:szCs w:val="24"/>
          <w:lang w:val="es-AR" w:eastAsia="es-ES"/>
        </w:rPr>
      </w:pPr>
    </w:p>
    <w:p w:rsidR="00AB69EE" w:rsidRPr="00AB69EE" w:rsidRDefault="00AB69EE" w:rsidP="00AB69EE">
      <w:pPr>
        <w:spacing w:line="360" w:lineRule="auto"/>
        <w:ind w:firstLine="708"/>
        <w:jc w:val="both"/>
        <w:rPr>
          <w:rFonts w:ascii="Arial" w:eastAsia="Arial" w:hAnsi="Arial" w:cs="Arial"/>
          <w:sz w:val="24"/>
          <w:szCs w:val="24"/>
          <w:lang w:val="es-ES" w:eastAsia="es-ES"/>
        </w:rPr>
      </w:pPr>
      <w:r w:rsidRPr="00AB69EE">
        <w:rPr>
          <w:rFonts w:ascii="Arial" w:hAnsi="Arial" w:cs="Arial"/>
          <w:sz w:val="24"/>
          <w:szCs w:val="24"/>
          <w:lang w:val="es-AR" w:eastAsia="es-ES"/>
        </w:rPr>
        <w:t xml:space="preserve">Sobre este tema en particular, hemos de manifestar, que tales adiciones que pretenden </w:t>
      </w:r>
      <w:r w:rsidRPr="00AB69EE">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AB69EE">
        <w:rPr>
          <w:rFonts w:ascii="Arial"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AB69EE" w:rsidRPr="00AB69EE" w:rsidRDefault="00AB69EE" w:rsidP="00AB69EE">
      <w:pPr>
        <w:spacing w:line="360" w:lineRule="auto"/>
        <w:jc w:val="both"/>
        <w:rPr>
          <w:rFonts w:ascii="Arial" w:eastAsia="Arial" w:hAnsi="Arial" w:cs="Arial"/>
          <w:sz w:val="24"/>
          <w:szCs w:val="24"/>
          <w:lang w:val="es-ES" w:eastAsia="es-ES"/>
        </w:rPr>
      </w:pPr>
    </w:p>
    <w:p w:rsidR="00AB69EE" w:rsidRPr="00AB69EE" w:rsidRDefault="00AB69EE" w:rsidP="00AB69EE">
      <w:pPr>
        <w:spacing w:line="360" w:lineRule="auto"/>
        <w:ind w:firstLine="708"/>
        <w:jc w:val="both"/>
        <w:rPr>
          <w:rFonts w:ascii="Arial" w:eastAsia="Arial" w:hAnsi="Arial" w:cs="Arial"/>
          <w:sz w:val="24"/>
          <w:szCs w:val="24"/>
          <w:lang w:val="es-ES" w:eastAsia="es-ES"/>
        </w:rPr>
      </w:pPr>
      <w:r w:rsidRPr="00AB69EE">
        <w:rPr>
          <w:rFonts w:ascii="Arial" w:eastAsia="Arial" w:hAnsi="Arial" w:cs="Arial"/>
          <w:sz w:val="24"/>
          <w:szCs w:val="24"/>
          <w:lang w:val="es-ES" w:eastAsia="es-ES"/>
        </w:rPr>
        <w:t xml:space="preserve">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w:t>
      </w:r>
      <w:r w:rsidRPr="00AB69EE">
        <w:rPr>
          <w:rFonts w:ascii="Arial" w:eastAsia="Arial" w:hAnsi="Arial" w:cs="Arial"/>
          <w:sz w:val="24"/>
          <w:szCs w:val="24"/>
          <w:lang w:val="es-ES" w:eastAsia="es-ES"/>
        </w:rPr>
        <w:lastRenderedPageBreak/>
        <w:t>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AB69EE" w:rsidRPr="00AB69EE" w:rsidRDefault="00AB69EE" w:rsidP="00AB69EE">
      <w:pPr>
        <w:spacing w:line="360" w:lineRule="auto"/>
        <w:jc w:val="both"/>
        <w:rPr>
          <w:rFonts w:ascii="Arial" w:eastAsia="Arial" w:hAnsi="Arial" w:cs="Arial"/>
          <w:sz w:val="24"/>
          <w:szCs w:val="24"/>
          <w:lang w:val="es-ES" w:eastAsia="es-ES"/>
        </w:rPr>
      </w:pPr>
    </w:p>
    <w:p w:rsidR="00AB69EE" w:rsidRPr="00AB69EE" w:rsidRDefault="00AB69EE" w:rsidP="00AB69EE">
      <w:pPr>
        <w:spacing w:line="360" w:lineRule="auto"/>
        <w:jc w:val="both"/>
        <w:rPr>
          <w:rFonts w:ascii="Arial" w:eastAsia="Arial" w:hAnsi="Arial" w:cs="Arial"/>
          <w:sz w:val="24"/>
          <w:szCs w:val="24"/>
          <w:lang w:val="es-ES" w:eastAsia="es-ES"/>
        </w:rPr>
      </w:pPr>
      <w:r w:rsidRPr="00AB69EE">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AB69EE" w:rsidRPr="00AB69EE" w:rsidRDefault="00AB69EE" w:rsidP="00AB69EE">
      <w:pPr>
        <w:spacing w:line="360" w:lineRule="auto"/>
        <w:jc w:val="both"/>
        <w:rPr>
          <w:rFonts w:ascii="Arial" w:eastAsia="Arial" w:hAnsi="Arial" w:cs="Arial"/>
          <w:sz w:val="24"/>
          <w:szCs w:val="24"/>
          <w:lang w:val="es-ES" w:eastAsia="es-ES"/>
        </w:rPr>
      </w:pPr>
    </w:p>
    <w:p w:rsidR="00AB69EE" w:rsidRPr="00AB69EE" w:rsidRDefault="00AB69EE" w:rsidP="00AB69EE">
      <w:pPr>
        <w:spacing w:line="360" w:lineRule="auto"/>
        <w:jc w:val="both"/>
        <w:rPr>
          <w:rFonts w:ascii="Arial" w:eastAsia="Arial" w:hAnsi="Arial" w:cs="Arial"/>
          <w:sz w:val="24"/>
          <w:szCs w:val="24"/>
          <w:lang w:val="es-ES" w:eastAsia="es-ES"/>
        </w:rPr>
      </w:pPr>
      <w:r w:rsidRPr="00AB69EE">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AB69EE">
        <w:rPr>
          <w:rFonts w:ascii="Arial" w:eastAsia="Arial" w:hAnsi="Arial" w:cs="Arial"/>
          <w:spacing w:val="-1"/>
          <w:sz w:val="24"/>
          <w:szCs w:val="24"/>
          <w:lang w:val="es-ES" w:eastAsia="es-ES"/>
        </w:rPr>
        <w:t xml:space="preserve">derechos por publicidad, propaganda </w:t>
      </w:r>
      <w:r w:rsidRPr="00AB69EE">
        <w:rPr>
          <w:rFonts w:ascii="Arial" w:eastAsia="Arial" w:hAnsi="Arial" w:cs="Arial"/>
          <w:sz w:val="24"/>
          <w:szCs w:val="24"/>
          <w:lang w:val="es-ES" w:eastAsia="es-ES"/>
        </w:rPr>
        <w:t>o anuncios.</w:t>
      </w:r>
    </w:p>
    <w:p w:rsidR="00AB69EE" w:rsidRPr="00AB69EE" w:rsidRDefault="00AB69EE" w:rsidP="00AB69EE">
      <w:pPr>
        <w:spacing w:line="360" w:lineRule="auto"/>
        <w:jc w:val="both"/>
        <w:rPr>
          <w:rFonts w:ascii="Arial" w:eastAsia="Arial" w:hAnsi="Arial" w:cs="Arial"/>
          <w:sz w:val="24"/>
          <w:szCs w:val="24"/>
          <w:lang w:val="es-ES" w:eastAsia="es-ES"/>
        </w:rPr>
      </w:pPr>
    </w:p>
    <w:p w:rsidR="00AB69EE" w:rsidRPr="00AB69EE" w:rsidRDefault="00AB69EE" w:rsidP="00AB69EE">
      <w:pPr>
        <w:spacing w:line="360" w:lineRule="auto"/>
        <w:jc w:val="both"/>
        <w:rPr>
          <w:rFonts w:ascii="Arial" w:eastAsia="Arial" w:hAnsi="Arial" w:cs="Arial"/>
          <w:sz w:val="24"/>
          <w:szCs w:val="24"/>
          <w:lang w:val="es-ES" w:eastAsia="es-ES"/>
        </w:rPr>
      </w:pPr>
      <w:r w:rsidRPr="00AB69EE">
        <w:rPr>
          <w:rFonts w:ascii="Arial" w:eastAsia="Arial" w:hAnsi="Arial" w:cs="Arial"/>
          <w:sz w:val="24"/>
          <w:szCs w:val="24"/>
          <w:lang w:val="es-ES" w:eastAsia="es-ES"/>
        </w:rPr>
        <w:tab/>
        <w:t xml:space="preserve">Lo anterior, se robustece con los razonamientos que conforman el contenido </w:t>
      </w:r>
      <w:r w:rsidRPr="00AB69EE">
        <w:rPr>
          <w:rFonts w:ascii="Arial" w:eastAsia="Arial" w:hAnsi="Arial" w:cs="Arial"/>
          <w:i/>
          <w:iCs/>
          <w:sz w:val="24"/>
          <w:szCs w:val="24"/>
          <w:lang w:val="es-ES" w:eastAsia="es-ES"/>
        </w:rPr>
        <w:t xml:space="preserve">contrario sensu </w:t>
      </w:r>
      <w:r w:rsidRPr="00AB69EE">
        <w:rPr>
          <w:rFonts w:ascii="Arial" w:eastAsia="Arial" w:hAnsi="Arial" w:cs="Arial"/>
          <w:sz w:val="24"/>
          <w:szCs w:val="24"/>
          <w:lang w:val="es-ES" w:eastAsia="es-ES"/>
        </w:rPr>
        <w:t>de las tesis jurisprudenciales denominadas: “</w:t>
      </w:r>
      <w:r w:rsidRPr="00AB69EE">
        <w:rPr>
          <w:rFonts w:ascii="Arial" w:hAnsi="Arial" w:cs="Arial"/>
          <w:bCs/>
          <w:sz w:val="24"/>
          <w:szCs w:val="24"/>
          <w:shd w:val="clear" w:color="auto" w:fill="FFFFFF"/>
          <w:lang w:val="es-ES" w:eastAsia="es-ES"/>
        </w:rPr>
        <w:t>DERECHOS POR LA EXPEDICIÓN DE LICENCIA O PERMISO DE EDIFICACIÓN O AMPLIACIÓN. EL ARTÍCULO </w:t>
      </w:r>
      <w:hyperlink r:id="rId14" w:history="1">
        <w:r w:rsidRPr="00AB69EE">
          <w:rPr>
            <w:rFonts w:ascii="Arial"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AB69EE">
        <w:rPr>
          <w:rFonts w:ascii="Arial" w:hAnsi="Arial" w:cs="Arial"/>
          <w:bCs/>
          <w:sz w:val="24"/>
          <w:szCs w:val="24"/>
          <w:shd w:val="clear" w:color="auto" w:fill="FFFFFF"/>
          <w:lang w:val="es-ES" w:eastAsia="es-ES"/>
        </w:rPr>
        <w:t xml:space="preserve">, AL ESTABLECER TARIFAS DIFERENCIADAS PARA SU PAGO, NO TRANSGREDE </w:t>
      </w:r>
      <w:r w:rsidRPr="00AB69EE">
        <w:rPr>
          <w:rFonts w:ascii="Arial" w:hAnsi="Arial" w:cs="Arial"/>
          <w:bCs/>
          <w:sz w:val="24"/>
          <w:szCs w:val="24"/>
          <w:shd w:val="clear" w:color="auto" w:fill="FFFFFF"/>
          <w:lang w:val="es-ES" w:eastAsia="es-ES"/>
        </w:rPr>
        <w:lastRenderedPageBreak/>
        <w:t>LOS PRINCIPIOS TRIBUTARIOS DE EQUIDAD Y PROPORCIONALIDAD.”</w:t>
      </w:r>
      <w:r w:rsidRPr="00AB69EE">
        <w:rPr>
          <w:rFonts w:ascii="Arial" w:hAnsi="Arial" w:cs="Arial"/>
          <w:bCs/>
          <w:sz w:val="24"/>
          <w:szCs w:val="24"/>
          <w:shd w:val="clear" w:color="auto" w:fill="FFFFFF"/>
          <w:vertAlign w:val="superscript"/>
          <w:lang w:val="es-ES" w:eastAsia="es-ES"/>
        </w:rPr>
        <w:footnoteReference w:id="6"/>
      </w:r>
      <w:r w:rsidRPr="00AB69EE">
        <w:rPr>
          <w:rFonts w:ascii="Arial" w:hAnsi="Arial" w:cs="Arial"/>
          <w:bCs/>
          <w:sz w:val="24"/>
          <w:szCs w:val="24"/>
          <w:shd w:val="clear" w:color="auto" w:fill="FFFFFF"/>
          <w:lang w:val="es-ES" w:eastAsia="es-ES"/>
        </w:rPr>
        <w:t>; DERECHOS POR SERVICIOS. EL ARTÍCULO </w:t>
      </w:r>
      <w:hyperlink r:id="rId15" w:history="1">
        <w:r w:rsidRPr="00AB69EE">
          <w:rPr>
            <w:rFonts w:ascii="Arial" w:hAnsi="Arial" w:cs="Arial"/>
            <w:bCs/>
            <w:color w:val="0000FF"/>
            <w:sz w:val="24"/>
            <w:szCs w:val="24"/>
            <w:u w:val="single"/>
            <w:shd w:val="clear" w:color="auto" w:fill="FFFFFF"/>
            <w:lang w:val="es-ES" w:eastAsia="es-ES"/>
          </w:rPr>
          <w:t>19-E, FRACCIÓN II, INCISO B)</w:t>
        </w:r>
      </w:hyperlink>
      <w:r w:rsidRPr="00AB69EE">
        <w:rPr>
          <w:rFonts w:ascii="Arial" w:hAnsi="Arial" w:cs="Arial"/>
          <w:bCs/>
          <w:sz w:val="24"/>
          <w:szCs w:val="24"/>
          <w:shd w:val="clear" w:color="auto" w:fill="FFFFFF"/>
          <w:lang w:val="es-ES" w:eastAsia="es-ES"/>
        </w:rPr>
        <w:t>, DE LA LEY FEDERAL RELATIVA, NO TRANSGREDE EL PRINCIPIO DE PROPORCIONALIDAD TRIBUTARIA (LEGISLACIÓN VIGENTE EN 2009)”</w:t>
      </w:r>
      <w:r w:rsidRPr="00AB69EE">
        <w:rPr>
          <w:rFonts w:ascii="Arial" w:hAnsi="Arial" w:cs="Arial"/>
          <w:bCs/>
          <w:sz w:val="24"/>
          <w:szCs w:val="24"/>
          <w:shd w:val="clear" w:color="auto" w:fill="FFFFFF"/>
          <w:vertAlign w:val="superscript"/>
          <w:lang w:val="es-ES" w:eastAsia="es-ES"/>
        </w:rPr>
        <w:footnoteReference w:id="7"/>
      </w:r>
      <w:r w:rsidRPr="00AB69EE">
        <w:rPr>
          <w:rFonts w:ascii="Arial"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AB69EE">
        <w:rPr>
          <w:rFonts w:ascii="Arial" w:hAnsi="Arial" w:cs="Arial"/>
          <w:bCs/>
          <w:sz w:val="24"/>
          <w:szCs w:val="24"/>
          <w:shd w:val="clear" w:color="auto" w:fill="FFFFFF"/>
          <w:vertAlign w:val="superscript"/>
          <w:lang w:val="es-ES" w:eastAsia="es-ES"/>
        </w:rPr>
        <w:footnoteReference w:id="8"/>
      </w:r>
      <w:r w:rsidRPr="00AB69EE">
        <w:rPr>
          <w:rFonts w:ascii="Arial" w:hAnsi="Arial" w:cs="Arial"/>
          <w:bCs/>
          <w:sz w:val="24"/>
          <w:szCs w:val="24"/>
          <w:shd w:val="clear" w:color="auto" w:fill="FFFFFF"/>
          <w:lang w:val="es-ES" w:eastAsia="es-ES"/>
        </w:rPr>
        <w:t>.</w:t>
      </w:r>
      <w:r w:rsidRPr="00AB69EE">
        <w:rPr>
          <w:rFonts w:ascii="Arial" w:eastAsia="Arial" w:hAnsi="Arial" w:cs="Arial"/>
          <w:sz w:val="24"/>
          <w:szCs w:val="24"/>
          <w:lang w:val="es-ES" w:eastAsia="es-ES"/>
        </w:rPr>
        <w:t xml:space="preserve"> </w:t>
      </w:r>
    </w:p>
    <w:p w:rsidR="00AB69EE" w:rsidRPr="00AB69EE" w:rsidRDefault="00AB69EE" w:rsidP="00AB69EE">
      <w:pPr>
        <w:spacing w:line="360" w:lineRule="auto"/>
        <w:jc w:val="both"/>
        <w:rPr>
          <w:rFonts w:ascii="Arial" w:eastAsia="Arial" w:hAnsi="Arial" w:cs="Arial"/>
          <w:sz w:val="24"/>
          <w:szCs w:val="24"/>
          <w:lang w:val="es-ES" w:eastAsia="es-ES"/>
        </w:rPr>
      </w:pPr>
    </w:p>
    <w:p w:rsidR="00AB69EE" w:rsidRPr="00AB69EE" w:rsidRDefault="00AB69EE" w:rsidP="00AB69EE">
      <w:pPr>
        <w:spacing w:line="360" w:lineRule="auto"/>
        <w:jc w:val="both"/>
        <w:rPr>
          <w:rFonts w:cs="Arial"/>
          <w:lang w:val="es-ES" w:eastAsia="es-ES"/>
        </w:rPr>
      </w:pPr>
      <w:r w:rsidRPr="00AB69EE">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AB69EE">
        <w:rPr>
          <w:rFonts w:ascii="Arial"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AB69EE" w:rsidRPr="00AB69EE" w:rsidRDefault="00AB69EE" w:rsidP="00AB69EE">
      <w:pPr>
        <w:spacing w:line="360" w:lineRule="auto"/>
        <w:jc w:val="center"/>
        <w:rPr>
          <w:rFonts w:ascii="Arial" w:hAnsi="Arial" w:cs="Arial"/>
          <w:lang w:val="es-ES" w:eastAsia="es-ES"/>
        </w:rPr>
      </w:pPr>
    </w:p>
    <w:p w:rsidR="00AB69EE" w:rsidRPr="00AB69EE" w:rsidRDefault="00AB69EE" w:rsidP="00AB69EE">
      <w:pPr>
        <w:spacing w:line="360" w:lineRule="auto"/>
        <w:ind w:firstLine="708"/>
        <w:jc w:val="both"/>
        <w:rPr>
          <w:rFonts w:ascii="Arial" w:hAnsi="Arial" w:cs="Arial"/>
          <w:sz w:val="24"/>
          <w:szCs w:val="24"/>
          <w:lang w:val="es-ES" w:eastAsia="es-ES"/>
        </w:rPr>
      </w:pPr>
      <w:r w:rsidRPr="00AB69EE">
        <w:rPr>
          <w:rFonts w:ascii="Arial" w:hAnsi="Arial" w:cs="Arial"/>
          <w:sz w:val="24"/>
          <w:szCs w:val="24"/>
          <w:lang w:val="es-ES" w:eastAsia="es-ES"/>
        </w:rPr>
        <w:t>Finalmente esta comisión permanente,</w:t>
      </w:r>
      <w:r w:rsidRPr="00AB69EE">
        <w:rPr>
          <w:rFonts w:ascii="Arial" w:hAnsi="Arial" w:cs="Arial"/>
          <w:b/>
          <w:sz w:val="24"/>
          <w:szCs w:val="24"/>
          <w:lang w:val="es-ES" w:eastAsia="es-ES"/>
        </w:rPr>
        <w:t xml:space="preserve"> </w:t>
      </w:r>
      <w:r w:rsidRPr="00AB69EE">
        <w:rPr>
          <w:rFonts w:ascii="Arial" w:hAnsi="Arial" w:cs="Arial"/>
          <w:sz w:val="24"/>
          <w:szCs w:val="24"/>
          <w:lang w:val="es-ES" w:eastAsia="es-ES"/>
        </w:rPr>
        <w:t>en su conjunto</w:t>
      </w:r>
      <w:r w:rsidRPr="00AB69EE">
        <w:rPr>
          <w:rFonts w:ascii="Arial" w:hAnsi="Arial" w:cs="Arial"/>
          <w:b/>
          <w:sz w:val="24"/>
          <w:szCs w:val="24"/>
          <w:lang w:val="es-ES" w:eastAsia="es-ES"/>
        </w:rPr>
        <w:t xml:space="preserve"> </w:t>
      </w:r>
      <w:r w:rsidRPr="00AB69EE">
        <w:rPr>
          <w:rFonts w:ascii="Arial" w:hAnsi="Arial" w:cs="Arial"/>
          <w:sz w:val="24"/>
          <w:szCs w:val="24"/>
          <w:lang w:val="es-ES" w:eastAsia="es-ES"/>
        </w:rPr>
        <w:t xml:space="preserve">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w:t>
      </w:r>
      <w:r w:rsidRPr="00AB69EE">
        <w:rPr>
          <w:rFonts w:ascii="Arial" w:hAnsi="Arial" w:cs="Arial"/>
          <w:sz w:val="24"/>
          <w:szCs w:val="24"/>
          <w:lang w:val="es-ES" w:eastAsia="es-ES"/>
        </w:rPr>
        <w:lastRenderedPageBreak/>
        <w:t>pretendan obtener recursos en el próximo ejercicio fiscal, deben necesariamente coincidir con lo señalado en la mencionada Ley de Hacienda Municipal y en su caso, con su respectiva ley de hacienda.</w:t>
      </w:r>
    </w:p>
    <w:p w:rsidR="00AB69EE" w:rsidRPr="00AB69EE" w:rsidRDefault="00AB69EE" w:rsidP="00AB69EE">
      <w:pPr>
        <w:spacing w:line="360" w:lineRule="auto"/>
        <w:ind w:firstLine="708"/>
        <w:jc w:val="both"/>
        <w:rPr>
          <w:rFonts w:ascii="Arial" w:hAnsi="Arial" w:cs="Arial"/>
          <w:sz w:val="24"/>
          <w:szCs w:val="24"/>
          <w:lang w:val="es-ES" w:eastAsia="es-ES"/>
        </w:rPr>
      </w:pPr>
    </w:p>
    <w:p w:rsidR="00AB69EE" w:rsidRPr="00AB69EE" w:rsidRDefault="00AB69EE" w:rsidP="00AB69EE">
      <w:pPr>
        <w:spacing w:line="360" w:lineRule="auto"/>
        <w:ind w:firstLine="708"/>
        <w:jc w:val="both"/>
        <w:rPr>
          <w:rFonts w:ascii="Arial" w:hAnsi="Arial" w:cs="Arial"/>
          <w:iCs/>
          <w:sz w:val="24"/>
          <w:szCs w:val="24"/>
          <w:lang w:val="es-ES" w:eastAsia="es-ES"/>
        </w:rPr>
      </w:pPr>
      <w:r w:rsidRPr="00AB69EE">
        <w:rPr>
          <w:rFonts w:ascii="Arial"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AB69EE">
          <w:rPr>
            <w:rFonts w:ascii="Arial" w:hAnsi="Arial" w:cs="Arial"/>
            <w:iCs/>
            <w:sz w:val="24"/>
            <w:szCs w:val="24"/>
            <w:lang w:val="es-ES" w:eastAsia="es-ES"/>
          </w:rPr>
          <w:t>la Constitución Política</w:t>
        </w:r>
      </w:smartTag>
      <w:r w:rsidRPr="00AB69EE">
        <w:rPr>
          <w:rFonts w:ascii="Arial" w:hAnsi="Arial" w:cs="Arial"/>
          <w:iCs/>
          <w:sz w:val="24"/>
          <w:szCs w:val="24"/>
          <w:lang w:val="es-ES" w:eastAsia="es-ES"/>
        </w:rPr>
        <w:t xml:space="preserve"> de los Estados Unidos Mexicanos.</w:t>
      </w:r>
    </w:p>
    <w:p w:rsidR="00AB69EE" w:rsidRPr="00AB69EE" w:rsidRDefault="00AB69EE" w:rsidP="00AB69EE">
      <w:pPr>
        <w:spacing w:line="360" w:lineRule="auto"/>
        <w:ind w:firstLine="708"/>
        <w:jc w:val="both"/>
        <w:rPr>
          <w:rFonts w:ascii="Arial" w:hAnsi="Arial" w:cs="Arial"/>
          <w:iCs/>
          <w:sz w:val="24"/>
          <w:szCs w:val="24"/>
          <w:lang w:val="es-ES" w:eastAsia="es-ES"/>
        </w:rPr>
      </w:pPr>
    </w:p>
    <w:p w:rsidR="00AB69EE" w:rsidRPr="00AB69EE" w:rsidRDefault="00AB69EE" w:rsidP="00AB69EE">
      <w:pPr>
        <w:spacing w:line="360" w:lineRule="auto"/>
        <w:ind w:firstLine="709"/>
        <w:jc w:val="both"/>
        <w:rPr>
          <w:rFonts w:ascii="Arial" w:hAnsi="Arial" w:cs="Arial"/>
          <w:sz w:val="24"/>
          <w:szCs w:val="24"/>
          <w:lang w:val="es-ES" w:eastAsia="es-ES"/>
        </w:rPr>
      </w:pPr>
      <w:r w:rsidRPr="00AB69EE">
        <w:rPr>
          <w:rFonts w:ascii="Arial"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w:t>
      </w:r>
      <w:r w:rsidRPr="00AB69EE">
        <w:rPr>
          <w:rFonts w:ascii="Arial" w:hAnsi="Arial" w:cs="Arial"/>
          <w:sz w:val="24"/>
          <w:szCs w:val="24"/>
          <w:lang w:val="es-ES" w:eastAsia="es-ES"/>
        </w:rPr>
        <w:lastRenderedPageBreak/>
        <w:t>Yaxkukul, y 105. Yobaín, todos del Estado de Yucatán, deben ser aprobadas con las modificaciones aludidas en el presente dictamen</w:t>
      </w:r>
      <w:r w:rsidRPr="00AB69EE">
        <w:rPr>
          <w:rFonts w:ascii="Arial" w:hAnsi="Arial" w:cs="Arial"/>
          <w:iCs/>
          <w:sz w:val="24"/>
          <w:szCs w:val="24"/>
          <w:lang w:val="es-ES" w:eastAsia="es-ES"/>
        </w:rPr>
        <w:t>.</w:t>
      </w:r>
    </w:p>
    <w:p w:rsidR="00AB69EE" w:rsidRPr="00AB69EE" w:rsidRDefault="00AB69EE" w:rsidP="00AB69EE">
      <w:pPr>
        <w:spacing w:line="360" w:lineRule="auto"/>
        <w:ind w:firstLine="709"/>
        <w:jc w:val="both"/>
        <w:rPr>
          <w:rFonts w:ascii="Arial" w:hAnsi="Arial" w:cs="Arial"/>
          <w:iCs/>
          <w:sz w:val="24"/>
          <w:szCs w:val="24"/>
          <w:lang w:val="es-ES" w:eastAsia="es-ES"/>
        </w:rPr>
      </w:pPr>
    </w:p>
    <w:p w:rsidR="00AB69EE" w:rsidRPr="00AB69EE" w:rsidRDefault="00AB69EE" w:rsidP="00AB69EE">
      <w:pPr>
        <w:spacing w:line="360" w:lineRule="auto"/>
        <w:ind w:firstLine="709"/>
        <w:jc w:val="both"/>
        <w:rPr>
          <w:rFonts w:ascii="Arial" w:hAnsi="Arial" w:cs="Arial"/>
          <w:sz w:val="24"/>
          <w:szCs w:val="24"/>
          <w:lang w:val="es-ES" w:eastAsia="es-ES"/>
        </w:rPr>
      </w:pPr>
      <w:r w:rsidRPr="00AB69EE">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AB69EE">
            <w:rPr>
              <w:rFonts w:ascii="Arial" w:hAnsi="Arial" w:cs="Arial"/>
              <w:sz w:val="24"/>
              <w:szCs w:val="24"/>
              <w:lang w:val="es-ES" w:eastAsia="es-ES"/>
            </w:rPr>
            <w:t>la Constitución</w:t>
          </w:r>
        </w:smartTag>
        <w:r w:rsidRPr="00AB69EE">
          <w:rPr>
            <w:rFonts w:ascii="Arial" w:hAnsi="Arial" w:cs="Arial"/>
            <w:sz w:val="24"/>
            <w:szCs w:val="24"/>
            <w:lang w:val="es-ES" w:eastAsia="es-ES"/>
          </w:rPr>
          <w:t xml:space="preserve"> Política</w:t>
        </w:r>
      </w:smartTag>
      <w:r w:rsidRPr="00AB69EE">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AB69EE">
          <w:rPr>
            <w:rFonts w:ascii="Arial" w:hAnsi="Arial" w:cs="Arial"/>
            <w:sz w:val="24"/>
            <w:szCs w:val="24"/>
            <w:lang w:val="es-ES" w:eastAsia="es-ES"/>
          </w:rPr>
          <w:t>la Constitución Política</w:t>
        </w:r>
      </w:smartTag>
      <w:r w:rsidRPr="00AB69EE">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AB69EE" w:rsidRPr="00AB69EE" w:rsidRDefault="00AB69EE" w:rsidP="00AB69EE">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lang w:val="es-ES" w:eastAsia="es-ES" w:bidi="es-ES"/>
        </w:rPr>
      </w:pPr>
      <w:r w:rsidRPr="00AB69EE">
        <w:rPr>
          <w:rFonts w:ascii="Arial" w:eastAsia="Arial" w:hAnsi="Arial" w:cs="Arial"/>
          <w:b/>
          <w:sz w:val="22"/>
          <w:lang w:val="es-ES" w:eastAsia="es-ES" w:bidi="es-ES"/>
        </w:rPr>
        <w:br w:type="column"/>
      </w:r>
      <w:r w:rsidRPr="00AB69EE">
        <w:rPr>
          <w:rFonts w:ascii="Arial" w:eastAsia="Arial" w:hAnsi="Arial" w:cs="Arial"/>
          <w:b/>
          <w:sz w:val="22"/>
          <w:lang w:val="es-ES" w:eastAsia="es-ES" w:bidi="es-ES"/>
        </w:rPr>
        <w:lastRenderedPageBreak/>
        <w:t>D E C R E T O</w:t>
      </w:r>
    </w:p>
    <w:p w:rsidR="00AB69EE" w:rsidRPr="00AB69EE" w:rsidRDefault="00AB69EE" w:rsidP="00AB69EE">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lang w:val="es-ES" w:eastAsia="es-ES" w:bidi="es-ES"/>
        </w:rPr>
      </w:pPr>
    </w:p>
    <w:p w:rsidR="00AB69EE" w:rsidRPr="00AB69EE" w:rsidRDefault="00AB69EE" w:rsidP="00AB69EE">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lang w:val="es-ES" w:eastAsia="es-ES" w:bidi="es-ES"/>
        </w:rPr>
      </w:pPr>
      <w:r w:rsidRPr="00AB69EE">
        <w:rPr>
          <w:rFonts w:ascii="Arial" w:eastAsia="Arial" w:hAnsi="Arial" w:cs="Arial"/>
          <w:b/>
          <w:sz w:val="22"/>
          <w:lang w:val="es-ES" w:eastAsia="es-ES" w:bidi="es-ES"/>
        </w:rPr>
        <w:t>Por el que se aprueban 105 leyes de ingresos municipales</w:t>
      </w:r>
    </w:p>
    <w:p w:rsidR="00AB69EE" w:rsidRPr="00AB69EE" w:rsidRDefault="00AB69EE" w:rsidP="00AB69EE">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lang w:val="es-ES" w:eastAsia="es-ES" w:bidi="es-ES"/>
        </w:rPr>
      </w:pPr>
      <w:r w:rsidRPr="00AB69EE">
        <w:rPr>
          <w:rFonts w:ascii="Arial" w:eastAsia="Arial" w:hAnsi="Arial" w:cs="Arial"/>
          <w:b/>
          <w:sz w:val="22"/>
          <w:lang w:val="es-ES" w:eastAsia="es-ES" w:bidi="es-ES"/>
        </w:rPr>
        <w:t>correspondientes al ejercicio fiscal 2023</w:t>
      </w:r>
    </w:p>
    <w:p w:rsidR="00AB69EE" w:rsidRPr="00AB69EE" w:rsidRDefault="00AB69EE" w:rsidP="00AB69EE">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lang w:val="es-ES" w:eastAsia="es-ES" w:bidi="es-ES"/>
        </w:rPr>
      </w:pPr>
    </w:p>
    <w:p w:rsidR="00AB69EE" w:rsidRPr="00AB69EE" w:rsidRDefault="00AB69EE" w:rsidP="00AB69EE">
      <w:pPr>
        <w:widowControl w:val="0"/>
        <w:autoSpaceDE w:val="0"/>
        <w:autoSpaceDN w:val="0"/>
        <w:spacing w:line="276" w:lineRule="auto"/>
        <w:jc w:val="both"/>
        <w:rPr>
          <w:rFonts w:ascii="Arial" w:eastAsia="Arial" w:hAnsi="Arial" w:cs="Arial"/>
          <w:lang w:val="es-ES" w:eastAsia="es-ES" w:bidi="es-ES"/>
        </w:rPr>
      </w:pPr>
      <w:r w:rsidRPr="00AB69EE">
        <w:rPr>
          <w:rFonts w:ascii="Arial" w:eastAsia="Arial" w:hAnsi="Arial" w:cs="Arial"/>
          <w:b/>
          <w:lang w:val="es-ES" w:eastAsia="es-ES" w:bidi="es-ES"/>
        </w:rPr>
        <w:t xml:space="preserve">Artículo primero. </w:t>
      </w:r>
      <w:r w:rsidRPr="00AB69EE">
        <w:rPr>
          <w:rFonts w:ascii="Arial" w:eastAsia="Arial" w:hAnsi="Arial" w:cs="Arial"/>
          <w:lang w:val="es-ES" w:eastAsia="es-ES" w:bidi="es-ES"/>
        </w:rPr>
        <w:t xml:space="preserve">Se aprueban las leyes de ingresos de los municipios de: </w:t>
      </w:r>
      <w:r w:rsidRPr="00AB69EE">
        <w:rPr>
          <w:rFonts w:ascii="Arial" w:eastAsia="Arial" w:hAnsi="Arial" w:cs="Arial"/>
          <w:b/>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AB69EE">
        <w:rPr>
          <w:rFonts w:ascii="Arial" w:eastAsia="Arial" w:hAnsi="Arial" w:cs="Arial"/>
          <w:lang w:val="es-ES" w:eastAsia="es-ES_tradnl" w:bidi="es-ES"/>
        </w:rPr>
        <w:t xml:space="preserve">, </w:t>
      </w:r>
      <w:r w:rsidRPr="00AB69EE">
        <w:rPr>
          <w:rFonts w:ascii="Arial" w:eastAsia="Arial" w:hAnsi="Arial" w:cs="Arial"/>
          <w:lang w:val="es-ES" w:eastAsia="es-ES" w:bidi="es-ES"/>
        </w:rPr>
        <w:t>todos del Estado de Yucatán, para el Ejercicio Fiscal 2023, para quedar como sigue:</w:t>
      </w:r>
    </w:p>
    <w:p w:rsidR="00AB69EE" w:rsidRPr="00AB69EE" w:rsidRDefault="00AB69EE" w:rsidP="00AB69EE">
      <w:pPr>
        <w:spacing w:line="360" w:lineRule="auto"/>
        <w:jc w:val="both"/>
        <w:rPr>
          <w:rFonts w:ascii="Arial" w:eastAsia="Arial" w:hAnsi="Arial" w:cs="Arial"/>
          <w:b/>
          <w:lang w:val="es-ES" w:eastAsia="es-ES"/>
        </w:rPr>
      </w:pPr>
    </w:p>
    <w:p w:rsidR="00AB69EE" w:rsidRPr="00AB69EE" w:rsidRDefault="00AB69EE" w:rsidP="00AB69EE">
      <w:pPr>
        <w:widowControl w:val="0"/>
        <w:tabs>
          <w:tab w:val="left" w:pos="8280"/>
        </w:tabs>
        <w:autoSpaceDE w:val="0"/>
        <w:autoSpaceDN w:val="0"/>
        <w:adjustRightInd w:val="0"/>
        <w:spacing w:line="276" w:lineRule="auto"/>
        <w:ind w:right="-50"/>
        <w:jc w:val="both"/>
        <w:rPr>
          <w:rFonts w:ascii="Arial" w:eastAsia="Arial" w:hAnsi="Arial" w:cs="Arial"/>
          <w:lang w:val="es-ES" w:eastAsia="es-ES" w:bidi="es-ES"/>
        </w:rPr>
      </w:pPr>
      <w:r w:rsidRPr="00AB69EE">
        <w:rPr>
          <w:rFonts w:ascii="Arial" w:eastAsia="Arial" w:hAnsi="Arial" w:cs="Arial"/>
          <w:b/>
          <w:lang w:val="es-ES" w:eastAsia="es-ES" w:bidi="es-ES"/>
        </w:rPr>
        <w:t>Artículo segundo.</w:t>
      </w:r>
      <w:r w:rsidRPr="00AB69EE">
        <w:rPr>
          <w:rFonts w:ascii="Arial" w:eastAsia="Arial" w:hAnsi="Arial" w:cs="Arial"/>
          <w:lang w:val="es-ES" w:eastAsia="es-ES" w:bidi="es-ES"/>
        </w:rPr>
        <w:t xml:space="preserve"> Las leyes de ingresos a que se refiere el artículo anterior, se describen en cada una de las fracciones siguientes:</w:t>
      </w:r>
    </w:p>
    <w:p w:rsidR="00AB69EE" w:rsidRPr="00AB69EE" w:rsidRDefault="00AB69EE" w:rsidP="00AB69EE">
      <w:pPr>
        <w:widowControl w:val="0"/>
        <w:autoSpaceDE w:val="0"/>
        <w:autoSpaceDN w:val="0"/>
        <w:adjustRightInd w:val="0"/>
        <w:spacing w:line="360" w:lineRule="auto"/>
        <w:jc w:val="both"/>
        <w:rPr>
          <w:rFonts w:ascii="Arial" w:hAnsi="Arial" w:cs="Arial"/>
          <w:b/>
          <w:bCs/>
          <w:color w:val="201E1E"/>
          <w:lang w:val="es-ES" w:eastAsia="es-ES"/>
        </w:rPr>
      </w:pPr>
    </w:p>
    <w:p w:rsidR="00364350" w:rsidRPr="00831EE0" w:rsidRDefault="000C0FFB" w:rsidP="000054B9">
      <w:pPr>
        <w:spacing w:line="360" w:lineRule="auto"/>
        <w:jc w:val="both"/>
        <w:rPr>
          <w:rFonts w:ascii="Arial" w:eastAsia="Arial" w:hAnsi="Arial" w:cs="Arial"/>
          <w:b/>
        </w:rPr>
      </w:pPr>
      <w:r>
        <w:rPr>
          <w:rFonts w:ascii="Arial" w:eastAsia="Arial" w:hAnsi="Arial" w:cs="Arial"/>
          <w:b/>
        </w:rPr>
        <w:t xml:space="preserve">CII.- </w:t>
      </w:r>
      <w:r w:rsidR="00364350" w:rsidRPr="00831EE0">
        <w:rPr>
          <w:rFonts w:ascii="Arial" w:eastAsia="Arial" w:hAnsi="Arial" w:cs="Arial"/>
          <w:b/>
        </w:rPr>
        <w:t>LEY DE INGRESOS DEL MUNICIPIO DE XOCCHEL, YUCATÁN, PARA EL EJERCICIO FISCAL 2023:</w:t>
      </w:r>
    </w:p>
    <w:p w:rsidR="00831EE0" w:rsidRPr="00831EE0" w:rsidRDefault="00364350" w:rsidP="000054B9">
      <w:pPr>
        <w:spacing w:line="360" w:lineRule="auto"/>
        <w:jc w:val="center"/>
        <w:rPr>
          <w:rFonts w:ascii="Arial" w:eastAsia="Arial" w:hAnsi="Arial" w:cs="Arial"/>
          <w:b/>
        </w:rPr>
      </w:pPr>
      <w:r w:rsidRPr="00831EE0">
        <w:rPr>
          <w:rFonts w:ascii="Arial" w:eastAsia="Arial" w:hAnsi="Arial" w:cs="Arial"/>
          <w:b/>
        </w:rPr>
        <w:t xml:space="preserve">TÍTULO PRIMERO </w:t>
      </w:r>
    </w:p>
    <w:p w:rsidR="00364350" w:rsidRPr="00831EE0" w:rsidRDefault="00364350" w:rsidP="000054B9">
      <w:pPr>
        <w:spacing w:line="360" w:lineRule="auto"/>
        <w:jc w:val="center"/>
        <w:rPr>
          <w:rFonts w:ascii="Arial" w:eastAsia="Arial" w:hAnsi="Arial" w:cs="Arial"/>
        </w:rPr>
      </w:pPr>
      <w:r w:rsidRPr="00831EE0">
        <w:rPr>
          <w:rFonts w:ascii="Arial" w:eastAsia="Arial" w:hAnsi="Arial" w:cs="Arial"/>
          <w:b/>
        </w:rPr>
        <w:t>DISPOSICIONES GENERALES</w:t>
      </w:r>
    </w:p>
    <w:p w:rsidR="00831EE0" w:rsidRPr="00831EE0" w:rsidRDefault="00831EE0" w:rsidP="000054B9">
      <w:pPr>
        <w:spacing w:line="360" w:lineRule="auto"/>
        <w:jc w:val="center"/>
        <w:rPr>
          <w:rFonts w:ascii="Arial" w:eastAsia="Arial" w:hAnsi="Arial" w:cs="Arial"/>
          <w:b/>
        </w:rPr>
      </w:pPr>
    </w:p>
    <w:p w:rsidR="00364350" w:rsidRPr="00831EE0" w:rsidRDefault="00364350" w:rsidP="000054B9">
      <w:pPr>
        <w:spacing w:line="360" w:lineRule="auto"/>
        <w:jc w:val="center"/>
        <w:rPr>
          <w:rFonts w:ascii="Arial" w:eastAsia="Arial" w:hAnsi="Arial" w:cs="Arial"/>
        </w:rPr>
      </w:pPr>
      <w:r w:rsidRPr="00831EE0">
        <w:rPr>
          <w:rFonts w:ascii="Arial" w:eastAsia="Arial" w:hAnsi="Arial" w:cs="Arial"/>
          <w:b/>
        </w:rPr>
        <w:t>CAPÍTULO I</w:t>
      </w:r>
    </w:p>
    <w:p w:rsidR="00364350" w:rsidRPr="00831EE0" w:rsidRDefault="007512BF" w:rsidP="000054B9">
      <w:pPr>
        <w:spacing w:line="360" w:lineRule="auto"/>
        <w:jc w:val="center"/>
        <w:rPr>
          <w:rFonts w:ascii="Arial" w:eastAsia="Arial" w:hAnsi="Arial" w:cs="Arial"/>
        </w:rPr>
      </w:pPr>
      <w:r>
        <w:rPr>
          <w:rFonts w:ascii="Arial" w:eastAsia="Arial" w:hAnsi="Arial" w:cs="Arial"/>
          <w:b/>
        </w:rPr>
        <w:t>De l</w:t>
      </w:r>
      <w:r w:rsidR="00364350" w:rsidRPr="00831EE0">
        <w:rPr>
          <w:rFonts w:ascii="Arial" w:eastAsia="Arial" w:hAnsi="Arial" w:cs="Arial"/>
          <w:b/>
        </w:rPr>
        <w:t>a Naturaleza y Objeto de la Ley</w:t>
      </w:r>
    </w:p>
    <w:p w:rsidR="00364350" w:rsidRPr="00831EE0" w:rsidRDefault="00364350" w:rsidP="000054B9">
      <w:pPr>
        <w:spacing w:line="360" w:lineRule="auto"/>
        <w:rPr>
          <w:rFonts w:ascii="Arial" w:hAnsi="Arial" w:cs="Arial"/>
        </w:rPr>
      </w:pPr>
    </w:p>
    <w:p w:rsidR="00364350" w:rsidRPr="00831EE0" w:rsidRDefault="00364350" w:rsidP="000054B9">
      <w:pPr>
        <w:spacing w:line="360" w:lineRule="auto"/>
        <w:jc w:val="both"/>
        <w:rPr>
          <w:rFonts w:ascii="Arial" w:eastAsia="Arial" w:hAnsi="Arial" w:cs="Arial"/>
        </w:rPr>
      </w:pPr>
      <w:r w:rsidRPr="00831EE0">
        <w:rPr>
          <w:rFonts w:ascii="Arial" w:eastAsia="Arial" w:hAnsi="Arial" w:cs="Arial"/>
          <w:b/>
        </w:rPr>
        <w:t xml:space="preserve">Artículo 1.- </w:t>
      </w:r>
      <w:r w:rsidRPr="00831EE0">
        <w:rPr>
          <w:rFonts w:ascii="Arial" w:eastAsia="Arial" w:hAnsi="Arial" w:cs="Arial"/>
        </w:rPr>
        <w:t>La presente Ley es de orden público y de interés social, y tiene por objeto establecer los ingresos que percibirá la Hacienda Pública del Municipio de Xocchel, Yucatán, a través de su Tesorería Municipal, durante el ejercicio fiscal del año 2023.</w:t>
      </w:r>
    </w:p>
    <w:p w:rsidR="00364350" w:rsidRPr="00831EE0" w:rsidRDefault="00364350" w:rsidP="000054B9">
      <w:pPr>
        <w:spacing w:line="360" w:lineRule="auto"/>
        <w:rPr>
          <w:rFonts w:ascii="Arial" w:hAnsi="Arial" w:cs="Arial"/>
        </w:rPr>
      </w:pPr>
    </w:p>
    <w:p w:rsidR="00364350" w:rsidRPr="00831EE0" w:rsidRDefault="00364350" w:rsidP="000054B9">
      <w:pPr>
        <w:spacing w:line="360" w:lineRule="auto"/>
        <w:jc w:val="both"/>
        <w:rPr>
          <w:rFonts w:ascii="Arial" w:eastAsia="Arial" w:hAnsi="Arial" w:cs="Arial"/>
        </w:rPr>
      </w:pPr>
      <w:r w:rsidRPr="00831EE0">
        <w:rPr>
          <w:rFonts w:ascii="Arial" w:eastAsia="Arial" w:hAnsi="Arial" w:cs="Arial"/>
          <w:b/>
        </w:rPr>
        <w:t xml:space="preserve">Artículo 2.- </w:t>
      </w:r>
      <w:r w:rsidRPr="00831EE0">
        <w:rPr>
          <w:rFonts w:ascii="Arial" w:eastAsia="Arial" w:hAnsi="Arial" w:cs="Arial"/>
        </w:rPr>
        <w:t xml:space="preserve">Las personas domiciliadas dentro del municipio de Xocchel, Yucatán, que tuvieren bienes en su territorio o celebren actos que surtan efectos en el mismo, están obligados a contribuir para los gastos públicos de la manera que disponga la presente Ley, así como la Ley de Hacienda Municipal del </w:t>
      </w:r>
      <w:r w:rsidRPr="00831EE0">
        <w:rPr>
          <w:rFonts w:ascii="Arial" w:eastAsia="Arial" w:hAnsi="Arial" w:cs="Arial"/>
        </w:rPr>
        <w:lastRenderedPageBreak/>
        <w:t>Estado de Yucatán, el Código Fiscal del Estado de Yucatán y los demás ordenamientos Fiscales de carácter local y federal.</w:t>
      </w:r>
    </w:p>
    <w:p w:rsidR="00364350" w:rsidRPr="00831EE0" w:rsidRDefault="00364350" w:rsidP="000054B9">
      <w:pPr>
        <w:spacing w:line="360" w:lineRule="auto"/>
        <w:rPr>
          <w:rFonts w:ascii="Arial" w:hAnsi="Arial" w:cs="Arial"/>
        </w:rPr>
      </w:pPr>
    </w:p>
    <w:p w:rsidR="00364350" w:rsidRPr="00831EE0" w:rsidRDefault="00364350" w:rsidP="000054B9">
      <w:pPr>
        <w:spacing w:line="360" w:lineRule="auto"/>
        <w:jc w:val="both"/>
        <w:rPr>
          <w:rFonts w:ascii="Arial" w:eastAsia="Arial" w:hAnsi="Arial" w:cs="Arial"/>
        </w:rPr>
      </w:pPr>
      <w:r w:rsidRPr="00831EE0">
        <w:rPr>
          <w:rFonts w:ascii="Arial" w:eastAsia="Arial" w:hAnsi="Arial" w:cs="Arial"/>
          <w:b/>
        </w:rPr>
        <w:t xml:space="preserve">Artículo 3.- </w:t>
      </w:r>
      <w:r w:rsidRPr="00831EE0">
        <w:rPr>
          <w:rFonts w:ascii="Arial" w:eastAsia="Arial" w:hAnsi="Arial" w:cs="Arial"/>
        </w:rPr>
        <w:t>Los ingresos que se recauden por los conceptos señalados en la presente Ley, se destinarán a sufragar los gastos públicos establecidos y autorizados en el Presupuesto de Egresos del Municipio de Xocchel, Yucatán, así como en lo dispuesto en los convenios de coordinación y en las Leyes en que se fundamenten.</w:t>
      </w:r>
    </w:p>
    <w:p w:rsidR="00364350" w:rsidRPr="00831EE0" w:rsidRDefault="00364350" w:rsidP="000054B9">
      <w:pPr>
        <w:spacing w:line="360" w:lineRule="auto"/>
        <w:rPr>
          <w:rFonts w:ascii="Arial" w:hAnsi="Arial" w:cs="Arial"/>
        </w:rPr>
      </w:pPr>
    </w:p>
    <w:p w:rsidR="00364350" w:rsidRPr="00831EE0" w:rsidRDefault="00364350" w:rsidP="000054B9">
      <w:pPr>
        <w:spacing w:line="360" w:lineRule="auto"/>
        <w:jc w:val="center"/>
        <w:rPr>
          <w:rFonts w:ascii="Arial" w:eastAsia="Arial" w:hAnsi="Arial" w:cs="Arial"/>
        </w:rPr>
      </w:pPr>
      <w:r w:rsidRPr="00831EE0">
        <w:rPr>
          <w:rFonts w:ascii="Arial" w:eastAsia="Arial" w:hAnsi="Arial" w:cs="Arial"/>
          <w:b/>
        </w:rPr>
        <w:t>CAPÍTULO II</w:t>
      </w:r>
    </w:p>
    <w:p w:rsidR="00364350" w:rsidRPr="00831EE0" w:rsidRDefault="00364350" w:rsidP="000054B9">
      <w:pPr>
        <w:spacing w:line="360" w:lineRule="auto"/>
        <w:jc w:val="center"/>
        <w:rPr>
          <w:rFonts w:ascii="Arial" w:eastAsia="Arial" w:hAnsi="Arial" w:cs="Arial"/>
        </w:rPr>
      </w:pPr>
      <w:r w:rsidRPr="00831EE0">
        <w:rPr>
          <w:rFonts w:ascii="Arial" w:eastAsia="Arial" w:hAnsi="Arial" w:cs="Arial"/>
          <w:b/>
        </w:rPr>
        <w:t>De los Conceptos de Ingreso y su Pronóstico</w:t>
      </w:r>
    </w:p>
    <w:p w:rsidR="00364350" w:rsidRPr="00831EE0" w:rsidRDefault="00364350" w:rsidP="000054B9">
      <w:pPr>
        <w:spacing w:line="360" w:lineRule="auto"/>
        <w:rPr>
          <w:rFonts w:ascii="Arial" w:hAnsi="Arial" w:cs="Arial"/>
        </w:rPr>
      </w:pPr>
    </w:p>
    <w:p w:rsidR="00364350" w:rsidRPr="00831EE0" w:rsidRDefault="00364350" w:rsidP="000054B9">
      <w:pPr>
        <w:spacing w:line="360" w:lineRule="auto"/>
        <w:jc w:val="both"/>
        <w:rPr>
          <w:rFonts w:ascii="Arial" w:eastAsia="Arial" w:hAnsi="Arial" w:cs="Arial"/>
        </w:rPr>
      </w:pPr>
      <w:r w:rsidRPr="00831EE0">
        <w:rPr>
          <w:rFonts w:ascii="Arial" w:eastAsia="Arial" w:hAnsi="Arial" w:cs="Arial"/>
          <w:b/>
        </w:rPr>
        <w:t xml:space="preserve">Artículo 4.- </w:t>
      </w:r>
      <w:r w:rsidRPr="00831EE0">
        <w:rPr>
          <w:rFonts w:ascii="Arial" w:eastAsia="Arial" w:hAnsi="Arial" w:cs="Arial"/>
        </w:rPr>
        <w:t>Los conceptos por los que la Hacienda Pública del Municipio de Xocchel</w:t>
      </w:r>
      <w:r w:rsidR="007512BF">
        <w:rPr>
          <w:rFonts w:ascii="Arial" w:eastAsia="Arial" w:hAnsi="Arial" w:cs="Arial"/>
        </w:rPr>
        <w:t>,</w:t>
      </w:r>
      <w:r w:rsidRPr="00831EE0">
        <w:rPr>
          <w:rFonts w:ascii="Arial" w:eastAsia="Arial" w:hAnsi="Arial" w:cs="Arial"/>
        </w:rPr>
        <w:t xml:space="preserve"> Yucatán percibirá ingresos, serán los siguientes:</w:t>
      </w:r>
    </w:p>
    <w:p w:rsidR="00364350" w:rsidRPr="00831EE0" w:rsidRDefault="00364350" w:rsidP="000054B9">
      <w:pPr>
        <w:spacing w:line="360" w:lineRule="auto"/>
        <w:rPr>
          <w:rFonts w:ascii="Arial" w:hAnsi="Arial" w:cs="Arial"/>
        </w:rPr>
      </w:pPr>
    </w:p>
    <w:p w:rsidR="00364350" w:rsidRPr="00831EE0" w:rsidRDefault="00364350" w:rsidP="000054B9">
      <w:pPr>
        <w:spacing w:line="360" w:lineRule="auto"/>
        <w:jc w:val="both"/>
        <w:rPr>
          <w:rFonts w:ascii="Arial" w:eastAsia="Arial" w:hAnsi="Arial" w:cs="Arial"/>
        </w:rPr>
      </w:pPr>
      <w:r w:rsidRPr="00831EE0">
        <w:rPr>
          <w:rFonts w:ascii="Arial" w:eastAsia="Arial" w:hAnsi="Arial" w:cs="Arial"/>
          <w:b/>
        </w:rPr>
        <w:t xml:space="preserve">I.- </w:t>
      </w:r>
      <w:r w:rsidRPr="00831EE0">
        <w:rPr>
          <w:rFonts w:ascii="Arial" w:eastAsia="Arial" w:hAnsi="Arial" w:cs="Arial"/>
        </w:rPr>
        <w:t>Impuestos;</w:t>
      </w:r>
    </w:p>
    <w:p w:rsidR="00364350" w:rsidRPr="00831EE0" w:rsidRDefault="00364350" w:rsidP="000054B9">
      <w:pPr>
        <w:spacing w:line="360" w:lineRule="auto"/>
        <w:jc w:val="both"/>
        <w:rPr>
          <w:rFonts w:ascii="Arial" w:eastAsia="Arial" w:hAnsi="Arial" w:cs="Arial"/>
        </w:rPr>
      </w:pPr>
      <w:r w:rsidRPr="00831EE0">
        <w:rPr>
          <w:rFonts w:ascii="Arial" w:eastAsia="Arial" w:hAnsi="Arial" w:cs="Arial"/>
          <w:b/>
        </w:rPr>
        <w:t xml:space="preserve">II.- </w:t>
      </w:r>
      <w:r w:rsidRPr="00831EE0">
        <w:rPr>
          <w:rFonts w:ascii="Arial" w:eastAsia="Arial" w:hAnsi="Arial" w:cs="Arial"/>
        </w:rPr>
        <w:t>Derechos;</w:t>
      </w:r>
    </w:p>
    <w:p w:rsidR="00364350" w:rsidRPr="00831EE0" w:rsidRDefault="00364350" w:rsidP="000054B9">
      <w:pPr>
        <w:spacing w:line="360" w:lineRule="auto"/>
        <w:jc w:val="both"/>
        <w:rPr>
          <w:rFonts w:ascii="Arial" w:eastAsia="Arial" w:hAnsi="Arial" w:cs="Arial"/>
        </w:rPr>
      </w:pPr>
      <w:r w:rsidRPr="00831EE0">
        <w:rPr>
          <w:rFonts w:ascii="Arial" w:eastAsia="Arial" w:hAnsi="Arial" w:cs="Arial"/>
          <w:b/>
        </w:rPr>
        <w:t xml:space="preserve">III.- </w:t>
      </w:r>
      <w:r w:rsidRPr="00831EE0">
        <w:rPr>
          <w:rFonts w:ascii="Arial" w:eastAsia="Arial" w:hAnsi="Arial" w:cs="Arial"/>
        </w:rPr>
        <w:t>Contribuciones de Mejoras;</w:t>
      </w:r>
    </w:p>
    <w:p w:rsidR="00364350" w:rsidRPr="00831EE0" w:rsidRDefault="00364350" w:rsidP="000054B9">
      <w:pPr>
        <w:spacing w:line="360" w:lineRule="auto"/>
        <w:jc w:val="both"/>
        <w:rPr>
          <w:rFonts w:ascii="Arial" w:eastAsia="Arial" w:hAnsi="Arial" w:cs="Arial"/>
        </w:rPr>
      </w:pPr>
      <w:r w:rsidRPr="00831EE0">
        <w:rPr>
          <w:rFonts w:ascii="Arial" w:eastAsia="Arial" w:hAnsi="Arial" w:cs="Arial"/>
          <w:b/>
        </w:rPr>
        <w:t xml:space="preserve">IV.- </w:t>
      </w:r>
      <w:r w:rsidRPr="00831EE0">
        <w:rPr>
          <w:rFonts w:ascii="Arial" w:eastAsia="Arial" w:hAnsi="Arial" w:cs="Arial"/>
        </w:rPr>
        <w:t>Productos;</w:t>
      </w:r>
    </w:p>
    <w:p w:rsidR="00364350" w:rsidRPr="00831EE0" w:rsidRDefault="00364350" w:rsidP="000054B9">
      <w:pPr>
        <w:spacing w:line="360" w:lineRule="auto"/>
        <w:jc w:val="both"/>
        <w:rPr>
          <w:rFonts w:ascii="Arial" w:eastAsia="Arial" w:hAnsi="Arial" w:cs="Arial"/>
        </w:rPr>
      </w:pPr>
      <w:r w:rsidRPr="00831EE0">
        <w:rPr>
          <w:rFonts w:ascii="Arial" w:eastAsia="Arial" w:hAnsi="Arial" w:cs="Arial"/>
          <w:b/>
        </w:rPr>
        <w:t xml:space="preserve">V.- </w:t>
      </w:r>
      <w:r w:rsidRPr="00831EE0">
        <w:rPr>
          <w:rFonts w:ascii="Arial" w:eastAsia="Arial" w:hAnsi="Arial" w:cs="Arial"/>
        </w:rPr>
        <w:t>Aprovechamientos;</w:t>
      </w:r>
    </w:p>
    <w:p w:rsidR="00364350" w:rsidRPr="00831EE0" w:rsidRDefault="00364350" w:rsidP="000054B9">
      <w:pPr>
        <w:spacing w:line="360" w:lineRule="auto"/>
        <w:jc w:val="both"/>
        <w:rPr>
          <w:rFonts w:ascii="Arial" w:eastAsia="Arial" w:hAnsi="Arial" w:cs="Arial"/>
        </w:rPr>
      </w:pPr>
      <w:r w:rsidRPr="00831EE0">
        <w:rPr>
          <w:rFonts w:ascii="Arial" w:eastAsia="Arial" w:hAnsi="Arial" w:cs="Arial"/>
          <w:b/>
        </w:rPr>
        <w:t xml:space="preserve">VI.- </w:t>
      </w:r>
      <w:r w:rsidRPr="00831EE0">
        <w:rPr>
          <w:rFonts w:ascii="Arial" w:eastAsia="Arial" w:hAnsi="Arial" w:cs="Arial"/>
        </w:rPr>
        <w:t>Participaciones Federales y Estatales;</w:t>
      </w:r>
    </w:p>
    <w:p w:rsidR="00364350" w:rsidRPr="00831EE0" w:rsidRDefault="00364350" w:rsidP="000054B9">
      <w:pPr>
        <w:spacing w:line="360" w:lineRule="auto"/>
        <w:jc w:val="both"/>
        <w:rPr>
          <w:rFonts w:ascii="Arial" w:eastAsia="Arial" w:hAnsi="Arial" w:cs="Arial"/>
        </w:rPr>
      </w:pPr>
      <w:r w:rsidRPr="00831EE0">
        <w:rPr>
          <w:rFonts w:ascii="Arial" w:eastAsia="Arial" w:hAnsi="Arial" w:cs="Arial"/>
          <w:b/>
        </w:rPr>
        <w:t xml:space="preserve">VII.- </w:t>
      </w:r>
      <w:r w:rsidR="007512BF">
        <w:rPr>
          <w:rFonts w:ascii="Arial" w:eastAsia="Arial" w:hAnsi="Arial" w:cs="Arial"/>
        </w:rPr>
        <w:t>Aportaciones, e</w:t>
      </w:r>
    </w:p>
    <w:p w:rsidR="005641FC" w:rsidRPr="00831EE0" w:rsidRDefault="00364350" w:rsidP="000054B9">
      <w:pPr>
        <w:spacing w:line="360" w:lineRule="auto"/>
        <w:jc w:val="both"/>
        <w:rPr>
          <w:rFonts w:ascii="Arial" w:eastAsia="Arial" w:hAnsi="Arial" w:cs="Arial"/>
        </w:rPr>
      </w:pPr>
      <w:r w:rsidRPr="00831EE0">
        <w:rPr>
          <w:rFonts w:ascii="Arial" w:eastAsia="Arial" w:hAnsi="Arial" w:cs="Arial"/>
          <w:b/>
        </w:rPr>
        <w:t xml:space="preserve">VIII.- </w:t>
      </w:r>
      <w:r w:rsidRPr="00831EE0">
        <w:rPr>
          <w:rFonts w:ascii="Arial" w:eastAsia="Arial" w:hAnsi="Arial" w:cs="Arial"/>
        </w:rPr>
        <w:t>Ingresos Extraordinarios.</w:t>
      </w:r>
    </w:p>
    <w:p w:rsidR="00364350" w:rsidRPr="00831EE0" w:rsidRDefault="00364350" w:rsidP="00902EA6">
      <w:pPr>
        <w:jc w:val="both"/>
        <w:rPr>
          <w:rFonts w:ascii="Arial" w:eastAsia="Arial" w:hAnsi="Arial" w:cs="Arial"/>
        </w:rPr>
      </w:pPr>
    </w:p>
    <w:p w:rsidR="00364350" w:rsidRDefault="00364350" w:rsidP="000054B9">
      <w:pPr>
        <w:spacing w:line="360" w:lineRule="auto"/>
        <w:jc w:val="both"/>
        <w:rPr>
          <w:rFonts w:ascii="Arial" w:eastAsia="Arial" w:hAnsi="Arial" w:cs="Arial"/>
        </w:rPr>
      </w:pPr>
      <w:r w:rsidRPr="00831EE0">
        <w:rPr>
          <w:rFonts w:ascii="Arial" w:eastAsia="Arial" w:hAnsi="Arial" w:cs="Arial"/>
          <w:b/>
        </w:rPr>
        <w:t xml:space="preserve">Artículo 5.- </w:t>
      </w:r>
      <w:r w:rsidRPr="00831EE0">
        <w:rPr>
          <w:rFonts w:ascii="Arial" w:eastAsia="Arial" w:hAnsi="Arial" w:cs="Arial"/>
        </w:rPr>
        <w:t xml:space="preserve">Los </w:t>
      </w:r>
      <w:r w:rsidRPr="007512BF">
        <w:rPr>
          <w:rFonts w:ascii="Arial" w:eastAsia="Arial" w:hAnsi="Arial" w:cs="Arial"/>
          <w:b/>
        </w:rPr>
        <w:t>impuestos</w:t>
      </w:r>
      <w:r w:rsidRPr="00831EE0">
        <w:rPr>
          <w:rFonts w:ascii="Arial" w:eastAsia="Arial" w:hAnsi="Arial" w:cs="Arial"/>
          <w:b/>
        </w:rPr>
        <w:t xml:space="preserve"> </w:t>
      </w:r>
      <w:r w:rsidRPr="00831EE0">
        <w:rPr>
          <w:rFonts w:ascii="Arial" w:eastAsia="Arial" w:hAnsi="Arial" w:cs="Arial"/>
        </w:rPr>
        <w:t>se clasificarán como sigue:</w:t>
      </w:r>
    </w:p>
    <w:p w:rsidR="008469BB" w:rsidRDefault="008469BB" w:rsidP="00902EA6">
      <w:pPr>
        <w:jc w:val="both"/>
        <w:rPr>
          <w:rFonts w:ascii="Arial" w:eastAsia="Arial" w:hAnsi="Arial" w:cs="Arial"/>
        </w:rPr>
      </w:pPr>
    </w:p>
    <w:tbl>
      <w:tblPr>
        <w:tblW w:w="8995" w:type="dxa"/>
        <w:tblCellMar>
          <w:top w:w="15" w:type="dxa"/>
          <w:left w:w="15" w:type="dxa"/>
          <w:bottom w:w="15" w:type="dxa"/>
          <w:right w:w="15" w:type="dxa"/>
        </w:tblCellMar>
        <w:tblLook w:val="04A0" w:firstRow="1" w:lastRow="0" w:firstColumn="1" w:lastColumn="0" w:noHBand="0" w:noVBand="1"/>
      </w:tblPr>
      <w:tblGrid>
        <w:gridCol w:w="6835"/>
        <w:gridCol w:w="360"/>
        <w:gridCol w:w="1800"/>
      </w:tblGrid>
      <w:tr w:rsidR="008469BB" w:rsidRPr="00EB505F" w:rsidTr="008469BB">
        <w:trPr>
          <w:trHeight w:val="20"/>
        </w:trPr>
        <w:tc>
          <w:tcPr>
            <w:tcW w:w="6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469BB" w:rsidRPr="008469BB" w:rsidRDefault="008469BB" w:rsidP="008469BB">
            <w:pPr>
              <w:ind w:right="165"/>
              <w:jc w:val="both"/>
              <w:rPr>
                <w:rFonts w:ascii="Arial" w:hAnsi="Arial" w:cs="Arial"/>
                <w:b/>
                <w:lang w:eastAsia="es-ES"/>
              </w:rPr>
            </w:pPr>
            <w:r w:rsidRPr="008469BB">
              <w:rPr>
                <w:rFonts w:ascii="Arial" w:hAnsi="Arial" w:cs="Arial"/>
                <w:b/>
                <w:bCs/>
                <w:color w:val="000000"/>
                <w:lang w:eastAsia="es-ES"/>
              </w:rPr>
              <w:t>Impuestos</w:t>
            </w:r>
          </w:p>
        </w:tc>
        <w:tc>
          <w:tcPr>
            <w:tcW w:w="360" w:type="dxa"/>
            <w:tcBorders>
              <w:top w:val="single" w:sz="4" w:space="0" w:color="000000"/>
              <w:left w:val="single" w:sz="4" w:space="0" w:color="000000"/>
              <w:bottom w:val="single" w:sz="4" w:space="0" w:color="000000"/>
            </w:tcBorders>
            <w:shd w:val="clear" w:color="auto" w:fill="D9D9D9" w:themeFill="background1" w:themeFillShade="D9"/>
          </w:tcPr>
          <w:p w:rsidR="008469BB" w:rsidRPr="00831EE0" w:rsidRDefault="008469BB" w:rsidP="008469BB">
            <w:pPr>
              <w:spacing w:line="360" w:lineRule="auto"/>
              <w:jc w:val="right"/>
              <w:rPr>
                <w:rFonts w:ascii="Arial" w:hAnsi="Arial" w:cs="Arial"/>
                <w:b/>
                <w:bCs/>
                <w:color w:val="000000"/>
              </w:rPr>
            </w:pPr>
            <w:r w:rsidRPr="00831EE0">
              <w:rPr>
                <w:rFonts w:ascii="Arial" w:hAnsi="Arial" w:cs="Arial"/>
                <w:b/>
                <w:bCs/>
                <w:color w:val="000000"/>
              </w:rPr>
              <w:t>$</w:t>
            </w:r>
          </w:p>
        </w:tc>
        <w:tc>
          <w:tcPr>
            <w:tcW w:w="1800" w:type="dxa"/>
            <w:tcBorders>
              <w:top w:val="single" w:sz="4" w:space="0" w:color="000000"/>
              <w:left w:val="nil"/>
              <w:bottom w:val="single" w:sz="4" w:space="0" w:color="000000"/>
              <w:right w:val="single" w:sz="4" w:space="0" w:color="000000"/>
            </w:tcBorders>
            <w:shd w:val="clear" w:color="auto" w:fill="D9D9D9" w:themeFill="background1" w:themeFillShade="D9"/>
          </w:tcPr>
          <w:p w:rsidR="008469BB" w:rsidRPr="00EB505F" w:rsidRDefault="008469BB" w:rsidP="008469BB">
            <w:pPr>
              <w:spacing w:line="360" w:lineRule="auto"/>
              <w:jc w:val="right"/>
              <w:rPr>
                <w:rFonts w:ascii="Arial" w:hAnsi="Arial" w:cs="Arial"/>
                <w:b/>
                <w:bCs/>
                <w:color w:val="000000"/>
              </w:rPr>
            </w:pPr>
            <w:r w:rsidRPr="00EB505F">
              <w:rPr>
                <w:rFonts w:ascii="Arial" w:eastAsia="Arial" w:hAnsi="Arial" w:cs="Arial"/>
                <w:b/>
              </w:rPr>
              <w:t>235,500.00</w:t>
            </w:r>
          </w:p>
        </w:tc>
      </w:tr>
      <w:tr w:rsidR="008469BB" w:rsidRPr="008469BB" w:rsidTr="008469BB">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8469BB" w:rsidRPr="008469BB" w:rsidRDefault="008469BB" w:rsidP="008469BB">
            <w:pPr>
              <w:ind w:left="340" w:right="165"/>
              <w:jc w:val="both"/>
              <w:rPr>
                <w:rFonts w:ascii="Arial" w:hAnsi="Arial" w:cs="Arial"/>
                <w:b/>
                <w:lang w:eastAsia="es-ES"/>
              </w:rPr>
            </w:pPr>
            <w:r w:rsidRPr="008469BB">
              <w:rPr>
                <w:rFonts w:ascii="Arial" w:hAnsi="Arial" w:cs="Arial"/>
                <w:b/>
                <w:bCs/>
                <w:color w:val="000000"/>
                <w:lang w:eastAsia="es-ES"/>
              </w:rPr>
              <w:t xml:space="preserve">Impuestos Sobre los Ingresos </w:t>
            </w:r>
          </w:p>
        </w:tc>
        <w:tc>
          <w:tcPr>
            <w:tcW w:w="360" w:type="dxa"/>
            <w:tcBorders>
              <w:top w:val="single" w:sz="4" w:space="0" w:color="000000"/>
              <w:left w:val="single" w:sz="4" w:space="0" w:color="000000"/>
              <w:bottom w:val="single" w:sz="4" w:space="0" w:color="000000"/>
            </w:tcBorders>
          </w:tcPr>
          <w:p w:rsidR="008469BB" w:rsidRPr="00831EE0" w:rsidRDefault="008469BB" w:rsidP="008469BB">
            <w:pPr>
              <w:spacing w:line="360" w:lineRule="auto"/>
              <w:jc w:val="right"/>
              <w:rPr>
                <w:rFonts w:ascii="Arial" w:hAnsi="Arial" w:cs="Arial"/>
                <w:b/>
                <w:bCs/>
                <w:color w:val="000000"/>
              </w:rPr>
            </w:pPr>
            <w:r w:rsidRPr="00831EE0">
              <w:rPr>
                <w:rFonts w:ascii="Arial" w:hAnsi="Arial" w:cs="Arial"/>
                <w:b/>
                <w:bCs/>
                <w:color w:val="000000"/>
              </w:rPr>
              <w:t>$</w:t>
            </w:r>
          </w:p>
        </w:tc>
        <w:tc>
          <w:tcPr>
            <w:tcW w:w="1800" w:type="dxa"/>
            <w:tcBorders>
              <w:top w:val="single" w:sz="4" w:space="0" w:color="000000"/>
              <w:left w:val="nil"/>
              <w:bottom w:val="single" w:sz="4" w:space="0" w:color="000000"/>
              <w:right w:val="single" w:sz="4" w:space="0" w:color="000000"/>
            </w:tcBorders>
          </w:tcPr>
          <w:p w:rsidR="008469BB" w:rsidRPr="00831EE0" w:rsidRDefault="008469BB" w:rsidP="008469BB">
            <w:pPr>
              <w:spacing w:line="360" w:lineRule="auto"/>
              <w:jc w:val="right"/>
              <w:rPr>
                <w:rFonts w:ascii="Arial" w:hAnsi="Arial" w:cs="Arial"/>
                <w:b/>
                <w:bCs/>
                <w:color w:val="000000"/>
              </w:rPr>
            </w:pPr>
            <w:r w:rsidRPr="00831EE0">
              <w:rPr>
                <w:rFonts w:ascii="Arial" w:eastAsia="Arial" w:hAnsi="Arial" w:cs="Arial"/>
                <w:b/>
              </w:rPr>
              <w:t>36,750.00</w:t>
            </w:r>
          </w:p>
        </w:tc>
      </w:tr>
      <w:tr w:rsidR="008469BB" w:rsidRPr="008469BB" w:rsidTr="008469BB">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8469BB" w:rsidRPr="008469BB" w:rsidRDefault="008469BB" w:rsidP="008469BB">
            <w:pPr>
              <w:ind w:left="708" w:right="165"/>
              <w:jc w:val="both"/>
              <w:textAlignment w:val="baseline"/>
              <w:rPr>
                <w:rFonts w:ascii="Arial" w:hAnsi="Arial" w:cs="Arial"/>
                <w:bCs/>
                <w:color w:val="000000"/>
                <w:lang w:eastAsia="es-ES"/>
              </w:rPr>
            </w:pPr>
            <w:r w:rsidRPr="008469BB">
              <w:rPr>
                <w:rFonts w:ascii="Arial" w:hAnsi="Arial" w:cs="Arial"/>
                <w:bCs/>
                <w:color w:val="000000"/>
                <w:lang w:eastAsia="es-ES"/>
              </w:rPr>
              <w:t>&gt; Impuesto sobre Espectáculos y Diversiones Públicas</w:t>
            </w:r>
          </w:p>
        </w:tc>
        <w:tc>
          <w:tcPr>
            <w:tcW w:w="360" w:type="dxa"/>
            <w:tcBorders>
              <w:top w:val="single" w:sz="4" w:space="0" w:color="000000"/>
              <w:left w:val="single" w:sz="4" w:space="0" w:color="000000"/>
              <w:bottom w:val="single" w:sz="4" w:space="0" w:color="000000"/>
            </w:tcBorders>
          </w:tcPr>
          <w:p w:rsidR="008469BB" w:rsidRPr="00831EE0" w:rsidRDefault="008469BB" w:rsidP="008469BB">
            <w:pPr>
              <w:spacing w:line="360" w:lineRule="auto"/>
              <w:jc w:val="right"/>
              <w:rPr>
                <w:rFonts w:ascii="Arial" w:hAnsi="Arial" w:cs="Arial"/>
                <w:bCs/>
                <w:color w:val="000000"/>
              </w:rPr>
            </w:pPr>
            <w:r w:rsidRPr="00831EE0">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8469BB" w:rsidRPr="00831EE0" w:rsidRDefault="008469BB" w:rsidP="008469BB">
            <w:pPr>
              <w:spacing w:line="360" w:lineRule="auto"/>
              <w:jc w:val="right"/>
              <w:rPr>
                <w:rFonts w:ascii="Arial" w:hAnsi="Arial" w:cs="Arial"/>
                <w:bCs/>
                <w:color w:val="000000"/>
              </w:rPr>
            </w:pPr>
            <w:r w:rsidRPr="00831EE0">
              <w:rPr>
                <w:rFonts w:ascii="Arial" w:eastAsia="Arial" w:hAnsi="Arial" w:cs="Arial"/>
                <w:bCs/>
              </w:rPr>
              <w:t>36,750.00</w:t>
            </w:r>
          </w:p>
        </w:tc>
      </w:tr>
      <w:tr w:rsidR="008469BB" w:rsidRPr="008469BB" w:rsidTr="008469BB">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8469BB" w:rsidRPr="008469BB" w:rsidRDefault="008469BB" w:rsidP="008469BB">
            <w:pPr>
              <w:ind w:left="340" w:right="165"/>
              <w:jc w:val="both"/>
              <w:rPr>
                <w:rFonts w:ascii="Arial" w:hAnsi="Arial" w:cs="Arial"/>
                <w:b/>
                <w:lang w:eastAsia="es-ES"/>
              </w:rPr>
            </w:pPr>
            <w:r w:rsidRPr="008469BB">
              <w:rPr>
                <w:rFonts w:ascii="Arial" w:hAnsi="Arial" w:cs="Arial"/>
                <w:b/>
                <w:bCs/>
                <w:color w:val="000000"/>
                <w:lang w:eastAsia="es-ES"/>
              </w:rPr>
              <w:t>Impuestos Sobre el Patrimonio</w:t>
            </w:r>
          </w:p>
        </w:tc>
        <w:tc>
          <w:tcPr>
            <w:tcW w:w="360" w:type="dxa"/>
            <w:tcBorders>
              <w:top w:val="single" w:sz="4" w:space="0" w:color="000000"/>
              <w:left w:val="single" w:sz="4" w:space="0" w:color="000000"/>
              <w:bottom w:val="single" w:sz="4" w:space="0" w:color="000000"/>
            </w:tcBorders>
          </w:tcPr>
          <w:p w:rsidR="008469BB" w:rsidRPr="00831EE0" w:rsidRDefault="008469BB" w:rsidP="008469BB">
            <w:pPr>
              <w:tabs>
                <w:tab w:val="left" w:pos="678"/>
              </w:tabs>
              <w:spacing w:line="360" w:lineRule="auto"/>
              <w:jc w:val="right"/>
              <w:rPr>
                <w:rFonts w:ascii="Arial" w:hAnsi="Arial" w:cs="Arial"/>
                <w:b/>
                <w:bCs/>
                <w:color w:val="000000"/>
              </w:rPr>
            </w:pPr>
            <w:r w:rsidRPr="00831EE0">
              <w:rPr>
                <w:rFonts w:ascii="Arial" w:hAnsi="Arial" w:cs="Arial"/>
                <w:b/>
                <w:bCs/>
                <w:color w:val="000000"/>
              </w:rPr>
              <w:t>$</w:t>
            </w:r>
          </w:p>
        </w:tc>
        <w:tc>
          <w:tcPr>
            <w:tcW w:w="1800" w:type="dxa"/>
            <w:tcBorders>
              <w:top w:val="single" w:sz="4" w:space="0" w:color="000000"/>
              <w:left w:val="nil"/>
              <w:bottom w:val="single" w:sz="4" w:space="0" w:color="000000"/>
              <w:right w:val="single" w:sz="4" w:space="0" w:color="000000"/>
            </w:tcBorders>
          </w:tcPr>
          <w:p w:rsidR="008469BB" w:rsidRPr="00831EE0" w:rsidRDefault="008469BB" w:rsidP="008469BB">
            <w:pPr>
              <w:tabs>
                <w:tab w:val="left" w:pos="678"/>
              </w:tabs>
              <w:spacing w:line="360" w:lineRule="auto"/>
              <w:jc w:val="right"/>
              <w:rPr>
                <w:rFonts w:ascii="Arial" w:hAnsi="Arial" w:cs="Arial"/>
                <w:b/>
                <w:bCs/>
                <w:color w:val="000000"/>
              </w:rPr>
            </w:pPr>
            <w:r w:rsidRPr="00831EE0">
              <w:rPr>
                <w:rFonts w:ascii="Arial" w:eastAsia="Arial" w:hAnsi="Arial" w:cs="Arial"/>
                <w:b/>
              </w:rPr>
              <w:t>78,750.00</w:t>
            </w:r>
          </w:p>
        </w:tc>
      </w:tr>
      <w:tr w:rsidR="008469BB" w:rsidRPr="008469BB" w:rsidTr="008469BB">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8469BB" w:rsidRPr="008469BB" w:rsidRDefault="008469BB" w:rsidP="008469BB">
            <w:pPr>
              <w:ind w:left="708" w:right="165"/>
              <w:jc w:val="both"/>
              <w:textAlignment w:val="baseline"/>
              <w:rPr>
                <w:rFonts w:ascii="Arial" w:hAnsi="Arial" w:cs="Arial"/>
                <w:bCs/>
                <w:color w:val="000000"/>
                <w:lang w:eastAsia="es-ES"/>
              </w:rPr>
            </w:pPr>
            <w:r w:rsidRPr="008469BB">
              <w:rPr>
                <w:rFonts w:ascii="Arial" w:hAnsi="Arial" w:cs="Arial"/>
                <w:bCs/>
                <w:color w:val="000000"/>
                <w:lang w:eastAsia="es-ES"/>
              </w:rPr>
              <w:t>&gt; Impuesto Predial</w:t>
            </w:r>
          </w:p>
        </w:tc>
        <w:tc>
          <w:tcPr>
            <w:tcW w:w="360" w:type="dxa"/>
            <w:tcBorders>
              <w:top w:val="single" w:sz="4" w:space="0" w:color="000000"/>
              <w:left w:val="single" w:sz="4" w:space="0" w:color="000000"/>
              <w:bottom w:val="single" w:sz="4" w:space="0" w:color="000000"/>
            </w:tcBorders>
          </w:tcPr>
          <w:p w:rsidR="008469BB" w:rsidRPr="00831EE0" w:rsidRDefault="008469BB" w:rsidP="008469BB">
            <w:pPr>
              <w:spacing w:line="360" w:lineRule="auto"/>
              <w:jc w:val="right"/>
              <w:rPr>
                <w:rFonts w:ascii="Arial" w:hAnsi="Arial" w:cs="Arial"/>
                <w:bCs/>
                <w:color w:val="000000"/>
              </w:rPr>
            </w:pPr>
            <w:r w:rsidRPr="00831EE0">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8469BB" w:rsidRPr="00831EE0" w:rsidRDefault="008469BB" w:rsidP="008469BB">
            <w:pPr>
              <w:spacing w:line="360" w:lineRule="auto"/>
              <w:jc w:val="right"/>
              <w:rPr>
                <w:rFonts w:ascii="Arial" w:hAnsi="Arial" w:cs="Arial"/>
                <w:bCs/>
                <w:color w:val="000000"/>
              </w:rPr>
            </w:pPr>
            <w:r w:rsidRPr="00831EE0">
              <w:rPr>
                <w:rFonts w:ascii="Arial" w:eastAsia="Arial" w:hAnsi="Arial" w:cs="Arial"/>
                <w:bCs/>
              </w:rPr>
              <w:t>78,750.00</w:t>
            </w:r>
          </w:p>
        </w:tc>
      </w:tr>
      <w:tr w:rsidR="008469BB" w:rsidRPr="008469BB" w:rsidTr="008469BB">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8469BB" w:rsidRPr="008469BB" w:rsidRDefault="008469BB" w:rsidP="008469BB">
            <w:pPr>
              <w:ind w:left="340" w:right="165"/>
              <w:jc w:val="both"/>
              <w:rPr>
                <w:rFonts w:ascii="Arial" w:hAnsi="Arial" w:cs="Arial"/>
                <w:b/>
                <w:lang w:eastAsia="es-ES"/>
              </w:rPr>
            </w:pPr>
            <w:r w:rsidRPr="008469BB">
              <w:rPr>
                <w:rFonts w:ascii="Arial" w:hAnsi="Arial" w:cs="Arial"/>
                <w:b/>
                <w:bCs/>
                <w:color w:val="000000"/>
                <w:lang w:eastAsia="es-ES"/>
              </w:rPr>
              <w:t>Impuestos Sobre la Producción, el Consumo y las Transacciones</w:t>
            </w:r>
          </w:p>
        </w:tc>
        <w:tc>
          <w:tcPr>
            <w:tcW w:w="360" w:type="dxa"/>
            <w:tcBorders>
              <w:top w:val="single" w:sz="4" w:space="0" w:color="000000"/>
              <w:left w:val="single" w:sz="4" w:space="0" w:color="000000"/>
              <w:bottom w:val="single" w:sz="4" w:space="0" w:color="000000"/>
            </w:tcBorders>
          </w:tcPr>
          <w:p w:rsidR="008469BB" w:rsidRPr="00831EE0" w:rsidRDefault="008469BB" w:rsidP="008469BB">
            <w:pPr>
              <w:spacing w:line="360" w:lineRule="auto"/>
              <w:jc w:val="right"/>
              <w:rPr>
                <w:rFonts w:ascii="Arial" w:hAnsi="Arial" w:cs="Arial"/>
                <w:b/>
                <w:bCs/>
                <w:color w:val="000000"/>
              </w:rPr>
            </w:pPr>
            <w:r w:rsidRPr="00831EE0">
              <w:rPr>
                <w:rFonts w:ascii="Arial" w:hAnsi="Arial" w:cs="Arial"/>
                <w:b/>
                <w:bCs/>
                <w:color w:val="000000"/>
              </w:rPr>
              <w:t>$</w:t>
            </w:r>
          </w:p>
        </w:tc>
        <w:tc>
          <w:tcPr>
            <w:tcW w:w="1800" w:type="dxa"/>
            <w:tcBorders>
              <w:top w:val="single" w:sz="4" w:space="0" w:color="000000"/>
              <w:left w:val="nil"/>
              <w:bottom w:val="single" w:sz="4" w:space="0" w:color="000000"/>
              <w:right w:val="single" w:sz="4" w:space="0" w:color="000000"/>
            </w:tcBorders>
          </w:tcPr>
          <w:p w:rsidR="008469BB" w:rsidRPr="00831EE0" w:rsidRDefault="008469BB" w:rsidP="008469BB">
            <w:pPr>
              <w:spacing w:line="360" w:lineRule="auto"/>
              <w:jc w:val="right"/>
              <w:rPr>
                <w:rFonts w:ascii="Arial" w:hAnsi="Arial" w:cs="Arial"/>
                <w:b/>
                <w:bCs/>
                <w:color w:val="000000"/>
              </w:rPr>
            </w:pPr>
            <w:r w:rsidRPr="00831EE0">
              <w:rPr>
                <w:rFonts w:ascii="Arial" w:eastAsia="Arial" w:hAnsi="Arial" w:cs="Arial"/>
                <w:b/>
              </w:rPr>
              <w:t>120,000.00</w:t>
            </w:r>
          </w:p>
        </w:tc>
      </w:tr>
      <w:tr w:rsidR="008469BB" w:rsidRPr="008469BB" w:rsidTr="008469BB">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8469BB" w:rsidRPr="008469BB" w:rsidRDefault="008469BB" w:rsidP="008469BB">
            <w:pPr>
              <w:ind w:left="700" w:right="165"/>
              <w:jc w:val="both"/>
              <w:textAlignment w:val="baseline"/>
              <w:rPr>
                <w:rFonts w:ascii="Arial" w:hAnsi="Arial" w:cs="Arial"/>
                <w:bCs/>
                <w:color w:val="000000"/>
                <w:lang w:eastAsia="es-ES"/>
              </w:rPr>
            </w:pPr>
            <w:r w:rsidRPr="008469BB">
              <w:rPr>
                <w:rFonts w:ascii="Arial" w:hAnsi="Arial" w:cs="Arial"/>
                <w:bCs/>
                <w:color w:val="000000"/>
                <w:lang w:eastAsia="es-ES"/>
              </w:rPr>
              <w:t>&gt; Impuesto sobre Adquisición de Inmuebles</w:t>
            </w:r>
          </w:p>
        </w:tc>
        <w:tc>
          <w:tcPr>
            <w:tcW w:w="360" w:type="dxa"/>
            <w:tcBorders>
              <w:top w:val="single" w:sz="4" w:space="0" w:color="000000"/>
              <w:left w:val="single" w:sz="4" w:space="0" w:color="000000"/>
              <w:bottom w:val="single" w:sz="4" w:space="0" w:color="000000"/>
            </w:tcBorders>
          </w:tcPr>
          <w:p w:rsidR="008469BB" w:rsidRPr="00831EE0" w:rsidRDefault="008469BB" w:rsidP="008469BB">
            <w:pPr>
              <w:spacing w:line="360" w:lineRule="auto"/>
              <w:jc w:val="right"/>
              <w:rPr>
                <w:rFonts w:ascii="Arial" w:hAnsi="Arial" w:cs="Arial"/>
                <w:bCs/>
                <w:color w:val="000000"/>
              </w:rPr>
            </w:pPr>
            <w:r w:rsidRPr="00831EE0">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8469BB" w:rsidRPr="00831EE0" w:rsidRDefault="008469BB" w:rsidP="008469BB">
            <w:pPr>
              <w:spacing w:line="360" w:lineRule="auto"/>
              <w:jc w:val="right"/>
              <w:rPr>
                <w:rFonts w:ascii="Arial" w:hAnsi="Arial" w:cs="Arial"/>
                <w:bCs/>
                <w:color w:val="000000"/>
              </w:rPr>
            </w:pPr>
            <w:r w:rsidRPr="00831EE0">
              <w:rPr>
                <w:rFonts w:ascii="Arial" w:eastAsia="Arial" w:hAnsi="Arial" w:cs="Arial"/>
                <w:bCs/>
              </w:rPr>
              <w:t>120,000.00</w:t>
            </w:r>
          </w:p>
        </w:tc>
      </w:tr>
      <w:tr w:rsidR="008469BB" w:rsidRPr="008469BB" w:rsidTr="008469BB">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8469BB" w:rsidRPr="008469BB" w:rsidRDefault="008469BB" w:rsidP="008469BB">
            <w:pPr>
              <w:ind w:left="340" w:right="165"/>
              <w:jc w:val="both"/>
              <w:rPr>
                <w:rFonts w:ascii="Arial" w:hAnsi="Arial" w:cs="Arial"/>
                <w:b/>
                <w:lang w:eastAsia="es-ES"/>
              </w:rPr>
            </w:pPr>
            <w:r w:rsidRPr="008469BB">
              <w:rPr>
                <w:rFonts w:ascii="Arial" w:hAnsi="Arial" w:cs="Arial"/>
                <w:b/>
                <w:bCs/>
                <w:color w:val="000000"/>
                <w:lang w:eastAsia="es-ES"/>
              </w:rPr>
              <w:t>Accesorios de Impuestos</w:t>
            </w:r>
          </w:p>
        </w:tc>
        <w:tc>
          <w:tcPr>
            <w:tcW w:w="360" w:type="dxa"/>
            <w:tcBorders>
              <w:top w:val="single" w:sz="4" w:space="0" w:color="000000"/>
              <w:left w:val="single" w:sz="4" w:space="0" w:color="000000"/>
              <w:bottom w:val="single" w:sz="4" w:space="0" w:color="000000"/>
            </w:tcBorders>
          </w:tcPr>
          <w:p w:rsidR="008469BB" w:rsidRPr="00831EE0" w:rsidRDefault="008469BB" w:rsidP="008469BB">
            <w:pPr>
              <w:spacing w:line="360" w:lineRule="auto"/>
              <w:jc w:val="right"/>
              <w:rPr>
                <w:rFonts w:ascii="Arial" w:hAnsi="Arial" w:cs="Arial"/>
                <w:b/>
                <w:bCs/>
                <w:color w:val="000000"/>
              </w:rPr>
            </w:pPr>
            <w:r w:rsidRPr="00831EE0">
              <w:rPr>
                <w:rFonts w:ascii="Arial" w:hAnsi="Arial" w:cs="Arial"/>
                <w:b/>
                <w:bCs/>
                <w:color w:val="000000"/>
              </w:rPr>
              <w:t>$</w:t>
            </w:r>
          </w:p>
        </w:tc>
        <w:tc>
          <w:tcPr>
            <w:tcW w:w="1800" w:type="dxa"/>
            <w:tcBorders>
              <w:top w:val="single" w:sz="4" w:space="0" w:color="000000"/>
              <w:left w:val="nil"/>
              <w:bottom w:val="single" w:sz="4" w:space="0" w:color="000000"/>
              <w:right w:val="single" w:sz="4" w:space="0" w:color="000000"/>
            </w:tcBorders>
          </w:tcPr>
          <w:p w:rsidR="008469BB" w:rsidRPr="00831EE0" w:rsidRDefault="008469BB" w:rsidP="008469BB">
            <w:pPr>
              <w:spacing w:line="360" w:lineRule="auto"/>
              <w:jc w:val="right"/>
              <w:rPr>
                <w:rFonts w:ascii="Arial" w:hAnsi="Arial" w:cs="Arial"/>
                <w:b/>
                <w:bCs/>
                <w:color w:val="000000"/>
              </w:rPr>
            </w:pPr>
            <w:r w:rsidRPr="00831EE0">
              <w:rPr>
                <w:rFonts w:ascii="Arial" w:eastAsia="Arial" w:hAnsi="Arial" w:cs="Arial"/>
                <w:b/>
              </w:rPr>
              <w:t>0.00</w:t>
            </w:r>
          </w:p>
        </w:tc>
      </w:tr>
      <w:tr w:rsidR="008469BB" w:rsidRPr="008469BB" w:rsidTr="008469BB">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8469BB" w:rsidRPr="008469BB" w:rsidRDefault="008469BB" w:rsidP="008469BB">
            <w:pPr>
              <w:ind w:left="708" w:right="165"/>
              <w:jc w:val="both"/>
              <w:textAlignment w:val="baseline"/>
              <w:rPr>
                <w:rFonts w:ascii="Arial" w:hAnsi="Arial" w:cs="Arial"/>
                <w:bCs/>
                <w:color w:val="000000"/>
                <w:lang w:eastAsia="es-ES"/>
              </w:rPr>
            </w:pPr>
            <w:r w:rsidRPr="008469BB">
              <w:rPr>
                <w:rFonts w:ascii="Arial" w:hAnsi="Arial" w:cs="Arial"/>
                <w:bCs/>
                <w:color w:val="000000"/>
                <w:lang w:eastAsia="es-ES"/>
              </w:rPr>
              <w:t>&gt; Actualizaciones y Recargos de Impuestos</w:t>
            </w:r>
          </w:p>
        </w:tc>
        <w:tc>
          <w:tcPr>
            <w:tcW w:w="360" w:type="dxa"/>
            <w:tcBorders>
              <w:top w:val="single" w:sz="4" w:space="0" w:color="000000"/>
              <w:left w:val="single" w:sz="4" w:space="0" w:color="000000"/>
              <w:bottom w:val="single" w:sz="4" w:space="0" w:color="000000"/>
            </w:tcBorders>
          </w:tcPr>
          <w:p w:rsidR="008469BB" w:rsidRPr="00831EE0" w:rsidRDefault="008469BB" w:rsidP="008469BB">
            <w:pPr>
              <w:spacing w:line="360" w:lineRule="auto"/>
              <w:jc w:val="right"/>
              <w:rPr>
                <w:rFonts w:ascii="Arial" w:hAnsi="Arial" w:cs="Arial"/>
                <w:bCs/>
                <w:color w:val="000000"/>
              </w:rPr>
            </w:pPr>
            <w:r w:rsidRPr="00831EE0">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8469BB" w:rsidRPr="00831EE0" w:rsidRDefault="008469BB" w:rsidP="008469BB">
            <w:pPr>
              <w:spacing w:line="360" w:lineRule="auto"/>
              <w:jc w:val="right"/>
              <w:rPr>
                <w:rFonts w:ascii="Arial" w:hAnsi="Arial" w:cs="Arial"/>
                <w:bCs/>
                <w:color w:val="000000"/>
              </w:rPr>
            </w:pPr>
            <w:r w:rsidRPr="00831EE0">
              <w:rPr>
                <w:rFonts w:ascii="Arial" w:hAnsi="Arial" w:cs="Arial"/>
                <w:bCs/>
                <w:color w:val="000000"/>
              </w:rPr>
              <w:t>0.00</w:t>
            </w:r>
          </w:p>
        </w:tc>
      </w:tr>
      <w:tr w:rsidR="008469BB" w:rsidRPr="008469BB" w:rsidTr="008469BB">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8469BB" w:rsidRPr="008469BB" w:rsidRDefault="008469BB" w:rsidP="008469BB">
            <w:pPr>
              <w:ind w:left="708" w:right="165"/>
              <w:jc w:val="both"/>
              <w:textAlignment w:val="baseline"/>
              <w:rPr>
                <w:rFonts w:ascii="Arial" w:hAnsi="Arial" w:cs="Arial"/>
                <w:bCs/>
                <w:color w:val="000000"/>
                <w:lang w:eastAsia="es-ES"/>
              </w:rPr>
            </w:pPr>
            <w:r w:rsidRPr="008469BB">
              <w:rPr>
                <w:rFonts w:ascii="Arial" w:hAnsi="Arial" w:cs="Arial"/>
                <w:bCs/>
                <w:color w:val="000000"/>
                <w:lang w:eastAsia="es-ES"/>
              </w:rPr>
              <w:t>&gt; Multas de Impuestos</w:t>
            </w:r>
          </w:p>
        </w:tc>
        <w:tc>
          <w:tcPr>
            <w:tcW w:w="360" w:type="dxa"/>
            <w:tcBorders>
              <w:top w:val="single" w:sz="4" w:space="0" w:color="000000"/>
              <w:left w:val="single" w:sz="4" w:space="0" w:color="000000"/>
              <w:bottom w:val="single" w:sz="4" w:space="0" w:color="000000"/>
            </w:tcBorders>
          </w:tcPr>
          <w:p w:rsidR="008469BB" w:rsidRPr="00831EE0" w:rsidRDefault="008469BB" w:rsidP="008469BB">
            <w:pPr>
              <w:spacing w:line="360" w:lineRule="auto"/>
              <w:jc w:val="right"/>
              <w:rPr>
                <w:rFonts w:ascii="Arial" w:hAnsi="Arial" w:cs="Arial"/>
                <w:bCs/>
                <w:color w:val="000000"/>
              </w:rPr>
            </w:pPr>
            <w:r w:rsidRPr="00831EE0">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8469BB" w:rsidRPr="00831EE0" w:rsidRDefault="008469BB" w:rsidP="008469BB">
            <w:pPr>
              <w:spacing w:line="360" w:lineRule="auto"/>
              <w:jc w:val="right"/>
              <w:rPr>
                <w:rFonts w:ascii="Arial" w:hAnsi="Arial" w:cs="Arial"/>
                <w:bCs/>
                <w:color w:val="000000"/>
              </w:rPr>
            </w:pPr>
            <w:r w:rsidRPr="00831EE0">
              <w:rPr>
                <w:rFonts w:ascii="Arial" w:hAnsi="Arial" w:cs="Arial"/>
                <w:bCs/>
                <w:color w:val="000000"/>
              </w:rPr>
              <w:t>0.00</w:t>
            </w:r>
          </w:p>
        </w:tc>
      </w:tr>
      <w:tr w:rsidR="008469BB" w:rsidRPr="008469BB" w:rsidTr="008469BB">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8469BB" w:rsidRPr="008469BB" w:rsidRDefault="008469BB" w:rsidP="008469BB">
            <w:pPr>
              <w:ind w:left="708" w:right="165"/>
              <w:jc w:val="both"/>
              <w:textAlignment w:val="baseline"/>
              <w:rPr>
                <w:rFonts w:ascii="Arial" w:hAnsi="Arial" w:cs="Arial"/>
                <w:bCs/>
                <w:color w:val="000000"/>
                <w:lang w:eastAsia="es-ES"/>
              </w:rPr>
            </w:pPr>
            <w:r w:rsidRPr="008469BB">
              <w:rPr>
                <w:rFonts w:ascii="Arial" w:hAnsi="Arial" w:cs="Arial"/>
                <w:bCs/>
                <w:color w:val="000000"/>
                <w:lang w:eastAsia="es-ES"/>
              </w:rPr>
              <w:lastRenderedPageBreak/>
              <w:t>&gt; Gastos de Ejecución de Impuestos</w:t>
            </w:r>
          </w:p>
        </w:tc>
        <w:tc>
          <w:tcPr>
            <w:tcW w:w="360" w:type="dxa"/>
            <w:tcBorders>
              <w:top w:val="single" w:sz="4" w:space="0" w:color="000000"/>
              <w:left w:val="single" w:sz="4" w:space="0" w:color="000000"/>
              <w:bottom w:val="single" w:sz="4" w:space="0" w:color="000000"/>
            </w:tcBorders>
          </w:tcPr>
          <w:p w:rsidR="008469BB" w:rsidRPr="00831EE0" w:rsidRDefault="008469BB" w:rsidP="008469BB">
            <w:pPr>
              <w:spacing w:line="360" w:lineRule="auto"/>
              <w:jc w:val="right"/>
              <w:rPr>
                <w:rFonts w:ascii="Arial" w:hAnsi="Arial" w:cs="Arial"/>
                <w:bCs/>
                <w:color w:val="000000"/>
              </w:rPr>
            </w:pPr>
            <w:r w:rsidRPr="00831EE0">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8469BB" w:rsidRPr="00831EE0" w:rsidRDefault="008469BB" w:rsidP="008469BB">
            <w:pPr>
              <w:spacing w:line="360" w:lineRule="auto"/>
              <w:jc w:val="right"/>
              <w:rPr>
                <w:rFonts w:ascii="Arial" w:hAnsi="Arial" w:cs="Arial"/>
                <w:bCs/>
                <w:color w:val="000000"/>
              </w:rPr>
            </w:pPr>
            <w:r w:rsidRPr="00831EE0">
              <w:rPr>
                <w:rFonts w:ascii="Arial" w:hAnsi="Arial" w:cs="Arial"/>
                <w:bCs/>
                <w:color w:val="000000"/>
              </w:rPr>
              <w:t>0.00</w:t>
            </w:r>
          </w:p>
        </w:tc>
      </w:tr>
      <w:tr w:rsidR="008469BB" w:rsidRPr="008469BB" w:rsidTr="008469BB">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8469BB" w:rsidRPr="008469BB" w:rsidRDefault="008469BB" w:rsidP="008469BB">
            <w:pPr>
              <w:ind w:left="340" w:right="165"/>
              <w:jc w:val="both"/>
              <w:rPr>
                <w:rFonts w:ascii="Arial" w:hAnsi="Arial" w:cs="Arial"/>
                <w:b/>
                <w:lang w:eastAsia="es-ES"/>
              </w:rPr>
            </w:pPr>
            <w:r w:rsidRPr="008469BB">
              <w:rPr>
                <w:rFonts w:ascii="Arial" w:hAnsi="Arial" w:cs="Arial"/>
                <w:b/>
                <w:bCs/>
                <w:color w:val="000000"/>
                <w:lang w:eastAsia="es-ES"/>
              </w:rPr>
              <w:t>Otros Impuestos</w:t>
            </w:r>
          </w:p>
        </w:tc>
        <w:tc>
          <w:tcPr>
            <w:tcW w:w="360" w:type="dxa"/>
            <w:tcBorders>
              <w:top w:val="single" w:sz="4" w:space="0" w:color="000000"/>
              <w:left w:val="single" w:sz="4" w:space="0" w:color="000000"/>
              <w:bottom w:val="single" w:sz="4" w:space="0" w:color="000000"/>
            </w:tcBorders>
          </w:tcPr>
          <w:p w:rsidR="008469BB" w:rsidRPr="00831EE0" w:rsidRDefault="008469BB" w:rsidP="008469BB">
            <w:pPr>
              <w:spacing w:line="360" w:lineRule="auto"/>
              <w:jc w:val="right"/>
              <w:rPr>
                <w:rFonts w:ascii="Arial" w:hAnsi="Arial" w:cs="Arial"/>
                <w:b/>
                <w:bCs/>
                <w:color w:val="000000"/>
              </w:rPr>
            </w:pPr>
            <w:r w:rsidRPr="00831EE0">
              <w:rPr>
                <w:rFonts w:ascii="Arial" w:hAnsi="Arial" w:cs="Arial"/>
                <w:b/>
                <w:bCs/>
                <w:color w:val="000000"/>
              </w:rPr>
              <w:t>$</w:t>
            </w:r>
          </w:p>
        </w:tc>
        <w:tc>
          <w:tcPr>
            <w:tcW w:w="1800" w:type="dxa"/>
            <w:tcBorders>
              <w:top w:val="single" w:sz="4" w:space="0" w:color="000000"/>
              <w:left w:val="nil"/>
              <w:bottom w:val="single" w:sz="4" w:space="0" w:color="000000"/>
              <w:right w:val="single" w:sz="4" w:space="0" w:color="000000"/>
            </w:tcBorders>
          </w:tcPr>
          <w:p w:rsidR="008469BB" w:rsidRPr="00831EE0" w:rsidRDefault="008469BB" w:rsidP="008469BB">
            <w:pPr>
              <w:spacing w:line="360" w:lineRule="auto"/>
              <w:jc w:val="right"/>
              <w:rPr>
                <w:rFonts w:ascii="Arial" w:hAnsi="Arial" w:cs="Arial"/>
                <w:b/>
                <w:bCs/>
                <w:color w:val="000000"/>
              </w:rPr>
            </w:pPr>
            <w:r w:rsidRPr="00831EE0">
              <w:rPr>
                <w:rFonts w:ascii="Arial" w:hAnsi="Arial" w:cs="Arial"/>
                <w:b/>
                <w:bCs/>
                <w:color w:val="000000"/>
              </w:rPr>
              <w:t>0.00</w:t>
            </w:r>
          </w:p>
        </w:tc>
      </w:tr>
      <w:tr w:rsidR="008469BB" w:rsidRPr="008469BB" w:rsidTr="008469BB">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8469BB" w:rsidRPr="008469BB" w:rsidRDefault="008469BB" w:rsidP="008469BB">
            <w:pPr>
              <w:ind w:left="340" w:right="165"/>
              <w:jc w:val="both"/>
              <w:rPr>
                <w:rFonts w:ascii="Arial" w:hAnsi="Arial" w:cs="Arial"/>
                <w:b/>
                <w:lang w:eastAsia="es-ES"/>
              </w:rPr>
            </w:pPr>
            <w:r w:rsidRPr="008469BB">
              <w:rPr>
                <w:rFonts w:ascii="Arial" w:hAnsi="Arial" w:cs="Arial"/>
                <w:b/>
                <w:bCs/>
                <w:color w:val="000000"/>
                <w:lang w:eastAsia="es-ES"/>
              </w:rPr>
              <w:t>Impuestos no Comprendidos en la Ley de Ingresos Vigente, Causados en Ejercicios Fiscales Anteriores Pendientes de Liquidación o Pago</w:t>
            </w:r>
          </w:p>
        </w:tc>
        <w:tc>
          <w:tcPr>
            <w:tcW w:w="360" w:type="dxa"/>
            <w:tcBorders>
              <w:top w:val="single" w:sz="4" w:space="0" w:color="000000"/>
              <w:left w:val="single" w:sz="4" w:space="0" w:color="000000"/>
              <w:bottom w:val="single" w:sz="4" w:space="0" w:color="000000"/>
            </w:tcBorders>
          </w:tcPr>
          <w:p w:rsidR="008469BB" w:rsidRDefault="008469BB" w:rsidP="008469BB">
            <w:pPr>
              <w:spacing w:line="360" w:lineRule="auto"/>
              <w:jc w:val="right"/>
              <w:rPr>
                <w:rFonts w:ascii="Arial" w:hAnsi="Arial" w:cs="Arial"/>
                <w:b/>
                <w:bCs/>
                <w:color w:val="000000"/>
              </w:rPr>
            </w:pPr>
          </w:p>
          <w:p w:rsidR="008469BB" w:rsidRPr="00831EE0" w:rsidRDefault="008469BB" w:rsidP="008469BB">
            <w:pPr>
              <w:spacing w:line="360" w:lineRule="auto"/>
              <w:jc w:val="right"/>
              <w:rPr>
                <w:rFonts w:ascii="Arial" w:hAnsi="Arial" w:cs="Arial"/>
                <w:b/>
                <w:bCs/>
                <w:color w:val="000000"/>
              </w:rPr>
            </w:pPr>
            <w:r w:rsidRPr="00831EE0">
              <w:rPr>
                <w:rFonts w:ascii="Arial" w:hAnsi="Arial" w:cs="Arial"/>
                <w:b/>
                <w:bCs/>
                <w:color w:val="000000"/>
              </w:rPr>
              <w:t>$</w:t>
            </w:r>
          </w:p>
        </w:tc>
        <w:tc>
          <w:tcPr>
            <w:tcW w:w="1800" w:type="dxa"/>
            <w:tcBorders>
              <w:top w:val="single" w:sz="4" w:space="0" w:color="000000"/>
              <w:left w:val="nil"/>
              <w:bottom w:val="single" w:sz="4" w:space="0" w:color="000000"/>
              <w:right w:val="single" w:sz="4" w:space="0" w:color="000000"/>
            </w:tcBorders>
          </w:tcPr>
          <w:p w:rsidR="008469BB" w:rsidRDefault="008469BB" w:rsidP="008469BB">
            <w:pPr>
              <w:spacing w:line="360" w:lineRule="auto"/>
              <w:jc w:val="right"/>
              <w:rPr>
                <w:rFonts w:ascii="Arial" w:eastAsia="Arial" w:hAnsi="Arial" w:cs="Arial"/>
                <w:b/>
              </w:rPr>
            </w:pPr>
          </w:p>
          <w:p w:rsidR="008469BB" w:rsidRPr="00831EE0" w:rsidRDefault="008469BB" w:rsidP="008469BB">
            <w:pPr>
              <w:spacing w:line="360" w:lineRule="auto"/>
              <w:jc w:val="right"/>
              <w:rPr>
                <w:rFonts w:ascii="Arial" w:hAnsi="Arial" w:cs="Arial"/>
                <w:b/>
                <w:bCs/>
                <w:color w:val="000000"/>
              </w:rPr>
            </w:pPr>
            <w:r w:rsidRPr="00831EE0">
              <w:rPr>
                <w:rFonts w:ascii="Arial" w:eastAsia="Arial" w:hAnsi="Arial" w:cs="Arial"/>
                <w:b/>
              </w:rPr>
              <w:t>0.00</w:t>
            </w:r>
          </w:p>
        </w:tc>
      </w:tr>
    </w:tbl>
    <w:p w:rsidR="00364350" w:rsidRPr="00831EE0" w:rsidRDefault="00364350" w:rsidP="00902EA6">
      <w:pPr>
        <w:jc w:val="both"/>
        <w:rPr>
          <w:rFonts w:ascii="Arial" w:eastAsia="Arial" w:hAnsi="Arial" w:cs="Arial"/>
        </w:rPr>
      </w:pPr>
    </w:p>
    <w:p w:rsidR="00364350" w:rsidRPr="00831EE0" w:rsidRDefault="00364350" w:rsidP="000054B9">
      <w:pPr>
        <w:spacing w:line="360" w:lineRule="auto"/>
        <w:jc w:val="both"/>
        <w:rPr>
          <w:rFonts w:ascii="Arial" w:eastAsia="Arial" w:hAnsi="Arial" w:cs="Arial"/>
        </w:rPr>
      </w:pPr>
      <w:r w:rsidRPr="00831EE0">
        <w:rPr>
          <w:rFonts w:ascii="Arial" w:eastAsia="Arial" w:hAnsi="Arial" w:cs="Arial"/>
          <w:b/>
        </w:rPr>
        <w:t xml:space="preserve">Artículo 6.- </w:t>
      </w:r>
      <w:r w:rsidRPr="00831EE0">
        <w:rPr>
          <w:rFonts w:ascii="Arial" w:eastAsia="Arial" w:hAnsi="Arial" w:cs="Arial"/>
        </w:rPr>
        <w:t xml:space="preserve">Los </w:t>
      </w:r>
      <w:r w:rsidRPr="008469BB">
        <w:rPr>
          <w:rFonts w:ascii="Arial" w:eastAsia="Arial" w:hAnsi="Arial" w:cs="Arial"/>
          <w:b/>
        </w:rPr>
        <w:t xml:space="preserve">derechos </w:t>
      </w:r>
      <w:r w:rsidRPr="00831EE0">
        <w:rPr>
          <w:rFonts w:ascii="Arial" w:eastAsia="Arial" w:hAnsi="Arial" w:cs="Arial"/>
        </w:rPr>
        <w:t>que el municipio percibirá se causarán por los siguientes conceptos:</w:t>
      </w:r>
    </w:p>
    <w:p w:rsidR="00364350" w:rsidRDefault="00364350" w:rsidP="00902EA6">
      <w:pPr>
        <w:jc w:val="both"/>
        <w:rPr>
          <w:rFonts w:ascii="Arial" w:eastAsia="Arial" w:hAnsi="Arial" w:cs="Arial"/>
        </w:rPr>
      </w:pPr>
    </w:p>
    <w:tbl>
      <w:tblPr>
        <w:tblW w:w="8995" w:type="dxa"/>
        <w:tblCellMar>
          <w:top w:w="15" w:type="dxa"/>
          <w:left w:w="15" w:type="dxa"/>
          <w:bottom w:w="15" w:type="dxa"/>
          <w:right w:w="15" w:type="dxa"/>
        </w:tblCellMar>
        <w:tblLook w:val="04A0" w:firstRow="1" w:lastRow="0" w:firstColumn="1" w:lastColumn="0" w:noHBand="0" w:noVBand="1"/>
      </w:tblPr>
      <w:tblGrid>
        <w:gridCol w:w="6835"/>
        <w:gridCol w:w="360"/>
        <w:gridCol w:w="1800"/>
      </w:tblGrid>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625FD" w:rsidRPr="008469BB" w:rsidRDefault="009625FD" w:rsidP="009625FD">
            <w:pPr>
              <w:ind w:right="180"/>
              <w:jc w:val="both"/>
              <w:rPr>
                <w:rFonts w:ascii="Arial" w:hAnsi="Arial" w:cs="Arial"/>
                <w:b/>
                <w:lang w:eastAsia="es-ES"/>
              </w:rPr>
            </w:pPr>
            <w:r w:rsidRPr="008469BB">
              <w:rPr>
                <w:rFonts w:ascii="Arial" w:hAnsi="Arial" w:cs="Arial"/>
                <w:b/>
                <w:bCs/>
                <w:color w:val="000000"/>
                <w:lang w:eastAsia="es-ES"/>
              </w:rPr>
              <w:t>Derechos</w:t>
            </w:r>
          </w:p>
        </w:tc>
        <w:tc>
          <w:tcPr>
            <w:tcW w:w="360" w:type="dxa"/>
            <w:tcBorders>
              <w:top w:val="single" w:sz="4" w:space="0" w:color="000000"/>
              <w:left w:val="single" w:sz="4" w:space="0" w:color="000000"/>
              <w:bottom w:val="single" w:sz="4" w:space="0" w:color="000000"/>
            </w:tcBorders>
            <w:shd w:val="clear" w:color="auto" w:fill="D9D9D9" w:themeFill="background1" w:themeFillShade="D9"/>
          </w:tcPr>
          <w:p w:rsidR="009625FD" w:rsidRPr="00831EE0" w:rsidRDefault="009625FD" w:rsidP="009625FD">
            <w:pPr>
              <w:spacing w:line="360" w:lineRule="auto"/>
              <w:jc w:val="right"/>
              <w:rPr>
                <w:rFonts w:ascii="Arial" w:hAnsi="Arial" w:cs="Arial"/>
                <w:b/>
                <w:bCs/>
                <w:color w:val="000000"/>
              </w:rPr>
            </w:pPr>
            <w:r w:rsidRPr="00831EE0">
              <w:rPr>
                <w:rFonts w:ascii="Arial" w:hAnsi="Arial" w:cs="Arial"/>
                <w:b/>
                <w:bCs/>
                <w:color w:val="000000"/>
              </w:rPr>
              <w:t>$</w:t>
            </w:r>
          </w:p>
        </w:tc>
        <w:tc>
          <w:tcPr>
            <w:tcW w:w="1800" w:type="dxa"/>
            <w:tcBorders>
              <w:top w:val="single" w:sz="4" w:space="0" w:color="000000"/>
              <w:left w:val="nil"/>
              <w:bottom w:val="single" w:sz="4" w:space="0" w:color="000000"/>
              <w:right w:val="single" w:sz="4" w:space="0" w:color="000000"/>
            </w:tcBorders>
            <w:shd w:val="clear" w:color="auto" w:fill="D9D9D9" w:themeFill="background1" w:themeFillShade="D9"/>
          </w:tcPr>
          <w:p w:rsidR="009625FD" w:rsidRPr="00831EE0" w:rsidRDefault="009625FD" w:rsidP="009625FD">
            <w:pPr>
              <w:spacing w:line="360" w:lineRule="auto"/>
              <w:jc w:val="right"/>
              <w:rPr>
                <w:rFonts w:ascii="Arial" w:hAnsi="Arial" w:cs="Arial"/>
                <w:b/>
                <w:bCs/>
                <w:color w:val="000000"/>
              </w:rPr>
            </w:pPr>
            <w:r w:rsidRPr="007512BF">
              <w:rPr>
                <w:rFonts w:ascii="Arial" w:eastAsia="Arial" w:hAnsi="Arial" w:cs="Arial"/>
                <w:b/>
              </w:rPr>
              <w:t>301,350.00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340" w:right="180"/>
              <w:jc w:val="both"/>
              <w:rPr>
                <w:rFonts w:ascii="Arial" w:hAnsi="Arial" w:cs="Arial"/>
                <w:b/>
                <w:lang w:eastAsia="es-ES"/>
              </w:rPr>
            </w:pPr>
            <w:r w:rsidRPr="008469BB">
              <w:rPr>
                <w:rFonts w:ascii="Arial" w:hAnsi="Arial" w:cs="Arial"/>
                <w:b/>
                <w:bCs/>
                <w:color w:val="000000"/>
                <w:lang w:eastAsia="es-ES"/>
              </w:rPr>
              <w:t>Derechos por el Uso, Goce, Aprovechamiento o Explotación de Bienes de Dominio Público</w:t>
            </w:r>
          </w:p>
        </w:tc>
        <w:tc>
          <w:tcPr>
            <w:tcW w:w="360" w:type="dxa"/>
            <w:tcBorders>
              <w:top w:val="single" w:sz="4" w:space="0" w:color="000000"/>
              <w:left w:val="single" w:sz="4" w:space="0" w:color="000000"/>
              <w:bottom w:val="single" w:sz="4" w:space="0" w:color="000000"/>
            </w:tcBorders>
          </w:tcPr>
          <w:p w:rsidR="009625FD" w:rsidRPr="00831EE0" w:rsidRDefault="009625FD" w:rsidP="009625FD">
            <w:pPr>
              <w:spacing w:line="360" w:lineRule="auto"/>
              <w:jc w:val="right"/>
              <w:rPr>
                <w:rFonts w:ascii="Arial" w:hAnsi="Arial" w:cs="Arial"/>
                <w:b/>
                <w:bCs/>
                <w:color w:val="000000"/>
              </w:rPr>
            </w:pPr>
            <w:r w:rsidRPr="00831EE0">
              <w:rPr>
                <w:rFonts w:ascii="Arial" w:hAnsi="Arial" w:cs="Arial"/>
                <w:b/>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eastAsia="Arial" w:hAnsi="Arial" w:cs="Arial"/>
                <w:b/>
              </w:rPr>
              <w:t>78,750.00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textAlignment w:val="baseline"/>
              <w:rPr>
                <w:rFonts w:ascii="Arial" w:hAnsi="Arial" w:cs="Arial"/>
                <w:bCs/>
                <w:color w:val="000000"/>
                <w:lang w:eastAsia="es-ES"/>
              </w:rPr>
            </w:pPr>
            <w:r w:rsidRPr="008469BB">
              <w:rPr>
                <w:rFonts w:ascii="Arial" w:hAnsi="Arial" w:cs="Arial"/>
                <w:bCs/>
                <w:color w:val="000000"/>
                <w:lang w:eastAsia="es-ES"/>
              </w:rPr>
              <w:t>&gt; Por el uso de locales o pisos de mercados, espacios en la vía o parques públicos</w:t>
            </w:r>
          </w:p>
        </w:tc>
        <w:tc>
          <w:tcPr>
            <w:tcW w:w="360" w:type="dxa"/>
            <w:tcBorders>
              <w:top w:val="single" w:sz="4" w:space="0" w:color="000000"/>
              <w:left w:val="single" w:sz="4" w:space="0" w:color="000000"/>
              <w:bottom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eastAsia="Arial" w:hAnsi="Arial" w:cs="Arial"/>
                <w:bCs/>
              </w:rPr>
              <w:t>36,750.00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textAlignment w:val="baseline"/>
              <w:rPr>
                <w:rFonts w:ascii="Arial" w:hAnsi="Arial" w:cs="Arial"/>
                <w:bCs/>
                <w:color w:val="000000"/>
                <w:lang w:eastAsia="es-ES"/>
              </w:rPr>
            </w:pPr>
            <w:r w:rsidRPr="008469BB">
              <w:rPr>
                <w:rFonts w:ascii="Arial" w:hAnsi="Arial" w:cs="Arial"/>
                <w:bCs/>
                <w:color w:val="000000"/>
                <w:lang w:eastAsia="es-ES"/>
              </w:rPr>
              <w:t>&gt; Por el uso y aprovechamiento de los bienes de dominio público del patrimonio municipal</w:t>
            </w:r>
          </w:p>
        </w:tc>
        <w:tc>
          <w:tcPr>
            <w:tcW w:w="360" w:type="dxa"/>
            <w:tcBorders>
              <w:top w:val="single" w:sz="4" w:space="0" w:color="000000"/>
              <w:left w:val="single" w:sz="4" w:space="0" w:color="000000"/>
              <w:bottom w:val="single" w:sz="4" w:space="0" w:color="000000"/>
            </w:tcBorders>
          </w:tcPr>
          <w:p w:rsidR="009625FD" w:rsidRPr="009625FD" w:rsidRDefault="009625FD" w:rsidP="009625FD">
            <w:pPr>
              <w:tabs>
                <w:tab w:val="left" w:pos="678"/>
              </w:tabs>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eastAsia="Arial" w:hAnsi="Arial" w:cs="Arial"/>
                <w:bCs/>
              </w:rPr>
              <w:t>42,000.00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340" w:right="180"/>
              <w:jc w:val="both"/>
              <w:rPr>
                <w:rFonts w:ascii="Arial" w:hAnsi="Arial" w:cs="Arial"/>
                <w:b/>
                <w:lang w:eastAsia="es-ES"/>
              </w:rPr>
            </w:pPr>
            <w:r w:rsidRPr="008469BB">
              <w:rPr>
                <w:rFonts w:ascii="Arial" w:hAnsi="Arial" w:cs="Arial"/>
                <w:b/>
                <w:bCs/>
                <w:color w:val="000000"/>
                <w:lang w:eastAsia="es-ES"/>
              </w:rPr>
              <w:t>Derechos por Prestación de Servicios</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
                <w:bCs/>
                <w:color w:val="000000"/>
              </w:rPr>
            </w:pPr>
            <w:r w:rsidRPr="009625FD">
              <w:rPr>
                <w:rFonts w:ascii="Arial" w:hAnsi="Arial" w:cs="Arial"/>
                <w:b/>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tabs>
                <w:tab w:val="left" w:pos="678"/>
              </w:tabs>
              <w:spacing w:line="360" w:lineRule="auto"/>
              <w:jc w:val="right"/>
              <w:rPr>
                <w:rFonts w:ascii="Arial" w:hAnsi="Arial" w:cs="Arial"/>
                <w:b/>
                <w:bCs/>
                <w:color w:val="000000"/>
              </w:rPr>
            </w:pPr>
            <w:r w:rsidRPr="00831EE0">
              <w:rPr>
                <w:rFonts w:ascii="Arial" w:eastAsia="Arial" w:hAnsi="Arial" w:cs="Arial"/>
                <w:b/>
              </w:rPr>
              <w:t>110,250.00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textAlignment w:val="baseline"/>
              <w:rPr>
                <w:rFonts w:ascii="Arial" w:hAnsi="Arial" w:cs="Arial"/>
                <w:bCs/>
                <w:color w:val="000000"/>
                <w:lang w:eastAsia="es-ES"/>
              </w:rPr>
            </w:pPr>
            <w:r w:rsidRPr="008469BB">
              <w:rPr>
                <w:rFonts w:ascii="Arial" w:hAnsi="Arial" w:cs="Arial"/>
                <w:bCs/>
                <w:color w:val="000000"/>
                <w:lang w:eastAsia="es-ES"/>
              </w:rPr>
              <w:t>&gt; Servicios de agua potable, drenaje y alcantarillado</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eastAsia="Arial" w:hAnsi="Arial" w:cs="Arial"/>
                <w:bCs/>
              </w:rPr>
              <w:t>47,250.00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textAlignment w:val="baseline"/>
              <w:rPr>
                <w:rFonts w:ascii="Arial" w:hAnsi="Arial" w:cs="Arial"/>
                <w:bCs/>
                <w:color w:val="000000"/>
                <w:lang w:eastAsia="es-ES"/>
              </w:rPr>
            </w:pPr>
            <w:r w:rsidRPr="008469BB">
              <w:rPr>
                <w:rFonts w:ascii="Arial" w:hAnsi="Arial" w:cs="Arial"/>
                <w:bCs/>
                <w:color w:val="000000"/>
                <w:lang w:eastAsia="es-ES"/>
              </w:rPr>
              <w:t>&gt; Servicio de alumbrado público</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textAlignment w:val="baseline"/>
              <w:rPr>
                <w:rFonts w:ascii="Arial" w:hAnsi="Arial" w:cs="Arial"/>
                <w:bCs/>
                <w:color w:val="000000"/>
                <w:lang w:eastAsia="es-ES"/>
              </w:rPr>
            </w:pPr>
            <w:r w:rsidRPr="008469BB">
              <w:rPr>
                <w:rFonts w:ascii="Arial" w:hAnsi="Arial" w:cs="Arial"/>
                <w:bCs/>
                <w:color w:val="000000"/>
                <w:lang w:eastAsia="es-ES"/>
              </w:rPr>
              <w:t>&gt; Servicio de limpia, recolección, traslado y disposición final de residuos</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textAlignment w:val="baseline"/>
              <w:rPr>
                <w:rFonts w:ascii="Arial" w:hAnsi="Arial" w:cs="Arial"/>
                <w:bCs/>
                <w:color w:val="000000"/>
                <w:lang w:eastAsia="es-ES"/>
              </w:rPr>
            </w:pPr>
            <w:r w:rsidRPr="008469BB">
              <w:rPr>
                <w:rFonts w:ascii="Arial" w:hAnsi="Arial" w:cs="Arial"/>
                <w:bCs/>
                <w:color w:val="000000"/>
                <w:lang w:eastAsia="es-ES"/>
              </w:rPr>
              <w:t>&gt; Servicio de mercados y centrales de abasto</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textAlignment w:val="baseline"/>
              <w:rPr>
                <w:rFonts w:ascii="Arial" w:hAnsi="Arial" w:cs="Arial"/>
                <w:bCs/>
                <w:color w:val="000000"/>
                <w:lang w:eastAsia="es-ES"/>
              </w:rPr>
            </w:pPr>
            <w:r w:rsidRPr="008469BB">
              <w:rPr>
                <w:rFonts w:ascii="Arial" w:hAnsi="Arial" w:cs="Arial"/>
                <w:bCs/>
                <w:color w:val="000000"/>
                <w:lang w:eastAsia="es-ES"/>
              </w:rPr>
              <w:t>&gt; Servicio de panteones</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eastAsia="Arial" w:hAnsi="Arial" w:cs="Arial"/>
                <w:bCs/>
              </w:rPr>
              <w:t>63,000.00</w:t>
            </w:r>
          </w:p>
        </w:tc>
      </w:tr>
      <w:tr w:rsidR="009625FD" w:rsidRPr="008469BB" w:rsidTr="009625FD">
        <w:trPr>
          <w:trHeight w:val="345"/>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textAlignment w:val="baseline"/>
              <w:rPr>
                <w:rFonts w:ascii="Arial" w:hAnsi="Arial" w:cs="Arial"/>
                <w:bCs/>
                <w:color w:val="000000"/>
                <w:lang w:eastAsia="es-ES"/>
              </w:rPr>
            </w:pPr>
            <w:r w:rsidRPr="008469BB">
              <w:rPr>
                <w:rFonts w:ascii="Arial" w:hAnsi="Arial" w:cs="Arial"/>
                <w:bCs/>
                <w:color w:val="000000"/>
                <w:lang w:eastAsia="es-ES"/>
              </w:rPr>
              <w:t>&gt; Servicio de rastro</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469BB" w:rsidTr="009625FD">
        <w:trPr>
          <w:trHeight w:val="586"/>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rPr>
                <w:rFonts w:ascii="Arial" w:hAnsi="Arial" w:cs="Arial"/>
                <w:lang w:eastAsia="es-ES"/>
              </w:rPr>
            </w:pPr>
            <w:r w:rsidRPr="008469BB">
              <w:rPr>
                <w:rFonts w:ascii="Arial" w:hAnsi="Arial" w:cs="Arial"/>
                <w:bCs/>
                <w:color w:val="000000"/>
                <w:lang w:eastAsia="es-ES"/>
              </w:rPr>
              <w:t>&gt; Servicio de seguridad pública (Policía Preventiva y Tránsito Municipal)</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469BB" w:rsidTr="009625FD">
        <w:trPr>
          <w:trHeight w:val="345"/>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textAlignment w:val="baseline"/>
              <w:rPr>
                <w:rFonts w:ascii="Arial" w:hAnsi="Arial" w:cs="Arial"/>
                <w:bCs/>
                <w:color w:val="000000"/>
                <w:lang w:eastAsia="es-ES"/>
              </w:rPr>
            </w:pPr>
            <w:r w:rsidRPr="008469BB">
              <w:rPr>
                <w:rFonts w:ascii="Arial" w:hAnsi="Arial" w:cs="Arial"/>
                <w:bCs/>
                <w:color w:val="000000"/>
                <w:lang w:eastAsia="es-ES"/>
              </w:rPr>
              <w:t>&gt; Servicio de catastro</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469BB" w:rsidTr="009625FD">
        <w:trPr>
          <w:trHeight w:val="345"/>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340" w:right="180"/>
              <w:jc w:val="both"/>
              <w:rPr>
                <w:rFonts w:ascii="Arial" w:hAnsi="Arial" w:cs="Arial"/>
                <w:b/>
                <w:lang w:eastAsia="es-ES"/>
              </w:rPr>
            </w:pPr>
            <w:r w:rsidRPr="008469BB">
              <w:rPr>
                <w:rFonts w:ascii="Arial" w:hAnsi="Arial" w:cs="Arial"/>
                <w:b/>
                <w:bCs/>
                <w:color w:val="000000"/>
                <w:lang w:eastAsia="es-ES"/>
              </w:rPr>
              <w:t>Otros Derechos</w:t>
            </w:r>
          </w:p>
        </w:tc>
        <w:tc>
          <w:tcPr>
            <w:tcW w:w="360" w:type="dxa"/>
            <w:tcBorders>
              <w:top w:val="single" w:sz="4" w:space="0" w:color="000000"/>
              <w:left w:val="single" w:sz="4" w:space="0" w:color="000000"/>
              <w:bottom w:val="single" w:sz="4" w:space="0" w:color="000000"/>
            </w:tcBorders>
          </w:tcPr>
          <w:p w:rsidR="009625FD" w:rsidRPr="00831EE0" w:rsidRDefault="009625FD" w:rsidP="009625FD">
            <w:pPr>
              <w:spacing w:line="360" w:lineRule="auto"/>
              <w:jc w:val="right"/>
              <w:rPr>
                <w:rFonts w:ascii="Arial" w:hAnsi="Arial" w:cs="Arial"/>
                <w:b/>
                <w:bCs/>
                <w:color w:val="000000"/>
              </w:rPr>
            </w:pPr>
            <w:r w:rsidRPr="00831EE0">
              <w:rPr>
                <w:rFonts w:ascii="Arial" w:hAnsi="Arial" w:cs="Arial"/>
                <w:b/>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
                <w:bCs/>
                <w:color w:val="000000"/>
              </w:rPr>
            </w:pPr>
            <w:r w:rsidRPr="00831EE0">
              <w:rPr>
                <w:rFonts w:ascii="Arial" w:eastAsia="Arial" w:hAnsi="Arial" w:cs="Arial"/>
                <w:b/>
              </w:rPr>
              <w:t>112,350.00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textAlignment w:val="baseline"/>
              <w:rPr>
                <w:rFonts w:ascii="Arial" w:hAnsi="Arial" w:cs="Arial"/>
                <w:bCs/>
                <w:color w:val="000000"/>
                <w:lang w:eastAsia="es-ES"/>
              </w:rPr>
            </w:pPr>
            <w:r w:rsidRPr="008469BB">
              <w:rPr>
                <w:rFonts w:ascii="Arial" w:hAnsi="Arial" w:cs="Arial"/>
                <w:bCs/>
                <w:color w:val="000000"/>
                <w:lang w:eastAsia="es-ES"/>
              </w:rPr>
              <w:t>&gt; Licencias de funcionamiento y permisos</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eastAsia="Arial" w:hAnsi="Arial" w:cs="Arial"/>
                <w:bCs/>
              </w:rPr>
              <w:t>73,500.00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rPr>
                <w:rFonts w:ascii="Arial" w:hAnsi="Arial" w:cs="Arial"/>
                <w:lang w:eastAsia="es-ES"/>
              </w:rPr>
            </w:pPr>
            <w:r w:rsidRPr="008469BB">
              <w:rPr>
                <w:rFonts w:ascii="Arial" w:hAnsi="Arial" w:cs="Arial"/>
                <w:bCs/>
                <w:color w:val="000000"/>
                <w:lang w:eastAsia="es-ES"/>
              </w:rPr>
              <w:t>&gt; Servicios que presta la Dirección de Obras Públicas y Desarrollo</w:t>
            </w:r>
            <w:r w:rsidRPr="008469BB">
              <w:rPr>
                <w:rFonts w:ascii="Arial" w:hAnsi="Arial" w:cs="Arial"/>
                <w:lang w:eastAsia="es-ES"/>
              </w:rPr>
              <w:t xml:space="preserve"> </w:t>
            </w:r>
            <w:r w:rsidRPr="008469BB">
              <w:rPr>
                <w:rFonts w:ascii="Arial" w:hAnsi="Arial" w:cs="Arial"/>
                <w:bCs/>
                <w:color w:val="000000"/>
                <w:lang w:eastAsia="es-ES"/>
              </w:rPr>
              <w:t>Urbano</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469BB" w:rsidTr="009625FD">
        <w:trPr>
          <w:trHeight w:val="56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textAlignment w:val="baseline"/>
              <w:rPr>
                <w:rFonts w:ascii="Arial" w:hAnsi="Arial" w:cs="Arial"/>
                <w:bCs/>
                <w:color w:val="000000"/>
                <w:lang w:eastAsia="es-ES"/>
              </w:rPr>
            </w:pPr>
            <w:r w:rsidRPr="008469BB">
              <w:rPr>
                <w:rFonts w:ascii="Arial" w:hAnsi="Arial" w:cs="Arial"/>
                <w:bCs/>
                <w:color w:val="000000"/>
                <w:lang w:eastAsia="es-ES"/>
              </w:rPr>
              <w:t>&gt; Expedición de certificados, constancias, copias, fotografías y formas oficiales</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eastAsia="Arial" w:hAnsi="Arial" w:cs="Arial"/>
                <w:bCs/>
              </w:rPr>
              <w:t>26,250.00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textAlignment w:val="baseline"/>
              <w:rPr>
                <w:rFonts w:ascii="Arial" w:hAnsi="Arial" w:cs="Arial"/>
                <w:bCs/>
                <w:color w:val="000000"/>
                <w:lang w:eastAsia="es-ES"/>
              </w:rPr>
            </w:pPr>
            <w:r w:rsidRPr="008469BB">
              <w:rPr>
                <w:rFonts w:ascii="Arial" w:hAnsi="Arial" w:cs="Arial"/>
                <w:bCs/>
                <w:color w:val="000000"/>
                <w:lang w:eastAsia="es-ES"/>
              </w:rPr>
              <w:t>&gt; Servicios que presta la Unidad de Acceso a la Información Pública</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eastAsia="Arial" w:hAnsi="Arial" w:cs="Arial"/>
                <w:bCs/>
              </w:rPr>
              <w:t>12,600.00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textAlignment w:val="baseline"/>
              <w:rPr>
                <w:rFonts w:ascii="Arial" w:hAnsi="Arial" w:cs="Arial"/>
                <w:bCs/>
                <w:color w:val="000000"/>
                <w:lang w:eastAsia="es-ES"/>
              </w:rPr>
            </w:pPr>
            <w:r w:rsidRPr="008469BB">
              <w:rPr>
                <w:rFonts w:ascii="Arial" w:hAnsi="Arial" w:cs="Arial"/>
                <w:bCs/>
                <w:color w:val="000000"/>
                <w:lang w:eastAsia="es-ES"/>
              </w:rPr>
              <w:t>&gt; Servicio de supervisión sanitaria de matanza de ganado</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340" w:right="180"/>
              <w:jc w:val="both"/>
              <w:rPr>
                <w:rFonts w:ascii="Arial" w:hAnsi="Arial" w:cs="Arial"/>
                <w:b/>
                <w:lang w:eastAsia="es-ES"/>
              </w:rPr>
            </w:pPr>
            <w:r w:rsidRPr="008469BB">
              <w:rPr>
                <w:rFonts w:ascii="Arial" w:hAnsi="Arial" w:cs="Arial"/>
                <w:b/>
                <w:bCs/>
                <w:color w:val="000000"/>
                <w:lang w:eastAsia="es-ES"/>
              </w:rPr>
              <w:t>Accesorios de Derechos</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
                <w:bCs/>
                <w:color w:val="000000"/>
              </w:rPr>
            </w:pPr>
            <w:r w:rsidRPr="009625FD">
              <w:rPr>
                <w:rFonts w:ascii="Arial" w:hAnsi="Arial" w:cs="Arial"/>
                <w:b/>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
                <w:bCs/>
                <w:color w:val="000000"/>
              </w:rPr>
            </w:pPr>
            <w:r w:rsidRPr="00831EE0">
              <w:rPr>
                <w:rFonts w:ascii="Arial" w:hAnsi="Arial" w:cs="Arial"/>
                <w:b/>
                <w:bCs/>
                <w:color w:val="000000"/>
              </w:rPr>
              <w:t>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textAlignment w:val="baseline"/>
              <w:rPr>
                <w:rFonts w:ascii="Arial" w:hAnsi="Arial" w:cs="Arial"/>
                <w:bCs/>
                <w:color w:val="000000"/>
                <w:lang w:eastAsia="es-ES"/>
              </w:rPr>
            </w:pPr>
            <w:r w:rsidRPr="008469BB">
              <w:rPr>
                <w:rFonts w:ascii="Arial" w:hAnsi="Arial" w:cs="Arial"/>
                <w:bCs/>
                <w:color w:val="000000"/>
                <w:lang w:eastAsia="es-ES"/>
              </w:rPr>
              <w:t>&gt; Actualizaciones y recargos de derechos</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textAlignment w:val="baseline"/>
              <w:rPr>
                <w:rFonts w:ascii="Arial" w:hAnsi="Arial" w:cs="Arial"/>
                <w:bCs/>
                <w:color w:val="000000"/>
                <w:lang w:eastAsia="es-ES"/>
              </w:rPr>
            </w:pPr>
            <w:r w:rsidRPr="008469BB">
              <w:rPr>
                <w:rFonts w:ascii="Arial" w:hAnsi="Arial" w:cs="Arial"/>
                <w:bCs/>
                <w:color w:val="000000"/>
                <w:lang w:eastAsia="es-ES"/>
              </w:rPr>
              <w:t>&gt; Multas de derechos</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708" w:right="180"/>
              <w:jc w:val="both"/>
              <w:textAlignment w:val="baseline"/>
              <w:rPr>
                <w:rFonts w:ascii="Arial" w:hAnsi="Arial" w:cs="Arial"/>
                <w:bCs/>
                <w:color w:val="000000"/>
                <w:lang w:eastAsia="es-ES"/>
              </w:rPr>
            </w:pPr>
            <w:r w:rsidRPr="008469BB">
              <w:rPr>
                <w:rFonts w:ascii="Arial" w:hAnsi="Arial" w:cs="Arial"/>
                <w:bCs/>
                <w:color w:val="000000"/>
                <w:lang w:eastAsia="es-ES"/>
              </w:rPr>
              <w:t>&gt; Gastos de ejecución de derechos</w:t>
            </w:r>
          </w:p>
        </w:tc>
        <w:tc>
          <w:tcPr>
            <w:tcW w:w="360" w:type="dxa"/>
            <w:tcBorders>
              <w:top w:val="single" w:sz="4" w:space="0" w:color="000000"/>
              <w:left w:val="single" w:sz="4" w:space="0" w:color="000000"/>
              <w:bottom w:val="single" w:sz="4" w:space="0" w:color="000000"/>
            </w:tcBorders>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w:t>
            </w:r>
          </w:p>
        </w:tc>
        <w:tc>
          <w:tcPr>
            <w:tcW w:w="1800" w:type="dxa"/>
            <w:tcBorders>
              <w:top w:val="single" w:sz="4" w:space="0" w:color="000000"/>
              <w:left w:val="nil"/>
              <w:bottom w:val="single" w:sz="4" w:space="0" w:color="000000"/>
              <w:right w:val="single" w:sz="4" w:space="0" w:color="000000"/>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469BB" w:rsidTr="009625FD">
        <w:trPr>
          <w:trHeight w:val="20"/>
        </w:trPr>
        <w:tc>
          <w:tcPr>
            <w:tcW w:w="6835" w:type="dxa"/>
            <w:tcBorders>
              <w:top w:val="single" w:sz="4" w:space="0" w:color="000000"/>
              <w:left w:val="single" w:sz="4" w:space="0" w:color="000000"/>
              <w:bottom w:val="single" w:sz="4" w:space="0" w:color="000000"/>
              <w:right w:val="single" w:sz="4" w:space="0" w:color="000000"/>
            </w:tcBorders>
            <w:hideMark/>
          </w:tcPr>
          <w:p w:rsidR="009625FD" w:rsidRPr="008469BB" w:rsidRDefault="009625FD" w:rsidP="009625FD">
            <w:pPr>
              <w:ind w:left="340" w:right="180"/>
              <w:jc w:val="both"/>
              <w:rPr>
                <w:rFonts w:ascii="Arial" w:hAnsi="Arial" w:cs="Arial"/>
                <w:b/>
                <w:lang w:eastAsia="es-ES"/>
              </w:rPr>
            </w:pPr>
            <w:r w:rsidRPr="008469BB">
              <w:rPr>
                <w:rFonts w:ascii="Arial" w:hAnsi="Arial" w:cs="Arial"/>
                <w:b/>
                <w:bCs/>
                <w:color w:val="000000"/>
                <w:lang w:eastAsia="es-ES"/>
              </w:rPr>
              <w:lastRenderedPageBreak/>
              <w:t>Derechos no Comprendidos en la Ley de Ingresos Vigente, Causados en Ejercicios Fiscales Anteriores Pendientes de Liquidación o Pago</w:t>
            </w:r>
          </w:p>
        </w:tc>
        <w:tc>
          <w:tcPr>
            <w:tcW w:w="360" w:type="dxa"/>
            <w:tcBorders>
              <w:top w:val="single" w:sz="4" w:space="0" w:color="000000"/>
              <w:left w:val="single" w:sz="4" w:space="0" w:color="000000"/>
              <w:bottom w:val="single" w:sz="4" w:space="0" w:color="000000"/>
            </w:tcBorders>
          </w:tcPr>
          <w:p w:rsidR="009625FD" w:rsidRDefault="009625FD" w:rsidP="009625FD">
            <w:pPr>
              <w:spacing w:line="360" w:lineRule="auto"/>
              <w:jc w:val="right"/>
              <w:rPr>
                <w:rFonts w:ascii="Arial" w:hAnsi="Arial" w:cs="Arial"/>
                <w:b/>
                <w:bCs/>
                <w:color w:val="000000"/>
              </w:rPr>
            </w:pPr>
          </w:p>
          <w:p w:rsidR="009625FD" w:rsidRPr="009625FD" w:rsidRDefault="009625FD" w:rsidP="009625FD">
            <w:pPr>
              <w:spacing w:line="360" w:lineRule="auto"/>
              <w:jc w:val="right"/>
              <w:rPr>
                <w:rFonts w:ascii="Arial" w:hAnsi="Arial" w:cs="Arial"/>
                <w:b/>
                <w:bCs/>
                <w:color w:val="000000"/>
              </w:rPr>
            </w:pPr>
            <w:r w:rsidRPr="009625FD">
              <w:rPr>
                <w:rFonts w:ascii="Arial" w:hAnsi="Arial" w:cs="Arial"/>
                <w:b/>
                <w:bCs/>
                <w:color w:val="000000"/>
              </w:rPr>
              <w:t>$</w:t>
            </w:r>
          </w:p>
        </w:tc>
        <w:tc>
          <w:tcPr>
            <w:tcW w:w="1800" w:type="dxa"/>
            <w:tcBorders>
              <w:top w:val="single" w:sz="4" w:space="0" w:color="000000"/>
              <w:left w:val="nil"/>
              <w:bottom w:val="single" w:sz="4" w:space="0" w:color="000000"/>
              <w:right w:val="single" w:sz="4" w:space="0" w:color="000000"/>
            </w:tcBorders>
          </w:tcPr>
          <w:p w:rsidR="009625FD" w:rsidRDefault="009625FD" w:rsidP="009625FD">
            <w:pPr>
              <w:spacing w:line="360" w:lineRule="auto"/>
              <w:jc w:val="right"/>
              <w:rPr>
                <w:rFonts w:ascii="Arial" w:hAnsi="Arial" w:cs="Arial"/>
                <w:b/>
                <w:bCs/>
                <w:color w:val="000000"/>
              </w:rPr>
            </w:pPr>
          </w:p>
          <w:p w:rsidR="009625FD" w:rsidRPr="00831EE0" w:rsidRDefault="009625FD" w:rsidP="009625FD">
            <w:pPr>
              <w:spacing w:line="360" w:lineRule="auto"/>
              <w:jc w:val="right"/>
              <w:rPr>
                <w:rFonts w:ascii="Arial" w:hAnsi="Arial" w:cs="Arial"/>
                <w:b/>
                <w:bCs/>
                <w:color w:val="000000"/>
              </w:rPr>
            </w:pPr>
            <w:r w:rsidRPr="00831EE0">
              <w:rPr>
                <w:rFonts w:ascii="Arial" w:hAnsi="Arial" w:cs="Arial"/>
                <w:b/>
                <w:bCs/>
                <w:color w:val="000000"/>
              </w:rPr>
              <w:t>0.00</w:t>
            </w:r>
          </w:p>
        </w:tc>
      </w:tr>
    </w:tbl>
    <w:p w:rsidR="00364350" w:rsidRPr="00831EE0" w:rsidRDefault="00364350" w:rsidP="00902EA6">
      <w:pPr>
        <w:spacing w:line="360" w:lineRule="auto"/>
        <w:jc w:val="both"/>
        <w:rPr>
          <w:rFonts w:ascii="Arial" w:eastAsia="Arial" w:hAnsi="Arial" w:cs="Arial"/>
        </w:rPr>
      </w:pPr>
    </w:p>
    <w:p w:rsidR="008101F7" w:rsidRPr="009625FD" w:rsidRDefault="008101F7" w:rsidP="000054B9">
      <w:pPr>
        <w:spacing w:line="360" w:lineRule="auto"/>
        <w:jc w:val="both"/>
        <w:rPr>
          <w:rFonts w:ascii="Arial" w:eastAsia="Arial" w:hAnsi="Arial" w:cs="Arial"/>
        </w:rPr>
      </w:pPr>
      <w:r w:rsidRPr="00831EE0">
        <w:rPr>
          <w:rFonts w:ascii="Arial" w:eastAsia="Arial" w:hAnsi="Arial" w:cs="Arial"/>
          <w:b/>
        </w:rPr>
        <w:t xml:space="preserve">Artículo 7.- </w:t>
      </w:r>
      <w:r w:rsidRPr="00831EE0">
        <w:rPr>
          <w:rFonts w:ascii="Arial" w:eastAsia="Arial" w:hAnsi="Arial" w:cs="Arial"/>
        </w:rPr>
        <w:t xml:space="preserve">Las </w:t>
      </w:r>
      <w:r w:rsidRPr="00831EE0">
        <w:rPr>
          <w:rFonts w:ascii="Arial" w:eastAsia="Arial" w:hAnsi="Arial" w:cs="Arial"/>
          <w:b/>
        </w:rPr>
        <w:t xml:space="preserve">contribuciones </w:t>
      </w:r>
      <w:r w:rsidRPr="00831EE0">
        <w:rPr>
          <w:rFonts w:ascii="Arial" w:eastAsia="Arial" w:hAnsi="Arial" w:cs="Arial"/>
        </w:rPr>
        <w:t xml:space="preserve">de </w:t>
      </w:r>
      <w:r w:rsidRPr="009625FD">
        <w:rPr>
          <w:rFonts w:ascii="Arial" w:eastAsia="Arial" w:hAnsi="Arial" w:cs="Arial"/>
        </w:rPr>
        <w:t>mejoras que la Hacienda Pública Municipal tiene derecho de percibir serán las siguientes:</w:t>
      </w:r>
    </w:p>
    <w:p w:rsidR="009625FD" w:rsidRPr="00831EE0" w:rsidRDefault="009625FD" w:rsidP="00902EA6">
      <w:pPr>
        <w:jc w:val="both"/>
        <w:rPr>
          <w:rFonts w:ascii="Arial" w:eastAsia="Arial" w:hAnsi="Arial" w:cs="Arial"/>
          <w:b/>
        </w:rPr>
      </w:pPr>
    </w:p>
    <w:tbl>
      <w:tblPr>
        <w:tblW w:w="4945" w:type="pct"/>
        <w:tblInd w:w="-10" w:type="dxa"/>
        <w:tblLook w:val="04A0" w:firstRow="1" w:lastRow="0" w:firstColumn="1" w:lastColumn="0" w:noHBand="0" w:noVBand="1"/>
      </w:tblPr>
      <w:tblGrid>
        <w:gridCol w:w="6837"/>
        <w:gridCol w:w="328"/>
        <w:gridCol w:w="1836"/>
      </w:tblGrid>
      <w:tr w:rsidR="009625FD" w:rsidRPr="00831EE0" w:rsidTr="009625FD">
        <w:trPr>
          <w:trHeight w:val="20"/>
        </w:trPr>
        <w:tc>
          <w:tcPr>
            <w:tcW w:w="3798"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rsidR="009625FD" w:rsidRPr="009625FD" w:rsidRDefault="009625FD" w:rsidP="009625FD">
            <w:pPr>
              <w:ind w:right="165"/>
              <w:jc w:val="both"/>
              <w:rPr>
                <w:rFonts w:ascii="Arial" w:hAnsi="Arial" w:cs="Arial"/>
                <w:lang w:eastAsia="es-ES"/>
              </w:rPr>
            </w:pPr>
            <w:r w:rsidRPr="009625FD">
              <w:rPr>
                <w:rFonts w:ascii="Arial" w:hAnsi="Arial" w:cs="Arial"/>
                <w:b/>
                <w:bCs/>
                <w:color w:val="000000"/>
                <w:lang w:eastAsia="es-ES"/>
              </w:rPr>
              <w:t>Contribuciones de Mejoras</w:t>
            </w:r>
          </w:p>
        </w:tc>
        <w:tc>
          <w:tcPr>
            <w:tcW w:w="182" w:type="pct"/>
            <w:tcBorders>
              <w:top w:val="single" w:sz="8" w:space="0" w:color="auto"/>
              <w:left w:val="nil"/>
              <w:bottom w:val="single" w:sz="8" w:space="0" w:color="auto"/>
            </w:tcBorders>
            <w:shd w:val="clear" w:color="auto" w:fill="D0CECE" w:themeFill="background2" w:themeFillShade="E6"/>
            <w:hideMark/>
          </w:tcPr>
          <w:p w:rsidR="009625FD" w:rsidRPr="00831EE0" w:rsidRDefault="009625FD" w:rsidP="009625FD">
            <w:pPr>
              <w:spacing w:line="360" w:lineRule="auto"/>
              <w:rPr>
                <w:rFonts w:ascii="Arial" w:hAnsi="Arial" w:cs="Arial"/>
                <w:b/>
                <w:bCs/>
                <w:color w:val="000000"/>
              </w:rPr>
            </w:pPr>
            <w:r w:rsidRPr="00831EE0">
              <w:rPr>
                <w:rFonts w:ascii="Arial" w:hAnsi="Arial" w:cs="Arial"/>
                <w:b/>
                <w:bCs/>
                <w:color w:val="000000"/>
              </w:rPr>
              <w:t>$</w:t>
            </w:r>
          </w:p>
        </w:tc>
        <w:tc>
          <w:tcPr>
            <w:tcW w:w="1020" w:type="pct"/>
            <w:tcBorders>
              <w:top w:val="single" w:sz="8" w:space="0" w:color="auto"/>
              <w:left w:val="nil"/>
              <w:bottom w:val="single" w:sz="8" w:space="0" w:color="auto"/>
              <w:right w:val="single" w:sz="8" w:space="0" w:color="auto"/>
            </w:tcBorders>
            <w:shd w:val="clear" w:color="auto" w:fill="D0CECE" w:themeFill="background2" w:themeFillShade="E6"/>
          </w:tcPr>
          <w:p w:rsidR="009625FD" w:rsidRPr="00831EE0" w:rsidRDefault="009625FD" w:rsidP="009625FD">
            <w:pPr>
              <w:spacing w:line="360" w:lineRule="auto"/>
              <w:jc w:val="right"/>
              <w:rPr>
                <w:rFonts w:ascii="Arial" w:hAnsi="Arial" w:cs="Arial"/>
                <w:b/>
                <w:bCs/>
                <w:color w:val="000000"/>
              </w:rPr>
            </w:pPr>
            <w:r w:rsidRPr="00831EE0">
              <w:rPr>
                <w:rFonts w:ascii="Arial" w:hAnsi="Arial" w:cs="Arial"/>
                <w:b/>
                <w:bCs/>
                <w:color w:val="000000"/>
              </w:rPr>
              <w:t>0.00</w:t>
            </w:r>
          </w:p>
        </w:tc>
      </w:tr>
      <w:tr w:rsidR="009625FD" w:rsidRPr="00831EE0" w:rsidTr="009625FD">
        <w:trPr>
          <w:trHeight w:val="20"/>
        </w:trPr>
        <w:tc>
          <w:tcPr>
            <w:tcW w:w="3798" w:type="pct"/>
            <w:tcBorders>
              <w:top w:val="nil"/>
              <w:left w:val="single" w:sz="8" w:space="0" w:color="auto"/>
              <w:bottom w:val="single" w:sz="8" w:space="0" w:color="auto"/>
              <w:right w:val="single" w:sz="8" w:space="0" w:color="auto"/>
            </w:tcBorders>
            <w:shd w:val="clear" w:color="auto" w:fill="auto"/>
            <w:hideMark/>
          </w:tcPr>
          <w:p w:rsidR="009625FD" w:rsidRPr="009625FD" w:rsidRDefault="009625FD" w:rsidP="009625FD">
            <w:pPr>
              <w:ind w:left="340" w:right="165"/>
              <w:jc w:val="both"/>
              <w:rPr>
                <w:rFonts w:ascii="Arial" w:hAnsi="Arial" w:cs="Arial"/>
                <w:b/>
                <w:lang w:eastAsia="es-ES"/>
              </w:rPr>
            </w:pPr>
            <w:r w:rsidRPr="009625FD">
              <w:rPr>
                <w:rFonts w:ascii="Arial" w:hAnsi="Arial" w:cs="Arial"/>
                <w:b/>
                <w:bCs/>
                <w:color w:val="000000"/>
                <w:lang w:eastAsia="es-ES"/>
              </w:rPr>
              <w:t>Contribución de Mejoras por Obras Públicas</w:t>
            </w:r>
          </w:p>
        </w:tc>
        <w:tc>
          <w:tcPr>
            <w:tcW w:w="182" w:type="pct"/>
            <w:tcBorders>
              <w:top w:val="single" w:sz="8" w:space="0" w:color="auto"/>
              <w:left w:val="nil"/>
              <w:bottom w:val="single" w:sz="8" w:space="0" w:color="auto"/>
            </w:tcBorders>
            <w:shd w:val="clear" w:color="auto" w:fill="auto"/>
            <w:hideMark/>
          </w:tcPr>
          <w:p w:rsidR="009625FD" w:rsidRPr="00831EE0" w:rsidRDefault="009625FD" w:rsidP="009625FD">
            <w:pPr>
              <w:spacing w:line="360" w:lineRule="auto"/>
              <w:rPr>
                <w:rFonts w:ascii="Arial" w:hAnsi="Arial" w:cs="Arial"/>
                <w:bCs/>
                <w:color w:val="000000"/>
              </w:rPr>
            </w:pPr>
            <w:r w:rsidRPr="00831EE0">
              <w:rPr>
                <w:rFonts w:ascii="Arial" w:hAnsi="Arial" w:cs="Arial"/>
                <w:bCs/>
                <w:color w:val="000000"/>
              </w:rPr>
              <w:t>$</w:t>
            </w:r>
          </w:p>
        </w:tc>
        <w:tc>
          <w:tcPr>
            <w:tcW w:w="1020" w:type="pct"/>
            <w:tcBorders>
              <w:top w:val="nil"/>
              <w:left w:val="nil"/>
              <w:bottom w:val="single" w:sz="8" w:space="0" w:color="auto"/>
              <w:right w:val="single" w:sz="8" w:space="0" w:color="auto"/>
            </w:tcBorders>
            <w:shd w:val="clear" w:color="auto" w:fill="auto"/>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31EE0" w:rsidTr="009625FD">
        <w:trPr>
          <w:trHeight w:val="20"/>
        </w:trPr>
        <w:tc>
          <w:tcPr>
            <w:tcW w:w="3798" w:type="pct"/>
            <w:tcBorders>
              <w:top w:val="single" w:sz="8" w:space="0" w:color="auto"/>
              <w:left w:val="single" w:sz="8" w:space="0" w:color="auto"/>
              <w:bottom w:val="single" w:sz="8" w:space="0" w:color="auto"/>
              <w:right w:val="single" w:sz="8" w:space="0" w:color="auto"/>
            </w:tcBorders>
            <w:shd w:val="clear" w:color="auto" w:fill="auto"/>
            <w:hideMark/>
          </w:tcPr>
          <w:p w:rsidR="009625FD" w:rsidRPr="009625FD" w:rsidRDefault="009625FD" w:rsidP="009625FD">
            <w:pPr>
              <w:ind w:left="708" w:right="165"/>
              <w:jc w:val="both"/>
              <w:textAlignment w:val="baseline"/>
              <w:rPr>
                <w:rFonts w:ascii="Arial" w:hAnsi="Arial" w:cs="Arial"/>
                <w:bCs/>
                <w:color w:val="000000"/>
                <w:lang w:eastAsia="es-ES"/>
              </w:rPr>
            </w:pPr>
            <w:r w:rsidRPr="009625FD">
              <w:rPr>
                <w:rFonts w:ascii="Arial" w:hAnsi="Arial" w:cs="Arial"/>
                <w:bCs/>
                <w:color w:val="000000"/>
                <w:lang w:eastAsia="es-ES"/>
              </w:rPr>
              <w:t>&gt; Contribuciones de mejoras por obras públicas</w:t>
            </w:r>
          </w:p>
        </w:tc>
        <w:tc>
          <w:tcPr>
            <w:tcW w:w="182" w:type="pct"/>
            <w:tcBorders>
              <w:top w:val="single" w:sz="8" w:space="0" w:color="auto"/>
              <w:left w:val="nil"/>
              <w:bottom w:val="single" w:sz="8" w:space="0" w:color="auto"/>
            </w:tcBorders>
            <w:shd w:val="clear" w:color="auto" w:fill="auto"/>
            <w:hideMark/>
          </w:tcPr>
          <w:p w:rsidR="009625FD" w:rsidRPr="00831EE0" w:rsidRDefault="009625FD" w:rsidP="009625FD">
            <w:pPr>
              <w:spacing w:line="360" w:lineRule="auto"/>
              <w:rPr>
                <w:rFonts w:ascii="Arial" w:hAnsi="Arial" w:cs="Arial"/>
                <w:bCs/>
                <w:color w:val="000000"/>
              </w:rPr>
            </w:pPr>
            <w:r w:rsidRPr="00831EE0">
              <w:rPr>
                <w:rFonts w:ascii="Arial" w:hAnsi="Arial" w:cs="Arial"/>
                <w:bCs/>
                <w:color w:val="000000"/>
              </w:rPr>
              <w:t>$</w:t>
            </w:r>
          </w:p>
        </w:tc>
        <w:tc>
          <w:tcPr>
            <w:tcW w:w="1020" w:type="pct"/>
            <w:tcBorders>
              <w:top w:val="single" w:sz="8" w:space="0" w:color="auto"/>
              <w:left w:val="nil"/>
              <w:bottom w:val="single" w:sz="8" w:space="0" w:color="auto"/>
              <w:right w:val="single" w:sz="8" w:space="0" w:color="auto"/>
            </w:tcBorders>
            <w:shd w:val="clear" w:color="auto" w:fill="auto"/>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31EE0" w:rsidTr="009625FD">
        <w:trPr>
          <w:trHeight w:val="20"/>
        </w:trPr>
        <w:tc>
          <w:tcPr>
            <w:tcW w:w="3798" w:type="pct"/>
            <w:tcBorders>
              <w:top w:val="single" w:sz="8" w:space="0" w:color="auto"/>
              <w:left w:val="single" w:sz="8" w:space="0" w:color="auto"/>
              <w:bottom w:val="single" w:sz="8" w:space="0" w:color="auto"/>
              <w:right w:val="single" w:sz="8" w:space="0" w:color="auto"/>
            </w:tcBorders>
            <w:shd w:val="clear" w:color="auto" w:fill="auto"/>
            <w:hideMark/>
          </w:tcPr>
          <w:p w:rsidR="009625FD" w:rsidRPr="009625FD" w:rsidRDefault="009625FD" w:rsidP="009625FD">
            <w:pPr>
              <w:ind w:left="708" w:right="165"/>
              <w:jc w:val="both"/>
              <w:textAlignment w:val="baseline"/>
              <w:rPr>
                <w:rFonts w:ascii="Arial" w:hAnsi="Arial" w:cs="Arial"/>
                <w:bCs/>
                <w:color w:val="000000"/>
                <w:lang w:eastAsia="es-ES"/>
              </w:rPr>
            </w:pPr>
            <w:r w:rsidRPr="009625FD">
              <w:rPr>
                <w:rFonts w:ascii="Arial" w:hAnsi="Arial" w:cs="Arial"/>
                <w:bCs/>
                <w:color w:val="000000"/>
                <w:lang w:eastAsia="es-ES"/>
              </w:rPr>
              <w:t>&gt; Contribuciones de mejoras por servicios públicos</w:t>
            </w:r>
          </w:p>
        </w:tc>
        <w:tc>
          <w:tcPr>
            <w:tcW w:w="182" w:type="pct"/>
            <w:tcBorders>
              <w:top w:val="single" w:sz="8" w:space="0" w:color="auto"/>
              <w:left w:val="nil"/>
              <w:bottom w:val="single" w:sz="8" w:space="0" w:color="auto"/>
            </w:tcBorders>
            <w:shd w:val="clear" w:color="auto" w:fill="auto"/>
          </w:tcPr>
          <w:p w:rsidR="009625FD" w:rsidRPr="00831EE0" w:rsidRDefault="009625FD" w:rsidP="009625FD">
            <w:pPr>
              <w:spacing w:line="360" w:lineRule="auto"/>
              <w:rPr>
                <w:rFonts w:ascii="Arial" w:hAnsi="Arial" w:cs="Arial"/>
                <w:bCs/>
                <w:color w:val="000000"/>
              </w:rPr>
            </w:pPr>
            <w:r w:rsidRPr="00831EE0">
              <w:rPr>
                <w:rFonts w:ascii="Arial" w:hAnsi="Arial" w:cs="Arial"/>
                <w:bCs/>
                <w:color w:val="000000"/>
              </w:rPr>
              <w:t>$</w:t>
            </w:r>
          </w:p>
        </w:tc>
        <w:tc>
          <w:tcPr>
            <w:tcW w:w="1020" w:type="pct"/>
            <w:tcBorders>
              <w:top w:val="single" w:sz="8" w:space="0" w:color="auto"/>
              <w:left w:val="nil"/>
              <w:bottom w:val="single" w:sz="8" w:space="0" w:color="auto"/>
              <w:right w:val="single" w:sz="8" w:space="0" w:color="auto"/>
            </w:tcBorders>
            <w:shd w:val="clear" w:color="auto" w:fill="auto"/>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31EE0" w:rsidTr="009625FD">
        <w:trPr>
          <w:trHeight w:val="20"/>
        </w:trPr>
        <w:tc>
          <w:tcPr>
            <w:tcW w:w="3798" w:type="pct"/>
            <w:tcBorders>
              <w:top w:val="single" w:sz="8" w:space="0" w:color="auto"/>
              <w:left w:val="single" w:sz="8" w:space="0" w:color="auto"/>
              <w:bottom w:val="single" w:sz="8" w:space="0" w:color="auto"/>
              <w:right w:val="single" w:sz="8" w:space="0" w:color="auto"/>
            </w:tcBorders>
            <w:shd w:val="clear" w:color="auto" w:fill="auto"/>
          </w:tcPr>
          <w:p w:rsidR="009625FD" w:rsidRPr="009625FD" w:rsidRDefault="009625FD" w:rsidP="009625FD">
            <w:pPr>
              <w:ind w:left="340" w:right="165"/>
              <w:jc w:val="both"/>
              <w:rPr>
                <w:rFonts w:ascii="Arial" w:hAnsi="Arial" w:cs="Arial"/>
                <w:b/>
                <w:lang w:eastAsia="es-ES"/>
              </w:rPr>
            </w:pPr>
            <w:r w:rsidRPr="009625FD">
              <w:rPr>
                <w:rFonts w:ascii="Arial" w:hAnsi="Arial" w:cs="Arial"/>
                <w:b/>
                <w:bCs/>
                <w:color w:val="000000"/>
                <w:lang w:eastAsia="es-ES"/>
              </w:rPr>
              <w:t>Contribuciones de Mejoras no Comprendidas en la Ley de Ingresos Vigente, Causadas en Ejercicios Fiscales Anteriores Pendientes de Liquidación o Pago</w:t>
            </w:r>
          </w:p>
        </w:tc>
        <w:tc>
          <w:tcPr>
            <w:tcW w:w="182" w:type="pct"/>
            <w:tcBorders>
              <w:top w:val="single" w:sz="8" w:space="0" w:color="auto"/>
              <w:left w:val="nil"/>
              <w:bottom w:val="single" w:sz="8" w:space="0" w:color="auto"/>
            </w:tcBorders>
            <w:shd w:val="clear" w:color="auto" w:fill="auto"/>
          </w:tcPr>
          <w:p w:rsidR="009625FD" w:rsidRDefault="009625FD" w:rsidP="009625FD">
            <w:pPr>
              <w:spacing w:line="360" w:lineRule="auto"/>
              <w:rPr>
                <w:rFonts w:ascii="Arial" w:hAnsi="Arial" w:cs="Arial"/>
                <w:b/>
                <w:bCs/>
                <w:color w:val="000000"/>
              </w:rPr>
            </w:pPr>
          </w:p>
          <w:p w:rsidR="009625FD" w:rsidRPr="00831EE0" w:rsidRDefault="009625FD" w:rsidP="009625FD">
            <w:pPr>
              <w:spacing w:line="360" w:lineRule="auto"/>
              <w:rPr>
                <w:rFonts w:ascii="Arial" w:hAnsi="Arial" w:cs="Arial"/>
                <w:b/>
                <w:bCs/>
                <w:color w:val="000000"/>
              </w:rPr>
            </w:pPr>
            <w:r w:rsidRPr="00831EE0">
              <w:rPr>
                <w:rFonts w:ascii="Arial" w:hAnsi="Arial" w:cs="Arial"/>
                <w:b/>
                <w:bCs/>
                <w:color w:val="000000"/>
              </w:rPr>
              <w:t>$</w:t>
            </w:r>
          </w:p>
        </w:tc>
        <w:tc>
          <w:tcPr>
            <w:tcW w:w="1020" w:type="pct"/>
            <w:tcBorders>
              <w:top w:val="single" w:sz="8" w:space="0" w:color="auto"/>
              <w:left w:val="nil"/>
              <w:bottom w:val="single" w:sz="8" w:space="0" w:color="auto"/>
              <w:right w:val="single" w:sz="8" w:space="0" w:color="auto"/>
            </w:tcBorders>
            <w:shd w:val="clear" w:color="auto" w:fill="auto"/>
          </w:tcPr>
          <w:p w:rsidR="009625FD" w:rsidRDefault="009625FD" w:rsidP="009625FD">
            <w:pPr>
              <w:spacing w:line="360" w:lineRule="auto"/>
              <w:jc w:val="right"/>
              <w:rPr>
                <w:rFonts w:ascii="Arial" w:hAnsi="Arial" w:cs="Arial"/>
                <w:b/>
                <w:bCs/>
                <w:color w:val="000000"/>
              </w:rPr>
            </w:pPr>
          </w:p>
          <w:p w:rsidR="009625FD" w:rsidRPr="00831EE0" w:rsidRDefault="009625FD" w:rsidP="009625FD">
            <w:pPr>
              <w:spacing w:line="360" w:lineRule="auto"/>
              <w:jc w:val="right"/>
              <w:rPr>
                <w:rFonts w:ascii="Arial" w:hAnsi="Arial" w:cs="Arial"/>
                <w:b/>
                <w:bCs/>
                <w:color w:val="000000"/>
              </w:rPr>
            </w:pPr>
            <w:r w:rsidRPr="00831EE0">
              <w:rPr>
                <w:rFonts w:ascii="Arial" w:hAnsi="Arial" w:cs="Arial"/>
                <w:b/>
                <w:bCs/>
                <w:color w:val="000000"/>
              </w:rPr>
              <w:t>0.00</w:t>
            </w:r>
          </w:p>
        </w:tc>
      </w:tr>
    </w:tbl>
    <w:p w:rsidR="001B423D" w:rsidRDefault="001B423D" w:rsidP="000054B9">
      <w:pPr>
        <w:spacing w:line="360" w:lineRule="auto"/>
        <w:jc w:val="both"/>
        <w:rPr>
          <w:rFonts w:ascii="Arial" w:eastAsia="Arial" w:hAnsi="Arial" w:cs="Arial"/>
          <w:b/>
        </w:rPr>
      </w:pPr>
    </w:p>
    <w:p w:rsidR="008101F7" w:rsidRPr="00831EE0" w:rsidRDefault="008101F7" w:rsidP="000054B9">
      <w:pPr>
        <w:spacing w:line="360" w:lineRule="auto"/>
        <w:jc w:val="both"/>
        <w:rPr>
          <w:rFonts w:ascii="Arial" w:eastAsia="Arial" w:hAnsi="Arial" w:cs="Arial"/>
        </w:rPr>
      </w:pPr>
      <w:r w:rsidRPr="00831EE0">
        <w:rPr>
          <w:rFonts w:ascii="Arial" w:eastAsia="Arial" w:hAnsi="Arial" w:cs="Arial"/>
          <w:b/>
        </w:rPr>
        <w:t>Artículo 8.-</w:t>
      </w:r>
      <w:r w:rsidRPr="00831EE0">
        <w:rPr>
          <w:rFonts w:ascii="Arial" w:eastAsia="Arial" w:hAnsi="Arial" w:cs="Arial"/>
        </w:rPr>
        <w:t xml:space="preserve"> Los Ingresos que la Hacienda Pública Municipa</w:t>
      </w:r>
      <w:r w:rsidR="009625FD">
        <w:rPr>
          <w:rFonts w:ascii="Arial" w:eastAsia="Arial" w:hAnsi="Arial" w:cs="Arial"/>
        </w:rPr>
        <w:t xml:space="preserve">l percibirá por el concepto de </w:t>
      </w:r>
      <w:r w:rsidR="009625FD" w:rsidRPr="009625FD">
        <w:rPr>
          <w:rFonts w:ascii="Arial" w:eastAsia="Arial" w:hAnsi="Arial" w:cs="Arial"/>
          <w:b/>
        </w:rPr>
        <w:t>p</w:t>
      </w:r>
      <w:r w:rsidRPr="009625FD">
        <w:rPr>
          <w:rFonts w:ascii="Arial" w:eastAsia="Arial" w:hAnsi="Arial" w:cs="Arial"/>
          <w:b/>
        </w:rPr>
        <w:t>roductos</w:t>
      </w:r>
      <w:r w:rsidRPr="00831EE0">
        <w:rPr>
          <w:rFonts w:ascii="Arial" w:eastAsia="Arial" w:hAnsi="Arial" w:cs="Arial"/>
        </w:rPr>
        <w:t xml:space="preserve"> serán los siguientes:</w:t>
      </w:r>
    </w:p>
    <w:p w:rsidR="008101F7" w:rsidRPr="00831EE0" w:rsidRDefault="008101F7" w:rsidP="000054B9">
      <w:pPr>
        <w:spacing w:line="360" w:lineRule="auto"/>
        <w:jc w:val="both"/>
        <w:rPr>
          <w:rFonts w:ascii="Arial" w:eastAsia="Arial" w:hAnsi="Arial" w:cs="Arial"/>
        </w:rPr>
      </w:pPr>
    </w:p>
    <w:tbl>
      <w:tblPr>
        <w:tblW w:w="4880" w:type="pct"/>
        <w:tblInd w:w="108" w:type="dxa"/>
        <w:tblLook w:val="04A0" w:firstRow="1" w:lastRow="0" w:firstColumn="1" w:lastColumn="0" w:noHBand="0" w:noVBand="1"/>
      </w:tblPr>
      <w:tblGrid>
        <w:gridCol w:w="6632"/>
        <w:gridCol w:w="414"/>
        <w:gridCol w:w="1837"/>
      </w:tblGrid>
      <w:tr w:rsidR="008101F7" w:rsidRPr="009625FD" w:rsidTr="009625FD">
        <w:trPr>
          <w:trHeight w:val="20"/>
        </w:trPr>
        <w:tc>
          <w:tcPr>
            <w:tcW w:w="3733"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rsidR="008101F7" w:rsidRPr="009625FD" w:rsidRDefault="008101F7" w:rsidP="000054B9">
            <w:pPr>
              <w:spacing w:line="360" w:lineRule="auto"/>
              <w:jc w:val="both"/>
              <w:rPr>
                <w:rFonts w:ascii="Arial" w:hAnsi="Arial" w:cs="Arial"/>
                <w:b/>
                <w:bCs/>
                <w:color w:val="000000"/>
              </w:rPr>
            </w:pPr>
            <w:r w:rsidRPr="009625FD">
              <w:rPr>
                <w:rFonts w:ascii="Arial" w:hAnsi="Arial" w:cs="Arial"/>
                <w:b/>
                <w:bCs/>
                <w:color w:val="000000"/>
              </w:rPr>
              <w:t>Productos</w:t>
            </w:r>
          </w:p>
        </w:tc>
        <w:tc>
          <w:tcPr>
            <w:tcW w:w="233" w:type="pct"/>
            <w:tcBorders>
              <w:top w:val="single" w:sz="8" w:space="0" w:color="auto"/>
              <w:left w:val="nil"/>
              <w:bottom w:val="single" w:sz="8" w:space="0" w:color="auto"/>
            </w:tcBorders>
            <w:shd w:val="clear" w:color="auto" w:fill="D0CECE" w:themeFill="background2" w:themeFillShade="E6"/>
            <w:hideMark/>
          </w:tcPr>
          <w:p w:rsidR="008101F7" w:rsidRPr="009625FD" w:rsidRDefault="008101F7" w:rsidP="000054B9">
            <w:pPr>
              <w:spacing w:line="360" w:lineRule="auto"/>
              <w:rPr>
                <w:rFonts w:ascii="Arial" w:hAnsi="Arial" w:cs="Arial"/>
                <w:b/>
                <w:bCs/>
                <w:color w:val="000000"/>
              </w:rPr>
            </w:pPr>
            <w:r w:rsidRPr="009625FD">
              <w:rPr>
                <w:rFonts w:ascii="Arial" w:hAnsi="Arial" w:cs="Arial"/>
                <w:b/>
                <w:bCs/>
                <w:color w:val="000000"/>
              </w:rPr>
              <w:t>$</w:t>
            </w:r>
          </w:p>
        </w:tc>
        <w:tc>
          <w:tcPr>
            <w:tcW w:w="1034" w:type="pct"/>
            <w:tcBorders>
              <w:top w:val="single" w:sz="8" w:space="0" w:color="auto"/>
              <w:left w:val="nil"/>
              <w:bottom w:val="single" w:sz="8" w:space="0" w:color="auto"/>
              <w:right w:val="single" w:sz="8" w:space="0" w:color="auto"/>
            </w:tcBorders>
            <w:shd w:val="clear" w:color="auto" w:fill="D0CECE" w:themeFill="background2" w:themeFillShade="E6"/>
          </w:tcPr>
          <w:p w:rsidR="008101F7" w:rsidRPr="009625FD" w:rsidRDefault="008101F7" w:rsidP="000054B9">
            <w:pPr>
              <w:spacing w:line="360" w:lineRule="auto"/>
              <w:jc w:val="right"/>
              <w:rPr>
                <w:rFonts w:ascii="Arial" w:hAnsi="Arial" w:cs="Arial"/>
                <w:b/>
                <w:bCs/>
                <w:color w:val="000000"/>
              </w:rPr>
            </w:pPr>
            <w:r w:rsidRPr="009625FD">
              <w:rPr>
                <w:rFonts w:ascii="Arial" w:eastAsia="Arial" w:hAnsi="Arial" w:cs="Arial"/>
                <w:b/>
              </w:rPr>
              <w:t>14,175.00</w:t>
            </w:r>
          </w:p>
        </w:tc>
      </w:tr>
      <w:tr w:rsidR="009625FD" w:rsidRPr="009625FD" w:rsidTr="009625FD">
        <w:trPr>
          <w:trHeight w:val="20"/>
        </w:trPr>
        <w:tc>
          <w:tcPr>
            <w:tcW w:w="3733" w:type="pct"/>
            <w:tcBorders>
              <w:top w:val="nil"/>
              <w:left w:val="single" w:sz="8" w:space="0" w:color="auto"/>
              <w:bottom w:val="single" w:sz="8" w:space="0" w:color="auto"/>
              <w:right w:val="single" w:sz="8" w:space="0" w:color="auto"/>
            </w:tcBorders>
            <w:shd w:val="clear" w:color="auto" w:fill="auto"/>
            <w:hideMark/>
          </w:tcPr>
          <w:p w:rsidR="009625FD" w:rsidRPr="009625FD" w:rsidRDefault="009625FD" w:rsidP="00F75B75">
            <w:pPr>
              <w:ind w:left="314" w:right="165"/>
              <w:jc w:val="both"/>
              <w:rPr>
                <w:rFonts w:ascii="Arial" w:hAnsi="Arial" w:cs="Arial"/>
                <w:b/>
                <w:lang w:eastAsia="es-ES"/>
              </w:rPr>
            </w:pPr>
            <w:r w:rsidRPr="009625FD">
              <w:rPr>
                <w:rFonts w:ascii="Arial" w:hAnsi="Arial" w:cs="Arial"/>
                <w:b/>
                <w:bCs/>
                <w:color w:val="000000"/>
                <w:lang w:eastAsia="es-ES"/>
              </w:rPr>
              <w:t>Productos</w:t>
            </w:r>
          </w:p>
        </w:tc>
        <w:tc>
          <w:tcPr>
            <w:tcW w:w="233" w:type="pct"/>
            <w:tcBorders>
              <w:top w:val="single" w:sz="8" w:space="0" w:color="auto"/>
              <w:left w:val="nil"/>
              <w:bottom w:val="single" w:sz="8" w:space="0" w:color="auto"/>
            </w:tcBorders>
            <w:shd w:val="clear" w:color="auto" w:fill="auto"/>
            <w:hideMark/>
          </w:tcPr>
          <w:p w:rsidR="009625FD" w:rsidRPr="009625FD" w:rsidRDefault="009625FD" w:rsidP="009625FD">
            <w:pPr>
              <w:spacing w:line="360" w:lineRule="auto"/>
              <w:rPr>
                <w:rFonts w:ascii="Arial" w:hAnsi="Arial" w:cs="Arial"/>
                <w:b/>
                <w:bCs/>
                <w:color w:val="000000"/>
              </w:rPr>
            </w:pPr>
            <w:r w:rsidRPr="009625FD">
              <w:rPr>
                <w:rFonts w:ascii="Arial" w:hAnsi="Arial" w:cs="Arial"/>
                <w:b/>
                <w:bCs/>
                <w:color w:val="000000"/>
              </w:rPr>
              <w:t>$</w:t>
            </w:r>
          </w:p>
        </w:tc>
        <w:tc>
          <w:tcPr>
            <w:tcW w:w="1034" w:type="pct"/>
            <w:tcBorders>
              <w:top w:val="nil"/>
              <w:left w:val="nil"/>
              <w:bottom w:val="single" w:sz="8" w:space="0" w:color="auto"/>
              <w:right w:val="single" w:sz="8" w:space="0" w:color="auto"/>
            </w:tcBorders>
            <w:shd w:val="clear" w:color="auto" w:fill="auto"/>
          </w:tcPr>
          <w:p w:rsidR="009625FD" w:rsidRPr="009625FD" w:rsidRDefault="009625FD" w:rsidP="009625FD">
            <w:pPr>
              <w:spacing w:line="360" w:lineRule="auto"/>
              <w:jc w:val="right"/>
              <w:rPr>
                <w:rFonts w:ascii="Arial" w:hAnsi="Arial" w:cs="Arial"/>
                <w:b/>
                <w:bCs/>
                <w:color w:val="000000"/>
              </w:rPr>
            </w:pPr>
            <w:r w:rsidRPr="009625FD">
              <w:rPr>
                <w:rFonts w:ascii="Arial" w:eastAsia="Arial" w:hAnsi="Arial" w:cs="Arial"/>
                <w:b/>
              </w:rPr>
              <w:t>14,175.00</w:t>
            </w:r>
          </w:p>
        </w:tc>
      </w:tr>
      <w:tr w:rsidR="009625FD" w:rsidRPr="009625FD" w:rsidTr="009625FD">
        <w:trPr>
          <w:trHeight w:val="20"/>
        </w:trPr>
        <w:tc>
          <w:tcPr>
            <w:tcW w:w="3733" w:type="pct"/>
            <w:tcBorders>
              <w:top w:val="nil"/>
              <w:left w:val="single" w:sz="8" w:space="0" w:color="auto"/>
              <w:bottom w:val="single" w:sz="8" w:space="0" w:color="auto"/>
              <w:right w:val="single" w:sz="8" w:space="0" w:color="auto"/>
            </w:tcBorders>
            <w:shd w:val="clear" w:color="auto" w:fill="auto"/>
            <w:hideMark/>
          </w:tcPr>
          <w:p w:rsidR="009625FD" w:rsidRPr="009625FD" w:rsidRDefault="009625FD" w:rsidP="009625FD">
            <w:pPr>
              <w:ind w:left="708" w:right="165"/>
              <w:jc w:val="both"/>
              <w:rPr>
                <w:rFonts w:ascii="Arial" w:hAnsi="Arial" w:cs="Arial"/>
                <w:lang w:eastAsia="es-ES"/>
              </w:rPr>
            </w:pPr>
            <w:r w:rsidRPr="009625FD">
              <w:rPr>
                <w:rFonts w:ascii="Arial" w:hAnsi="Arial" w:cs="Arial"/>
                <w:bCs/>
                <w:color w:val="000000"/>
                <w:lang w:eastAsia="es-ES"/>
              </w:rPr>
              <w:t>&gt; Derivados de productos financieros</w:t>
            </w:r>
          </w:p>
        </w:tc>
        <w:tc>
          <w:tcPr>
            <w:tcW w:w="233" w:type="pct"/>
            <w:tcBorders>
              <w:top w:val="single" w:sz="8" w:space="0" w:color="auto"/>
              <w:left w:val="nil"/>
              <w:bottom w:val="single" w:sz="8" w:space="0" w:color="auto"/>
            </w:tcBorders>
            <w:shd w:val="clear" w:color="auto" w:fill="auto"/>
            <w:hideMark/>
          </w:tcPr>
          <w:p w:rsidR="009625FD" w:rsidRPr="009625FD" w:rsidRDefault="009625FD" w:rsidP="009625FD">
            <w:pPr>
              <w:spacing w:line="360" w:lineRule="auto"/>
              <w:rPr>
                <w:rFonts w:ascii="Arial" w:hAnsi="Arial" w:cs="Arial"/>
                <w:b/>
                <w:bCs/>
                <w:color w:val="000000"/>
              </w:rPr>
            </w:pPr>
            <w:r w:rsidRPr="009625FD">
              <w:rPr>
                <w:rFonts w:ascii="Arial" w:hAnsi="Arial" w:cs="Arial"/>
                <w:b/>
                <w:bCs/>
                <w:color w:val="000000"/>
              </w:rPr>
              <w:t>$</w:t>
            </w:r>
          </w:p>
        </w:tc>
        <w:tc>
          <w:tcPr>
            <w:tcW w:w="1034" w:type="pct"/>
            <w:tcBorders>
              <w:top w:val="nil"/>
              <w:left w:val="nil"/>
              <w:bottom w:val="single" w:sz="8" w:space="0" w:color="auto"/>
              <w:right w:val="single" w:sz="8" w:space="0" w:color="auto"/>
            </w:tcBorders>
            <w:shd w:val="clear" w:color="auto" w:fill="auto"/>
          </w:tcPr>
          <w:p w:rsidR="009625FD" w:rsidRPr="009625FD" w:rsidRDefault="009625FD" w:rsidP="009625FD">
            <w:pPr>
              <w:spacing w:line="360" w:lineRule="auto"/>
              <w:jc w:val="right"/>
              <w:rPr>
                <w:rFonts w:ascii="Arial" w:hAnsi="Arial" w:cs="Arial"/>
                <w:b/>
                <w:bCs/>
                <w:color w:val="000000"/>
              </w:rPr>
            </w:pPr>
            <w:r w:rsidRPr="009625FD">
              <w:rPr>
                <w:rFonts w:ascii="Arial" w:hAnsi="Arial" w:cs="Arial"/>
                <w:b/>
                <w:bCs/>
                <w:color w:val="000000"/>
              </w:rPr>
              <w:t>0.00</w:t>
            </w:r>
          </w:p>
        </w:tc>
      </w:tr>
      <w:tr w:rsidR="009625FD" w:rsidRPr="009625FD" w:rsidTr="009625FD">
        <w:trPr>
          <w:trHeight w:val="533"/>
        </w:trPr>
        <w:tc>
          <w:tcPr>
            <w:tcW w:w="3733" w:type="pct"/>
            <w:tcBorders>
              <w:top w:val="nil"/>
              <w:left w:val="single" w:sz="8" w:space="0" w:color="auto"/>
              <w:bottom w:val="single" w:sz="8" w:space="0" w:color="auto"/>
              <w:right w:val="single" w:sz="8" w:space="0" w:color="auto"/>
            </w:tcBorders>
            <w:shd w:val="clear" w:color="auto" w:fill="auto"/>
            <w:hideMark/>
          </w:tcPr>
          <w:p w:rsidR="009625FD" w:rsidRPr="009625FD" w:rsidRDefault="009625FD" w:rsidP="009625FD">
            <w:pPr>
              <w:ind w:left="700" w:right="165"/>
              <w:jc w:val="both"/>
              <w:textAlignment w:val="baseline"/>
              <w:rPr>
                <w:rFonts w:ascii="Arial" w:hAnsi="Arial" w:cs="Arial"/>
                <w:bCs/>
                <w:color w:val="000000"/>
                <w:lang w:eastAsia="es-ES"/>
              </w:rPr>
            </w:pPr>
            <w:r w:rsidRPr="009625FD">
              <w:rPr>
                <w:rFonts w:ascii="Arial" w:hAnsi="Arial" w:cs="Arial"/>
                <w:bCs/>
                <w:color w:val="000000"/>
                <w:lang w:eastAsia="es-ES"/>
              </w:rPr>
              <w:t>&gt; Arrendamiento, enajenación, uso y explotación de bienes muebles del dominio privado del Municipio.</w:t>
            </w:r>
          </w:p>
        </w:tc>
        <w:tc>
          <w:tcPr>
            <w:tcW w:w="233" w:type="pct"/>
            <w:tcBorders>
              <w:top w:val="single" w:sz="8" w:space="0" w:color="auto"/>
              <w:left w:val="nil"/>
              <w:bottom w:val="single" w:sz="8" w:space="0" w:color="auto"/>
            </w:tcBorders>
            <w:shd w:val="clear" w:color="auto" w:fill="auto"/>
            <w:hideMark/>
          </w:tcPr>
          <w:p w:rsidR="009625FD" w:rsidRPr="009625FD" w:rsidRDefault="009625FD" w:rsidP="009625FD">
            <w:pPr>
              <w:spacing w:line="360" w:lineRule="auto"/>
              <w:rPr>
                <w:rFonts w:ascii="Arial" w:hAnsi="Arial" w:cs="Arial"/>
                <w:bCs/>
                <w:color w:val="000000"/>
              </w:rPr>
            </w:pPr>
            <w:r w:rsidRPr="009625FD">
              <w:rPr>
                <w:rFonts w:ascii="Arial" w:hAnsi="Arial" w:cs="Arial"/>
                <w:bCs/>
                <w:color w:val="000000"/>
              </w:rPr>
              <w:t>$</w:t>
            </w:r>
          </w:p>
        </w:tc>
        <w:tc>
          <w:tcPr>
            <w:tcW w:w="1034" w:type="pct"/>
            <w:tcBorders>
              <w:top w:val="nil"/>
              <w:left w:val="nil"/>
              <w:bottom w:val="single" w:sz="8" w:space="0" w:color="auto"/>
              <w:right w:val="single" w:sz="8" w:space="0" w:color="auto"/>
            </w:tcBorders>
            <w:shd w:val="clear" w:color="auto" w:fill="auto"/>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0.00</w:t>
            </w:r>
          </w:p>
        </w:tc>
      </w:tr>
      <w:tr w:rsidR="009625FD" w:rsidRPr="009625FD" w:rsidTr="009625FD">
        <w:trPr>
          <w:trHeight w:val="527"/>
        </w:trPr>
        <w:tc>
          <w:tcPr>
            <w:tcW w:w="3733" w:type="pct"/>
            <w:tcBorders>
              <w:top w:val="nil"/>
              <w:left w:val="single" w:sz="8" w:space="0" w:color="auto"/>
              <w:bottom w:val="single" w:sz="8" w:space="0" w:color="auto"/>
              <w:right w:val="single" w:sz="8" w:space="0" w:color="auto"/>
            </w:tcBorders>
            <w:shd w:val="clear" w:color="auto" w:fill="auto"/>
            <w:hideMark/>
          </w:tcPr>
          <w:p w:rsidR="009625FD" w:rsidRPr="009625FD" w:rsidRDefault="009625FD" w:rsidP="009625FD">
            <w:pPr>
              <w:ind w:left="700" w:right="165"/>
              <w:jc w:val="both"/>
              <w:textAlignment w:val="baseline"/>
              <w:rPr>
                <w:rFonts w:ascii="Arial" w:hAnsi="Arial" w:cs="Arial"/>
                <w:bCs/>
                <w:color w:val="000000"/>
                <w:lang w:eastAsia="es-ES"/>
              </w:rPr>
            </w:pPr>
            <w:r w:rsidRPr="009625FD">
              <w:rPr>
                <w:rFonts w:ascii="Arial" w:hAnsi="Arial" w:cs="Arial"/>
                <w:bCs/>
                <w:color w:val="000000"/>
                <w:lang w:eastAsia="es-ES"/>
              </w:rPr>
              <w:t>&gt; Arrendamiento, enajenación, uso y explotación de bienes Inmuebles del dominio privado del Municipio.</w:t>
            </w:r>
          </w:p>
        </w:tc>
        <w:tc>
          <w:tcPr>
            <w:tcW w:w="233" w:type="pct"/>
            <w:tcBorders>
              <w:top w:val="single" w:sz="8" w:space="0" w:color="auto"/>
              <w:left w:val="nil"/>
              <w:bottom w:val="single" w:sz="8" w:space="0" w:color="auto"/>
            </w:tcBorders>
            <w:shd w:val="clear" w:color="auto" w:fill="auto"/>
            <w:hideMark/>
          </w:tcPr>
          <w:p w:rsidR="009625FD" w:rsidRPr="009625FD" w:rsidRDefault="009625FD" w:rsidP="009625FD">
            <w:pPr>
              <w:spacing w:line="360" w:lineRule="auto"/>
              <w:rPr>
                <w:rFonts w:ascii="Arial" w:hAnsi="Arial" w:cs="Arial"/>
                <w:bCs/>
                <w:color w:val="000000"/>
              </w:rPr>
            </w:pPr>
            <w:r w:rsidRPr="009625FD">
              <w:rPr>
                <w:rFonts w:ascii="Arial" w:hAnsi="Arial" w:cs="Arial"/>
                <w:bCs/>
                <w:color w:val="000000"/>
              </w:rPr>
              <w:t>$</w:t>
            </w:r>
          </w:p>
        </w:tc>
        <w:tc>
          <w:tcPr>
            <w:tcW w:w="1034" w:type="pct"/>
            <w:tcBorders>
              <w:top w:val="nil"/>
              <w:left w:val="nil"/>
              <w:bottom w:val="single" w:sz="8" w:space="0" w:color="auto"/>
              <w:right w:val="single" w:sz="8" w:space="0" w:color="auto"/>
            </w:tcBorders>
            <w:shd w:val="clear" w:color="auto" w:fill="auto"/>
          </w:tcPr>
          <w:p w:rsidR="009625FD" w:rsidRPr="009625FD" w:rsidRDefault="009625FD" w:rsidP="009625FD">
            <w:pPr>
              <w:spacing w:line="360" w:lineRule="auto"/>
              <w:jc w:val="right"/>
              <w:rPr>
                <w:rFonts w:ascii="Arial" w:hAnsi="Arial" w:cs="Arial"/>
                <w:bCs/>
                <w:color w:val="000000"/>
              </w:rPr>
            </w:pPr>
            <w:r w:rsidRPr="009625FD">
              <w:rPr>
                <w:rFonts w:ascii="Arial" w:hAnsi="Arial" w:cs="Arial"/>
                <w:bCs/>
                <w:color w:val="000000"/>
              </w:rPr>
              <w:t>0.00</w:t>
            </w:r>
          </w:p>
        </w:tc>
      </w:tr>
      <w:tr w:rsidR="009625FD" w:rsidRPr="009625FD" w:rsidTr="009625FD">
        <w:trPr>
          <w:trHeight w:val="20"/>
        </w:trPr>
        <w:tc>
          <w:tcPr>
            <w:tcW w:w="3733" w:type="pct"/>
            <w:tcBorders>
              <w:top w:val="nil"/>
              <w:left w:val="single" w:sz="8" w:space="0" w:color="auto"/>
              <w:bottom w:val="single" w:sz="8" w:space="0" w:color="auto"/>
              <w:right w:val="single" w:sz="8" w:space="0" w:color="auto"/>
            </w:tcBorders>
            <w:shd w:val="clear" w:color="auto" w:fill="auto"/>
            <w:hideMark/>
          </w:tcPr>
          <w:p w:rsidR="009625FD" w:rsidRPr="009625FD" w:rsidRDefault="009625FD" w:rsidP="009625FD">
            <w:pPr>
              <w:ind w:left="340" w:right="165"/>
              <w:jc w:val="both"/>
              <w:rPr>
                <w:rFonts w:ascii="Arial" w:hAnsi="Arial" w:cs="Arial"/>
                <w:b/>
                <w:lang w:eastAsia="es-ES"/>
              </w:rPr>
            </w:pPr>
            <w:r w:rsidRPr="009625FD">
              <w:rPr>
                <w:rFonts w:ascii="Arial" w:hAnsi="Arial" w:cs="Arial"/>
                <w:b/>
                <w:bCs/>
                <w:color w:val="000000"/>
                <w:lang w:eastAsia="es-ES"/>
              </w:rPr>
              <w:t>Productos no Comprendidos en la Ley de Ingresos Vigente, Causados en Ejercicios Fiscales Anteriores Pendientes de Liquidación o Pago</w:t>
            </w:r>
          </w:p>
        </w:tc>
        <w:tc>
          <w:tcPr>
            <w:tcW w:w="233" w:type="pct"/>
            <w:tcBorders>
              <w:top w:val="single" w:sz="8" w:space="0" w:color="auto"/>
              <w:left w:val="nil"/>
              <w:bottom w:val="single" w:sz="8" w:space="0" w:color="auto"/>
            </w:tcBorders>
            <w:shd w:val="clear" w:color="auto" w:fill="auto"/>
            <w:hideMark/>
          </w:tcPr>
          <w:p w:rsidR="00F75B75" w:rsidRDefault="00F75B75" w:rsidP="009625FD">
            <w:pPr>
              <w:spacing w:line="360" w:lineRule="auto"/>
              <w:rPr>
                <w:rFonts w:ascii="Arial" w:hAnsi="Arial" w:cs="Arial"/>
                <w:b/>
                <w:bCs/>
                <w:color w:val="000000"/>
              </w:rPr>
            </w:pPr>
          </w:p>
          <w:p w:rsidR="009625FD" w:rsidRPr="009625FD" w:rsidRDefault="009625FD" w:rsidP="009625FD">
            <w:pPr>
              <w:spacing w:line="360" w:lineRule="auto"/>
              <w:rPr>
                <w:rFonts w:ascii="Arial" w:hAnsi="Arial" w:cs="Arial"/>
                <w:b/>
                <w:bCs/>
                <w:color w:val="000000"/>
              </w:rPr>
            </w:pPr>
            <w:r w:rsidRPr="009625FD">
              <w:rPr>
                <w:rFonts w:ascii="Arial" w:hAnsi="Arial" w:cs="Arial"/>
                <w:b/>
                <w:bCs/>
                <w:color w:val="000000"/>
              </w:rPr>
              <w:t>$</w:t>
            </w:r>
          </w:p>
        </w:tc>
        <w:tc>
          <w:tcPr>
            <w:tcW w:w="1034" w:type="pct"/>
            <w:tcBorders>
              <w:top w:val="nil"/>
              <w:left w:val="nil"/>
              <w:bottom w:val="single" w:sz="8" w:space="0" w:color="auto"/>
              <w:right w:val="single" w:sz="8" w:space="0" w:color="auto"/>
            </w:tcBorders>
            <w:shd w:val="clear" w:color="auto" w:fill="auto"/>
          </w:tcPr>
          <w:p w:rsidR="00F75B75" w:rsidRDefault="00F75B75" w:rsidP="009625FD">
            <w:pPr>
              <w:spacing w:line="360" w:lineRule="auto"/>
              <w:jc w:val="right"/>
              <w:rPr>
                <w:rFonts w:ascii="Arial" w:hAnsi="Arial" w:cs="Arial"/>
                <w:b/>
                <w:bCs/>
                <w:color w:val="000000"/>
              </w:rPr>
            </w:pPr>
          </w:p>
          <w:p w:rsidR="009625FD" w:rsidRPr="009625FD" w:rsidRDefault="009625FD" w:rsidP="009625FD">
            <w:pPr>
              <w:spacing w:line="360" w:lineRule="auto"/>
              <w:jc w:val="right"/>
              <w:rPr>
                <w:rFonts w:ascii="Arial" w:hAnsi="Arial" w:cs="Arial"/>
                <w:b/>
                <w:bCs/>
                <w:color w:val="000000"/>
              </w:rPr>
            </w:pPr>
            <w:r w:rsidRPr="009625FD">
              <w:rPr>
                <w:rFonts w:ascii="Arial" w:hAnsi="Arial" w:cs="Arial"/>
                <w:b/>
                <w:bCs/>
                <w:color w:val="000000"/>
              </w:rPr>
              <w:t>0.00</w:t>
            </w:r>
          </w:p>
        </w:tc>
      </w:tr>
      <w:tr w:rsidR="009625FD" w:rsidRPr="009625FD" w:rsidTr="009625FD">
        <w:trPr>
          <w:trHeight w:val="20"/>
        </w:trPr>
        <w:tc>
          <w:tcPr>
            <w:tcW w:w="3733" w:type="pct"/>
            <w:tcBorders>
              <w:top w:val="nil"/>
              <w:left w:val="single" w:sz="8" w:space="0" w:color="auto"/>
              <w:bottom w:val="single" w:sz="8" w:space="0" w:color="auto"/>
              <w:right w:val="single" w:sz="8" w:space="0" w:color="auto"/>
            </w:tcBorders>
            <w:shd w:val="clear" w:color="auto" w:fill="auto"/>
            <w:hideMark/>
          </w:tcPr>
          <w:p w:rsidR="009625FD" w:rsidRPr="009625FD" w:rsidRDefault="009625FD" w:rsidP="009625FD">
            <w:pPr>
              <w:ind w:left="708" w:right="165"/>
              <w:jc w:val="both"/>
              <w:textAlignment w:val="baseline"/>
              <w:rPr>
                <w:rFonts w:ascii="Arial" w:hAnsi="Arial" w:cs="Arial"/>
                <w:bCs/>
                <w:color w:val="000000"/>
                <w:lang w:eastAsia="es-ES"/>
              </w:rPr>
            </w:pPr>
            <w:r w:rsidRPr="009625FD">
              <w:rPr>
                <w:rFonts w:ascii="Arial" w:hAnsi="Arial" w:cs="Arial"/>
                <w:bCs/>
                <w:color w:val="000000"/>
                <w:lang w:eastAsia="es-ES"/>
              </w:rPr>
              <w:t>&gt; Otros Productos</w:t>
            </w:r>
          </w:p>
        </w:tc>
        <w:tc>
          <w:tcPr>
            <w:tcW w:w="233" w:type="pct"/>
            <w:tcBorders>
              <w:top w:val="single" w:sz="8" w:space="0" w:color="auto"/>
              <w:left w:val="nil"/>
              <w:bottom w:val="single" w:sz="8" w:space="0" w:color="auto"/>
            </w:tcBorders>
            <w:shd w:val="clear" w:color="auto" w:fill="auto"/>
            <w:hideMark/>
          </w:tcPr>
          <w:p w:rsidR="009625FD" w:rsidRPr="009625FD" w:rsidRDefault="009625FD" w:rsidP="009625FD">
            <w:pPr>
              <w:tabs>
                <w:tab w:val="left" w:pos="678"/>
              </w:tabs>
              <w:spacing w:line="360" w:lineRule="auto"/>
              <w:rPr>
                <w:rFonts w:ascii="Arial" w:hAnsi="Arial" w:cs="Arial"/>
                <w:bCs/>
                <w:color w:val="000000"/>
              </w:rPr>
            </w:pPr>
            <w:r w:rsidRPr="009625FD">
              <w:rPr>
                <w:rFonts w:ascii="Arial" w:hAnsi="Arial" w:cs="Arial"/>
                <w:bCs/>
                <w:color w:val="000000"/>
              </w:rPr>
              <w:t>$</w:t>
            </w:r>
          </w:p>
        </w:tc>
        <w:tc>
          <w:tcPr>
            <w:tcW w:w="1034" w:type="pct"/>
            <w:tcBorders>
              <w:top w:val="nil"/>
              <w:left w:val="nil"/>
              <w:bottom w:val="single" w:sz="8" w:space="0" w:color="auto"/>
              <w:right w:val="single" w:sz="8" w:space="0" w:color="auto"/>
            </w:tcBorders>
            <w:shd w:val="clear" w:color="auto" w:fill="auto"/>
          </w:tcPr>
          <w:p w:rsidR="009625FD" w:rsidRPr="009625FD" w:rsidRDefault="009625FD" w:rsidP="009625FD">
            <w:pPr>
              <w:tabs>
                <w:tab w:val="left" w:pos="678"/>
              </w:tabs>
              <w:spacing w:line="360" w:lineRule="auto"/>
              <w:jc w:val="right"/>
              <w:rPr>
                <w:rFonts w:ascii="Arial" w:hAnsi="Arial" w:cs="Arial"/>
                <w:bCs/>
                <w:color w:val="000000"/>
              </w:rPr>
            </w:pPr>
            <w:r w:rsidRPr="009625FD">
              <w:rPr>
                <w:rFonts w:ascii="Arial" w:hAnsi="Arial" w:cs="Arial"/>
                <w:bCs/>
                <w:color w:val="000000"/>
              </w:rPr>
              <w:t>0.00</w:t>
            </w:r>
          </w:p>
        </w:tc>
      </w:tr>
    </w:tbl>
    <w:p w:rsidR="008101F7" w:rsidRPr="00831EE0" w:rsidRDefault="008101F7" w:rsidP="000054B9">
      <w:pPr>
        <w:spacing w:line="360" w:lineRule="auto"/>
        <w:jc w:val="both"/>
        <w:rPr>
          <w:rFonts w:ascii="Arial" w:eastAsia="Arial" w:hAnsi="Arial" w:cs="Arial"/>
        </w:rPr>
      </w:pPr>
    </w:p>
    <w:p w:rsidR="008F7C6E" w:rsidRPr="00831EE0" w:rsidRDefault="008F7C6E" w:rsidP="000054B9">
      <w:pPr>
        <w:spacing w:line="360" w:lineRule="auto"/>
        <w:jc w:val="both"/>
        <w:rPr>
          <w:rFonts w:ascii="Arial" w:eastAsia="Arial" w:hAnsi="Arial" w:cs="Arial"/>
        </w:rPr>
      </w:pPr>
      <w:r w:rsidRPr="00831EE0">
        <w:rPr>
          <w:rFonts w:ascii="Arial" w:eastAsia="Arial" w:hAnsi="Arial" w:cs="Arial"/>
          <w:b/>
        </w:rPr>
        <w:t xml:space="preserve">Artículo 9.- </w:t>
      </w:r>
      <w:r w:rsidRPr="00831EE0">
        <w:rPr>
          <w:rFonts w:ascii="Arial" w:eastAsia="Arial" w:hAnsi="Arial" w:cs="Arial"/>
        </w:rPr>
        <w:t>Los Ingresos que la Hacienda Pública Municipa</w:t>
      </w:r>
      <w:r w:rsidR="00F75B75">
        <w:rPr>
          <w:rFonts w:ascii="Arial" w:eastAsia="Arial" w:hAnsi="Arial" w:cs="Arial"/>
        </w:rPr>
        <w:t xml:space="preserve">l percibirá por el concepto de </w:t>
      </w:r>
      <w:r w:rsidR="00F75B75" w:rsidRPr="00F75B75">
        <w:rPr>
          <w:rFonts w:ascii="Arial" w:eastAsia="Arial" w:hAnsi="Arial" w:cs="Arial"/>
          <w:b/>
        </w:rPr>
        <w:t>a</w:t>
      </w:r>
      <w:r w:rsidRPr="00F75B75">
        <w:rPr>
          <w:rFonts w:ascii="Arial" w:eastAsia="Arial" w:hAnsi="Arial" w:cs="Arial"/>
          <w:b/>
        </w:rPr>
        <w:t>provechamiento</w:t>
      </w:r>
      <w:r w:rsidR="00F75B75" w:rsidRPr="00F75B75">
        <w:rPr>
          <w:rFonts w:ascii="Arial" w:eastAsia="Arial" w:hAnsi="Arial" w:cs="Arial"/>
          <w:b/>
        </w:rPr>
        <w:t>s</w:t>
      </w:r>
      <w:r w:rsidRPr="00831EE0">
        <w:rPr>
          <w:rFonts w:ascii="Arial" w:eastAsia="Arial" w:hAnsi="Arial" w:cs="Arial"/>
        </w:rPr>
        <w:t xml:space="preserve"> clasificarán de la siguiente manera:</w:t>
      </w:r>
    </w:p>
    <w:p w:rsidR="008F7C6E" w:rsidRPr="00831EE0" w:rsidRDefault="008F7C6E" w:rsidP="000054B9">
      <w:pPr>
        <w:spacing w:line="360" w:lineRule="auto"/>
        <w:jc w:val="both"/>
        <w:rPr>
          <w:rFonts w:ascii="Arial" w:eastAsia="Arial" w:hAnsi="Arial" w:cs="Arial"/>
        </w:rPr>
      </w:pPr>
    </w:p>
    <w:tbl>
      <w:tblPr>
        <w:tblW w:w="4835" w:type="pct"/>
        <w:tblInd w:w="93" w:type="dxa"/>
        <w:tblLayout w:type="fixed"/>
        <w:tblLook w:val="04A0" w:firstRow="1" w:lastRow="0" w:firstColumn="1" w:lastColumn="0" w:noHBand="0" w:noVBand="1"/>
      </w:tblPr>
      <w:tblGrid>
        <w:gridCol w:w="6606"/>
        <w:gridCol w:w="236"/>
        <w:gridCol w:w="116"/>
        <w:gridCol w:w="1843"/>
      </w:tblGrid>
      <w:tr w:rsidR="008F7C6E" w:rsidRPr="00831EE0" w:rsidTr="009625FD">
        <w:trPr>
          <w:trHeight w:val="20"/>
        </w:trPr>
        <w:tc>
          <w:tcPr>
            <w:tcW w:w="3753" w:type="pct"/>
            <w:tcBorders>
              <w:top w:val="single" w:sz="8" w:space="0" w:color="auto"/>
              <w:left w:val="single" w:sz="8" w:space="0" w:color="auto"/>
              <w:bottom w:val="single" w:sz="8" w:space="0" w:color="auto"/>
              <w:right w:val="single" w:sz="8" w:space="0" w:color="auto"/>
            </w:tcBorders>
            <w:shd w:val="clear" w:color="auto" w:fill="D0CECE" w:themeFill="background2" w:themeFillShade="E6"/>
          </w:tcPr>
          <w:p w:rsidR="008F7C6E" w:rsidRPr="00831EE0" w:rsidRDefault="008F7C6E" w:rsidP="000054B9">
            <w:pPr>
              <w:spacing w:line="360" w:lineRule="auto"/>
              <w:jc w:val="both"/>
              <w:rPr>
                <w:rFonts w:ascii="Arial" w:hAnsi="Arial" w:cs="Arial"/>
                <w:b/>
                <w:bCs/>
                <w:color w:val="000000"/>
              </w:rPr>
            </w:pPr>
            <w:r w:rsidRPr="00831EE0">
              <w:rPr>
                <w:rFonts w:ascii="Arial" w:hAnsi="Arial" w:cs="Arial"/>
                <w:b/>
                <w:bCs/>
                <w:color w:val="000000"/>
              </w:rPr>
              <w:t>Aprovechamientos</w:t>
            </w:r>
          </w:p>
        </w:tc>
        <w:tc>
          <w:tcPr>
            <w:tcW w:w="200" w:type="pct"/>
            <w:gridSpan w:val="2"/>
            <w:tcBorders>
              <w:top w:val="single" w:sz="8" w:space="0" w:color="auto"/>
              <w:left w:val="nil"/>
              <w:bottom w:val="single" w:sz="8" w:space="0" w:color="auto"/>
              <w:right w:val="nil"/>
            </w:tcBorders>
            <w:shd w:val="clear" w:color="auto" w:fill="D0CECE" w:themeFill="background2" w:themeFillShade="E6"/>
          </w:tcPr>
          <w:p w:rsidR="008F7C6E" w:rsidRPr="00831EE0" w:rsidRDefault="008F7C6E" w:rsidP="000054B9">
            <w:pPr>
              <w:spacing w:line="360" w:lineRule="auto"/>
              <w:rPr>
                <w:rFonts w:ascii="Arial" w:hAnsi="Arial" w:cs="Arial"/>
                <w:b/>
                <w:bCs/>
                <w:color w:val="000000"/>
              </w:rPr>
            </w:pPr>
            <w:r w:rsidRPr="00831EE0">
              <w:rPr>
                <w:rFonts w:ascii="Arial" w:hAnsi="Arial" w:cs="Arial"/>
                <w:b/>
                <w:bCs/>
                <w:color w:val="000000"/>
              </w:rPr>
              <w:t>$</w:t>
            </w:r>
          </w:p>
        </w:tc>
        <w:tc>
          <w:tcPr>
            <w:tcW w:w="1047" w:type="pct"/>
            <w:tcBorders>
              <w:top w:val="single" w:sz="8" w:space="0" w:color="auto"/>
              <w:left w:val="nil"/>
              <w:bottom w:val="single" w:sz="8" w:space="0" w:color="auto"/>
              <w:right w:val="single" w:sz="8" w:space="0" w:color="auto"/>
            </w:tcBorders>
            <w:shd w:val="clear" w:color="auto" w:fill="D0CECE" w:themeFill="background2" w:themeFillShade="E6"/>
          </w:tcPr>
          <w:p w:rsidR="008F7C6E" w:rsidRPr="00831EE0" w:rsidRDefault="008F7C6E" w:rsidP="000054B9">
            <w:pPr>
              <w:spacing w:line="360" w:lineRule="auto"/>
              <w:jc w:val="right"/>
              <w:rPr>
                <w:rFonts w:ascii="Arial" w:hAnsi="Arial" w:cs="Arial"/>
                <w:b/>
                <w:bCs/>
                <w:color w:val="000000"/>
              </w:rPr>
            </w:pPr>
            <w:r w:rsidRPr="007512BF">
              <w:rPr>
                <w:rFonts w:ascii="Arial" w:hAnsi="Arial" w:cs="Arial"/>
                <w:b/>
                <w:bCs/>
                <w:color w:val="000000"/>
              </w:rPr>
              <w:t>99,750.00</w:t>
            </w:r>
          </w:p>
        </w:tc>
      </w:tr>
      <w:tr w:rsidR="008F7C6E" w:rsidRPr="00831EE0" w:rsidTr="009625FD">
        <w:trPr>
          <w:trHeight w:val="20"/>
        </w:trPr>
        <w:tc>
          <w:tcPr>
            <w:tcW w:w="3753" w:type="pct"/>
            <w:tcBorders>
              <w:top w:val="nil"/>
              <w:left w:val="single" w:sz="8" w:space="0" w:color="auto"/>
              <w:bottom w:val="single" w:sz="8" w:space="0" w:color="auto"/>
              <w:right w:val="single" w:sz="8" w:space="0" w:color="auto"/>
            </w:tcBorders>
            <w:shd w:val="clear" w:color="auto" w:fill="auto"/>
            <w:hideMark/>
          </w:tcPr>
          <w:p w:rsidR="008F7C6E" w:rsidRPr="009625FD" w:rsidRDefault="008F7C6E" w:rsidP="00F75B75">
            <w:pPr>
              <w:spacing w:line="360" w:lineRule="auto"/>
              <w:ind w:left="329"/>
              <w:jc w:val="both"/>
              <w:rPr>
                <w:rFonts w:ascii="Arial" w:hAnsi="Arial" w:cs="Arial"/>
                <w:b/>
                <w:bCs/>
                <w:color w:val="000000"/>
              </w:rPr>
            </w:pPr>
            <w:r w:rsidRPr="009625FD">
              <w:rPr>
                <w:rFonts w:ascii="Arial" w:hAnsi="Arial" w:cs="Arial"/>
                <w:b/>
                <w:bCs/>
                <w:color w:val="000000"/>
              </w:rPr>
              <w:t xml:space="preserve">Aprovechamientos </w:t>
            </w:r>
          </w:p>
        </w:tc>
        <w:tc>
          <w:tcPr>
            <w:tcW w:w="134" w:type="pct"/>
            <w:tcBorders>
              <w:top w:val="nil"/>
              <w:left w:val="nil"/>
              <w:bottom w:val="single" w:sz="8" w:space="0" w:color="auto"/>
              <w:right w:val="nil"/>
            </w:tcBorders>
          </w:tcPr>
          <w:p w:rsidR="008F7C6E" w:rsidRPr="00831EE0" w:rsidRDefault="008F7C6E" w:rsidP="000054B9">
            <w:pPr>
              <w:spacing w:line="360" w:lineRule="auto"/>
              <w:jc w:val="center"/>
              <w:rPr>
                <w:rFonts w:ascii="Arial" w:hAnsi="Arial" w:cs="Arial"/>
                <w:b/>
                <w:bCs/>
                <w:color w:val="000000"/>
              </w:rPr>
            </w:pPr>
            <w:r w:rsidRPr="00831EE0">
              <w:rPr>
                <w:rFonts w:ascii="Arial" w:hAnsi="Arial" w:cs="Arial"/>
                <w:b/>
                <w:bCs/>
                <w:color w:val="000000"/>
              </w:rPr>
              <w:t>$</w:t>
            </w:r>
          </w:p>
        </w:tc>
        <w:tc>
          <w:tcPr>
            <w:tcW w:w="1113" w:type="pct"/>
            <w:gridSpan w:val="2"/>
            <w:tcBorders>
              <w:top w:val="nil"/>
              <w:left w:val="nil"/>
              <w:bottom w:val="single" w:sz="8" w:space="0" w:color="auto"/>
              <w:right w:val="single" w:sz="8" w:space="0" w:color="auto"/>
            </w:tcBorders>
            <w:shd w:val="clear" w:color="auto" w:fill="auto"/>
            <w:hideMark/>
          </w:tcPr>
          <w:p w:rsidR="008F7C6E" w:rsidRPr="00831EE0" w:rsidRDefault="008F7C6E" w:rsidP="000054B9">
            <w:pPr>
              <w:spacing w:line="360" w:lineRule="auto"/>
              <w:jc w:val="right"/>
              <w:rPr>
                <w:rFonts w:ascii="Arial" w:hAnsi="Arial" w:cs="Arial"/>
                <w:b/>
                <w:bCs/>
                <w:color w:val="000000"/>
              </w:rPr>
            </w:pPr>
            <w:r w:rsidRPr="00831EE0">
              <w:rPr>
                <w:rFonts w:ascii="Arial" w:eastAsia="Arial" w:hAnsi="Arial" w:cs="Arial"/>
                <w:b/>
              </w:rPr>
              <w:t>99,750.00</w:t>
            </w:r>
          </w:p>
        </w:tc>
      </w:tr>
      <w:tr w:rsidR="009625FD" w:rsidRPr="00831EE0" w:rsidTr="009625FD">
        <w:trPr>
          <w:trHeight w:val="20"/>
        </w:trPr>
        <w:tc>
          <w:tcPr>
            <w:tcW w:w="3753" w:type="pct"/>
            <w:tcBorders>
              <w:top w:val="single" w:sz="8" w:space="0" w:color="auto"/>
              <w:left w:val="single" w:sz="8" w:space="0" w:color="auto"/>
              <w:bottom w:val="single" w:sz="8" w:space="0" w:color="auto"/>
              <w:right w:val="single" w:sz="8" w:space="0" w:color="auto"/>
            </w:tcBorders>
            <w:shd w:val="clear" w:color="auto" w:fill="auto"/>
            <w:hideMark/>
          </w:tcPr>
          <w:p w:rsidR="009625FD" w:rsidRPr="009625FD" w:rsidRDefault="009625FD" w:rsidP="009625FD">
            <w:pPr>
              <w:ind w:left="708" w:right="345"/>
              <w:jc w:val="both"/>
              <w:textAlignment w:val="baseline"/>
              <w:rPr>
                <w:rFonts w:ascii="Arial" w:hAnsi="Arial" w:cs="Arial"/>
                <w:bCs/>
                <w:color w:val="000000"/>
                <w:lang w:eastAsia="es-ES"/>
              </w:rPr>
            </w:pPr>
            <w:r w:rsidRPr="009625FD">
              <w:rPr>
                <w:rFonts w:ascii="Arial" w:hAnsi="Arial" w:cs="Arial"/>
                <w:bCs/>
                <w:color w:val="000000"/>
                <w:lang w:eastAsia="es-ES"/>
              </w:rPr>
              <w:t>&gt; Infracciones por faltas administrativas</w:t>
            </w:r>
          </w:p>
        </w:tc>
        <w:tc>
          <w:tcPr>
            <w:tcW w:w="134" w:type="pct"/>
            <w:tcBorders>
              <w:top w:val="single" w:sz="8" w:space="0" w:color="auto"/>
              <w:left w:val="nil"/>
              <w:bottom w:val="single" w:sz="8" w:space="0" w:color="auto"/>
              <w:right w:val="nil"/>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w:t>
            </w:r>
          </w:p>
        </w:tc>
        <w:tc>
          <w:tcPr>
            <w:tcW w:w="1113" w:type="pct"/>
            <w:gridSpan w:val="2"/>
            <w:tcBorders>
              <w:top w:val="single" w:sz="8" w:space="0" w:color="auto"/>
              <w:left w:val="nil"/>
              <w:bottom w:val="single" w:sz="8" w:space="0" w:color="auto"/>
              <w:right w:val="single" w:sz="8" w:space="0" w:color="auto"/>
            </w:tcBorders>
            <w:shd w:val="clear" w:color="auto" w:fill="auto"/>
            <w:hideMark/>
          </w:tcPr>
          <w:p w:rsidR="009625FD" w:rsidRPr="00831EE0" w:rsidRDefault="009625FD" w:rsidP="009625FD">
            <w:pPr>
              <w:spacing w:line="360" w:lineRule="auto"/>
              <w:jc w:val="right"/>
              <w:rPr>
                <w:rFonts w:ascii="Arial" w:hAnsi="Arial" w:cs="Arial"/>
                <w:bCs/>
                <w:color w:val="000000"/>
              </w:rPr>
            </w:pPr>
            <w:r w:rsidRPr="00831EE0">
              <w:rPr>
                <w:rFonts w:ascii="Arial" w:eastAsia="Arial" w:hAnsi="Arial" w:cs="Arial"/>
                <w:bCs/>
              </w:rPr>
              <w:t>68,250.00</w:t>
            </w:r>
          </w:p>
        </w:tc>
      </w:tr>
      <w:tr w:rsidR="009625FD" w:rsidRPr="00831EE0" w:rsidTr="009625FD">
        <w:trPr>
          <w:trHeight w:val="20"/>
        </w:trPr>
        <w:tc>
          <w:tcPr>
            <w:tcW w:w="3753" w:type="pct"/>
            <w:tcBorders>
              <w:top w:val="nil"/>
              <w:left w:val="single" w:sz="8" w:space="0" w:color="auto"/>
              <w:bottom w:val="single" w:sz="4" w:space="0" w:color="auto"/>
              <w:right w:val="single" w:sz="8" w:space="0" w:color="auto"/>
            </w:tcBorders>
            <w:shd w:val="clear" w:color="auto" w:fill="auto"/>
            <w:hideMark/>
          </w:tcPr>
          <w:p w:rsidR="009625FD" w:rsidRPr="009625FD" w:rsidRDefault="009625FD" w:rsidP="009625FD">
            <w:pPr>
              <w:ind w:left="708" w:right="345"/>
              <w:jc w:val="both"/>
              <w:textAlignment w:val="baseline"/>
              <w:rPr>
                <w:rFonts w:ascii="Arial" w:hAnsi="Arial" w:cs="Arial"/>
                <w:bCs/>
                <w:color w:val="000000"/>
                <w:lang w:eastAsia="es-ES"/>
              </w:rPr>
            </w:pPr>
            <w:r w:rsidRPr="009625FD">
              <w:rPr>
                <w:rFonts w:ascii="Arial" w:hAnsi="Arial" w:cs="Arial"/>
                <w:bCs/>
                <w:color w:val="000000"/>
                <w:lang w:eastAsia="es-ES"/>
              </w:rPr>
              <w:t>&gt; Sanciones por faltas al reglamento de tránsito</w:t>
            </w:r>
          </w:p>
        </w:tc>
        <w:tc>
          <w:tcPr>
            <w:tcW w:w="134" w:type="pct"/>
            <w:tcBorders>
              <w:top w:val="nil"/>
              <w:left w:val="nil"/>
              <w:bottom w:val="single" w:sz="4" w:space="0" w:color="auto"/>
              <w:right w:val="nil"/>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w:t>
            </w:r>
          </w:p>
        </w:tc>
        <w:tc>
          <w:tcPr>
            <w:tcW w:w="1113" w:type="pct"/>
            <w:gridSpan w:val="2"/>
            <w:tcBorders>
              <w:top w:val="nil"/>
              <w:left w:val="nil"/>
              <w:bottom w:val="single" w:sz="4" w:space="0" w:color="auto"/>
              <w:right w:val="single" w:sz="8" w:space="0" w:color="auto"/>
            </w:tcBorders>
            <w:shd w:val="clear" w:color="auto" w:fill="auto"/>
            <w:hideMark/>
          </w:tcPr>
          <w:p w:rsidR="009625FD" w:rsidRPr="00831EE0" w:rsidRDefault="009625FD" w:rsidP="009625FD">
            <w:pPr>
              <w:spacing w:line="360" w:lineRule="auto"/>
              <w:jc w:val="right"/>
              <w:rPr>
                <w:rFonts w:ascii="Arial" w:hAnsi="Arial" w:cs="Arial"/>
                <w:bCs/>
                <w:color w:val="000000"/>
              </w:rPr>
            </w:pPr>
            <w:r w:rsidRPr="00831EE0">
              <w:rPr>
                <w:rFonts w:ascii="Arial" w:eastAsia="Arial" w:hAnsi="Arial" w:cs="Arial"/>
                <w:bCs/>
              </w:rPr>
              <w:t>31,500.00</w:t>
            </w:r>
          </w:p>
        </w:tc>
      </w:tr>
      <w:tr w:rsidR="009625FD" w:rsidRPr="00831EE0" w:rsidTr="009625FD">
        <w:trPr>
          <w:trHeight w:val="20"/>
        </w:trPr>
        <w:tc>
          <w:tcPr>
            <w:tcW w:w="3753" w:type="pct"/>
            <w:tcBorders>
              <w:top w:val="single" w:sz="4" w:space="0" w:color="auto"/>
              <w:left w:val="single" w:sz="8" w:space="0" w:color="auto"/>
              <w:bottom w:val="single" w:sz="8" w:space="0" w:color="auto"/>
              <w:right w:val="single" w:sz="8" w:space="0" w:color="auto"/>
            </w:tcBorders>
            <w:shd w:val="clear" w:color="auto" w:fill="auto"/>
            <w:hideMark/>
          </w:tcPr>
          <w:p w:rsidR="009625FD" w:rsidRPr="009625FD" w:rsidRDefault="009625FD" w:rsidP="009625FD">
            <w:pPr>
              <w:ind w:left="708" w:right="345"/>
              <w:jc w:val="both"/>
              <w:textAlignment w:val="baseline"/>
              <w:rPr>
                <w:rFonts w:ascii="Arial" w:hAnsi="Arial" w:cs="Arial"/>
                <w:bCs/>
                <w:color w:val="000000"/>
                <w:lang w:eastAsia="es-ES"/>
              </w:rPr>
            </w:pPr>
            <w:r w:rsidRPr="009625FD">
              <w:rPr>
                <w:rFonts w:ascii="Arial" w:hAnsi="Arial" w:cs="Arial"/>
                <w:bCs/>
                <w:color w:val="000000"/>
                <w:lang w:eastAsia="es-ES"/>
              </w:rPr>
              <w:t>&gt; Cesiones</w:t>
            </w:r>
          </w:p>
        </w:tc>
        <w:tc>
          <w:tcPr>
            <w:tcW w:w="134" w:type="pct"/>
            <w:tcBorders>
              <w:top w:val="single" w:sz="4" w:space="0" w:color="auto"/>
              <w:left w:val="nil"/>
              <w:bottom w:val="single" w:sz="8" w:space="0" w:color="auto"/>
              <w:right w:val="nil"/>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w:t>
            </w:r>
          </w:p>
        </w:tc>
        <w:tc>
          <w:tcPr>
            <w:tcW w:w="1113" w:type="pct"/>
            <w:gridSpan w:val="2"/>
            <w:tcBorders>
              <w:top w:val="single" w:sz="4" w:space="0" w:color="auto"/>
              <w:left w:val="nil"/>
              <w:bottom w:val="single" w:sz="8" w:space="0" w:color="auto"/>
              <w:right w:val="single" w:sz="8" w:space="0" w:color="auto"/>
            </w:tcBorders>
            <w:shd w:val="clear" w:color="auto" w:fill="auto"/>
            <w:hideMark/>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31EE0" w:rsidTr="009625FD">
        <w:trPr>
          <w:trHeight w:val="20"/>
        </w:trPr>
        <w:tc>
          <w:tcPr>
            <w:tcW w:w="3753" w:type="pct"/>
            <w:tcBorders>
              <w:top w:val="nil"/>
              <w:left w:val="single" w:sz="8" w:space="0" w:color="auto"/>
              <w:bottom w:val="single" w:sz="8" w:space="0" w:color="auto"/>
              <w:right w:val="single" w:sz="8" w:space="0" w:color="auto"/>
            </w:tcBorders>
            <w:shd w:val="clear" w:color="auto" w:fill="auto"/>
            <w:hideMark/>
          </w:tcPr>
          <w:p w:rsidR="009625FD" w:rsidRPr="009625FD" w:rsidRDefault="009625FD" w:rsidP="009625FD">
            <w:pPr>
              <w:ind w:left="708" w:right="345"/>
              <w:jc w:val="both"/>
              <w:textAlignment w:val="baseline"/>
              <w:rPr>
                <w:rFonts w:ascii="Arial" w:hAnsi="Arial" w:cs="Arial"/>
                <w:bCs/>
                <w:color w:val="000000"/>
                <w:lang w:eastAsia="es-ES"/>
              </w:rPr>
            </w:pPr>
            <w:r w:rsidRPr="009625FD">
              <w:rPr>
                <w:rFonts w:ascii="Arial" w:hAnsi="Arial" w:cs="Arial"/>
                <w:bCs/>
                <w:color w:val="000000"/>
                <w:lang w:eastAsia="es-ES"/>
              </w:rPr>
              <w:lastRenderedPageBreak/>
              <w:t>&gt; Herencias</w:t>
            </w:r>
          </w:p>
        </w:tc>
        <w:tc>
          <w:tcPr>
            <w:tcW w:w="134" w:type="pct"/>
            <w:tcBorders>
              <w:top w:val="nil"/>
              <w:left w:val="nil"/>
              <w:bottom w:val="single" w:sz="8" w:space="0" w:color="auto"/>
              <w:right w:val="nil"/>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w:t>
            </w:r>
          </w:p>
        </w:tc>
        <w:tc>
          <w:tcPr>
            <w:tcW w:w="1113" w:type="pct"/>
            <w:gridSpan w:val="2"/>
            <w:tcBorders>
              <w:top w:val="nil"/>
              <w:left w:val="nil"/>
              <w:bottom w:val="single" w:sz="8" w:space="0" w:color="auto"/>
              <w:right w:val="single" w:sz="8" w:space="0" w:color="auto"/>
            </w:tcBorders>
            <w:shd w:val="clear" w:color="auto" w:fill="auto"/>
            <w:hideMark/>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31EE0" w:rsidTr="009625FD">
        <w:trPr>
          <w:trHeight w:val="20"/>
        </w:trPr>
        <w:tc>
          <w:tcPr>
            <w:tcW w:w="3753" w:type="pct"/>
            <w:tcBorders>
              <w:top w:val="nil"/>
              <w:left w:val="single" w:sz="8" w:space="0" w:color="auto"/>
              <w:bottom w:val="single" w:sz="8" w:space="0" w:color="auto"/>
              <w:right w:val="single" w:sz="8" w:space="0" w:color="auto"/>
            </w:tcBorders>
            <w:shd w:val="clear" w:color="auto" w:fill="auto"/>
            <w:hideMark/>
          </w:tcPr>
          <w:p w:rsidR="009625FD" w:rsidRPr="009625FD" w:rsidRDefault="009625FD" w:rsidP="009625FD">
            <w:pPr>
              <w:ind w:left="708" w:right="345"/>
              <w:jc w:val="both"/>
              <w:textAlignment w:val="baseline"/>
              <w:rPr>
                <w:rFonts w:ascii="Arial" w:hAnsi="Arial" w:cs="Arial"/>
                <w:bCs/>
                <w:color w:val="000000"/>
                <w:lang w:eastAsia="es-ES"/>
              </w:rPr>
            </w:pPr>
            <w:r w:rsidRPr="009625FD">
              <w:rPr>
                <w:rFonts w:ascii="Arial" w:hAnsi="Arial" w:cs="Arial"/>
                <w:bCs/>
                <w:color w:val="000000"/>
                <w:lang w:eastAsia="es-ES"/>
              </w:rPr>
              <w:t>&gt; Legados</w:t>
            </w:r>
          </w:p>
        </w:tc>
        <w:tc>
          <w:tcPr>
            <w:tcW w:w="134" w:type="pct"/>
            <w:tcBorders>
              <w:top w:val="nil"/>
              <w:left w:val="nil"/>
              <w:bottom w:val="single" w:sz="8" w:space="0" w:color="auto"/>
              <w:right w:val="nil"/>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w:t>
            </w:r>
          </w:p>
        </w:tc>
        <w:tc>
          <w:tcPr>
            <w:tcW w:w="1113" w:type="pct"/>
            <w:gridSpan w:val="2"/>
            <w:tcBorders>
              <w:top w:val="nil"/>
              <w:left w:val="nil"/>
              <w:bottom w:val="single" w:sz="8" w:space="0" w:color="auto"/>
              <w:right w:val="single" w:sz="8" w:space="0" w:color="auto"/>
            </w:tcBorders>
            <w:shd w:val="clear" w:color="auto" w:fill="auto"/>
            <w:hideMark/>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31EE0" w:rsidTr="009625FD">
        <w:trPr>
          <w:trHeight w:val="20"/>
        </w:trPr>
        <w:tc>
          <w:tcPr>
            <w:tcW w:w="3753" w:type="pct"/>
            <w:tcBorders>
              <w:top w:val="nil"/>
              <w:left w:val="single" w:sz="8" w:space="0" w:color="auto"/>
              <w:bottom w:val="single" w:sz="8" w:space="0" w:color="auto"/>
              <w:right w:val="single" w:sz="8" w:space="0" w:color="auto"/>
            </w:tcBorders>
            <w:shd w:val="clear" w:color="auto" w:fill="auto"/>
            <w:hideMark/>
          </w:tcPr>
          <w:p w:rsidR="009625FD" w:rsidRPr="009625FD" w:rsidRDefault="009625FD" w:rsidP="009625FD">
            <w:pPr>
              <w:ind w:left="708" w:right="345"/>
              <w:jc w:val="both"/>
              <w:textAlignment w:val="baseline"/>
              <w:rPr>
                <w:rFonts w:ascii="Arial" w:hAnsi="Arial" w:cs="Arial"/>
                <w:bCs/>
                <w:color w:val="000000"/>
                <w:lang w:eastAsia="es-ES"/>
              </w:rPr>
            </w:pPr>
            <w:r w:rsidRPr="009625FD">
              <w:rPr>
                <w:rFonts w:ascii="Arial" w:hAnsi="Arial" w:cs="Arial"/>
                <w:bCs/>
                <w:color w:val="000000"/>
                <w:lang w:eastAsia="es-ES"/>
              </w:rPr>
              <w:t>&gt; Donaciones</w:t>
            </w:r>
          </w:p>
        </w:tc>
        <w:tc>
          <w:tcPr>
            <w:tcW w:w="134" w:type="pct"/>
            <w:tcBorders>
              <w:top w:val="nil"/>
              <w:left w:val="nil"/>
              <w:bottom w:val="single" w:sz="8" w:space="0" w:color="auto"/>
              <w:right w:val="nil"/>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w:t>
            </w:r>
          </w:p>
        </w:tc>
        <w:tc>
          <w:tcPr>
            <w:tcW w:w="1113" w:type="pct"/>
            <w:gridSpan w:val="2"/>
            <w:tcBorders>
              <w:top w:val="nil"/>
              <w:left w:val="nil"/>
              <w:bottom w:val="single" w:sz="8" w:space="0" w:color="auto"/>
              <w:right w:val="single" w:sz="8" w:space="0" w:color="auto"/>
            </w:tcBorders>
            <w:shd w:val="clear" w:color="auto" w:fill="auto"/>
            <w:hideMark/>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31EE0" w:rsidTr="009625FD">
        <w:trPr>
          <w:trHeight w:val="20"/>
        </w:trPr>
        <w:tc>
          <w:tcPr>
            <w:tcW w:w="3753" w:type="pct"/>
            <w:tcBorders>
              <w:top w:val="nil"/>
              <w:left w:val="single" w:sz="8" w:space="0" w:color="auto"/>
              <w:bottom w:val="single" w:sz="8" w:space="0" w:color="auto"/>
              <w:right w:val="single" w:sz="8" w:space="0" w:color="auto"/>
            </w:tcBorders>
            <w:shd w:val="clear" w:color="auto" w:fill="auto"/>
            <w:hideMark/>
          </w:tcPr>
          <w:p w:rsidR="009625FD" w:rsidRPr="009625FD" w:rsidRDefault="009625FD" w:rsidP="009625FD">
            <w:pPr>
              <w:ind w:left="708" w:right="345"/>
              <w:jc w:val="both"/>
              <w:textAlignment w:val="baseline"/>
              <w:rPr>
                <w:rFonts w:ascii="Arial" w:hAnsi="Arial" w:cs="Arial"/>
                <w:bCs/>
                <w:color w:val="000000"/>
                <w:lang w:eastAsia="es-ES"/>
              </w:rPr>
            </w:pPr>
            <w:r w:rsidRPr="009625FD">
              <w:rPr>
                <w:rFonts w:ascii="Arial" w:hAnsi="Arial" w:cs="Arial"/>
                <w:bCs/>
                <w:color w:val="000000"/>
                <w:lang w:eastAsia="es-ES"/>
              </w:rPr>
              <w:t>&gt; Adjudicaciones judiciales</w:t>
            </w:r>
          </w:p>
        </w:tc>
        <w:tc>
          <w:tcPr>
            <w:tcW w:w="134" w:type="pct"/>
            <w:tcBorders>
              <w:top w:val="nil"/>
              <w:left w:val="nil"/>
              <w:bottom w:val="single" w:sz="8" w:space="0" w:color="auto"/>
              <w:right w:val="nil"/>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w:t>
            </w:r>
          </w:p>
        </w:tc>
        <w:tc>
          <w:tcPr>
            <w:tcW w:w="1113" w:type="pct"/>
            <w:gridSpan w:val="2"/>
            <w:tcBorders>
              <w:top w:val="nil"/>
              <w:left w:val="nil"/>
              <w:bottom w:val="single" w:sz="8" w:space="0" w:color="auto"/>
              <w:right w:val="single" w:sz="8" w:space="0" w:color="auto"/>
            </w:tcBorders>
            <w:shd w:val="clear" w:color="auto" w:fill="auto"/>
            <w:hideMark/>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31EE0" w:rsidTr="009625FD">
        <w:trPr>
          <w:trHeight w:val="20"/>
        </w:trPr>
        <w:tc>
          <w:tcPr>
            <w:tcW w:w="3753" w:type="pct"/>
            <w:tcBorders>
              <w:top w:val="nil"/>
              <w:left w:val="single" w:sz="8" w:space="0" w:color="auto"/>
              <w:bottom w:val="single" w:sz="8" w:space="0" w:color="auto"/>
              <w:right w:val="single" w:sz="8" w:space="0" w:color="auto"/>
            </w:tcBorders>
            <w:shd w:val="clear" w:color="auto" w:fill="auto"/>
            <w:hideMark/>
          </w:tcPr>
          <w:p w:rsidR="009625FD" w:rsidRPr="009625FD" w:rsidRDefault="009625FD" w:rsidP="009625FD">
            <w:pPr>
              <w:ind w:left="708" w:right="345"/>
              <w:jc w:val="both"/>
              <w:textAlignment w:val="baseline"/>
              <w:rPr>
                <w:rFonts w:ascii="Arial" w:hAnsi="Arial" w:cs="Arial"/>
                <w:bCs/>
                <w:color w:val="000000"/>
                <w:lang w:eastAsia="es-ES"/>
              </w:rPr>
            </w:pPr>
            <w:r w:rsidRPr="009625FD">
              <w:rPr>
                <w:rFonts w:ascii="Arial" w:hAnsi="Arial" w:cs="Arial"/>
                <w:bCs/>
                <w:color w:val="000000"/>
                <w:lang w:eastAsia="es-ES"/>
              </w:rPr>
              <w:t>&gt; Adjudicaciones administrativas</w:t>
            </w:r>
          </w:p>
        </w:tc>
        <w:tc>
          <w:tcPr>
            <w:tcW w:w="134" w:type="pct"/>
            <w:tcBorders>
              <w:top w:val="nil"/>
              <w:left w:val="nil"/>
              <w:bottom w:val="single" w:sz="8" w:space="0" w:color="auto"/>
              <w:right w:val="nil"/>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w:t>
            </w:r>
          </w:p>
        </w:tc>
        <w:tc>
          <w:tcPr>
            <w:tcW w:w="1113" w:type="pct"/>
            <w:gridSpan w:val="2"/>
            <w:tcBorders>
              <w:top w:val="nil"/>
              <w:left w:val="nil"/>
              <w:bottom w:val="single" w:sz="8" w:space="0" w:color="auto"/>
              <w:right w:val="single" w:sz="8" w:space="0" w:color="auto"/>
            </w:tcBorders>
            <w:shd w:val="clear" w:color="auto" w:fill="auto"/>
            <w:hideMark/>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31EE0" w:rsidTr="00F75B75">
        <w:trPr>
          <w:trHeight w:val="20"/>
        </w:trPr>
        <w:tc>
          <w:tcPr>
            <w:tcW w:w="3753" w:type="pct"/>
            <w:tcBorders>
              <w:top w:val="nil"/>
              <w:left w:val="single" w:sz="8" w:space="0" w:color="auto"/>
              <w:bottom w:val="single" w:sz="4" w:space="0" w:color="auto"/>
              <w:right w:val="single" w:sz="8" w:space="0" w:color="auto"/>
            </w:tcBorders>
            <w:shd w:val="clear" w:color="auto" w:fill="auto"/>
            <w:hideMark/>
          </w:tcPr>
          <w:p w:rsidR="009625FD" w:rsidRPr="009625FD" w:rsidRDefault="009625FD" w:rsidP="009625FD">
            <w:pPr>
              <w:ind w:left="708" w:right="345"/>
              <w:jc w:val="both"/>
              <w:textAlignment w:val="baseline"/>
              <w:rPr>
                <w:rFonts w:ascii="Arial" w:hAnsi="Arial" w:cs="Arial"/>
                <w:bCs/>
                <w:color w:val="000000"/>
                <w:lang w:eastAsia="es-ES"/>
              </w:rPr>
            </w:pPr>
            <w:r w:rsidRPr="009625FD">
              <w:rPr>
                <w:rFonts w:ascii="Arial" w:hAnsi="Arial" w:cs="Arial"/>
                <w:bCs/>
                <w:color w:val="000000"/>
                <w:lang w:eastAsia="es-ES"/>
              </w:rPr>
              <w:t>&gt; Subsidios de otro nivel de gobierno</w:t>
            </w:r>
          </w:p>
        </w:tc>
        <w:tc>
          <w:tcPr>
            <w:tcW w:w="134" w:type="pct"/>
            <w:tcBorders>
              <w:top w:val="nil"/>
              <w:left w:val="nil"/>
              <w:bottom w:val="single" w:sz="4" w:space="0" w:color="auto"/>
              <w:right w:val="nil"/>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w:t>
            </w:r>
          </w:p>
        </w:tc>
        <w:tc>
          <w:tcPr>
            <w:tcW w:w="1113" w:type="pct"/>
            <w:gridSpan w:val="2"/>
            <w:tcBorders>
              <w:top w:val="nil"/>
              <w:left w:val="nil"/>
              <w:bottom w:val="single" w:sz="4" w:space="0" w:color="auto"/>
              <w:right w:val="single" w:sz="8" w:space="0" w:color="auto"/>
            </w:tcBorders>
            <w:shd w:val="clear" w:color="auto" w:fill="auto"/>
            <w:hideMark/>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31EE0" w:rsidTr="00F75B75">
        <w:trPr>
          <w:trHeight w:val="20"/>
        </w:trPr>
        <w:tc>
          <w:tcPr>
            <w:tcW w:w="3753" w:type="pct"/>
            <w:tcBorders>
              <w:top w:val="single" w:sz="4" w:space="0" w:color="auto"/>
              <w:left w:val="single" w:sz="8" w:space="0" w:color="auto"/>
              <w:bottom w:val="single" w:sz="8" w:space="0" w:color="auto"/>
              <w:right w:val="single" w:sz="8" w:space="0" w:color="auto"/>
            </w:tcBorders>
            <w:shd w:val="clear" w:color="auto" w:fill="auto"/>
            <w:hideMark/>
          </w:tcPr>
          <w:p w:rsidR="009625FD" w:rsidRPr="009625FD" w:rsidRDefault="009625FD" w:rsidP="009625FD">
            <w:pPr>
              <w:ind w:left="708" w:right="345"/>
              <w:jc w:val="both"/>
              <w:textAlignment w:val="baseline"/>
              <w:rPr>
                <w:rFonts w:ascii="Arial" w:hAnsi="Arial" w:cs="Arial"/>
                <w:bCs/>
                <w:color w:val="000000"/>
                <w:lang w:eastAsia="es-ES"/>
              </w:rPr>
            </w:pPr>
            <w:r w:rsidRPr="009625FD">
              <w:rPr>
                <w:rFonts w:ascii="Arial" w:hAnsi="Arial" w:cs="Arial"/>
                <w:bCs/>
                <w:color w:val="000000"/>
                <w:lang w:eastAsia="es-ES"/>
              </w:rPr>
              <w:t>&gt; Subsidios de organismos públicos y privados</w:t>
            </w:r>
          </w:p>
        </w:tc>
        <w:tc>
          <w:tcPr>
            <w:tcW w:w="134" w:type="pct"/>
            <w:tcBorders>
              <w:top w:val="single" w:sz="4" w:space="0" w:color="auto"/>
              <w:left w:val="nil"/>
              <w:bottom w:val="single" w:sz="8" w:space="0" w:color="auto"/>
              <w:right w:val="nil"/>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w:t>
            </w:r>
          </w:p>
        </w:tc>
        <w:tc>
          <w:tcPr>
            <w:tcW w:w="1113" w:type="pct"/>
            <w:gridSpan w:val="2"/>
            <w:tcBorders>
              <w:top w:val="single" w:sz="4" w:space="0" w:color="auto"/>
              <w:left w:val="nil"/>
              <w:bottom w:val="single" w:sz="8" w:space="0" w:color="auto"/>
              <w:right w:val="single" w:sz="8" w:space="0" w:color="auto"/>
            </w:tcBorders>
            <w:shd w:val="clear" w:color="auto" w:fill="auto"/>
            <w:hideMark/>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31EE0" w:rsidTr="009625FD">
        <w:trPr>
          <w:trHeight w:val="20"/>
        </w:trPr>
        <w:tc>
          <w:tcPr>
            <w:tcW w:w="3753" w:type="pct"/>
            <w:tcBorders>
              <w:top w:val="nil"/>
              <w:left w:val="single" w:sz="8" w:space="0" w:color="auto"/>
              <w:bottom w:val="single" w:sz="8" w:space="0" w:color="auto"/>
              <w:right w:val="single" w:sz="8" w:space="0" w:color="auto"/>
            </w:tcBorders>
            <w:shd w:val="clear" w:color="auto" w:fill="auto"/>
            <w:hideMark/>
          </w:tcPr>
          <w:p w:rsidR="009625FD" w:rsidRPr="009625FD" w:rsidRDefault="009625FD" w:rsidP="009625FD">
            <w:pPr>
              <w:ind w:left="708" w:right="345"/>
              <w:jc w:val="both"/>
              <w:textAlignment w:val="baseline"/>
              <w:rPr>
                <w:rFonts w:ascii="Arial" w:hAnsi="Arial" w:cs="Arial"/>
                <w:bCs/>
                <w:color w:val="000000"/>
                <w:lang w:eastAsia="es-ES"/>
              </w:rPr>
            </w:pPr>
            <w:r w:rsidRPr="009625FD">
              <w:rPr>
                <w:rFonts w:ascii="Arial" w:hAnsi="Arial" w:cs="Arial"/>
                <w:bCs/>
                <w:color w:val="000000"/>
                <w:lang w:eastAsia="es-ES"/>
              </w:rPr>
              <w:t>&gt; Multas impuestas por autoridades federales, no fiscales</w:t>
            </w:r>
          </w:p>
        </w:tc>
        <w:tc>
          <w:tcPr>
            <w:tcW w:w="134" w:type="pct"/>
            <w:tcBorders>
              <w:top w:val="nil"/>
              <w:left w:val="nil"/>
              <w:bottom w:val="single" w:sz="8" w:space="0" w:color="auto"/>
              <w:right w:val="nil"/>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w:t>
            </w:r>
          </w:p>
        </w:tc>
        <w:tc>
          <w:tcPr>
            <w:tcW w:w="1113" w:type="pct"/>
            <w:gridSpan w:val="2"/>
            <w:tcBorders>
              <w:top w:val="nil"/>
              <w:left w:val="nil"/>
              <w:bottom w:val="single" w:sz="8" w:space="0" w:color="auto"/>
              <w:right w:val="single" w:sz="8" w:space="0" w:color="auto"/>
            </w:tcBorders>
            <w:shd w:val="clear" w:color="auto" w:fill="auto"/>
            <w:hideMark/>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31EE0" w:rsidTr="00902EA6">
        <w:trPr>
          <w:trHeight w:val="20"/>
        </w:trPr>
        <w:tc>
          <w:tcPr>
            <w:tcW w:w="3753" w:type="pct"/>
            <w:tcBorders>
              <w:top w:val="nil"/>
              <w:left w:val="single" w:sz="8" w:space="0" w:color="auto"/>
              <w:bottom w:val="single" w:sz="4" w:space="0" w:color="auto"/>
              <w:right w:val="single" w:sz="8" w:space="0" w:color="auto"/>
            </w:tcBorders>
            <w:shd w:val="clear" w:color="auto" w:fill="auto"/>
            <w:hideMark/>
          </w:tcPr>
          <w:p w:rsidR="009625FD" w:rsidRPr="009625FD" w:rsidRDefault="009625FD" w:rsidP="009625FD">
            <w:pPr>
              <w:ind w:left="708" w:right="345"/>
              <w:jc w:val="both"/>
              <w:textAlignment w:val="baseline"/>
              <w:rPr>
                <w:rFonts w:ascii="Arial" w:hAnsi="Arial" w:cs="Arial"/>
                <w:bCs/>
                <w:color w:val="000000"/>
                <w:lang w:eastAsia="es-ES"/>
              </w:rPr>
            </w:pPr>
            <w:r w:rsidRPr="009625FD">
              <w:rPr>
                <w:rFonts w:ascii="Arial" w:hAnsi="Arial" w:cs="Arial"/>
                <w:bCs/>
                <w:color w:val="000000"/>
                <w:lang w:eastAsia="es-ES"/>
              </w:rPr>
              <w:t>&gt; Convenidos con la Federación y el Estado (Zofemat, Capufe, entre otros)</w:t>
            </w:r>
          </w:p>
        </w:tc>
        <w:tc>
          <w:tcPr>
            <w:tcW w:w="134" w:type="pct"/>
            <w:tcBorders>
              <w:top w:val="nil"/>
              <w:left w:val="nil"/>
              <w:bottom w:val="single" w:sz="4" w:space="0" w:color="auto"/>
              <w:right w:val="nil"/>
            </w:tcBorders>
          </w:tcPr>
          <w:p w:rsidR="009625FD" w:rsidRPr="00831EE0" w:rsidRDefault="009625FD" w:rsidP="009625FD">
            <w:pPr>
              <w:spacing w:line="360" w:lineRule="auto"/>
              <w:rPr>
                <w:rFonts w:ascii="Arial" w:hAnsi="Arial" w:cs="Arial"/>
                <w:bCs/>
                <w:color w:val="000000"/>
              </w:rPr>
            </w:pPr>
            <w:r w:rsidRPr="00831EE0">
              <w:rPr>
                <w:rFonts w:ascii="Arial" w:hAnsi="Arial" w:cs="Arial"/>
                <w:bCs/>
                <w:color w:val="000000"/>
              </w:rPr>
              <w:t>$</w:t>
            </w:r>
          </w:p>
        </w:tc>
        <w:tc>
          <w:tcPr>
            <w:tcW w:w="1113" w:type="pct"/>
            <w:gridSpan w:val="2"/>
            <w:tcBorders>
              <w:top w:val="nil"/>
              <w:left w:val="nil"/>
              <w:bottom w:val="single" w:sz="4" w:space="0" w:color="auto"/>
              <w:right w:val="single" w:sz="8" w:space="0" w:color="auto"/>
            </w:tcBorders>
            <w:shd w:val="clear" w:color="auto" w:fill="auto"/>
            <w:hideMark/>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31EE0" w:rsidTr="00902EA6">
        <w:trPr>
          <w:trHeight w:val="20"/>
        </w:trPr>
        <w:tc>
          <w:tcPr>
            <w:tcW w:w="3753" w:type="pct"/>
            <w:tcBorders>
              <w:top w:val="single" w:sz="4" w:space="0" w:color="auto"/>
              <w:left w:val="single" w:sz="8" w:space="0" w:color="auto"/>
              <w:bottom w:val="single" w:sz="4" w:space="0" w:color="auto"/>
              <w:right w:val="single" w:sz="8" w:space="0" w:color="auto"/>
            </w:tcBorders>
            <w:shd w:val="clear" w:color="auto" w:fill="auto"/>
            <w:hideMark/>
          </w:tcPr>
          <w:p w:rsidR="009625FD" w:rsidRPr="009625FD" w:rsidRDefault="009625FD" w:rsidP="009625FD">
            <w:pPr>
              <w:ind w:left="708" w:right="345"/>
              <w:jc w:val="both"/>
              <w:textAlignment w:val="baseline"/>
              <w:rPr>
                <w:rFonts w:ascii="Arial" w:hAnsi="Arial" w:cs="Arial"/>
                <w:bCs/>
                <w:color w:val="000000"/>
                <w:lang w:eastAsia="es-ES"/>
              </w:rPr>
            </w:pPr>
            <w:r w:rsidRPr="009625FD">
              <w:rPr>
                <w:rFonts w:ascii="Arial" w:hAnsi="Arial" w:cs="Arial"/>
                <w:bCs/>
                <w:color w:val="000000"/>
                <w:lang w:eastAsia="es-ES"/>
              </w:rPr>
              <w:t xml:space="preserve">&gt; Aprovechamientos diversos </w:t>
            </w:r>
          </w:p>
        </w:tc>
        <w:tc>
          <w:tcPr>
            <w:tcW w:w="134" w:type="pct"/>
            <w:tcBorders>
              <w:top w:val="single" w:sz="4" w:space="0" w:color="auto"/>
              <w:left w:val="nil"/>
              <w:bottom w:val="single" w:sz="4" w:space="0" w:color="auto"/>
              <w:right w:val="nil"/>
            </w:tcBorders>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w:t>
            </w:r>
          </w:p>
        </w:tc>
        <w:tc>
          <w:tcPr>
            <w:tcW w:w="1113" w:type="pct"/>
            <w:gridSpan w:val="2"/>
            <w:tcBorders>
              <w:top w:val="single" w:sz="4" w:space="0" w:color="auto"/>
              <w:left w:val="nil"/>
              <w:bottom w:val="single" w:sz="4" w:space="0" w:color="auto"/>
              <w:right w:val="single" w:sz="8" w:space="0" w:color="auto"/>
            </w:tcBorders>
            <w:shd w:val="clear" w:color="auto" w:fill="auto"/>
            <w:hideMark/>
          </w:tcPr>
          <w:p w:rsidR="009625FD" w:rsidRPr="00831EE0" w:rsidRDefault="009625FD" w:rsidP="009625FD">
            <w:pPr>
              <w:spacing w:line="360" w:lineRule="auto"/>
              <w:jc w:val="right"/>
              <w:rPr>
                <w:rFonts w:ascii="Arial" w:hAnsi="Arial" w:cs="Arial"/>
                <w:bCs/>
                <w:color w:val="000000"/>
              </w:rPr>
            </w:pPr>
            <w:r w:rsidRPr="00831EE0">
              <w:rPr>
                <w:rFonts w:ascii="Arial" w:hAnsi="Arial" w:cs="Arial"/>
                <w:bCs/>
                <w:color w:val="000000"/>
              </w:rPr>
              <w:t>0.00</w:t>
            </w:r>
          </w:p>
        </w:tc>
      </w:tr>
      <w:tr w:rsidR="009625FD" w:rsidRPr="00831EE0" w:rsidTr="009625FD">
        <w:trPr>
          <w:trHeight w:val="20"/>
        </w:trPr>
        <w:tc>
          <w:tcPr>
            <w:tcW w:w="3753" w:type="pct"/>
            <w:tcBorders>
              <w:top w:val="single" w:sz="4" w:space="0" w:color="auto"/>
              <w:left w:val="single" w:sz="8" w:space="0" w:color="auto"/>
              <w:bottom w:val="single" w:sz="4" w:space="0" w:color="auto"/>
              <w:right w:val="single" w:sz="8" w:space="0" w:color="auto"/>
            </w:tcBorders>
            <w:shd w:val="clear" w:color="auto" w:fill="auto"/>
            <w:hideMark/>
          </w:tcPr>
          <w:p w:rsidR="009625FD" w:rsidRPr="009625FD" w:rsidRDefault="009625FD" w:rsidP="009625FD">
            <w:pPr>
              <w:ind w:left="340" w:right="345"/>
              <w:jc w:val="both"/>
              <w:rPr>
                <w:rFonts w:ascii="Arial" w:hAnsi="Arial" w:cs="Arial"/>
                <w:b/>
                <w:lang w:eastAsia="es-ES"/>
              </w:rPr>
            </w:pPr>
            <w:r w:rsidRPr="009625FD">
              <w:rPr>
                <w:rFonts w:ascii="Arial" w:hAnsi="Arial" w:cs="Arial"/>
                <w:b/>
                <w:bCs/>
                <w:color w:val="000000"/>
                <w:lang w:eastAsia="es-ES"/>
              </w:rPr>
              <w:t>Aprovechamientos no Comprendidos en la Ley de Ingresos Vigente, Causados en Ejercicios Fiscales Anteriores Pendientes de Liquidación o Pago</w:t>
            </w:r>
          </w:p>
        </w:tc>
        <w:tc>
          <w:tcPr>
            <w:tcW w:w="134" w:type="pct"/>
            <w:tcBorders>
              <w:top w:val="single" w:sz="4" w:space="0" w:color="auto"/>
              <w:left w:val="nil"/>
              <w:bottom w:val="single" w:sz="4" w:space="0" w:color="auto"/>
              <w:right w:val="nil"/>
            </w:tcBorders>
          </w:tcPr>
          <w:p w:rsidR="00F75B75" w:rsidRDefault="00F75B75" w:rsidP="009625FD">
            <w:pPr>
              <w:spacing w:line="360" w:lineRule="auto"/>
              <w:jc w:val="right"/>
              <w:rPr>
                <w:rFonts w:ascii="Arial" w:hAnsi="Arial" w:cs="Arial"/>
                <w:b/>
                <w:bCs/>
                <w:color w:val="000000"/>
              </w:rPr>
            </w:pPr>
          </w:p>
          <w:p w:rsidR="009625FD" w:rsidRPr="00831EE0" w:rsidRDefault="009625FD" w:rsidP="009625FD">
            <w:pPr>
              <w:spacing w:line="360" w:lineRule="auto"/>
              <w:jc w:val="right"/>
              <w:rPr>
                <w:rFonts w:ascii="Arial" w:hAnsi="Arial" w:cs="Arial"/>
                <w:b/>
                <w:bCs/>
                <w:color w:val="000000"/>
              </w:rPr>
            </w:pPr>
            <w:r w:rsidRPr="00831EE0">
              <w:rPr>
                <w:rFonts w:ascii="Arial" w:hAnsi="Arial" w:cs="Arial"/>
                <w:b/>
                <w:bCs/>
                <w:color w:val="000000"/>
              </w:rPr>
              <w:t>$</w:t>
            </w:r>
          </w:p>
        </w:tc>
        <w:tc>
          <w:tcPr>
            <w:tcW w:w="1113" w:type="pct"/>
            <w:gridSpan w:val="2"/>
            <w:tcBorders>
              <w:top w:val="single" w:sz="4" w:space="0" w:color="auto"/>
              <w:left w:val="nil"/>
              <w:bottom w:val="single" w:sz="4" w:space="0" w:color="auto"/>
              <w:right w:val="single" w:sz="8" w:space="0" w:color="auto"/>
            </w:tcBorders>
            <w:shd w:val="clear" w:color="auto" w:fill="auto"/>
            <w:hideMark/>
          </w:tcPr>
          <w:p w:rsidR="00F75B75" w:rsidRDefault="00F75B75" w:rsidP="009625FD">
            <w:pPr>
              <w:spacing w:line="360" w:lineRule="auto"/>
              <w:jc w:val="right"/>
              <w:rPr>
                <w:rFonts w:ascii="Arial" w:hAnsi="Arial" w:cs="Arial"/>
                <w:b/>
                <w:bCs/>
                <w:color w:val="000000"/>
              </w:rPr>
            </w:pPr>
          </w:p>
          <w:p w:rsidR="009625FD" w:rsidRPr="00831EE0" w:rsidRDefault="009625FD" w:rsidP="009625FD">
            <w:pPr>
              <w:spacing w:line="360" w:lineRule="auto"/>
              <w:jc w:val="right"/>
              <w:rPr>
                <w:rFonts w:ascii="Arial" w:hAnsi="Arial" w:cs="Arial"/>
                <w:b/>
                <w:bCs/>
                <w:color w:val="000000"/>
              </w:rPr>
            </w:pPr>
            <w:r w:rsidRPr="00831EE0">
              <w:rPr>
                <w:rFonts w:ascii="Arial" w:hAnsi="Arial" w:cs="Arial"/>
                <w:b/>
                <w:bCs/>
                <w:color w:val="000000"/>
              </w:rPr>
              <w:t>0.00</w:t>
            </w:r>
          </w:p>
        </w:tc>
      </w:tr>
    </w:tbl>
    <w:p w:rsidR="008F7C6E" w:rsidRPr="00831EE0" w:rsidRDefault="008F7C6E" w:rsidP="000054B9">
      <w:pPr>
        <w:spacing w:line="360" w:lineRule="auto"/>
        <w:jc w:val="both"/>
        <w:rPr>
          <w:rFonts w:ascii="Arial" w:eastAsia="Arial" w:hAnsi="Arial" w:cs="Arial"/>
        </w:rPr>
      </w:pPr>
    </w:p>
    <w:p w:rsidR="001754AC" w:rsidRPr="00831EE0" w:rsidRDefault="001754AC" w:rsidP="00A37E32">
      <w:pPr>
        <w:spacing w:line="360" w:lineRule="auto"/>
        <w:jc w:val="both"/>
        <w:rPr>
          <w:rFonts w:ascii="Arial" w:eastAsia="Arial" w:hAnsi="Arial" w:cs="Arial"/>
        </w:rPr>
      </w:pPr>
      <w:r w:rsidRPr="00831EE0">
        <w:rPr>
          <w:rFonts w:ascii="Arial" w:eastAsia="Arial" w:hAnsi="Arial" w:cs="Arial"/>
          <w:b/>
        </w:rPr>
        <w:t xml:space="preserve">Artículo 10.- </w:t>
      </w:r>
      <w:r w:rsidR="00F75B75">
        <w:rPr>
          <w:rFonts w:ascii="Arial" w:eastAsia="Arial" w:hAnsi="Arial" w:cs="Arial"/>
        </w:rPr>
        <w:t xml:space="preserve">Los ingresos por </w:t>
      </w:r>
      <w:r w:rsidR="00F75B75" w:rsidRPr="00F75B75">
        <w:rPr>
          <w:rFonts w:ascii="Arial" w:eastAsia="Arial" w:hAnsi="Arial" w:cs="Arial"/>
          <w:b/>
        </w:rPr>
        <w:t>p</w:t>
      </w:r>
      <w:r w:rsidRPr="00F75B75">
        <w:rPr>
          <w:rFonts w:ascii="Arial" w:eastAsia="Arial" w:hAnsi="Arial" w:cs="Arial"/>
          <w:b/>
        </w:rPr>
        <w:t>articipaciones</w:t>
      </w:r>
      <w:r w:rsidRPr="00831EE0">
        <w:rPr>
          <w:rFonts w:ascii="Arial" w:eastAsia="Arial" w:hAnsi="Arial" w:cs="Arial"/>
        </w:rPr>
        <w:t xml:space="preserve"> que percibe la Hacienda Pública Municipal se integrarán con los siguientes conceptos:</w:t>
      </w:r>
    </w:p>
    <w:p w:rsidR="001754AC" w:rsidRPr="00831EE0" w:rsidRDefault="001754AC" w:rsidP="000054B9">
      <w:pPr>
        <w:spacing w:line="360" w:lineRule="auto"/>
        <w:rPr>
          <w:rFonts w:ascii="Arial" w:eastAsia="Arial" w:hAnsi="Arial" w:cs="Arial"/>
        </w:rPr>
      </w:pPr>
    </w:p>
    <w:tbl>
      <w:tblPr>
        <w:tblW w:w="4858" w:type="pct"/>
        <w:tblInd w:w="108" w:type="dxa"/>
        <w:tblLook w:val="04A0" w:firstRow="1" w:lastRow="0" w:firstColumn="1" w:lastColumn="0" w:noHBand="0" w:noVBand="1"/>
      </w:tblPr>
      <w:tblGrid>
        <w:gridCol w:w="6633"/>
        <w:gridCol w:w="601"/>
        <w:gridCol w:w="1609"/>
      </w:tblGrid>
      <w:tr w:rsidR="001754AC" w:rsidRPr="00831EE0" w:rsidTr="00934692">
        <w:trPr>
          <w:trHeight w:val="20"/>
        </w:trPr>
        <w:tc>
          <w:tcPr>
            <w:tcW w:w="3750"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rsidR="001754AC" w:rsidRPr="00831EE0" w:rsidRDefault="001754AC" w:rsidP="000054B9">
            <w:pPr>
              <w:spacing w:line="360" w:lineRule="auto"/>
              <w:jc w:val="both"/>
              <w:rPr>
                <w:rFonts w:ascii="Arial" w:hAnsi="Arial" w:cs="Arial"/>
                <w:b/>
                <w:bCs/>
                <w:color w:val="000000"/>
              </w:rPr>
            </w:pPr>
            <w:r w:rsidRPr="00831EE0">
              <w:rPr>
                <w:rFonts w:ascii="Arial" w:hAnsi="Arial" w:cs="Arial"/>
                <w:b/>
                <w:bCs/>
                <w:color w:val="000000"/>
              </w:rPr>
              <w:t>Participaciones</w:t>
            </w:r>
          </w:p>
        </w:tc>
        <w:tc>
          <w:tcPr>
            <w:tcW w:w="340" w:type="pct"/>
            <w:tcBorders>
              <w:top w:val="single" w:sz="8" w:space="0" w:color="auto"/>
              <w:left w:val="nil"/>
              <w:bottom w:val="single" w:sz="8" w:space="0" w:color="auto"/>
              <w:right w:val="nil"/>
            </w:tcBorders>
            <w:shd w:val="clear" w:color="auto" w:fill="D0CECE" w:themeFill="background2" w:themeFillShade="E6"/>
          </w:tcPr>
          <w:p w:rsidR="001754AC" w:rsidRPr="00831EE0" w:rsidRDefault="001754AC" w:rsidP="000054B9">
            <w:pPr>
              <w:spacing w:line="360" w:lineRule="auto"/>
              <w:rPr>
                <w:rFonts w:ascii="Arial" w:hAnsi="Arial" w:cs="Arial"/>
                <w:b/>
                <w:bCs/>
                <w:color w:val="000000"/>
              </w:rPr>
            </w:pPr>
            <w:r w:rsidRPr="00831EE0">
              <w:rPr>
                <w:rFonts w:ascii="Arial" w:hAnsi="Arial" w:cs="Arial"/>
                <w:b/>
                <w:bCs/>
                <w:color w:val="000000"/>
              </w:rPr>
              <w:t>$</w:t>
            </w:r>
          </w:p>
        </w:tc>
        <w:tc>
          <w:tcPr>
            <w:tcW w:w="910" w:type="pct"/>
            <w:tcBorders>
              <w:top w:val="single" w:sz="8" w:space="0" w:color="auto"/>
              <w:left w:val="nil"/>
              <w:bottom w:val="single" w:sz="8" w:space="0" w:color="auto"/>
              <w:right w:val="single" w:sz="8" w:space="0" w:color="auto"/>
            </w:tcBorders>
            <w:shd w:val="clear" w:color="auto" w:fill="D0CECE" w:themeFill="background2" w:themeFillShade="E6"/>
            <w:hideMark/>
          </w:tcPr>
          <w:p w:rsidR="001754AC" w:rsidRPr="00831EE0" w:rsidRDefault="001754AC" w:rsidP="000054B9">
            <w:pPr>
              <w:spacing w:line="360" w:lineRule="auto"/>
              <w:jc w:val="right"/>
              <w:rPr>
                <w:rFonts w:ascii="Arial" w:hAnsi="Arial" w:cs="Arial"/>
                <w:b/>
                <w:bCs/>
                <w:color w:val="000000"/>
              </w:rPr>
            </w:pPr>
            <w:r w:rsidRPr="00831EE0">
              <w:rPr>
                <w:rFonts w:ascii="Arial" w:eastAsia="Arial" w:hAnsi="Arial" w:cs="Arial"/>
                <w:b/>
              </w:rPr>
              <w:t>15,800,000.00</w:t>
            </w:r>
          </w:p>
        </w:tc>
      </w:tr>
      <w:tr w:rsidR="001754AC" w:rsidRPr="00831EE0" w:rsidTr="00934692">
        <w:trPr>
          <w:trHeight w:val="20"/>
        </w:trPr>
        <w:tc>
          <w:tcPr>
            <w:tcW w:w="3750" w:type="pct"/>
            <w:tcBorders>
              <w:top w:val="nil"/>
              <w:left w:val="single" w:sz="8" w:space="0" w:color="auto"/>
              <w:bottom w:val="single" w:sz="8" w:space="0" w:color="auto"/>
              <w:right w:val="single" w:sz="8" w:space="0" w:color="auto"/>
            </w:tcBorders>
            <w:shd w:val="clear" w:color="auto" w:fill="auto"/>
            <w:hideMark/>
          </w:tcPr>
          <w:p w:rsidR="001754AC" w:rsidRPr="00831EE0" w:rsidRDefault="001754AC" w:rsidP="00F75B75">
            <w:pPr>
              <w:spacing w:line="360" w:lineRule="auto"/>
              <w:ind w:left="708"/>
              <w:jc w:val="both"/>
              <w:rPr>
                <w:rFonts w:ascii="Arial" w:hAnsi="Arial" w:cs="Arial"/>
                <w:bCs/>
                <w:color w:val="000000"/>
              </w:rPr>
            </w:pPr>
            <w:r w:rsidRPr="00831EE0">
              <w:rPr>
                <w:rFonts w:ascii="Arial" w:hAnsi="Arial" w:cs="Arial"/>
                <w:bCs/>
                <w:color w:val="000000"/>
              </w:rPr>
              <w:t>&gt; Participaciones Federales y Estatales</w:t>
            </w:r>
          </w:p>
        </w:tc>
        <w:tc>
          <w:tcPr>
            <w:tcW w:w="340" w:type="pct"/>
            <w:tcBorders>
              <w:top w:val="nil"/>
              <w:left w:val="nil"/>
              <w:bottom w:val="single" w:sz="8" w:space="0" w:color="auto"/>
              <w:right w:val="nil"/>
            </w:tcBorders>
          </w:tcPr>
          <w:p w:rsidR="001754AC" w:rsidRPr="00831EE0" w:rsidRDefault="001754AC" w:rsidP="000054B9">
            <w:pPr>
              <w:spacing w:line="360" w:lineRule="auto"/>
              <w:rPr>
                <w:rFonts w:ascii="Arial" w:hAnsi="Arial" w:cs="Arial"/>
                <w:bCs/>
                <w:color w:val="000000"/>
              </w:rPr>
            </w:pPr>
            <w:r w:rsidRPr="00831EE0">
              <w:rPr>
                <w:rFonts w:ascii="Arial" w:hAnsi="Arial" w:cs="Arial"/>
                <w:bCs/>
                <w:color w:val="000000"/>
              </w:rPr>
              <w:t>$</w:t>
            </w:r>
          </w:p>
        </w:tc>
        <w:tc>
          <w:tcPr>
            <w:tcW w:w="910" w:type="pct"/>
            <w:tcBorders>
              <w:top w:val="nil"/>
              <w:left w:val="nil"/>
              <w:bottom w:val="single" w:sz="8" w:space="0" w:color="auto"/>
              <w:right w:val="single" w:sz="8" w:space="0" w:color="auto"/>
            </w:tcBorders>
            <w:shd w:val="clear" w:color="auto" w:fill="auto"/>
            <w:hideMark/>
          </w:tcPr>
          <w:p w:rsidR="001754AC" w:rsidRPr="00831EE0" w:rsidRDefault="001754AC" w:rsidP="000054B9">
            <w:pPr>
              <w:spacing w:line="360" w:lineRule="auto"/>
              <w:jc w:val="right"/>
              <w:rPr>
                <w:rFonts w:ascii="Arial" w:hAnsi="Arial" w:cs="Arial"/>
                <w:bCs/>
                <w:color w:val="000000"/>
              </w:rPr>
            </w:pPr>
            <w:r w:rsidRPr="00831EE0">
              <w:rPr>
                <w:rFonts w:ascii="Arial" w:eastAsia="Arial" w:hAnsi="Arial" w:cs="Arial"/>
              </w:rPr>
              <w:t>15,800,000.00</w:t>
            </w:r>
          </w:p>
        </w:tc>
      </w:tr>
    </w:tbl>
    <w:p w:rsidR="001754AC" w:rsidRPr="00831EE0" w:rsidRDefault="001754AC" w:rsidP="000054B9">
      <w:pPr>
        <w:spacing w:line="360" w:lineRule="auto"/>
        <w:rPr>
          <w:rFonts w:ascii="Arial" w:eastAsia="Arial" w:hAnsi="Arial" w:cs="Arial"/>
        </w:rPr>
      </w:pPr>
    </w:p>
    <w:p w:rsidR="008F7C6E" w:rsidRPr="00831EE0" w:rsidRDefault="001754AC" w:rsidP="000054B9">
      <w:pPr>
        <w:spacing w:line="360" w:lineRule="auto"/>
        <w:jc w:val="both"/>
        <w:rPr>
          <w:rFonts w:ascii="Arial" w:eastAsia="Arial" w:hAnsi="Arial" w:cs="Arial"/>
        </w:rPr>
      </w:pPr>
      <w:r w:rsidRPr="00831EE0">
        <w:rPr>
          <w:rFonts w:ascii="Arial" w:eastAsia="Arial" w:hAnsi="Arial" w:cs="Arial"/>
          <w:b/>
        </w:rPr>
        <w:t>Artículo 11.-</w:t>
      </w:r>
      <w:r w:rsidRPr="00831EE0">
        <w:rPr>
          <w:rFonts w:ascii="Arial" w:eastAsia="Arial" w:hAnsi="Arial" w:cs="Arial"/>
        </w:rPr>
        <w:t xml:space="preserve"> Las </w:t>
      </w:r>
      <w:r w:rsidRPr="00F75B75">
        <w:rPr>
          <w:rFonts w:ascii="Arial" w:eastAsia="Arial" w:hAnsi="Arial" w:cs="Arial"/>
          <w:b/>
        </w:rPr>
        <w:t xml:space="preserve">aportaciones </w:t>
      </w:r>
      <w:r w:rsidRPr="00831EE0">
        <w:rPr>
          <w:rFonts w:ascii="Arial" w:eastAsia="Arial" w:hAnsi="Arial" w:cs="Arial"/>
        </w:rPr>
        <w:t>que recaudar</w:t>
      </w:r>
      <w:r w:rsidR="001B423D">
        <w:rPr>
          <w:rFonts w:ascii="Arial" w:eastAsia="Arial" w:hAnsi="Arial" w:cs="Arial"/>
        </w:rPr>
        <w:t>á</w:t>
      </w:r>
      <w:r w:rsidRPr="00831EE0">
        <w:rPr>
          <w:rFonts w:ascii="Arial" w:eastAsia="Arial" w:hAnsi="Arial" w:cs="Arial"/>
        </w:rPr>
        <w:t xml:space="preserve"> la Hacienda Pública Municipal se integrará con los siguientes conceptos:</w:t>
      </w:r>
    </w:p>
    <w:p w:rsidR="001754AC" w:rsidRPr="00831EE0" w:rsidRDefault="001754AC" w:rsidP="000054B9">
      <w:pPr>
        <w:spacing w:line="360" w:lineRule="auto"/>
        <w:jc w:val="both"/>
        <w:rPr>
          <w:rFonts w:ascii="Arial" w:eastAsia="Arial" w:hAnsi="Arial" w:cs="Arial"/>
        </w:rPr>
      </w:pPr>
    </w:p>
    <w:tbl>
      <w:tblPr>
        <w:tblW w:w="4820" w:type="pct"/>
        <w:tblInd w:w="108" w:type="dxa"/>
        <w:tblLook w:val="04A0" w:firstRow="1" w:lastRow="0" w:firstColumn="1" w:lastColumn="0" w:noHBand="0" w:noVBand="1"/>
      </w:tblPr>
      <w:tblGrid>
        <w:gridCol w:w="6632"/>
        <w:gridCol w:w="600"/>
        <w:gridCol w:w="1541"/>
      </w:tblGrid>
      <w:tr w:rsidR="001754AC" w:rsidRPr="00831EE0" w:rsidTr="00934692">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rsidR="001754AC" w:rsidRPr="00831EE0" w:rsidRDefault="001754AC" w:rsidP="000054B9">
            <w:pPr>
              <w:spacing w:line="360" w:lineRule="auto"/>
              <w:jc w:val="both"/>
              <w:rPr>
                <w:rFonts w:ascii="Arial" w:hAnsi="Arial" w:cs="Arial"/>
                <w:b/>
                <w:bCs/>
                <w:color w:val="000000"/>
              </w:rPr>
            </w:pPr>
            <w:r w:rsidRPr="00831EE0">
              <w:rPr>
                <w:rFonts w:ascii="Arial" w:hAnsi="Arial" w:cs="Arial"/>
                <w:b/>
                <w:bCs/>
                <w:color w:val="000000"/>
              </w:rPr>
              <w:t xml:space="preserve">Aportaciones </w:t>
            </w:r>
          </w:p>
        </w:tc>
        <w:tc>
          <w:tcPr>
            <w:tcW w:w="342" w:type="pct"/>
            <w:tcBorders>
              <w:top w:val="single" w:sz="8" w:space="0" w:color="auto"/>
              <w:left w:val="nil"/>
              <w:bottom w:val="single" w:sz="8" w:space="0" w:color="auto"/>
              <w:right w:val="nil"/>
            </w:tcBorders>
            <w:shd w:val="clear" w:color="auto" w:fill="D0CECE" w:themeFill="background2" w:themeFillShade="E6"/>
          </w:tcPr>
          <w:p w:rsidR="001754AC" w:rsidRPr="00831EE0" w:rsidRDefault="001754AC" w:rsidP="000054B9">
            <w:pPr>
              <w:spacing w:line="360" w:lineRule="auto"/>
              <w:rPr>
                <w:rFonts w:ascii="Arial" w:hAnsi="Arial" w:cs="Arial"/>
                <w:b/>
                <w:bCs/>
                <w:color w:val="000000"/>
              </w:rPr>
            </w:pPr>
            <w:r w:rsidRPr="00831EE0">
              <w:rPr>
                <w:rFonts w:ascii="Arial" w:hAnsi="Arial" w:cs="Arial"/>
                <w:b/>
                <w:bCs/>
                <w:color w:val="000000"/>
              </w:rPr>
              <w:t>$</w:t>
            </w:r>
          </w:p>
        </w:tc>
        <w:tc>
          <w:tcPr>
            <w:tcW w:w="878" w:type="pct"/>
            <w:tcBorders>
              <w:top w:val="single" w:sz="8" w:space="0" w:color="auto"/>
              <w:left w:val="nil"/>
              <w:bottom w:val="single" w:sz="8" w:space="0" w:color="auto"/>
              <w:right w:val="single" w:sz="8" w:space="0" w:color="auto"/>
            </w:tcBorders>
            <w:shd w:val="clear" w:color="auto" w:fill="D0CECE" w:themeFill="background2" w:themeFillShade="E6"/>
            <w:hideMark/>
          </w:tcPr>
          <w:p w:rsidR="001754AC" w:rsidRPr="007512BF" w:rsidRDefault="001754AC" w:rsidP="000054B9">
            <w:pPr>
              <w:spacing w:line="360" w:lineRule="auto"/>
              <w:jc w:val="right"/>
              <w:rPr>
                <w:rFonts w:ascii="Arial" w:hAnsi="Arial" w:cs="Arial"/>
                <w:b/>
                <w:bCs/>
                <w:color w:val="000000"/>
                <w:highlight w:val="yellow"/>
              </w:rPr>
            </w:pPr>
            <w:r w:rsidRPr="007512BF">
              <w:rPr>
                <w:rFonts w:ascii="Arial" w:eastAsia="Arial" w:hAnsi="Arial" w:cs="Arial"/>
                <w:b/>
              </w:rPr>
              <w:t>9,700,000.00</w:t>
            </w:r>
          </w:p>
        </w:tc>
      </w:tr>
      <w:tr w:rsidR="001754AC" w:rsidRPr="00831EE0" w:rsidTr="00934692">
        <w:trPr>
          <w:trHeight w:val="20"/>
        </w:trPr>
        <w:tc>
          <w:tcPr>
            <w:tcW w:w="3780" w:type="pct"/>
            <w:tcBorders>
              <w:top w:val="nil"/>
              <w:left w:val="single" w:sz="8" w:space="0" w:color="auto"/>
              <w:bottom w:val="single" w:sz="8" w:space="0" w:color="auto"/>
              <w:right w:val="single" w:sz="8" w:space="0" w:color="auto"/>
            </w:tcBorders>
            <w:shd w:val="clear" w:color="auto" w:fill="auto"/>
            <w:hideMark/>
          </w:tcPr>
          <w:p w:rsidR="001754AC" w:rsidRPr="00831EE0" w:rsidRDefault="001754AC" w:rsidP="00F75B75">
            <w:pPr>
              <w:spacing w:line="360" w:lineRule="auto"/>
              <w:ind w:left="708"/>
              <w:jc w:val="both"/>
              <w:rPr>
                <w:rFonts w:ascii="Arial" w:hAnsi="Arial" w:cs="Arial"/>
                <w:bCs/>
                <w:color w:val="000000"/>
              </w:rPr>
            </w:pPr>
            <w:r w:rsidRPr="00831EE0">
              <w:rPr>
                <w:rFonts w:ascii="Arial" w:hAnsi="Arial" w:cs="Arial"/>
                <w:bCs/>
                <w:color w:val="000000"/>
              </w:rPr>
              <w:t>&gt; Fondo de Aportaciones para la Infraestructura Social Municipal</w:t>
            </w:r>
          </w:p>
        </w:tc>
        <w:tc>
          <w:tcPr>
            <w:tcW w:w="342" w:type="pct"/>
            <w:tcBorders>
              <w:top w:val="nil"/>
              <w:left w:val="nil"/>
              <w:bottom w:val="single" w:sz="8" w:space="0" w:color="auto"/>
              <w:right w:val="nil"/>
            </w:tcBorders>
          </w:tcPr>
          <w:p w:rsidR="001754AC" w:rsidRPr="00831EE0" w:rsidRDefault="001754AC" w:rsidP="000054B9">
            <w:pPr>
              <w:spacing w:line="360" w:lineRule="auto"/>
              <w:rPr>
                <w:rFonts w:ascii="Arial" w:hAnsi="Arial" w:cs="Arial"/>
                <w:bCs/>
                <w:color w:val="000000"/>
              </w:rPr>
            </w:pPr>
            <w:r w:rsidRPr="00831EE0">
              <w:rPr>
                <w:rFonts w:ascii="Arial" w:hAnsi="Arial" w:cs="Arial"/>
                <w:bCs/>
                <w:color w:val="000000"/>
              </w:rPr>
              <w:t>$</w:t>
            </w:r>
          </w:p>
        </w:tc>
        <w:tc>
          <w:tcPr>
            <w:tcW w:w="878" w:type="pct"/>
            <w:tcBorders>
              <w:top w:val="nil"/>
              <w:left w:val="nil"/>
              <w:bottom w:val="single" w:sz="8" w:space="0" w:color="auto"/>
              <w:right w:val="single" w:sz="8" w:space="0" w:color="auto"/>
            </w:tcBorders>
            <w:shd w:val="clear" w:color="auto" w:fill="auto"/>
            <w:hideMark/>
          </w:tcPr>
          <w:p w:rsidR="001754AC" w:rsidRPr="00831EE0" w:rsidRDefault="001754AC" w:rsidP="000054B9">
            <w:pPr>
              <w:spacing w:line="360" w:lineRule="auto"/>
              <w:jc w:val="right"/>
              <w:rPr>
                <w:rFonts w:ascii="Arial" w:hAnsi="Arial" w:cs="Arial"/>
                <w:bCs/>
                <w:color w:val="000000"/>
              </w:rPr>
            </w:pPr>
            <w:r w:rsidRPr="00831EE0">
              <w:rPr>
                <w:rFonts w:ascii="Arial" w:eastAsia="Arial" w:hAnsi="Arial" w:cs="Arial"/>
                <w:bCs/>
              </w:rPr>
              <w:t>6,600,000.00</w:t>
            </w:r>
          </w:p>
        </w:tc>
      </w:tr>
      <w:tr w:rsidR="001754AC" w:rsidRPr="00831EE0" w:rsidTr="00934692">
        <w:trPr>
          <w:trHeight w:val="20"/>
        </w:trPr>
        <w:tc>
          <w:tcPr>
            <w:tcW w:w="3780" w:type="pct"/>
            <w:tcBorders>
              <w:top w:val="nil"/>
              <w:left w:val="single" w:sz="8" w:space="0" w:color="auto"/>
              <w:bottom w:val="single" w:sz="8" w:space="0" w:color="auto"/>
              <w:right w:val="single" w:sz="8" w:space="0" w:color="auto"/>
            </w:tcBorders>
            <w:shd w:val="clear" w:color="auto" w:fill="auto"/>
            <w:hideMark/>
          </w:tcPr>
          <w:p w:rsidR="001754AC" w:rsidRPr="00831EE0" w:rsidRDefault="001754AC" w:rsidP="00F75B75">
            <w:pPr>
              <w:spacing w:line="360" w:lineRule="auto"/>
              <w:ind w:left="708"/>
              <w:jc w:val="both"/>
              <w:rPr>
                <w:rFonts w:ascii="Arial" w:hAnsi="Arial" w:cs="Arial"/>
                <w:bCs/>
                <w:color w:val="000000"/>
              </w:rPr>
            </w:pPr>
            <w:r w:rsidRPr="00831EE0">
              <w:rPr>
                <w:rFonts w:ascii="Arial" w:hAnsi="Arial" w:cs="Arial"/>
                <w:bCs/>
                <w:color w:val="000000"/>
              </w:rPr>
              <w:t>&gt; Fondo de Aportaciones para el Fortalecimiento Municipal</w:t>
            </w:r>
          </w:p>
        </w:tc>
        <w:tc>
          <w:tcPr>
            <w:tcW w:w="342" w:type="pct"/>
            <w:tcBorders>
              <w:top w:val="nil"/>
              <w:left w:val="nil"/>
              <w:bottom w:val="single" w:sz="8" w:space="0" w:color="auto"/>
              <w:right w:val="nil"/>
            </w:tcBorders>
          </w:tcPr>
          <w:p w:rsidR="001754AC" w:rsidRPr="00831EE0" w:rsidRDefault="001754AC" w:rsidP="000054B9">
            <w:pPr>
              <w:spacing w:line="360" w:lineRule="auto"/>
              <w:rPr>
                <w:rFonts w:ascii="Arial" w:hAnsi="Arial" w:cs="Arial"/>
                <w:bCs/>
                <w:color w:val="000000"/>
              </w:rPr>
            </w:pPr>
            <w:r w:rsidRPr="00831EE0">
              <w:rPr>
                <w:rFonts w:ascii="Arial" w:hAnsi="Arial" w:cs="Arial"/>
                <w:bCs/>
                <w:color w:val="000000"/>
              </w:rPr>
              <w:t>$</w:t>
            </w:r>
          </w:p>
        </w:tc>
        <w:tc>
          <w:tcPr>
            <w:tcW w:w="878" w:type="pct"/>
            <w:tcBorders>
              <w:top w:val="nil"/>
              <w:left w:val="nil"/>
              <w:bottom w:val="single" w:sz="8" w:space="0" w:color="auto"/>
              <w:right w:val="single" w:sz="8" w:space="0" w:color="auto"/>
            </w:tcBorders>
            <w:shd w:val="clear" w:color="auto" w:fill="auto"/>
            <w:hideMark/>
          </w:tcPr>
          <w:p w:rsidR="001754AC" w:rsidRPr="00831EE0" w:rsidRDefault="001754AC" w:rsidP="000054B9">
            <w:pPr>
              <w:spacing w:line="360" w:lineRule="auto"/>
              <w:jc w:val="right"/>
              <w:rPr>
                <w:rFonts w:ascii="Arial" w:hAnsi="Arial" w:cs="Arial"/>
                <w:bCs/>
                <w:color w:val="000000"/>
              </w:rPr>
            </w:pPr>
            <w:r w:rsidRPr="00831EE0">
              <w:rPr>
                <w:rFonts w:ascii="Arial" w:hAnsi="Arial" w:cs="Arial"/>
                <w:bCs/>
                <w:color w:val="000000"/>
              </w:rPr>
              <w:t>3,100,000.00</w:t>
            </w:r>
          </w:p>
        </w:tc>
      </w:tr>
    </w:tbl>
    <w:p w:rsidR="001754AC" w:rsidRPr="00831EE0" w:rsidRDefault="001754AC" w:rsidP="000054B9">
      <w:pPr>
        <w:spacing w:line="360" w:lineRule="auto"/>
        <w:jc w:val="both"/>
        <w:rPr>
          <w:rFonts w:ascii="Arial" w:eastAsia="Arial" w:hAnsi="Arial" w:cs="Arial"/>
        </w:rPr>
      </w:pPr>
    </w:p>
    <w:p w:rsidR="001754AC" w:rsidRPr="00831EE0" w:rsidRDefault="001754AC" w:rsidP="00F75B75">
      <w:pPr>
        <w:spacing w:line="360" w:lineRule="auto"/>
        <w:jc w:val="both"/>
        <w:rPr>
          <w:rFonts w:ascii="Arial" w:eastAsia="Arial" w:hAnsi="Arial" w:cs="Arial"/>
        </w:rPr>
      </w:pPr>
      <w:r w:rsidRPr="00831EE0">
        <w:rPr>
          <w:rFonts w:ascii="Arial" w:hAnsi="Arial" w:cs="Arial"/>
          <w:noProof/>
          <w:lang w:eastAsia="es-MX"/>
        </w:rPr>
        <mc:AlternateContent>
          <mc:Choice Requires="wpg">
            <w:drawing>
              <wp:anchor distT="0" distB="0" distL="114300" distR="114300" simplePos="0" relativeHeight="251659264" behindDoc="1" locked="0" layoutInCell="1" allowOverlap="1" wp14:anchorId="2F1ABC47" wp14:editId="2FB5B733">
                <wp:simplePos x="0" y="0"/>
                <wp:positionH relativeFrom="page">
                  <wp:posOffset>5815330</wp:posOffset>
                </wp:positionH>
                <wp:positionV relativeFrom="paragraph">
                  <wp:posOffset>660400</wp:posOffset>
                </wp:positionV>
                <wp:extent cx="272415" cy="272415"/>
                <wp:effectExtent l="0" t="0" r="0" b="0"/>
                <wp:wrapNone/>
                <wp:docPr id="188" name="Grupo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415" cy="272415"/>
                          <a:chOff x="9158" y="1040"/>
                          <a:chExt cx="429" cy="429"/>
                        </a:xfrm>
                      </wpg:grpSpPr>
                      <wps:wsp>
                        <wps:cNvPr id="189" name="Freeform 59"/>
                        <wps:cNvSpPr>
                          <a:spLocks/>
                        </wps:cNvSpPr>
                        <wps:spPr bwMode="auto">
                          <a:xfrm>
                            <a:off x="9168" y="1081"/>
                            <a:ext cx="306" cy="346"/>
                          </a:xfrm>
                          <a:custGeom>
                            <a:avLst/>
                            <a:gdLst>
                              <a:gd name="T0" fmla="+- 0 9404 9168"/>
                              <a:gd name="T1" fmla="*/ T0 w 306"/>
                              <a:gd name="T2" fmla="+- 0 1081 1081"/>
                              <a:gd name="T3" fmla="*/ 1081 h 346"/>
                              <a:gd name="T4" fmla="+- 0 9404 9168"/>
                              <a:gd name="T5" fmla="*/ T4 w 306"/>
                              <a:gd name="T6" fmla="+- 0 1426 1081"/>
                              <a:gd name="T7" fmla="*/ 1426 h 346"/>
                              <a:gd name="T8" fmla="+- 0 9474 9168"/>
                              <a:gd name="T9" fmla="*/ T8 w 306"/>
                              <a:gd name="T10" fmla="+- 0 1426 1081"/>
                              <a:gd name="T11" fmla="*/ 1426 h 346"/>
                              <a:gd name="T12" fmla="+- 0 9474 9168"/>
                              <a:gd name="T13" fmla="*/ T12 w 306"/>
                              <a:gd name="T14" fmla="+- 0 1081 1081"/>
                              <a:gd name="T15" fmla="*/ 1081 h 346"/>
                              <a:gd name="T16" fmla="+- 0 9404 9168"/>
                              <a:gd name="T17" fmla="*/ T16 w 306"/>
                              <a:gd name="T18" fmla="+- 0 1081 1081"/>
                              <a:gd name="T19" fmla="*/ 1081 h 346"/>
                            </a:gdLst>
                            <a:ahLst/>
                            <a:cxnLst>
                              <a:cxn ang="0">
                                <a:pos x="T1" y="T3"/>
                              </a:cxn>
                              <a:cxn ang="0">
                                <a:pos x="T5" y="T7"/>
                              </a:cxn>
                              <a:cxn ang="0">
                                <a:pos x="T9" y="T11"/>
                              </a:cxn>
                              <a:cxn ang="0">
                                <a:pos x="T13" y="T15"/>
                              </a:cxn>
                              <a:cxn ang="0">
                                <a:pos x="T17" y="T19"/>
                              </a:cxn>
                            </a:cxnLst>
                            <a:rect l="0" t="0" r="r" b="b"/>
                            <a:pathLst>
                              <a:path w="306" h="346">
                                <a:moveTo>
                                  <a:pt x="236" y="0"/>
                                </a:moveTo>
                                <a:lnTo>
                                  <a:pt x="236" y="345"/>
                                </a:lnTo>
                                <a:lnTo>
                                  <a:pt x="306" y="345"/>
                                </a:lnTo>
                                <a:lnTo>
                                  <a:pt x="306" y="0"/>
                                </a:lnTo>
                                <a:lnTo>
                                  <a:pt x="236"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60"/>
                        <wps:cNvSpPr>
                          <a:spLocks/>
                        </wps:cNvSpPr>
                        <wps:spPr bwMode="auto">
                          <a:xfrm>
                            <a:off x="9168" y="1081"/>
                            <a:ext cx="306" cy="346"/>
                          </a:xfrm>
                          <a:custGeom>
                            <a:avLst/>
                            <a:gdLst>
                              <a:gd name="T0" fmla="+- 0 9168 9168"/>
                              <a:gd name="T1" fmla="*/ T0 w 306"/>
                              <a:gd name="T2" fmla="+- 0 1081 1081"/>
                              <a:gd name="T3" fmla="*/ 1081 h 346"/>
                              <a:gd name="T4" fmla="+- 0 9168 9168"/>
                              <a:gd name="T5" fmla="*/ T4 w 306"/>
                              <a:gd name="T6" fmla="+- 0 1426 1081"/>
                              <a:gd name="T7" fmla="*/ 1426 h 346"/>
                              <a:gd name="T8" fmla="+- 0 9233 9168"/>
                              <a:gd name="T9" fmla="*/ T8 w 306"/>
                              <a:gd name="T10" fmla="+- 0 1426 1081"/>
                              <a:gd name="T11" fmla="*/ 1426 h 346"/>
                              <a:gd name="T12" fmla="+- 0 9233 9168"/>
                              <a:gd name="T13" fmla="*/ T12 w 306"/>
                              <a:gd name="T14" fmla="+- 0 1081 1081"/>
                              <a:gd name="T15" fmla="*/ 1081 h 346"/>
                              <a:gd name="T16" fmla="+- 0 9168 9168"/>
                              <a:gd name="T17" fmla="*/ T16 w 306"/>
                              <a:gd name="T18" fmla="+- 0 1081 1081"/>
                              <a:gd name="T19" fmla="*/ 1081 h 346"/>
                            </a:gdLst>
                            <a:ahLst/>
                            <a:cxnLst>
                              <a:cxn ang="0">
                                <a:pos x="T1" y="T3"/>
                              </a:cxn>
                              <a:cxn ang="0">
                                <a:pos x="T5" y="T7"/>
                              </a:cxn>
                              <a:cxn ang="0">
                                <a:pos x="T9" y="T11"/>
                              </a:cxn>
                              <a:cxn ang="0">
                                <a:pos x="T13" y="T15"/>
                              </a:cxn>
                              <a:cxn ang="0">
                                <a:pos x="T17" y="T19"/>
                              </a:cxn>
                            </a:cxnLst>
                            <a:rect l="0" t="0" r="r" b="b"/>
                            <a:pathLst>
                              <a:path w="306" h="346">
                                <a:moveTo>
                                  <a:pt x="0" y="0"/>
                                </a:moveTo>
                                <a:lnTo>
                                  <a:pt x="0" y="345"/>
                                </a:lnTo>
                                <a:lnTo>
                                  <a:pt x="65" y="345"/>
                                </a:lnTo>
                                <a:lnTo>
                                  <a:pt x="65" y="0"/>
                                </a:lnTo>
                                <a:lnTo>
                                  <a:pt x="0"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61"/>
                        <wps:cNvSpPr>
                          <a:spLocks/>
                        </wps:cNvSpPr>
                        <wps:spPr bwMode="auto">
                          <a:xfrm>
                            <a:off x="9460" y="1082"/>
                            <a:ext cx="85" cy="344"/>
                          </a:xfrm>
                          <a:custGeom>
                            <a:avLst/>
                            <a:gdLst>
                              <a:gd name="T0" fmla="+- 0 9460 9460"/>
                              <a:gd name="T1" fmla="*/ T0 w 85"/>
                              <a:gd name="T2" fmla="+- 0 1426 1082"/>
                              <a:gd name="T3" fmla="*/ 1426 h 344"/>
                              <a:gd name="T4" fmla="+- 0 9545 9460"/>
                              <a:gd name="T5" fmla="*/ T4 w 85"/>
                              <a:gd name="T6" fmla="+- 0 1426 1082"/>
                              <a:gd name="T7" fmla="*/ 1426 h 344"/>
                              <a:gd name="T8" fmla="+- 0 9545 9460"/>
                              <a:gd name="T9" fmla="*/ T8 w 85"/>
                              <a:gd name="T10" fmla="+- 0 1082 1082"/>
                              <a:gd name="T11" fmla="*/ 1082 h 344"/>
                              <a:gd name="T12" fmla="+- 0 9460 9460"/>
                              <a:gd name="T13" fmla="*/ T12 w 85"/>
                              <a:gd name="T14" fmla="+- 0 1082 1082"/>
                              <a:gd name="T15" fmla="*/ 1082 h 344"/>
                              <a:gd name="T16" fmla="+- 0 9460 9460"/>
                              <a:gd name="T17" fmla="*/ T16 w 85"/>
                              <a:gd name="T18" fmla="+- 0 1426 1082"/>
                              <a:gd name="T19" fmla="*/ 1426 h 344"/>
                            </a:gdLst>
                            <a:ahLst/>
                            <a:cxnLst>
                              <a:cxn ang="0">
                                <a:pos x="T1" y="T3"/>
                              </a:cxn>
                              <a:cxn ang="0">
                                <a:pos x="T5" y="T7"/>
                              </a:cxn>
                              <a:cxn ang="0">
                                <a:pos x="T9" y="T11"/>
                              </a:cxn>
                              <a:cxn ang="0">
                                <a:pos x="T13" y="T15"/>
                              </a:cxn>
                              <a:cxn ang="0">
                                <a:pos x="T17" y="T19"/>
                              </a:cxn>
                            </a:cxnLst>
                            <a:rect l="0" t="0" r="r" b="b"/>
                            <a:pathLst>
                              <a:path w="85" h="344">
                                <a:moveTo>
                                  <a:pt x="0" y="344"/>
                                </a:moveTo>
                                <a:lnTo>
                                  <a:pt x="85" y="344"/>
                                </a:lnTo>
                                <a:lnTo>
                                  <a:pt x="85" y="0"/>
                                </a:lnTo>
                                <a:lnTo>
                                  <a:pt x="0" y="0"/>
                                </a:lnTo>
                                <a:lnTo>
                                  <a:pt x="0" y="34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1C491DEC" id="Grupo 188" o:spid="_x0000_s1026" style="position:absolute;margin-left:457.9pt;margin-top:52pt;width:21.45pt;height:21.45pt;z-index:-251657216;mso-position-horizontal-relative:page" coordorigin="9158,1040" coordsize="42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">
                <v:shape id="Freeform 59" o:spid="_x0000_s1027" style="position:absolute;left:9168;top:1081;width:306;height:346;visibility:visible;mso-wrap-style:square;v-text-anchor:top" coordsize="30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DXsAA&#10;AADcAAAADwAAAGRycy9kb3ducmV2LnhtbERPTYvCMBC9C/sfwgh701RZxa1GWYRVr60reBybsS02&#10;k5Jktf57Iwje5vE+Z7HqTCOu5HxtWcFomIAgLqyuuVTwt/8dzED4gKyxsUwK7uRhtfzoLTDV9sYZ&#10;XfNQihjCPkUFVQhtKqUvKjLoh7YljtzZOoMhQldK7fAWw00jx0kylQZrjg0VtrSuqLjk/0aBP00v&#10;m+MWj407bPIwqbOvwzlT6rPf/cxBBOrCW/xy73ScP/uG5zPxAr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FDXsAAAADcAAAADwAAAAAAAAAAAAAAAACYAgAAZHJzL2Rvd25y&#10;ZXYueG1sUEsFBgAAAAAEAAQA9QAAAIUDAAAAAA==&#10;" path="m236,r,345l306,345,306,,236,xe" fillcolor="silver" stroked="f">
                  <v:path arrowok="t" o:connecttype="custom" o:connectlocs="236,1081;236,1426;306,1426;306,1081;236,1081" o:connectangles="0,0,0,0,0"/>
                </v:shape>
                <v:shape id="Freeform 60" o:spid="_x0000_s1028" style="position:absolute;left:9168;top:1081;width:306;height:346;visibility:visible;mso-wrap-style:square;v-text-anchor:top" coordsize="30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J8HsQA&#10;AADcAAAADwAAAGRycy9kb3ducmV2LnhtbESPQW/CMAyF75P4D5GRdhsp04ZGIaBp0tiuLUPiaBrT&#10;VjROlWRQ/j0+IHGz9Z7f+7xcD65TZwqx9WxgOslAEVfetlwb+Nt+v3yAignZYueZDFwpwno1elpi&#10;bv2FCzqXqVYSwjFHA01Kfa51rBpyGCe+Jxbt6IPDJGuotQ14kXDX6dcsm2mHLUtDgz19NVSdyn9n&#10;IB5mp83+B/dd2G3K9N4Wb7tjYczzePhcgEo0pIf5fv1rBX8u+PKMTK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SfB7EAAAA3AAAAA8AAAAAAAAAAAAAAAAAmAIAAGRycy9k&#10;b3ducmV2LnhtbFBLBQYAAAAABAAEAPUAAACJAwAAAAA=&#10;" path="m,l,345r65,l65,,,xe" fillcolor="silver" stroked="f">
                  <v:path arrowok="t" o:connecttype="custom" o:connectlocs="0,1081;0,1426;65,1426;65,1081;0,1081" o:connectangles="0,0,0,0,0"/>
                </v:shape>
                <v:shape id="Freeform 61" o:spid="_x0000_s1029" style="position:absolute;left:9460;top:1082;width:85;height:344;visibility:visible;mso-wrap-style:square;v-text-anchor:top" coordsize="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0xgcIA&#10;AADcAAAADwAAAGRycy9kb3ducmV2LnhtbERPTWvCQBC9F/oflil4q5tYEE1dQ1FCPRU1HnocstMk&#10;bXY27K4x/vuuIHibx/ucVT6aTgzkfGtZQTpNQBBXVrdcKziVxesChA/IGjvLpOBKHvL189MKM20v&#10;fKDhGGoRQ9hnqKAJoc+k9FVDBv3U9sSR+7HOYIjQ1VI7vMRw08lZksylwZZjQ4M9bRqq/o5no6B8&#10;2319fvtl3+7dUBTbrsRx/qvU5GX8eAcRaAwP8d2903H+MoXbM/EC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TGBwgAAANwAAAAPAAAAAAAAAAAAAAAAAJgCAABkcnMvZG93&#10;bnJldi54bWxQSwUGAAAAAAQABAD1AAAAhwMAAAAA&#10;" path="m,344r85,l85,,,,,344xe" fillcolor="silver" stroked="f">
                  <v:path arrowok="t" o:connecttype="custom" o:connectlocs="0,1426;85,1426;85,1082;0,1082;0,1426" o:connectangles="0,0,0,0,0"/>
                </v:shape>
                <w10:wrap anchorx="page"/>
              </v:group>
            </w:pict>
          </mc:Fallback>
        </mc:AlternateContent>
      </w:r>
      <w:r w:rsidRPr="00831EE0">
        <w:rPr>
          <w:rFonts w:ascii="Arial" w:eastAsia="Arial" w:hAnsi="Arial" w:cs="Arial"/>
          <w:b/>
        </w:rPr>
        <w:t>Artículo 12.-</w:t>
      </w:r>
      <w:r w:rsidR="00247E0D" w:rsidRPr="00831EE0">
        <w:rPr>
          <w:rFonts w:ascii="Arial" w:eastAsia="Arial" w:hAnsi="Arial" w:cs="Arial"/>
          <w:b/>
        </w:rPr>
        <w:t xml:space="preserve"> </w:t>
      </w:r>
      <w:r w:rsidRPr="00831EE0">
        <w:rPr>
          <w:rFonts w:ascii="Arial" w:eastAsia="Arial" w:hAnsi="Arial" w:cs="Arial"/>
        </w:rPr>
        <w:t xml:space="preserve">Los </w:t>
      </w:r>
      <w:r w:rsidRPr="00F75B75">
        <w:rPr>
          <w:rFonts w:ascii="Arial" w:eastAsia="Arial" w:hAnsi="Arial" w:cs="Arial"/>
          <w:b/>
        </w:rPr>
        <w:t>ingresos extraordinarios</w:t>
      </w:r>
      <w:r w:rsidRPr="00831EE0">
        <w:rPr>
          <w:rFonts w:ascii="Arial" w:eastAsia="Arial" w:hAnsi="Arial" w:cs="Arial"/>
          <w:b/>
        </w:rPr>
        <w:t xml:space="preserve"> </w:t>
      </w:r>
      <w:r w:rsidRPr="00831EE0">
        <w:rPr>
          <w:rFonts w:ascii="Arial" w:eastAsia="Arial" w:hAnsi="Arial" w:cs="Arial"/>
        </w:rPr>
        <w:t>que podrá percibir la Hacienda Pública Municipal serán los siguientes:</w:t>
      </w:r>
    </w:p>
    <w:p w:rsidR="00247E0D" w:rsidRPr="00831EE0" w:rsidRDefault="00247E0D" w:rsidP="000054B9">
      <w:pPr>
        <w:spacing w:line="360" w:lineRule="auto"/>
        <w:rPr>
          <w:rFonts w:ascii="Arial" w:eastAsia="Arial" w:hAnsi="Arial" w:cs="Arial"/>
        </w:rPr>
      </w:pPr>
    </w:p>
    <w:tbl>
      <w:tblPr>
        <w:tblW w:w="4820" w:type="pct"/>
        <w:tblInd w:w="108" w:type="dxa"/>
        <w:tblLook w:val="04A0" w:firstRow="1" w:lastRow="0" w:firstColumn="1" w:lastColumn="0" w:noHBand="0" w:noVBand="1"/>
      </w:tblPr>
      <w:tblGrid>
        <w:gridCol w:w="6633"/>
        <w:gridCol w:w="398"/>
        <w:gridCol w:w="1742"/>
      </w:tblGrid>
      <w:tr w:rsidR="00247E0D" w:rsidRPr="00831EE0" w:rsidTr="00934692">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rsidR="00247E0D" w:rsidRPr="00831EE0" w:rsidRDefault="00247E0D" w:rsidP="000054B9">
            <w:pPr>
              <w:spacing w:line="360" w:lineRule="auto"/>
              <w:jc w:val="both"/>
              <w:rPr>
                <w:rFonts w:ascii="Arial" w:hAnsi="Arial" w:cs="Arial"/>
                <w:b/>
                <w:bCs/>
                <w:color w:val="000000"/>
              </w:rPr>
            </w:pPr>
            <w:r w:rsidRPr="00831EE0">
              <w:rPr>
                <w:rFonts w:ascii="Arial" w:hAnsi="Arial" w:cs="Arial"/>
                <w:b/>
                <w:bCs/>
                <w:color w:val="000000"/>
              </w:rPr>
              <w:t>Ingresos por ventas de bienes y servicios</w:t>
            </w:r>
          </w:p>
        </w:tc>
        <w:tc>
          <w:tcPr>
            <w:tcW w:w="227" w:type="pct"/>
            <w:tcBorders>
              <w:top w:val="single" w:sz="8" w:space="0" w:color="auto"/>
              <w:left w:val="nil"/>
              <w:bottom w:val="single" w:sz="8" w:space="0" w:color="auto"/>
              <w:right w:val="nil"/>
            </w:tcBorders>
            <w:shd w:val="clear" w:color="auto" w:fill="D0CECE" w:themeFill="background2" w:themeFillShade="E6"/>
          </w:tcPr>
          <w:p w:rsidR="00247E0D" w:rsidRPr="00831EE0" w:rsidRDefault="00247E0D" w:rsidP="000054B9">
            <w:pPr>
              <w:spacing w:line="360" w:lineRule="auto"/>
              <w:rPr>
                <w:rFonts w:ascii="Arial" w:hAnsi="Arial" w:cs="Arial"/>
                <w:b/>
                <w:bCs/>
                <w:color w:val="000000"/>
              </w:rPr>
            </w:pPr>
            <w:r w:rsidRPr="00831EE0">
              <w:rPr>
                <w:rFonts w:ascii="Arial" w:hAnsi="Arial" w:cs="Arial"/>
                <w:b/>
                <w:bCs/>
                <w:color w:val="000000"/>
              </w:rPr>
              <w:t>$</w:t>
            </w:r>
          </w:p>
        </w:tc>
        <w:tc>
          <w:tcPr>
            <w:tcW w:w="993" w:type="pct"/>
            <w:tcBorders>
              <w:top w:val="single" w:sz="8" w:space="0" w:color="auto"/>
              <w:left w:val="nil"/>
              <w:bottom w:val="single" w:sz="8" w:space="0" w:color="auto"/>
              <w:right w:val="single" w:sz="8" w:space="0" w:color="auto"/>
            </w:tcBorders>
            <w:shd w:val="clear" w:color="auto" w:fill="D0CECE" w:themeFill="background2" w:themeFillShade="E6"/>
            <w:hideMark/>
          </w:tcPr>
          <w:p w:rsidR="00247E0D" w:rsidRPr="00831EE0" w:rsidRDefault="00247E0D" w:rsidP="000054B9">
            <w:pPr>
              <w:spacing w:line="360" w:lineRule="auto"/>
              <w:jc w:val="right"/>
              <w:rPr>
                <w:rFonts w:ascii="Arial" w:hAnsi="Arial" w:cs="Arial"/>
                <w:b/>
                <w:bCs/>
                <w:color w:val="000000"/>
              </w:rPr>
            </w:pPr>
            <w:r w:rsidRPr="00831EE0">
              <w:rPr>
                <w:rFonts w:ascii="Arial" w:hAnsi="Arial" w:cs="Arial"/>
                <w:b/>
                <w:bCs/>
                <w:color w:val="000000"/>
              </w:rPr>
              <w:t>0.00</w:t>
            </w:r>
          </w:p>
        </w:tc>
      </w:tr>
      <w:tr w:rsidR="00247E0D" w:rsidRPr="00831EE0" w:rsidTr="00934692">
        <w:trPr>
          <w:trHeight w:val="20"/>
        </w:trPr>
        <w:tc>
          <w:tcPr>
            <w:tcW w:w="3780" w:type="pct"/>
            <w:tcBorders>
              <w:top w:val="nil"/>
              <w:left w:val="single" w:sz="8" w:space="0" w:color="auto"/>
              <w:bottom w:val="single" w:sz="8" w:space="0" w:color="auto"/>
              <w:right w:val="single" w:sz="8" w:space="0" w:color="auto"/>
            </w:tcBorders>
            <w:shd w:val="clear" w:color="auto" w:fill="auto"/>
            <w:hideMark/>
          </w:tcPr>
          <w:p w:rsidR="00247E0D" w:rsidRPr="00831EE0" w:rsidRDefault="00247E0D" w:rsidP="00F75B75">
            <w:pPr>
              <w:spacing w:line="360" w:lineRule="auto"/>
              <w:ind w:left="314"/>
              <w:jc w:val="both"/>
              <w:rPr>
                <w:rFonts w:ascii="Arial" w:hAnsi="Arial" w:cs="Arial"/>
                <w:b/>
                <w:bCs/>
                <w:color w:val="000000"/>
              </w:rPr>
            </w:pPr>
            <w:r w:rsidRPr="00831EE0">
              <w:rPr>
                <w:rFonts w:ascii="Arial" w:hAnsi="Arial" w:cs="Arial"/>
                <w:b/>
                <w:bCs/>
                <w:color w:val="000000"/>
              </w:rPr>
              <w:t>Ingresos por ventas de bienes y servicios de organismos descentralizados</w:t>
            </w:r>
          </w:p>
        </w:tc>
        <w:tc>
          <w:tcPr>
            <w:tcW w:w="227" w:type="pct"/>
            <w:tcBorders>
              <w:top w:val="nil"/>
              <w:left w:val="nil"/>
              <w:bottom w:val="single" w:sz="8" w:space="0" w:color="auto"/>
              <w:right w:val="nil"/>
            </w:tcBorders>
          </w:tcPr>
          <w:p w:rsidR="00F75B75" w:rsidRDefault="00F75B75" w:rsidP="000054B9">
            <w:pPr>
              <w:spacing w:line="360" w:lineRule="auto"/>
              <w:rPr>
                <w:rFonts w:ascii="Arial" w:hAnsi="Arial" w:cs="Arial"/>
                <w:b/>
                <w:bCs/>
                <w:color w:val="000000"/>
              </w:rPr>
            </w:pPr>
          </w:p>
          <w:p w:rsidR="00247E0D" w:rsidRPr="00831EE0" w:rsidRDefault="00247E0D" w:rsidP="000054B9">
            <w:pPr>
              <w:spacing w:line="360" w:lineRule="auto"/>
              <w:rPr>
                <w:rFonts w:ascii="Arial" w:hAnsi="Arial" w:cs="Arial"/>
                <w:b/>
                <w:bCs/>
                <w:color w:val="000000"/>
              </w:rPr>
            </w:pPr>
            <w:r w:rsidRPr="00831EE0">
              <w:rPr>
                <w:rFonts w:ascii="Arial" w:hAnsi="Arial" w:cs="Arial"/>
                <w:b/>
                <w:bCs/>
                <w:color w:val="000000"/>
              </w:rPr>
              <w:t>$</w:t>
            </w:r>
          </w:p>
        </w:tc>
        <w:tc>
          <w:tcPr>
            <w:tcW w:w="993" w:type="pct"/>
            <w:tcBorders>
              <w:top w:val="nil"/>
              <w:left w:val="nil"/>
              <w:bottom w:val="single" w:sz="8" w:space="0" w:color="auto"/>
              <w:right w:val="single" w:sz="8" w:space="0" w:color="auto"/>
            </w:tcBorders>
            <w:shd w:val="clear" w:color="auto" w:fill="auto"/>
            <w:hideMark/>
          </w:tcPr>
          <w:p w:rsidR="00F75B75" w:rsidRDefault="00F75B75" w:rsidP="000054B9">
            <w:pPr>
              <w:spacing w:line="360" w:lineRule="auto"/>
              <w:jc w:val="right"/>
              <w:rPr>
                <w:rFonts w:ascii="Arial" w:hAnsi="Arial" w:cs="Arial"/>
                <w:b/>
                <w:bCs/>
                <w:color w:val="000000"/>
              </w:rPr>
            </w:pPr>
          </w:p>
          <w:p w:rsidR="00247E0D" w:rsidRPr="00831EE0" w:rsidRDefault="00247E0D" w:rsidP="000054B9">
            <w:pPr>
              <w:spacing w:line="360" w:lineRule="auto"/>
              <w:jc w:val="right"/>
              <w:rPr>
                <w:rFonts w:ascii="Arial" w:hAnsi="Arial" w:cs="Arial"/>
                <w:b/>
                <w:bCs/>
                <w:color w:val="000000"/>
              </w:rPr>
            </w:pPr>
            <w:r w:rsidRPr="00831EE0">
              <w:rPr>
                <w:rFonts w:ascii="Arial" w:hAnsi="Arial" w:cs="Arial"/>
                <w:b/>
                <w:bCs/>
                <w:color w:val="000000"/>
              </w:rPr>
              <w:t>0.00</w:t>
            </w:r>
          </w:p>
        </w:tc>
      </w:tr>
      <w:tr w:rsidR="00247E0D" w:rsidRPr="00831EE0" w:rsidTr="00934692">
        <w:trPr>
          <w:trHeight w:val="20"/>
        </w:trPr>
        <w:tc>
          <w:tcPr>
            <w:tcW w:w="3780" w:type="pct"/>
            <w:tcBorders>
              <w:top w:val="nil"/>
              <w:left w:val="single" w:sz="8" w:space="0" w:color="auto"/>
              <w:bottom w:val="single" w:sz="8" w:space="0" w:color="auto"/>
              <w:right w:val="single" w:sz="8" w:space="0" w:color="auto"/>
            </w:tcBorders>
            <w:shd w:val="clear" w:color="auto" w:fill="auto"/>
            <w:hideMark/>
          </w:tcPr>
          <w:p w:rsidR="00247E0D" w:rsidRPr="00831EE0" w:rsidRDefault="00247E0D" w:rsidP="00F75B75">
            <w:pPr>
              <w:spacing w:line="360" w:lineRule="auto"/>
              <w:ind w:left="314"/>
              <w:jc w:val="both"/>
              <w:rPr>
                <w:rFonts w:ascii="Arial" w:hAnsi="Arial" w:cs="Arial"/>
                <w:b/>
                <w:bCs/>
                <w:color w:val="000000"/>
              </w:rPr>
            </w:pPr>
            <w:r w:rsidRPr="00831EE0">
              <w:rPr>
                <w:rFonts w:ascii="Arial" w:hAnsi="Arial" w:cs="Arial"/>
                <w:b/>
                <w:bCs/>
                <w:color w:val="000000"/>
              </w:rPr>
              <w:t xml:space="preserve">Ingresos de operación de entidades paraestatales empresariales </w:t>
            </w:r>
          </w:p>
        </w:tc>
        <w:tc>
          <w:tcPr>
            <w:tcW w:w="227" w:type="pct"/>
            <w:tcBorders>
              <w:top w:val="nil"/>
              <w:left w:val="nil"/>
              <w:bottom w:val="single" w:sz="8" w:space="0" w:color="auto"/>
              <w:right w:val="nil"/>
            </w:tcBorders>
          </w:tcPr>
          <w:p w:rsidR="00247E0D" w:rsidRPr="00831EE0" w:rsidRDefault="00247E0D" w:rsidP="000054B9">
            <w:pPr>
              <w:spacing w:line="360" w:lineRule="auto"/>
              <w:rPr>
                <w:rFonts w:ascii="Arial" w:hAnsi="Arial" w:cs="Arial"/>
                <w:b/>
                <w:bCs/>
                <w:color w:val="000000"/>
              </w:rPr>
            </w:pPr>
            <w:r w:rsidRPr="00831EE0">
              <w:rPr>
                <w:rFonts w:ascii="Arial" w:hAnsi="Arial" w:cs="Arial"/>
                <w:b/>
                <w:bCs/>
                <w:color w:val="000000"/>
              </w:rPr>
              <w:t>$</w:t>
            </w:r>
          </w:p>
        </w:tc>
        <w:tc>
          <w:tcPr>
            <w:tcW w:w="993" w:type="pct"/>
            <w:tcBorders>
              <w:top w:val="nil"/>
              <w:left w:val="nil"/>
              <w:bottom w:val="single" w:sz="8" w:space="0" w:color="auto"/>
              <w:right w:val="single" w:sz="8" w:space="0" w:color="auto"/>
            </w:tcBorders>
            <w:shd w:val="clear" w:color="auto" w:fill="auto"/>
            <w:hideMark/>
          </w:tcPr>
          <w:p w:rsidR="00247E0D" w:rsidRPr="00831EE0" w:rsidRDefault="00247E0D" w:rsidP="000054B9">
            <w:pPr>
              <w:spacing w:line="360" w:lineRule="auto"/>
              <w:jc w:val="right"/>
              <w:rPr>
                <w:rFonts w:ascii="Arial" w:hAnsi="Arial" w:cs="Arial"/>
                <w:b/>
                <w:bCs/>
                <w:color w:val="000000"/>
              </w:rPr>
            </w:pPr>
            <w:r w:rsidRPr="00831EE0">
              <w:rPr>
                <w:rFonts w:ascii="Arial" w:hAnsi="Arial" w:cs="Arial"/>
                <w:b/>
                <w:bCs/>
                <w:color w:val="000000"/>
              </w:rPr>
              <w:t>0.00</w:t>
            </w:r>
          </w:p>
        </w:tc>
      </w:tr>
      <w:tr w:rsidR="00247E0D" w:rsidRPr="00831EE0" w:rsidTr="00934692">
        <w:trPr>
          <w:trHeight w:val="20"/>
        </w:trPr>
        <w:tc>
          <w:tcPr>
            <w:tcW w:w="3780" w:type="pct"/>
            <w:tcBorders>
              <w:top w:val="nil"/>
              <w:left w:val="single" w:sz="8" w:space="0" w:color="auto"/>
              <w:bottom w:val="single" w:sz="8" w:space="0" w:color="auto"/>
              <w:right w:val="single" w:sz="8" w:space="0" w:color="auto"/>
            </w:tcBorders>
            <w:shd w:val="clear" w:color="auto" w:fill="auto"/>
            <w:hideMark/>
          </w:tcPr>
          <w:p w:rsidR="00247E0D" w:rsidRPr="00831EE0" w:rsidRDefault="00247E0D" w:rsidP="00F75B75">
            <w:pPr>
              <w:spacing w:line="360" w:lineRule="auto"/>
              <w:ind w:left="314"/>
              <w:jc w:val="both"/>
              <w:rPr>
                <w:rFonts w:ascii="Arial" w:hAnsi="Arial" w:cs="Arial"/>
                <w:b/>
                <w:bCs/>
                <w:color w:val="000000"/>
              </w:rPr>
            </w:pPr>
            <w:r w:rsidRPr="00831EE0">
              <w:rPr>
                <w:rFonts w:ascii="Arial" w:hAnsi="Arial" w:cs="Arial"/>
                <w:b/>
                <w:bCs/>
                <w:color w:val="000000"/>
              </w:rPr>
              <w:lastRenderedPageBreak/>
              <w:t>Ingresos por ventas de bienes y servicios producidos en establecimientos del Gobierno Central</w:t>
            </w:r>
          </w:p>
        </w:tc>
        <w:tc>
          <w:tcPr>
            <w:tcW w:w="227" w:type="pct"/>
            <w:tcBorders>
              <w:top w:val="nil"/>
              <w:left w:val="nil"/>
              <w:bottom w:val="single" w:sz="8" w:space="0" w:color="auto"/>
              <w:right w:val="nil"/>
            </w:tcBorders>
          </w:tcPr>
          <w:p w:rsidR="00247E0D" w:rsidRPr="00831EE0" w:rsidRDefault="00247E0D" w:rsidP="000054B9">
            <w:pPr>
              <w:spacing w:line="360" w:lineRule="auto"/>
              <w:rPr>
                <w:rFonts w:ascii="Arial" w:hAnsi="Arial" w:cs="Arial"/>
                <w:b/>
                <w:bCs/>
                <w:color w:val="000000"/>
              </w:rPr>
            </w:pPr>
            <w:r w:rsidRPr="00831EE0">
              <w:rPr>
                <w:rFonts w:ascii="Arial" w:hAnsi="Arial" w:cs="Arial"/>
                <w:b/>
                <w:bCs/>
                <w:color w:val="000000"/>
              </w:rPr>
              <w:t>$</w:t>
            </w:r>
          </w:p>
        </w:tc>
        <w:tc>
          <w:tcPr>
            <w:tcW w:w="993" w:type="pct"/>
            <w:tcBorders>
              <w:top w:val="nil"/>
              <w:left w:val="nil"/>
              <w:bottom w:val="single" w:sz="8" w:space="0" w:color="auto"/>
              <w:right w:val="single" w:sz="8" w:space="0" w:color="auto"/>
            </w:tcBorders>
            <w:shd w:val="clear" w:color="auto" w:fill="auto"/>
            <w:hideMark/>
          </w:tcPr>
          <w:p w:rsidR="00247E0D" w:rsidRPr="00831EE0" w:rsidRDefault="00247E0D" w:rsidP="000054B9">
            <w:pPr>
              <w:spacing w:line="360" w:lineRule="auto"/>
              <w:jc w:val="right"/>
              <w:rPr>
                <w:rFonts w:ascii="Arial" w:hAnsi="Arial" w:cs="Arial"/>
                <w:b/>
                <w:bCs/>
                <w:color w:val="000000"/>
              </w:rPr>
            </w:pPr>
            <w:r w:rsidRPr="00831EE0">
              <w:rPr>
                <w:rFonts w:ascii="Arial" w:hAnsi="Arial" w:cs="Arial"/>
                <w:b/>
                <w:bCs/>
                <w:color w:val="000000"/>
              </w:rPr>
              <w:t>0.00</w:t>
            </w:r>
          </w:p>
        </w:tc>
      </w:tr>
      <w:tr w:rsidR="00247E0D" w:rsidRPr="00831EE0" w:rsidTr="00F75B75">
        <w:trPr>
          <w:trHeight w:val="20"/>
        </w:trPr>
        <w:tc>
          <w:tcPr>
            <w:tcW w:w="3780" w:type="pct"/>
            <w:tcBorders>
              <w:top w:val="nil"/>
              <w:left w:val="single" w:sz="8" w:space="0" w:color="auto"/>
              <w:bottom w:val="single" w:sz="4" w:space="0" w:color="auto"/>
              <w:right w:val="single" w:sz="8" w:space="0" w:color="auto"/>
            </w:tcBorders>
            <w:shd w:val="clear" w:color="auto" w:fill="D0CECE" w:themeFill="background2" w:themeFillShade="E6"/>
            <w:noWrap/>
            <w:hideMark/>
          </w:tcPr>
          <w:p w:rsidR="00247E0D" w:rsidRPr="00831EE0" w:rsidRDefault="00247E0D" w:rsidP="000054B9">
            <w:pPr>
              <w:spacing w:line="360" w:lineRule="auto"/>
              <w:jc w:val="both"/>
              <w:rPr>
                <w:rFonts w:ascii="Arial" w:hAnsi="Arial" w:cs="Arial"/>
                <w:b/>
                <w:bCs/>
                <w:color w:val="000000"/>
              </w:rPr>
            </w:pPr>
            <w:r w:rsidRPr="00831EE0">
              <w:rPr>
                <w:rFonts w:ascii="Arial" w:hAnsi="Arial" w:cs="Arial"/>
                <w:b/>
                <w:bCs/>
                <w:color w:val="000000"/>
              </w:rPr>
              <w:t>Convenios</w:t>
            </w:r>
          </w:p>
        </w:tc>
        <w:tc>
          <w:tcPr>
            <w:tcW w:w="227" w:type="pct"/>
            <w:tcBorders>
              <w:top w:val="nil"/>
              <w:left w:val="nil"/>
              <w:bottom w:val="single" w:sz="4" w:space="0" w:color="auto"/>
              <w:right w:val="nil"/>
            </w:tcBorders>
            <w:shd w:val="clear" w:color="auto" w:fill="D0CECE" w:themeFill="background2" w:themeFillShade="E6"/>
          </w:tcPr>
          <w:p w:rsidR="00247E0D" w:rsidRPr="00831EE0" w:rsidRDefault="00247E0D" w:rsidP="000054B9">
            <w:pPr>
              <w:spacing w:line="360" w:lineRule="auto"/>
              <w:rPr>
                <w:rFonts w:ascii="Arial" w:hAnsi="Arial" w:cs="Arial"/>
                <w:b/>
                <w:bCs/>
                <w:color w:val="000000"/>
              </w:rPr>
            </w:pPr>
            <w:r w:rsidRPr="00831EE0">
              <w:rPr>
                <w:rFonts w:ascii="Arial" w:hAnsi="Arial" w:cs="Arial"/>
                <w:b/>
                <w:bCs/>
                <w:color w:val="000000"/>
              </w:rPr>
              <w:t>$</w:t>
            </w:r>
          </w:p>
        </w:tc>
        <w:tc>
          <w:tcPr>
            <w:tcW w:w="993" w:type="pct"/>
            <w:tcBorders>
              <w:top w:val="nil"/>
              <w:left w:val="nil"/>
              <w:bottom w:val="single" w:sz="4" w:space="0" w:color="auto"/>
              <w:right w:val="single" w:sz="8" w:space="0" w:color="auto"/>
            </w:tcBorders>
            <w:shd w:val="clear" w:color="auto" w:fill="D0CECE" w:themeFill="background2" w:themeFillShade="E6"/>
            <w:hideMark/>
          </w:tcPr>
          <w:p w:rsidR="00247E0D" w:rsidRPr="00831EE0" w:rsidRDefault="00247E0D" w:rsidP="000054B9">
            <w:pPr>
              <w:spacing w:line="360" w:lineRule="auto"/>
              <w:jc w:val="right"/>
              <w:rPr>
                <w:rFonts w:ascii="Arial" w:hAnsi="Arial" w:cs="Arial"/>
                <w:b/>
                <w:bCs/>
                <w:color w:val="000000"/>
              </w:rPr>
            </w:pPr>
            <w:r w:rsidRPr="00831EE0">
              <w:rPr>
                <w:rFonts w:ascii="Arial" w:hAnsi="Arial" w:cs="Arial"/>
                <w:b/>
                <w:bCs/>
                <w:color w:val="000000"/>
              </w:rPr>
              <w:t>0.00</w:t>
            </w:r>
          </w:p>
        </w:tc>
      </w:tr>
      <w:tr w:rsidR="00247E0D" w:rsidRPr="00831EE0" w:rsidTr="00F75B75">
        <w:trPr>
          <w:trHeight w:val="20"/>
        </w:trPr>
        <w:tc>
          <w:tcPr>
            <w:tcW w:w="3780" w:type="pct"/>
            <w:tcBorders>
              <w:top w:val="single" w:sz="4" w:space="0" w:color="auto"/>
              <w:left w:val="single" w:sz="8" w:space="0" w:color="auto"/>
              <w:bottom w:val="single" w:sz="8" w:space="0" w:color="auto"/>
              <w:right w:val="single" w:sz="8" w:space="0" w:color="auto"/>
            </w:tcBorders>
            <w:shd w:val="clear" w:color="auto" w:fill="auto"/>
            <w:hideMark/>
          </w:tcPr>
          <w:p w:rsidR="00247E0D" w:rsidRPr="00831EE0" w:rsidRDefault="00247E0D" w:rsidP="00F75B75">
            <w:pPr>
              <w:spacing w:line="360" w:lineRule="auto"/>
              <w:ind w:left="708"/>
              <w:jc w:val="both"/>
              <w:rPr>
                <w:rFonts w:ascii="Arial" w:hAnsi="Arial" w:cs="Arial"/>
                <w:bCs/>
                <w:color w:val="000000"/>
              </w:rPr>
            </w:pPr>
            <w:r w:rsidRPr="00831EE0">
              <w:rPr>
                <w:rFonts w:ascii="Arial" w:hAnsi="Arial" w:cs="Arial"/>
                <w:bCs/>
                <w:color w:val="000000"/>
              </w:rPr>
              <w:t>&gt; Con la Federación o el Estado: Hábitat, Tu Casa, 3x1 migrantes, Rescate de Espacios Públicos, entre otros</w:t>
            </w:r>
          </w:p>
        </w:tc>
        <w:tc>
          <w:tcPr>
            <w:tcW w:w="227" w:type="pct"/>
            <w:tcBorders>
              <w:top w:val="single" w:sz="4" w:space="0" w:color="auto"/>
              <w:left w:val="nil"/>
              <w:bottom w:val="single" w:sz="8" w:space="0" w:color="auto"/>
              <w:right w:val="nil"/>
            </w:tcBorders>
            <w:shd w:val="clear" w:color="auto" w:fill="auto"/>
          </w:tcPr>
          <w:p w:rsidR="00F75B75" w:rsidRDefault="00F75B75" w:rsidP="000054B9">
            <w:pPr>
              <w:spacing w:line="360" w:lineRule="auto"/>
              <w:rPr>
                <w:rFonts w:ascii="Arial" w:hAnsi="Arial" w:cs="Arial"/>
                <w:bCs/>
                <w:color w:val="000000"/>
              </w:rPr>
            </w:pPr>
          </w:p>
          <w:p w:rsidR="00247E0D" w:rsidRPr="00831EE0" w:rsidRDefault="00247E0D" w:rsidP="000054B9">
            <w:pPr>
              <w:spacing w:line="360" w:lineRule="auto"/>
              <w:rPr>
                <w:rFonts w:ascii="Arial" w:hAnsi="Arial" w:cs="Arial"/>
                <w:bCs/>
                <w:color w:val="000000"/>
              </w:rPr>
            </w:pPr>
            <w:r w:rsidRPr="00831EE0">
              <w:rPr>
                <w:rFonts w:ascii="Arial" w:hAnsi="Arial" w:cs="Arial"/>
                <w:bCs/>
                <w:color w:val="000000"/>
              </w:rPr>
              <w:t>$</w:t>
            </w:r>
          </w:p>
        </w:tc>
        <w:tc>
          <w:tcPr>
            <w:tcW w:w="993" w:type="pct"/>
            <w:tcBorders>
              <w:top w:val="single" w:sz="4" w:space="0" w:color="auto"/>
              <w:left w:val="nil"/>
              <w:bottom w:val="single" w:sz="8" w:space="0" w:color="auto"/>
              <w:right w:val="single" w:sz="8" w:space="0" w:color="auto"/>
            </w:tcBorders>
            <w:shd w:val="clear" w:color="auto" w:fill="auto"/>
            <w:hideMark/>
          </w:tcPr>
          <w:p w:rsidR="00F75B75" w:rsidRDefault="00F75B75" w:rsidP="000054B9">
            <w:pPr>
              <w:spacing w:line="360" w:lineRule="auto"/>
              <w:jc w:val="right"/>
              <w:rPr>
                <w:rFonts w:ascii="Arial" w:hAnsi="Arial" w:cs="Arial"/>
                <w:bCs/>
                <w:color w:val="000000"/>
              </w:rPr>
            </w:pPr>
          </w:p>
          <w:p w:rsidR="00247E0D" w:rsidRPr="00831EE0" w:rsidRDefault="00247E0D" w:rsidP="000054B9">
            <w:pPr>
              <w:spacing w:line="360" w:lineRule="auto"/>
              <w:jc w:val="right"/>
              <w:rPr>
                <w:rFonts w:ascii="Arial" w:hAnsi="Arial" w:cs="Arial"/>
                <w:bCs/>
                <w:color w:val="000000"/>
              </w:rPr>
            </w:pPr>
            <w:r w:rsidRPr="00831EE0">
              <w:rPr>
                <w:rFonts w:ascii="Arial" w:hAnsi="Arial" w:cs="Arial"/>
                <w:bCs/>
                <w:color w:val="000000"/>
              </w:rPr>
              <w:t>0.00</w:t>
            </w:r>
          </w:p>
        </w:tc>
      </w:tr>
      <w:tr w:rsidR="00247E0D" w:rsidRPr="00831EE0" w:rsidTr="00934692">
        <w:trPr>
          <w:trHeight w:val="20"/>
        </w:trPr>
        <w:tc>
          <w:tcPr>
            <w:tcW w:w="3780" w:type="pct"/>
            <w:tcBorders>
              <w:top w:val="nil"/>
              <w:left w:val="single" w:sz="8" w:space="0" w:color="auto"/>
              <w:bottom w:val="single" w:sz="8" w:space="0" w:color="auto"/>
              <w:right w:val="single" w:sz="8" w:space="0" w:color="auto"/>
            </w:tcBorders>
            <w:shd w:val="clear" w:color="auto" w:fill="auto"/>
          </w:tcPr>
          <w:p w:rsidR="00247E0D" w:rsidRPr="00831EE0" w:rsidRDefault="00247E0D" w:rsidP="000054B9">
            <w:pPr>
              <w:spacing w:line="360" w:lineRule="auto"/>
              <w:jc w:val="both"/>
              <w:rPr>
                <w:rFonts w:ascii="Arial" w:hAnsi="Arial" w:cs="Arial"/>
                <w:b/>
                <w:bCs/>
                <w:color w:val="000000"/>
              </w:rPr>
            </w:pPr>
            <w:r w:rsidRPr="00831EE0">
              <w:rPr>
                <w:rFonts w:ascii="Arial" w:eastAsia="Arial" w:hAnsi="Arial" w:cs="Arial"/>
                <w:b/>
              </w:rPr>
              <w:t>Transferencias, Asignaciones, Subsidios y Otras Ayudas</w:t>
            </w:r>
          </w:p>
        </w:tc>
        <w:tc>
          <w:tcPr>
            <w:tcW w:w="227" w:type="pct"/>
            <w:tcBorders>
              <w:top w:val="nil"/>
              <w:left w:val="nil"/>
              <w:bottom w:val="single" w:sz="8" w:space="0" w:color="auto"/>
              <w:right w:val="nil"/>
            </w:tcBorders>
          </w:tcPr>
          <w:p w:rsidR="00247E0D" w:rsidRPr="00831EE0" w:rsidRDefault="00247E0D" w:rsidP="000054B9">
            <w:pPr>
              <w:spacing w:line="360" w:lineRule="auto"/>
              <w:rPr>
                <w:rFonts w:ascii="Arial" w:hAnsi="Arial" w:cs="Arial"/>
                <w:b/>
                <w:bCs/>
                <w:color w:val="000000"/>
              </w:rPr>
            </w:pPr>
            <w:r w:rsidRPr="00831EE0">
              <w:rPr>
                <w:rFonts w:ascii="Arial" w:hAnsi="Arial" w:cs="Arial"/>
                <w:b/>
                <w:bCs/>
                <w:color w:val="000000"/>
              </w:rPr>
              <w:t>$</w:t>
            </w:r>
          </w:p>
        </w:tc>
        <w:tc>
          <w:tcPr>
            <w:tcW w:w="993" w:type="pct"/>
            <w:tcBorders>
              <w:top w:val="nil"/>
              <w:left w:val="nil"/>
              <w:bottom w:val="single" w:sz="8" w:space="0" w:color="auto"/>
              <w:right w:val="single" w:sz="8" w:space="0" w:color="auto"/>
            </w:tcBorders>
            <w:shd w:val="clear" w:color="auto" w:fill="auto"/>
          </w:tcPr>
          <w:p w:rsidR="00247E0D" w:rsidRPr="00831EE0" w:rsidRDefault="00247E0D" w:rsidP="000054B9">
            <w:pPr>
              <w:spacing w:line="360" w:lineRule="auto"/>
              <w:jc w:val="right"/>
              <w:rPr>
                <w:rFonts w:ascii="Arial" w:hAnsi="Arial" w:cs="Arial"/>
                <w:b/>
                <w:bCs/>
                <w:color w:val="000000"/>
              </w:rPr>
            </w:pPr>
            <w:r w:rsidRPr="00831EE0">
              <w:rPr>
                <w:rFonts w:ascii="Arial" w:hAnsi="Arial" w:cs="Arial"/>
                <w:b/>
                <w:bCs/>
                <w:color w:val="000000"/>
              </w:rPr>
              <w:t>0.00</w:t>
            </w:r>
          </w:p>
        </w:tc>
      </w:tr>
      <w:tr w:rsidR="00247E0D" w:rsidRPr="00831EE0" w:rsidTr="00902EA6">
        <w:trPr>
          <w:trHeight w:val="20"/>
        </w:trPr>
        <w:tc>
          <w:tcPr>
            <w:tcW w:w="3780" w:type="pct"/>
            <w:tcBorders>
              <w:top w:val="nil"/>
              <w:left w:val="single" w:sz="8" w:space="0" w:color="auto"/>
              <w:bottom w:val="single" w:sz="4" w:space="0" w:color="auto"/>
              <w:right w:val="single" w:sz="8" w:space="0" w:color="auto"/>
            </w:tcBorders>
            <w:shd w:val="clear" w:color="auto" w:fill="auto"/>
            <w:hideMark/>
          </w:tcPr>
          <w:p w:rsidR="00247E0D" w:rsidRPr="00831EE0" w:rsidRDefault="00247E0D" w:rsidP="00F75B75">
            <w:pPr>
              <w:spacing w:line="360" w:lineRule="auto"/>
              <w:ind w:left="314"/>
              <w:jc w:val="both"/>
              <w:rPr>
                <w:rFonts w:ascii="Arial" w:hAnsi="Arial" w:cs="Arial"/>
                <w:b/>
                <w:bCs/>
                <w:color w:val="000000"/>
              </w:rPr>
            </w:pPr>
            <w:r w:rsidRPr="00831EE0">
              <w:rPr>
                <w:rFonts w:ascii="Arial" w:hAnsi="Arial" w:cs="Arial"/>
                <w:b/>
                <w:bCs/>
                <w:color w:val="000000"/>
              </w:rPr>
              <w:t xml:space="preserve">Transferencias </w:t>
            </w:r>
            <w:r w:rsidR="00F75B75">
              <w:rPr>
                <w:rFonts w:ascii="Arial" w:hAnsi="Arial" w:cs="Arial"/>
                <w:b/>
                <w:bCs/>
                <w:color w:val="000000"/>
              </w:rPr>
              <w:t>y Asignaciones</w:t>
            </w:r>
          </w:p>
        </w:tc>
        <w:tc>
          <w:tcPr>
            <w:tcW w:w="227" w:type="pct"/>
            <w:tcBorders>
              <w:top w:val="nil"/>
              <w:left w:val="nil"/>
              <w:bottom w:val="single" w:sz="4" w:space="0" w:color="auto"/>
              <w:right w:val="nil"/>
            </w:tcBorders>
          </w:tcPr>
          <w:p w:rsidR="00247E0D" w:rsidRPr="00831EE0" w:rsidRDefault="00247E0D" w:rsidP="000054B9">
            <w:pPr>
              <w:spacing w:line="360" w:lineRule="auto"/>
              <w:rPr>
                <w:rFonts w:ascii="Arial" w:hAnsi="Arial" w:cs="Arial"/>
                <w:b/>
                <w:bCs/>
                <w:color w:val="000000"/>
              </w:rPr>
            </w:pPr>
            <w:r w:rsidRPr="00831EE0">
              <w:rPr>
                <w:rFonts w:ascii="Arial" w:hAnsi="Arial" w:cs="Arial"/>
                <w:b/>
                <w:bCs/>
                <w:color w:val="000000"/>
              </w:rPr>
              <w:t>$</w:t>
            </w:r>
          </w:p>
        </w:tc>
        <w:tc>
          <w:tcPr>
            <w:tcW w:w="993" w:type="pct"/>
            <w:tcBorders>
              <w:top w:val="nil"/>
              <w:left w:val="nil"/>
              <w:bottom w:val="single" w:sz="4" w:space="0" w:color="auto"/>
              <w:right w:val="single" w:sz="8" w:space="0" w:color="auto"/>
            </w:tcBorders>
            <w:shd w:val="clear" w:color="auto" w:fill="auto"/>
            <w:hideMark/>
          </w:tcPr>
          <w:p w:rsidR="00247E0D" w:rsidRPr="00831EE0" w:rsidRDefault="00247E0D" w:rsidP="000054B9">
            <w:pPr>
              <w:spacing w:line="360" w:lineRule="auto"/>
              <w:jc w:val="right"/>
              <w:rPr>
                <w:rFonts w:ascii="Arial" w:hAnsi="Arial" w:cs="Arial"/>
                <w:b/>
                <w:bCs/>
                <w:color w:val="000000"/>
              </w:rPr>
            </w:pPr>
            <w:r w:rsidRPr="00831EE0">
              <w:rPr>
                <w:rFonts w:ascii="Arial" w:hAnsi="Arial" w:cs="Arial"/>
                <w:b/>
                <w:bCs/>
                <w:color w:val="000000"/>
              </w:rPr>
              <w:t>0.00</w:t>
            </w:r>
          </w:p>
        </w:tc>
      </w:tr>
      <w:tr w:rsidR="00247E0D" w:rsidRPr="00831EE0" w:rsidTr="00902EA6">
        <w:trPr>
          <w:trHeight w:val="20"/>
        </w:trPr>
        <w:tc>
          <w:tcPr>
            <w:tcW w:w="3780" w:type="pct"/>
            <w:tcBorders>
              <w:top w:val="single" w:sz="4" w:space="0" w:color="auto"/>
              <w:left w:val="single" w:sz="8" w:space="0" w:color="auto"/>
              <w:bottom w:val="single" w:sz="8" w:space="0" w:color="auto"/>
              <w:right w:val="single" w:sz="8" w:space="0" w:color="auto"/>
            </w:tcBorders>
            <w:shd w:val="clear" w:color="auto" w:fill="auto"/>
            <w:hideMark/>
          </w:tcPr>
          <w:p w:rsidR="00247E0D" w:rsidRPr="00831EE0" w:rsidRDefault="00247E0D" w:rsidP="00F75B75">
            <w:pPr>
              <w:spacing w:line="360" w:lineRule="auto"/>
              <w:ind w:left="708"/>
              <w:jc w:val="both"/>
              <w:rPr>
                <w:rFonts w:ascii="Arial" w:hAnsi="Arial" w:cs="Arial"/>
                <w:bCs/>
                <w:color w:val="000000"/>
              </w:rPr>
            </w:pPr>
            <w:r w:rsidRPr="00831EE0">
              <w:rPr>
                <w:rFonts w:ascii="Arial" w:hAnsi="Arial" w:cs="Arial"/>
                <w:bCs/>
                <w:color w:val="000000"/>
              </w:rPr>
              <w:t>&gt; Las recibidas por conceptos diversos a participaciones, aportaciones o aprovechamientos</w:t>
            </w:r>
          </w:p>
        </w:tc>
        <w:tc>
          <w:tcPr>
            <w:tcW w:w="227" w:type="pct"/>
            <w:tcBorders>
              <w:top w:val="single" w:sz="4" w:space="0" w:color="auto"/>
              <w:left w:val="nil"/>
              <w:bottom w:val="single" w:sz="8" w:space="0" w:color="auto"/>
              <w:right w:val="nil"/>
            </w:tcBorders>
          </w:tcPr>
          <w:p w:rsidR="00F75B75" w:rsidRDefault="00F75B75" w:rsidP="000054B9">
            <w:pPr>
              <w:spacing w:line="360" w:lineRule="auto"/>
              <w:rPr>
                <w:rFonts w:ascii="Arial" w:hAnsi="Arial" w:cs="Arial"/>
                <w:bCs/>
                <w:color w:val="000000"/>
              </w:rPr>
            </w:pPr>
          </w:p>
          <w:p w:rsidR="00247E0D" w:rsidRPr="00831EE0" w:rsidRDefault="00247E0D" w:rsidP="000054B9">
            <w:pPr>
              <w:spacing w:line="360" w:lineRule="auto"/>
              <w:rPr>
                <w:rFonts w:ascii="Arial" w:hAnsi="Arial" w:cs="Arial"/>
                <w:bCs/>
                <w:color w:val="000000"/>
              </w:rPr>
            </w:pPr>
            <w:r w:rsidRPr="00831EE0">
              <w:rPr>
                <w:rFonts w:ascii="Arial" w:hAnsi="Arial" w:cs="Arial"/>
                <w:bCs/>
                <w:color w:val="000000"/>
              </w:rPr>
              <w:t>$</w:t>
            </w:r>
          </w:p>
        </w:tc>
        <w:tc>
          <w:tcPr>
            <w:tcW w:w="993" w:type="pct"/>
            <w:tcBorders>
              <w:top w:val="single" w:sz="4" w:space="0" w:color="auto"/>
              <w:left w:val="nil"/>
              <w:bottom w:val="single" w:sz="8" w:space="0" w:color="auto"/>
              <w:right w:val="single" w:sz="8" w:space="0" w:color="auto"/>
            </w:tcBorders>
            <w:shd w:val="clear" w:color="auto" w:fill="auto"/>
            <w:hideMark/>
          </w:tcPr>
          <w:p w:rsidR="00F75B75" w:rsidRDefault="00F75B75" w:rsidP="000054B9">
            <w:pPr>
              <w:spacing w:line="360" w:lineRule="auto"/>
              <w:jc w:val="right"/>
              <w:rPr>
                <w:rFonts w:ascii="Arial" w:hAnsi="Arial" w:cs="Arial"/>
                <w:bCs/>
                <w:color w:val="000000"/>
              </w:rPr>
            </w:pPr>
          </w:p>
          <w:p w:rsidR="00247E0D" w:rsidRPr="00831EE0" w:rsidRDefault="00247E0D" w:rsidP="000054B9">
            <w:pPr>
              <w:spacing w:line="360" w:lineRule="auto"/>
              <w:jc w:val="right"/>
              <w:rPr>
                <w:rFonts w:ascii="Arial" w:hAnsi="Arial" w:cs="Arial"/>
                <w:bCs/>
                <w:color w:val="000000"/>
              </w:rPr>
            </w:pPr>
            <w:r w:rsidRPr="00831EE0">
              <w:rPr>
                <w:rFonts w:ascii="Arial" w:hAnsi="Arial" w:cs="Arial"/>
                <w:bCs/>
                <w:color w:val="000000"/>
              </w:rPr>
              <w:t>0.00</w:t>
            </w:r>
          </w:p>
        </w:tc>
      </w:tr>
      <w:tr w:rsidR="00247E0D" w:rsidRPr="00831EE0" w:rsidTr="00934692">
        <w:trPr>
          <w:trHeight w:val="20"/>
        </w:trPr>
        <w:tc>
          <w:tcPr>
            <w:tcW w:w="3780" w:type="pct"/>
            <w:tcBorders>
              <w:top w:val="single" w:sz="4" w:space="0" w:color="auto"/>
              <w:left w:val="single" w:sz="8" w:space="0" w:color="auto"/>
              <w:bottom w:val="single" w:sz="8" w:space="0" w:color="auto"/>
              <w:right w:val="single" w:sz="8" w:space="0" w:color="auto"/>
            </w:tcBorders>
            <w:shd w:val="clear" w:color="auto" w:fill="auto"/>
            <w:hideMark/>
          </w:tcPr>
          <w:p w:rsidR="00247E0D" w:rsidRPr="00831EE0" w:rsidRDefault="00247E0D" w:rsidP="00F75B75">
            <w:pPr>
              <w:spacing w:line="360" w:lineRule="auto"/>
              <w:ind w:left="314"/>
              <w:jc w:val="both"/>
              <w:rPr>
                <w:rFonts w:ascii="Arial" w:hAnsi="Arial" w:cs="Arial"/>
                <w:b/>
                <w:bCs/>
                <w:color w:val="000000"/>
              </w:rPr>
            </w:pPr>
            <w:r w:rsidRPr="00831EE0">
              <w:rPr>
                <w:rFonts w:ascii="Arial" w:hAnsi="Arial" w:cs="Arial"/>
                <w:b/>
                <w:bCs/>
                <w:color w:val="000000"/>
              </w:rPr>
              <w:t>Subsidios y Subvenciones</w:t>
            </w:r>
          </w:p>
        </w:tc>
        <w:tc>
          <w:tcPr>
            <w:tcW w:w="227" w:type="pct"/>
            <w:tcBorders>
              <w:top w:val="single" w:sz="4" w:space="0" w:color="auto"/>
              <w:left w:val="nil"/>
              <w:bottom w:val="single" w:sz="8" w:space="0" w:color="auto"/>
              <w:right w:val="nil"/>
            </w:tcBorders>
          </w:tcPr>
          <w:p w:rsidR="00247E0D" w:rsidRPr="00831EE0" w:rsidRDefault="00247E0D" w:rsidP="000054B9">
            <w:pPr>
              <w:spacing w:line="360" w:lineRule="auto"/>
              <w:rPr>
                <w:rFonts w:ascii="Arial" w:hAnsi="Arial" w:cs="Arial"/>
                <w:b/>
                <w:bCs/>
                <w:color w:val="000000"/>
              </w:rPr>
            </w:pPr>
            <w:r w:rsidRPr="00831EE0">
              <w:rPr>
                <w:rFonts w:ascii="Arial" w:hAnsi="Arial" w:cs="Arial"/>
                <w:b/>
                <w:bCs/>
                <w:color w:val="000000"/>
              </w:rPr>
              <w:t>$</w:t>
            </w:r>
          </w:p>
        </w:tc>
        <w:tc>
          <w:tcPr>
            <w:tcW w:w="993" w:type="pct"/>
            <w:tcBorders>
              <w:top w:val="single" w:sz="4" w:space="0" w:color="auto"/>
              <w:left w:val="nil"/>
              <w:bottom w:val="single" w:sz="8" w:space="0" w:color="auto"/>
              <w:right w:val="single" w:sz="8" w:space="0" w:color="auto"/>
            </w:tcBorders>
            <w:shd w:val="clear" w:color="auto" w:fill="auto"/>
            <w:hideMark/>
          </w:tcPr>
          <w:p w:rsidR="00247E0D" w:rsidRPr="00831EE0" w:rsidRDefault="00247E0D" w:rsidP="000054B9">
            <w:pPr>
              <w:spacing w:line="360" w:lineRule="auto"/>
              <w:jc w:val="right"/>
              <w:rPr>
                <w:rFonts w:ascii="Arial" w:hAnsi="Arial" w:cs="Arial"/>
                <w:b/>
                <w:bCs/>
                <w:color w:val="000000"/>
              </w:rPr>
            </w:pPr>
            <w:r w:rsidRPr="00831EE0">
              <w:rPr>
                <w:rFonts w:ascii="Arial" w:hAnsi="Arial" w:cs="Arial"/>
                <w:b/>
                <w:bCs/>
                <w:color w:val="000000"/>
              </w:rPr>
              <w:t>0.00</w:t>
            </w:r>
          </w:p>
        </w:tc>
      </w:tr>
      <w:tr w:rsidR="00247E0D" w:rsidRPr="00831EE0" w:rsidTr="00934692">
        <w:trPr>
          <w:trHeight w:val="20"/>
        </w:trPr>
        <w:tc>
          <w:tcPr>
            <w:tcW w:w="3780" w:type="pct"/>
            <w:tcBorders>
              <w:top w:val="nil"/>
              <w:left w:val="single" w:sz="8" w:space="0" w:color="auto"/>
              <w:bottom w:val="single" w:sz="8" w:space="0" w:color="auto"/>
              <w:right w:val="single" w:sz="8" w:space="0" w:color="auto"/>
            </w:tcBorders>
            <w:shd w:val="clear" w:color="auto" w:fill="auto"/>
          </w:tcPr>
          <w:p w:rsidR="00247E0D" w:rsidRPr="00831EE0" w:rsidRDefault="00247E0D" w:rsidP="00F75B75">
            <w:pPr>
              <w:spacing w:line="360" w:lineRule="auto"/>
              <w:ind w:left="314"/>
              <w:jc w:val="both"/>
              <w:rPr>
                <w:rFonts w:ascii="Arial" w:hAnsi="Arial" w:cs="Arial"/>
                <w:b/>
                <w:bCs/>
                <w:color w:val="000000"/>
              </w:rPr>
            </w:pPr>
            <w:r w:rsidRPr="00831EE0">
              <w:rPr>
                <w:rFonts w:ascii="Arial" w:hAnsi="Arial" w:cs="Arial"/>
                <w:b/>
                <w:bCs/>
                <w:color w:val="000000"/>
              </w:rPr>
              <w:t>Pensiones y Jubilaciones</w:t>
            </w:r>
          </w:p>
        </w:tc>
        <w:tc>
          <w:tcPr>
            <w:tcW w:w="227" w:type="pct"/>
            <w:tcBorders>
              <w:top w:val="nil"/>
              <w:left w:val="nil"/>
              <w:bottom w:val="single" w:sz="8" w:space="0" w:color="auto"/>
              <w:right w:val="nil"/>
            </w:tcBorders>
          </w:tcPr>
          <w:p w:rsidR="00247E0D" w:rsidRPr="00831EE0" w:rsidRDefault="00247E0D" w:rsidP="000054B9">
            <w:pPr>
              <w:spacing w:line="360" w:lineRule="auto"/>
              <w:rPr>
                <w:rFonts w:ascii="Arial" w:hAnsi="Arial" w:cs="Arial"/>
                <w:b/>
                <w:bCs/>
                <w:color w:val="000000"/>
              </w:rPr>
            </w:pPr>
            <w:r w:rsidRPr="00831EE0">
              <w:rPr>
                <w:rFonts w:ascii="Arial" w:hAnsi="Arial" w:cs="Arial"/>
                <w:b/>
                <w:bCs/>
                <w:color w:val="000000"/>
              </w:rPr>
              <w:t>$</w:t>
            </w:r>
          </w:p>
        </w:tc>
        <w:tc>
          <w:tcPr>
            <w:tcW w:w="993" w:type="pct"/>
            <w:tcBorders>
              <w:top w:val="nil"/>
              <w:left w:val="nil"/>
              <w:bottom w:val="single" w:sz="8" w:space="0" w:color="auto"/>
              <w:right w:val="single" w:sz="8" w:space="0" w:color="auto"/>
            </w:tcBorders>
            <w:shd w:val="clear" w:color="auto" w:fill="auto"/>
          </w:tcPr>
          <w:p w:rsidR="00247E0D" w:rsidRPr="00831EE0" w:rsidRDefault="00247E0D" w:rsidP="000054B9">
            <w:pPr>
              <w:spacing w:line="360" w:lineRule="auto"/>
              <w:jc w:val="right"/>
              <w:rPr>
                <w:rFonts w:ascii="Arial" w:hAnsi="Arial" w:cs="Arial"/>
                <w:b/>
                <w:bCs/>
                <w:color w:val="000000"/>
              </w:rPr>
            </w:pPr>
            <w:r w:rsidRPr="00831EE0">
              <w:rPr>
                <w:rFonts w:ascii="Arial" w:hAnsi="Arial" w:cs="Arial"/>
                <w:b/>
                <w:bCs/>
                <w:color w:val="000000"/>
              </w:rPr>
              <w:t>0.00</w:t>
            </w:r>
          </w:p>
        </w:tc>
      </w:tr>
      <w:tr w:rsidR="00247E0D" w:rsidRPr="00831EE0" w:rsidTr="00934692">
        <w:trPr>
          <w:trHeight w:val="20"/>
        </w:trPr>
        <w:tc>
          <w:tcPr>
            <w:tcW w:w="3780" w:type="pct"/>
            <w:tcBorders>
              <w:top w:val="nil"/>
              <w:left w:val="single" w:sz="8" w:space="0" w:color="auto"/>
              <w:bottom w:val="single" w:sz="8" w:space="0" w:color="auto"/>
              <w:right w:val="single" w:sz="8" w:space="0" w:color="auto"/>
            </w:tcBorders>
            <w:shd w:val="clear" w:color="auto" w:fill="D0CECE" w:themeFill="background2" w:themeFillShade="E6"/>
            <w:hideMark/>
          </w:tcPr>
          <w:p w:rsidR="00247E0D" w:rsidRPr="00831EE0" w:rsidRDefault="00247E0D" w:rsidP="000054B9">
            <w:pPr>
              <w:spacing w:line="360" w:lineRule="auto"/>
              <w:jc w:val="both"/>
              <w:rPr>
                <w:rFonts w:ascii="Arial" w:hAnsi="Arial" w:cs="Arial"/>
                <w:b/>
                <w:bCs/>
                <w:color w:val="000000"/>
              </w:rPr>
            </w:pPr>
            <w:r w:rsidRPr="00831EE0">
              <w:rPr>
                <w:rFonts w:ascii="Arial" w:hAnsi="Arial" w:cs="Arial"/>
                <w:b/>
                <w:bCs/>
                <w:color w:val="000000"/>
              </w:rPr>
              <w:t>Ingresos derivados de Financiamientos</w:t>
            </w:r>
          </w:p>
        </w:tc>
        <w:tc>
          <w:tcPr>
            <w:tcW w:w="227" w:type="pct"/>
            <w:tcBorders>
              <w:top w:val="nil"/>
              <w:left w:val="nil"/>
              <w:bottom w:val="single" w:sz="8" w:space="0" w:color="auto"/>
              <w:right w:val="nil"/>
            </w:tcBorders>
            <w:shd w:val="clear" w:color="auto" w:fill="D0CECE" w:themeFill="background2" w:themeFillShade="E6"/>
          </w:tcPr>
          <w:p w:rsidR="00247E0D" w:rsidRPr="00831EE0" w:rsidRDefault="00247E0D" w:rsidP="000054B9">
            <w:pPr>
              <w:spacing w:line="360" w:lineRule="auto"/>
              <w:rPr>
                <w:rFonts w:ascii="Arial" w:hAnsi="Arial" w:cs="Arial"/>
                <w:b/>
                <w:bCs/>
                <w:color w:val="000000"/>
              </w:rPr>
            </w:pPr>
            <w:r w:rsidRPr="00831EE0">
              <w:rPr>
                <w:rFonts w:ascii="Arial" w:hAnsi="Arial" w:cs="Arial"/>
                <w:b/>
                <w:bCs/>
                <w:color w:val="000000"/>
              </w:rPr>
              <w:t>$</w:t>
            </w:r>
          </w:p>
        </w:tc>
        <w:tc>
          <w:tcPr>
            <w:tcW w:w="993" w:type="pct"/>
            <w:tcBorders>
              <w:top w:val="nil"/>
              <w:left w:val="nil"/>
              <w:bottom w:val="single" w:sz="8" w:space="0" w:color="auto"/>
              <w:right w:val="single" w:sz="8" w:space="0" w:color="auto"/>
            </w:tcBorders>
            <w:shd w:val="clear" w:color="auto" w:fill="D0CECE" w:themeFill="background2" w:themeFillShade="E6"/>
            <w:hideMark/>
          </w:tcPr>
          <w:p w:rsidR="00247E0D" w:rsidRPr="00831EE0" w:rsidRDefault="00247E0D" w:rsidP="000054B9">
            <w:pPr>
              <w:spacing w:line="360" w:lineRule="auto"/>
              <w:jc w:val="right"/>
              <w:rPr>
                <w:rFonts w:ascii="Arial" w:hAnsi="Arial" w:cs="Arial"/>
                <w:b/>
                <w:bCs/>
                <w:color w:val="000000"/>
              </w:rPr>
            </w:pPr>
            <w:r w:rsidRPr="00831EE0">
              <w:rPr>
                <w:rFonts w:ascii="Arial" w:hAnsi="Arial" w:cs="Arial"/>
                <w:b/>
                <w:bCs/>
                <w:color w:val="000000"/>
              </w:rPr>
              <w:t>0.00</w:t>
            </w:r>
          </w:p>
        </w:tc>
      </w:tr>
      <w:tr w:rsidR="00247E0D" w:rsidRPr="00831EE0" w:rsidTr="00934692">
        <w:trPr>
          <w:trHeight w:val="20"/>
        </w:trPr>
        <w:tc>
          <w:tcPr>
            <w:tcW w:w="3780" w:type="pct"/>
            <w:tcBorders>
              <w:top w:val="nil"/>
              <w:left w:val="single" w:sz="8" w:space="0" w:color="auto"/>
              <w:bottom w:val="single" w:sz="8" w:space="0" w:color="auto"/>
              <w:right w:val="single" w:sz="8" w:space="0" w:color="auto"/>
            </w:tcBorders>
            <w:shd w:val="clear" w:color="auto" w:fill="auto"/>
            <w:hideMark/>
          </w:tcPr>
          <w:p w:rsidR="00247E0D" w:rsidRPr="00831EE0" w:rsidRDefault="00247E0D" w:rsidP="00F75B75">
            <w:pPr>
              <w:spacing w:line="360" w:lineRule="auto"/>
              <w:ind w:left="314"/>
              <w:rPr>
                <w:rFonts w:ascii="Arial" w:hAnsi="Arial" w:cs="Arial"/>
                <w:b/>
                <w:bCs/>
                <w:color w:val="000000"/>
              </w:rPr>
            </w:pPr>
            <w:r w:rsidRPr="00831EE0">
              <w:rPr>
                <w:rFonts w:ascii="Arial" w:hAnsi="Arial" w:cs="Arial"/>
                <w:b/>
                <w:bCs/>
                <w:color w:val="000000"/>
              </w:rPr>
              <w:t>Endeudamiento interno</w:t>
            </w:r>
          </w:p>
        </w:tc>
        <w:tc>
          <w:tcPr>
            <w:tcW w:w="227" w:type="pct"/>
            <w:tcBorders>
              <w:top w:val="nil"/>
              <w:left w:val="nil"/>
              <w:bottom w:val="single" w:sz="8" w:space="0" w:color="auto"/>
              <w:right w:val="nil"/>
            </w:tcBorders>
          </w:tcPr>
          <w:p w:rsidR="00247E0D" w:rsidRPr="00831EE0" w:rsidRDefault="00247E0D" w:rsidP="000054B9">
            <w:pPr>
              <w:spacing w:line="360" w:lineRule="auto"/>
              <w:rPr>
                <w:rFonts w:ascii="Arial" w:hAnsi="Arial" w:cs="Arial"/>
                <w:b/>
                <w:bCs/>
                <w:color w:val="000000"/>
              </w:rPr>
            </w:pPr>
            <w:r w:rsidRPr="00831EE0">
              <w:rPr>
                <w:rFonts w:ascii="Arial" w:hAnsi="Arial" w:cs="Arial"/>
                <w:b/>
                <w:bCs/>
                <w:color w:val="000000"/>
              </w:rPr>
              <w:t>$</w:t>
            </w:r>
          </w:p>
        </w:tc>
        <w:tc>
          <w:tcPr>
            <w:tcW w:w="993" w:type="pct"/>
            <w:tcBorders>
              <w:top w:val="nil"/>
              <w:left w:val="nil"/>
              <w:bottom w:val="single" w:sz="8" w:space="0" w:color="auto"/>
              <w:right w:val="single" w:sz="8" w:space="0" w:color="auto"/>
            </w:tcBorders>
            <w:shd w:val="clear" w:color="auto" w:fill="auto"/>
            <w:hideMark/>
          </w:tcPr>
          <w:p w:rsidR="00247E0D" w:rsidRPr="00831EE0" w:rsidRDefault="00247E0D" w:rsidP="000054B9">
            <w:pPr>
              <w:spacing w:line="360" w:lineRule="auto"/>
              <w:jc w:val="right"/>
              <w:rPr>
                <w:rFonts w:ascii="Arial" w:hAnsi="Arial" w:cs="Arial"/>
                <w:b/>
                <w:bCs/>
                <w:color w:val="000000"/>
              </w:rPr>
            </w:pPr>
            <w:r w:rsidRPr="00831EE0">
              <w:rPr>
                <w:rFonts w:ascii="Arial" w:hAnsi="Arial" w:cs="Arial"/>
                <w:b/>
                <w:bCs/>
                <w:color w:val="000000"/>
              </w:rPr>
              <w:t>0.00</w:t>
            </w:r>
          </w:p>
        </w:tc>
      </w:tr>
      <w:tr w:rsidR="00247E0D" w:rsidRPr="00831EE0" w:rsidTr="00934692">
        <w:trPr>
          <w:trHeight w:val="20"/>
        </w:trPr>
        <w:tc>
          <w:tcPr>
            <w:tcW w:w="3780" w:type="pct"/>
            <w:tcBorders>
              <w:top w:val="nil"/>
              <w:left w:val="single" w:sz="8" w:space="0" w:color="auto"/>
              <w:bottom w:val="single" w:sz="8" w:space="0" w:color="auto"/>
              <w:right w:val="single" w:sz="8" w:space="0" w:color="auto"/>
            </w:tcBorders>
            <w:shd w:val="clear" w:color="auto" w:fill="auto"/>
            <w:hideMark/>
          </w:tcPr>
          <w:p w:rsidR="00247E0D" w:rsidRPr="00831EE0" w:rsidRDefault="00247E0D" w:rsidP="00F75B75">
            <w:pPr>
              <w:spacing w:line="360" w:lineRule="auto"/>
              <w:ind w:left="708"/>
              <w:rPr>
                <w:rFonts w:ascii="Arial" w:hAnsi="Arial" w:cs="Arial"/>
                <w:bCs/>
                <w:color w:val="000000"/>
              </w:rPr>
            </w:pPr>
            <w:r w:rsidRPr="00831EE0">
              <w:rPr>
                <w:rFonts w:ascii="Arial" w:hAnsi="Arial" w:cs="Arial"/>
                <w:bCs/>
                <w:color w:val="000000"/>
              </w:rPr>
              <w:t>&gt; Empréstitos o anticipos del Gobierno del Estado</w:t>
            </w:r>
          </w:p>
        </w:tc>
        <w:tc>
          <w:tcPr>
            <w:tcW w:w="227" w:type="pct"/>
            <w:tcBorders>
              <w:top w:val="nil"/>
              <w:left w:val="nil"/>
              <w:bottom w:val="single" w:sz="8" w:space="0" w:color="auto"/>
              <w:right w:val="nil"/>
            </w:tcBorders>
          </w:tcPr>
          <w:p w:rsidR="00247E0D" w:rsidRPr="00831EE0" w:rsidRDefault="00247E0D" w:rsidP="000054B9">
            <w:pPr>
              <w:spacing w:line="360" w:lineRule="auto"/>
              <w:rPr>
                <w:rFonts w:ascii="Arial" w:hAnsi="Arial" w:cs="Arial"/>
                <w:bCs/>
                <w:color w:val="000000"/>
              </w:rPr>
            </w:pPr>
            <w:r w:rsidRPr="00831EE0">
              <w:rPr>
                <w:rFonts w:ascii="Arial" w:hAnsi="Arial" w:cs="Arial"/>
                <w:bCs/>
                <w:color w:val="000000"/>
              </w:rPr>
              <w:t>$</w:t>
            </w:r>
          </w:p>
        </w:tc>
        <w:tc>
          <w:tcPr>
            <w:tcW w:w="993" w:type="pct"/>
            <w:tcBorders>
              <w:top w:val="nil"/>
              <w:left w:val="nil"/>
              <w:bottom w:val="single" w:sz="8" w:space="0" w:color="auto"/>
              <w:right w:val="single" w:sz="8" w:space="0" w:color="auto"/>
            </w:tcBorders>
            <w:shd w:val="clear" w:color="auto" w:fill="auto"/>
            <w:hideMark/>
          </w:tcPr>
          <w:p w:rsidR="00247E0D" w:rsidRPr="00831EE0" w:rsidRDefault="00247E0D" w:rsidP="000054B9">
            <w:pPr>
              <w:spacing w:line="360" w:lineRule="auto"/>
              <w:jc w:val="right"/>
              <w:rPr>
                <w:rFonts w:ascii="Arial" w:hAnsi="Arial" w:cs="Arial"/>
                <w:bCs/>
                <w:color w:val="000000"/>
              </w:rPr>
            </w:pPr>
            <w:r w:rsidRPr="00831EE0">
              <w:rPr>
                <w:rFonts w:ascii="Arial" w:hAnsi="Arial" w:cs="Arial"/>
                <w:bCs/>
                <w:color w:val="000000"/>
              </w:rPr>
              <w:t>0.00</w:t>
            </w:r>
          </w:p>
        </w:tc>
      </w:tr>
      <w:tr w:rsidR="00247E0D" w:rsidRPr="00831EE0" w:rsidTr="00934692">
        <w:trPr>
          <w:trHeight w:val="20"/>
        </w:trPr>
        <w:tc>
          <w:tcPr>
            <w:tcW w:w="3780" w:type="pct"/>
            <w:tcBorders>
              <w:top w:val="nil"/>
              <w:left w:val="single" w:sz="8" w:space="0" w:color="auto"/>
              <w:bottom w:val="single" w:sz="8" w:space="0" w:color="auto"/>
              <w:right w:val="single" w:sz="8" w:space="0" w:color="auto"/>
            </w:tcBorders>
            <w:shd w:val="clear" w:color="auto" w:fill="auto"/>
            <w:hideMark/>
          </w:tcPr>
          <w:p w:rsidR="00247E0D" w:rsidRPr="00831EE0" w:rsidRDefault="00247E0D" w:rsidP="00F75B75">
            <w:pPr>
              <w:spacing w:line="360" w:lineRule="auto"/>
              <w:ind w:left="708"/>
              <w:rPr>
                <w:rFonts w:ascii="Arial" w:hAnsi="Arial" w:cs="Arial"/>
                <w:bCs/>
                <w:color w:val="000000"/>
              </w:rPr>
            </w:pPr>
            <w:r w:rsidRPr="00831EE0">
              <w:rPr>
                <w:rFonts w:ascii="Arial" w:hAnsi="Arial" w:cs="Arial"/>
                <w:bCs/>
                <w:color w:val="000000"/>
              </w:rPr>
              <w:t>&gt; Empréstitos o financiamientos de Banca de Desarrollo</w:t>
            </w:r>
          </w:p>
        </w:tc>
        <w:tc>
          <w:tcPr>
            <w:tcW w:w="227" w:type="pct"/>
            <w:tcBorders>
              <w:top w:val="nil"/>
              <w:left w:val="nil"/>
              <w:bottom w:val="single" w:sz="8" w:space="0" w:color="auto"/>
              <w:right w:val="nil"/>
            </w:tcBorders>
          </w:tcPr>
          <w:p w:rsidR="00247E0D" w:rsidRPr="00831EE0" w:rsidRDefault="00247E0D" w:rsidP="000054B9">
            <w:pPr>
              <w:spacing w:line="360" w:lineRule="auto"/>
              <w:rPr>
                <w:rFonts w:ascii="Arial" w:hAnsi="Arial" w:cs="Arial"/>
                <w:bCs/>
                <w:color w:val="000000"/>
              </w:rPr>
            </w:pPr>
            <w:r w:rsidRPr="00831EE0">
              <w:rPr>
                <w:rFonts w:ascii="Arial" w:hAnsi="Arial" w:cs="Arial"/>
                <w:bCs/>
                <w:color w:val="000000"/>
              </w:rPr>
              <w:t>$</w:t>
            </w:r>
          </w:p>
        </w:tc>
        <w:tc>
          <w:tcPr>
            <w:tcW w:w="993" w:type="pct"/>
            <w:tcBorders>
              <w:top w:val="nil"/>
              <w:left w:val="nil"/>
              <w:bottom w:val="single" w:sz="8" w:space="0" w:color="auto"/>
              <w:right w:val="single" w:sz="8" w:space="0" w:color="auto"/>
            </w:tcBorders>
            <w:shd w:val="clear" w:color="auto" w:fill="auto"/>
            <w:hideMark/>
          </w:tcPr>
          <w:p w:rsidR="00247E0D" w:rsidRPr="00831EE0" w:rsidRDefault="00247E0D" w:rsidP="000054B9">
            <w:pPr>
              <w:spacing w:line="360" w:lineRule="auto"/>
              <w:jc w:val="right"/>
              <w:rPr>
                <w:rFonts w:ascii="Arial" w:hAnsi="Arial" w:cs="Arial"/>
                <w:bCs/>
                <w:color w:val="000000"/>
              </w:rPr>
            </w:pPr>
            <w:r w:rsidRPr="00831EE0">
              <w:rPr>
                <w:rFonts w:ascii="Arial" w:hAnsi="Arial" w:cs="Arial"/>
                <w:bCs/>
                <w:color w:val="000000"/>
              </w:rPr>
              <w:t>0.00</w:t>
            </w:r>
          </w:p>
        </w:tc>
      </w:tr>
      <w:tr w:rsidR="00247E0D" w:rsidRPr="00831EE0" w:rsidTr="003938F6">
        <w:trPr>
          <w:trHeight w:val="20"/>
        </w:trPr>
        <w:tc>
          <w:tcPr>
            <w:tcW w:w="3780" w:type="pct"/>
            <w:tcBorders>
              <w:top w:val="nil"/>
              <w:left w:val="single" w:sz="8" w:space="0" w:color="auto"/>
              <w:bottom w:val="single" w:sz="4" w:space="0" w:color="auto"/>
              <w:right w:val="single" w:sz="8" w:space="0" w:color="auto"/>
            </w:tcBorders>
            <w:shd w:val="clear" w:color="auto" w:fill="auto"/>
            <w:hideMark/>
          </w:tcPr>
          <w:p w:rsidR="00247E0D" w:rsidRPr="00831EE0" w:rsidRDefault="00247E0D" w:rsidP="00F75B75">
            <w:pPr>
              <w:spacing w:line="360" w:lineRule="auto"/>
              <w:ind w:left="708"/>
              <w:rPr>
                <w:rFonts w:ascii="Arial" w:hAnsi="Arial" w:cs="Arial"/>
                <w:bCs/>
                <w:color w:val="000000"/>
              </w:rPr>
            </w:pPr>
            <w:r w:rsidRPr="00831EE0">
              <w:rPr>
                <w:rFonts w:ascii="Arial" w:hAnsi="Arial" w:cs="Arial"/>
                <w:bCs/>
                <w:color w:val="000000"/>
              </w:rPr>
              <w:t>&gt; Empréstitos o financiamientos de Banca Comercial</w:t>
            </w:r>
          </w:p>
        </w:tc>
        <w:tc>
          <w:tcPr>
            <w:tcW w:w="227" w:type="pct"/>
            <w:tcBorders>
              <w:top w:val="nil"/>
              <w:left w:val="nil"/>
              <w:bottom w:val="single" w:sz="4" w:space="0" w:color="auto"/>
              <w:right w:val="nil"/>
            </w:tcBorders>
          </w:tcPr>
          <w:p w:rsidR="00247E0D" w:rsidRPr="00831EE0" w:rsidRDefault="00247E0D" w:rsidP="000054B9">
            <w:pPr>
              <w:spacing w:line="360" w:lineRule="auto"/>
              <w:rPr>
                <w:rFonts w:ascii="Arial" w:hAnsi="Arial" w:cs="Arial"/>
                <w:bCs/>
                <w:color w:val="000000"/>
              </w:rPr>
            </w:pPr>
            <w:r w:rsidRPr="00831EE0">
              <w:rPr>
                <w:rFonts w:ascii="Arial" w:hAnsi="Arial" w:cs="Arial"/>
                <w:bCs/>
                <w:color w:val="000000"/>
              </w:rPr>
              <w:t>$</w:t>
            </w:r>
          </w:p>
        </w:tc>
        <w:tc>
          <w:tcPr>
            <w:tcW w:w="993" w:type="pct"/>
            <w:tcBorders>
              <w:top w:val="nil"/>
              <w:left w:val="nil"/>
              <w:bottom w:val="single" w:sz="4" w:space="0" w:color="auto"/>
              <w:right w:val="single" w:sz="8" w:space="0" w:color="auto"/>
            </w:tcBorders>
            <w:shd w:val="clear" w:color="auto" w:fill="auto"/>
            <w:hideMark/>
          </w:tcPr>
          <w:p w:rsidR="00247E0D" w:rsidRPr="00831EE0" w:rsidRDefault="00247E0D" w:rsidP="000054B9">
            <w:pPr>
              <w:spacing w:line="360" w:lineRule="auto"/>
              <w:jc w:val="right"/>
              <w:rPr>
                <w:rFonts w:ascii="Arial" w:hAnsi="Arial" w:cs="Arial"/>
                <w:bCs/>
                <w:color w:val="000000"/>
              </w:rPr>
            </w:pPr>
            <w:r w:rsidRPr="00831EE0">
              <w:rPr>
                <w:rFonts w:ascii="Arial" w:hAnsi="Arial" w:cs="Arial"/>
                <w:bCs/>
                <w:color w:val="000000"/>
              </w:rPr>
              <w:t>0.00</w:t>
            </w:r>
          </w:p>
        </w:tc>
      </w:tr>
      <w:tr w:rsidR="00247E0D" w:rsidRPr="00831EE0" w:rsidTr="003938F6">
        <w:trPr>
          <w:trHeight w:val="20"/>
        </w:trPr>
        <w:tc>
          <w:tcPr>
            <w:tcW w:w="3780" w:type="pct"/>
            <w:tcBorders>
              <w:top w:val="single" w:sz="4" w:space="0" w:color="auto"/>
              <w:left w:val="single" w:sz="8" w:space="0" w:color="auto"/>
              <w:bottom w:val="single" w:sz="8" w:space="0" w:color="auto"/>
              <w:right w:val="single" w:sz="8" w:space="0" w:color="auto"/>
            </w:tcBorders>
            <w:shd w:val="clear" w:color="auto" w:fill="auto"/>
            <w:noWrap/>
            <w:hideMark/>
          </w:tcPr>
          <w:p w:rsidR="00247E0D" w:rsidRPr="00831EE0" w:rsidRDefault="00247E0D" w:rsidP="00F75B75">
            <w:pPr>
              <w:spacing w:line="360" w:lineRule="auto"/>
              <w:ind w:left="314"/>
              <w:rPr>
                <w:rFonts w:ascii="Arial" w:hAnsi="Arial" w:cs="Arial"/>
                <w:b/>
                <w:color w:val="000000"/>
              </w:rPr>
            </w:pPr>
            <w:r w:rsidRPr="00831EE0">
              <w:rPr>
                <w:rFonts w:ascii="Arial" w:hAnsi="Arial" w:cs="Arial"/>
                <w:b/>
                <w:bCs/>
                <w:color w:val="000000"/>
              </w:rPr>
              <w:t>Endeudamiento externo</w:t>
            </w:r>
          </w:p>
        </w:tc>
        <w:tc>
          <w:tcPr>
            <w:tcW w:w="227" w:type="pct"/>
            <w:tcBorders>
              <w:top w:val="single" w:sz="4" w:space="0" w:color="auto"/>
              <w:left w:val="nil"/>
              <w:bottom w:val="single" w:sz="8" w:space="0" w:color="auto"/>
              <w:right w:val="nil"/>
            </w:tcBorders>
          </w:tcPr>
          <w:p w:rsidR="00247E0D" w:rsidRPr="00831EE0" w:rsidRDefault="00247E0D" w:rsidP="000054B9">
            <w:pPr>
              <w:spacing w:line="360" w:lineRule="auto"/>
              <w:rPr>
                <w:rFonts w:ascii="Arial" w:hAnsi="Arial" w:cs="Arial"/>
                <w:b/>
                <w:color w:val="000000"/>
              </w:rPr>
            </w:pPr>
            <w:r w:rsidRPr="00831EE0">
              <w:rPr>
                <w:rFonts w:ascii="Arial" w:hAnsi="Arial" w:cs="Arial"/>
                <w:b/>
                <w:color w:val="000000"/>
              </w:rPr>
              <w:t>$</w:t>
            </w:r>
          </w:p>
        </w:tc>
        <w:tc>
          <w:tcPr>
            <w:tcW w:w="993" w:type="pct"/>
            <w:tcBorders>
              <w:top w:val="single" w:sz="4" w:space="0" w:color="auto"/>
              <w:left w:val="nil"/>
              <w:bottom w:val="single" w:sz="8" w:space="0" w:color="auto"/>
              <w:right w:val="single" w:sz="8" w:space="0" w:color="auto"/>
            </w:tcBorders>
            <w:shd w:val="clear" w:color="auto" w:fill="auto"/>
            <w:noWrap/>
            <w:hideMark/>
          </w:tcPr>
          <w:p w:rsidR="00247E0D" w:rsidRPr="00831EE0" w:rsidRDefault="00247E0D" w:rsidP="000054B9">
            <w:pPr>
              <w:spacing w:line="360" w:lineRule="auto"/>
              <w:jc w:val="right"/>
              <w:rPr>
                <w:rFonts w:ascii="Arial" w:hAnsi="Arial" w:cs="Arial"/>
                <w:b/>
                <w:color w:val="000000"/>
              </w:rPr>
            </w:pPr>
            <w:r w:rsidRPr="00831EE0">
              <w:rPr>
                <w:rFonts w:ascii="Arial" w:hAnsi="Arial" w:cs="Arial"/>
                <w:b/>
                <w:color w:val="000000"/>
              </w:rPr>
              <w:t>0.00</w:t>
            </w:r>
          </w:p>
        </w:tc>
      </w:tr>
      <w:tr w:rsidR="00247E0D" w:rsidRPr="00831EE0" w:rsidTr="00934692">
        <w:trPr>
          <w:trHeight w:val="20"/>
        </w:trPr>
        <w:tc>
          <w:tcPr>
            <w:tcW w:w="3780" w:type="pct"/>
            <w:tcBorders>
              <w:top w:val="nil"/>
              <w:left w:val="single" w:sz="8" w:space="0" w:color="auto"/>
              <w:bottom w:val="single" w:sz="8" w:space="0" w:color="auto"/>
              <w:right w:val="single" w:sz="8" w:space="0" w:color="auto"/>
            </w:tcBorders>
            <w:shd w:val="clear" w:color="auto" w:fill="auto"/>
            <w:hideMark/>
          </w:tcPr>
          <w:p w:rsidR="00247E0D" w:rsidRPr="00831EE0" w:rsidRDefault="00F75B75" w:rsidP="00F75B75">
            <w:pPr>
              <w:spacing w:line="360" w:lineRule="auto"/>
              <w:ind w:right="163"/>
              <w:jc w:val="both"/>
              <w:rPr>
                <w:rFonts w:ascii="Arial" w:hAnsi="Arial" w:cs="Arial"/>
                <w:b/>
                <w:bCs/>
                <w:color w:val="000000"/>
              </w:rPr>
            </w:pPr>
            <w:r w:rsidRPr="00831EE0">
              <w:rPr>
                <w:rFonts w:ascii="Arial" w:hAnsi="Arial" w:cs="Arial"/>
                <w:b/>
                <w:bCs/>
                <w:color w:val="000000"/>
              </w:rPr>
              <w:t>EL TOTAL DE INGRESOS QUE EL MUNICIPIO DE XOCCHEL, YUCATÁN, PERCIBIRÁ DURANTE EL EJERCICIO FISCAL 2023 ASCENDERÁ A:</w:t>
            </w:r>
          </w:p>
        </w:tc>
        <w:tc>
          <w:tcPr>
            <w:tcW w:w="227" w:type="pct"/>
            <w:tcBorders>
              <w:top w:val="nil"/>
              <w:left w:val="nil"/>
              <w:bottom w:val="single" w:sz="8" w:space="0" w:color="auto"/>
              <w:right w:val="nil"/>
            </w:tcBorders>
          </w:tcPr>
          <w:p w:rsidR="00F75B75" w:rsidRDefault="00F75B75" w:rsidP="000054B9">
            <w:pPr>
              <w:spacing w:line="360" w:lineRule="auto"/>
              <w:rPr>
                <w:rFonts w:ascii="Arial" w:hAnsi="Arial" w:cs="Arial"/>
                <w:b/>
                <w:bCs/>
                <w:color w:val="000000"/>
              </w:rPr>
            </w:pPr>
          </w:p>
          <w:p w:rsidR="00F75B75" w:rsidRDefault="00F75B75" w:rsidP="000054B9">
            <w:pPr>
              <w:spacing w:line="360" w:lineRule="auto"/>
              <w:rPr>
                <w:rFonts w:ascii="Arial" w:hAnsi="Arial" w:cs="Arial"/>
                <w:b/>
                <w:bCs/>
                <w:color w:val="000000"/>
              </w:rPr>
            </w:pPr>
          </w:p>
          <w:p w:rsidR="00247E0D" w:rsidRPr="00831EE0" w:rsidRDefault="00247E0D" w:rsidP="000054B9">
            <w:pPr>
              <w:spacing w:line="360" w:lineRule="auto"/>
              <w:rPr>
                <w:rFonts w:ascii="Arial" w:hAnsi="Arial" w:cs="Arial"/>
                <w:b/>
                <w:bCs/>
                <w:color w:val="000000"/>
              </w:rPr>
            </w:pPr>
            <w:r w:rsidRPr="00831EE0">
              <w:rPr>
                <w:rFonts w:ascii="Arial" w:hAnsi="Arial" w:cs="Arial"/>
                <w:b/>
                <w:bCs/>
                <w:color w:val="000000"/>
              </w:rPr>
              <w:t>$</w:t>
            </w:r>
          </w:p>
        </w:tc>
        <w:tc>
          <w:tcPr>
            <w:tcW w:w="993" w:type="pct"/>
            <w:tcBorders>
              <w:top w:val="nil"/>
              <w:left w:val="nil"/>
              <w:bottom w:val="single" w:sz="8" w:space="0" w:color="auto"/>
              <w:right w:val="single" w:sz="8" w:space="0" w:color="auto"/>
            </w:tcBorders>
            <w:shd w:val="clear" w:color="auto" w:fill="auto"/>
            <w:hideMark/>
          </w:tcPr>
          <w:p w:rsidR="00F75B75" w:rsidRDefault="00F75B75" w:rsidP="000054B9">
            <w:pPr>
              <w:spacing w:line="360" w:lineRule="auto"/>
              <w:jc w:val="right"/>
              <w:rPr>
                <w:rFonts w:ascii="Arial" w:eastAsia="Arial" w:hAnsi="Arial" w:cs="Arial"/>
                <w:b/>
                <w:highlight w:val="yellow"/>
              </w:rPr>
            </w:pPr>
          </w:p>
          <w:p w:rsidR="00F75B75" w:rsidRDefault="00F75B75" w:rsidP="000054B9">
            <w:pPr>
              <w:spacing w:line="360" w:lineRule="auto"/>
              <w:jc w:val="right"/>
              <w:rPr>
                <w:rFonts w:ascii="Arial" w:eastAsia="Arial" w:hAnsi="Arial" w:cs="Arial"/>
                <w:b/>
                <w:highlight w:val="yellow"/>
              </w:rPr>
            </w:pPr>
          </w:p>
          <w:p w:rsidR="00247E0D" w:rsidRPr="00EB505F" w:rsidRDefault="00EB505F" w:rsidP="000054B9">
            <w:pPr>
              <w:spacing w:line="360" w:lineRule="auto"/>
              <w:jc w:val="right"/>
              <w:rPr>
                <w:rFonts w:ascii="Arial" w:hAnsi="Arial" w:cs="Arial"/>
                <w:b/>
                <w:bCs/>
                <w:color w:val="000000"/>
              </w:rPr>
            </w:pPr>
            <w:r w:rsidRPr="00EB505F">
              <w:rPr>
                <w:rFonts w:ascii="Arial" w:eastAsia="Arial" w:hAnsi="Arial" w:cs="Arial"/>
                <w:b/>
              </w:rPr>
              <w:t>26,1</w:t>
            </w:r>
            <w:r w:rsidR="005D4964" w:rsidRPr="00EB505F">
              <w:rPr>
                <w:rFonts w:ascii="Arial" w:eastAsia="Arial" w:hAnsi="Arial" w:cs="Arial"/>
                <w:b/>
              </w:rPr>
              <w:t>50,775.00</w:t>
            </w:r>
          </w:p>
        </w:tc>
      </w:tr>
    </w:tbl>
    <w:p w:rsidR="00247E0D" w:rsidRDefault="00247E0D" w:rsidP="000054B9">
      <w:pPr>
        <w:spacing w:line="360" w:lineRule="auto"/>
        <w:rPr>
          <w:rFonts w:ascii="Arial" w:eastAsia="Arial" w:hAnsi="Arial" w:cs="Arial"/>
        </w:rPr>
      </w:pPr>
    </w:p>
    <w:p w:rsidR="005D4964" w:rsidRPr="00831EE0" w:rsidRDefault="005D4964" w:rsidP="000054B9">
      <w:pPr>
        <w:spacing w:line="360" w:lineRule="auto"/>
        <w:jc w:val="center"/>
        <w:rPr>
          <w:rFonts w:ascii="Arial" w:eastAsia="Arial" w:hAnsi="Arial" w:cs="Arial"/>
          <w:b/>
        </w:rPr>
      </w:pPr>
      <w:r w:rsidRPr="00831EE0">
        <w:rPr>
          <w:rFonts w:ascii="Arial" w:eastAsia="Arial" w:hAnsi="Arial" w:cs="Arial"/>
          <w:b/>
        </w:rPr>
        <w:t>TÍTULO SEGUNDO</w:t>
      </w:r>
    </w:p>
    <w:p w:rsidR="005D4964" w:rsidRPr="00831EE0" w:rsidRDefault="005D4964" w:rsidP="000054B9">
      <w:pPr>
        <w:spacing w:line="360" w:lineRule="auto"/>
        <w:jc w:val="center"/>
        <w:rPr>
          <w:rFonts w:ascii="Arial" w:eastAsia="Arial" w:hAnsi="Arial" w:cs="Arial"/>
          <w:b/>
        </w:rPr>
      </w:pPr>
      <w:r w:rsidRPr="00831EE0">
        <w:rPr>
          <w:rFonts w:ascii="Arial" w:eastAsia="Arial" w:hAnsi="Arial" w:cs="Arial"/>
          <w:b/>
        </w:rPr>
        <w:t>IMPUESTOS</w:t>
      </w:r>
    </w:p>
    <w:p w:rsidR="005D4964" w:rsidRPr="00831EE0" w:rsidRDefault="005D4964" w:rsidP="000054B9">
      <w:pPr>
        <w:spacing w:line="360" w:lineRule="auto"/>
        <w:rPr>
          <w:rFonts w:ascii="Arial" w:eastAsia="Arial" w:hAnsi="Arial" w:cs="Arial"/>
          <w:b/>
        </w:rPr>
      </w:pPr>
    </w:p>
    <w:p w:rsidR="005D4964" w:rsidRPr="00831EE0" w:rsidRDefault="005D4964" w:rsidP="000054B9">
      <w:pPr>
        <w:spacing w:line="360" w:lineRule="auto"/>
        <w:jc w:val="center"/>
        <w:rPr>
          <w:rFonts w:ascii="Arial" w:eastAsia="Arial" w:hAnsi="Arial" w:cs="Arial"/>
          <w:b/>
        </w:rPr>
      </w:pPr>
      <w:r w:rsidRPr="00831EE0">
        <w:rPr>
          <w:rFonts w:ascii="Arial" w:eastAsia="Arial" w:hAnsi="Arial" w:cs="Arial"/>
          <w:b/>
        </w:rPr>
        <w:t>CAPÍTULO I</w:t>
      </w:r>
    </w:p>
    <w:p w:rsidR="005D4964" w:rsidRPr="00831EE0" w:rsidRDefault="005D4964" w:rsidP="000054B9">
      <w:pPr>
        <w:spacing w:line="360" w:lineRule="auto"/>
        <w:jc w:val="center"/>
        <w:rPr>
          <w:rFonts w:ascii="Arial" w:eastAsia="Arial" w:hAnsi="Arial" w:cs="Arial"/>
          <w:b/>
        </w:rPr>
      </w:pPr>
      <w:r w:rsidRPr="00831EE0">
        <w:rPr>
          <w:rFonts w:ascii="Arial" w:eastAsia="Arial" w:hAnsi="Arial" w:cs="Arial"/>
          <w:b/>
        </w:rPr>
        <w:t>Impuesto Predial</w:t>
      </w:r>
    </w:p>
    <w:p w:rsidR="005D4964" w:rsidRPr="00831EE0" w:rsidRDefault="005D4964" w:rsidP="000054B9">
      <w:pPr>
        <w:spacing w:line="360" w:lineRule="auto"/>
        <w:jc w:val="both"/>
        <w:rPr>
          <w:rFonts w:ascii="Arial" w:eastAsia="Arial" w:hAnsi="Arial" w:cs="Arial"/>
        </w:rPr>
      </w:pPr>
    </w:p>
    <w:p w:rsidR="001754AC" w:rsidRPr="00831EE0" w:rsidRDefault="005D4964" w:rsidP="000054B9">
      <w:pPr>
        <w:spacing w:line="360" w:lineRule="auto"/>
        <w:jc w:val="both"/>
        <w:rPr>
          <w:rFonts w:ascii="Arial" w:eastAsia="Arial" w:hAnsi="Arial" w:cs="Arial"/>
        </w:rPr>
      </w:pPr>
      <w:r w:rsidRPr="00831EE0">
        <w:rPr>
          <w:rFonts w:ascii="Arial" w:eastAsia="Arial" w:hAnsi="Arial" w:cs="Arial"/>
          <w:b/>
        </w:rPr>
        <w:t>Artículo 13.-</w:t>
      </w:r>
      <w:r w:rsidRPr="00831EE0">
        <w:rPr>
          <w:rFonts w:ascii="Arial" w:eastAsia="Arial" w:hAnsi="Arial" w:cs="Arial"/>
        </w:rPr>
        <w:t xml:space="preserve"> Para el cálculo del valor catastral de los predios que servirá de base para el pago de impuesto predial en los términos de la Ley de Hacienda Municipal d</w:t>
      </w:r>
      <w:r w:rsidR="008F0A16">
        <w:rPr>
          <w:rFonts w:ascii="Arial" w:eastAsia="Arial" w:hAnsi="Arial" w:cs="Arial"/>
        </w:rPr>
        <w:t>el Estado de Yucatán se aplicará</w:t>
      </w:r>
      <w:r w:rsidRPr="00831EE0">
        <w:rPr>
          <w:rFonts w:ascii="Arial" w:eastAsia="Arial" w:hAnsi="Arial" w:cs="Arial"/>
        </w:rPr>
        <w:t>n de las siguientes tablas:</w:t>
      </w:r>
    </w:p>
    <w:p w:rsidR="005D4964" w:rsidRPr="00831EE0" w:rsidRDefault="00F75B75" w:rsidP="000054B9">
      <w:pPr>
        <w:spacing w:line="360" w:lineRule="auto"/>
        <w:jc w:val="both"/>
        <w:rPr>
          <w:rFonts w:ascii="Arial" w:eastAsia="Arial" w:hAnsi="Arial" w:cs="Arial"/>
        </w:rPr>
      </w:pPr>
      <w:r>
        <w:rPr>
          <w:rFonts w:ascii="Arial" w:eastAsia="Arial" w:hAnsi="Arial" w:cs="Arial"/>
        </w:rPr>
        <w:br w:type="column"/>
      </w:r>
    </w:p>
    <w:tbl>
      <w:tblPr>
        <w:tblW w:w="8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00"/>
        <w:gridCol w:w="916"/>
        <w:gridCol w:w="914"/>
        <w:gridCol w:w="1180"/>
        <w:gridCol w:w="510"/>
      </w:tblGrid>
      <w:tr w:rsidR="005D4964" w:rsidRPr="00831EE0" w:rsidTr="00934692">
        <w:trPr>
          <w:trHeight w:val="345"/>
        </w:trPr>
        <w:tc>
          <w:tcPr>
            <w:tcW w:w="8720" w:type="dxa"/>
            <w:gridSpan w:val="5"/>
            <w:vMerge w:val="restart"/>
            <w:vAlign w:val="center"/>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b/>
              </w:rPr>
              <w:t>TABLA DE VALORES UNITARIOS DE TERRENO</w:t>
            </w:r>
          </w:p>
        </w:tc>
      </w:tr>
      <w:tr w:rsidR="005D4964" w:rsidRPr="00831EE0" w:rsidTr="00934692">
        <w:trPr>
          <w:trHeight w:val="345"/>
        </w:trPr>
        <w:tc>
          <w:tcPr>
            <w:tcW w:w="8720" w:type="dxa"/>
            <w:gridSpan w:val="5"/>
            <w:vMerge/>
          </w:tcPr>
          <w:p w:rsidR="005D4964" w:rsidRPr="00831EE0" w:rsidRDefault="005D4964" w:rsidP="000054B9">
            <w:pPr>
              <w:spacing w:line="360" w:lineRule="auto"/>
              <w:jc w:val="center"/>
              <w:rPr>
                <w:rFonts w:ascii="Arial" w:hAnsi="Arial" w:cs="Arial"/>
              </w:rPr>
            </w:pP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b/>
              </w:rPr>
            </w:pPr>
            <w:r w:rsidRPr="00831EE0">
              <w:rPr>
                <w:rFonts w:ascii="Arial" w:eastAsia="Arial" w:hAnsi="Arial" w:cs="Arial"/>
                <w:b/>
              </w:rPr>
              <w:t>COLONIA O CALLE</w:t>
            </w:r>
          </w:p>
        </w:tc>
        <w:tc>
          <w:tcPr>
            <w:tcW w:w="1830" w:type="dxa"/>
            <w:gridSpan w:val="2"/>
          </w:tcPr>
          <w:p w:rsidR="005D4964" w:rsidRPr="00831EE0" w:rsidRDefault="005D4964" w:rsidP="000054B9">
            <w:pPr>
              <w:spacing w:line="360" w:lineRule="auto"/>
              <w:jc w:val="center"/>
              <w:rPr>
                <w:rFonts w:ascii="Arial" w:hAnsi="Arial" w:cs="Arial"/>
                <w:b/>
              </w:rPr>
            </w:pPr>
            <w:r w:rsidRPr="00831EE0">
              <w:rPr>
                <w:rFonts w:ascii="Arial" w:hAnsi="Arial" w:cs="Arial"/>
                <w:b/>
              </w:rPr>
              <w:t>TRAMO ENTRE</w:t>
            </w:r>
          </w:p>
          <w:p w:rsidR="005D4964" w:rsidRPr="00831EE0" w:rsidRDefault="005D4964" w:rsidP="00A37E32">
            <w:pPr>
              <w:spacing w:line="360" w:lineRule="auto"/>
              <w:jc w:val="center"/>
              <w:rPr>
                <w:rFonts w:ascii="Arial" w:hAnsi="Arial" w:cs="Arial"/>
                <w:b/>
              </w:rPr>
            </w:pPr>
            <w:r w:rsidRPr="00831EE0">
              <w:rPr>
                <w:rFonts w:ascii="Arial" w:hAnsi="Arial" w:cs="Arial"/>
                <w:b/>
              </w:rPr>
              <w:t xml:space="preserve">CALLE </w:t>
            </w:r>
            <w:r w:rsidR="00A37E32">
              <w:rPr>
                <w:rFonts w:ascii="Arial" w:hAnsi="Arial" w:cs="Arial"/>
                <w:b/>
              </w:rPr>
              <w:t>Y</w:t>
            </w:r>
            <w:r w:rsidRPr="00831EE0">
              <w:rPr>
                <w:rFonts w:ascii="Arial" w:hAnsi="Arial" w:cs="Arial"/>
                <w:b/>
              </w:rPr>
              <w:t xml:space="preserve"> CALLE</w:t>
            </w:r>
          </w:p>
        </w:tc>
        <w:tc>
          <w:tcPr>
            <w:tcW w:w="1690" w:type="dxa"/>
            <w:gridSpan w:val="2"/>
          </w:tcPr>
          <w:p w:rsidR="005D4964" w:rsidRPr="00831EE0" w:rsidRDefault="005D4964" w:rsidP="000054B9">
            <w:pPr>
              <w:spacing w:line="360" w:lineRule="auto"/>
              <w:jc w:val="center"/>
              <w:rPr>
                <w:rFonts w:ascii="Arial" w:hAnsi="Arial" w:cs="Arial"/>
                <w:b/>
              </w:rPr>
            </w:pPr>
            <w:r w:rsidRPr="00831EE0">
              <w:rPr>
                <w:rFonts w:ascii="Arial" w:hAnsi="Arial" w:cs="Arial"/>
                <w:b/>
              </w:rPr>
              <w:t>$ POR M2</w:t>
            </w:r>
          </w:p>
        </w:tc>
      </w:tr>
      <w:tr w:rsidR="00C54536" w:rsidRPr="00831EE0" w:rsidTr="00934692">
        <w:trPr>
          <w:trHeight w:val="20"/>
        </w:trPr>
        <w:tc>
          <w:tcPr>
            <w:tcW w:w="8720" w:type="dxa"/>
            <w:gridSpan w:val="5"/>
          </w:tcPr>
          <w:p w:rsidR="00C54536" w:rsidRPr="00831EE0" w:rsidRDefault="00C54536" w:rsidP="000054B9">
            <w:pPr>
              <w:spacing w:line="360" w:lineRule="auto"/>
              <w:rPr>
                <w:rFonts w:ascii="Arial" w:hAnsi="Arial" w:cs="Arial"/>
              </w:rPr>
            </w:pPr>
            <w:r w:rsidRPr="00831EE0">
              <w:rPr>
                <w:rFonts w:ascii="Arial" w:eastAsia="Arial" w:hAnsi="Arial" w:cs="Arial"/>
                <w:b/>
              </w:rPr>
              <w:t>SECCIÓN 1</w:t>
            </w:r>
          </w:p>
        </w:tc>
      </w:tr>
      <w:tr w:rsidR="005D4964" w:rsidRPr="00831EE0" w:rsidTr="00934692">
        <w:trPr>
          <w:trHeight w:val="20"/>
        </w:trPr>
        <w:tc>
          <w:tcPr>
            <w:tcW w:w="5200" w:type="dxa"/>
            <w:tcBorders>
              <w:right w:val="single" w:sz="4" w:space="0" w:color="auto"/>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19 A</w:t>
            </w:r>
            <w:r w:rsidR="00C54536" w:rsidRPr="00831EE0">
              <w:rPr>
                <w:rFonts w:ascii="Arial" w:eastAsia="Arial" w:hAnsi="Arial" w:cs="Arial"/>
              </w:rPr>
              <w:t xml:space="preserve"> </w:t>
            </w:r>
            <w:r w:rsidRPr="00831EE0">
              <w:rPr>
                <w:rFonts w:ascii="Arial" w:eastAsia="Arial" w:hAnsi="Arial" w:cs="Arial"/>
              </w:rPr>
              <w:t>LA CALLE 21</w:t>
            </w:r>
          </w:p>
        </w:tc>
        <w:tc>
          <w:tcPr>
            <w:tcW w:w="916" w:type="dxa"/>
            <w:tcBorders>
              <w:top w:val="single" w:sz="4" w:space="0" w:color="auto"/>
              <w:left w:val="single" w:sz="4" w:space="0" w:color="auto"/>
              <w:bottom w:val="single" w:sz="4" w:space="0" w:color="auto"/>
              <w:right w:val="single" w:sz="4" w:space="0" w:color="auto"/>
            </w:tcBorders>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16</w:t>
            </w:r>
          </w:p>
        </w:tc>
        <w:tc>
          <w:tcPr>
            <w:tcW w:w="914" w:type="dxa"/>
            <w:tcBorders>
              <w:top w:val="single" w:sz="4" w:space="0" w:color="auto"/>
              <w:left w:val="single" w:sz="4" w:space="0" w:color="auto"/>
              <w:bottom w:val="single" w:sz="4" w:space="0" w:color="auto"/>
              <w:right w:val="single" w:sz="4" w:space="0" w:color="auto"/>
            </w:tcBorders>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20</w:t>
            </w:r>
          </w:p>
        </w:tc>
        <w:tc>
          <w:tcPr>
            <w:tcW w:w="1180" w:type="dxa"/>
            <w:tcBorders>
              <w:left w:val="single" w:sz="4" w:space="0" w:color="auto"/>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21.00</w:t>
            </w:r>
          </w:p>
        </w:tc>
      </w:tr>
      <w:tr w:rsidR="005D4964" w:rsidRPr="00831EE0" w:rsidTr="00934692">
        <w:trPr>
          <w:trHeight w:val="20"/>
        </w:trPr>
        <w:tc>
          <w:tcPr>
            <w:tcW w:w="5200" w:type="dxa"/>
            <w:tcBorders>
              <w:right w:val="single" w:sz="4" w:space="0" w:color="auto"/>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16 A</w:t>
            </w:r>
            <w:r w:rsidR="00C54536" w:rsidRPr="00831EE0">
              <w:rPr>
                <w:rFonts w:ascii="Arial" w:eastAsia="Arial" w:hAnsi="Arial" w:cs="Arial"/>
              </w:rPr>
              <w:t xml:space="preserve"> </w:t>
            </w:r>
            <w:r w:rsidRPr="00831EE0">
              <w:rPr>
                <w:rFonts w:ascii="Arial" w:eastAsia="Arial" w:hAnsi="Arial" w:cs="Arial"/>
              </w:rPr>
              <w:t>LA CALLE 20</w:t>
            </w:r>
          </w:p>
        </w:tc>
        <w:tc>
          <w:tcPr>
            <w:tcW w:w="916" w:type="dxa"/>
            <w:tcBorders>
              <w:top w:val="single" w:sz="4" w:space="0" w:color="auto"/>
              <w:left w:val="single" w:sz="4" w:space="0" w:color="auto"/>
              <w:bottom w:val="single" w:sz="4" w:space="0" w:color="auto"/>
              <w:right w:val="single" w:sz="4" w:space="0" w:color="auto"/>
            </w:tcBorders>
          </w:tcPr>
          <w:p w:rsidR="005D4964" w:rsidRPr="00831EE0" w:rsidRDefault="00C54536" w:rsidP="000054B9">
            <w:pPr>
              <w:spacing w:line="360" w:lineRule="auto"/>
              <w:jc w:val="center"/>
              <w:rPr>
                <w:rFonts w:ascii="Arial" w:hAnsi="Arial" w:cs="Arial"/>
              </w:rPr>
            </w:pPr>
            <w:r w:rsidRPr="00831EE0">
              <w:rPr>
                <w:rFonts w:ascii="Arial" w:eastAsia="Arial" w:hAnsi="Arial" w:cs="Arial"/>
              </w:rPr>
              <w:t>19</w:t>
            </w:r>
          </w:p>
        </w:tc>
        <w:tc>
          <w:tcPr>
            <w:tcW w:w="914" w:type="dxa"/>
            <w:tcBorders>
              <w:top w:val="single" w:sz="4" w:space="0" w:color="auto"/>
              <w:left w:val="single" w:sz="4" w:space="0" w:color="auto"/>
              <w:bottom w:val="single" w:sz="4" w:space="0" w:color="auto"/>
              <w:right w:val="single" w:sz="4" w:space="0" w:color="auto"/>
            </w:tcBorders>
          </w:tcPr>
          <w:p w:rsidR="005D4964" w:rsidRPr="00831EE0" w:rsidRDefault="00C54536" w:rsidP="000054B9">
            <w:pPr>
              <w:spacing w:line="360" w:lineRule="auto"/>
              <w:jc w:val="center"/>
              <w:rPr>
                <w:rFonts w:ascii="Arial" w:hAnsi="Arial" w:cs="Arial"/>
              </w:rPr>
            </w:pPr>
            <w:r w:rsidRPr="00831EE0">
              <w:rPr>
                <w:rFonts w:ascii="Arial" w:eastAsia="Arial" w:hAnsi="Arial" w:cs="Arial"/>
              </w:rPr>
              <w:t>21</w:t>
            </w:r>
          </w:p>
        </w:tc>
        <w:tc>
          <w:tcPr>
            <w:tcW w:w="1180" w:type="dxa"/>
            <w:tcBorders>
              <w:left w:val="single" w:sz="4" w:space="0" w:color="auto"/>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21.00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15 A</w:t>
            </w:r>
            <w:r w:rsidR="00C54536" w:rsidRPr="00831EE0">
              <w:rPr>
                <w:rFonts w:ascii="Arial" w:eastAsia="Arial" w:hAnsi="Arial" w:cs="Arial"/>
              </w:rPr>
              <w:t xml:space="preserve"> </w:t>
            </w:r>
            <w:r w:rsidRPr="00831EE0">
              <w:rPr>
                <w:rFonts w:ascii="Arial" w:eastAsia="Arial" w:hAnsi="Arial" w:cs="Arial"/>
              </w:rPr>
              <w:t>LA CALLE 17</w:t>
            </w:r>
          </w:p>
        </w:tc>
        <w:tc>
          <w:tcPr>
            <w:tcW w:w="916" w:type="dxa"/>
            <w:tcBorders>
              <w:top w:val="single" w:sz="4" w:space="0" w:color="auto"/>
            </w:tcBorders>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16</w:t>
            </w:r>
          </w:p>
        </w:tc>
        <w:tc>
          <w:tcPr>
            <w:tcW w:w="914" w:type="dxa"/>
            <w:tcBorders>
              <w:top w:val="single" w:sz="4" w:space="0" w:color="auto"/>
            </w:tcBorders>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20</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13.00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16 A</w:t>
            </w:r>
            <w:r w:rsidR="00C54536" w:rsidRPr="00831EE0">
              <w:rPr>
                <w:rFonts w:ascii="Arial" w:eastAsia="Arial" w:hAnsi="Arial" w:cs="Arial"/>
              </w:rPr>
              <w:t xml:space="preserve"> </w:t>
            </w:r>
            <w:r w:rsidRPr="00831EE0">
              <w:rPr>
                <w:rFonts w:ascii="Arial" w:eastAsia="Arial" w:hAnsi="Arial" w:cs="Arial"/>
              </w:rPr>
              <w:t>LA CALLE 20</w:t>
            </w:r>
          </w:p>
        </w:tc>
        <w:tc>
          <w:tcPr>
            <w:tcW w:w="916"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15</w:t>
            </w:r>
          </w:p>
        </w:tc>
        <w:tc>
          <w:tcPr>
            <w:tcW w:w="914"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19</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13.00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15 A</w:t>
            </w:r>
            <w:r w:rsidR="00C54536" w:rsidRPr="00831EE0">
              <w:rPr>
                <w:rFonts w:ascii="Arial" w:eastAsia="Arial" w:hAnsi="Arial" w:cs="Arial"/>
              </w:rPr>
              <w:t xml:space="preserve"> </w:t>
            </w:r>
            <w:r w:rsidRPr="00831EE0">
              <w:rPr>
                <w:rFonts w:ascii="Arial" w:eastAsia="Arial" w:hAnsi="Arial" w:cs="Arial"/>
              </w:rPr>
              <w:t>LA CALLE 21</w:t>
            </w:r>
          </w:p>
        </w:tc>
        <w:tc>
          <w:tcPr>
            <w:tcW w:w="916"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14</w:t>
            </w:r>
          </w:p>
        </w:tc>
        <w:tc>
          <w:tcPr>
            <w:tcW w:w="914"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16</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13.00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14</w:t>
            </w:r>
          </w:p>
        </w:tc>
        <w:tc>
          <w:tcPr>
            <w:tcW w:w="916"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15</w:t>
            </w:r>
          </w:p>
        </w:tc>
        <w:tc>
          <w:tcPr>
            <w:tcW w:w="914"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21</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13.00</w:t>
            </w:r>
          </w:p>
        </w:tc>
      </w:tr>
      <w:tr w:rsidR="005D4964" w:rsidRPr="00831EE0" w:rsidTr="00934692">
        <w:trPr>
          <w:trHeight w:val="20"/>
        </w:trPr>
        <w:tc>
          <w:tcPr>
            <w:tcW w:w="5200" w:type="dxa"/>
          </w:tcPr>
          <w:p w:rsidR="005D4964" w:rsidRPr="00831EE0" w:rsidRDefault="00C54536" w:rsidP="000054B9">
            <w:pPr>
              <w:spacing w:line="360" w:lineRule="auto"/>
              <w:rPr>
                <w:rFonts w:ascii="Arial" w:eastAsia="Arial" w:hAnsi="Arial" w:cs="Arial"/>
              </w:rPr>
            </w:pPr>
            <w:r w:rsidRPr="00831EE0">
              <w:rPr>
                <w:rFonts w:ascii="Arial" w:eastAsia="Arial" w:hAnsi="Arial" w:cs="Arial"/>
              </w:rPr>
              <w:t>RESTO DE LA SECCIÓ</w:t>
            </w:r>
            <w:r w:rsidR="005D4964" w:rsidRPr="00831EE0">
              <w:rPr>
                <w:rFonts w:ascii="Arial" w:eastAsia="Arial" w:hAnsi="Arial" w:cs="Arial"/>
              </w:rPr>
              <w:t>N</w:t>
            </w:r>
          </w:p>
        </w:tc>
        <w:tc>
          <w:tcPr>
            <w:tcW w:w="916" w:type="dxa"/>
          </w:tcPr>
          <w:p w:rsidR="005D4964" w:rsidRPr="00831EE0" w:rsidRDefault="005D4964" w:rsidP="000054B9">
            <w:pPr>
              <w:spacing w:line="360" w:lineRule="auto"/>
              <w:rPr>
                <w:rFonts w:ascii="Arial" w:hAnsi="Arial" w:cs="Arial"/>
              </w:rPr>
            </w:pPr>
          </w:p>
        </w:tc>
        <w:tc>
          <w:tcPr>
            <w:tcW w:w="914" w:type="dxa"/>
          </w:tcPr>
          <w:p w:rsidR="005D4964" w:rsidRPr="00831EE0" w:rsidRDefault="005D4964" w:rsidP="000054B9">
            <w:pPr>
              <w:spacing w:line="360" w:lineRule="auto"/>
              <w:rPr>
                <w:rFonts w:ascii="Arial" w:hAnsi="Arial" w:cs="Arial"/>
              </w:rPr>
            </w:pP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9.00</w:t>
            </w:r>
          </w:p>
        </w:tc>
      </w:tr>
      <w:tr w:rsidR="00C54536" w:rsidRPr="00831EE0" w:rsidTr="00934692">
        <w:trPr>
          <w:trHeight w:val="20"/>
        </w:trPr>
        <w:tc>
          <w:tcPr>
            <w:tcW w:w="8720" w:type="dxa"/>
            <w:gridSpan w:val="5"/>
          </w:tcPr>
          <w:p w:rsidR="00C54536" w:rsidRPr="00831EE0" w:rsidRDefault="00C54536" w:rsidP="000054B9">
            <w:pPr>
              <w:spacing w:line="360" w:lineRule="auto"/>
              <w:rPr>
                <w:rFonts w:ascii="Arial" w:hAnsi="Arial" w:cs="Arial"/>
              </w:rPr>
            </w:pPr>
            <w:r w:rsidRPr="00831EE0">
              <w:rPr>
                <w:rFonts w:ascii="Arial" w:eastAsia="Arial" w:hAnsi="Arial" w:cs="Arial"/>
                <w:b/>
              </w:rPr>
              <w:t>SECCIÓN 2</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w:t>
            </w:r>
            <w:r w:rsidR="00C54536" w:rsidRPr="00831EE0">
              <w:rPr>
                <w:rFonts w:ascii="Arial" w:eastAsia="Arial" w:hAnsi="Arial" w:cs="Arial"/>
              </w:rPr>
              <w:t xml:space="preserve">E 21 A LA CALLE </w:t>
            </w:r>
            <w:r w:rsidRPr="00831EE0">
              <w:rPr>
                <w:rFonts w:ascii="Arial" w:eastAsia="Arial" w:hAnsi="Arial" w:cs="Arial"/>
              </w:rPr>
              <w:t>23</w:t>
            </w:r>
          </w:p>
        </w:tc>
        <w:tc>
          <w:tcPr>
            <w:tcW w:w="916" w:type="dxa"/>
          </w:tcPr>
          <w:p w:rsidR="005D4964" w:rsidRPr="00831EE0" w:rsidRDefault="00C54536" w:rsidP="000054B9">
            <w:pPr>
              <w:spacing w:line="360" w:lineRule="auto"/>
              <w:jc w:val="center"/>
              <w:rPr>
                <w:rFonts w:ascii="Arial" w:eastAsia="Arial" w:hAnsi="Arial" w:cs="Arial"/>
              </w:rPr>
            </w:pPr>
            <w:r w:rsidRPr="00831EE0">
              <w:rPr>
                <w:rFonts w:ascii="Arial" w:eastAsia="Arial" w:hAnsi="Arial" w:cs="Arial"/>
              </w:rPr>
              <w:t>16</w:t>
            </w:r>
          </w:p>
        </w:tc>
        <w:tc>
          <w:tcPr>
            <w:tcW w:w="914" w:type="dxa"/>
          </w:tcPr>
          <w:p w:rsidR="005D4964" w:rsidRPr="00831EE0" w:rsidRDefault="00C54536" w:rsidP="000054B9">
            <w:pPr>
              <w:spacing w:line="360" w:lineRule="auto"/>
              <w:jc w:val="center"/>
              <w:rPr>
                <w:rFonts w:ascii="Arial" w:eastAsia="Arial" w:hAnsi="Arial" w:cs="Arial"/>
              </w:rPr>
            </w:pPr>
            <w:r w:rsidRPr="00831EE0">
              <w:rPr>
                <w:rFonts w:ascii="Arial" w:eastAsia="Arial" w:hAnsi="Arial" w:cs="Arial"/>
              </w:rPr>
              <w:t>30</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21.00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DELA CALLE 16 A</w:t>
            </w:r>
            <w:r w:rsidR="00C54536" w:rsidRPr="00831EE0">
              <w:rPr>
                <w:rFonts w:ascii="Arial" w:eastAsia="Arial" w:hAnsi="Arial" w:cs="Arial"/>
              </w:rPr>
              <w:t xml:space="preserve"> </w:t>
            </w:r>
            <w:r w:rsidRPr="00831EE0">
              <w:rPr>
                <w:rFonts w:ascii="Arial" w:eastAsia="Arial" w:hAnsi="Arial" w:cs="Arial"/>
              </w:rPr>
              <w:t>LA 20</w:t>
            </w:r>
          </w:p>
        </w:tc>
        <w:tc>
          <w:tcPr>
            <w:tcW w:w="916" w:type="dxa"/>
          </w:tcPr>
          <w:p w:rsidR="005D4964" w:rsidRPr="00831EE0" w:rsidRDefault="00C54536" w:rsidP="000054B9">
            <w:pPr>
              <w:spacing w:line="360" w:lineRule="auto"/>
              <w:jc w:val="center"/>
              <w:rPr>
                <w:rFonts w:ascii="Arial" w:hAnsi="Arial" w:cs="Arial"/>
              </w:rPr>
            </w:pPr>
            <w:r w:rsidRPr="00831EE0">
              <w:rPr>
                <w:rFonts w:ascii="Arial" w:eastAsia="Arial" w:hAnsi="Arial" w:cs="Arial"/>
              </w:rPr>
              <w:t>21</w:t>
            </w:r>
          </w:p>
        </w:tc>
        <w:tc>
          <w:tcPr>
            <w:tcW w:w="914" w:type="dxa"/>
          </w:tcPr>
          <w:p w:rsidR="005D4964" w:rsidRPr="00831EE0" w:rsidRDefault="00C54536" w:rsidP="000054B9">
            <w:pPr>
              <w:spacing w:line="360" w:lineRule="auto"/>
              <w:jc w:val="center"/>
              <w:rPr>
                <w:rFonts w:ascii="Arial" w:hAnsi="Arial" w:cs="Arial"/>
              </w:rPr>
            </w:pPr>
            <w:r w:rsidRPr="00831EE0">
              <w:rPr>
                <w:rFonts w:ascii="Arial" w:eastAsia="Arial" w:hAnsi="Arial" w:cs="Arial"/>
              </w:rPr>
              <w:t>23</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21.00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21 A</w:t>
            </w:r>
            <w:r w:rsidR="00C54536" w:rsidRPr="00831EE0">
              <w:rPr>
                <w:rFonts w:ascii="Arial" w:eastAsia="Arial" w:hAnsi="Arial" w:cs="Arial"/>
              </w:rPr>
              <w:t xml:space="preserve"> LA CALLE</w:t>
            </w:r>
            <w:r w:rsidRPr="00831EE0">
              <w:rPr>
                <w:rFonts w:ascii="Arial" w:eastAsia="Arial" w:hAnsi="Arial" w:cs="Arial"/>
              </w:rPr>
              <w:t xml:space="preserve"> 25</w:t>
            </w:r>
          </w:p>
        </w:tc>
        <w:tc>
          <w:tcPr>
            <w:tcW w:w="916"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14</w:t>
            </w:r>
          </w:p>
        </w:tc>
        <w:tc>
          <w:tcPr>
            <w:tcW w:w="914"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16</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13.00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14 A</w:t>
            </w:r>
            <w:r w:rsidR="00C54536" w:rsidRPr="00831EE0">
              <w:rPr>
                <w:rFonts w:ascii="Arial" w:eastAsia="Arial" w:hAnsi="Arial" w:cs="Arial"/>
              </w:rPr>
              <w:t xml:space="preserve"> </w:t>
            </w:r>
            <w:r w:rsidRPr="00831EE0">
              <w:rPr>
                <w:rFonts w:ascii="Arial" w:eastAsia="Arial" w:hAnsi="Arial" w:cs="Arial"/>
              </w:rPr>
              <w:t>LA CALLE 20</w:t>
            </w:r>
          </w:p>
        </w:tc>
        <w:tc>
          <w:tcPr>
            <w:tcW w:w="916"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23</w:t>
            </w:r>
          </w:p>
        </w:tc>
        <w:tc>
          <w:tcPr>
            <w:tcW w:w="914"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25</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13.00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14</w:t>
            </w:r>
          </w:p>
        </w:tc>
        <w:tc>
          <w:tcPr>
            <w:tcW w:w="916"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21</w:t>
            </w:r>
          </w:p>
        </w:tc>
        <w:tc>
          <w:tcPr>
            <w:tcW w:w="914"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23</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13.00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25</w:t>
            </w:r>
          </w:p>
        </w:tc>
        <w:tc>
          <w:tcPr>
            <w:tcW w:w="916"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16</w:t>
            </w:r>
          </w:p>
        </w:tc>
        <w:tc>
          <w:tcPr>
            <w:tcW w:w="914"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20</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13.00</w:t>
            </w:r>
          </w:p>
        </w:tc>
      </w:tr>
      <w:tr w:rsidR="005D4964" w:rsidRPr="00831EE0" w:rsidTr="00934692">
        <w:trPr>
          <w:trHeight w:val="20"/>
        </w:trPr>
        <w:tc>
          <w:tcPr>
            <w:tcW w:w="5200" w:type="dxa"/>
          </w:tcPr>
          <w:p w:rsidR="005D4964" w:rsidRPr="00831EE0" w:rsidRDefault="00C54536" w:rsidP="000054B9">
            <w:pPr>
              <w:spacing w:line="360" w:lineRule="auto"/>
              <w:rPr>
                <w:rFonts w:ascii="Arial" w:eastAsia="Arial" w:hAnsi="Arial" w:cs="Arial"/>
              </w:rPr>
            </w:pPr>
            <w:r w:rsidRPr="00831EE0">
              <w:rPr>
                <w:rFonts w:ascii="Arial" w:eastAsia="Arial" w:hAnsi="Arial" w:cs="Arial"/>
              </w:rPr>
              <w:t>RESTO DE LA SECCIÓ</w:t>
            </w:r>
            <w:r w:rsidR="005D4964" w:rsidRPr="00831EE0">
              <w:rPr>
                <w:rFonts w:ascii="Arial" w:eastAsia="Arial" w:hAnsi="Arial" w:cs="Arial"/>
              </w:rPr>
              <w:t>N</w:t>
            </w:r>
          </w:p>
        </w:tc>
        <w:tc>
          <w:tcPr>
            <w:tcW w:w="916" w:type="dxa"/>
          </w:tcPr>
          <w:p w:rsidR="005D4964" w:rsidRPr="00831EE0" w:rsidRDefault="005D4964" w:rsidP="000054B9">
            <w:pPr>
              <w:spacing w:line="360" w:lineRule="auto"/>
              <w:rPr>
                <w:rFonts w:ascii="Arial" w:hAnsi="Arial" w:cs="Arial"/>
              </w:rPr>
            </w:pPr>
          </w:p>
        </w:tc>
        <w:tc>
          <w:tcPr>
            <w:tcW w:w="914" w:type="dxa"/>
          </w:tcPr>
          <w:p w:rsidR="005D4964" w:rsidRPr="00831EE0" w:rsidRDefault="005D4964" w:rsidP="000054B9">
            <w:pPr>
              <w:spacing w:line="360" w:lineRule="auto"/>
              <w:rPr>
                <w:rFonts w:ascii="Arial" w:hAnsi="Arial" w:cs="Arial"/>
              </w:rPr>
            </w:pP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9.00</w:t>
            </w:r>
          </w:p>
        </w:tc>
      </w:tr>
      <w:tr w:rsidR="00C54536" w:rsidRPr="00831EE0" w:rsidTr="00934692">
        <w:trPr>
          <w:trHeight w:val="20"/>
        </w:trPr>
        <w:tc>
          <w:tcPr>
            <w:tcW w:w="8720" w:type="dxa"/>
            <w:gridSpan w:val="5"/>
          </w:tcPr>
          <w:p w:rsidR="00C54536" w:rsidRPr="00831EE0" w:rsidRDefault="00C54536" w:rsidP="000054B9">
            <w:pPr>
              <w:spacing w:line="360" w:lineRule="auto"/>
              <w:rPr>
                <w:rFonts w:ascii="Arial" w:hAnsi="Arial" w:cs="Arial"/>
              </w:rPr>
            </w:pPr>
            <w:r w:rsidRPr="00831EE0">
              <w:rPr>
                <w:rFonts w:ascii="Arial" w:eastAsia="Arial" w:hAnsi="Arial" w:cs="Arial"/>
                <w:b/>
              </w:rPr>
              <w:t>SECCIÓN 3</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21 A</w:t>
            </w:r>
            <w:r w:rsidR="00C54536" w:rsidRPr="00831EE0">
              <w:rPr>
                <w:rFonts w:ascii="Arial" w:eastAsia="Arial" w:hAnsi="Arial" w:cs="Arial"/>
              </w:rPr>
              <w:t xml:space="preserve"> </w:t>
            </w:r>
            <w:r w:rsidRPr="00831EE0">
              <w:rPr>
                <w:rFonts w:ascii="Arial" w:eastAsia="Arial" w:hAnsi="Arial" w:cs="Arial"/>
              </w:rPr>
              <w:t>LA CALLLE 23</w:t>
            </w:r>
          </w:p>
        </w:tc>
        <w:tc>
          <w:tcPr>
            <w:tcW w:w="916" w:type="dxa"/>
          </w:tcPr>
          <w:p w:rsidR="005D4964" w:rsidRPr="00831EE0" w:rsidRDefault="00C54536" w:rsidP="000054B9">
            <w:pPr>
              <w:spacing w:line="360" w:lineRule="auto"/>
              <w:jc w:val="center"/>
              <w:rPr>
                <w:rFonts w:ascii="Arial" w:eastAsia="Arial" w:hAnsi="Arial" w:cs="Arial"/>
              </w:rPr>
            </w:pPr>
            <w:r w:rsidRPr="00831EE0">
              <w:rPr>
                <w:rFonts w:ascii="Arial" w:eastAsia="Arial" w:hAnsi="Arial" w:cs="Arial"/>
              </w:rPr>
              <w:t>20</w:t>
            </w:r>
          </w:p>
        </w:tc>
        <w:tc>
          <w:tcPr>
            <w:tcW w:w="914" w:type="dxa"/>
          </w:tcPr>
          <w:p w:rsidR="005D4964" w:rsidRPr="00831EE0" w:rsidRDefault="00C54536" w:rsidP="000054B9">
            <w:pPr>
              <w:spacing w:line="360" w:lineRule="auto"/>
              <w:jc w:val="center"/>
              <w:rPr>
                <w:rFonts w:ascii="Arial" w:eastAsia="Arial" w:hAnsi="Arial" w:cs="Arial"/>
              </w:rPr>
            </w:pPr>
            <w:r w:rsidRPr="00831EE0">
              <w:rPr>
                <w:rFonts w:ascii="Arial" w:eastAsia="Arial" w:hAnsi="Arial" w:cs="Arial"/>
              </w:rPr>
              <w:t>22</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21.00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20 A</w:t>
            </w:r>
            <w:r w:rsidR="00C54536" w:rsidRPr="00831EE0">
              <w:rPr>
                <w:rFonts w:ascii="Arial" w:eastAsia="Arial" w:hAnsi="Arial" w:cs="Arial"/>
              </w:rPr>
              <w:t xml:space="preserve"> </w:t>
            </w:r>
            <w:r w:rsidRPr="00831EE0">
              <w:rPr>
                <w:rFonts w:ascii="Arial" w:eastAsia="Arial" w:hAnsi="Arial" w:cs="Arial"/>
              </w:rPr>
              <w:t>LA CALLE 22</w:t>
            </w:r>
          </w:p>
        </w:tc>
        <w:tc>
          <w:tcPr>
            <w:tcW w:w="916" w:type="dxa"/>
          </w:tcPr>
          <w:p w:rsidR="005D4964" w:rsidRPr="00831EE0" w:rsidRDefault="00C54536" w:rsidP="000054B9">
            <w:pPr>
              <w:spacing w:line="360" w:lineRule="auto"/>
              <w:jc w:val="center"/>
              <w:rPr>
                <w:rFonts w:ascii="Arial" w:hAnsi="Arial" w:cs="Arial"/>
              </w:rPr>
            </w:pPr>
            <w:r w:rsidRPr="00831EE0">
              <w:rPr>
                <w:rFonts w:ascii="Arial" w:eastAsia="Arial" w:hAnsi="Arial" w:cs="Arial"/>
              </w:rPr>
              <w:t>21</w:t>
            </w:r>
          </w:p>
        </w:tc>
        <w:tc>
          <w:tcPr>
            <w:tcW w:w="914" w:type="dxa"/>
          </w:tcPr>
          <w:p w:rsidR="005D4964" w:rsidRPr="00831EE0" w:rsidRDefault="00C54536" w:rsidP="000054B9">
            <w:pPr>
              <w:spacing w:line="360" w:lineRule="auto"/>
              <w:jc w:val="center"/>
              <w:rPr>
                <w:rFonts w:ascii="Arial" w:hAnsi="Arial" w:cs="Arial"/>
              </w:rPr>
            </w:pPr>
            <w:r w:rsidRPr="00831EE0">
              <w:rPr>
                <w:rFonts w:ascii="Arial" w:eastAsia="Arial" w:hAnsi="Arial" w:cs="Arial"/>
              </w:rPr>
              <w:t>23</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21.00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DELA CALLE 21 A</w:t>
            </w:r>
            <w:r w:rsidR="00C54536" w:rsidRPr="00831EE0">
              <w:rPr>
                <w:rFonts w:ascii="Arial" w:eastAsia="Arial" w:hAnsi="Arial" w:cs="Arial"/>
              </w:rPr>
              <w:t xml:space="preserve"> </w:t>
            </w:r>
            <w:r w:rsidRPr="00831EE0">
              <w:rPr>
                <w:rFonts w:ascii="Arial" w:eastAsia="Arial" w:hAnsi="Arial" w:cs="Arial"/>
              </w:rPr>
              <w:t>LA CALLE 23</w:t>
            </w:r>
          </w:p>
        </w:tc>
        <w:tc>
          <w:tcPr>
            <w:tcW w:w="916"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22</w:t>
            </w:r>
          </w:p>
        </w:tc>
        <w:tc>
          <w:tcPr>
            <w:tcW w:w="914"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24</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13.00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24</w:t>
            </w:r>
          </w:p>
        </w:tc>
        <w:tc>
          <w:tcPr>
            <w:tcW w:w="916"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21</w:t>
            </w:r>
          </w:p>
        </w:tc>
        <w:tc>
          <w:tcPr>
            <w:tcW w:w="914"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23</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13.00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20 A</w:t>
            </w:r>
            <w:r w:rsidR="00C54536" w:rsidRPr="00831EE0">
              <w:rPr>
                <w:rFonts w:ascii="Arial" w:eastAsia="Arial" w:hAnsi="Arial" w:cs="Arial"/>
              </w:rPr>
              <w:t xml:space="preserve"> </w:t>
            </w:r>
            <w:r w:rsidRPr="00831EE0">
              <w:rPr>
                <w:rFonts w:ascii="Arial" w:eastAsia="Arial" w:hAnsi="Arial" w:cs="Arial"/>
              </w:rPr>
              <w:t>LA CALLE 22</w:t>
            </w:r>
          </w:p>
        </w:tc>
        <w:tc>
          <w:tcPr>
            <w:tcW w:w="916"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23</w:t>
            </w:r>
          </w:p>
        </w:tc>
        <w:tc>
          <w:tcPr>
            <w:tcW w:w="914"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25</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13.00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25</w:t>
            </w:r>
          </w:p>
        </w:tc>
        <w:tc>
          <w:tcPr>
            <w:tcW w:w="916"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20</w:t>
            </w:r>
          </w:p>
        </w:tc>
        <w:tc>
          <w:tcPr>
            <w:tcW w:w="914"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22</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13.00</w:t>
            </w:r>
          </w:p>
        </w:tc>
      </w:tr>
      <w:tr w:rsidR="005D4964" w:rsidRPr="00831EE0" w:rsidTr="00934692">
        <w:trPr>
          <w:trHeight w:val="20"/>
        </w:trPr>
        <w:tc>
          <w:tcPr>
            <w:tcW w:w="5200" w:type="dxa"/>
          </w:tcPr>
          <w:p w:rsidR="005D4964" w:rsidRPr="00831EE0" w:rsidRDefault="00C54536" w:rsidP="000054B9">
            <w:pPr>
              <w:spacing w:line="360" w:lineRule="auto"/>
              <w:rPr>
                <w:rFonts w:ascii="Arial" w:eastAsia="Arial" w:hAnsi="Arial" w:cs="Arial"/>
              </w:rPr>
            </w:pPr>
            <w:r w:rsidRPr="00831EE0">
              <w:rPr>
                <w:rFonts w:ascii="Arial" w:eastAsia="Arial" w:hAnsi="Arial" w:cs="Arial"/>
              </w:rPr>
              <w:t>RESTO DE LA SECCIÓ</w:t>
            </w:r>
            <w:r w:rsidR="005D4964" w:rsidRPr="00831EE0">
              <w:rPr>
                <w:rFonts w:ascii="Arial" w:eastAsia="Arial" w:hAnsi="Arial" w:cs="Arial"/>
              </w:rPr>
              <w:t>N</w:t>
            </w:r>
          </w:p>
        </w:tc>
        <w:tc>
          <w:tcPr>
            <w:tcW w:w="916" w:type="dxa"/>
          </w:tcPr>
          <w:p w:rsidR="005D4964" w:rsidRPr="00831EE0" w:rsidRDefault="005D4964" w:rsidP="000054B9">
            <w:pPr>
              <w:spacing w:line="360" w:lineRule="auto"/>
              <w:rPr>
                <w:rFonts w:ascii="Arial" w:hAnsi="Arial" w:cs="Arial"/>
              </w:rPr>
            </w:pPr>
          </w:p>
        </w:tc>
        <w:tc>
          <w:tcPr>
            <w:tcW w:w="914" w:type="dxa"/>
          </w:tcPr>
          <w:p w:rsidR="005D4964" w:rsidRPr="00831EE0" w:rsidRDefault="005D4964" w:rsidP="000054B9">
            <w:pPr>
              <w:spacing w:line="360" w:lineRule="auto"/>
              <w:rPr>
                <w:rFonts w:ascii="Arial" w:hAnsi="Arial" w:cs="Arial"/>
              </w:rPr>
            </w:pP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9.00</w:t>
            </w:r>
          </w:p>
        </w:tc>
      </w:tr>
      <w:tr w:rsidR="00C54536" w:rsidRPr="00831EE0" w:rsidTr="00934692">
        <w:trPr>
          <w:trHeight w:val="20"/>
        </w:trPr>
        <w:tc>
          <w:tcPr>
            <w:tcW w:w="8720" w:type="dxa"/>
            <w:gridSpan w:val="5"/>
          </w:tcPr>
          <w:p w:rsidR="00C54536" w:rsidRPr="00831EE0" w:rsidRDefault="00C54536" w:rsidP="000054B9">
            <w:pPr>
              <w:spacing w:line="360" w:lineRule="auto"/>
              <w:rPr>
                <w:rFonts w:ascii="Arial" w:hAnsi="Arial" w:cs="Arial"/>
              </w:rPr>
            </w:pPr>
            <w:r w:rsidRPr="00831EE0">
              <w:rPr>
                <w:rFonts w:ascii="Arial" w:eastAsia="Arial" w:hAnsi="Arial" w:cs="Arial"/>
                <w:b/>
              </w:rPr>
              <w:t>SECCIÓN 4</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19 A</w:t>
            </w:r>
            <w:r w:rsidR="00C54536" w:rsidRPr="00831EE0">
              <w:rPr>
                <w:rFonts w:ascii="Arial" w:eastAsia="Arial" w:hAnsi="Arial" w:cs="Arial"/>
              </w:rPr>
              <w:t xml:space="preserve"> </w:t>
            </w:r>
            <w:r w:rsidRPr="00831EE0">
              <w:rPr>
                <w:rFonts w:ascii="Arial" w:eastAsia="Arial" w:hAnsi="Arial" w:cs="Arial"/>
              </w:rPr>
              <w:t>LA CALLE 21</w:t>
            </w:r>
          </w:p>
        </w:tc>
        <w:tc>
          <w:tcPr>
            <w:tcW w:w="916" w:type="dxa"/>
          </w:tcPr>
          <w:p w:rsidR="005D4964" w:rsidRPr="00831EE0" w:rsidRDefault="00C54536" w:rsidP="000054B9">
            <w:pPr>
              <w:spacing w:line="360" w:lineRule="auto"/>
              <w:jc w:val="center"/>
              <w:rPr>
                <w:rFonts w:ascii="Arial" w:eastAsia="Arial" w:hAnsi="Arial" w:cs="Arial"/>
              </w:rPr>
            </w:pPr>
            <w:r w:rsidRPr="00831EE0">
              <w:rPr>
                <w:rFonts w:ascii="Arial" w:eastAsia="Arial" w:hAnsi="Arial" w:cs="Arial"/>
              </w:rPr>
              <w:t>20</w:t>
            </w:r>
          </w:p>
        </w:tc>
        <w:tc>
          <w:tcPr>
            <w:tcW w:w="914" w:type="dxa"/>
          </w:tcPr>
          <w:p w:rsidR="005D4964" w:rsidRPr="00831EE0" w:rsidRDefault="00C54536" w:rsidP="000054B9">
            <w:pPr>
              <w:spacing w:line="360" w:lineRule="auto"/>
              <w:jc w:val="center"/>
              <w:rPr>
                <w:rFonts w:ascii="Arial" w:eastAsia="Arial" w:hAnsi="Arial" w:cs="Arial"/>
              </w:rPr>
            </w:pPr>
            <w:r w:rsidRPr="00831EE0">
              <w:rPr>
                <w:rFonts w:ascii="Arial" w:eastAsia="Arial" w:hAnsi="Arial" w:cs="Arial"/>
              </w:rPr>
              <w:t>22</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21.00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20 A</w:t>
            </w:r>
            <w:r w:rsidR="00C54536" w:rsidRPr="00831EE0">
              <w:rPr>
                <w:rFonts w:ascii="Arial" w:eastAsia="Arial" w:hAnsi="Arial" w:cs="Arial"/>
              </w:rPr>
              <w:t xml:space="preserve"> </w:t>
            </w:r>
            <w:r w:rsidRPr="00831EE0">
              <w:rPr>
                <w:rFonts w:ascii="Arial" w:eastAsia="Arial" w:hAnsi="Arial" w:cs="Arial"/>
              </w:rPr>
              <w:t>LA CALLE 22</w:t>
            </w:r>
          </w:p>
        </w:tc>
        <w:tc>
          <w:tcPr>
            <w:tcW w:w="916" w:type="dxa"/>
          </w:tcPr>
          <w:p w:rsidR="005D4964" w:rsidRPr="00831EE0" w:rsidRDefault="00C54536" w:rsidP="000054B9">
            <w:pPr>
              <w:spacing w:line="360" w:lineRule="auto"/>
              <w:jc w:val="center"/>
              <w:rPr>
                <w:rFonts w:ascii="Arial" w:hAnsi="Arial" w:cs="Arial"/>
              </w:rPr>
            </w:pPr>
            <w:r w:rsidRPr="00831EE0">
              <w:rPr>
                <w:rFonts w:ascii="Arial" w:eastAsia="Arial" w:hAnsi="Arial" w:cs="Arial"/>
              </w:rPr>
              <w:t>19</w:t>
            </w:r>
          </w:p>
        </w:tc>
        <w:tc>
          <w:tcPr>
            <w:tcW w:w="914" w:type="dxa"/>
          </w:tcPr>
          <w:p w:rsidR="005D4964" w:rsidRPr="00831EE0" w:rsidRDefault="00C54536" w:rsidP="000054B9">
            <w:pPr>
              <w:spacing w:line="360" w:lineRule="auto"/>
              <w:jc w:val="center"/>
              <w:rPr>
                <w:rFonts w:ascii="Arial" w:hAnsi="Arial" w:cs="Arial"/>
              </w:rPr>
            </w:pPr>
            <w:r w:rsidRPr="00831EE0">
              <w:rPr>
                <w:rFonts w:ascii="Arial" w:eastAsia="Arial" w:hAnsi="Arial" w:cs="Arial"/>
              </w:rPr>
              <w:t>21</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21.00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15 A</w:t>
            </w:r>
            <w:r w:rsidR="00C54536" w:rsidRPr="00831EE0">
              <w:rPr>
                <w:rFonts w:ascii="Arial" w:eastAsia="Arial" w:hAnsi="Arial" w:cs="Arial"/>
              </w:rPr>
              <w:t xml:space="preserve"> </w:t>
            </w:r>
            <w:r w:rsidRPr="00831EE0">
              <w:rPr>
                <w:rFonts w:ascii="Arial" w:eastAsia="Arial" w:hAnsi="Arial" w:cs="Arial"/>
              </w:rPr>
              <w:t>LA 21</w:t>
            </w:r>
          </w:p>
        </w:tc>
        <w:tc>
          <w:tcPr>
            <w:tcW w:w="916"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22</w:t>
            </w:r>
          </w:p>
        </w:tc>
        <w:tc>
          <w:tcPr>
            <w:tcW w:w="914"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24</w:t>
            </w:r>
          </w:p>
        </w:tc>
        <w:tc>
          <w:tcPr>
            <w:tcW w:w="1180" w:type="dxa"/>
            <w:tcBorders>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13.00</w:t>
            </w:r>
          </w:p>
        </w:tc>
      </w:tr>
      <w:tr w:rsidR="005D4964" w:rsidRPr="00831EE0" w:rsidTr="00934692">
        <w:trPr>
          <w:trHeight w:val="20"/>
        </w:trPr>
        <w:tc>
          <w:tcPr>
            <w:tcW w:w="5200" w:type="dxa"/>
          </w:tcPr>
          <w:p w:rsidR="005D4964" w:rsidRPr="00831EE0" w:rsidRDefault="005D4964" w:rsidP="000054B9">
            <w:pPr>
              <w:spacing w:line="360" w:lineRule="auto"/>
              <w:rPr>
                <w:rFonts w:ascii="Arial" w:eastAsia="Arial" w:hAnsi="Arial" w:cs="Arial"/>
              </w:rPr>
            </w:pPr>
            <w:r w:rsidRPr="00831EE0">
              <w:rPr>
                <w:rFonts w:ascii="Arial" w:eastAsia="Arial" w:hAnsi="Arial" w:cs="Arial"/>
              </w:rPr>
              <w:t>DE LA CALLE 24</w:t>
            </w:r>
          </w:p>
        </w:tc>
        <w:tc>
          <w:tcPr>
            <w:tcW w:w="916"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15</w:t>
            </w:r>
          </w:p>
        </w:tc>
        <w:tc>
          <w:tcPr>
            <w:tcW w:w="914" w:type="dxa"/>
          </w:tcPr>
          <w:p w:rsidR="005D4964" w:rsidRPr="00831EE0" w:rsidRDefault="005D4964" w:rsidP="000054B9">
            <w:pPr>
              <w:spacing w:line="360" w:lineRule="auto"/>
              <w:jc w:val="center"/>
              <w:rPr>
                <w:rFonts w:ascii="Arial" w:eastAsia="Arial" w:hAnsi="Arial" w:cs="Arial"/>
              </w:rPr>
            </w:pPr>
            <w:r w:rsidRPr="00831EE0">
              <w:rPr>
                <w:rFonts w:ascii="Arial" w:eastAsia="Arial" w:hAnsi="Arial" w:cs="Arial"/>
              </w:rPr>
              <w:t>21</w:t>
            </w:r>
          </w:p>
        </w:tc>
        <w:tc>
          <w:tcPr>
            <w:tcW w:w="1180" w:type="dxa"/>
            <w:tcBorders>
              <w:bottom w:val="single" w:sz="4" w:space="0" w:color="auto"/>
              <w:righ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5D4964" w:rsidRPr="00831EE0" w:rsidRDefault="005D4964" w:rsidP="000054B9">
            <w:pPr>
              <w:spacing w:line="360" w:lineRule="auto"/>
              <w:rPr>
                <w:rFonts w:ascii="Arial" w:eastAsia="Arial" w:hAnsi="Arial" w:cs="Arial"/>
              </w:rPr>
            </w:pPr>
            <w:r w:rsidRPr="00831EE0">
              <w:rPr>
                <w:rFonts w:ascii="Arial" w:eastAsia="Arial" w:hAnsi="Arial" w:cs="Arial"/>
              </w:rPr>
              <w:t>13.00</w:t>
            </w:r>
          </w:p>
        </w:tc>
      </w:tr>
      <w:tr w:rsidR="00C54536" w:rsidRPr="00831EE0" w:rsidTr="00934692">
        <w:trPr>
          <w:trHeight w:val="20"/>
        </w:trPr>
        <w:tc>
          <w:tcPr>
            <w:tcW w:w="5200" w:type="dxa"/>
          </w:tcPr>
          <w:p w:rsidR="00C54536" w:rsidRPr="00831EE0" w:rsidRDefault="00C54536" w:rsidP="000054B9">
            <w:pPr>
              <w:spacing w:line="360" w:lineRule="auto"/>
              <w:rPr>
                <w:rFonts w:ascii="Arial" w:eastAsia="Arial" w:hAnsi="Arial" w:cs="Arial"/>
              </w:rPr>
            </w:pPr>
            <w:r w:rsidRPr="00831EE0">
              <w:rPr>
                <w:rFonts w:ascii="Arial" w:eastAsia="Arial" w:hAnsi="Arial" w:cs="Arial"/>
              </w:rPr>
              <w:lastRenderedPageBreak/>
              <w:t>DE LA CALLE 15 A LA 17</w:t>
            </w:r>
          </w:p>
        </w:tc>
        <w:tc>
          <w:tcPr>
            <w:tcW w:w="916" w:type="dxa"/>
          </w:tcPr>
          <w:p w:rsidR="00C54536" w:rsidRPr="00831EE0" w:rsidRDefault="00C54536" w:rsidP="000054B9">
            <w:pPr>
              <w:spacing w:line="360" w:lineRule="auto"/>
              <w:jc w:val="center"/>
              <w:rPr>
                <w:rFonts w:ascii="Arial" w:eastAsia="Arial" w:hAnsi="Arial" w:cs="Arial"/>
              </w:rPr>
            </w:pPr>
            <w:r w:rsidRPr="00831EE0">
              <w:rPr>
                <w:rFonts w:ascii="Arial" w:eastAsia="Arial" w:hAnsi="Arial" w:cs="Arial"/>
              </w:rPr>
              <w:t>20</w:t>
            </w:r>
          </w:p>
        </w:tc>
        <w:tc>
          <w:tcPr>
            <w:tcW w:w="914" w:type="dxa"/>
          </w:tcPr>
          <w:p w:rsidR="00C54536" w:rsidRPr="00831EE0" w:rsidRDefault="00C54536" w:rsidP="000054B9">
            <w:pPr>
              <w:spacing w:line="360" w:lineRule="auto"/>
              <w:jc w:val="center"/>
              <w:rPr>
                <w:rFonts w:ascii="Arial" w:eastAsia="Arial" w:hAnsi="Arial" w:cs="Arial"/>
              </w:rPr>
            </w:pPr>
            <w:r w:rsidRPr="00831EE0">
              <w:rPr>
                <w:rFonts w:ascii="Arial" w:eastAsia="Arial" w:hAnsi="Arial" w:cs="Arial"/>
              </w:rPr>
              <w:t>22</w:t>
            </w:r>
          </w:p>
        </w:tc>
        <w:tc>
          <w:tcPr>
            <w:tcW w:w="1180" w:type="dxa"/>
            <w:tcBorders>
              <w:right w:val="nil"/>
            </w:tcBorders>
          </w:tcPr>
          <w:p w:rsidR="00C54536" w:rsidRPr="00831EE0" w:rsidRDefault="00C54536" w:rsidP="008F0A16">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C54536" w:rsidRPr="00831EE0" w:rsidRDefault="00C54536" w:rsidP="000054B9">
            <w:pPr>
              <w:spacing w:line="360" w:lineRule="auto"/>
              <w:rPr>
                <w:rFonts w:ascii="Arial" w:eastAsia="Arial" w:hAnsi="Arial" w:cs="Arial"/>
              </w:rPr>
            </w:pPr>
            <w:r w:rsidRPr="00831EE0">
              <w:rPr>
                <w:rFonts w:ascii="Arial" w:eastAsia="Arial" w:hAnsi="Arial" w:cs="Arial"/>
              </w:rPr>
              <w:t>13.00</w:t>
            </w:r>
          </w:p>
        </w:tc>
      </w:tr>
      <w:tr w:rsidR="00C54536" w:rsidRPr="00831EE0" w:rsidTr="00934692">
        <w:trPr>
          <w:trHeight w:val="20"/>
        </w:trPr>
        <w:tc>
          <w:tcPr>
            <w:tcW w:w="5200" w:type="dxa"/>
          </w:tcPr>
          <w:p w:rsidR="00C54536" w:rsidRPr="00831EE0" w:rsidRDefault="00C54536" w:rsidP="000054B9">
            <w:pPr>
              <w:spacing w:line="360" w:lineRule="auto"/>
              <w:rPr>
                <w:rFonts w:ascii="Arial" w:hAnsi="Arial" w:cs="Arial"/>
              </w:rPr>
            </w:pPr>
            <w:r w:rsidRPr="00831EE0">
              <w:rPr>
                <w:rFonts w:ascii="Arial" w:eastAsia="Arial" w:hAnsi="Arial" w:cs="Arial"/>
              </w:rPr>
              <w:t xml:space="preserve"> DE LA CALLE 20 A</w:t>
            </w:r>
            <w:r w:rsidR="00003B14" w:rsidRPr="00831EE0">
              <w:rPr>
                <w:rFonts w:ascii="Arial" w:eastAsia="Arial" w:hAnsi="Arial" w:cs="Arial"/>
              </w:rPr>
              <w:t xml:space="preserve"> </w:t>
            </w:r>
            <w:r w:rsidRPr="00831EE0">
              <w:rPr>
                <w:rFonts w:ascii="Arial" w:eastAsia="Arial" w:hAnsi="Arial" w:cs="Arial"/>
              </w:rPr>
              <w:t>LA CALLE 22</w:t>
            </w:r>
          </w:p>
        </w:tc>
        <w:tc>
          <w:tcPr>
            <w:tcW w:w="916" w:type="dxa"/>
          </w:tcPr>
          <w:p w:rsidR="00C54536" w:rsidRPr="00831EE0" w:rsidRDefault="00C54536" w:rsidP="000054B9">
            <w:pPr>
              <w:spacing w:line="360" w:lineRule="auto"/>
              <w:jc w:val="center"/>
              <w:rPr>
                <w:rFonts w:ascii="Arial" w:hAnsi="Arial" w:cs="Arial"/>
              </w:rPr>
            </w:pPr>
            <w:r w:rsidRPr="00831EE0">
              <w:rPr>
                <w:rFonts w:ascii="Arial" w:eastAsia="Arial" w:hAnsi="Arial" w:cs="Arial"/>
              </w:rPr>
              <w:t>15</w:t>
            </w:r>
          </w:p>
        </w:tc>
        <w:tc>
          <w:tcPr>
            <w:tcW w:w="914" w:type="dxa"/>
          </w:tcPr>
          <w:p w:rsidR="00C54536" w:rsidRPr="00831EE0" w:rsidRDefault="00C54536" w:rsidP="000054B9">
            <w:pPr>
              <w:spacing w:line="360" w:lineRule="auto"/>
              <w:jc w:val="center"/>
              <w:rPr>
                <w:rFonts w:ascii="Arial" w:hAnsi="Arial" w:cs="Arial"/>
              </w:rPr>
            </w:pPr>
            <w:r w:rsidRPr="00831EE0">
              <w:rPr>
                <w:rFonts w:ascii="Arial" w:eastAsia="Arial" w:hAnsi="Arial" w:cs="Arial"/>
              </w:rPr>
              <w:t>19</w:t>
            </w:r>
          </w:p>
        </w:tc>
        <w:tc>
          <w:tcPr>
            <w:tcW w:w="1180" w:type="dxa"/>
            <w:tcBorders>
              <w:right w:val="nil"/>
            </w:tcBorders>
          </w:tcPr>
          <w:p w:rsidR="00C54536" w:rsidRPr="00831EE0" w:rsidRDefault="00C54536" w:rsidP="008F0A16">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C54536" w:rsidRPr="00831EE0" w:rsidRDefault="00C54536" w:rsidP="000054B9">
            <w:pPr>
              <w:spacing w:line="360" w:lineRule="auto"/>
              <w:rPr>
                <w:rFonts w:ascii="Arial" w:eastAsia="Arial" w:hAnsi="Arial" w:cs="Arial"/>
              </w:rPr>
            </w:pPr>
            <w:r w:rsidRPr="00831EE0">
              <w:rPr>
                <w:rFonts w:ascii="Arial" w:eastAsia="Arial" w:hAnsi="Arial" w:cs="Arial"/>
              </w:rPr>
              <w:t>13.00</w:t>
            </w:r>
          </w:p>
        </w:tc>
      </w:tr>
      <w:tr w:rsidR="00C54536" w:rsidRPr="00831EE0" w:rsidTr="00934692">
        <w:trPr>
          <w:trHeight w:val="20"/>
        </w:trPr>
        <w:tc>
          <w:tcPr>
            <w:tcW w:w="5200" w:type="dxa"/>
          </w:tcPr>
          <w:p w:rsidR="00C54536" w:rsidRPr="00831EE0" w:rsidRDefault="00C54536" w:rsidP="000054B9">
            <w:pPr>
              <w:spacing w:line="360" w:lineRule="auto"/>
              <w:rPr>
                <w:rFonts w:ascii="Arial" w:eastAsia="Arial" w:hAnsi="Arial" w:cs="Arial"/>
              </w:rPr>
            </w:pPr>
            <w:r w:rsidRPr="00831EE0">
              <w:rPr>
                <w:rFonts w:ascii="Arial" w:eastAsia="Arial" w:hAnsi="Arial" w:cs="Arial"/>
              </w:rPr>
              <w:t>RESTO DE LA SECCIÓN</w:t>
            </w:r>
          </w:p>
        </w:tc>
        <w:tc>
          <w:tcPr>
            <w:tcW w:w="916" w:type="dxa"/>
          </w:tcPr>
          <w:p w:rsidR="00C54536" w:rsidRPr="00831EE0" w:rsidRDefault="00C54536" w:rsidP="000054B9">
            <w:pPr>
              <w:spacing w:line="360" w:lineRule="auto"/>
              <w:rPr>
                <w:rFonts w:ascii="Arial" w:hAnsi="Arial" w:cs="Arial"/>
              </w:rPr>
            </w:pPr>
          </w:p>
        </w:tc>
        <w:tc>
          <w:tcPr>
            <w:tcW w:w="914" w:type="dxa"/>
          </w:tcPr>
          <w:p w:rsidR="00C54536" w:rsidRPr="00831EE0" w:rsidRDefault="00C54536" w:rsidP="000054B9">
            <w:pPr>
              <w:spacing w:line="360" w:lineRule="auto"/>
              <w:rPr>
                <w:rFonts w:ascii="Arial" w:hAnsi="Arial" w:cs="Arial"/>
              </w:rPr>
            </w:pPr>
          </w:p>
        </w:tc>
        <w:tc>
          <w:tcPr>
            <w:tcW w:w="1180" w:type="dxa"/>
            <w:tcBorders>
              <w:right w:val="nil"/>
            </w:tcBorders>
          </w:tcPr>
          <w:p w:rsidR="00C54536" w:rsidRPr="00831EE0" w:rsidRDefault="00C54536" w:rsidP="008F0A16">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C54536" w:rsidRPr="00831EE0" w:rsidRDefault="00C54536" w:rsidP="000054B9">
            <w:pPr>
              <w:spacing w:line="360" w:lineRule="auto"/>
              <w:rPr>
                <w:rFonts w:ascii="Arial" w:eastAsia="Arial" w:hAnsi="Arial" w:cs="Arial"/>
              </w:rPr>
            </w:pPr>
            <w:r w:rsidRPr="00831EE0">
              <w:rPr>
                <w:rFonts w:ascii="Arial" w:eastAsia="Arial" w:hAnsi="Arial" w:cs="Arial"/>
              </w:rPr>
              <w:t>9.00</w:t>
            </w:r>
          </w:p>
        </w:tc>
      </w:tr>
      <w:tr w:rsidR="00C54536" w:rsidRPr="00831EE0" w:rsidTr="00934692">
        <w:trPr>
          <w:trHeight w:val="20"/>
        </w:trPr>
        <w:tc>
          <w:tcPr>
            <w:tcW w:w="5200" w:type="dxa"/>
          </w:tcPr>
          <w:p w:rsidR="00C54536" w:rsidRPr="00831EE0" w:rsidRDefault="00C54536" w:rsidP="000054B9">
            <w:pPr>
              <w:spacing w:line="360" w:lineRule="auto"/>
              <w:rPr>
                <w:rFonts w:ascii="Arial" w:eastAsia="Arial" w:hAnsi="Arial" w:cs="Arial"/>
              </w:rPr>
            </w:pPr>
            <w:r w:rsidRPr="00831EE0">
              <w:rPr>
                <w:rFonts w:ascii="Arial" w:eastAsia="Arial" w:hAnsi="Arial" w:cs="Arial"/>
                <w:b/>
              </w:rPr>
              <w:t>TODAS LAS COMISARÍAS</w:t>
            </w:r>
          </w:p>
        </w:tc>
        <w:tc>
          <w:tcPr>
            <w:tcW w:w="916" w:type="dxa"/>
          </w:tcPr>
          <w:p w:rsidR="00C54536" w:rsidRPr="00831EE0" w:rsidRDefault="00C54536" w:rsidP="000054B9">
            <w:pPr>
              <w:spacing w:line="360" w:lineRule="auto"/>
              <w:rPr>
                <w:rFonts w:ascii="Arial" w:hAnsi="Arial" w:cs="Arial"/>
              </w:rPr>
            </w:pPr>
          </w:p>
        </w:tc>
        <w:tc>
          <w:tcPr>
            <w:tcW w:w="914" w:type="dxa"/>
          </w:tcPr>
          <w:p w:rsidR="00C54536" w:rsidRPr="00831EE0" w:rsidRDefault="00C54536" w:rsidP="000054B9">
            <w:pPr>
              <w:spacing w:line="360" w:lineRule="auto"/>
              <w:rPr>
                <w:rFonts w:ascii="Arial" w:hAnsi="Arial" w:cs="Arial"/>
              </w:rPr>
            </w:pPr>
          </w:p>
        </w:tc>
        <w:tc>
          <w:tcPr>
            <w:tcW w:w="1180" w:type="dxa"/>
            <w:tcBorders>
              <w:right w:val="nil"/>
            </w:tcBorders>
          </w:tcPr>
          <w:p w:rsidR="00C54536" w:rsidRPr="00831EE0" w:rsidRDefault="00C54536" w:rsidP="008F0A16">
            <w:pPr>
              <w:spacing w:line="360" w:lineRule="auto"/>
              <w:rPr>
                <w:rFonts w:ascii="Arial" w:eastAsia="Arial" w:hAnsi="Arial" w:cs="Arial"/>
              </w:rPr>
            </w:pPr>
            <w:r w:rsidRPr="00831EE0">
              <w:rPr>
                <w:rFonts w:ascii="Arial" w:eastAsia="Arial" w:hAnsi="Arial" w:cs="Arial"/>
              </w:rPr>
              <w:t>$</w:t>
            </w:r>
          </w:p>
        </w:tc>
        <w:tc>
          <w:tcPr>
            <w:tcW w:w="510" w:type="dxa"/>
            <w:tcBorders>
              <w:left w:val="nil"/>
            </w:tcBorders>
          </w:tcPr>
          <w:p w:rsidR="00C54536" w:rsidRPr="00831EE0" w:rsidRDefault="00C54536" w:rsidP="000054B9">
            <w:pPr>
              <w:spacing w:line="360" w:lineRule="auto"/>
              <w:rPr>
                <w:rFonts w:ascii="Arial" w:eastAsia="Arial" w:hAnsi="Arial" w:cs="Arial"/>
              </w:rPr>
            </w:pPr>
            <w:r w:rsidRPr="00831EE0">
              <w:rPr>
                <w:rFonts w:ascii="Arial" w:eastAsia="Arial" w:hAnsi="Arial" w:cs="Arial"/>
              </w:rPr>
              <w:t>9.00</w:t>
            </w:r>
          </w:p>
        </w:tc>
      </w:tr>
    </w:tbl>
    <w:p w:rsidR="00C54536" w:rsidRPr="00831EE0" w:rsidRDefault="00C54536" w:rsidP="000054B9">
      <w:pPr>
        <w:spacing w:line="360" w:lineRule="auto"/>
        <w:jc w:val="both"/>
        <w:rPr>
          <w:rFonts w:ascii="Arial" w:eastAsia="Arial" w:hAnsi="Arial" w:cs="Arial"/>
        </w:rPr>
      </w:pPr>
    </w:p>
    <w:tbl>
      <w:tblPr>
        <w:tblStyle w:val="TableGrid"/>
        <w:tblW w:w="8651" w:type="dxa"/>
        <w:jc w:val="center"/>
        <w:tblInd w:w="0" w:type="dxa"/>
        <w:tblCellMar>
          <w:right w:w="3" w:type="dxa"/>
        </w:tblCellMar>
        <w:tblLook w:val="04A0" w:firstRow="1" w:lastRow="0" w:firstColumn="1" w:lastColumn="0" w:noHBand="0" w:noVBand="1"/>
      </w:tblPr>
      <w:tblGrid>
        <w:gridCol w:w="1500"/>
        <w:gridCol w:w="3123"/>
        <w:gridCol w:w="3123"/>
        <w:gridCol w:w="905"/>
      </w:tblGrid>
      <w:tr w:rsidR="00C54536" w:rsidRPr="00831EE0" w:rsidTr="00934692">
        <w:trPr>
          <w:trHeight w:val="20"/>
          <w:jc w:val="center"/>
        </w:trPr>
        <w:tc>
          <w:tcPr>
            <w:tcW w:w="1500" w:type="dxa"/>
            <w:tcBorders>
              <w:top w:val="single" w:sz="2" w:space="0" w:color="000000" w:themeColor="text1"/>
              <w:left w:val="single" w:sz="4" w:space="0" w:color="000000" w:themeColor="text1"/>
              <w:bottom w:val="single" w:sz="4" w:space="0" w:color="000000" w:themeColor="text1"/>
              <w:right w:val="nil"/>
            </w:tcBorders>
          </w:tcPr>
          <w:p w:rsidR="00C54536" w:rsidRPr="00831EE0" w:rsidRDefault="00C54536" w:rsidP="000054B9">
            <w:pPr>
              <w:spacing w:line="360" w:lineRule="auto"/>
              <w:rPr>
                <w:rFonts w:ascii="Arial" w:eastAsia="Arial" w:hAnsi="Arial" w:cs="Arial"/>
                <w:color w:val="000000"/>
              </w:rPr>
            </w:pPr>
          </w:p>
        </w:tc>
        <w:tc>
          <w:tcPr>
            <w:tcW w:w="3123" w:type="dxa"/>
            <w:tcBorders>
              <w:top w:val="single" w:sz="2" w:space="0" w:color="000000" w:themeColor="text1"/>
              <w:left w:val="nil"/>
              <w:bottom w:val="single" w:sz="4" w:space="0" w:color="000000" w:themeColor="text1"/>
              <w:right w:val="single" w:sz="2" w:space="0" w:color="000000" w:themeColor="text1"/>
            </w:tcBorders>
          </w:tcPr>
          <w:p w:rsidR="00C54536" w:rsidRPr="00831EE0" w:rsidRDefault="00C54536" w:rsidP="000054B9">
            <w:pPr>
              <w:spacing w:line="360" w:lineRule="auto"/>
              <w:rPr>
                <w:rFonts w:ascii="Arial" w:eastAsia="Arial" w:hAnsi="Arial" w:cs="Arial"/>
                <w:color w:val="000000"/>
              </w:rPr>
            </w:pPr>
            <w:r w:rsidRPr="00831EE0">
              <w:rPr>
                <w:rFonts w:ascii="Arial" w:eastAsia="Arial" w:hAnsi="Arial" w:cs="Arial"/>
                <w:b/>
                <w:color w:val="000000"/>
              </w:rPr>
              <w:t>RÚSTICOS</w:t>
            </w:r>
          </w:p>
        </w:tc>
        <w:tc>
          <w:tcPr>
            <w:tcW w:w="4028" w:type="dxa"/>
            <w:gridSpan w:val="2"/>
            <w:tcBorders>
              <w:top w:val="single" w:sz="2" w:space="0" w:color="000000" w:themeColor="text1"/>
              <w:left w:val="single" w:sz="2" w:space="0" w:color="000000" w:themeColor="text1"/>
              <w:bottom w:val="single" w:sz="4" w:space="0" w:color="000000" w:themeColor="text1"/>
              <w:right w:val="single" w:sz="2" w:space="0" w:color="000000" w:themeColor="text1"/>
            </w:tcBorders>
          </w:tcPr>
          <w:p w:rsidR="00C54536" w:rsidRPr="00831EE0" w:rsidRDefault="00C54536" w:rsidP="000054B9">
            <w:pPr>
              <w:spacing w:line="360" w:lineRule="auto"/>
              <w:jc w:val="center"/>
              <w:rPr>
                <w:rFonts w:ascii="Arial" w:eastAsia="Arial" w:hAnsi="Arial" w:cs="Arial"/>
                <w:color w:val="000000"/>
              </w:rPr>
            </w:pPr>
            <w:r w:rsidRPr="00831EE0">
              <w:rPr>
                <w:rFonts w:ascii="Arial" w:eastAsia="Arial" w:hAnsi="Arial" w:cs="Arial"/>
                <w:b/>
                <w:color w:val="000000"/>
              </w:rPr>
              <w:t>POR HECTÁREA</w:t>
            </w:r>
            <w:r w:rsidR="0055654B" w:rsidRPr="00831EE0">
              <w:rPr>
                <w:rFonts w:ascii="Arial" w:eastAsia="Arial" w:hAnsi="Arial" w:cs="Arial"/>
                <w:b/>
                <w:color w:val="000000"/>
              </w:rPr>
              <w:t>S</w:t>
            </w:r>
          </w:p>
        </w:tc>
      </w:tr>
      <w:tr w:rsidR="00C54536" w:rsidRPr="00831EE0" w:rsidTr="00934692">
        <w:trPr>
          <w:trHeight w:val="20"/>
          <w:jc w:val="center"/>
        </w:trPr>
        <w:tc>
          <w:tcPr>
            <w:tcW w:w="4623" w:type="dxa"/>
            <w:gridSpan w:val="2"/>
            <w:tcBorders>
              <w:top w:val="single" w:sz="4" w:space="0" w:color="000000" w:themeColor="text1"/>
              <w:left w:val="single" w:sz="4" w:space="0" w:color="000000" w:themeColor="text1"/>
              <w:bottom w:val="single" w:sz="4" w:space="0" w:color="000000" w:themeColor="text1"/>
              <w:right w:val="single" w:sz="2" w:space="0" w:color="000000" w:themeColor="text1"/>
            </w:tcBorders>
          </w:tcPr>
          <w:p w:rsidR="00C54536" w:rsidRPr="00831EE0" w:rsidRDefault="0055654B" w:rsidP="000054B9">
            <w:pPr>
              <w:spacing w:line="360" w:lineRule="auto"/>
              <w:rPr>
                <w:rFonts w:ascii="Arial" w:eastAsia="Arial" w:hAnsi="Arial" w:cs="Arial"/>
                <w:color w:val="000000"/>
              </w:rPr>
            </w:pPr>
            <w:r w:rsidRPr="00831EE0">
              <w:rPr>
                <w:rFonts w:ascii="Arial" w:eastAsia="Arial" w:hAnsi="Arial" w:cs="Arial"/>
                <w:color w:val="000000"/>
              </w:rPr>
              <w:t>BRECHAS</w:t>
            </w:r>
          </w:p>
        </w:tc>
        <w:tc>
          <w:tcPr>
            <w:tcW w:w="3123" w:type="dxa"/>
            <w:tcBorders>
              <w:top w:val="single" w:sz="4" w:space="0" w:color="000000" w:themeColor="text1"/>
              <w:left w:val="single" w:sz="2" w:space="0" w:color="000000" w:themeColor="text1"/>
              <w:bottom w:val="single" w:sz="4" w:space="0" w:color="000000" w:themeColor="text1"/>
              <w:right w:val="nil"/>
            </w:tcBorders>
          </w:tcPr>
          <w:p w:rsidR="00C54536" w:rsidRPr="00831EE0" w:rsidRDefault="00C54536" w:rsidP="000054B9">
            <w:pPr>
              <w:spacing w:line="360" w:lineRule="auto"/>
              <w:rPr>
                <w:rFonts w:ascii="Arial" w:eastAsia="Arial" w:hAnsi="Arial" w:cs="Arial"/>
                <w:color w:val="000000"/>
              </w:rPr>
            </w:pPr>
            <w:r w:rsidRPr="00831EE0">
              <w:rPr>
                <w:rFonts w:ascii="Arial" w:eastAsia="Arial" w:hAnsi="Arial" w:cs="Arial"/>
                <w:color w:val="000000"/>
              </w:rPr>
              <w:t>$</w:t>
            </w:r>
          </w:p>
        </w:tc>
        <w:tc>
          <w:tcPr>
            <w:tcW w:w="905" w:type="dxa"/>
            <w:tcBorders>
              <w:top w:val="single" w:sz="4" w:space="0" w:color="000000" w:themeColor="text1"/>
              <w:left w:val="nil"/>
              <w:bottom w:val="single" w:sz="4" w:space="0" w:color="000000" w:themeColor="text1"/>
              <w:right w:val="single" w:sz="2" w:space="0" w:color="000000" w:themeColor="text1"/>
            </w:tcBorders>
          </w:tcPr>
          <w:p w:rsidR="00C54536" w:rsidRPr="00831EE0" w:rsidRDefault="00C54536" w:rsidP="000054B9">
            <w:pPr>
              <w:spacing w:line="360" w:lineRule="auto"/>
              <w:rPr>
                <w:rFonts w:ascii="Arial" w:eastAsia="Arial" w:hAnsi="Arial" w:cs="Arial"/>
                <w:color w:val="000000"/>
              </w:rPr>
            </w:pPr>
            <w:r w:rsidRPr="00831EE0">
              <w:rPr>
                <w:rFonts w:ascii="Arial" w:eastAsia="Arial" w:hAnsi="Arial" w:cs="Arial"/>
                <w:color w:val="000000" w:themeColor="text1"/>
              </w:rPr>
              <w:t xml:space="preserve"> </w:t>
            </w:r>
            <w:r w:rsidR="0055654B" w:rsidRPr="00831EE0">
              <w:rPr>
                <w:rFonts w:ascii="Arial" w:eastAsia="Arial" w:hAnsi="Arial" w:cs="Arial"/>
                <w:color w:val="000000" w:themeColor="text1"/>
              </w:rPr>
              <w:t xml:space="preserve"> </w:t>
            </w:r>
            <w:r w:rsidR="0055654B" w:rsidRPr="00831EE0">
              <w:rPr>
                <w:rFonts w:ascii="Arial" w:eastAsia="Arial" w:hAnsi="Arial" w:cs="Arial"/>
              </w:rPr>
              <w:t>248.00</w:t>
            </w:r>
          </w:p>
        </w:tc>
      </w:tr>
      <w:tr w:rsidR="00C54536" w:rsidRPr="00831EE0" w:rsidTr="00934692">
        <w:trPr>
          <w:trHeight w:val="20"/>
          <w:jc w:val="center"/>
        </w:trPr>
        <w:tc>
          <w:tcPr>
            <w:tcW w:w="4623" w:type="dxa"/>
            <w:gridSpan w:val="2"/>
            <w:tcBorders>
              <w:top w:val="single" w:sz="4" w:space="0" w:color="000000" w:themeColor="text1"/>
              <w:left w:val="single" w:sz="4" w:space="0" w:color="000000" w:themeColor="text1"/>
              <w:bottom w:val="single" w:sz="2" w:space="0" w:color="000000" w:themeColor="text1"/>
              <w:right w:val="single" w:sz="2" w:space="0" w:color="000000" w:themeColor="text1"/>
            </w:tcBorders>
          </w:tcPr>
          <w:p w:rsidR="0055654B" w:rsidRPr="00831EE0" w:rsidRDefault="0055654B" w:rsidP="000054B9">
            <w:pPr>
              <w:spacing w:line="360" w:lineRule="auto"/>
              <w:rPr>
                <w:rFonts w:ascii="Arial" w:eastAsia="Arial" w:hAnsi="Arial" w:cs="Arial"/>
                <w:color w:val="000000"/>
              </w:rPr>
            </w:pPr>
            <w:r w:rsidRPr="00831EE0">
              <w:rPr>
                <w:rFonts w:ascii="Arial" w:eastAsia="Arial" w:hAnsi="Arial" w:cs="Arial"/>
                <w:color w:val="000000"/>
              </w:rPr>
              <w:t>CAMINO BLANCO</w:t>
            </w:r>
          </w:p>
        </w:tc>
        <w:tc>
          <w:tcPr>
            <w:tcW w:w="3123" w:type="dxa"/>
            <w:tcBorders>
              <w:top w:val="single" w:sz="4" w:space="0" w:color="000000" w:themeColor="text1"/>
              <w:left w:val="single" w:sz="2" w:space="0" w:color="000000" w:themeColor="text1"/>
              <w:bottom w:val="single" w:sz="2" w:space="0" w:color="000000" w:themeColor="text1"/>
              <w:right w:val="nil"/>
            </w:tcBorders>
          </w:tcPr>
          <w:p w:rsidR="00C54536" w:rsidRPr="00831EE0" w:rsidRDefault="00C54536" w:rsidP="000054B9">
            <w:pPr>
              <w:spacing w:line="360" w:lineRule="auto"/>
              <w:rPr>
                <w:rFonts w:ascii="Arial" w:eastAsia="Arial" w:hAnsi="Arial" w:cs="Arial"/>
              </w:rPr>
            </w:pPr>
            <w:r w:rsidRPr="00831EE0">
              <w:rPr>
                <w:rFonts w:ascii="Arial" w:eastAsia="Arial" w:hAnsi="Arial" w:cs="Arial"/>
              </w:rPr>
              <w:t>$</w:t>
            </w:r>
          </w:p>
        </w:tc>
        <w:tc>
          <w:tcPr>
            <w:tcW w:w="905" w:type="dxa"/>
            <w:tcBorders>
              <w:top w:val="single" w:sz="4" w:space="0" w:color="000000" w:themeColor="text1"/>
              <w:left w:val="nil"/>
              <w:bottom w:val="single" w:sz="2" w:space="0" w:color="000000" w:themeColor="text1"/>
              <w:right w:val="single" w:sz="2" w:space="0" w:color="000000" w:themeColor="text1"/>
            </w:tcBorders>
          </w:tcPr>
          <w:p w:rsidR="00C54536" w:rsidRPr="00831EE0" w:rsidRDefault="0055654B" w:rsidP="000054B9">
            <w:pPr>
              <w:spacing w:line="360" w:lineRule="auto"/>
              <w:jc w:val="center"/>
              <w:rPr>
                <w:rFonts w:ascii="Arial" w:eastAsia="Arial" w:hAnsi="Arial" w:cs="Arial"/>
              </w:rPr>
            </w:pPr>
            <w:r w:rsidRPr="00831EE0">
              <w:rPr>
                <w:rFonts w:ascii="Arial" w:eastAsia="Arial" w:hAnsi="Arial" w:cs="Arial"/>
              </w:rPr>
              <w:t>496.00</w:t>
            </w:r>
          </w:p>
        </w:tc>
      </w:tr>
      <w:tr w:rsidR="00C54536" w:rsidRPr="00831EE0" w:rsidTr="00934692">
        <w:trPr>
          <w:trHeight w:val="20"/>
          <w:jc w:val="center"/>
        </w:trPr>
        <w:tc>
          <w:tcPr>
            <w:tcW w:w="4623" w:type="dxa"/>
            <w:gridSpan w:val="2"/>
            <w:tcBorders>
              <w:top w:val="single" w:sz="2" w:space="0" w:color="000000" w:themeColor="text1"/>
              <w:left w:val="single" w:sz="4" w:space="0" w:color="000000" w:themeColor="text1"/>
              <w:bottom w:val="single" w:sz="2" w:space="0" w:color="000000" w:themeColor="text1"/>
              <w:right w:val="single" w:sz="2" w:space="0" w:color="000000" w:themeColor="text1"/>
            </w:tcBorders>
          </w:tcPr>
          <w:p w:rsidR="00C54536" w:rsidRPr="00831EE0" w:rsidRDefault="0055654B" w:rsidP="000054B9">
            <w:pPr>
              <w:spacing w:line="360" w:lineRule="auto"/>
              <w:rPr>
                <w:rFonts w:ascii="Arial" w:eastAsia="Arial" w:hAnsi="Arial" w:cs="Arial"/>
                <w:color w:val="000000"/>
              </w:rPr>
            </w:pPr>
            <w:r w:rsidRPr="00831EE0">
              <w:rPr>
                <w:rFonts w:ascii="Arial" w:eastAsia="Arial" w:hAnsi="Arial" w:cs="Arial"/>
                <w:color w:val="000000"/>
              </w:rPr>
              <w:t>CARRETERA</w:t>
            </w:r>
          </w:p>
        </w:tc>
        <w:tc>
          <w:tcPr>
            <w:tcW w:w="3123" w:type="dxa"/>
            <w:tcBorders>
              <w:top w:val="single" w:sz="2" w:space="0" w:color="000000" w:themeColor="text1"/>
              <w:left w:val="single" w:sz="2" w:space="0" w:color="000000" w:themeColor="text1"/>
              <w:bottom w:val="single" w:sz="2" w:space="0" w:color="000000" w:themeColor="text1"/>
              <w:right w:val="nil"/>
            </w:tcBorders>
          </w:tcPr>
          <w:p w:rsidR="00C54536" w:rsidRPr="00831EE0" w:rsidRDefault="00C54536" w:rsidP="000054B9">
            <w:pPr>
              <w:spacing w:line="360" w:lineRule="auto"/>
              <w:rPr>
                <w:rFonts w:ascii="Arial" w:eastAsia="Arial" w:hAnsi="Arial" w:cs="Arial"/>
                <w:color w:val="000000"/>
              </w:rPr>
            </w:pPr>
            <w:r w:rsidRPr="00831EE0">
              <w:rPr>
                <w:rFonts w:ascii="Arial" w:eastAsia="Arial" w:hAnsi="Arial" w:cs="Arial"/>
                <w:color w:val="000000"/>
              </w:rPr>
              <w:t>$</w:t>
            </w:r>
          </w:p>
        </w:tc>
        <w:tc>
          <w:tcPr>
            <w:tcW w:w="905" w:type="dxa"/>
            <w:tcBorders>
              <w:top w:val="single" w:sz="2" w:space="0" w:color="000000" w:themeColor="text1"/>
              <w:left w:val="nil"/>
              <w:bottom w:val="single" w:sz="2" w:space="0" w:color="000000" w:themeColor="text1"/>
              <w:right w:val="single" w:sz="2" w:space="0" w:color="000000" w:themeColor="text1"/>
            </w:tcBorders>
          </w:tcPr>
          <w:p w:rsidR="00C54536" w:rsidRPr="00831EE0" w:rsidRDefault="0055654B" w:rsidP="000054B9">
            <w:pPr>
              <w:spacing w:line="360" w:lineRule="auto"/>
              <w:rPr>
                <w:rFonts w:ascii="Arial" w:eastAsia="Arial" w:hAnsi="Arial" w:cs="Arial"/>
                <w:color w:val="000000"/>
              </w:rPr>
            </w:pPr>
            <w:r w:rsidRPr="00831EE0">
              <w:rPr>
                <w:rFonts w:ascii="Arial" w:eastAsia="Arial" w:hAnsi="Arial" w:cs="Arial"/>
              </w:rPr>
              <w:t xml:space="preserve">   743.00</w:t>
            </w:r>
          </w:p>
        </w:tc>
      </w:tr>
      <w:tr w:rsidR="0055654B" w:rsidRPr="00831EE0" w:rsidTr="00934692">
        <w:trPr>
          <w:trHeight w:val="20"/>
          <w:jc w:val="center"/>
        </w:trPr>
        <w:tc>
          <w:tcPr>
            <w:tcW w:w="4623" w:type="dxa"/>
            <w:gridSpan w:val="2"/>
            <w:tcBorders>
              <w:top w:val="single" w:sz="2" w:space="0" w:color="000000" w:themeColor="text1"/>
              <w:left w:val="single" w:sz="4" w:space="0" w:color="000000" w:themeColor="text1"/>
              <w:bottom w:val="single" w:sz="2" w:space="0" w:color="000000" w:themeColor="text1"/>
              <w:right w:val="single" w:sz="2" w:space="0" w:color="000000" w:themeColor="text1"/>
            </w:tcBorders>
          </w:tcPr>
          <w:p w:rsidR="0055654B" w:rsidRPr="00831EE0" w:rsidRDefault="0055654B" w:rsidP="000054B9">
            <w:pPr>
              <w:spacing w:line="360" w:lineRule="auto"/>
              <w:rPr>
                <w:rFonts w:ascii="Arial" w:eastAsia="Arial" w:hAnsi="Arial" w:cs="Arial"/>
                <w:color w:val="000000"/>
              </w:rPr>
            </w:pPr>
            <w:r w:rsidRPr="00831EE0">
              <w:rPr>
                <w:rFonts w:ascii="Arial" w:eastAsia="Arial" w:hAnsi="Arial" w:cs="Arial"/>
                <w:color w:val="000000"/>
              </w:rPr>
              <w:t>BRECHAS</w:t>
            </w:r>
          </w:p>
        </w:tc>
        <w:tc>
          <w:tcPr>
            <w:tcW w:w="3123" w:type="dxa"/>
            <w:tcBorders>
              <w:top w:val="single" w:sz="2" w:space="0" w:color="000000" w:themeColor="text1"/>
              <w:left w:val="single" w:sz="2" w:space="0" w:color="000000" w:themeColor="text1"/>
              <w:bottom w:val="single" w:sz="2" w:space="0" w:color="000000" w:themeColor="text1"/>
              <w:right w:val="nil"/>
            </w:tcBorders>
          </w:tcPr>
          <w:p w:rsidR="0055654B" w:rsidRPr="00831EE0" w:rsidRDefault="0055654B" w:rsidP="000054B9">
            <w:pPr>
              <w:spacing w:line="360" w:lineRule="auto"/>
              <w:rPr>
                <w:rFonts w:ascii="Arial" w:eastAsia="Arial" w:hAnsi="Arial" w:cs="Arial"/>
                <w:color w:val="000000"/>
              </w:rPr>
            </w:pPr>
          </w:p>
        </w:tc>
        <w:tc>
          <w:tcPr>
            <w:tcW w:w="905" w:type="dxa"/>
            <w:tcBorders>
              <w:top w:val="single" w:sz="2" w:space="0" w:color="000000" w:themeColor="text1"/>
              <w:left w:val="nil"/>
              <w:bottom w:val="single" w:sz="2" w:space="0" w:color="000000" w:themeColor="text1"/>
              <w:right w:val="single" w:sz="2" w:space="0" w:color="000000" w:themeColor="text1"/>
            </w:tcBorders>
          </w:tcPr>
          <w:p w:rsidR="0055654B" w:rsidRPr="00831EE0" w:rsidRDefault="0055654B" w:rsidP="000054B9">
            <w:pPr>
              <w:spacing w:line="360" w:lineRule="auto"/>
              <w:rPr>
                <w:rFonts w:ascii="Arial" w:eastAsia="Arial" w:hAnsi="Arial" w:cs="Arial"/>
                <w:color w:val="000000" w:themeColor="text1"/>
              </w:rPr>
            </w:pPr>
            <w:r w:rsidRPr="00831EE0">
              <w:rPr>
                <w:rFonts w:ascii="Arial" w:eastAsia="Arial" w:hAnsi="Arial" w:cs="Arial"/>
              </w:rPr>
              <w:t xml:space="preserve">   248.00</w:t>
            </w:r>
          </w:p>
        </w:tc>
      </w:tr>
    </w:tbl>
    <w:p w:rsidR="00C54536" w:rsidRPr="00831EE0" w:rsidRDefault="00C54536" w:rsidP="000054B9">
      <w:pPr>
        <w:spacing w:line="360" w:lineRule="auto"/>
        <w:jc w:val="both"/>
        <w:rPr>
          <w:rFonts w:ascii="Arial" w:eastAsia="Arial" w:hAnsi="Arial" w:cs="Arial"/>
        </w:rPr>
      </w:pPr>
    </w:p>
    <w:tbl>
      <w:tblPr>
        <w:tblW w:w="8539" w:type="dxa"/>
        <w:tblInd w:w="95" w:type="dxa"/>
        <w:tblLayout w:type="fixed"/>
        <w:tblCellMar>
          <w:left w:w="0" w:type="dxa"/>
          <w:right w:w="0" w:type="dxa"/>
        </w:tblCellMar>
        <w:tblLook w:val="01E0" w:firstRow="1" w:lastRow="1" w:firstColumn="1" w:lastColumn="1" w:noHBand="0" w:noVBand="0"/>
      </w:tblPr>
      <w:tblGrid>
        <w:gridCol w:w="2779"/>
        <w:gridCol w:w="1800"/>
        <w:gridCol w:w="1980"/>
        <w:gridCol w:w="1980"/>
      </w:tblGrid>
      <w:tr w:rsidR="0055654B" w:rsidRPr="00831EE0" w:rsidTr="00EB505F">
        <w:trPr>
          <w:trHeight w:val="20"/>
        </w:trPr>
        <w:tc>
          <w:tcPr>
            <w:tcW w:w="2779"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b/>
              </w:rPr>
              <w:t>VALORES UNITARIOS DE</w:t>
            </w:r>
            <w:r w:rsidR="00EB505F">
              <w:rPr>
                <w:rFonts w:ascii="Arial" w:eastAsia="Arial" w:hAnsi="Arial" w:cs="Arial"/>
                <w:b/>
              </w:rPr>
              <w:t xml:space="preserve"> CONSTRUCCIÓN</w:t>
            </w:r>
          </w:p>
        </w:tc>
        <w:tc>
          <w:tcPr>
            <w:tcW w:w="1800" w:type="dxa"/>
            <w:tcBorders>
              <w:top w:val="single" w:sz="5" w:space="0" w:color="000000"/>
              <w:left w:val="single" w:sz="5" w:space="0" w:color="000000"/>
              <w:bottom w:val="single" w:sz="5" w:space="0" w:color="000000"/>
              <w:right w:val="single" w:sz="5" w:space="0" w:color="000000"/>
            </w:tcBorders>
            <w:vAlign w:val="center"/>
          </w:tcPr>
          <w:p w:rsidR="0055654B" w:rsidRPr="00831EE0" w:rsidRDefault="0055654B" w:rsidP="00EB505F">
            <w:pPr>
              <w:spacing w:line="360" w:lineRule="auto"/>
              <w:jc w:val="center"/>
              <w:rPr>
                <w:rFonts w:ascii="Arial" w:eastAsia="Arial" w:hAnsi="Arial" w:cs="Arial"/>
              </w:rPr>
            </w:pPr>
            <w:r w:rsidRPr="00831EE0">
              <w:rPr>
                <w:rFonts w:ascii="Arial" w:eastAsia="Arial" w:hAnsi="Arial" w:cs="Arial"/>
                <w:b/>
              </w:rPr>
              <w:t>ÁREA</w:t>
            </w:r>
          </w:p>
        </w:tc>
        <w:tc>
          <w:tcPr>
            <w:tcW w:w="1980" w:type="dxa"/>
            <w:tcBorders>
              <w:top w:val="single" w:sz="5" w:space="0" w:color="000000"/>
              <w:left w:val="single" w:sz="5" w:space="0" w:color="000000"/>
              <w:bottom w:val="single" w:sz="5" w:space="0" w:color="000000"/>
              <w:right w:val="single" w:sz="5" w:space="0" w:color="000000"/>
            </w:tcBorders>
            <w:vAlign w:val="center"/>
          </w:tcPr>
          <w:p w:rsidR="0055654B" w:rsidRPr="00831EE0" w:rsidRDefault="0055654B" w:rsidP="00EB505F">
            <w:pPr>
              <w:spacing w:line="360" w:lineRule="auto"/>
              <w:jc w:val="center"/>
              <w:rPr>
                <w:rFonts w:ascii="Arial" w:eastAsia="Arial" w:hAnsi="Arial" w:cs="Arial"/>
              </w:rPr>
            </w:pPr>
            <w:r w:rsidRPr="00831EE0">
              <w:rPr>
                <w:rFonts w:ascii="Arial" w:eastAsia="Arial" w:hAnsi="Arial" w:cs="Arial"/>
                <w:b/>
              </w:rPr>
              <w:t>ÁREA</w:t>
            </w:r>
          </w:p>
        </w:tc>
        <w:tc>
          <w:tcPr>
            <w:tcW w:w="1980" w:type="dxa"/>
            <w:tcBorders>
              <w:top w:val="single" w:sz="5" w:space="0" w:color="000000"/>
              <w:left w:val="single" w:sz="5" w:space="0" w:color="000000"/>
              <w:bottom w:val="single" w:sz="5" w:space="0" w:color="000000"/>
              <w:right w:val="single" w:sz="5" w:space="0" w:color="000000"/>
            </w:tcBorders>
            <w:vAlign w:val="center"/>
          </w:tcPr>
          <w:p w:rsidR="0055654B" w:rsidRPr="00831EE0" w:rsidRDefault="0055654B" w:rsidP="00EB505F">
            <w:pPr>
              <w:spacing w:line="360" w:lineRule="auto"/>
              <w:jc w:val="center"/>
              <w:rPr>
                <w:rFonts w:ascii="Arial" w:eastAsia="Arial" w:hAnsi="Arial" w:cs="Arial"/>
              </w:rPr>
            </w:pPr>
            <w:r w:rsidRPr="00831EE0">
              <w:rPr>
                <w:rFonts w:ascii="Arial" w:eastAsia="Arial" w:hAnsi="Arial" w:cs="Arial"/>
                <w:b/>
              </w:rPr>
              <w:t>PERIFERIA</w:t>
            </w:r>
          </w:p>
        </w:tc>
      </w:tr>
      <w:tr w:rsidR="0055654B" w:rsidRPr="00831EE0" w:rsidTr="00003B14">
        <w:trPr>
          <w:trHeight w:val="20"/>
        </w:trPr>
        <w:tc>
          <w:tcPr>
            <w:tcW w:w="2779" w:type="dxa"/>
            <w:tcBorders>
              <w:top w:val="single" w:sz="5" w:space="0" w:color="000000"/>
              <w:left w:val="single" w:sz="5" w:space="0" w:color="000000"/>
              <w:bottom w:val="single" w:sz="5" w:space="0" w:color="000000"/>
              <w:right w:val="single" w:sz="5" w:space="0" w:color="000000"/>
            </w:tcBorders>
          </w:tcPr>
          <w:p w:rsidR="0055654B" w:rsidRPr="00EB505F" w:rsidRDefault="00EB505F" w:rsidP="00EB505F">
            <w:pPr>
              <w:spacing w:line="360" w:lineRule="auto"/>
              <w:jc w:val="center"/>
              <w:rPr>
                <w:rFonts w:ascii="Arial" w:eastAsia="Arial" w:hAnsi="Arial" w:cs="Arial"/>
                <w:b/>
              </w:rPr>
            </w:pPr>
            <w:r w:rsidRPr="00EB505F">
              <w:rPr>
                <w:rFonts w:ascii="Arial" w:eastAsia="Arial" w:hAnsi="Arial" w:cs="Arial"/>
                <w:b/>
              </w:rPr>
              <w:t>TIPO</w:t>
            </w:r>
          </w:p>
        </w:tc>
        <w:tc>
          <w:tcPr>
            <w:tcW w:w="1800" w:type="dxa"/>
            <w:tcBorders>
              <w:top w:val="single" w:sz="5" w:space="0" w:color="000000"/>
              <w:left w:val="single" w:sz="5" w:space="0" w:color="000000"/>
              <w:bottom w:val="single" w:sz="5" w:space="0" w:color="000000"/>
              <w:right w:val="single" w:sz="5" w:space="0" w:color="000000"/>
            </w:tcBorders>
          </w:tcPr>
          <w:p w:rsidR="0055654B" w:rsidRPr="00831EE0" w:rsidRDefault="0055654B" w:rsidP="005D51D6">
            <w:pPr>
              <w:spacing w:line="360" w:lineRule="auto"/>
              <w:jc w:val="center"/>
              <w:rPr>
                <w:rFonts w:ascii="Arial" w:eastAsia="Arial" w:hAnsi="Arial" w:cs="Arial"/>
              </w:rPr>
            </w:pPr>
            <w:r w:rsidRPr="00831EE0">
              <w:rPr>
                <w:rFonts w:ascii="Arial" w:eastAsia="Arial" w:hAnsi="Arial" w:cs="Arial"/>
                <w:b/>
              </w:rPr>
              <w:t>$ POR M2</w:t>
            </w:r>
          </w:p>
        </w:tc>
        <w:tc>
          <w:tcPr>
            <w:tcW w:w="1980" w:type="dxa"/>
            <w:tcBorders>
              <w:top w:val="single" w:sz="5" w:space="0" w:color="000000"/>
              <w:left w:val="single" w:sz="5" w:space="0" w:color="000000"/>
              <w:bottom w:val="single" w:sz="5" w:space="0" w:color="000000"/>
              <w:right w:val="single" w:sz="5" w:space="0" w:color="000000"/>
            </w:tcBorders>
          </w:tcPr>
          <w:p w:rsidR="0055654B" w:rsidRPr="00831EE0" w:rsidRDefault="0055654B" w:rsidP="005D51D6">
            <w:pPr>
              <w:spacing w:line="360" w:lineRule="auto"/>
              <w:jc w:val="center"/>
              <w:rPr>
                <w:rFonts w:ascii="Arial" w:eastAsia="Arial" w:hAnsi="Arial" w:cs="Arial"/>
              </w:rPr>
            </w:pPr>
            <w:r w:rsidRPr="00831EE0">
              <w:rPr>
                <w:rFonts w:ascii="Arial" w:eastAsia="Arial" w:hAnsi="Arial" w:cs="Arial"/>
                <w:b/>
              </w:rPr>
              <w:t>$ POR M2</w:t>
            </w:r>
          </w:p>
        </w:tc>
        <w:tc>
          <w:tcPr>
            <w:tcW w:w="1980" w:type="dxa"/>
            <w:tcBorders>
              <w:top w:val="single" w:sz="5" w:space="0" w:color="000000"/>
              <w:left w:val="single" w:sz="5" w:space="0" w:color="000000"/>
              <w:bottom w:val="single" w:sz="5" w:space="0" w:color="000000"/>
              <w:right w:val="single" w:sz="5" w:space="0" w:color="000000"/>
            </w:tcBorders>
          </w:tcPr>
          <w:p w:rsidR="0055654B" w:rsidRPr="00831EE0" w:rsidRDefault="0055654B" w:rsidP="005D51D6">
            <w:pPr>
              <w:spacing w:line="360" w:lineRule="auto"/>
              <w:jc w:val="center"/>
              <w:rPr>
                <w:rFonts w:ascii="Arial" w:eastAsia="Arial" w:hAnsi="Arial" w:cs="Arial"/>
              </w:rPr>
            </w:pPr>
            <w:r w:rsidRPr="00831EE0">
              <w:rPr>
                <w:rFonts w:ascii="Arial" w:eastAsia="Arial" w:hAnsi="Arial" w:cs="Arial"/>
                <w:b/>
              </w:rPr>
              <w:t>$ POR M2</w:t>
            </w:r>
          </w:p>
        </w:tc>
      </w:tr>
      <w:tr w:rsidR="0055654B" w:rsidRPr="00831EE0" w:rsidTr="00003B14">
        <w:trPr>
          <w:trHeight w:val="20"/>
        </w:trPr>
        <w:tc>
          <w:tcPr>
            <w:tcW w:w="2779"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rPr>
                <w:rFonts w:ascii="Arial" w:eastAsia="Arial" w:hAnsi="Arial" w:cs="Arial"/>
              </w:rPr>
            </w:pPr>
            <w:r w:rsidRPr="00831EE0">
              <w:rPr>
                <w:rFonts w:ascii="Arial" w:eastAsia="Arial" w:hAnsi="Arial" w:cs="Arial"/>
              </w:rPr>
              <w:t>DE LUJO</w:t>
            </w:r>
          </w:p>
        </w:tc>
        <w:tc>
          <w:tcPr>
            <w:tcW w:w="180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1,700.00</w:t>
            </w:r>
          </w:p>
        </w:tc>
        <w:tc>
          <w:tcPr>
            <w:tcW w:w="198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1,300.00</w:t>
            </w:r>
          </w:p>
        </w:tc>
        <w:tc>
          <w:tcPr>
            <w:tcW w:w="198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800.00</w:t>
            </w:r>
          </w:p>
        </w:tc>
      </w:tr>
      <w:tr w:rsidR="0055654B" w:rsidRPr="00831EE0" w:rsidTr="00003B14">
        <w:trPr>
          <w:trHeight w:val="20"/>
        </w:trPr>
        <w:tc>
          <w:tcPr>
            <w:tcW w:w="2779"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rPr>
                <w:rFonts w:ascii="Arial" w:eastAsia="Arial" w:hAnsi="Arial" w:cs="Arial"/>
              </w:rPr>
            </w:pPr>
            <w:r w:rsidRPr="00831EE0">
              <w:rPr>
                <w:rFonts w:ascii="Arial" w:eastAsia="Arial" w:hAnsi="Arial" w:cs="Arial"/>
              </w:rPr>
              <w:t>CONCRETO PRIMERA</w:t>
            </w:r>
          </w:p>
        </w:tc>
        <w:tc>
          <w:tcPr>
            <w:tcW w:w="180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1,500.00</w:t>
            </w:r>
          </w:p>
        </w:tc>
        <w:tc>
          <w:tcPr>
            <w:tcW w:w="198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1,100.00</w:t>
            </w:r>
          </w:p>
        </w:tc>
        <w:tc>
          <w:tcPr>
            <w:tcW w:w="198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700.00</w:t>
            </w:r>
          </w:p>
        </w:tc>
      </w:tr>
      <w:tr w:rsidR="0055654B" w:rsidRPr="00831EE0" w:rsidTr="003938F6">
        <w:trPr>
          <w:trHeight w:val="20"/>
        </w:trPr>
        <w:tc>
          <w:tcPr>
            <w:tcW w:w="2779" w:type="dxa"/>
            <w:tcBorders>
              <w:top w:val="single" w:sz="5" w:space="0" w:color="000000"/>
              <w:left w:val="single" w:sz="5" w:space="0" w:color="000000"/>
              <w:bottom w:val="single" w:sz="6" w:space="0" w:color="000000"/>
              <w:right w:val="single" w:sz="5" w:space="0" w:color="000000"/>
            </w:tcBorders>
          </w:tcPr>
          <w:p w:rsidR="0055654B" w:rsidRPr="00831EE0" w:rsidRDefault="0055654B" w:rsidP="000054B9">
            <w:pPr>
              <w:spacing w:line="360" w:lineRule="auto"/>
              <w:rPr>
                <w:rFonts w:ascii="Arial" w:eastAsia="Arial" w:hAnsi="Arial" w:cs="Arial"/>
              </w:rPr>
            </w:pPr>
            <w:r w:rsidRPr="00831EE0">
              <w:rPr>
                <w:rFonts w:ascii="Arial" w:eastAsia="Arial" w:hAnsi="Arial" w:cs="Arial"/>
              </w:rPr>
              <w:t>ECONÓMICO</w:t>
            </w:r>
          </w:p>
        </w:tc>
        <w:tc>
          <w:tcPr>
            <w:tcW w:w="1800" w:type="dxa"/>
            <w:tcBorders>
              <w:top w:val="single" w:sz="5" w:space="0" w:color="000000"/>
              <w:left w:val="single" w:sz="5" w:space="0" w:color="000000"/>
              <w:bottom w:val="single" w:sz="6"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1,300.00</w:t>
            </w:r>
          </w:p>
        </w:tc>
        <w:tc>
          <w:tcPr>
            <w:tcW w:w="1980" w:type="dxa"/>
            <w:tcBorders>
              <w:top w:val="single" w:sz="5" w:space="0" w:color="000000"/>
              <w:left w:val="single" w:sz="5" w:space="0" w:color="000000"/>
              <w:bottom w:val="single" w:sz="6"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900.00</w:t>
            </w:r>
          </w:p>
        </w:tc>
        <w:tc>
          <w:tcPr>
            <w:tcW w:w="1980" w:type="dxa"/>
            <w:tcBorders>
              <w:top w:val="single" w:sz="5" w:space="0" w:color="000000"/>
              <w:left w:val="single" w:sz="5" w:space="0" w:color="000000"/>
              <w:bottom w:val="single" w:sz="6"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500.00</w:t>
            </w:r>
          </w:p>
        </w:tc>
      </w:tr>
      <w:tr w:rsidR="0055654B" w:rsidRPr="00831EE0" w:rsidTr="003938F6">
        <w:trPr>
          <w:trHeight w:val="20"/>
        </w:trPr>
        <w:tc>
          <w:tcPr>
            <w:tcW w:w="2779" w:type="dxa"/>
            <w:tcBorders>
              <w:top w:val="single" w:sz="6" w:space="0" w:color="000000"/>
              <w:left w:val="single" w:sz="6" w:space="0" w:color="000000"/>
              <w:bottom w:val="single" w:sz="4" w:space="0" w:color="auto"/>
              <w:right w:val="single" w:sz="6" w:space="0" w:color="000000"/>
            </w:tcBorders>
          </w:tcPr>
          <w:p w:rsidR="0055654B" w:rsidRPr="00831EE0" w:rsidRDefault="0055654B" w:rsidP="000054B9">
            <w:pPr>
              <w:spacing w:line="360" w:lineRule="auto"/>
              <w:rPr>
                <w:rFonts w:ascii="Arial" w:eastAsia="Arial" w:hAnsi="Arial" w:cs="Arial"/>
              </w:rPr>
            </w:pPr>
            <w:r w:rsidRPr="00831EE0">
              <w:rPr>
                <w:rFonts w:ascii="Arial" w:eastAsia="Arial" w:hAnsi="Arial" w:cs="Arial"/>
              </w:rPr>
              <w:t>HIERRO Y ROLLIZOS DE</w:t>
            </w:r>
          </w:p>
        </w:tc>
        <w:tc>
          <w:tcPr>
            <w:tcW w:w="1800" w:type="dxa"/>
            <w:tcBorders>
              <w:top w:val="single" w:sz="6" w:space="0" w:color="000000"/>
              <w:left w:val="single" w:sz="6" w:space="0" w:color="000000"/>
              <w:bottom w:val="single" w:sz="4" w:space="0" w:color="auto"/>
              <w:right w:val="single" w:sz="6" w:space="0" w:color="000000"/>
            </w:tcBorders>
          </w:tcPr>
          <w:p w:rsidR="0055654B" w:rsidRPr="00831EE0" w:rsidRDefault="0055654B" w:rsidP="000054B9">
            <w:pPr>
              <w:spacing w:line="360" w:lineRule="auto"/>
              <w:jc w:val="right"/>
              <w:rPr>
                <w:rFonts w:ascii="Arial" w:hAnsi="Arial" w:cs="Arial"/>
              </w:rPr>
            </w:pPr>
          </w:p>
        </w:tc>
        <w:tc>
          <w:tcPr>
            <w:tcW w:w="1980" w:type="dxa"/>
            <w:tcBorders>
              <w:top w:val="single" w:sz="6" w:space="0" w:color="000000"/>
              <w:left w:val="single" w:sz="6" w:space="0" w:color="000000"/>
              <w:bottom w:val="single" w:sz="4" w:space="0" w:color="auto"/>
              <w:right w:val="single" w:sz="6" w:space="0" w:color="000000"/>
            </w:tcBorders>
          </w:tcPr>
          <w:p w:rsidR="0055654B" w:rsidRPr="00831EE0" w:rsidRDefault="0055654B" w:rsidP="000054B9">
            <w:pPr>
              <w:spacing w:line="360" w:lineRule="auto"/>
              <w:jc w:val="right"/>
              <w:rPr>
                <w:rFonts w:ascii="Arial" w:hAnsi="Arial" w:cs="Arial"/>
              </w:rPr>
            </w:pPr>
          </w:p>
        </w:tc>
        <w:tc>
          <w:tcPr>
            <w:tcW w:w="1980" w:type="dxa"/>
            <w:tcBorders>
              <w:top w:val="single" w:sz="6" w:space="0" w:color="000000"/>
              <w:left w:val="single" w:sz="6" w:space="0" w:color="000000"/>
              <w:bottom w:val="single" w:sz="4" w:space="0" w:color="auto"/>
              <w:right w:val="single" w:sz="6" w:space="0" w:color="000000"/>
            </w:tcBorders>
          </w:tcPr>
          <w:p w:rsidR="0055654B" w:rsidRPr="00831EE0" w:rsidRDefault="0055654B" w:rsidP="000054B9">
            <w:pPr>
              <w:spacing w:line="360" w:lineRule="auto"/>
              <w:jc w:val="right"/>
              <w:rPr>
                <w:rFonts w:ascii="Arial" w:hAnsi="Arial" w:cs="Arial"/>
              </w:rPr>
            </w:pPr>
          </w:p>
        </w:tc>
      </w:tr>
      <w:tr w:rsidR="0055654B" w:rsidRPr="00831EE0" w:rsidTr="003938F6">
        <w:trPr>
          <w:trHeight w:val="20"/>
        </w:trPr>
        <w:tc>
          <w:tcPr>
            <w:tcW w:w="2779" w:type="dxa"/>
            <w:tcBorders>
              <w:top w:val="single" w:sz="4" w:space="0" w:color="auto"/>
              <w:left w:val="single" w:sz="5" w:space="0" w:color="000000"/>
              <w:bottom w:val="single" w:sz="5" w:space="0" w:color="000000"/>
              <w:right w:val="single" w:sz="5" w:space="0" w:color="000000"/>
            </w:tcBorders>
          </w:tcPr>
          <w:p w:rsidR="0055654B" w:rsidRPr="00831EE0" w:rsidRDefault="0055654B" w:rsidP="000054B9">
            <w:pPr>
              <w:spacing w:line="360" w:lineRule="auto"/>
              <w:rPr>
                <w:rFonts w:ascii="Arial" w:eastAsia="Arial" w:hAnsi="Arial" w:cs="Arial"/>
              </w:rPr>
            </w:pPr>
            <w:r w:rsidRPr="00831EE0">
              <w:rPr>
                <w:rFonts w:ascii="Arial" w:eastAsia="Arial" w:hAnsi="Arial" w:cs="Arial"/>
              </w:rPr>
              <w:t>PRIMERA</w:t>
            </w:r>
          </w:p>
        </w:tc>
        <w:tc>
          <w:tcPr>
            <w:tcW w:w="1800" w:type="dxa"/>
            <w:tcBorders>
              <w:top w:val="single" w:sz="4" w:space="0" w:color="auto"/>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600.00</w:t>
            </w:r>
          </w:p>
        </w:tc>
        <w:tc>
          <w:tcPr>
            <w:tcW w:w="1980" w:type="dxa"/>
            <w:tcBorders>
              <w:top w:val="single" w:sz="4" w:space="0" w:color="auto"/>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500.00</w:t>
            </w:r>
          </w:p>
        </w:tc>
        <w:tc>
          <w:tcPr>
            <w:tcW w:w="1980" w:type="dxa"/>
            <w:tcBorders>
              <w:top w:val="single" w:sz="4" w:space="0" w:color="auto"/>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400.00</w:t>
            </w:r>
          </w:p>
        </w:tc>
      </w:tr>
      <w:tr w:rsidR="0055654B" w:rsidRPr="00831EE0" w:rsidTr="00A37E32">
        <w:trPr>
          <w:trHeight w:val="20"/>
        </w:trPr>
        <w:tc>
          <w:tcPr>
            <w:tcW w:w="2779" w:type="dxa"/>
            <w:tcBorders>
              <w:top w:val="single" w:sz="5" w:space="0" w:color="000000"/>
              <w:left w:val="single" w:sz="5" w:space="0" w:color="000000"/>
              <w:bottom w:val="single" w:sz="6" w:space="0" w:color="000000"/>
              <w:right w:val="single" w:sz="5" w:space="0" w:color="000000"/>
            </w:tcBorders>
          </w:tcPr>
          <w:p w:rsidR="0055654B" w:rsidRPr="00831EE0" w:rsidRDefault="0055654B" w:rsidP="000054B9">
            <w:pPr>
              <w:spacing w:line="360" w:lineRule="auto"/>
              <w:rPr>
                <w:rFonts w:ascii="Arial" w:eastAsia="Arial" w:hAnsi="Arial" w:cs="Arial"/>
              </w:rPr>
            </w:pPr>
            <w:r w:rsidRPr="00831EE0">
              <w:rPr>
                <w:rFonts w:ascii="Arial" w:eastAsia="Arial" w:hAnsi="Arial" w:cs="Arial"/>
              </w:rPr>
              <w:t>ECONÓMICO</w:t>
            </w:r>
          </w:p>
        </w:tc>
        <w:tc>
          <w:tcPr>
            <w:tcW w:w="1800" w:type="dxa"/>
            <w:tcBorders>
              <w:top w:val="single" w:sz="5" w:space="0" w:color="000000"/>
              <w:left w:val="single" w:sz="5" w:space="0" w:color="000000"/>
              <w:bottom w:val="single" w:sz="6"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500.00</w:t>
            </w:r>
          </w:p>
        </w:tc>
        <w:tc>
          <w:tcPr>
            <w:tcW w:w="1980" w:type="dxa"/>
            <w:tcBorders>
              <w:top w:val="single" w:sz="5" w:space="0" w:color="000000"/>
              <w:left w:val="single" w:sz="5" w:space="0" w:color="000000"/>
              <w:bottom w:val="single" w:sz="6"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400.00</w:t>
            </w:r>
          </w:p>
        </w:tc>
        <w:tc>
          <w:tcPr>
            <w:tcW w:w="1980" w:type="dxa"/>
            <w:tcBorders>
              <w:top w:val="single" w:sz="5" w:space="0" w:color="000000"/>
              <w:left w:val="single" w:sz="5" w:space="0" w:color="000000"/>
              <w:bottom w:val="single" w:sz="6"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300.00</w:t>
            </w:r>
          </w:p>
        </w:tc>
      </w:tr>
      <w:tr w:rsidR="0055654B" w:rsidRPr="00831EE0" w:rsidTr="00A37E32">
        <w:trPr>
          <w:trHeight w:val="20"/>
        </w:trPr>
        <w:tc>
          <w:tcPr>
            <w:tcW w:w="2779" w:type="dxa"/>
            <w:tcBorders>
              <w:top w:val="single" w:sz="6" w:space="0" w:color="000000"/>
              <w:left w:val="single" w:sz="6" w:space="0" w:color="000000"/>
              <w:bottom w:val="single" w:sz="4" w:space="0" w:color="auto"/>
              <w:right w:val="single" w:sz="6" w:space="0" w:color="000000"/>
            </w:tcBorders>
          </w:tcPr>
          <w:p w:rsidR="0055654B" w:rsidRPr="00831EE0" w:rsidRDefault="0055654B" w:rsidP="000054B9">
            <w:pPr>
              <w:spacing w:line="360" w:lineRule="auto"/>
              <w:rPr>
                <w:rFonts w:ascii="Arial" w:eastAsia="Arial" w:hAnsi="Arial" w:cs="Arial"/>
              </w:rPr>
            </w:pPr>
            <w:r w:rsidRPr="00831EE0">
              <w:rPr>
                <w:rFonts w:ascii="Arial" w:eastAsia="Arial" w:hAnsi="Arial" w:cs="Arial"/>
              </w:rPr>
              <w:t>ZINC, ASBESTO O TEJA</w:t>
            </w:r>
          </w:p>
        </w:tc>
        <w:tc>
          <w:tcPr>
            <w:tcW w:w="1800" w:type="dxa"/>
            <w:vMerge w:val="restart"/>
            <w:tcBorders>
              <w:top w:val="single" w:sz="6" w:space="0" w:color="000000"/>
              <w:left w:val="single" w:sz="6" w:space="0" w:color="000000"/>
              <w:bottom w:val="single" w:sz="4" w:space="0" w:color="auto"/>
              <w:right w:val="single" w:sz="6" w:space="0" w:color="000000"/>
            </w:tcBorders>
          </w:tcPr>
          <w:p w:rsidR="0055654B" w:rsidRPr="00831EE0" w:rsidRDefault="0055654B" w:rsidP="000054B9">
            <w:pPr>
              <w:spacing w:line="360" w:lineRule="auto"/>
              <w:jc w:val="right"/>
              <w:rPr>
                <w:rFonts w:ascii="Arial" w:hAnsi="Arial" w:cs="Arial"/>
              </w:rPr>
            </w:pPr>
            <w:r w:rsidRPr="00831EE0">
              <w:rPr>
                <w:rFonts w:ascii="Arial" w:eastAsia="Arial" w:hAnsi="Arial" w:cs="Arial"/>
              </w:rPr>
              <w:t>$      900.00</w:t>
            </w:r>
          </w:p>
        </w:tc>
        <w:tc>
          <w:tcPr>
            <w:tcW w:w="1980" w:type="dxa"/>
            <w:vMerge w:val="restart"/>
            <w:tcBorders>
              <w:top w:val="single" w:sz="6" w:space="0" w:color="000000"/>
              <w:left w:val="single" w:sz="6" w:space="0" w:color="000000"/>
              <w:bottom w:val="single" w:sz="4" w:space="0" w:color="auto"/>
              <w:right w:val="single" w:sz="6" w:space="0" w:color="000000"/>
            </w:tcBorders>
          </w:tcPr>
          <w:p w:rsidR="0055654B" w:rsidRPr="00831EE0" w:rsidRDefault="0055654B" w:rsidP="000054B9">
            <w:pPr>
              <w:spacing w:line="360" w:lineRule="auto"/>
              <w:jc w:val="right"/>
              <w:rPr>
                <w:rFonts w:ascii="Arial" w:hAnsi="Arial" w:cs="Arial"/>
              </w:rPr>
            </w:pPr>
            <w:r w:rsidRPr="00831EE0">
              <w:rPr>
                <w:rFonts w:ascii="Arial" w:eastAsia="Arial" w:hAnsi="Arial" w:cs="Arial"/>
              </w:rPr>
              <w:t>$      700.00</w:t>
            </w:r>
          </w:p>
        </w:tc>
        <w:tc>
          <w:tcPr>
            <w:tcW w:w="1980" w:type="dxa"/>
            <w:vMerge w:val="restart"/>
            <w:tcBorders>
              <w:top w:val="single" w:sz="6" w:space="0" w:color="000000"/>
              <w:left w:val="single" w:sz="6" w:space="0" w:color="000000"/>
              <w:bottom w:val="single" w:sz="4" w:space="0" w:color="auto"/>
              <w:right w:val="single" w:sz="6" w:space="0" w:color="000000"/>
            </w:tcBorders>
          </w:tcPr>
          <w:p w:rsidR="0055654B" w:rsidRPr="00831EE0" w:rsidRDefault="0055654B" w:rsidP="000054B9">
            <w:pPr>
              <w:spacing w:line="360" w:lineRule="auto"/>
              <w:jc w:val="right"/>
              <w:rPr>
                <w:rFonts w:ascii="Arial" w:hAnsi="Arial" w:cs="Arial"/>
              </w:rPr>
            </w:pPr>
            <w:r w:rsidRPr="00831EE0">
              <w:rPr>
                <w:rFonts w:ascii="Arial" w:eastAsia="Arial" w:hAnsi="Arial" w:cs="Arial"/>
              </w:rPr>
              <w:t>$    500.00</w:t>
            </w:r>
          </w:p>
        </w:tc>
      </w:tr>
      <w:tr w:rsidR="0055654B" w:rsidRPr="00831EE0" w:rsidTr="00A37E32">
        <w:trPr>
          <w:trHeight w:val="20"/>
        </w:trPr>
        <w:tc>
          <w:tcPr>
            <w:tcW w:w="2779" w:type="dxa"/>
            <w:tcBorders>
              <w:top w:val="single" w:sz="4" w:space="0" w:color="auto"/>
              <w:left w:val="single" w:sz="5" w:space="0" w:color="000000"/>
              <w:bottom w:val="single" w:sz="5" w:space="0" w:color="000000"/>
              <w:right w:val="single" w:sz="5" w:space="0" w:color="000000"/>
            </w:tcBorders>
          </w:tcPr>
          <w:p w:rsidR="0055654B" w:rsidRPr="00831EE0" w:rsidRDefault="0055654B" w:rsidP="000054B9">
            <w:pPr>
              <w:spacing w:line="360" w:lineRule="auto"/>
              <w:rPr>
                <w:rFonts w:ascii="Arial" w:eastAsia="Arial" w:hAnsi="Arial" w:cs="Arial"/>
              </w:rPr>
            </w:pPr>
            <w:r w:rsidRPr="00831EE0">
              <w:rPr>
                <w:rFonts w:ascii="Arial" w:eastAsia="Arial" w:hAnsi="Arial" w:cs="Arial"/>
              </w:rPr>
              <w:t>INDUSTRIAL</w:t>
            </w:r>
          </w:p>
        </w:tc>
        <w:tc>
          <w:tcPr>
            <w:tcW w:w="1800" w:type="dxa"/>
            <w:vMerge/>
            <w:tcBorders>
              <w:top w:val="single" w:sz="4" w:space="0" w:color="auto"/>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p>
        </w:tc>
        <w:tc>
          <w:tcPr>
            <w:tcW w:w="1980" w:type="dxa"/>
            <w:vMerge/>
            <w:tcBorders>
              <w:top w:val="single" w:sz="4" w:space="0" w:color="auto"/>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p>
        </w:tc>
        <w:tc>
          <w:tcPr>
            <w:tcW w:w="1980" w:type="dxa"/>
            <w:vMerge/>
            <w:tcBorders>
              <w:top w:val="single" w:sz="4" w:space="0" w:color="auto"/>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p>
        </w:tc>
      </w:tr>
      <w:tr w:rsidR="0055654B" w:rsidRPr="00831EE0" w:rsidTr="00003B14">
        <w:trPr>
          <w:trHeight w:val="20"/>
        </w:trPr>
        <w:tc>
          <w:tcPr>
            <w:tcW w:w="2779"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rPr>
                <w:rFonts w:ascii="Arial" w:eastAsia="Arial" w:hAnsi="Arial" w:cs="Arial"/>
              </w:rPr>
            </w:pPr>
            <w:r w:rsidRPr="00831EE0">
              <w:rPr>
                <w:rFonts w:ascii="Arial" w:eastAsia="Arial" w:hAnsi="Arial" w:cs="Arial"/>
              </w:rPr>
              <w:t>DE PRIMERA</w:t>
            </w:r>
          </w:p>
        </w:tc>
        <w:tc>
          <w:tcPr>
            <w:tcW w:w="180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500.00</w:t>
            </w:r>
          </w:p>
        </w:tc>
        <w:tc>
          <w:tcPr>
            <w:tcW w:w="198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400.00</w:t>
            </w:r>
          </w:p>
        </w:tc>
        <w:tc>
          <w:tcPr>
            <w:tcW w:w="198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300.00</w:t>
            </w:r>
          </w:p>
        </w:tc>
      </w:tr>
      <w:tr w:rsidR="0055654B" w:rsidRPr="00831EE0" w:rsidTr="00003B14">
        <w:trPr>
          <w:trHeight w:val="20"/>
        </w:trPr>
        <w:tc>
          <w:tcPr>
            <w:tcW w:w="2779"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rPr>
                <w:rFonts w:ascii="Arial" w:eastAsia="Arial" w:hAnsi="Arial" w:cs="Arial"/>
              </w:rPr>
            </w:pPr>
            <w:r w:rsidRPr="00831EE0">
              <w:rPr>
                <w:rFonts w:ascii="Arial" w:eastAsia="Arial" w:hAnsi="Arial" w:cs="Arial"/>
              </w:rPr>
              <w:t>ECONÓMICO</w:t>
            </w:r>
          </w:p>
        </w:tc>
        <w:tc>
          <w:tcPr>
            <w:tcW w:w="180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400.00</w:t>
            </w:r>
          </w:p>
        </w:tc>
        <w:tc>
          <w:tcPr>
            <w:tcW w:w="198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300.00</w:t>
            </w:r>
          </w:p>
        </w:tc>
        <w:tc>
          <w:tcPr>
            <w:tcW w:w="198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200.00</w:t>
            </w:r>
          </w:p>
        </w:tc>
      </w:tr>
      <w:tr w:rsidR="0055654B" w:rsidRPr="00831EE0" w:rsidTr="00003B14">
        <w:trPr>
          <w:trHeight w:val="20"/>
        </w:trPr>
        <w:tc>
          <w:tcPr>
            <w:tcW w:w="2779" w:type="dxa"/>
            <w:tcBorders>
              <w:top w:val="single" w:sz="5" w:space="0" w:color="000000"/>
              <w:left w:val="single" w:sz="5" w:space="0" w:color="000000"/>
              <w:bottom w:val="nil"/>
              <w:right w:val="single" w:sz="5" w:space="0" w:color="000000"/>
            </w:tcBorders>
          </w:tcPr>
          <w:p w:rsidR="0055654B" w:rsidRPr="00831EE0" w:rsidRDefault="00003B14" w:rsidP="000054B9">
            <w:pPr>
              <w:spacing w:line="360" w:lineRule="auto"/>
              <w:rPr>
                <w:rFonts w:ascii="Arial" w:eastAsia="Arial" w:hAnsi="Arial" w:cs="Arial"/>
              </w:rPr>
            </w:pPr>
            <w:r w:rsidRPr="00831EE0">
              <w:rPr>
                <w:rFonts w:ascii="Arial" w:eastAsia="Arial" w:hAnsi="Arial" w:cs="Arial"/>
              </w:rPr>
              <w:t>CARTÓ</w:t>
            </w:r>
            <w:r w:rsidR="0055654B" w:rsidRPr="00831EE0">
              <w:rPr>
                <w:rFonts w:ascii="Arial" w:eastAsia="Arial" w:hAnsi="Arial" w:cs="Arial"/>
              </w:rPr>
              <w:t>N O PAJA</w:t>
            </w:r>
          </w:p>
        </w:tc>
        <w:tc>
          <w:tcPr>
            <w:tcW w:w="1800" w:type="dxa"/>
            <w:vMerge w:val="restart"/>
            <w:tcBorders>
              <w:top w:val="single" w:sz="5" w:space="0" w:color="000000"/>
              <w:left w:val="single" w:sz="5" w:space="0" w:color="000000"/>
              <w:right w:val="single" w:sz="5" w:space="0" w:color="000000"/>
            </w:tcBorders>
          </w:tcPr>
          <w:p w:rsidR="0055654B" w:rsidRPr="00831EE0" w:rsidRDefault="0055654B" w:rsidP="000054B9">
            <w:pPr>
              <w:spacing w:line="360" w:lineRule="auto"/>
              <w:jc w:val="right"/>
              <w:rPr>
                <w:rFonts w:ascii="Arial" w:hAnsi="Arial" w:cs="Arial"/>
              </w:rPr>
            </w:pPr>
            <w:r w:rsidRPr="00831EE0">
              <w:rPr>
                <w:rFonts w:ascii="Arial" w:eastAsia="Arial" w:hAnsi="Arial" w:cs="Arial"/>
              </w:rPr>
              <w:t>$      500.00</w:t>
            </w:r>
          </w:p>
        </w:tc>
        <w:tc>
          <w:tcPr>
            <w:tcW w:w="1980" w:type="dxa"/>
            <w:vMerge w:val="restart"/>
            <w:tcBorders>
              <w:top w:val="single" w:sz="5" w:space="0" w:color="000000"/>
              <w:left w:val="single" w:sz="5" w:space="0" w:color="000000"/>
              <w:right w:val="single" w:sz="5" w:space="0" w:color="000000"/>
            </w:tcBorders>
          </w:tcPr>
          <w:p w:rsidR="0055654B" w:rsidRPr="00831EE0" w:rsidRDefault="0055654B" w:rsidP="000054B9">
            <w:pPr>
              <w:spacing w:line="360" w:lineRule="auto"/>
              <w:jc w:val="right"/>
              <w:rPr>
                <w:rFonts w:ascii="Arial" w:hAnsi="Arial" w:cs="Arial"/>
              </w:rPr>
            </w:pPr>
            <w:r w:rsidRPr="00831EE0">
              <w:rPr>
                <w:rFonts w:ascii="Arial" w:eastAsia="Arial" w:hAnsi="Arial" w:cs="Arial"/>
              </w:rPr>
              <w:t>$      400.00</w:t>
            </w:r>
          </w:p>
        </w:tc>
        <w:tc>
          <w:tcPr>
            <w:tcW w:w="1980" w:type="dxa"/>
            <w:vMerge w:val="restart"/>
            <w:tcBorders>
              <w:top w:val="single" w:sz="5" w:space="0" w:color="000000"/>
              <w:left w:val="single" w:sz="5" w:space="0" w:color="000000"/>
              <w:right w:val="single" w:sz="5" w:space="0" w:color="000000"/>
            </w:tcBorders>
          </w:tcPr>
          <w:p w:rsidR="0055654B" w:rsidRPr="00831EE0" w:rsidRDefault="0055654B" w:rsidP="000054B9">
            <w:pPr>
              <w:spacing w:line="360" w:lineRule="auto"/>
              <w:jc w:val="right"/>
              <w:rPr>
                <w:rFonts w:ascii="Arial" w:hAnsi="Arial" w:cs="Arial"/>
              </w:rPr>
            </w:pPr>
            <w:r w:rsidRPr="00831EE0">
              <w:rPr>
                <w:rFonts w:ascii="Arial" w:eastAsia="Arial" w:hAnsi="Arial" w:cs="Arial"/>
              </w:rPr>
              <w:t>$    300.00</w:t>
            </w:r>
          </w:p>
        </w:tc>
      </w:tr>
      <w:tr w:rsidR="0055654B" w:rsidRPr="00831EE0" w:rsidTr="00003B14">
        <w:trPr>
          <w:trHeight w:val="20"/>
        </w:trPr>
        <w:tc>
          <w:tcPr>
            <w:tcW w:w="2779" w:type="dxa"/>
            <w:tcBorders>
              <w:top w:val="nil"/>
              <w:left w:val="single" w:sz="5" w:space="0" w:color="000000"/>
              <w:bottom w:val="single" w:sz="5" w:space="0" w:color="000000"/>
              <w:right w:val="single" w:sz="5" w:space="0" w:color="000000"/>
            </w:tcBorders>
          </w:tcPr>
          <w:p w:rsidR="0055654B" w:rsidRPr="00831EE0" w:rsidRDefault="0055654B" w:rsidP="000054B9">
            <w:pPr>
              <w:spacing w:line="360" w:lineRule="auto"/>
              <w:rPr>
                <w:rFonts w:ascii="Arial" w:eastAsia="Arial" w:hAnsi="Arial" w:cs="Arial"/>
              </w:rPr>
            </w:pPr>
            <w:r w:rsidRPr="00831EE0">
              <w:rPr>
                <w:rFonts w:ascii="Arial" w:eastAsia="Arial" w:hAnsi="Arial" w:cs="Arial"/>
              </w:rPr>
              <w:t>COMERCIAL</w:t>
            </w:r>
          </w:p>
        </w:tc>
        <w:tc>
          <w:tcPr>
            <w:tcW w:w="1800" w:type="dxa"/>
            <w:vMerge/>
            <w:tcBorders>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p>
        </w:tc>
        <w:tc>
          <w:tcPr>
            <w:tcW w:w="1980" w:type="dxa"/>
            <w:vMerge/>
            <w:tcBorders>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p>
        </w:tc>
        <w:tc>
          <w:tcPr>
            <w:tcW w:w="1980" w:type="dxa"/>
            <w:vMerge/>
            <w:tcBorders>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p>
        </w:tc>
      </w:tr>
      <w:tr w:rsidR="0055654B" w:rsidRPr="00831EE0" w:rsidTr="00003B14">
        <w:trPr>
          <w:trHeight w:val="20"/>
        </w:trPr>
        <w:tc>
          <w:tcPr>
            <w:tcW w:w="2779"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rPr>
                <w:rFonts w:ascii="Arial" w:eastAsia="Arial" w:hAnsi="Arial" w:cs="Arial"/>
              </w:rPr>
            </w:pPr>
            <w:r w:rsidRPr="00831EE0">
              <w:rPr>
                <w:rFonts w:ascii="Arial" w:eastAsia="Arial" w:hAnsi="Arial" w:cs="Arial"/>
              </w:rPr>
              <w:t>VIVIENDA ECONÓMICA</w:t>
            </w:r>
          </w:p>
        </w:tc>
        <w:tc>
          <w:tcPr>
            <w:tcW w:w="180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200.00</w:t>
            </w:r>
          </w:p>
        </w:tc>
        <w:tc>
          <w:tcPr>
            <w:tcW w:w="198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150.00</w:t>
            </w:r>
          </w:p>
        </w:tc>
        <w:tc>
          <w:tcPr>
            <w:tcW w:w="198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right"/>
              <w:rPr>
                <w:rFonts w:ascii="Arial" w:eastAsia="Arial" w:hAnsi="Arial" w:cs="Arial"/>
              </w:rPr>
            </w:pPr>
            <w:r w:rsidRPr="00831EE0">
              <w:rPr>
                <w:rFonts w:ascii="Arial" w:eastAsia="Arial" w:hAnsi="Arial" w:cs="Arial"/>
              </w:rPr>
              <w:t>$    100.00</w:t>
            </w:r>
          </w:p>
        </w:tc>
      </w:tr>
    </w:tbl>
    <w:p w:rsidR="0055654B" w:rsidRPr="00831EE0" w:rsidRDefault="0055654B" w:rsidP="000054B9">
      <w:pPr>
        <w:spacing w:line="360" w:lineRule="auto"/>
        <w:jc w:val="both"/>
        <w:rPr>
          <w:rFonts w:ascii="Arial" w:eastAsia="Arial" w:hAnsi="Arial" w:cs="Arial"/>
        </w:rPr>
      </w:pPr>
    </w:p>
    <w:p w:rsidR="0055654B" w:rsidRPr="00831EE0" w:rsidRDefault="00A37E32" w:rsidP="000054B9">
      <w:pPr>
        <w:spacing w:line="360" w:lineRule="auto"/>
        <w:jc w:val="both"/>
        <w:rPr>
          <w:rFonts w:ascii="Arial" w:eastAsia="Arial" w:hAnsi="Arial" w:cs="Arial"/>
        </w:rPr>
      </w:pPr>
      <w:r>
        <w:rPr>
          <w:rFonts w:ascii="Arial" w:eastAsia="Arial" w:hAnsi="Arial" w:cs="Arial"/>
        </w:rPr>
        <w:t>El impuesto predial se calculará</w:t>
      </w:r>
      <w:r w:rsidR="0055654B" w:rsidRPr="00831EE0">
        <w:rPr>
          <w:rFonts w:ascii="Arial" w:eastAsia="Arial" w:hAnsi="Arial" w:cs="Arial"/>
        </w:rPr>
        <w:t xml:space="preserve"> al valor catastral del inmueble, el impuesto se determinará aplicando al valor catastral, la siguiente tabla:</w:t>
      </w:r>
    </w:p>
    <w:p w:rsidR="0055654B" w:rsidRPr="00831EE0" w:rsidRDefault="0055654B" w:rsidP="000054B9">
      <w:pPr>
        <w:spacing w:line="360" w:lineRule="auto"/>
        <w:jc w:val="both"/>
        <w:rPr>
          <w:rFonts w:ascii="Arial" w:eastAsia="Arial" w:hAnsi="Arial" w:cs="Arial"/>
        </w:rPr>
      </w:pPr>
    </w:p>
    <w:p w:rsidR="006A6E85" w:rsidRDefault="006A6E85" w:rsidP="000054B9">
      <w:pPr>
        <w:spacing w:line="360" w:lineRule="auto"/>
        <w:jc w:val="center"/>
        <w:rPr>
          <w:rFonts w:ascii="Arial" w:eastAsia="Arial" w:hAnsi="Arial" w:cs="Arial"/>
          <w:b/>
        </w:rPr>
      </w:pPr>
    </w:p>
    <w:p w:rsidR="006A6E85" w:rsidRDefault="006A6E85" w:rsidP="000054B9">
      <w:pPr>
        <w:spacing w:line="360" w:lineRule="auto"/>
        <w:jc w:val="center"/>
        <w:rPr>
          <w:rFonts w:ascii="Arial" w:eastAsia="Arial" w:hAnsi="Arial" w:cs="Arial"/>
          <w:b/>
        </w:rPr>
      </w:pPr>
    </w:p>
    <w:p w:rsidR="006A6E85" w:rsidRDefault="006A6E85" w:rsidP="000054B9">
      <w:pPr>
        <w:spacing w:line="360" w:lineRule="auto"/>
        <w:jc w:val="center"/>
        <w:rPr>
          <w:rFonts w:ascii="Arial" w:eastAsia="Arial" w:hAnsi="Arial" w:cs="Arial"/>
          <w:b/>
        </w:rPr>
      </w:pPr>
    </w:p>
    <w:p w:rsidR="006A6E85" w:rsidRDefault="006A6E85" w:rsidP="000054B9">
      <w:pPr>
        <w:spacing w:line="360" w:lineRule="auto"/>
        <w:jc w:val="center"/>
        <w:rPr>
          <w:rFonts w:ascii="Arial" w:eastAsia="Arial" w:hAnsi="Arial" w:cs="Arial"/>
          <w:b/>
        </w:rPr>
      </w:pPr>
    </w:p>
    <w:p w:rsidR="0055654B" w:rsidRPr="00831EE0" w:rsidRDefault="0055654B" w:rsidP="000054B9">
      <w:pPr>
        <w:spacing w:line="360" w:lineRule="auto"/>
        <w:jc w:val="center"/>
        <w:rPr>
          <w:rFonts w:ascii="Arial" w:eastAsia="Arial" w:hAnsi="Arial" w:cs="Arial"/>
          <w:b/>
        </w:rPr>
      </w:pPr>
      <w:r w:rsidRPr="00831EE0">
        <w:rPr>
          <w:rFonts w:ascii="Arial" w:eastAsia="Arial" w:hAnsi="Arial" w:cs="Arial"/>
          <w:b/>
        </w:rPr>
        <w:lastRenderedPageBreak/>
        <w:t>TARIFA</w:t>
      </w:r>
    </w:p>
    <w:tbl>
      <w:tblPr>
        <w:tblW w:w="8820" w:type="dxa"/>
        <w:tblInd w:w="-6" w:type="dxa"/>
        <w:tblLayout w:type="fixed"/>
        <w:tblCellMar>
          <w:left w:w="0" w:type="dxa"/>
          <w:right w:w="0" w:type="dxa"/>
        </w:tblCellMar>
        <w:tblLook w:val="01E0" w:firstRow="1" w:lastRow="1" w:firstColumn="1" w:lastColumn="1" w:noHBand="0" w:noVBand="0"/>
      </w:tblPr>
      <w:tblGrid>
        <w:gridCol w:w="2420"/>
        <w:gridCol w:w="2311"/>
        <w:gridCol w:w="2311"/>
        <w:gridCol w:w="1778"/>
      </w:tblGrid>
      <w:tr w:rsidR="0055654B" w:rsidRPr="00831EE0" w:rsidTr="00003B14">
        <w:trPr>
          <w:trHeight w:val="20"/>
        </w:trPr>
        <w:tc>
          <w:tcPr>
            <w:tcW w:w="242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b/>
              </w:rPr>
              <w:t>LÍMITE INFERIOR</w:t>
            </w:r>
          </w:p>
          <w:p w:rsidR="0055654B" w:rsidRPr="00831EE0" w:rsidRDefault="0055654B" w:rsidP="000054B9">
            <w:pPr>
              <w:spacing w:line="360" w:lineRule="auto"/>
              <w:jc w:val="center"/>
              <w:rPr>
                <w:rFonts w:ascii="Arial" w:hAnsi="Arial" w:cs="Arial"/>
              </w:rPr>
            </w:pPr>
          </w:p>
          <w:p w:rsidR="0055654B" w:rsidRPr="00831EE0" w:rsidRDefault="0055654B" w:rsidP="000054B9">
            <w:pPr>
              <w:spacing w:line="360" w:lineRule="auto"/>
              <w:jc w:val="center"/>
              <w:rPr>
                <w:rFonts w:ascii="Arial" w:eastAsia="Arial" w:hAnsi="Arial" w:cs="Arial"/>
              </w:rPr>
            </w:pPr>
            <w:r w:rsidRPr="00831EE0">
              <w:rPr>
                <w:rFonts w:ascii="Arial" w:eastAsia="Arial" w:hAnsi="Arial" w:cs="Arial"/>
                <w:b/>
              </w:rPr>
              <w:t>(PESOS)</w:t>
            </w:r>
          </w:p>
        </w:tc>
        <w:tc>
          <w:tcPr>
            <w:tcW w:w="2311"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b/>
              </w:rPr>
              <w:t>LÍMITE SUPERIOR</w:t>
            </w:r>
          </w:p>
          <w:p w:rsidR="0055654B" w:rsidRPr="00831EE0" w:rsidRDefault="0055654B" w:rsidP="000054B9">
            <w:pPr>
              <w:spacing w:line="360" w:lineRule="auto"/>
              <w:jc w:val="center"/>
              <w:rPr>
                <w:rFonts w:ascii="Arial" w:hAnsi="Arial" w:cs="Arial"/>
              </w:rPr>
            </w:pPr>
          </w:p>
          <w:p w:rsidR="0055654B" w:rsidRPr="00831EE0" w:rsidRDefault="0055654B" w:rsidP="000054B9">
            <w:pPr>
              <w:spacing w:line="360" w:lineRule="auto"/>
              <w:jc w:val="center"/>
              <w:rPr>
                <w:rFonts w:ascii="Arial" w:eastAsia="Arial" w:hAnsi="Arial" w:cs="Arial"/>
              </w:rPr>
            </w:pPr>
            <w:r w:rsidRPr="00831EE0">
              <w:rPr>
                <w:rFonts w:ascii="Arial" w:eastAsia="Arial" w:hAnsi="Arial" w:cs="Arial"/>
                <w:b/>
              </w:rPr>
              <w:t>(PESOS)</w:t>
            </w:r>
          </w:p>
        </w:tc>
        <w:tc>
          <w:tcPr>
            <w:tcW w:w="2311" w:type="dxa"/>
            <w:tcBorders>
              <w:top w:val="single" w:sz="5" w:space="0" w:color="000000"/>
              <w:left w:val="single" w:sz="5" w:space="0" w:color="000000"/>
              <w:bottom w:val="single" w:sz="5" w:space="0" w:color="000000"/>
              <w:right w:val="single" w:sz="3"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b/>
              </w:rPr>
              <w:t>CUOTA FIJA ANUAL</w:t>
            </w:r>
          </w:p>
          <w:p w:rsidR="0055654B" w:rsidRPr="00831EE0" w:rsidRDefault="0055654B" w:rsidP="000054B9">
            <w:pPr>
              <w:spacing w:line="360" w:lineRule="auto"/>
              <w:jc w:val="center"/>
              <w:rPr>
                <w:rFonts w:ascii="Arial" w:hAnsi="Arial" w:cs="Arial"/>
              </w:rPr>
            </w:pPr>
          </w:p>
          <w:p w:rsidR="0055654B" w:rsidRPr="00831EE0" w:rsidRDefault="0055654B" w:rsidP="000054B9">
            <w:pPr>
              <w:spacing w:line="360" w:lineRule="auto"/>
              <w:jc w:val="center"/>
              <w:rPr>
                <w:rFonts w:ascii="Arial" w:eastAsia="Arial" w:hAnsi="Arial" w:cs="Arial"/>
              </w:rPr>
            </w:pPr>
            <w:r w:rsidRPr="00831EE0">
              <w:rPr>
                <w:rFonts w:ascii="Arial" w:eastAsia="Arial" w:hAnsi="Arial" w:cs="Arial"/>
                <w:b/>
              </w:rPr>
              <w:t>(PESOS)</w:t>
            </w:r>
          </w:p>
        </w:tc>
        <w:tc>
          <w:tcPr>
            <w:tcW w:w="1778" w:type="dxa"/>
            <w:tcBorders>
              <w:top w:val="single" w:sz="5" w:space="0" w:color="000000"/>
              <w:left w:val="single" w:sz="3" w:space="0" w:color="000000"/>
              <w:bottom w:val="single" w:sz="5" w:space="0" w:color="000000"/>
              <w:right w:val="single" w:sz="3"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b/>
              </w:rPr>
              <w:t>FACTOR PARA</w:t>
            </w:r>
            <w:r w:rsidRPr="00831EE0">
              <w:rPr>
                <w:rFonts w:ascii="Arial" w:eastAsia="Arial" w:hAnsi="Arial" w:cs="Arial"/>
              </w:rPr>
              <w:t xml:space="preserve"> </w:t>
            </w:r>
            <w:r w:rsidRPr="00831EE0">
              <w:rPr>
                <w:rFonts w:ascii="Arial" w:eastAsia="Arial" w:hAnsi="Arial" w:cs="Arial"/>
                <w:b/>
              </w:rPr>
              <w:t>APLICAR AL EXCEDENTE DEL</w:t>
            </w:r>
            <w:r w:rsidRPr="00831EE0">
              <w:rPr>
                <w:rFonts w:ascii="Arial" w:eastAsia="Arial" w:hAnsi="Arial" w:cs="Arial"/>
              </w:rPr>
              <w:t xml:space="preserve"> </w:t>
            </w:r>
            <w:r w:rsidRPr="00831EE0">
              <w:rPr>
                <w:rFonts w:ascii="Arial" w:eastAsia="Arial" w:hAnsi="Arial" w:cs="Arial"/>
                <w:b/>
              </w:rPr>
              <w:t>LÍMITE</w:t>
            </w:r>
          </w:p>
        </w:tc>
      </w:tr>
      <w:tr w:rsidR="0055654B" w:rsidRPr="00831EE0" w:rsidTr="00003B14">
        <w:trPr>
          <w:trHeight w:val="20"/>
        </w:trPr>
        <w:tc>
          <w:tcPr>
            <w:tcW w:w="242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De 01</w:t>
            </w:r>
          </w:p>
        </w:tc>
        <w:tc>
          <w:tcPr>
            <w:tcW w:w="2311"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4,000.00</w:t>
            </w:r>
          </w:p>
        </w:tc>
        <w:tc>
          <w:tcPr>
            <w:tcW w:w="2311" w:type="dxa"/>
            <w:tcBorders>
              <w:top w:val="single" w:sz="5" w:space="0" w:color="000000"/>
              <w:left w:val="single" w:sz="5" w:space="0" w:color="000000"/>
              <w:bottom w:val="single" w:sz="5" w:space="0" w:color="000000"/>
              <w:right w:val="single" w:sz="3"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4.00</w:t>
            </w:r>
          </w:p>
        </w:tc>
        <w:tc>
          <w:tcPr>
            <w:tcW w:w="1778" w:type="dxa"/>
            <w:tcBorders>
              <w:top w:val="single" w:sz="5" w:space="0" w:color="000000"/>
              <w:left w:val="single" w:sz="3" w:space="0" w:color="000000"/>
              <w:bottom w:val="single" w:sz="5" w:space="0" w:color="000000"/>
              <w:right w:val="single" w:sz="3"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0.10%</w:t>
            </w:r>
          </w:p>
        </w:tc>
      </w:tr>
      <w:tr w:rsidR="0055654B" w:rsidRPr="00831EE0" w:rsidTr="00003B14">
        <w:trPr>
          <w:trHeight w:val="20"/>
        </w:trPr>
        <w:tc>
          <w:tcPr>
            <w:tcW w:w="242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4,000.01</w:t>
            </w:r>
          </w:p>
        </w:tc>
        <w:tc>
          <w:tcPr>
            <w:tcW w:w="2311"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5,500.00</w:t>
            </w:r>
          </w:p>
        </w:tc>
        <w:tc>
          <w:tcPr>
            <w:tcW w:w="2311" w:type="dxa"/>
            <w:tcBorders>
              <w:top w:val="single" w:sz="5" w:space="0" w:color="000000"/>
              <w:left w:val="single" w:sz="5" w:space="0" w:color="000000"/>
              <w:bottom w:val="single" w:sz="5" w:space="0" w:color="000000"/>
              <w:right w:val="single" w:sz="3"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7.00</w:t>
            </w:r>
          </w:p>
        </w:tc>
        <w:tc>
          <w:tcPr>
            <w:tcW w:w="1778" w:type="dxa"/>
            <w:tcBorders>
              <w:top w:val="single" w:sz="5" w:space="0" w:color="000000"/>
              <w:left w:val="single" w:sz="3" w:space="0" w:color="000000"/>
              <w:bottom w:val="single" w:sz="5" w:space="0" w:color="000000"/>
              <w:right w:val="single" w:sz="3"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0.15 %</w:t>
            </w:r>
          </w:p>
        </w:tc>
      </w:tr>
      <w:tr w:rsidR="0055654B" w:rsidRPr="00831EE0" w:rsidTr="00003B14">
        <w:trPr>
          <w:trHeight w:val="20"/>
        </w:trPr>
        <w:tc>
          <w:tcPr>
            <w:tcW w:w="242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5,500.01</w:t>
            </w:r>
          </w:p>
        </w:tc>
        <w:tc>
          <w:tcPr>
            <w:tcW w:w="2311"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6,500.00</w:t>
            </w:r>
          </w:p>
        </w:tc>
        <w:tc>
          <w:tcPr>
            <w:tcW w:w="2311" w:type="dxa"/>
            <w:tcBorders>
              <w:top w:val="single" w:sz="5" w:space="0" w:color="000000"/>
              <w:left w:val="single" w:sz="5" w:space="0" w:color="000000"/>
              <w:bottom w:val="single" w:sz="5" w:space="0" w:color="000000"/>
              <w:right w:val="single" w:sz="3"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10.00</w:t>
            </w:r>
          </w:p>
        </w:tc>
        <w:tc>
          <w:tcPr>
            <w:tcW w:w="1778" w:type="dxa"/>
            <w:tcBorders>
              <w:top w:val="single" w:sz="5" w:space="0" w:color="000000"/>
              <w:left w:val="single" w:sz="3" w:space="0" w:color="000000"/>
              <w:bottom w:val="single" w:sz="5" w:space="0" w:color="000000"/>
              <w:right w:val="single" w:sz="3"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0.25%</w:t>
            </w:r>
          </w:p>
        </w:tc>
      </w:tr>
      <w:tr w:rsidR="0055654B" w:rsidRPr="00831EE0" w:rsidTr="00003B14">
        <w:trPr>
          <w:trHeight w:val="20"/>
        </w:trPr>
        <w:tc>
          <w:tcPr>
            <w:tcW w:w="2420" w:type="dxa"/>
            <w:tcBorders>
              <w:top w:val="single" w:sz="5" w:space="0" w:color="000000"/>
              <w:left w:val="single" w:sz="5" w:space="0" w:color="000000"/>
              <w:bottom w:val="single" w:sz="3"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6,500.01</w:t>
            </w:r>
          </w:p>
        </w:tc>
        <w:tc>
          <w:tcPr>
            <w:tcW w:w="2311" w:type="dxa"/>
            <w:tcBorders>
              <w:top w:val="single" w:sz="5" w:space="0" w:color="000000"/>
              <w:left w:val="single" w:sz="5" w:space="0" w:color="000000"/>
              <w:bottom w:val="single" w:sz="3"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7,500.00</w:t>
            </w:r>
          </w:p>
        </w:tc>
        <w:tc>
          <w:tcPr>
            <w:tcW w:w="2311" w:type="dxa"/>
            <w:tcBorders>
              <w:top w:val="single" w:sz="5" w:space="0" w:color="000000"/>
              <w:left w:val="single" w:sz="5" w:space="0" w:color="000000"/>
              <w:bottom w:val="single" w:sz="3" w:space="0" w:color="000000"/>
              <w:right w:val="single" w:sz="3"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13.00</w:t>
            </w:r>
          </w:p>
        </w:tc>
        <w:tc>
          <w:tcPr>
            <w:tcW w:w="1778" w:type="dxa"/>
            <w:tcBorders>
              <w:top w:val="single" w:sz="5" w:space="0" w:color="000000"/>
              <w:left w:val="single" w:sz="3" w:space="0" w:color="000000"/>
              <w:bottom w:val="single" w:sz="3" w:space="0" w:color="000000"/>
              <w:right w:val="single" w:sz="3"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0.25%</w:t>
            </w:r>
          </w:p>
        </w:tc>
      </w:tr>
      <w:tr w:rsidR="0055654B" w:rsidRPr="00831EE0" w:rsidTr="00003B14">
        <w:trPr>
          <w:trHeight w:val="20"/>
        </w:trPr>
        <w:tc>
          <w:tcPr>
            <w:tcW w:w="2420" w:type="dxa"/>
            <w:tcBorders>
              <w:top w:val="single" w:sz="3" w:space="0" w:color="000000"/>
              <w:left w:val="single" w:sz="5" w:space="0" w:color="000000"/>
              <w:bottom w:val="single" w:sz="3"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7,500.01</w:t>
            </w:r>
          </w:p>
        </w:tc>
        <w:tc>
          <w:tcPr>
            <w:tcW w:w="2311" w:type="dxa"/>
            <w:tcBorders>
              <w:top w:val="single" w:sz="3" w:space="0" w:color="000000"/>
              <w:left w:val="single" w:sz="5" w:space="0" w:color="000000"/>
              <w:bottom w:val="single" w:sz="3"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8,500.00</w:t>
            </w:r>
          </w:p>
        </w:tc>
        <w:tc>
          <w:tcPr>
            <w:tcW w:w="2311" w:type="dxa"/>
            <w:tcBorders>
              <w:top w:val="single" w:sz="3" w:space="0" w:color="000000"/>
              <w:left w:val="single" w:sz="5" w:space="0" w:color="000000"/>
              <w:bottom w:val="single" w:sz="3" w:space="0" w:color="000000"/>
              <w:right w:val="single" w:sz="3"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16.00</w:t>
            </w:r>
          </w:p>
        </w:tc>
        <w:tc>
          <w:tcPr>
            <w:tcW w:w="1778" w:type="dxa"/>
            <w:tcBorders>
              <w:top w:val="single" w:sz="3" w:space="0" w:color="000000"/>
              <w:left w:val="single" w:sz="3" w:space="0" w:color="000000"/>
              <w:bottom w:val="single" w:sz="3" w:space="0" w:color="000000"/>
              <w:right w:val="single" w:sz="3"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0.25%</w:t>
            </w:r>
          </w:p>
        </w:tc>
      </w:tr>
      <w:tr w:rsidR="0055654B" w:rsidRPr="00831EE0" w:rsidTr="00003B14">
        <w:trPr>
          <w:trHeight w:val="20"/>
        </w:trPr>
        <w:tc>
          <w:tcPr>
            <w:tcW w:w="2420" w:type="dxa"/>
            <w:tcBorders>
              <w:top w:val="single" w:sz="3"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8,500.01</w:t>
            </w:r>
          </w:p>
        </w:tc>
        <w:tc>
          <w:tcPr>
            <w:tcW w:w="2311" w:type="dxa"/>
            <w:tcBorders>
              <w:top w:val="single" w:sz="3"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10,000.00</w:t>
            </w:r>
          </w:p>
        </w:tc>
        <w:tc>
          <w:tcPr>
            <w:tcW w:w="2311" w:type="dxa"/>
            <w:tcBorders>
              <w:top w:val="single" w:sz="3" w:space="0" w:color="000000"/>
              <w:left w:val="single" w:sz="5" w:space="0" w:color="000000"/>
              <w:bottom w:val="single" w:sz="5" w:space="0" w:color="000000"/>
              <w:right w:val="single" w:sz="3"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20.00</w:t>
            </w:r>
          </w:p>
        </w:tc>
        <w:tc>
          <w:tcPr>
            <w:tcW w:w="1778" w:type="dxa"/>
            <w:tcBorders>
              <w:top w:val="single" w:sz="3" w:space="0" w:color="000000"/>
              <w:left w:val="single" w:sz="3" w:space="0" w:color="000000"/>
              <w:bottom w:val="single" w:sz="5" w:space="0" w:color="000000"/>
              <w:right w:val="single" w:sz="3"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0.25%</w:t>
            </w:r>
          </w:p>
        </w:tc>
      </w:tr>
      <w:tr w:rsidR="0055654B" w:rsidRPr="00831EE0" w:rsidTr="00003B14">
        <w:trPr>
          <w:trHeight w:val="20"/>
        </w:trPr>
        <w:tc>
          <w:tcPr>
            <w:tcW w:w="2420"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10,000.01</w:t>
            </w:r>
          </w:p>
        </w:tc>
        <w:tc>
          <w:tcPr>
            <w:tcW w:w="2311" w:type="dxa"/>
            <w:tcBorders>
              <w:top w:val="single" w:sz="5" w:space="0" w:color="000000"/>
              <w:left w:val="single" w:sz="5" w:space="0" w:color="000000"/>
              <w:bottom w:val="single" w:sz="5" w:space="0" w:color="000000"/>
              <w:right w:val="single" w:sz="5"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EN ADELANTE</w:t>
            </w:r>
          </w:p>
        </w:tc>
        <w:tc>
          <w:tcPr>
            <w:tcW w:w="2311" w:type="dxa"/>
            <w:tcBorders>
              <w:top w:val="single" w:sz="5" w:space="0" w:color="000000"/>
              <w:left w:val="single" w:sz="5" w:space="0" w:color="000000"/>
              <w:bottom w:val="single" w:sz="5" w:space="0" w:color="000000"/>
              <w:right w:val="single" w:sz="3"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24.00</w:t>
            </w:r>
          </w:p>
        </w:tc>
        <w:tc>
          <w:tcPr>
            <w:tcW w:w="1778" w:type="dxa"/>
            <w:tcBorders>
              <w:top w:val="single" w:sz="5" w:space="0" w:color="000000"/>
              <w:left w:val="single" w:sz="3" w:space="0" w:color="000000"/>
              <w:bottom w:val="single" w:sz="5" w:space="0" w:color="000000"/>
              <w:right w:val="single" w:sz="3" w:space="0" w:color="000000"/>
            </w:tcBorders>
          </w:tcPr>
          <w:p w:rsidR="0055654B" w:rsidRPr="00831EE0" w:rsidRDefault="0055654B" w:rsidP="000054B9">
            <w:pPr>
              <w:spacing w:line="360" w:lineRule="auto"/>
              <w:jc w:val="center"/>
              <w:rPr>
                <w:rFonts w:ascii="Arial" w:eastAsia="Arial" w:hAnsi="Arial" w:cs="Arial"/>
              </w:rPr>
            </w:pPr>
            <w:r w:rsidRPr="00831EE0">
              <w:rPr>
                <w:rFonts w:ascii="Arial" w:eastAsia="Arial" w:hAnsi="Arial" w:cs="Arial"/>
              </w:rPr>
              <w:t>0.25%</w:t>
            </w:r>
          </w:p>
        </w:tc>
      </w:tr>
    </w:tbl>
    <w:p w:rsidR="005A6D03" w:rsidRPr="00831EE0" w:rsidRDefault="005A6D03" w:rsidP="000054B9">
      <w:pPr>
        <w:spacing w:line="360" w:lineRule="auto"/>
        <w:jc w:val="both"/>
        <w:rPr>
          <w:rFonts w:ascii="Arial" w:eastAsia="Arial" w:hAnsi="Arial" w:cs="Arial"/>
        </w:rPr>
      </w:pPr>
    </w:p>
    <w:p w:rsidR="005A6D03" w:rsidRPr="00831EE0" w:rsidRDefault="005A6D03" w:rsidP="000054B9">
      <w:pPr>
        <w:spacing w:line="360" w:lineRule="auto"/>
        <w:jc w:val="both"/>
        <w:rPr>
          <w:rFonts w:ascii="Arial" w:eastAsia="Arial" w:hAnsi="Arial" w:cs="Arial"/>
        </w:rPr>
      </w:pPr>
      <w:r w:rsidRPr="00831EE0">
        <w:rPr>
          <w:rFonts w:ascii="Arial" w:eastAsia="Arial" w:hAnsi="Arial" w:cs="Arial"/>
        </w:rPr>
        <w:t>A la cantidad que exceda del límite inferior le será aplicado el factor determinado en esta tarifa y el resultado se incrementará con la cuota fija anual respectiva.</w:t>
      </w:r>
    </w:p>
    <w:p w:rsidR="005A6D03" w:rsidRPr="00831EE0" w:rsidRDefault="005A6D03" w:rsidP="000054B9">
      <w:pPr>
        <w:spacing w:line="360" w:lineRule="auto"/>
        <w:jc w:val="both"/>
        <w:rPr>
          <w:rFonts w:ascii="Arial" w:eastAsia="Arial" w:hAnsi="Arial" w:cs="Arial"/>
        </w:rPr>
      </w:pPr>
    </w:p>
    <w:p w:rsidR="005A6D03" w:rsidRPr="00831EE0" w:rsidRDefault="005A6D03" w:rsidP="000054B9">
      <w:pPr>
        <w:spacing w:line="360" w:lineRule="auto"/>
        <w:jc w:val="both"/>
        <w:rPr>
          <w:rFonts w:ascii="Arial" w:eastAsia="Arial" w:hAnsi="Arial" w:cs="Arial"/>
        </w:rPr>
      </w:pPr>
      <w:r w:rsidRPr="00831EE0">
        <w:rPr>
          <w:rFonts w:ascii="Arial" w:eastAsia="Arial" w:hAnsi="Arial" w:cs="Arial"/>
        </w:rPr>
        <w:t>Todo predio destinado a la producción agropecuaria 10 al millar anual sobre el valor registrado o catastral, sin que la cantidad a pagar resultante exceda a lo establecido por la legislación agraria federal para terrenos ejidales.</w:t>
      </w:r>
    </w:p>
    <w:p w:rsidR="005A6D03" w:rsidRPr="00831EE0" w:rsidRDefault="005A6D03" w:rsidP="000054B9">
      <w:pPr>
        <w:spacing w:line="360" w:lineRule="auto"/>
        <w:jc w:val="both"/>
        <w:rPr>
          <w:rFonts w:ascii="Arial" w:eastAsia="Arial" w:hAnsi="Arial" w:cs="Arial"/>
        </w:rPr>
      </w:pPr>
    </w:p>
    <w:p w:rsidR="005A6D03" w:rsidRPr="00831EE0" w:rsidRDefault="005A6D03" w:rsidP="000054B9">
      <w:pPr>
        <w:spacing w:line="360" w:lineRule="auto"/>
        <w:jc w:val="both"/>
        <w:rPr>
          <w:rFonts w:ascii="Arial" w:eastAsia="Arial" w:hAnsi="Arial" w:cs="Arial"/>
        </w:rPr>
      </w:pPr>
      <w:r w:rsidRPr="00831EE0">
        <w:rPr>
          <w:rFonts w:ascii="Arial" w:eastAsia="Arial" w:hAnsi="Arial" w:cs="Arial"/>
        </w:rPr>
        <w:t>Los pagos de este impuesto que correspondan a ejercicios anteriores predial o rustico, tendrán un recargo de acuerdo a lo siguiente:</w:t>
      </w:r>
    </w:p>
    <w:p w:rsidR="005A6D03" w:rsidRPr="00831EE0" w:rsidRDefault="005A6D03" w:rsidP="003938F6">
      <w:pPr>
        <w:jc w:val="both"/>
        <w:rPr>
          <w:rFonts w:ascii="Arial" w:eastAsia="Arial" w:hAnsi="Arial" w:cs="Arial"/>
        </w:rPr>
      </w:pPr>
    </w:p>
    <w:p w:rsidR="005A6D03" w:rsidRPr="00831EE0" w:rsidRDefault="005A6D03" w:rsidP="000054B9">
      <w:pPr>
        <w:pStyle w:val="Prrafodelista"/>
        <w:numPr>
          <w:ilvl w:val="0"/>
          <w:numId w:val="1"/>
        </w:numPr>
        <w:spacing w:line="360" w:lineRule="auto"/>
        <w:ind w:left="360" w:firstLine="0"/>
        <w:jc w:val="both"/>
        <w:rPr>
          <w:rFonts w:ascii="Arial" w:eastAsia="Arial" w:hAnsi="Arial" w:cs="Arial"/>
        </w:rPr>
      </w:pPr>
      <w:r w:rsidRPr="00831EE0">
        <w:rPr>
          <w:rFonts w:ascii="Arial" w:eastAsia="Arial" w:hAnsi="Arial" w:cs="Arial"/>
        </w:rPr>
        <w:t>Para contribuciones del ejercicio 2018 se le aplicará una tasa del 25%</w:t>
      </w:r>
    </w:p>
    <w:p w:rsidR="005A6D03" w:rsidRPr="00831EE0" w:rsidRDefault="005A6D03" w:rsidP="000054B9">
      <w:pPr>
        <w:pStyle w:val="Prrafodelista"/>
        <w:numPr>
          <w:ilvl w:val="0"/>
          <w:numId w:val="1"/>
        </w:numPr>
        <w:spacing w:line="360" w:lineRule="auto"/>
        <w:ind w:left="360" w:firstLine="0"/>
        <w:jc w:val="both"/>
        <w:rPr>
          <w:rFonts w:ascii="Arial" w:eastAsia="Arial" w:hAnsi="Arial" w:cs="Arial"/>
        </w:rPr>
      </w:pPr>
      <w:r w:rsidRPr="00831EE0">
        <w:rPr>
          <w:rFonts w:ascii="Arial" w:eastAsia="Arial" w:hAnsi="Arial" w:cs="Arial"/>
        </w:rPr>
        <w:t>Para contribuciones del ejercicio 2019 se le aplicará una tasa del 20%</w:t>
      </w:r>
    </w:p>
    <w:p w:rsidR="005A6D03" w:rsidRPr="00831EE0" w:rsidRDefault="005A6D03" w:rsidP="000054B9">
      <w:pPr>
        <w:pStyle w:val="Prrafodelista"/>
        <w:numPr>
          <w:ilvl w:val="0"/>
          <w:numId w:val="1"/>
        </w:numPr>
        <w:spacing w:line="360" w:lineRule="auto"/>
        <w:ind w:left="360" w:firstLine="0"/>
        <w:jc w:val="both"/>
        <w:rPr>
          <w:rFonts w:ascii="Arial" w:eastAsia="Arial" w:hAnsi="Arial" w:cs="Arial"/>
        </w:rPr>
      </w:pPr>
      <w:r w:rsidRPr="00831EE0">
        <w:rPr>
          <w:rFonts w:ascii="Arial" w:eastAsia="Arial" w:hAnsi="Arial" w:cs="Arial"/>
        </w:rPr>
        <w:t>Para contribuciones del ejercicio 2020 se le aplicará una tasa del 16%</w:t>
      </w:r>
    </w:p>
    <w:p w:rsidR="005A6D03" w:rsidRPr="00831EE0" w:rsidRDefault="005A6D03" w:rsidP="000054B9">
      <w:pPr>
        <w:pStyle w:val="Prrafodelista"/>
        <w:numPr>
          <w:ilvl w:val="0"/>
          <w:numId w:val="1"/>
        </w:numPr>
        <w:spacing w:line="360" w:lineRule="auto"/>
        <w:ind w:left="360" w:firstLine="0"/>
        <w:jc w:val="both"/>
        <w:rPr>
          <w:rFonts w:ascii="Arial" w:eastAsia="Arial" w:hAnsi="Arial" w:cs="Arial"/>
        </w:rPr>
      </w:pPr>
      <w:r w:rsidRPr="00831EE0">
        <w:rPr>
          <w:rFonts w:ascii="Arial" w:eastAsia="Arial" w:hAnsi="Arial" w:cs="Arial"/>
        </w:rPr>
        <w:t>Para contribuciones del ejercicio fiscal 2021 se le aplicará una tasa del 13%</w:t>
      </w:r>
    </w:p>
    <w:p w:rsidR="005A6D03" w:rsidRPr="00831EE0" w:rsidRDefault="005A6D03" w:rsidP="000054B9">
      <w:pPr>
        <w:pStyle w:val="Prrafodelista"/>
        <w:numPr>
          <w:ilvl w:val="0"/>
          <w:numId w:val="1"/>
        </w:numPr>
        <w:spacing w:line="360" w:lineRule="auto"/>
        <w:ind w:left="360" w:firstLine="0"/>
        <w:jc w:val="both"/>
        <w:rPr>
          <w:rFonts w:ascii="Arial" w:eastAsia="Arial" w:hAnsi="Arial" w:cs="Arial"/>
        </w:rPr>
      </w:pPr>
      <w:r w:rsidRPr="00831EE0">
        <w:rPr>
          <w:rFonts w:ascii="Arial" w:eastAsia="Arial" w:hAnsi="Arial" w:cs="Arial"/>
        </w:rPr>
        <w:t>Para contribuciones del ejercicio 2022 se le aplicará una tasa del 10%</w:t>
      </w:r>
    </w:p>
    <w:p w:rsidR="005A6D03" w:rsidRPr="00831EE0" w:rsidRDefault="005A6D03" w:rsidP="003938F6">
      <w:pPr>
        <w:jc w:val="both"/>
        <w:rPr>
          <w:rFonts w:ascii="Arial" w:eastAsia="Arial" w:hAnsi="Arial" w:cs="Arial"/>
          <w:b/>
        </w:rPr>
      </w:pPr>
    </w:p>
    <w:p w:rsidR="005A6D03" w:rsidRPr="00831EE0" w:rsidRDefault="005A6D03" w:rsidP="000054B9">
      <w:pPr>
        <w:spacing w:line="360" w:lineRule="auto"/>
        <w:jc w:val="both"/>
        <w:rPr>
          <w:rFonts w:ascii="Arial" w:eastAsia="Arial" w:hAnsi="Arial" w:cs="Arial"/>
        </w:rPr>
      </w:pPr>
      <w:r w:rsidRPr="00831EE0">
        <w:rPr>
          <w:rFonts w:ascii="Arial" w:eastAsia="Arial" w:hAnsi="Arial" w:cs="Arial"/>
          <w:b/>
        </w:rPr>
        <w:t xml:space="preserve">Artículo 14.- </w:t>
      </w:r>
      <w:r w:rsidRPr="00831EE0">
        <w:rPr>
          <w:rFonts w:ascii="Arial" w:eastAsia="Arial" w:hAnsi="Arial" w:cs="Arial"/>
        </w:rPr>
        <w:t>Para efectos de lo dispuesto la Ley de Hacienda Municipal del Estado de Yucatán, cuando se pague el impuesto anual durante el primer bimestre del año, el contribuyente gozará de un descuento del 10% anual.</w:t>
      </w:r>
    </w:p>
    <w:p w:rsidR="005A6D03" w:rsidRPr="00831EE0" w:rsidRDefault="005A6D03" w:rsidP="000054B9">
      <w:pPr>
        <w:spacing w:line="360" w:lineRule="auto"/>
        <w:rPr>
          <w:rFonts w:ascii="Arial" w:hAnsi="Arial" w:cs="Arial"/>
        </w:rPr>
      </w:pPr>
    </w:p>
    <w:p w:rsidR="005A6D03" w:rsidRPr="00831EE0" w:rsidRDefault="005A6D03" w:rsidP="000054B9">
      <w:pPr>
        <w:spacing w:line="360" w:lineRule="auto"/>
        <w:jc w:val="both"/>
        <w:rPr>
          <w:rFonts w:ascii="Arial" w:eastAsia="Arial" w:hAnsi="Arial" w:cs="Arial"/>
        </w:rPr>
      </w:pPr>
      <w:r w:rsidRPr="00831EE0">
        <w:rPr>
          <w:rFonts w:ascii="Arial" w:eastAsia="Arial" w:hAnsi="Arial" w:cs="Arial"/>
          <w:b/>
        </w:rPr>
        <w:t xml:space="preserve">Artículo 15.- </w:t>
      </w:r>
      <w:r w:rsidRPr="00831EE0">
        <w:rPr>
          <w:rFonts w:ascii="Arial" w:eastAsia="Arial" w:hAnsi="Arial" w:cs="Arial"/>
        </w:rPr>
        <w:t>El impuesto predial con base en las rentas o frutos civiles que produzcan los inmuebles, a que se refiere en de la Ley de Hacienda Municipal del Estado de Yucatán se causará con base en la siguiente tabla:</w:t>
      </w:r>
    </w:p>
    <w:p w:rsidR="005A6D03" w:rsidRPr="00831EE0" w:rsidRDefault="005A6D03" w:rsidP="003938F6">
      <w:pPr>
        <w:jc w:val="both"/>
        <w:rPr>
          <w:rFonts w:ascii="Arial" w:eastAsia="Arial" w:hAnsi="Arial" w:cs="Arial"/>
        </w:rPr>
      </w:pPr>
    </w:p>
    <w:tbl>
      <w:tblPr>
        <w:tblW w:w="8820" w:type="dxa"/>
        <w:tblInd w:w="-6" w:type="dxa"/>
        <w:tblLayout w:type="fixed"/>
        <w:tblCellMar>
          <w:left w:w="0" w:type="dxa"/>
          <w:right w:w="0" w:type="dxa"/>
        </w:tblCellMar>
        <w:tblLook w:val="01E0" w:firstRow="1" w:lastRow="1" w:firstColumn="1" w:lastColumn="1" w:noHBand="0" w:noVBand="0"/>
      </w:tblPr>
      <w:tblGrid>
        <w:gridCol w:w="7560"/>
        <w:gridCol w:w="1260"/>
      </w:tblGrid>
      <w:tr w:rsidR="005A6D03" w:rsidRPr="00831EE0" w:rsidTr="00003B14">
        <w:trPr>
          <w:trHeight w:val="20"/>
        </w:trPr>
        <w:tc>
          <w:tcPr>
            <w:tcW w:w="7560" w:type="dxa"/>
            <w:tcBorders>
              <w:top w:val="single" w:sz="5" w:space="0" w:color="000000"/>
              <w:left w:val="single" w:sz="5" w:space="0" w:color="000000"/>
              <w:bottom w:val="single" w:sz="5" w:space="0" w:color="000000"/>
              <w:right w:val="single" w:sz="5" w:space="0" w:color="000000"/>
            </w:tcBorders>
          </w:tcPr>
          <w:p w:rsidR="005A6D03" w:rsidRPr="00831EE0" w:rsidRDefault="005A6D03" w:rsidP="000054B9">
            <w:pPr>
              <w:spacing w:line="360" w:lineRule="auto"/>
              <w:ind w:left="180"/>
              <w:rPr>
                <w:rFonts w:ascii="Arial" w:eastAsia="Arial" w:hAnsi="Arial" w:cs="Arial"/>
              </w:rPr>
            </w:pPr>
            <w:r w:rsidRPr="00831EE0">
              <w:rPr>
                <w:rFonts w:ascii="Arial" w:eastAsia="Arial" w:hAnsi="Arial" w:cs="Arial"/>
                <w:b/>
              </w:rPr>
              <w:t>I.-</w:t>
            </w:r>
            <w:r w:rsidRPr="00831EE0">
              <w:rPr>
                <w:rFonts w:ascii="Arial" w:eastAsia="Arial" w:hAnsi="Arial" w:cs="Arial"/>
              </w:rPr>
              <w:t xml:space="preserve"> Sobre la renta o frutos civiles mensuales por casas habitación :</w:t>
            </w:r>
          </w:p>
        </w:tc>
        <w:tc>
          <w:tcPr>
            <w:tcW w:w="1260" w:type="dxa"/>
            <w:tcBorders>
              <w:top w:val="single" w:sz="5" w:space="0" w:color="000000"/>
              <w:left w:val="single" w:sz="5" w:space="0" w:color="000000"/>
              <w:bottom w:val="single" w:sz="5" w:space="0" w:color="000000"/>
              <w:right w:val="single" w:sz="5" w:space="0" w:color="000000"/>
            </w:tcBorders>
          </w:tcPr>
          <w:p w:rsidR="005A6D03" w:rsidRPr="00831EE0" w:rsidRDefault="005A6D03" w:rsidP="000054B9">
            <w:pPr>
              <w:spacing w:line="360" w:lineRule="auto"/>
              <w:jc w:val="right"/>
              <w:rPr>
                <w:rFonts w:ascii="Arial" w:eastAsia="Arial" w:hAnsi="Arial" w:cs="Arial"/>
              </w:rPr>
            </w:pPr>
            <w:r w:rsidRPr="00831EE0">
              <w:rPr>
                <w:rFonts w:ascii="Arial" w:eastAsia="Arial" w:hAnsi="Arial" w:cs="Arial"/>
              </w:rPr>
              <w:t>2.5%</w:t>
            </w:r>
          </w:p>
        </w:tc>
      </w:tr>
      <w:tr w:rsidR="005A6D03" w:rsidRPr="00831EE0" w:rsidTr="00003B14">
        <w:trPr>
          <w:trHeight w:val="20"/>
        </w:trPr>
        <w:tc>
          <w:tcPr>
            <w:tcW w:w="7560" w:type="dxa"/>
            <w:tcBorders>
              <w:top w:val="single" w:sz="5" w:space="0" w:color="000000"/>
              <w:left w:val="single" w:sz="5" w:space="0" w:color="000000"/>
              <w:bottom w:val="single" w:sz="5" w:space="0" w:color="000000"/>
              <w:right w:val="single" w:sz="5" w:space="0" w:color="000000"/>
            </w:tcBorders>
          </w:tcPr>
          <w:p w:rsidR="005A6D03" w:rsidRPr="00831EE0" w:rsidRDefault="005A6D03" w:rsidP="000054B9">
            <w:pPr>
              <w:spacing w:line="360" w:lineRule="auto"/>
              <w:ind w:left="180"/>
              <w:rPr>
                <w:rFonts w:ascii="Arial" w:eastAsia="Arial" w:hAnsi="Arial" w:cs="Arial"/>
              </w:rPr>
            </w:pPr>
            <w:r w:rsidRPr="00831EE0">
              <w:rPr>
                <w:rFonts w:ascii="Arial" w:eastAsia="Arial" w:hAnsi="Arial" w:cs="Arial"/>
                <w:b/>
              </w:rPr>
              <w:t>II.-</w:t>
            </w:r>
            <w:r w:rsidRPr="00831EE0">
              <w:rPr>
                <w:rFonts w:ascii="Arial" w:eastAsia="Arial" w:hAnsi="Arial" w:cs="Arial"/>
              </w:rPr>
              <w:t xml:space="preserve"> Sobre la renta o frutos civiles mensuales por actividades comerciales</w:t>
            </w:r>
          </w:p>
        </w:tc>
        <w:tc>
          <w:tcPr>
            <w:tcW w:w="1260" w:type="dxa"/>
            <w:tcBorders>
              <w:top w:val="single" w:sz="5" w:space="0" w:color="000000"/>
              <w:left w:val="single" w:sz="5" w:space="0" w:color="000000"/>
              <w:bottom w:val="single" w:sz="5" w:space="0" w:color="000000"/>
              <w:right w:val="single" w:sz="5" w:space="0" w:color="000000"/>
            </w:tcBorders>
          </w:tcPr>
          <w:p w:rsidR="005A6D03" w:rsidRPr="00831EE0" w:rsidRDefault="005A6D03" w:rsidP="000054B9">
            <w:pPr>
              <w:spacing w:line="360" w:lineRule="auto"/>
              <w:jc w:val="right"/>
              <w:rPr>
                <w:rFonts w:ascii="Arial" w:eastAsia="Arial" w:hAnsi="Arial" w:cs="Arial"/>
              </w:rPr>
            </w:pPr>
            <w:r w:rsidRPr="00831EE0">
              <w:rPr>
                <w:rFonts w:ascii="Arial" w:eastAsia="Arial" w:hAnsi="Arial" w:cs="Arial"/>
              </w:rPr>
              <w:t>5.0%</w:t>
            </w:r>
          </w:p>
        </w:tc>
      </w:tr>
    </w:tbl>
    <w:p w:rsidR="005A6D03" w:rsidRPr="00831EE0" w:rsidRDefault="005A6D03" w:rsidP="003938F6">
      <w:pPr>
        <w:jc w:val="both"/>
        <w:rPr>
          <w:rFonts w:ascii="Arial" w:eastAsia="Arial" w:hAnsi="Arial" w:cs="Arial"/>
        </w:rPr>
      </w:pPr>
    </w:p>
    <w:p w:rsidR="005A6D03" w:rsidRPr="00831EE0" w:rsidRDefault="005A6D03" w:rsidP="000054B9">
      <w:pPr>
        <w:spacing w:line="360" w:lineRule="auto"/>
        <w:jc w:val="center"/>
        <w:rPr>
          <w:rFonts w:ascii="Arial" w:eastAsia="Arial" w:hAnsi="Arial" w:cs="Arial"/>
          <w:b/>
        </w:rPr>
      </w:pPr>
      <w:r w:rsidRPr="00831EE0">
        <w:rPr>
          <w:rFonts w:ascii="Arial" w:eastAsia="Arial" w:hAnsi="Arial" w:cs="Arial"/>
          <w:b/>
        </w:rPr>
        <w:t>CAPÍTULO II</w:t>
      </w:r>
    </w:p>
    <w:p w:rsidR="005A6D03" w:rsidRPr="00831EE0" w:rsidRDefault="00003B14" w:rsidP="000054B9">
      <w:pPr>
        <w:spacing w:line="360" w:lineRule="auto"/>
        <w:jc w:val="center"/>
        <w:rPr>
          <w:rFonts w:ascii="Arial" w:eastAsia="Arial" w:hAnsi="Arial" w:cs="Arial"/>
          <w:b/>
        </w:rPr>
      </w:pPr>
      <w:r w:rsidRPr="00831EE0">
        <w:rPr>
          <w:rFonts w:ascii="Arial" w:eastAsia="Arial" w:hAnsi="Arial" w:cs="Arial"/>
          <w:b/>
        </w:rPr>
        <w:t>Impuesto s</w:t>
      </w:r>
      <w:r w:rsidR="005A6D03" w:rsidRPr="00831EE0">
        <w:rPr>
          <w:rFonts w:ascii="Arial" w:eastAsia="Arial" w:hAnsi="Arial" w:cs="Arial"/>
          <w:b/>
        </w:rPr>
        <w:t>obre Adquisición de Inmuebles</w:t>
      </w:r>
    </w:p>
    <w:p w:rsidR="005A6D03" w:rsidRPr="00831EE0" w:rsidRDefault="005A6D03" w:rsidP="003938F6">
      <w:pPr>
        <w:jc w:val="both"/>
        <w:rPr>
          <w:rFonts w:ascii="Arial" w:eastAsia="Arial" w:hAnsi="Arial" w:cs="Arial"/>
        </w:rPr>
      </w:pPr>
    </w:p>
    <w:p w:rsidR="005A6D03" w:rsidRPr="00831EE0" w:rsidRDefault="005A6D03" w:rsidP="000054B9">
      <w:pPr>
        <w:spacing w:line="360" w:lineRule="auto"/>
        <w:jc w:val="both"/>
        <w:rPr>
          <w:rFonts w:ascii="Arial" w:eastAsia="Arial" w:hAnsi="Arial" w:cs="Arial"/>
        </w:rPr>
      </w:pPr>
      <w:r w:rsidRPr="00831EE0">
        <w:rPr>
          <w:rFonts w:ascii="Arial" w:eastAsia="Arial" w:hAnsi="Arial" w:cs="Arial"/>
          <w:b/>
        </w:rPr>
        <w:t>Artículo 16.-</w:t>
      </w:r>
      <w:r w:rsidRPr="00831EE0">
        <w:rPr>
          <w:rFonts w:ascii="Arial" w:eastAsia="Arial" w:hAnsi="Arial" w:cs="Arial"/>
        </w:rPr>
        <w:t xml:space="preserve"> El impuesto a que se refiere este capítulo, se calculará aplicando la tasa del 2% a la base gravable señalada en la Ley de Hacienda Municipal del Estado de Yucatán.</w:t>
      </w:r>
    </w:p>
    <w:p w:rsidR="005A6D03" w:rsidRPr="00831EE0" w:rsidRDefault="005A6D03" w:rsidP="000054B9">
      <w:pPr>
        <w:spacing w:line="360" w:lineRule="auto"/>
        <w:jc w:val="both"/>
        <w:rPr>
          <w:rFonts w:ascii="Arial" w:eastAsia="Arial" w:hAnsi="Arial" w:cs="Arial"/>
        </w:rPr>
      </w:pPr>
    </w:p>
    <w:p w:rsidR="005A6D03" w:rsidRPr="00831EE0" w:rsidRDefault="005A6D03" w:rsidP="000054B9">
      <w:pPr>
        <w:spacing w:line="360" w:lineRule="auto"/>
        <w:jc w:val="center"/>
        <w:rPr>
          <w:rFonts w:ascii="Arial" w:eastAsia="Arial" w:hAnsi="Arial" w:cs="Arial"/>
          <w:b/>
        </w:rPr>
      </w:pPr>
      <w:r w:rsidRPr="00831EE0">
        <w:rPr>
          <w:rFonts w:ascii="Arial" w:eastAsia="Arial" w:hAnsi="Arial" w:cs="Arial"/>
          <w:b/>
        </w:rPr>
        <w:t>CAPÍTULO III</w:t>
      </w:r>
    </w:p>
    <w:p w:rsidR="005A6D03" w:rsidRPr="00831EE0" w:rsidRDefault="005A6D03" w:rsidP="000054B9">
      <w:pPr>
        <w:spacing w:line="360" w:lineRule="auto"/>
        <w:jc w:val="center"/>
        <w:rPr>
          <w:rFonts w:ascii="Arial" w:eastAsia="Arial" w:hAnsi="Arial" w:cs="Arial"/>
          <w:b/>
        </w:rPr>
      </w:pPr>
      <w:r w:rsidRPr="00831EE0">
        <w:rPr>
          <w:rFonts w:ascii="Arial" w:eastAsia="Arial" w:hAnsi="Arial" w:cs="Arial"/>
          <w:b/>
        </w:rPr>
        <w:t>Impuesto sobre Espectáculos y Diversiones Públicas</w:t>
      </w:r>
    </w:p>
    <w:p w:rsidR="005A6D03" w:rsidRPr="00831EE0" w:rsidRDefault="005A6D03" w:rsidP="000054B9">
      <w:pPr>
        <w:spacing w:line="360" w:lineRule="auto"/>
        <w:jc w:val="both"/>
        <w:rPr>
          <w:rFonts w:ascii="Arial" w:eastAsia="Arial" w:hAnsi="Arial" w:cs="Arial"/>
        </w:rPr>
      </w:pPr>
    </w:p>
    <w:p w:rsidR="005A6D03" w:rsidRPr="00831EE0" w:rsidRDefault="005A6D03" w:rsidP="000054B9">
      <w:pPr>
        <w:spacing w:line="360" w:lineRule="auto"/>
        <w:jc w:val="both"/>
        <w:rPr>
          <w:rFonts w:ascii="Arial" w:eastAsia="Arial" w:hAnsi="Arial" w:cs="Arial"/>
        </w:rPr>
      </w:pPr>
      <w:r w:rsidRPr="00831EE0">
        <w:rPr>
          <w:rFonts w:ascii="Arial" w:eastAsia="Arial" w:hAnsi="Arial" w:cs="Arial"/>
          <w:b/>
        </w:rPr>
        <w:t>Artículo 17.-</w:t>
      </w:r>
      <w:r w:rsidRPr="00831EE0">
        <w:rPr>
          <w:rFonts w:ascii="Arial" w:eastAsia="Arial" w:hAnsi="Arial" w:cs="Arial"/>
        </w:rPr>
        <w:t xml:space="preserve"> El impuesto sobre espectáculos y diversiones públicas, se calculará sobre el monto total de los ingresos percibidos y se determinará aplicando a la base antes referida, las tasas que se establecen a continuación:</w:t>
      </w:r>
    </w:p>
    <w:p w:rsidR="00393CF1" w:rsidRPr="00831EE0" w:rsidRDefault="00393CF1" w:rsidP="000054B9">
      <w:pPr>
        <w:spacing w:line="36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7083"/>
        <w:gridCol w:w="1912"/>
      </w:tblGrid>
      <w:tr w:rsidR="00393CF1" w:rsidRPr="00831EE0" w:rsidTr="003938F6">
        <w:tc>
          <w:tcPr>
            <w:tcW w:w="7083" w:type="dxa"/>
          </w:tcPr>
          <w:p w:rsidR="00393CF1" w:rsidRPr="00831EE0" w:rsidRDefault="00393CF1" w:rsidP="000054B9">
            <w:pPr>
              <w:spacing w:line="360" w:lineRule="auto"/>
              <w:jc w:val="both"/>
              <w:rPr>
                <w:rFonts w:ascii="Arial" w:eastAsia="Arial" w:hAnsi="Arial" w:cs="Arial"/>
              </w:rPr>
            </w:pPr>
            <w:r w:rsidRPr="00831EE0">
              <w:rPr>
                <w:rFonts w:ascii="Arial" w:eastAsia="Arial" w:hAnsi="Arial" w:cs="Arial"/>
                <w:b/>
              </w:rPr>
              <w:t>I.-</w:t>
            </w:r>
            <w:r w:rsidRPr="00831EE0">
              <w:rPr>
                <w:rFonts w:ascii="Arial" w:eastAsia="Arial" w:hAnsi="Arial" w:cs="Arial"/>
              </w:rPr>
              <w:t xml:space="preserve"> Funciones de circo</w:t>
            </w:r>
          </w:p>
        </w:tc>
        <w:tc>
          <w:tcPr>
            <w:tcW w:w="1912" w:type="dxa"/>
          </w:tcPr>
          <w:p w:rsidR="00393CF1" w:rsidRPr="00831EE0" w:rsidRDefault="00393CF1" w:rsidP="000054B9">
            <w:pPr>
              <w:spacing w:line="360" w:lineRule="auto"/>
              <w:jc w:val="both"/>
              <w:rPr>
                <w:rFonts w:ascii="Arial" w:eastAsia="Arial" w:hAnsi="Arial" w:cs="Arial"/>
              </w:rPr>
            </w:pPr>
            <w:r w:rsidRPr="00831EE0">
              <w:rPr>
                <w:rFonts w:ascii="Arial" w:eastAsia="Arial" w:hAnsi="Arial" w:cs="Arial"/>
              </w:rPr>
              <w:t>5% del ingreso</w:t>
            </w:r>
          </w:p>
        </w:tc>
      </w:tr>
      <w:tr w:rsidR="00393CF1" w:rsidRPr="00831EE0" w:rsidTr="003938F6">
        <w:tc>
          <w:tcPr>
            <w:tcW w:w="7083" w:type="dxa"/>
          </w:tcPr>
          <w:p w:rsidR="00393CF1" w:rsidRPr="00831EE0" w:rsidRDefault="00393CF1" w:rsidP="000054B9">
            <w:pPr>
              <w:spacing w:line="360" w:lineRule="auto"/>
              <w:jc w:val="both"/>
              <w:rPr>
                <w:rFonts w:ascii="Arial" w:eastAsia="Arial" w:hAnsi="Arial" w:cs="Arial"/>
              </w:rPr>
            </w:pPr>
            <w:r w:rsidRPr="00831EE0">
              <w:rPr>
                <w:rFonts w:ascii="Arial" w:eastAsia="Arial" w:hAnsi="Arial" w:cs="Arial"/>
                <w:b/>
              </w:rPr>
              <w:t>II.-</w:t>
            </w:r>
            <w:r w:rsidRPr="00831EE0">
              <w:rPr>
                <w:rFonts w:ascii="Arial" w:eastAsia="Arial" w:hAnsi="Arial" w:cs="Arial"/>
              </w:rPr>
              <w:t xml:space="preserve"> Otros permitidos por la ley de la materia</w:t>
            </w:r>
          </w:p>
        </w:tc>
        <w:tc>
          <w:tcPr>
            <w:tcW w:w="1912" w:type="dxa"/>
          </w:tcPr>
          <w:p w:rsidR="00393CF1" w:rsidRPr="00831EE0" w:rsidRDefault="00393CF1" w:rsidP="000054B9">
            <w:pPr>
              <w:spacing w:line="360" w:lineRule="auto"/>
              <w:jc w:val="both"/>
              <w:rPr>
                <w:rFonts w:ascii="Arial" w:eastAsia="Arial" w:hAnsi="Arial" w:cs="Arial"/>
              </w:rPr>
            </w:pPr>
            <w:r w:rsidRPr="00831EE0">
              <w:rPr>
                <w:rFonts w:ascii="Arial" w:eastAsia="Arial" w:hAnsi="Arial" w:cs="Arial"/>
              </w:rPr>
              <w:t>5% del ingreso</w:t>
            </w:r>
          </w:p>
        </w:tc>
      </w:tr>
    </w:tbl>
    <w:p w:rsidR="00A37E32" w:rsidRDefault="00A37E32" w:rsidP="000054B9">
      <w:pPr>
        <w:spacing w:line="360" w:lineRule="auto"/>
        <w:jc w:val="both"/>
        <w:rPr>
          <w:rFonts w:ascii="Arial" w:eastAsia="Arial" w:hAnsi="Arial" w:cs="Arial"/>
        </w:rPr>
      </w:pPr>
    </w:p>
    <w:p w:rsidR="00A37E32" w:rsidRDefault="00393CF1" w:rsidP="000054B9">
      <w:pPr>
        <w:spacing w:line="360" w:lineRule="auto"/>
        <w:jc w:val="center"/>
        <w:rPr>
          <w:rFonts w:ascii="Arial" w:eastAsia="Arial" w:hAnsi="Arial" w:cs="Arial"/>
          <w:b/>
        </w:rPr>
      </w:pPr>
      <w:r w:rsidRPr="00831EE0">
        <w:rPr>
          <w:rFonts w:ascii="Arial" w:eastAsia="Arial" w:hAnsi="Arial" w:cs="Arial"/>
          <w:b/>
        </w:rPr>
        <w:t xml:space="preserve">TÍTULO TERCERO </w:t>
      </w:r>
    </w:p>
    <w:p w:rsidR="00393CF1" w:rsidRPr="00831EE0" w:rsidRDefault="00393CF1" w:rsidP="000054B9">
      <w:pPr>
        <w:spacing w:line="360" w:lineRule="auto"/>
        <w:jc w:val="center"/>
        <w:rPr>
          <w:rFonts w:ascii="Arial" w:eastAsia="Arial" w:hAnsi="Arial" w:cs="Arial"/>
          <w:b/>
        </w:rPr>
      </w:pPr>
      <w:r w:rsidRPr="00831EE0">
        <w:rPr>
          <w:rFonts w:ascii="Arial" w:eastAsia="Arial" w:hAnsi="Arial" w:cs="Arial"/>
          <w:b/>
        </w:rPr>
        <w:t>DERECHOS</w:t>
      </w:r>
    </w:p>
    <w:p w:rsidR="00393CF1" w:rsidRPr="00831EE0" w:rsidRDefault="00393CF1" w:rsidP="000054B9">
      <w:pPr>
        <w:spacing w:line="360" w:lineRule="auto"/>
        <w:jc w:val="center"/>
        <w:rPr>
          <w:rFonts w:ascii="Arial" w:eastAsia="Arial" w:hAnsi="Arial" w:cs="Arial"/>
          <w:b/>
        </w:rPr>
      </w:pPr>
    </w:p>
    <w:p w:rsidR="00393CF1" w:rsidRPr="00831EE0" w:rsidRDefault="00393CF1" w:rsidP="000054B9">
      <w:pPr>
        <w:spacing w:line="360" w:lineRule="auto"/>
        <w:jc w:val="center"/>
        <w:rPr>
          <w:rFonts w:ascii="Arial" w:eastAsia="Arial" w:hAnsi="Arial" w:cs="Arial"/>
          <w:b/>
        </w:rPr>
      </w:pPr>
      <w:r w:rsidRPr="00831EE0">
        <w:rPr>
          <w:rFonts w:ascii="Arial" w:eastAsia="Arial" w:hAnsi="Arial" w:cs="Arial"/>
          <w:b/>
        </w:rPr>
        <w:t>CAPÍTULO I</w:t>
      </w:r>
    </w:p>
    <w:p w:rsidR="00393CF1" w:rsidRPr="00831EE0" w:rsidRDefault="00393CF1" w:rsidP="000054B9">
      <w:pPr>
        <w:spacing w:line="360" w:lineRule="auto"/>
        <w:jc w:val="center"/>
        <w:rPr>
          <w:rFonts w:ascii="Arial" w:eastAsia="Arial" w:hAnsi="Arial" w:cs="Arial"/>
          <w:b/>
        </w:rPr>
      </w:pPr>
      <w:r w:rsidRPr="00831EE0">
        <w:rPr>
          <w:rFonts w:ascii="Arial" w:eastAsia="Arial" w:hAnsi="Arial" w:cs="Arial"/>
          <w:b/>
        </w:rPr>
        <w:t>Derechos por Licencias y Permisos</w:t>
      </w:r>
    </w:p>
    <w:p w:rsidR="00393CF1" w:rsidRPr="00831EE0" w:rsidRDefault="00393CF1" w:rsidP="000054B9">
      <w:pPr>
        <w:spacing w:line="360" w:lineRule="auto"/>
        <w:jc w:val="both"/>
        <w:rPr>
          <w:rFonts w:ascii="Arial" w:eastAsia="Arial" w:hAnsi="Arial" w:cs="Arial"/>
        </w:rPr>
      </w:pPr>
    </w:p>
    <w:p w:rsidR="00393CF1" w:rsidRPr="00831EE0" w:rsidRDefault="00393CF1" w:rsidP="000054B9">
      <w:pPr>
        <w:spacing w:line="360" w:lineRule="auto"/>
        <w:jc w:val="both"/>
        <w:rPr>
          <w:rFonts w:ascii="Arial" w:eastAsia="Arial" w:hAnsi="Arial" w:cs="Arial"/>
        </w:rPr>
      </w:pPr>
      <w:r w:rsidRPr="00831EE0">
        <w:rPr>
          <w:rFonts w:ascii="Arial" w:eastAsia="Arial" w:hAnsi="Arial" w:cs="Arial"/>
          <w:b/>
        </w:rPr>
        <w:t>Artículo 18.-</w:t>
      </w:r>
      <w:r w:rsidRPr="00831EE0">
        <w:rPr>
          <w:rFonts w:ascii="Arial" w:eastAsia="Arial" w:hAnsi="Arial" w:cs="Arial"/>
        </w:rPr>
        <w:t xml:space="preserve"> Por el otorgamiento de las licencias o permisos o autorizaciones que hace referencia la Ley de Hacienda Municipal del Estado de Yucatán, se causarán y pagarán derechos de conformidad con las tarifas establecidas en los siguientes artículos.</w:t>
      </w:r>
    </w:p>
    <w:p w:rsidR="00393CF1" w:rsidRPr="00831EE0" w:rsidRDefault="00393CF1" w:rsidP="000054B9">
      <w:pPr>
        <w:spacing w:line="360" w:lineRule="auto"/>
        <w:jc w:val="both"/>
        <w:rPr>
          <w:rFonts w:ascii="Arial" w:eastAsia="Arial" w:hAnsi="Arial" w:cs="Arial"/>
        </w:rPr>
      </w:pPr>
    </w:p>
    <w:p w:rsidR="00393CF1" w:rsidRPr="00831EE0" w:rsidRDefault="00393CF1" w:rsidP="000054B9">
      <w:pPr>
        <w:spacing w:line="360" w:lineRule="auto"/>
        <w:jc w:val="both"/>
        <w:rPr>
          <w:rFonts w:ascii="Arial" w:eastAsia="Arial" w:hAnsi="Arial" w:cs="Arial"/>
        </w:rPr>
      </w:pPr>
      <w:r w:rsidRPr="00831EE0">
        <w:rPr>
          <w:rFonts w:ascii="Arial" w:eastAsia="Arial" w:hAnsi="Arial" w:cs="Arial"/>
          <w:b/>
        </w:rPr>
        <w:t>Artículo 19.-</w:t>
      </w:r>
      <w:r w:rsidRPr="00831EE0">
        <w:rPr>
          <w:rFonts w:ascii="Arial" w:eastAsia="Arial" w:hAnsi="Arial" w:cs="Arial"/>
        </w:rPr>
        <w:t xml:space="preserve"> En el otorgamiento de licencias para el funcionamiento de giros relacionados con la venta de bebidas alcohólicas, se cobrará una cuota anual de acuerdo a la siguiente tarifa y a los permisos eventuales para el funcionamiento de giros relacionados con la venta en los expendios de bebidas alcohólicas, pagarán un derecho de $ 3,000.00 por día.</w:t>
      </w:r>
    </w:p>
    <w:p w:rsidR="00393CF1" w:rsidRDefault="00393CF1" w:rsidP="000054B9">
      <w:pPr>
        <w:spacing w:line="360" w:lineRule="auto"/>
        <w:jc w:val="both"/>
        <w:rPr>
          <w:rFonts w:ascii="Arial" w:eastAsia="Arial" w:hAnsi="Arial" w:cs="Arial"/>
        </w:rPr>
      </w:pPr>
    </w:p>
    <w:p w:rsidR="006A6E85" w:rsidRPr="00831EE0" w:rsidRDefault="006A6E85" w:rsidP="000054B9">
      <w:pPr>
        <w:spacing w:line="360" w:lineRule="auto"/>
        <w:jc w:val="both"/>
        <w:rPr>
          <w:rFonts w:ascii="Arial" w:eastAsia="Arial" w:hAnsi="Arial" w:cs="Arial"/>
        </w:rPr>
      </w:pPr>
    </w:p>
    <w:tbl>
      <w:tblPr>
        <w:tblW w:w="9000" w:type="dxa"/>
        <w:tblInd w:w="-10" w:type="dxa"/>
        <w:tblLayout w:type="fixed"/>
        <w:tblCellMar>
          <w:left w:w="0" w:type="dxa"/>
          <w:right w:w="0" w:type="dxa"/>
        </w:tblCellMar>
        <w:tblLook w:val="01E0" w:firstRow="1" w:lastRow="1" w:firstColumn="1" w:lastColumn="1" w:noHBand="0" w:noVBand="0"/>
      </w:tblPr>
      <w:tblGrid>
        <w:gridCol w:w="4320"/>
        <w:gridCol w:w="4680"/>
      </w:tblGrid>
      <w:tr w:rsidR="00393CF1" w:rsidRPr="00831EE0" w:rsidTr="003938F6">
        <w:trPr>
          <w:trHeight w:val="20"/>
        </w:trPr>
        <w:tc>
          <w:tcPr>
            <w:tcW w:w="4320" w:type="dxa"/>
            <w:tcBorders>
              <w:top w:val="single" w:sz="8" w:space="0" w:color="000000"/>
              <w:left w:val="single" w:sz="8" w:space="0" w:color="000000"/>
              <w:bottom w:val="single" w:sz="5" w:space="0" w:color="000000"/>
              <w:right w:val="single" w:sz="5" w:space="0" w:color="000000"/>
            </w:tcBorders>
          </w:tcPr>
          <w:p w:rsidR="00393CF1" w:rsidRPr="00831EE0" w:rsidRDefault="00393CF1" w:rsidP="000054B9">
            <w:pPr>
              <w:spacing w:line="360" w:lineRule="auto"/>
              <w:ind w:left="80"/>
              <w:jc w:val="both"/>
              <w:rPr>
                <w:rFonts w:ascii="Arial" w:eastAsia="Arial" w:hAnsi="Arial" w:cs="Arial"/>
              </w:rPr>
            </w:pPr>
            <w:r w:rsidRPr="00831EE0">
              <w:rPr>
                <w:rFonts w:ascii="Arial" w:eastAsia="Arial" w:hAnsi="Arial" w:cs="Arial"/>
                <w:b/>
              </w:rPr>
              <w:lastRenderedPageBreak/>
              <w:t>I.-</w:t>
            </w:r>
            <w:r w:rsidRPr="00831EE0">
              <w:rPr>
                <w:rFonts w:ascii="Arial" w:eastAsia="Arial" w:hAnsi="Arial" w:cs="Arial"/>
              </w:rPr>
              <w:t xml:space="preserve"> Vinaterías o licorerías</w:t>
            </w:r>
          </w:p>
        </w:tc>
        <w:tc>
          <w:tcPr>
            <w:tcW w:w="4680" w:type="dxa"/>
            <w:tcBorders>
              <w:top w:val="single" w:sz="8" w:space="0" w:color="000000"/>
              <w:left w:val="single" w:sz="5" w:space="0" w:color="000000"/>
              <w:bottom w:val="single" w:sz="5" w:space="0" w:color="000000"/>
              <w:right w:val="single" w:sz="8" w:space="0" w:color="000000"/>
            </w:tcBorders>
          </w:tcPr>
          <w:p w:rsidR="00393CF1" w:rsidRPr="00831EE0" w:rsidRDefault="00393CF1" w:rsidP="000054B9">
            <w:pPr>
              <w:spacing w:line="360" w:lineRule="auto"/>
              <w:jc w:val="right"/>
              <w:rPr>
                <w:rFonts w:ascii="Arial" w:eastAsia="Arial" w:hAnsi="Arial" w:cs="Arial"/>
              </w:rPr>
            </w:pPr>
            <w:r w:rsidRPr="00831EE0">
              <w:rPr>
                <w:rFonts w:ascii="Arial" w:eastAsia="Arial" w:hAnsi="Arial" w:cs="Arial"/>
              </w:rPr>
              <w:t>650 Unidades de medida y actualización (UMA)</w:t>
            </w:r>
          </w:p>
        </w:tc>
      </w:tr>
      <w:tr w:rsidR="00393CF1" w:rsidRPr="00831EE0" w:rsidTr="003938F6">
        <w:trPr>
          <w:trHeight w:val="20"/>
        </w:trPr>
        <w:tc>
          <w:tcPr>
            <w:tcW w:w="4320" w:type="dxa"/>
            <w:tcBorders>
              <w:top w:val="single" w:sz="5" w:space="0" w:color="000000"/>
              <w:left w:val="single" w:sz="8" w:space="0" w:color="000000"/>
              <w:bottom w:val="single" w:sz="5" w:space="0" w:color="000000"/>
              <w:right w:val="single" w:sz="5" w:space="0" w:color="000000"/>
            </w:tcBorders>
          </w:tcPr>
          <w:p w:rsidR="00393CF1" w:rsidRPr="00831EE0" w:rsidRDefault="00393CF1" w:rsidP="000054B9">
            <w:pPr>
              <w:spacing w:line="360" w:lineRule="auto"/>
              <w:ind w:left="80"/>
              <w:jc w:val="both"/>
              <w:rPr>
                <w:rFonts w:ascii="Arial" w:eastAsia="Arial" w:hAnsi="Arial" w:cs="Arial"/>
              </w:rPr>
            </w:pPr>
            <w:r w:rsidRPr="00831EE0">
              <w:rPr>
                <w:rFonts w:ascii="Arial" w:eastAsia="Arial" w:hAnsi="Arial" w:cs="Arial"/>
                <w:b/>
              </w:rPr>
              <w:t>II.-</w:t>
            </w:r>
            <w:r w:rsidRPr="00831EE0">
              <w:rPr>
                <w:rFonts w:ascii="Arial" w:eastAsia="Arial" w:hAnsi="Arial" w:cs="Arial"/>
              </w:rPr>
              <w:t xml:space="preserve"> Expendios de cerveza</w:t>
            </w:r>
          </w:p>
        </w:tc>
        <w:tc>
          <w:tcPr>
            <w:tcW w:w="4680" w:type="dxa"/>
            <w:tcBorders>
              <w:top w:val="single" w:sz="5" w:space="0" w:color="000000"/>
              <w:left w:val="single" w:sz="5" w:space="0" w:color="000000"/>
              <w:bottom w:val="single" w:sz="5" w:space="0" w:color="000000"/>
              <w:right w:val="single" w:sz="8" w:space="0" w:color="000000"/>
            </w:tcBorders>
          </w:tcPr>
          <w:p w:rsidR="00393CF1" w:rsidRPr="00831EE0" w:rsidRDefault="00393CF1" w:rsidP="000054B9">
            <w:pPr>
              <w:spacing w:line="360" w:lineRule="auto"/>
              <w:jc w:val="right"/>
              <w:rPr>
                <w:rFonts w:ascii="Arial" w:eastAsia="Arial" w:hAnsi="Arial" w:cs="Arial"/>
              </w:rPr>
            </w:pPr>
            <w:r w:rsidRPr="00831EE0">
              <w:rPr>
                <w:rFonts w:ascii="Arial" w:eastAsia="Arial" w:hAnsi="Arial" w:cs="Arial"/>
              </w:rPr>
              <w:t>650 unidades de medida y actualización (UMA)</w:t>
            </w:r>
          </w:p>
        </w:tc>
      </w:tr>
      <w:tr w:rsidR="00393CF1" w:rsidRPr="00831EE0" w:rsidTr="003938F6">
        <w:trPr>
          <w:trHeight w:val="20"/>
        </w:trPr>
        <w:tc>
          <w:tcPr>
            <w:tcW w:w="4320" w:type="dxa"/>
            <w:tcBorders>
              <w:top w:val="single" w:sz="5" w:space="0" w:color="000000"/>
              <w:left w:val="single" w:sz="8" w:space="0" w:color="000000"/>
              <w:bottom w:val="single" w:sz="5" w:space="0" w:color="000000"/>
              <w:right w:val="single" w:sz="5" w:space="0" w:color="000000"/>
            </w:tcBorders>
          </w:tcPr>
          <w:p w:rsidR="00393CF1" w:rsidRPr="00831EE0" w:rsidRDefault="00393CF1" w:rsidP="000054B9">
            <w:pPr>
              <w:spacing w:line="360" w:lineRule="auto"/>
              <w:ind w:left="80" w:right="180"/>
              <w:jc w:val="both"/>
              <w:rPr>
                <w:rFonts w:ascii="Arial" w:eastAsia="Arial" w:hAnsi="Arial" w:cs="Arial"/>
              </w:rPr>
            </w:pPr>
            <w:r w:rsidRPr="00831EE0">
              <w:rPr>
                <w:rFonts w:ascii="Arial" w:eastAsia="Arial" w:hAnsi="Arial" w:cs="Arial"/>
                <w:b/>
              </w:rPr>
              <w:t>III.-</w:t>
            </w:r>
            <w:r w:rsidRPr="00831EE0">
              <w:rPr>
                <w:rFonts w:ascii="Arial" w:eastAsia="Arial" w:hAnsi="Arial" w:cs="Arial"/>
              </w:rPr>
              <w:t>Supermercados y mini súper con departamento de licores</w:t>
            </w:r>
          </w:p>
        </w:tc>
        <w:tc>
          <w:tcPr>
            <w:tcW w:w="4680" w:type="dxa"/>
            <w:tcBorders>
              <w:top w:val="single" w:sz="5" w:space="0" w:color="000000"/>
              <w:left w:val="single" w:sz="5" w:space="0" w:color="000000"/>
              <w:bottom w:val="single" w:sz="5" w:space="0" w:color="000000"/>
              <w:right w:val="single" w:sz="8" w:space="0" w:color="000000"/>
            </w:tcBorders>
          </w:tcPr>
          <w:p w:rsidR="00393CF1" w:rsidRPr="00831EE0" w:rsidRDefault="00393CF1" w:rsidP="000054B9">
            <w:pPr>
              <w:spacing w:line="360" w:lineRule="auto"/>
              <w:jc w:val="right"/>
              <w:rPr>
                <w:rFonts w:ascii="Arial" w:eastAsia="Arial" w:hAnsi="Arial" w:cs="Arial"/>
              </w:rPr>
            </w:pPr>
            <w:r w:rsidRPr="00831EE0">
              <w:rPr>
                <w:rFonts w:ascii="Arial" w:eastAsia="Arial" w:hAnsi="Arial" w:cs="Arial"/>
              </w:rPr>
              <w:t>750 Unidades de medida y actualización (UMA)</w:t>
            </w:r>
          </w:p>
        </w:tc>
      </w:tr>
    </w:tbl>
    <w:p w:rsidR="00393CF1" w:rsidRPr="00831EE0" w:rsidRDefault="00393CF1" w:rsidP="000054B9">
      <w:pPr>
        <w:spacing w:line="360" w:lineRule="auto"/>
        <w:jc w:val="both"/>
        <w:rPr>
          <w:rFonts w:ascii="Arial" w:eastAsia="Arial" w:hAnsi="Arial" w:cs="Arial"/>
        </w:rPr>
      </w:pPr>
    </w:p>
    <w:p w:rsidR="00393CF1" w:rsidRPr="00831EE0" w:rsidRDefault="00393CF1" w:rsidP="000054B9">
      <w:pPr>
        <w:spacing w:line="360" w:lineRule="auto"/>
        <w:jc w:val="both"/>
        <w:rPr>
          <w:rFonts w:ascii="Arial" w:eastAsia="Arial" w:hAnsi="Arial" w:cs="Arial"/>
        </w:rPr>
      </w:pPr>
      <w:r w:rsidRPr="00EB505F">
        <w:rPr>
          <w:rFonts w:ascii="Arial" w:eastAsia="Arial" w:hAnsi="Arial" w:cs="Arial"/>
          <w:b/>
        </w:rPr>
        <w:t>Artículo 20.-</w:t>
      </w:r>
      <w:r w:rsidRPr="00831EE0">
        <w:rPr>
          <w:rFonts w:ascii="Arial" w:eastAsia="Arial" w:hAnsi="Arial" w:cs="Arial"/>
        </w:rPr>
        <w:t xml:space="preserve"> Para el otorgamiento de licencias nuevas y renovación de funcionamiento de giros relacionados con la prestación de servicios que incluyan la venta de productos de comercial</w:t>
      </w:r>
      <w:r w:rsidR="008F0A16">
        <w:rPr>
          <w:rFonts w:ascii="Arial" w:eastAsia="Arial" w:hAnsi="Arial" w:cs="Arial"/>
        </w:rPr>
        <w:t>ización, material de</w:t>
      </w:r>
      <w:r w:rsidRPr="00831EE0">
        <w:rPr>
          <w:rFonts w:ascii="Arial" w:eastAsia="Arial" w:hAnsi="Arial" w:cs="Arial"/>
        </w:rPr>
        <w:t xml:space="preserve"> construcción y los que se refiere a giros para actividades de eventos sociales</w:t>
      </w:r>
      <w:r w:rsidR="008F0A16">
        <w:rPr>
          <w:rFonts w:ascii="Arial" w:eastAsia="Arial" w:hAnsi="Arial" w:cs="Arial"/>
        </w:rPr>
        <w:t>,</w:t>
      </w:r>
      <w:r w:rsidRPr="00831EE0">
        <w:rPr>
          <w:rFonts w:ascii="Arial" w:eastAsia="Arial" w:hAnsi="Arial" w:cs="Arial"/>
        </w:rPr>
        <w:t xml:space="preserve"> se aplicará la tarifa que se relaciona a continuación:</w:t>
      </w:r>
    </w:p>
    <w:p w:rsidR="00393CF1" w:rsidRPr="00831EE0" w:rsidRDefault="00393CF1" w:rsidP="000054B9">
      <w:pPr>
        <w:spacing w:line="360" w:lineRule="auto"/>
        <w:jc w:val="both"/>
        <w:rPr>
          <w:rFonts w:ascii="Arial" w:eastAsia="Arial" w:hAnsi="Arial" w:cs="Arial"/>
        </w:rPr>
      </w:pPr>
    </w:p>
    <w:tbl>
      <w:tblPr>
        <w:tblW w:w="8820" w:type="dxa"/>
        <w:tblInd w:w="-6" w:type="dxa"/>
        <w:tblLayout w:type="fixed"/>
        <w:tblCellMar>
          <w:left w:w="0" w:type="dxa"/>
          <w:right w:w="0" w:type="dxa"/>
        </w:tblCellMar>
        <w:tblLook w:val="01E0" w:firstRow="1" w:lastRow="1" w:firstColumn="1" w:lastColumn="1" w:noHBand="0" w:noVBand="0"/>
      </w:tblPr>
      <w:tblGrid>
        <w:gridCol w:w="4140"/>
        <w:gridCol w:w="2520"/>
        <w:gridCol w:w="2160"/>
      </w:tblGrid>
      <w:tr w:rsidR="00393CF1"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393CF1" w:rsidRPr="00831EE0" w:rsidRDefault="00393CF1" w:rsidP="000054B9">
            <w:pPr>
              <w:spacing w:line="360" w:lineRule="auto"/>
              <w:jc w:val="center"/>
              <w:rPr>
                <w:rFonts w:ascii="Arial" w:eastAsia="Arial" w:hAnsi="Arial" w:cs="Arial"/>
                <w:b/>
              </w:rPr>
            </w:pPr>
            <w:r w:rsidRPr="00831EE0">
              <w:rPr>
                <w:rFonts w:ascii="Arial" w:eastAsia="Arial" w:hAnsi="Arial" w:cs="Arial"/>
                <w:b/>
              </w:rPr>
              <w:t>Concepto</w:t>
            </w:r>
          </w:p>
        </w:tc>
        <w:tc>
          <w:tcPr>
            <w:tcW w:w="2520"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393CF1" w:rsidRPr="00831EE0" w:rsidRDefault="00393CF1" w:rsidP="000054B9">
            <w:pPr>
              <w:spacing w:line="360" w:lineRule="auto"/>
              <w:jc w:val="center"/>
              <w:rPr>
                <w:rFonts w:ascii="Arial" w:eastAsia="Arial" w:hAnsi="Arial" w:cs="Arial"/>
                <w:b/>
              </w:rPr>
            </w:pPr>
            <w:r w:rsidRPr="00831EE0">
              <w:rPr>
                <w:rFonts w:ascii="Arial" w:eastAsia="Arial" w:hAnsi="Arial" w:cs="Arial"/>
                <w:b/>
              </w:rPr>
              <w:t>Nueva</w:t>
            </w:r>
          </w:p>
        </w:tc>
        <w:tc>
          <w:tcPr>
            <w:tcW w:w="2160"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393CF1" w:rsidRPr="00831EE0" w:rsidRDefault="00393CF1" w:rsidP="000054B9">
            <w:pPr>
              <w:spacing w:line="360" w:lineRule="auto"/>
              <w:jc w:val="center"/>
              <w:rPr>
                <w:rFonts w:ascii="Arial" w:eastAsia="Arial" w:hAnsi="Arial" w:cs="Arial"/>
                <w:b/>
              </w:rPr>
            </w:pPr>
            <w:r w:rsidRPr="00831EE0">
              <w:rPr>
                <w:rFonts w:ascii="Arial" w:eastAsia="Arial" w:hAnsi="Arial" w:cs="Arial"/>
                <w:b/>
              </w:rPr>
              <w:t>Renovación</w:t>
            </w:r>
          </w:p>
        </w:tc>
      </w:tr>
      <w:tr w:rsidR="00393CF1"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393CF1" w:rsidRPr="00831EE0" w:rsidRDefault="00393CF1" w:rsidP="000054B9">
            <w:pPr>
              <w:spacing w:line="360" w:lineRule="auto"/>
              <w:rPr>
                <w:rFonts w:ascii="Arial" w:eastAsia="Arial" w:hAnsi="Arial" w:cs="Arial"/>
              </w:rPr>
            </w:pPr>
            <w:r w:rsidRPr="00831EE0">
              <w:rPr>
                <w:rFonts w:ascii="Arial" w:eastAsia="Arial" w:hAnsi="Arial" w:cs="Arial"/>
                <w:b/>
              </w:rPr>
              <w:t xml:space="preserve">I.- </w:t>
            </w:r>
            <w:r w:rsidRPr="00831EE0">
              <w:rPr>
                <w:rFonts w:ascii="Arial" w:eastAsia="Arial" w:hAnsi="Arial" w:cs="Arial"/>
              </w:rPr>
              <w:t>Ferreterías y tiendas de materiales</w:t>
            </w:r>
          </w:p>
        </w:tc>
        <w:tc>
          <w:tcPr>
            <w:tcW w:w="2520" w:type="dxa"/>
            <w:tcBorders>
              <w:top w:val="single" w:sz="5" w:space="0" w:color="000000"/>
              <w:left w:val="single" w:sz="5" w:space="0" w:color="000000"/>
              <w:bottom w:val="single" w:sz="5" w:space="0" w:color="000000"/>
              <w:right w:val="single" w:sz="5" w:space="0" w:color="000000"/>
            </w:tcBorders>
          </w:tcPr>
          <w:p w:rsidR="00393CF1" w:rsidRPr="00831EE0" w:rsidRDefault="00393CF1" w:rsidP="000054B9">
            <w:pPr>
              <w:spacing w:line="360" w:lineRule="auto"/>
              <w:rPr>
                <w:rFonts w:ascii="Arial" w:eastAsia="Arial" w:hAnsi="Arial" w:cs="Arial"/>
              </w:rPr>
            </w:pPr>
            <w:r w:rsidRPr="00831EE0">
              <w:rPr>
                <w:rFonts w:ascii="Arial" w:eastAsia="Arial" w:hAnsi="Arial" w:cs="Arial"/>
              </w:rPr>
              <w:t xml:space="preserve"> $     </w:t>
            </w:r>
            <w:r w:rsidR="00003B14" w:rsidRPr="00831EE0">
              <w:rPr>
                <w:rFonts w:ascii="Arial" w:eastAsia="Arial" w:hAnsi="Arial" w:cs="Arial"/>
              </w:rPr>
              <w:t xml:space="preserve">                </w:t>
            </w:r>
            <w:r w:rsidRPr="00831EE0">
              <w:rPr>
                <w:rFonts w:ascii="Arial" w:eastAsia="Arial" w:hAnsi="Arial" w:cs="Arial"/>
              </w:rPr>
              <w:t xml:space="preserve">     5,000.00</w:t>
            </w:r>
          </w:p>
        </w:tc>
        <w:tc>
          <w:tcPr>
            <w:tcW w:w="2160" w:type="dxa"/>
            <w:tcBorders>
              <w:top w:val="single" w:sz="5" w:space="0" w:color="000000"/>
              <w:left w:val="single" w:sz="5" w:space="0" w:color="000000"/>
              <w:bottom w:val="single" w:sz="5" w:space="0" w:color="000000"/>
              <w:right w:val="single" w:sz="5" w:space="0" w:color="000000"/>
            </w:tcBorders>
          </w:tcPr>
          <w:p w:rsidR="00393CF1" w:rsidRPr="00831EE0" w:rsidRDefault="00393CF1" w:rsidP="000054B9">
            <w:pPr>
              <w:spacing w:line="360" w:lineRule="auto"/>
              <w:rPr>
                <w:rFonts w:ascii="Arial" w:eastAsia="Arial" w:hAnsi="Arial" w:cs="Arial"/>
              </w:rPr>
            </w:pPr>
            <w:r w:rsidRPr="00831EE0">
              <w:rPr>
                <w:rFonts w:ascii="Arial" w:eastAsia="Arial" w:hAnsi="Arial" w:cs="Arial"/>
              </w:rPr>
              <w:t xml:space="preserve"> $                       500.00</w:t>
            </w:r>
          </w:p>
        </w:tc>
      </w:tr>
      <w:tr w:rsidR="00393CF1"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393CF1" w:rsidRPr="00831EE0" w:rsidRDefault="00393CF1" w:rsidP="000054B9">
            <w:pPr>
              <w:spacing w:line="360" w:lineRule="auto"/>
              <w:rPr>
                <w:rFonts w:ascii="Arial" w:eastAsia="Arial" w:hAnsi="Arial" w:cs="Arial"/>
              </w:rPr>
            </w:pPr>
            <w:r w:rsidRPr="00831EE0">
              <w:rPr>
                <w:rFonts w:ascii="Arial" w:eastAsia="Arial" w:hAnsi="Arial" w:cs="Arial"/>
                <w:b/>
              </w:rPr>
              <w:t xml:space="preserve">II.- </w:t>
            </w:r>
            <w:r w:rsidRPr="00831EE0">
              <w:rPr>
                <w:rFonts w:ascii="Arial" w:eastAsia="Arial" w:hAnsi="Arial" w:cs="Arial"/>
              </w:rPr>
              <w:t>Tendejones</w:t>
            </w:r>
          </w:p>
        </w:tc>
        <w:tc>
          <w:tcPr>
            <w:tcW w:w="2520" w:type="dxa"/>
            <w:tcBorders>
              <w:top w:val="single" w:sz="5" w:space="0" w:color="000000"/>
              <w:left w:val="single" w:sz="5" w:space="0" w:color="000000"/>
              <w:bottom w:val="single" w:sz="5" w:space="0" w:color="000000"/>
              <w:right w:val="single" w:sz="5" w:space="0" w:color="000000"/>
            </w:tcBorders>
          </w:tcPr>
          <w:p w:rsidR="00393CF1" w:rsidRPr="00831EE0" w:rsidRDefault="00393CF1" w:rsidP="000054B9">
            <w:pPr>
              <w:spacing w:line="360" w:lineRule="auto"/>
              <w:rPr>
                <w:rFonts w:ascii="Arial" w:eastAsia="Arial" w:hAnsi="Arial" w:cs="Arial"/>
              </w:rPr>
            </w:pPr>
            <w:r w:rsidRPr="00831EE0">
              <w:rPr>
                <w:rFonts w:ascii="Arial" w:eastAsia="Arial" w:hAnsi="Arial" w:cs="Arial"/>
              </w:rPr>
              <w:t xml:space="preserve"> $               </w:t>
            </w:r>
            <w:r w:rsidR="00003B14" w:rsidRPr="00831EE0">
              <w:rPr>
                <w:rFonts w:ascii="Arial" w:eastAsia="Arial" w:hAnsi="Arial" w:cs="Arial"/>
              </w:rPr>
              <w:t xml:space="preserve">       </w:t>
            </w:r>
            <w:r w:rsidRPr="00831EE0">
              <w:rPr>
                <w:rFonts w:ascii="Arial" w:eastAsia="Arial" w:hAnsi="Arial" w:cs="Arial"/>
              </w:rPr>
              <w:t xml:space="preserve">    1,000.00</w:t>
            </w:r>
          </w:p>
        </w:tc>
        <w:tc>
          <w:tcPr>
            <w:tcW w:w="2160" w:type="dxa"/>
            <w:tcBorders>
              <w:top w:val="single" w:sz="5" w:space="0" w:color="000000"/>
              <w:left w:val="single" w:sz="5" w:space="0" w:color="000000"/>
              <w:bottom w:val="single" w:sz="5" w:space="0" w:color="000000"/>
              <w:right w:val="single" w:sz="5" w:space="0" w:color="000000"/>
            </w:tcBorders>
          </w:tcPr>
          <w:p w:rsidR="00393CF1" w:rsidRPr="00831EE0" w:rsidRDefault="00393CF1" w:rsidP="000054B9">
            <w:pPr>
              <w:spacing w:line="360" w:lineRule="auto"/>
              <w:rPr>
                <w:rFonts w:ascii="Arial" w:eastAsia="Arial" w:hAnsi="Arial" w:cs="Arial"/>
              </w:rPr>
            </w:pPr>
            <w:r w:rsidRPr="00831EE0">
              <w:rPr>
                <w:rFonts w:ascii="Arial" w:eastAsia="Arial" w:hAnsi="Arial" w:cs="Arial"/>
              </w:rPr>
              <w:t xml:space="preserve"> $                       500.00</w:t>
            </w:r>
          </w:p>
        </w:tc>
      </w:tr>
      <w:tr w:rsidR="00393CF1"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393CF1" w:rsidRPr="00831EE0" w:rsidRDefault="00393CF1" w:rsidP="000054B9">
            <w:pPr>
              <w:spacing w:line="360" w:lineRule="auto"/>
              <w:rPr>
                <w:rFonts w:ascii="Arial" w:eastAsia="Arial" w:hAnsi="Arial" w:cs="Arial"/>
              </w:rPr>
            </w:pPr>
            <w:r w:rsidRPr="00831EE0">
              <w:rPr>
                <w:rFonts w:ascii="Arial" w:eastAsia="Arial" w:hAnsi="Arial" w:cs="Arial"/>
                <w:b/>
              </w:rPr>
              <w:t xml:space="preserve">III.- </w:t>
            </w:r>
            <w:r w:rsidRPr="00831EE0">
              <w:rPr>
                <w:rFonts w:ascii="Arial" w:eastAsia="Arial" w:hAnsi="Arial" w:cs="Arial"/>
              </w:rPr>
              <w:t>Cajas de ahorro</w:t>
            </w:r>
          </w:p>
        </w:tc>
        <w:tc>
          <w:tcPr>
            <w:tcW w:w="2520" w:type="dxa"/>
            <w:tcBorders>
              <w:top w:val="single" w:sz="5" w:space="0" w:color="000000"/>
              <w:left w:val="single" w:sz="5" w:space="0" w:color="000000"/>
              <w:bottom w:val="single" w:sz="5" w:space="0" w:color="000000"/>
              <w:right w:val="single" w:sz="5" w:space="0" w:color="000000"/>
            </w:tcBorders>
          </w:tcPr>
          <w:p w:rsidR="00393CF1" w:rsidRPr="00831EE0" w:rsidRDefault="00393CF1" w:rsidP="000054B9">
            <w:pPr>
              <w:spacing w:line="360" w:lineRule="auto"/>
              <w:rPr>
                <w:rFonts w:ascii="Arial" w:eastAsia="Arial" w:hAnsi="Arial" w:cs="Arial"/>
              </w:rPr>
            </w:pPr>
            <w:r w:rsidRPr="00831EE0">
              <w:rPr>
                <w:rFonts w:ascii="Arial" w:eastAsia="Arial" w:hAnsi="Arial" w:cs="Arial"/>
              </w:rPr>
              <w:t xml:space="preserve"> $     </w:t>
            </w:r>
            <w:r w:rsidR="00003B14" w:rsidRPr="00831EE0">
              <w:rPr>
                <w:rFonts w:ascii="Arial" w:eastAsia="Arial" w:hAnsi="Arial" w:cs="Arial"/>
              </w:rPr>
              <w:t xml:space="preserve">               </w:t>
            </w:r>
            <w:r w:rsidRPr="00831EE0">
              <w:rPr>
                <w:rFonts w:ascii="Arial" w:eastAsia="Arial" w:hAnsi="Arial" w:cs="Arial"/>
              </w:rPr>
              <w:t xml:space="preserve">    10,000.00</w:t>
            </w:r>
          </w:p>
        </w:tc>
        <w:tc>
          <w:tcPr>
            <w:tcW w:w="2160" w:type="dxa"/>
            <w:tcBorders>
              <w:top w:val="single" w:sz="5" w:space="0" w:color="000000"/>
              <w:left w:val="single" w:sz="5" w:space="0" w:color="000000"/>
              <w:bottom w:val="single" w:sz="5" w:space="0" w:color="000000"/>
              <w:right w:val="single" w:sz="5" w:space="0" w:color="000000"/>
            </w:tcBorders>
          </w:tcPr>
          <w:p w:rsidR="00393CF1" w:rsidRPr="00831EE0" w:rsidRDefault="00393CF1" w:rsidP="000054B9">
            <w:pPr>
              <w:spacing w:line="360" w:lineRule="auto"/>
              <w:rPr>
                <w:rFonts w:ascii="Arial" w:eastAsia="Arial" w:hAnsi="Arial" w:cs="Arial"/>
              </w:rPr>
            </w:pPr>
            <w:r w:rsidRPr="00831EE0">
              <w:rPr>
                <w:rFonts w:ascii="Arial" w:eastAsia="Arial" w:hAnsi="Arial" w:cs="Arial"/>
              </w:rPr>
              <w:t xml:space="preserve"> $                    3,500.00</w:t>
            </w:r>
          </w:p>
        </w:tc>
      </w:tr>
      <w:tr w:rsidR="00393CF1"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393CF1" w:rsidRPr="00831EE0" w:rsidRDefault="00393CF1" w:rsidP="000054B9">
            <w:pPr>
              <w:spacing w:line="360" w:lineRule="auto"/>
              <w:rPr>
                <w:rFonts w:ascii="Arial" w:eastAsia="Arial" w:hAnsi="Arial" w:cs="Arial"/>
              </w:rPr>
            </w:pPr>
            <w:r w:rsidRPr="00831EE0">
              <w:rPr>
                <w:rFonts w:ascii="Arial" w:eastAsia="Arial" w:hAnsi="Arial" w:cs="Arial"/>
                <w:b/>
              </w:rPr>
              <w:t xml:space="preserve">IV.- </w:t>
            </w:r>
            <w:r w:rsidRPr="00831EE0">
              <w:rPr>
                <w:rFonts w:ascii="Arial" w:eastAsia="Arial" w:hAnsi="Arial" w:cs="Arial"/>
              </w:rPr>
              <w:t>Tienda de abarrotes y enseres</w:t>
            </w:r>
          </w:p>
        </w:tc>
        <w:tc>
          <w:tcPr>
            <w:tcW w:w="2520" w:type="dxa"/>
            <w:tcBorders>
              <w:top w:val="single" w:sz="5" w:space="0" w:color="000000"/>
              <w:left w:val="single" w:sz="5" w:space="0" w:color="000000"/>
              <w:bottom w:val="single" w:sz="5" w:space="0" w:color="000000"/>
              <w:right w:val="single" w:sz="5" w:space="0" w:color="000000"/>
            </w:tcBorders>
          </w:tcPr>
          <w:p w:rsidR="00393CF1" w:rsidRPr="00831EE0" w:rsidRDefault="00393CF1" w:rsidP="000054B9">
            <w:pPr>
              <w:spacing w:line="360" w:lineRule="auto"/>
              <w:rPr>
                <w:rFonts w:ascii="Arial" w:eastAsia="Arial" w:hAnsi="Arial" w:cs="Arial"/>
              </w:rPr>
            </w:pPr>
            <w:r w:rsidRPr="00831EE0">
              <w:rPr>
                <w:rFonts w:ascii="Arial" w:eastAsia="Arial" w:hAnsi="Arial" w:cs="Arial"/>
              </w:rPr>
              <w:t xml:space="preserve"> $               </w:t>
            </w:r>
            <w:r w:rsidR="00003B14" w:rsidRPr="00831EE0">
              <w:rPr>
                <w:rFonts w:ascii="Arial" w:eastAsia="Arial" w:hAnsi="Arial" w:cs="Arial"/>
              </w:rPr>
              <w:t xml:space="preserve">       </w:t>
            </w:r>
            <w:r w:rsidRPr="00831EE0">
              <w:rPr>
                <w:rFonts w:ascii="Arial" w:eastAsia="Arial" w:hAnsi="Arial" w:cs="Arial"/>
              </w:rPr>
              <w:t xml:space="preserve">    1,000.00</w:t>
            </w:r>
          </w:p>
        </w:tc>
        <w:tc>
          <w:tcPr>
            <w:tcW w:w="2160" w:type="dxa"/>
            <w:tcBorders>
              <w:top w:val="single" w:sz="5" w:space="0" w:color="000000"/>
              <w:left w:val="single" w:sz="5" w:space="0" w:color="000000"/>
              <w:bottom w:val="single" w:sz="5" w:space="0" w:color="000000"/>
              <w:right w:val="single" w:sz="5" w:space="0" w:color="000000"/>
            </w:tcBorders>
          </w:tcPr>
          <w:p w:rsidR="00393CF1" w:rsidRPr="00831EE0" w:rsidRDefault="00393CF1" w:rsidP="000054B9">
            <w:pPr>
              <w:spacing w:line="360" w:lineRule="auto"/>
              <w:rPr>
                <w:rFonts w:ascii="Arial" w:eastAsia="Arial" w:hAnsi="Arial" w:cs="Arial"/>
              </w:rPr>
            </w:pPr>
            <w:r w:rsidRPr="00831EE0">
              <w:rPr>
                <w:rFonts w:ascii="Arial" w:eastAsia="Arial" w:hAnsi="Arial" w:cs="Arial"/>
              </w:rPr>
              <w:t xml:space="preserve"> $                       350.00</w:t>
            </w:r>
          </w:p>
        </w:tc>
      </w:tr>
      <w:tr w:rsidR="00393CF1"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393CF1" w:rsidRPr="00831EE0" w:rsidRDefault="00393CF1" w:rsidP="000054B9">
            <w:pPr>
              <w:spacing w:line="360" w:lineRule="auto"/>
              <w:rPr>
                <w:rFonts w:ascii="Arial" w:eastAsia="Arial" w:hAnsi="Arial" w:cs="Arial"/>
              </w:rPr>
            </w:pPr>
            <w:r w:rsidRPr="00831EE0">
              <w:rPr>
                <w:rFonts w:ascii="Arial" w:eastAsia="Arial" w:hAnsi="Arial" w:cs="Arial"/>
                <w:b/>
              </w:rPr>
              <w:t xml:space="preserve">V.- </w:t>
            </w:r>
            <w:r w:rsidRPr="00831EE0">
              <w:rPr>
                <w:rFonts w:ascii="Arial" w:eastAsia="Arial" w:hAnsi="Arial" w:cs="Arial"/>
              </w:rPr>
              <w:t>Supermercados</w:t>
            </w:r>
          </w:p>
        </w:tc>
        <w:tc>
          <w:tcPr>
            <w:tcW w:w="2520" w:type="dxa"/>
            <w:tcBorders>
              <w:top w:val="single" w:sz="5" w:space="0" w:color="000000"/>
              <w:left w:val="single" w:sz="5" w:space="0" w:color="000000"/>
              <w:bottom w:val="single" w:sz="5" w:space="0" w:color="000000"/>
              <w:right w:val="single" w:sz="5" w:space="0" w:color="000000"/>
            </w:tcBorders>
          </w:tcPr>
          <w:p w:rsidR="00393CF1" w:rsidRPr="00831EE0" w:rsidRDefault="00393CF1" w:rsidP="000054B9">
            <w:pPr>
              <w:spacing w:line="360" w:lineRule="auto"/>
              <w:rPr>
                <w:rFonts w:ascii="Arial" w:eastAsia="Arial" w:hAnsi="Arial" w:cs="Arial"/>
              </w:rPr>
            </w:pPr>
            <w:r w:rsidRPr="00831EE0">
              <w:rPr>
                <w:rFonts w:ascii="Arial" w:eastAsia="Arial" w:hAnsi="Arial" w:cs="Arial"/>
              </w:rPr>
              <w:t xml:space="preserve"> $         </w:t>
            </w:r>
            <w:r w:rsidR="00003B14" w:rsidRPr="00831EE0">
              <w:rPr>
                <w:rFonts w:ascii="Arial" w:eastAsia="Arial" w:hAnsi="Arial" w:cs="Arial"/>
              </w:rPr>
              <w:t xml:space="preserve">       </w:t>
            </w:r>
            <w:r w:rsidRPr="00831EE0">
              <w:rPr>
                <w:rFonts w:ascii="Arial" w:eastAsia="Arial" w:hAnsi="Arial" w:cs="Arial"/>
              </w:rPr>
              <w:t xml:space="preserve">        15,000.00</w:t>
            </w:r>
          </w:p>
        </w:tc>
        <w:tc>
          <w:tcPr>
            <w:tcW w:w="2160" w:type="dxa"/>
            <w:tcBorders>
              <w:top w:val="single" w:sz="5" w:space="0" w:color="000000"/>
              <w:left w:val="single" w:sz="5" w:space="0" w:color="000000"/>
              <w:bottom w:val="single" w:sz="5" w:space="0" w:color="000000"/>
              <w:right w:val="single" w:sz="5" w:space="0" w:color="000000"/>
            </w:tcBorders>
          </w:tcPr>
          <w:p w:rsidR="00393CF1" w:rsidRPr="00831EE0" w:rsidRDefault="00393CF1" w:rsidP="000054B9">
            <w:pPr>
              <w:spacing w:line="360" w:lineRule="auto"/>
              <w:rPr>
                <w:rFonts w:ascii="Arial" w:eastAsia="Arial" w:hAnsi="Arial" w:cs="Arial"/>
              </w:rPr>
            </w:pPr>
            <w:r w:rsidRPr="00831EE0">
              <w:rPr>
                <w:rFonts w:ascii="Arial" w:eastAsia="Arial" w:hAnsi="Arial" w:cs="Arial"/>
              </w:rPr>
              <w:t xml:space="preserve"> $                    3,500.00</w:t>
            </w:r>
          </w:p>
        </w:tc>
      </w:tr>
      <w:tr w:rsidR="0086122A"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86122A" w:rsidRPr="00831EE0" w:rsidRDefault="0086122A" w:rsidP="000054B9">
            <w:pPr>
              <w:spacing w:line="360" w:lineRule="auto"/>
              <w:rPr>
                <w:rFonts w:ascii="Arial" w:eastAsia="Arial" w:hAnsi="Arial" w:cs="Arial"/>
                <w:b/>
              </w:rPr>
            </w:pPr>
            <w:r w:rsidRPr="00831EE0">
              <w:rPr>
                <w:rFonts w:ascii="Arial" w:eastAsia="Arial" w:hAnsi="Arial" w:cs="Arial"/>
                <w:b/>
              </w:rPr>
              <w:t xml:space="preserve">VI.- </w:t>
            </w:r>
            <w:r w:rsidRPr="00831EE0">
              <w:rPr>
                <w:rFonts w:ascii="Arial" w:eastAsia="Arial" w:hAnsi="Arial" w:cs="Arial"/>
              </w:rPr>
              <w:t>Salones de fiestas y de reunión social</w:t>
            </w:r>
          </w:p>
        </w:tc>
        <w:tc>
          <w:tcPr>
            <w:tcW w:w="252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 xml:space="preserve">$ </w:t>
            </w:r>
            <w:r w:rsidRPr="00831EE0">
              <w:rPr>
                <w:rFonts w:ascii="Arial" w:eastAsia="Arial" w:hAnsi="Arial" w:cs="Arial"/>
              </w:rPr>
              <w:t xml:space="preserve">         </w:t>
            </w:r>
            <w:r w:rsidR="00003B14" w:rsidRPr="00831EE0">
              <w:rPr>
                <w:rFonts w:ascii="Arial" w:eastAsia="Arial" w:hAnsi="Arial" w:cs="Arial"/>
              </w:rPr>
              <w:t xml:space="preserve">                </w:t>
            </w:r>
            <w:r w:rsidR="0086122A" w:rsidRPr="00831EE0">
              <w:rPr>
                <w:rFonts w:ascii="Arial" w:eastAsia="Arial" w:hAnsi="Arial" w:cs="Arial"/>
              </w:rPr>
              <w:t>8,000.00</w:t>
            </w:r>
          </w:p>
        </w:tc>
        <w:tc>
          <w:tcPr>
            <w:tcW w:w="216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86122A" w:rsidRPr="00831EE0">
              <w:rPr>
                <w:rFonts w:ascii="Arial" w:eastAsia="Arial" w:hAnsi="Arial" w:cs="Arial"/>
              </w:rPr>
              <w:t xml:space="preserve"> 1,000.00</w:t>
            </w:r>
          </w:p>
        </w:tc>
      </w:tr>
      <w:tr w:rsidR="0086122A"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86122A" w:rsidRPr="00831EE0" w:rsidRDefault="0086122A" w:rsidP="000054B9">
            <w:pPr>
              <w:spacing w:line="360" w:lineRule="auto"/>
              <w:rPr>
                <w:rFonts w:ascii="Arial" w:eastAsia="Arial" w:hAnsi="Arial" w:cs="Arial"/>
                <w:b/>
              </w:rPr>
            </w:pPr>
            <w:r w:rsidRPr="00831EE0">
              <w:rPr>
                <w:rFonts w:ascii="Arial" w:eastAsia="Arial" w:hAnsi="Arial" w:cs="Arial"/>
                <w:b/>
              </w:rPr>
              <w:t xml:space="preserve">VII.- </w:t>
            </w:r>
            <w:r w:rsidRPr="00831EE0">
              <w:rPr>
                <w:rFonts w:ascii="Arial" w:eastAsia="Arial" w:hAnsi="Arial" w:cs="Arial"/>
              </w:rPr>
              <w:t>Farmacias</w:t>
            </w:r>
          </w:p>
        </w:tc>
        <w:tc>
          <w:tcPr>
            <w:tcW w:w="252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86122A" w:rsidRPr="00831EE0">
              <w:rPr>
                <w:rFonts w:ascii="Arial" w:eastAsia="Arial" w:hAnsi="Arial" w:cs="Arial"/>
              </w:rPr>
              <w:t xml:space="preserve">  </w:t>
            </w:r>
            <w:r w:rsidR="00003B14" w:rsidRPr="00831EE0">
              <w:rPr>
                <w:rFonts w:ascii="Arial" w:eastAsia="Arial" w:hAnsi="Arial" w:cs="Arial"/>
              </w:rPr>
              <w:t xml:space="preserve">       </w:t>
            </w:r>
            <w:r w:rsidR="0086122A" w:rsidRPr="00831EE0">
              <w:rPr>
                <w:rFonts w:ascii="Arial" w:eastAsia="Arial" w:hAnsi="Arial" w:cs="Arial"/>
              </w:rPr>
              <w:t xml:space="preserve"> 5,000.00</w:t>
            </w:r>
          </w:p>
        </w:tc>
        <w:tc>
          <w:tcPr>
            <w:tcW w:w="216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 xml:space="preserve">$ </w:t>
            </w:r>
            <w:r w:rsidRPr="00831EE0">
              <w:rPr>
                <w:rFonts w:ascii="Arial" w:eastAsia="Arial" w:hAnsi="Arial" w:cs="Arial"/>
              </w:rPr>
              <w:t xml:space="preserve">                   </w:t>
            </w:r>
            <w:r w:rsidR="0086122A" w:rsidRPr="00831EE0">
              <w:rPr>
                <w:rFonts w:ascii="Arial" w:eastAsia="Arial" w:hAnsi="Arial" w:cs="Arial"/>
              </w:rPr>
              <w:t>1,500.00</w:t>
            </w:r>
          </w:p>
        </w:tc>
      </w:tr>
      <w:tr w:rsidR="0086122A"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86122A" w:rsidRPr="00831EE0" w:rsidRDefault="0086122A" w:rsidP="000054B9">
            <w:pPr>
              <w:spacing w:line="360" w:lineRule="auto"/>
              <w:rPr>
                <w:rFonts w:ascii="Arial" w:eastAsia="Arial" w:hAnsi="Arial" w:cs="Arial"/>
                <w:b/>
              </w:rPr>
            </w:pPr>
            <w:r w:rsidRPr="00831EE0">
              <w:rPr>
                <w:rFonts w:ascii="Arial" w:eastAsia="Arial" w:hAnsi="Arial" w:cs="Arial"/>
                <w:b/>
              </w:rPr>
              <w:t xml:space="preserve">VIII.- </w:t>
            </w:r>
            <w:r w:rsidRPr="00831EE0">
              <w:rPr>
                <w:rFonts w:ascii="Arial" w:eastAsia="Arial" w:hAnsi="Arial" w:cs="Arial"/>
              </w:rPr>
              <w:t>Gaseras</w:t>
            </w:r>
          </w:p>
        </w:tc>
        <w:tc>
          <w:tcPr>
            <w:tcW w:w="252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 xml:space="preserve">$ </w:t>
            </w:r>
            <w:r w:rsidRPr="00831EE0">
              <w:rPr>
                <w:rFonts w:ascii="Arial" w:eastAsia="Arial" w:hAnsi="Arial" w:cs="Arial"/>
              </w:rPr>
              <w:t xml:space="preserve">       </w:t>
            </w:r>
            <w:r w:rsidR="00003B14" w:rsidRPr="00831EE0">
              <w:rPr>
                <w:rFonts w:ascii="Arial" w:eastAsia="Arial" w:hAnsi="Arial" w:cs="Arial"/>
              </w:rPr>
              <w:t xml:space="preserve">               </w:t>
            </w:r>
            <w:r w:rsidRPr="00831EE0">
              <w:rPr>
                <w:rFonts w:ascii="Arial" w:eastAsia="Arial" w:hAnsi="Arial" w:cs="Arial"/>
              </w:rPr>
              <w:t xml:space="preserve"> </w:t>
            </w:r>
            <w:r w:rsidR="0086122A" w:rsidRPr="00831EE0">
              <w:rPr>
                <w:rFonts w:ascii="Arial" w:eastAsia="Arial" w:hAnsi="Arial" w:cs="Arial"/>
              </w:rPr>
              <w:t>30,000.00</w:t>
            </w:r>
          </w:p>
        </w:tc>
        <w:tc>
          <w:tcPr>
            <w:tcW w:w="216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 xml:space="preserve">$ </w:t>
            </w:r>
            <w:r w:rsidRPr="00831EE0">
              <w:rPr>
                <w:rFonts w:ascii="Arial" w:eastAsia="Arial" w:hAnsi="Arial" w:cs="Arial"/>
              </w:rPr>
              <w:t xml:space="preserve">                   </w:t>
            </w:r>
            <w:r w:rsidR="0086122A" w:rsidRPr="00831EE0">
              <w:rPr>
                <w:rFonts w:ascii="Arial" w:eastAsia="Arial" w:hAnsi="Arial" w:cs="Arial"/>
              </w:rPr>
              <w:t>5,000.00</w:t>
            </w:r>
          </w:p>
        </w:tc>
      </w:tr>
      <w:tr w:rsidR="0086122A"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86122A" w:rsidRPr="00831EE0" w:rsidRDefault="0086122A" w:rsidP="000054B9">
            <w:pPr>
              <w:spacing w:line="360" w:lineRule="auto"/>
              <w:rPr>
                <w:rFonts w:ascii="Arial" w:eastAsia="Arial" w:hAnsi="Arial" w:cs="Arial"/>
                <w:b/>
              </w:rPr>
            </w:pPr>
            <w:r w:rsidRPr="00831EE0">
              <w:rPr>
                <w:rFonts w:ascii="Arial" w:eastAsia="Arial" w:hAnsi="Arial" w:cs="Arial"/>
                <w:b/>
              </w:rPr>
              <w:t xml:space="preserve">IX.- </w:t>
            </w:r>
            <w:r w:rsidRPr="00831EE0">
              <w:rPr>
                <w:rFonts w:ascii="Arial" w:eastAsia="Arial" w:hAnsi="Arial" w:cs="Arial"/>
              </w:rPr>
              <w:t>Casas financieras</w:t>
            </w:r>
          </w:p>
        </w:tc>
        <w:tc>
          <w:tcPr>
            <w:tcW w:w="252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 xml:space="preserve">$ </w:t>
            </w:r>
            <w:r w:rsidRPr="00831EE0">
              <w:rPr>
                <w:rFonts w:ascii="Arial" w:eastAsia="Arial" w:hAnsi="Arial" w:cs="Arial"/>
              </w:rPr>
              <w:t xml:space="preserve">        </w:t>
            </w:r>
            <w:r w:rsidR="00003B14" w:rsidRPr="00831EE0">
              <w:rPr>
                <w:rFonts w:ascii="Arial" w:eastAsia="Arial" w:hAnsi="Arial" w:cs="Arial"/>
              </w:rPr>
              <w:t xml:space="preserve">               </w:t>
            </w:r>
            <w:r w:rsidR="0086122A" w:rsidRPr="00831EE0">
              <w:rPr>
                <w:rFonts w:ascii="Arial" w:eastAsia="Arial" w:hAnsi="Arial" w:cs="Arial"/>
              </w:rPr>
              <w:t>15,000.00</w:t>
            </w:r>
          </w:p>
        </w:tc>
        <w:tc>
          <w:tcPr>
            <w:tcW w:w="216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 xml:space="preserve">$ </w:t>
            </w:r>
            <w:r w:rsidRPr="00831EE0">
              <w:rPr>
                <w:rFonts w:ascii="Arial" w:eastAsia="Arial" w:hAnsi="Arial" w:cs="Arial"/>
              </w:rPr>
              <w:t xml:space="preserve">                   </w:t>
            </w:r>
            <w:r w:rsidR="0086122A" w:rsidRPr="00831EE0">
              <w:rPr>
                <w:rFonts w:ascii="Arial" w:eastAsia="Arial" w:hAnsi="Arial" w:cs="Arial"/>
              </w:rPr>
              <w:t>2,000.00</w:t>
            </w:r>
          </w:p>
        </w:tc>
      </w:tr>
      <w:tr w:rsidR="0086122A"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86122A" w:rsidRPr="00831EE0" w:rsidRDefault="0086122A" w:rsidP="000054B9">
            <w:pPr>
              <w:spacing w:line="360" w:lineRule="auto"/>
              <w:rPr>
                <w:rFonts w:ascii="Arial" w:eastAsia="Arial" w:hAnsi="Arial" w:cs="Arial"/>
                <w:b/>
              </w:rPr>
            </w:pPr>
            <w:r w:rsidRPr="00831EE0">
              <w:rPr>
                <w:rFonts w:ascii="Arial" w:eastAsia="Arial" w:hAnsi="Arial" w:cs="Arial"/>
                <w:b/>
              </w:rPr>
              <w:t xml:space="preserve">X.- </w:t>
            </w:r>
            <w:r w:rsidRPr="00831EE0">
              <w:rPr>
                <w:rFonts w:ascii="Arial" w:eastAsia="Arial" w:hAnsi="Arial" w:cs="Arial"/>
              </w:rPr>
              <w:t>Gasolineras</w:t>
            </w:r>
          </w:p>
        </w:tc>
        <w:tc>
          <w:tcPr>
            <w:tcW w:w="252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003B14" w:rsidRPr="00831EE0">
              <w:rPr>
                <w:rFonts w:ascii="Arial" w:eastAsia="Arial" w:hAnsi="Arial" w:cs="Arial"/>
              </w:rPr>
              <w:t xml:space="preserve">      </w:t>
            </w:r>
            <w:r w:rsidRPr="00831EE0">
              <w:rPr>
                <w:rFonts w:ascii="Arial" w:eastAsia="Arial" w:hAnsi="Arial" w:cs="Arial"/>
              </w:rPr>
              <w:t xml:space="preserve"> </w:t>
            </w:r>
            <w:r w:rsidR="0086122A" w:rsidRPr="00831EE0">
              <w:rPr>
                <w:rFonts w:ascii="Arial" w:eastAsia="Arial" w:hAnsi="Arial" w:cs="Arial"/>
              </w:rPr>
              <w:t>100,000.00</w:t>
            </w:r>
          </w:p>
        </w:tc>
        <w:tc>
          <w:tcPr>
            <w:tcW w:w="216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 xml:space="preserve">$ </w:t>
            </w:r>
            <w:r w:rsidRPr="00831EE0">
              <w:rPr>
                <w:rFonts w:ascii="Arial" w:eastAsia="Arial" w:hAnsi="Arial" w:cs="Arial"/>
              </w:rPr>
              <w:t xml:space="preserve">                 </w:t>
            </w:r>
            <w:r w:rsidR="0086122A" w:rsidRPr="00831EE0">
              <w:rPr>
                <w:rFonts w:ascii="Arial" w:eastAsia="Arial" w:hAnsi="Arial" w:cs="Arial"/>
              </w:rPr>
              <w:t>15,000.00</w:t>
            </w:r>
          </w:p>
        </w:tc>
      </w:tr>
      <w:tr w:rsidR="0086122A"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86122A" w:rsidRPr="00831EE0" w:rsidRDefault="0086122A" w:rsidP="000054B9">
            <w:pPr>
              <w:spacing w:line="360" w:lineRule="auto"/>
              <w:rPr>
                <w:rFonts w:ascii="Arial" w:eastAsia="Arial" w:hAnsi="Arial" w:cs="Arial"/>
                <w:b/>
              </w:rPr>
            </w:pPr>
            <w:r w:rsidRPr="00831EE0">
              <w:rPr>
                <w:rFonts w:ascii="Arial" w:eastAsia="Arial" w:hAnsi="Arial" w:cs="Arial"/>
                <w:b/>
              </w:rPr>
              <w:t xml:space="preserve">XI.- </w:t>
            </w:r>
            <w:r w:rsidRPr="00831EE0">
              <w:rPr>
                <w:rFonts w:ascii="Arial" w:eastAsia="Arial" w:hAnsi="Arial" w:cs="Arial"/>
                <w:bCs/>
              </w:rPr>
              <w:t>Antenas de Telefonía</w:t>
            </w:r>
          </w:p>
        </w:tc>
        <w:tc>
          <w:tcPr>
            <w:tcW w:w="252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003B14" w:rsidRPr="00831EE0">
              <w:rPr>
                <w:rFonts w:ascii="Arial" w:eastAsia="Arial" w:hAnsi="Arial" w:cs="Arial"/>
              </w:rPr>
              <w:t xml:space="preserve">      </w:t>
            </w:r>
            <w:r w:rsidR="0086122A" w:rsidRPr="00831EE0">
              <w:rPr>
                <w:rFonts w:ascii="Arial" w:eastAsia="Arial" w:hAnsi="Arial" w:cs="Arial"/>
              </w:rPr>
              <w:t xml:space="preserve"> 50,000.00</w:t>
            </w:r>
          </w:p>
        </w:tc>
        <w:tc>
          <w:tcPr>
            <w:tcW w:w="216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 xml:space="preserve">$ </w:t>
            </w:r>
            <w:r w:rsidRPr="00831EE0">
              <w:rPr>
                <w:rFonts w:ascii="Arial" w:eastAsia="Arial" w:hAnsi="Arial" w:cs="Arial"/>
              </w:rPr>
              <w:t xml:space="preserve">                 </w:t>
            </w:r>
            <w:r w:rsidR="0086122A" w:rsidRPr="00831EE0">
              <w:rPr>
                <w:rFonts w:ascii="Arial" w:eastAsia="Arial" w:hAnsi="Arial" w:cs="Arial"/>
              </w:rPr>
              <w:t>15,000.00</w:t>
            </w:r>
          </w:p>
        </w:tc>
      </w:tr>
      <w:tr w:rsidR="0086122A"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86122A" w:rsidRPr="00831EE0" w:rsidRDefault="0086122A" w:rsidP="000054B9">
            <w:pPr>
              <w:spacing w:line="360" w:lineRule="auto"/>
              <w:rPr>
                <w:rFonts w:ascii="Arial" w:eastAsia="Arial" w:hAnsi="Arial" w:cs="Arial"/>
                <w:b/>
              </w:rPr>
            </w:pPr>
            <w:r w:rsidRPr="00831EE0">
              <w:rPr>
                <w:rFonts w:ascii="Arial" w:eastAsia="Arial" w:hAnsi="Arial" w:cs="Arial"/>
                <w:b/>
              </w:rPr>
              <w:t>XII.-</w:t>
            </w:r>
            <w:r w:rsidRPr="00831EE0">
              <w:rPr>
                <w:rFonts w:ascii="Arial" w:eastAsia="Arial" w:hAnsi="Arial" w:cs="Arial"/>
                <w:bCs/>
              </w:rPr>
              <w:t xml:space="preserve">Tiendas de </w:t>
            </w:r>
            <w:r w:rsidR="00E736B9" w:rsidRPr="00831EE0">
              <w:rPr>
                <w:rFonts w:ascii="Arial" w:eastAsia="Arial" w:hAnsi="Arial" w:cs="Arial"/>
                <w:bCs/>
              </w:rPr>
              <w:t>Electrodomésticos</w:t>
            </w:r>
          </w:p>
        </w:tc>
        <w:tc>
          <w:tcPr>
            <w:tcW w:w="252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86122A" w:rsidRPr="00831EE0">
              <w:rPr>
                <w:rFonts w:ascii="Arial" w:eastAsia="Arial" w:hAnsi="Arial" w:cs="Arial"/>
              </w:rPr>
              <w:t xml:space="preserve"> </w:t>
            </w:r>
            <w:r w:rsidR="00003B14" w:rsidRPr="00831EE0">
              <w:rPr>
                <w:rFonts w:ascii="Arial" w:eastAsia="Arial" w:hAnsi="Arial" w:cs="Arial"/>
              </w:rPr>
              <w:t xml:space="preserve">      </w:t>
            </w:r>
            <w:r w:rsidR="0086122A" w:rsidRPr="00831EE0">
              <w:rPr>
                <w:rFonts w:ascii="Arial" w:eastAsia="Arial" w:hAnsi="Arial" w:cs="Arial"/>
              </w:rPr>
              <w:t>10,000.00</w:t>
            </w:r>
          </w:p>
        </w:tc>
        <w:tc>
          <w:tcPr>
            <w:tcW w:w="216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86122A" w:rsidRPr="00831EE0">
              <w:rPr>
                <w:rFonts w:ascii="Arial" w:eastAsia="Arial" w:hAnsi="Arial" w:cs="Arial"/>
              </w:rPr>
              <w:t xml:space="preserve"> 1,000.00</w:t>
            </w:r>
          </w:p>
        </w:tc>
      </w:tr>
      <w:tr w:rsidR="0086122A"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86122A" w:rsidRPr="00831EE0" w:rsidRDefault="0086122A" w:rsidP="000054B9">
            <w:pPr>
              <w:spacing w:line="360" w:lineRule="auto"/>
              <w:rPr>
                <w:rFonts w:ascii="Arial" w:eastAsia="Arial" w:hAnsi="Arial" w:cs="Arial"/>
                <w:b/>
              </w:rPr>
            </w:pPr>
            <w:r w:rsidRPr="00831EE0">
              <w:rPr>
                <w:rFonts w:ascii="Arial" w:eastAsia="Arial" w:hAnsi="Arial" w:cs="Arial"/>
                <w:b/>
              </w:rPr>
              <w:t>XIII.-</w:t>
            </w:r>
            <w:r w:rsidRPr="00831EE0">
              <w:rPr>
                <w:rFonts w:ascii="Arial" w:eastAsia="Arial" w:hAnsi="Arial" w:cs="Arial"/>
                <w:bCs/>
              </w:rPr>
              <w:t>Servicios de Internet</w:t>
            </w:r>
          </w:p>
        </w:tc>
        <w:tc>
          <w:tcPr>
            <w:tcW w:w="252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003B14" w:rsidRPr="00831EE0">
              <w:rPr>
                <w:rFonts w:ascii="Arial" w:eastAsia="Arial" w:hAnsi="Arial" w:cs="Arial"/>
              </w:rPr>
              <w:t xml:space="preserve">      </w:t>
            </w:r>
            <w:r w:rsidR="0086122A" w:rsidRPr="00831EE0">
              <w:rPr>
                <w:rFonts w:ascii="Arial" w:eastAsia="Arial" w:hAnsi="Arial" w:cs="Arial"/>
              </w:rPr>
              <w:t>15,000.00</w:t>
            </w:r>
          </w:p>
        </w:tc>
        <w:tc>
          <w:tcPr>
            <w:tcW w:w="216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86122A" w:rsidRPr="00831EE0">
              <w:rPr>
                <w:rFonts w:ascii="Arial" w:eastAsia="Arial" w:hAnsi="Arial" w:cs="Arial"/>
              </w:rPr>
              <w:t xml:space="preserve"> 4,000.00</w:t>
            </w:r>
          </w:p>
        </w:tc>
      </w:tr>
      <w:tr w:rsidR="0086122A"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86122A" w:rsidRPr="00831EE0" w:rsidRDefault="0086122A" w:rsidP="000054B9">
            <w:pPr>
              <w:spacing w:line="360" w:lineRule="auto"/>
              <w:rPr>
                <w:rFonts w:ascii="Arial" w:eastAsia="Arial" w:hAnsi="Arial" w:cs="Arial"/>
                <w:b/>
              </w:rPr>
            </w:pPr>
            <w:r w:rsidRPr="00831EE0">
              <w:rPr>
                <w:rFonts w:ascii="Arial" w:eastAsia="Arial" w:hAnsi="Arial" w:cs="Arial"/>
                <w:b/>
              </w:rPr>
              <w:t>XIV.-</w:t>
            </w:r>
            <w:r w:rsidRPr="00831EE0">
              <w:rPr>
                <w:rFonts w:ascii="Arial" w:eastAsia="Arial" w:hAnsi="Arial" w:cs="Arial"/>
                <w:bCs/>
              </w:rPr>
              <w:t>Tiendas de Motocicleta</w:t>
            </w:r>
          </w:p>
        </w:tc>
        <w:tc>
          <w:tcPr>
            <w:tcW w:w="252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003B14" w:rsidRPr="00831EE0">
              <w:rPr>
                <w:rFonts w:ascii="Arial" w:eastAsia="Arial" w:hAnsi="Arial" w:cs="Arial"/>
              </w:rPr>
              <w:t xml:space="preserve">      </w:t>
            </w:r>
            <w:r w:rsidR="0086122A" w:rsidRPr="00831EE0">
              <w:rPr>
                <w:rFonts w:ascii="Arial" w:eastAsia="Arial" w:hAnsi="Arial" w:cs="Arial"/>
              </w:rPr>
              <w:t>10,000.00</w:t>
            </w:r>
          </w:p>
        </w:tc>
        <w:tc>
          <w:tcPr>
            <w:tcW w:w="216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86122A" w:rsidRPr="00831EE0">
              <w:rPr>
                <w:rFonts w:ascii="Arial" w:eastAsia="Arial" w:hAnsi="Arial" w:cs="Arial"/>
              </w:rPr>
              <w:t xml:space="preserve"> 1,000.00</w:t>
            </w:r>
          </w:p>
        </w:tc>
      </w:tr>
      <w:tr w:rsidR="0086122A"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86122A" w:rsidRPr="00831EE0" w:rsidRDefault="0086122A" w:rsidP="000054B9">
            <w:pPr>
              <w:spacing w:line="360" w:lineRule="auto"/>
              <w:rPr>
                <w:rFonts w:ascii="Arial" w:eastAsia="Arial" w:hAnsi="Arial" w:cs="Arial"/>
                <w:b/>
              </w:rPr>
            </w:pPr>
            <w:r w:rsidRPr="00831EE0">
              <w:rPr>
                <w:rFonts w:ascii="Arial" w:eastAsia="Arial" w:hAnsi="Arial" w:cs="Arial"/>
                <w:b/>
              </w:rPr>
              <w:t>XV.-</w:t>
            </w:r>
            <w:r w:rsidRPr="00831EE0">
              <w:rPr>
                <w:rFonts w:ascii="Arial" w:eastAsia="Arial" w:hAnsi="Arial" w:cs="Arial"/>
                <w:bCs/>
              </w:rPr>
              <w:t>Refaccionaria Automotriz y de Motos</w:t>
            </w:r>
          </w:p>
        </w:tc>
        <w:tc>
          <w:tcPr>
            <w:tcW w:w="252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003B14" w:rsidRPr="00831EE0">
              <w:rPr>
                <w:rFonts w:ascii="Arial" w:eastAsia="Arial" w:hAnsi="Arial" w:cs="Arial"/>
              </w:rPr>
              <w:t xml:space="preserve">      </w:t>
            </w:r>
            <w:r w:rsidR="0086122A" w:rsidRPr="00831EE0">
              <w:rPr>
                <w:rFonts w:ascii="Arial" w:eastAsia="Arial" w:hAnsi="Arial" w:cs="Arial"/>
              </w:rPr>
              <w:t xml:space="preserve"> 5,000.00</w:t>
            </w:r>
          </w:p>
        </w:tc>
        <w:tc>
          <w:tcPr>
            <w:tcW w:w="216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 xml:space="preserve">$ </w:t>
            </w:r>
            <w:r w:rsidRPr="00831EE0">
              <w:rPr>
                <w:rFonts w:ascii="Arial" w:eastAsia="Arial" w:hAnsi="Arial" w:cs="Arial"/>
              </w:rPr>
              <w:t xml:space="preserve">                   </w:t>
            </w:r>
            <w:r w:rsidR="0086122A" w:rsidRPr="00831EE0">
              <w:rPr>
                <w:rFonts w:ascii="Arial" w:eastAsia="Arial" w:hAnsi="Arial" w:cs="Arial"/>
              </w:rPr>
              <w:t>1,000.00</w:t>
            </w:r>
          </w:p>
        </w:tc>
      </w:tr>
      <w:tr w:rsidR="0086122A"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86122A" w:rsidRPr="00831EE0" w:rsidRDefault="0086122A" w:rsidP="000054B9">
            <w:pPr>
              <w:spacing w:line="360" w:lineRule="auto"/>
              <w:rPr>
                <w:rFonts w:ascii="Arial" w:eastAsia="Arial" w:hAnsi="Arial" w:cs="Arial"/>
                <w:b/>
              </w:rPr>
            </w:pPr>
            <w:r w:rsidRPr="00831EE0">
              <w:rPr>
                <w:rFonts w:ascii="Arial" w:eastAsia="Arial" w:hAnsi="Arial" w:cs="Arial"/>
                <w:b/>
              </w:rPr>
              <w:t>XVI.-</w:t>
            </w:r>
            <w:r w:rsidR="00E736B9" w:rsidRPr="00831EE0">
              <w:rPr>
                <w:rFonts w:ascii="Arial" w:eastAsia="Arial" w:hAnsi="Arial" w:cs="Arial"/>
                <w:bCs/>
              </w:rPr>
              <w:t>Heladerías</w:t>
            </w:r>
          </w:p>
        </w:tc>
        <w:tc>
          <w:tcPr>
            <w:tcW w:w="252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 xml:space="preserve">$ </w:t>
            </w:r>
            <w:r w:rsidRPr="00831EE0">
              <w:rPr>
                <w:rFonts w:ascii="Arial" w:eastAsia="Arial" w:hAnsi="Arial" w:cs="Arial"/>
              </w:rPr>
              <w:t xml:space="preserve">                   </w:t>
            </w:r>
            <w:r w:rsidR="00003B14" w:rsidRPr="00831EE0">
              <w:rPr>
                <w:rFonts w:ascii="Arial" w:eastAsia="Arial" w:hAnsi="Arial" w:cs="Arial"/>
              </w:rPr>
              <w:t xml:space="preserve">      </w:t>
            </w:r>
            <w:r w:rsidR="0086122A" w:rsidRPr="00831EE0">
              <w:rPr>
                <w:rFonts w:ascii="Arial" w:eastAsia="Arial" w:hAnsi="Arial" w:cs="Arial"/>
              </w:rPr>
              <w:t>1,000.00</w:t>
            </w:r>
          </w:p>
        </w:tc>
        <w:tc>
          <w:tcPr>
            <w:tcW w:w="216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86122A" w:rsidRPr="00831EE0">
              <w:rPr>
                <w:rFonts w:ascii="Arial" w:eastAsia="Arial" w:hAnsi="Arial" w:cs="Arial"/>
              </w:rPr>
              <w:t xml:space="preserve"> 400.00</w:t>
            </w:r>
          </w:p>
        </w:tc>
      </w:tr>
      <w:tr w:rsidR="0086122A"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86122A" w:rsidRPr="00831EE0" w:rsidRDefault="0086122A" w:rsidP="000054B9">
            <w:pPr>
              <w:spacing w:line="360" w:lineRule="auto"/>
              <w:rPr>
                <w:rFonts w:ascii="Arial" w:eastAsia="Arial" w:hAnsi="Arial" w:cs="Arial"/>
                <w:b/>
              </w:rPr>
            </w:pPr>
            <w:r w:rsidRPr="00831EE0">
              <w:rPr>
                <w:rFonts w:ascii="Arial" w:eastAsia="Arial" w:hAnsi="Arial" w:cs="Arial"/>
                <w:b/>
              </w:rPr>
              <w:t>XVII.-</w:t>
            </w:r>
            <w:r w:rsidRPr="00831EE0">
              <w:rPr>
                <w:rFonts w:ascii="Arial" w:eastAsia="Arial" w:hAnsi="Arial" w:cs="Arial"/>
                <w:bCs/>
              </w:rPr>
              <w:t xml:space="preserve">Ropa, Zapatos y </w:t>
            </w:r>
            <w:r w:rsidR="00E736B9" w:rsidRPr="00831EE0">
              <w:rPr>
                <w:rFonts w:ascii="Arial" w:eastAsia="Arial" w:hAnsi="Arial" w:cs="Arial"/>
                <w:bCs/>
              </w:rPr>
              <w:t>Bisutería</w:t>
            </w:r>
          </w:p>
        </w:tc>
        <w:tc>
          <w:tcPr>
            <w:tcW w:w="252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E736B9" w:rsidRPr="00831EE0">
              <w:rPr>
                <w:rFonts w:ascii="Arial" w:eastAsia="Arial" w:hAnsi="Arial" w:cs="Arial"/>
              </w:rPr>
              <w:t xml:space="preserve">      </w:t>
            </w:r>
            <w:r w:rsidRPr="00831EE0">
              <w:rPr>
                <w:rFonts w:ascii="Arial" w:eastAsia="Arial" w:hAnsi="Arial" w:cs="Arial"/>
              </w:rPr>
              <w:t xml:space="preserve">         </w:t>
            </w:r>
            <w:r w:rsidR="0086122A" w:rsidRPr="00831EE0">
              <w:rPr>
                <w:rFonts w:ascii="Arial" w:eastAsia="Arial" w:hAnsi="Arial" w:cs="Arial"/>
              </w:rPr>
              <w:t xml:space="preserve"> 1,000.00</w:t>
            </w:r>
          </w:p>
        </w:tc>
        <w:tc>
          <w:tcPr>
            <w:tcW w:w="216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86122A" w:rsidRPr="00831EE0">
              <w:rPr>
                <w:rFonts w:ascii="Arial" w:eastAsia="Arial" w:hAnsi="Arial" w:cs="Arial"/>
              </w:rPr>
              <w:t xml:space="preserve"> 350.00</w:t>
            </w:r>
          </w:p>
        </w:tc>
      </w:tr>
      <w:tr w:rsidR="0086122A"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86122A" w:rsidRPr="00831EE0" w:rsidRDefault="0086122A" w:rsidP="000054B9">
            <w:pPr>
              <w:spacing w:line="360" w:lineRule="auto"/>
              <w:rPr>
                <w:rFonts w:ascii="Arial" w:eastAsia="Arial" w:hAnsi="Arial" w:cs="Arial"/>
                <w:bCs/>
              </w:rPr>
            </w:pPr>
            <w:r w:rsidRPr="00831EE0">
              <w:rPr>
                <w:rFonts w:ascii="Arial" w:eastAsia="Arial" w:hAnsi="Arial" w:cs="Arial"/>
                <w:b/>
              </w:rPr>
              <w:t>XVIII.-</w:t>
            </w:r>
            <w:r w:rsidRPr="00831EE0">
              <w:rPr>
                <w:rFonts w:ascii="Arial" w:eastAsia="Arial" w:hAnsi="Arial" w:cs="Arial"/>
                <w:bCs/>
              </w:rPr>
              <w:t>Tiendas de A</w:t>
            </w:r>
            <w:r w:rsidR="00533369" w:rsidRPr="00831EE0">
              <w:rPr>
                <w:rFonts w:ascii="Arial" w:eastAsia="Arial" w:hAnsi="Arial" w:cs="Arial"/>
                <w:bCs/>
              </w:rPr>
              <w:t xml:space="preserve">ccesorios Celulares y Equipo de </w:t>
            </w:r>
            <w:r w:rsidRPr="00831EE0">
              <w:rPr>
                <w:rFonts w:ascii="Arial" w:eastAsia="Arial" w:hAnsi="Arial" w:cs="Arial"/>
                <w:bCs/>
              </w:rPr>
              <w:t>Cómputo.</w:t>
            </w:r>
          </w:p>
        </w:tc>
        <w:tc>
          <w:tcPr>
            <w:tcW w:w="252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E736B9" w:rsidRPr="00831EE0">
              <w:rPr>
                <w:rFonts w:ascii="Arial" w:eastAsia="Arial" w:hAnsi="Arial" w:cs="Arial"/>
              </w:rPr>
              <w:t xml:space="preserve">      </w:t>
            </w:r>
            <w:r w:rsidRPr="00831EE0">
              <w:rPr>
                <w:rFonts w:ascii="Arial" w:eastAsia="Arial" w:hAnsi="Arial" w:cs="Arial"/>
              </w:rPr>
              <w:t xml:space="preserve">    </w:t>
            </w:r>
            <w:r w:rsidR="0086122A" w:rsidRPr="00831EE0">
              <w:rPr>
                <w:rFonts w:ascii="Arial" w:eastAsia="Arial" w:hAnsi="Arial" w:cs="Arial"/>
              </w:rPr>
              <w:t xml:space="preserve"> 3,000.00</w:t>
            </w:r>
          </w:p>
        </w:tc>
        <w:tc>
          <w:tcPr>
            <w:tcW w:w="216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86122A" w:rsidRPr="00831EE0">
              <w:rPr>
                <w:rFonts w:ascii="Arial" w:eastAsia="Arial" w:hAnsi="Arial" w:cs="Arial"/>
              </w:rPr>
              <w:t>500.00</w:t>
            </w:r>
          </w:p>
        </w:tc>
      </w:tr>
      <w:tr w:rsidR="0086122A"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86122A" w:rsidRPr="00831EE0" w:rsidRDefault="0086122A" w:rsidP="000054B9">
            <w:pPr>
              <w:spacing w:line="360" w:lineRule="auto"/>
              <w:rPr>
                <w:rFonts w:ascii="Arial" w:eastAsia="Arial" w:hAnsi="Arial" w:cs="Arial"/>
                <w:b/>
              </w:rPr>
            </w:pPr>
            <w:r w:rsidRPr="00831EE0">
              <w:rPr>
                <w:rFonts w:ascii="Arial" w:eastAsia="Arial" w:hAnsi="Arial" w:cs="Arial"/>
                <w:b/>
              </w:rPr>
              <w:t>XIX.-</w:t>
            </w:r>
            <w:r w:rsidRPr="00831EE0">
              <w:rPr>
                <w:rFonts w:ascii="Arial" w:eastAsia="Arial" w:hAnsi="Arial" w:cs="Arial"/>
                <w:bCs/>
              </w:rPr>
              <w:t>Casa de Empeño</w:t>
            </w:r>
          </w:p>
        </w:tc>
        <w:tc>
          <w:tcPr>
            <w:tcW w:w="252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w:t>
            </w:r>
            <w:r w:rsidRPr="00831EE0">
              <w:rPr>
                <w:rFonts w:ascii="Arial" w:eastAsia="Arial" w:hAnsi="Arial" w:cs="Arial"/>
              </w:rPr>
              <w:t xml:space="preserve">                   </w:t>
            </w:r>
            <w:r w:rsidR="00E736B9" w:rsidRPr="00831EE0">
              <w:rPr>
                <w:rFonts w:ascii="Arial" w:eastAsia="Arial" w:hAnsi="Arial" w:cs="Arial"/>
              </w:rPr>
              <w:t xml:space="preserve">      </w:t>
            </w:r>
            <w:r w:rsidRPr="00831EE0">
              <w:rPr>
                <w:rFonts w:ascii="Arial" w:eastAsia="Arial" w:hAnsi="Arial" w:cs="Arial"/>
              </w:rPr>
              <w:t xml:space="preserve"> </w:t>
            </w:r>
            <w:r w:rsidR="0086122A" w:rsidRPr="00831EE0">
              <w:rPr>
                <w:rFonts w:ascii="Arial" w:eastAsia="Arial" w:hAnsi="Arial" w:cs="Arial"/>
              </w:rPr>
              <w:t>8,000.00</w:t>
            </w:r>
          </w:p>
        </w:tc>
        <w:tc>
          <w:tcPr>
            <w:tcW w:w="216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                    3,500.00</w:t>
            </w:r>
          </w:p>
        </w:tc>
      </w:tr>
      <w:tr w:rsidR="0086122A" w:rsidRPr="00831EE0" w:rsidTr="00003B14">
        <w:trPr>
          <w:trHeight w:val="20"/>
        </w:trPr>
        <w:tc>
          <w:tcPr>
            <w:tcW w:w="4140" w:type="dxa"/>
            <w:tcBorders>
              <w:top w:val="single" w:sz="5" w:space="0" w:color="000000"/>
              <w:left w:val="single" w:sz="5" w:space="0" w:color="000000"/>
              <w:bottom w:val="single" w:sz="5" w:space="0" w:color="000000"/>
              <w:right w:val="single" w:sz="5" w:space="0" w:color="000000"/>
            </w:tcBorders>
          </w:tcPr>
          <w:p w:rsidR="0086122A" w:rsidRPr="00831EE0" w:rsidRDefault="0086122A" w:rsidP="000054B9">
            <w:pPr>
              <w:spacing w:line="360" w:lineRule="auto"/>
              <w:rPr>
                <w:rFonts w:ascii="Arial" w:eastAsia="Arial" w:hAnsi="Arial" w:cs="Arial"/>
                <w:b/>
              </w:rPr>
            </w:pPr>
            <w:r w:rsidRPr="00831EE0">
              <w:rPr>
                <w:rFonts w:ascii="Arial" w:eastAsia="Arial" w:hAnsi="Arial" w:cs="Arial"/>
                <w:b/>
              </w:rPr>
              <w:t>XX.-</w:t>
            </w:r>
            <w:r w:rsidR="00E736B9" w:rsidRPr="00831EE0">
              <w:rPr>
                <w:rFonts w:ascii="Arial" w:eastAsia="Arial" w:hAnsi="Arial" w:cs="Arial"/>
                <w:bCs/>
              </w:rPr>
              <w:t>Granjas Porcí</w:t>
            </w:r>
            <w:r w:rsidR="00EB505F">
              <w:rPr>
                <w:rFonts w:ascii="Arial" w:eastAsia="Arial" w:hAnsi="Arial" w:cs="Arial"/>
                <w:bCs/>
              </w:rPr>
              <w:t>colas</w:t>
            </w:r>
          </w:p>
        </w:tc>
        <w:tc>
          <w:tcPr>
            <w:tcW w:w="252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w:t>
            </w:r>
            <w:r w:rsidR="0086122A" w:rsidRPr="00831EE0">
              <w:rPr>
                <w:rFonts w:ascii="Arial" w:eastAsia="Arial" w:hAnsi="Arial" w:cs="Arial"/>
              </w:rPr>
              <w:t xml:space="preserve">$ </w:t>
            </w:r>
            <w:r w:rsidRPr="00831EE0">
              <w:rPr>
                <w:rFonts w:ascii="Arial" w:eastAsia="Arial" w:hAnsi="Arial" w:cs="Arial"/>
              </w:rPr>
              <w:t xml:space="preserve">                </w:t>
            </w:r>
            <w:r w:rsidR="00E736B9" w:rsidRPr="00831EE0">
              <w:rPr>
                <w:rFonts w:ascii="Arial" w:eastAsia="Arial" w:hAnsi="Arial" w:cs="Arial"/>
              </w:rPr>
              <w:t xml:space="preserve">      </w:t>
            </w:r>
            <w:r w:rsidRPr="00831EE0">
              <w:rPr>
                <w:rFonts w:ascii="Arial" w:eastAsia="Arial" w:hAnsi="Arial" w:cs="Arial"/>
              </w:rPr>
              <w:t xml:space="preserve"> </w:t>
            </w:r>
            <w:r w:rsidR="0086122A" w:rsidRPr="00831EE0">
              <w:rPr>
                <w:rFonts w:ascii="Arial" w:eastAsia="Arial" w:hAnsi="Arial" w:cs="Arial"/>
              </w:rPr>
              <w:t>50,000.00</w:t>
            </w:r>
          </w:p>
        </w:tc>
        <w:tc>
          <w:tcPr>
            <w:tcW w:w="2160" w:type="dxa"/>
            <w:tcBorders>
              <w:top w:val="single" w:sz="5" w:space="0" w:color="000000"/>
              <w:left w:val="single" w:sz="5" w:space="0" w:color="000000"/>
              <w:bottom w:val="single" w:sz="5" w:space="0" w:color="000000"/>
              <w:right w:val="single" w:sz="5" w:space="0" w:color="000000"/>
            </w:tcBorders>
          </w:tcPr>
          <w:p w:rsidR="0086122A" w:rsidRPr="00831EE0" w:rsidRDefault="00533369" w:rsidP="000054B9">
            <w:pPr>
              <w:spacing w:line="360" w:lineRule="auto"/>
              <w:rPr>
                <w:rFonts w:ascii="Arial" w:eastAsia="Arial" w:hAnsi="Arial" w:cs="Arial"/>
              </w:rPr>
            </w:pPr>
            <w:r w:rsidRPr="00831EE0">
              <w:rPr>
                <w:rFonts w:ascii="Arial" w:eastAsia="Arial" w:hAnsi="Arial" w:cs="Arial"/>
              </w:rPr>
              <w:t xml:space="preserve"> $                  10,000.00</w:t>
            </w:r>
          </w:p>
        </w:tc>
      </w:tr>
    </w:tbl>
    <w:p w:rsidR="00393CF1" w:rsidRPr="00831EE0" w:rsidRDefault="00393CF1" w:rsidP="000054B9">
      <w:pPr>
        <w:spacing w:line="360" w:lineRule="auto"/>
        <w:jc w:val="both"/>
        <w:rPr>
          <w:rFonts w:ascii="Arial" w:eastAsia="Arial" w:hAnsi="Arial" w:cs="Arial"/>
        </w:rPr>
      </w:pPr>
    </w:p>
    <w:p w:rsidR="00533369" w:rsidRPr="00831EE0" w:rsidRDefault="00533369" w:rsidP="000054B9">
      <w:pPr>
        <w:spacing w:line="360" w:lineRule="auto"/>
        <w:jc w:val="both"/>
        <w:rPr>
          <w:rFonts w:ascii="Arial" w:eastAsia="Arial" w:hAnsi="Arial" w:cs="Arial"/>
        </w:rPr>
      </w:pPr>
      <w:r w:rsidRPr="00831EE0">
        <w:rPr>
          <w:rFonts w:ascii="Arial" w:eastAsia="Arial" w:hAnsi="Arial" w:cs="Arial"/>
          <w:b/>
        </w:rPr>
        <w:lastRenderedPageBreak/>
        <w:t>Artículo 21.-</w:t>
      </w:r>
      <w:r w:rsidRPr="00831EE0">
        <w:rPr>
          <w:rFonts w:ascii="Arial" w:eastAsia="Arial" w:hAnsi="Arial" w:cs="Arial"/>
        </w:rPr>
        <w:t xml:space="preserve"> Para el otorgamiento de licencias de funcionamiento de establecimientos o locales cuyos giros sean la prestación de servicios que incluyan el expendio de bebidas alcohólicas se aplicará la tarifa anual que se relaciona a continuación:</w:t>
      </w:r>
    </w:p>
    <w:p w:rsidR="00393CF1" w:rsidRPr="00831EE0" w:rsidRDefault="00393CF1" w:rsidP="000054B9">
      <w:pPr>
        <w:spacing w:line="360" w:lineRule="auto"/>
        <w:jc w:val="both"/>
        <w:rPr>
          <w:rFonts w:ascii="Arial" w:eastAsia="Arial" w:hAnsi="Arial" w:cs="Arial"/>
        </w:rPr>
      </w:pPr>
    </w:p>
    <w:tbl>
      <w:tblPr>
        <w:tblW w:w="9000" w:type="dxa"/>
        <w:tblInd w:w="-10" w:type="dxa"/>
        <w:tblLayout w:type="fixed"/>
        <w:tblCellMar>
          <w:left w:w="0" w:type="dxa"/>
          <w:right w:w="0" w:type="dxa"/>
        </w:tblCellMar>
        <w:tblLook w:val="01E0" w:firstRow="1" w:lastRow="1" w:firstColumn="1" w:lastColumn="1" w:noHBand="0" w:noVBand="0"/>
      </w:tblPr>
      <w:tblGrid>
        <w:gridCol w:w="4500"/>
        <w:gridCol w:w="4500"/>
      </w:tblGrid>
      <w:tr w:rsidR="00533369" w:rsidRPr="00831EE0" w:rsidTr="003938F6">
        <w:trPr>
          <w:trHeight w:hRule="exact" w:val="400"/>
        </w:trPr>
        <w:tc>
          <w:tcPr>
            <w:tcW w:w="4500" w:type="dxa"/>
            <w:tcBorders>
              <w:top w:val="single" w:sz="8" w:space="0" w:color="000000"/>
              <w:left w:val="single" w:sz="8" w:space="0" w:color="000000"/>
              <w:bottom w:val="single" w:sz="5" w:space="0" w:color="000000"/>
              <w:right w:val="single" w:sz="5" w:space="0" w:color="000000"/>
            </w:tcBorders>
          </w:tcPr>
          <w:p w:rsidR="00533369" w:rsidRPr="00831EE0" w:rsidRDefault="00533369" w:rsidP="000054B9">
            <w:pPr>
              <w:spacing w:line="360" w:lineRule="auto"/>
              <w:ind w:left="180"/>
              <w:rPr>
                <w:rFonts w:ascii="Arial" w:eastAsia="Arial" w:hAnsi="Arial" w:cs="Arial"/>
              </w:rPr>
            </w:pPr>
            <w:r w:rsidRPr="00831EE0">
              <w:rPr>
                <w:rFonts w:ascii="Arial" w:eastAsia="Arial" w:hAnsi="Arial" w:cs="Arial"/>
                <w:b/>
              </w:rPr>
              <w:t>I.-</w:t>
            </w:r>
            <w:r w:rsidRPr="00831EE0">
              <w:rPr>
                <w:rFonts w:ascii="Arial" w:eastAsia="Arial" w:hAnsi="Arial" w:cs="Arial"/>
              </w:rPr>
              <w:t xml:space="preserve"> Centros nocturnos y cabarets</w:t>
            </w:r>
          </w:p>
        </w:tc>
        <w:tc>
          <w:tcPr>
            <w:tcW w:w="4500" w:type="dxa"/>
            <w:tcBorders>
              <w:top w:val="single" w:sz="8" w:space="0" w:color="000000"/>
              <w:left w:val="single" w:sz="5" w:space="0" w:color="000000"/>
              <w:bottom w:val="single" w:sz="5" w:space="0" w:color="000000"/>
              <w:right w:val="single" w:sz="8" w:space="0" w:color="000000"/>
            </w:tcBorders>
          </w:tcPr>
          <w:p w:rsidR="00533369" w:rsidRPr="00831EE0" w:rsidRDefault="00533369" w:rsidP="000054B9">
            <w:pPr>
              <w:spacing w:line="360" w:lineRule="auto"/>
              <w:rPr>
                <w:rFonts w:ascii="Arial" w:eastAsia="Arial" w:hAnsi="Arial" w:cs="Arial"/>
              </w:rPr>
            </w:pPr>
            <w:r w:rsidRPr="00831EE0">
              <w:rPr>
                <w:rFonts w:ascii="Arial" w:eastAsia="Arial" w:hAnsi="Arial" w:cs="Arial"/>
              </w:rPr>
              <w:t>800 Unidades de medida y actualización (UMA)</w:t>
            </w:r>
          </w:p>
        </w:tc>
      </w:tr>
      <w:tr w:rsidR="00533369" w:rsidRPr="00831EE0" w:rsidTr="003938F6">
        <w:trPr>
          <w:trHeight w:hRule="exact" w:val="395"/>
        </w:trPr>
        <w:tc>
          <w:tcPr>
            <w:tcW w:w="4500" w:type="dxa"/>
            <w:tcBorders>
              <w:top w:val="single" w:sz="5" w:space="0" w:color="000000"/>
              <w:left w:val="single" w:sz="8" w:space="0" w:color="000000"/>
              <w:bottom w:val="single" w:sz="5" w:space="0" w:color="000000"/>
              <w:right w:val="single" w:sz="5" w:space="0" w:color="000000"/>
            </w:tcBorders>
          </w:tcPr>
          <w:p w:rsidR="00533369" w:rsidRPr="00831EE0" w:rsidRDefault="00533369" w:rsidP="000054B9">
            <w:pPr>
              <w:spacing w:line="360" w:lineRule="auto"/>
              <w:ind w:left="180"/>
              <w:rPr>
                <w:rFonts w:ascii="Arial" w:eastAsia="Arial" w:hAnsi="Arial" w:cs="Arial"/>
              </w:rPr>
            </w:pPr>
            <w:r w:rsidRPr="00831EE0">
              <w:rPr>
                <w:rFonts w:ascii="Arial" w:eastAsia="Arial" w:hAnsi="Arial" w:cs="Arial"/>
                <w:b/>
              </w:rPr>
              <w:t>II.-</w:t>
            </w:r>
            <w:r w:rsidRPr="00831EE0">
              <w:rPr>
                <w:rFonts w:ascii="Arial" w:eastAsia="Arial" w:hAnsi="Arial" w:cs="Arial"/>
              </w:rPr>
              <w:t xml:space="preserve"> Cantinas y bares</w:t>
            </w:r>
          </w:p>
        </w:tc>
        <w:tc>
          <w:tcPr>
            <w:tcW w:w="4500" w:type="dxa"/>
            <w:tcBorders>
              <w:top w:val="single" w:sz="5" w:space="0" w:color="000000"/>
              <w:left w:val="single" w:sz="5" w:space="0" w:color="000000"/>
              <w:bottom w:val="single" w:sz="5" w:space="0" w:color="000000"/>
              <w:right w:val="single" w:sz="8" w:space="0" w:color="000000"/>
            </w:tcBorders>
          </w:tcPr>
          <w:p w:rsidR="00533369" w:rsidRPr="00831EE0" w:rsidRDefault="00533369" w:rsidP="000054B9">
            <w:pPr>
              <w:spacing w:line="360" w:lineRule="auto"/>
              <w:rPr>
                <w:rFonts w:ascii="Arial" w:eastAsia="Arial" w:hAnsi="Arial" w:cs="Arial"/>
              </w:rPr>
            </w:pPr>
            <w:r w:rsidRPr="00831EE0">
              <w:rPr>
                <w:rFonts w:ascii="Arial" w:eastAsia="Arial" w:hAnsi="Arial" w:cs="Arial"/>
              </w:rPr>
              <w:t>700 Unidades de medida y actualización (UMA)</w:t>
            </w:r>
          </w:p>
        </w:tc>
      </w:tr>
      <w:tr w:rsidR="00533369" w:rsidRPr="00831EE0" w:rsidTr="003938F6">
        <w:trPr>
          <w:trHeight w:hRule="exact" w:val="395"/>
        </w:trPr>
        <w:tc>
          <w:tcPr>
            <w:tcW w:w="4500" w:type="dxa"/>
            <w:tcBorders>
              <w:top w:val="single" w:sz="5" w:space="0" w:color="000000"/>
              <w:left w:val="single" w:sz="8" w:space="0" w:color="000000"/>
              <w:bottom w:val="single" w:sz="5" w:space="0" w:color="000000"/>
              <w:right w:val="single" w:sz="5" w:space="0" w:color="000000"/>
            </w:tcBorders>
          </w:tcPr>
          <w:p w:rsidR="00533369" w:rsidRPr="00831EE0" w:rsidRDefault="00533369" w:rsidP="000054B9">
            <w:pPr>
              <w:spacing w:line="360" w:lineRule="auto"/>
              <w:ind w:left="180"/>
              <w:rPr>
                <w:rFonts w:ascii="Arial" w:eastAsia="Arial" w:hAnsi="Arial" w:cs="Arial"/>
              </w:rPr>
            </w:pPr>
            <w:r w:rsidRPr="00831EE0">
              <w:rPr>
                <w:rFonts w:ascii="Arial" w:eastAsia="Arial" w:hAnsi="Arial" w:cs="Arial"/>
                <w:b/>
              </w:rPr>
              <w:t>III.-</w:t>
            </w:r>
            <w:r w:rsidRPr="00831EE0">
              <w:rPr>
                <w:rFonts w:ascii="Arial" w:eastAsia="Arial" w:hAnsi="Arial" w:cs="Arial"/>
              </w:rPr>
              <w:t xml:space="preserve"> Restaurantes -bar</w:t>
            </w:r>
          </w:p>
        </w:tc>
        <w:tc>
          <w:tcPr>
            <w:tcW w:w="4500" w:type="dxa"/>
            <w:tcBorders>
              <w:top w:val="single" w:sz="5" w:space="0" w:color="000000"/>
              <w:left w:val="single" w:sz="5" w:space="0" w:color="000000"/>
              <w:bottom w:val="single" w:sz="5" w:space="0" w:color="000000"/>
              <w:right w:val="single" w:sz="8" w:space="0" w:color="000000"/>
            </w:tcBorders>
          </w:tcPr>
          <w:p w:rsidR="00533369" w:rsidRPr="00831EE0" w:rsidRDefault="00533369" w:rsidP="000054B9">
            <w:pPr>
              <w:spacing w:line="360" w:lineRule="auto"/>
              <w:rPr>
                <w:rFonts w:ascii="Arial" w:eastAsia="Arial" w:hAnsi="Arial" w:cs="Arial"/>
              </w:rPr>
            </w:pPr>
            <w:r w:rsidRPr="00831EE0">
              <w:rPr>
                <w:rFonts w:ascii="Arial" w:eastAsia="Arial" w:hAnsi="Arial" w:cs="Arial"/>
              </w:rPr>
              <w:t>800 Unidades de medida y actualización (UMA)</w:t>
            </w:r>
          </w:p>
        </w:tc>
      </w:tr>
      <w:tr w:rsidR="00533369" w:rsidRPr="00831EE0" w:rsidTr="003938F6">
        <w:trPr>
          <w:trHeight w:hRule="exact" w:val="395"/>
        </w:trPr>
        <w:tc>
          <w:tcPr>
            <w:tcW w:w="4500" w:type="dxa"/>
            <w:tcBorders>
              <w:top w:val="single" w:sz="5" w:space="0" w:color="000000"/>
              <w:left w:val="single" w:sz="8" w:space="0" w:color="000000"/>
              <w:bottom w:val="single" w:sz="5" w:space="0" w:color="000000"/>
              <w:right w:val="single" w:sz="5" w:space="0" w:color="000000"/>
            </w:tcBorders>
          </w:tcPr>
          <w:p w:rsidR="00533369" w:rsidRPr="00831EE0" w:rsidRDefault="00533369" w:rsidP="000054B9">
            <w:pPr>
              <w:spacing w:line="360" w:lineRule="auto"/>
              <w:ind w:left="180"/>
              <w:rPr>
                <w:rFonts w:ascii="Arial" w:eastAsia="Arial" w:hAnsi="Arial" w:cs="Arial"/>
              </w:rPr>
            </w:pPr>
            <w:r w:rsidRPr="00831EE0">
              <w:rPr>
                <w:rFonts w:ascii="Arial" w:eastAsia="Arial" w:hAnsi="Arial" w:cs="Arial"/>
                <w:b/>
              </w:rPr>
              <w:t>IV.-</w:t>
            </w:r>
            <w:r w:rsidRPr="00831EE0">
              <w:rPr>
                <w:rFonts w:ascii="Arial" w:eastAsia="Arial" w:hAnsi="Arial" w:cs="Arial"/>
              </w:rPr>
              <w:t xml:space="preserve"> Discotecas y clubes sociales</w:t>
            </w:r>
          </w:p>
        </w:tc>
        <w:tc>
          <w:tcPr>
            <w:tcW w:w="4500" w:type="dxa"/>
            <w:tcBorders>
              <w:top w:val="single" w:sz="5" w:space="0" w:color="000000"/>
              <w:left w:val="single" w:sz="5" w:space="0" w:color="000000"/>
              <w:bottom w:val="single" w:sz="5" w:space="0" w:color="000000"/>
              <w:right w:val="single" w:sz="8" w:space="0" w:color="000000"/>
            </w:tcBorders>
          </w:tcPr>
          <w:p w:rsidR="00533369" w:rsidRPr="00831EE0" w:rsidRDefault="00533369" w:rsidP="000054B9">
            <w:pPr>
              <w:spacing w:line="360" w:lineRule="auto"/>
              <w:rPr>
                <w:rFonts w:ascii="Arial" w:eastAsia="Arial" w:hAnsi="Arial" w:cs="Arial"/>
              </w:rPr>
            </w:pPr>
            <w:r w:rsidRPr="00831EE0">
              <w:rPr>
                <w:rFonts w:ascii="Arial" w:eastAsia="Arial" w:hAnsi="Arial" w:cs="Arial"/>
              </w:rPr>
              <w:t>800 Unidades de medida y actualización (UMA)</w:t>
            </w:r>
          </w:p>
        </w:tc>
      </w:tr>
      <w:tr w:rsidR="00533369" w:rsidRPr="00831EE0" w:rsidTr="003938F6">
        <w:trPr>
          <w:trHeight w:hRule="exact" w:val="396"/>
        </w:trPr>
        <w:tc>
          <w:tcPr>
            <w:tcW w:w="4500" w:type="dxa"/>
            <w:tcBorders>
              <w:top w:val="single" w:sz="5" w:space="0" w:color="000000"/>
              <w:left w:val="single" w:sz="8" w:space="0" w:color="000000"/>
              <w:bottom w:val="single" w:sz="5" w:space="0" w:color="000000"/>
              <w:right w:val="single" w:sz="5" w:space="0" w:color="000000"/>
            </w:tcBorders>
          </w:tcPr>
          <w:p w:rsidR="00533369" w:rsidRPr="00831EE0" w:rsidRDefault="00533369" w:rsidP="000054B9">
            <w:pPr>
              <w:spacing w:line="360" w:lineRule="auto"/>
              <w:ind w:left="180"/>
              <w:rPr>
                <w:rFonts w:ascii="Arial" w:eastAsia="Arial" w:hAnsi="Arial" w:cs="Arial"/>
              </w:rPr>
            </w:pPr>
            <w:r w:rsidRPr="00831EE0">
              <w:rPr>
                <w:rFonts w:ascii="Arial" w:eastAsia="Arial" w:hAnsi="Arial" w:cs="Arial"/>
                <w:b/>
              </w:rPr>
              <w:t>V.-</w:t>
            </w:r>
            <w:r w:rsidRPr="00831EE0">
              <w:rPr>
                <w:rFonts w:ascii="Arial" w:eastAsia="Arial" w:hAnsi="Arial" w:cs="Arial"/>
              </w:rPr>
              <w:t xml:space="preserve"> Salones de bailes, de billar o boliches</w:t>
            </w:r>
          </w:p>
        </w:tc>
        <w:tc>
          <w:tcPr>
            <w:tcW w:w="4500" w:type="dxa"/>
            <w:tcBorders>
              <w:top w:val="single" w:sz="5" w:space="0" w:color="000000"/>
              <w:left w:val="single" w:sz="5" w:space="0" w:color="000000"/>
              <w:bottom w:val="single" w:sz="5" w:space="0" w:color="000000"/>
              <w:right w:val="single" w:sz="8" w:space="0" w:color="000000"/>
            </w:tcBorders>
          </w:tcPr>
          <w:p w:rsidR="00533369" w:rsidRPr="00831EE0" w:rsidRDefault="00533369" w:rsidP="000054B9">
            <w:pPr>
              <w:spacing w:line="360" w:lineRule="auto"/>
              <w:rPr>
                <w:rFonts w:ascii="Arial" w:eastAsia="Arial" w:hAnsi="Arial" w:cs="Arial"/>
              </w:rPr>
            </w:pPr>
            <w:r w:rsidRPr="00831EE0">
              <w:rPr>
                <w:rFonts w:ascii="Arial" w:eastAsia="Arial" w:hAnsi="Arial" w:cs="Arial"/>
              </w:rPr>
              <w:t>500 Unidades de medida y actualización (UMA)</w:t>
            </w:r>
          </w:p>
        </w:tc>
      </w:tr>
      <w:tr w:rsidR="00533369" w:rsidRPr="00831EE0" w:rsidTr="003938F6">
        <w:trPr>
          <w:trHeight w:hRule="exact" w:val="633"/>
        </w:trPr>
        <w:tc>
          <w:tcPr>
            <w:tcW w:w="4500" w:type="dxa"/>
            <w:tcBorders>
              <w:top w:val="single" w:sz="5" w:space="0" w:color="000000"/>
              <w:left w:val="single" w:sz="8" w:space="0" w:color="000000"/>
              <w:bottom w:val="single" w:sz="5" w:space="0" w:color="000000"/>
              <w:right w:val="single" w:sz="5" w:space="0" w:color="000000"/>
            </w:tcBorders>
          </w:tcPr>
          <w:p w:rsidR="00533369" w:rsidRPr="00831EE0" w:rsidRDefault="00533369" w:rsidP="000054B9">
            <w:pPr>
              <w:spacing w:line="360" w:lineRule="auto"/>
              <w:ind w:left="180"/>
              <w:rPr>
                <w:rFonts w:ascii="Arial" w:eastAsia="Arial" w:hAnsi="Arial" w:cs="Arial"/>
              </w:rPr>
            </w:pPr>
            <w:r w:rsidRPr="00831EE0">
              <w:rPr>
                <w:rFonts w:ascii="Arial" w:eastAsia="Arial" w:hAnsi="Arial" w:cs="Arial"/>
                <w:b/>
              </w:rPr>
              <w:t>VI.-</w:t>
            </w:r>
            <w:r w:rsidRPr="00831EE0">
              <w:rPr>
                <w:rFonts w:ascii="Arial" w:eastAsia="Arial" w:hAnsi="Arial" w:cs="Arial"/>
              </w:rPr>
              <w:t xml:space="preserve"> Restaurantes en general, fondas y loncherías</w:t>
            </w:r>
          </w:p>
        </w:tc>
        <w:tc>
          <w:tcPr>
            <w:tcW w:w="4500" w:type="dxa"/>
            <w:tcBorders>
              <w:top w:val="single" w:sz="5" w:space="0" w:color="000000"/>
              <w:left w:val="single" w:sz="5" w:space="0" w:color="000000"/>
              <w:bottom w:val="single" w:sz="5" w:space="0" w:color="000000"/>
              <w:right w:val="single" w:sz="8" w:space="0" w:color="000000"/>
            </w:tcBorders>
          </w:tcPr>
          <w:p w:rsidR="00533369" w:rsidRPr="00831EE0" w:rsidRDefault="00533369" w:rsidP="000054B9">
            <w:pPr>
              <w:spacing w:line="360" w:lineRule="auto"/>
              <w:rPr>
                <w:rFonts w:ascii="Arial" w:eastAsia="Arial" w:hAnsi="Arial" w:cs="Arial"/>
              </w:rPr>
            </w:pPr>
            <w:r w:rsidRPr="00831EE0">
              <w:rPr>
                <w:rFonts w:ascii="Arial" w:eastAsia="Arial" w:hAnsi="Arial" w:cs="Arial"/>
              </w:rPr>
              <w:t>150 Unidades de medida y actualización (UMA)</w:t>
            </w:r>
          </w:p>
        </w:tc>
      </w:tr>
      <w:tr w:rsidR="00533369" w:rsidRPr="00831EE0" w:rsidTr="003938F6">
        <w:trPr>
          <w:trHeight w:hRule="exact" w:val="398"/>
        </w:trPr>
        <w:tc>
          <w:tcPr>
            <w:tcW w:w="4500" w:type="dxa"/>
            <w:tcBorders>
              <w:top w:val="single" w:sz="5" w:space="0" w:color="000000"/>
              <w:left w:val="single" w:sz="8" w:space="0" w:color="000000"/>
              <w:bottom w:val="single" w:sz="8" w:space="0" w:color="000000"/>
              <w:right w:val="single" w:sz="5" w:space="0" w:color="000000"/>
            </w:tcBorders>
          </w:tcPr>
          <w:p w:rsidR="00533369" w:rsidRPr="00831EE0" w:rsidRDefault="00533369" w:rsidP="000054B9">
            <w:pPr>
              <w:spacing w:line="360" w:lineRule="auto"/>
              <w:ind w:left="180"/>
              <w:rPr>
                <w:rFonts w:ascii="Arial" w:eastAsia="Arial" w:hAnsi="Arial" w:cs="Arial"/>
              </w:rPr>
            </w:pPr>
            <w:r w:rsidRPr="00831EE0">
              <w:rPr>
                <w:rFonts w:ascii="Arial" w:eastAsia="Arial" w:hAnsi="Arial" w:cs="Arial"/>
                <w:b/>
              </w:rPr>
              <w:t>VII.-</w:t>
            </w:r>
            <w:r w:rsidRPr="00831EE0">
              <w:rPr>
                <w:rFonts w:ascii="Arial" w:eastAsia="Arial" w:hAnsi="Arial" w:cs="Arial"/>
              </w:rPr>
              <w:t>Hoteles, moteles y posadas</w:t>
            </w:r>
          </w:p>
        </w:tc>
        <w:tc>
          <w:tcPr>
            <w:tcW w:w="4500" w:type="dxa"/>
            <w:tcBorders>
              <w:top w:val="single" w:sz="5" w:space="0" w:color="000000"/>
              <w:left w:val="single" w:sz="5" w:space="0" w:color="000000"/>
              <w:bottom w:val="single" w:sz="8" w:space="0" w:color="000000"/>
              <w:right w:val="single" w:sz="8" w:space="0" w:color="000000"/>
            </w:tcBorders>
          </w:tcPr>
          <w:p w:rsidR="00533369" w:rsidRPr="00831EE0" w:rsidRDefault="00533369" w:rsidP="000054B9">
            <w:pPr>
              <w:spacing w:line="360" w:lineRule="auto"/>
              <w:rPr>
                <w:rFonts w:ascii="Arial" w:eastAsia="Arial" w:hAnsi="Arial" w:cs="Arial"/>
              </w:rPr>
            </w:pPr>
            <w:r w:rsidRPr="00831EE0">
              <w:rPr>
                <w:rFonts w:ascii="Arial" w:eastAsia="Arial" w:hAnsi="Arial" w:cs="Arial"/>
              </w:rPr>
              <w:t>650 Unidades de medida y actualización (UMA)</w:t>
            </w:r>
          </w:p>
        </w:tc>
      </w:tr>
    </w:tbl>
    <w:p w:rsidR="00533369" w:rsidRPr="00831EE0" w:rsidRDefault="00533369" w:rsidP="000054B9">
      <w:pPr>
        <w:spacing w:line="360" w:lineRule="auto"/>
        <w:jc w:val="both"/>
        <w:rPr>
          <w:rFonts w:ascii="Arial" w:eastAsia="Arial" w:hAnsi="Arial" w:cs="Arial"/>
        </w:rPr>
      </w:pPr>
    </w:p>
    <w:p w:rsidR="00533369" w:rsidRPr="00831EE0" w:rsidRDefault="00533369" w:rsidP="000054B9">
      <w:pPr>
        <w:spacing w:line="360" w:lineRule="auto"/>
        <w:jc w:val="both"/>
        <w:rPr>
          <w:rFonts w:ascii="Arial" w:eastAsia="Arial" w:hAnsi="Arial" w:cs="Arial"/>
        </w:rPr>
      </w:pPr>
      <w:r w:rsidRPr="00831EE0">
        <w:rPr>
          <w:rFonts w:ascii="Arial" w:eastAsia="Arial" w:hAnsi="Arial" w:cs="Arial"/>
          <w:b/>
        </w:rPr>
        <w:t>Artículo 22.-</w:t>
      </w:r>
      <w:r w:rsidRPr="00831EE0">
        <w:rPr>
          <w:rFonts w:ascii="Arial" w:eastAsia="Arial" w:hAnsi="Arial" w:cs="Arial"/>
        </w:rPr>
        <w:t xml:space="preserve"> Por el otorgamiento de la revalidación anual de licencias para el funcionamiento de los est</w:t>
      </w:r>
      <w:r w:rsidR="00A10005" w:rsidRPr="00831EE0">
        <w:rPr>
          <w:rFonts w:ascii="Arial" w:eastAsia="Arial" w:hAnsi="Arial" w:cs="Arial"/>
        </w:rPr>
        <w:t>ablecimientos que se relacionan</w:t>
      </w:r>
      <w:r w:rsidRPr="00831EE0">
        <w:rPr>
          <w:rFonts w:ascii="Arial" w:eastAsia="Arial" w:hAnsi="Arial" w:cs="Arial"/>
        </w:rPr>
        <w:t xml:space="preserve"> en los artículos 19 y 21 de</w:t>
      </w:r>
      <w:r w:rsidR="00A10005" w:rsidRPr="00831EE0">
        <w:rPr>
          <w:rFonts w:ascii="Arial" w:eastAsia="Arial" w:hAnsi="Arial" w:cs="Arial"/>
        </w:rPr>
        <w:t xml:space="preserve"> esta Ley, se pagará un derecho </w:t>
      </w:r>
      <w:r w:rsidRPr="00831EE0">
        <w:rPr>
          <w:rFonts w:ascii="Arial" w:eastAsia="Arial" w:hAnsi="Arial" w:cs="Arial"/>
        </w:rPr>
        <w:t>conforme a la siguiente tarifa:</w:t>
      </w:r>
    </w:p>
    <w:p w:rsidR="00A10005" w:rsidRPr="00831EE0" w:rsidRDefault="00A10005" w:rsidP="000054B9">
      <w:pPr>
        <w:spacing w:line="360" w:lineRule="auto"/>
        <w:jc w:val="both"/>
        <w:rPr>
          <w:rFonts w:ascii="Arial" w:eastAsia="Arial" w:hAnsi="Arial" w:cs="Arial"/>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40"/>
        <w:gridCol w:w="1440"/>
        <w:gridCol w:w="1620"/>
      </w:tblGrid>
      <w:tr w:rsidR="00A10005" w:rsidRPr="00831EE0" w:rsidTr="003938F6">
        <w:trPr>
          <w:trHeight w:hRule="exact" w:val="422"/>
        </w:trPr>
        <w:tc>
          <w:tcPr>
            <w:tcW w:w="5940" w:type="dxa"/>
          </w:tcPr>
          <w:p w:rsidR="00A10005" w:rsidRPr="00831EE0" w:rsidRDefault="00A10005" w:rsidP="000054B9">
            <w:pPr>
              <w:spacing w:line="360" w:lineRule="auto"/>
              <w:ind w:left="180"/>
              <w:rPr>
                <w:rFonts w:ascii="Arial" w:eastAsia="Arial" w:hAnsi="Arial" w:cs="Arial"/>
              </w:rPr>
            </w:pPr>
            <w:r w:rsidRPr="00831EE0">
              <w:rPr>
                <w:rFonts w:ascii="Arial" w:eastAsia="Arial" w:hAnsi="Arial" w:cs="Arial"/>
                <w:b/>
              </w:rPr>
              <w:t>I.-</w:t>
            </w:r>
            <w:r w:rsidRPr="00831EE0">
              <w:rPr>
                <w:rFonts w:ascii="Arial" w:eastAsia="Arial" w:hAnsi="Arial" w:cs="Arial"/>
              </w:rPr>
              <w:t xml:space="preserve"> Vinaterías o Licorerías</w:t>
            </w:r>
          </w:p>
        </w:tc>
        <w:tc>
          <w:tcPr>
            <w:tcW w:w="1440" w:type="dxa"/>
            <w:tcBorders>
              <w:right w:val="nil"/>
            </w:tcBorders>
          </w:tcPr>
          <w:p w:rsidR="00A10005" w:rsidRPr="00831EE0" w:rsidRDefault="00A10005" w:rsidP="000054B9">
            <w:pPr>
              <w:spacing w:line="360" w:lineRule="auto"/>
              <w:rPr>
                <w:rFonts w:ascii="Arial" w:eastAsia="Arial" w:hAnsi="Arial" w:cs="Arial"/>
              </w:rPr>
            </w:pPr>
            <w:r w:rsidRPr="00831EE0">
              <w:rPr>
                <w:rFonts w:ascii="Arial" w:eastAsia="Arial" w:hAnsi="Arial" w:cs="Arial"/>
              </w:rPr>
              <w:t>$</w:t>
            </w:r>
          </w:p>
        </w:tc>
        <w:tc>
          <w:tcPr>
            <w:tcW w:w="1620" w:type="dxa"/>
            <w:tcBorders>
              <w:left w:val="nil"/>
            </w:tcBorders>
          </w:tcPr>
          <w:p w:rsidR="00A10005" w:rsidRPr="00831EE0" w:rsidRDefault="00A10005" w:rsidP="000054B9">
            <w:pPr>
              <w:spacing w:line="360" w:lineRule="auto"/>
              <w:jc w:val="right"/>
              <w:rPr>
                <w:rFonts w:ascii="Arial" w:eastAsia="Arial" w:hAnsi="Arial" w:cs="Arial"/>
              </w:rPr>
            </w:pPr>
            <w:r w:rsidRPr="00831EE0">
              <w:rPr>
                <w:rFonts w:ascii="Arial" w:eastAsia="Arial" w:hAnsi="Arial" w:cs="Arial"/>
              </w:rPr>
              <w:t>5,000.00</w:t>
            </w:r>
          </w:p>
        </w:tc>
      </w:tr>
      <w:tr w:rsidR="00A10005" w:rsidRPr="00831EE0" w:rsidTr="003938F6">
        <w:trPr>
          <w:trHeight w:hRule="exact" w:val="424"/>
        </w:trPr>
        <w:tc>
          <w:tcPr>
            <w:tcW w:w="5940" w:type="dxa"/>
          </w:tcPr>
          <w:p w:rsidR="00A10005" w:rsidRPr="00831EE0" w:rsidRDefault="00A10005" w:rsidP="000054B9">
            <w:pPr>
              <w:spacing w:line="360" w:lineRule="auto"/>
              <w:ind w:left="180"/>
              <w:rPr>
                <w:rFonts w:ascii="Arial" w:hAnsi="Arial" w:cs="Arial"/>
              </w:rPr>
            </w:pPr>
            <w:r w:rsidRPr="00831EE0">
              <w:rPr>
                <w:rFonts w:ascii="Arial" w:eastAsia="Arial" w:hAnsi="Arial" w:cs="Arial"/>
                <w:b/>
              </w:rPr>
              <w:t>II.-</w:t>
            </w:r>
            <w:r w:rsidRPr="00831EE0">
              <w:rPr>
                <w:rFonts w:ascii="Arial" w:eastAsia="Arial" w:hAnsi="Arial" w:cs="Arial"/>
              </w:rPr>
              <w:t xml:space="preserve"> Expendios de cerveza</w:t>
            </w:r>
          </w:p>
        </w:tc>
        <w:tc>
          <w:tcPr>
            <w:tcW w:w="1440" w:type="dxa"/>
            <w:tcBorders>
              <w:right w:val="nil"/>
            </w:tcBorders>
          </w:tcPr>
          <w:p w:rsidR="00A10005" w:rsidRPr="00831EE0" w:rsidRDefault="00A10005" w:rsidP="000054B9">
            <w:pPr>
              <w:spacing w:line="360" w:lineRule="auto"/>
              <w:rPr>
                <w:rFonts w:ascii="Arial" w:eastAsia="Arial" w:hAnsi="Arial" w:cs="Arial"/>
              </w:rPr>
            </w:pPr>
            <w:r w:rsidRPr="00831EE0">
              <w:rPr>
                <w:rFonts w:ascii="Arial" w:eastAsia="Arial" w:hAnsi="Arial" w:cs="Arial"/>
              </w:rPr>
              <w:t>$</w:t>
            </w:r>
          </w:p>
        </w:tc>
        <w:tc>
          <w:tcPr>
            <w:tcW w:w="1620" w:type="dxa"/>
            <w:tcBorders>
              <w:left w:val="nil"/>
            </w:tcBorders>
          </w:tcPr>
          <w:p w:rsidR="00A10005" w:rsidRPr="00831EE0" w:rsidRDefault="00A10005" w:rsidP="000054B9">
            <w:pPr>
              <w:spacing w:line="360" w:lineRule="auto"/>
              <w:jc w:val="right"/>
              <w:rPr>
                <w:rFonts w:ascii="Arial" w:eastAsia="Arial" w:hAnsi="Arial" w:cs="Arial"/>
              </w:rPr>
            </w:pPr>
            <w:r w:rsidRPr="00831EE0">
              <w:rPr>
                <w:rFonts w:ascii="Arial" w:eastAsia="Arial" w:hAnsi="Arial" w:cs="Arial"/>
              </w:rPr>
              <w:t>5,000.00</w:t>
            </w:r>
          </w:p>
        </w:tc>
      </w:tr>
      <w:tr w:rsidR="00A10005" w:rsidRPr="00831EE0" w:rsidTr="003938F6">
        <w:trPr>
          <w:trHeight w:hRule="exact" w:val="534"/>
        </w:trPr>
        <w:tc>
          <w:tcPr>
            <w:tcW w:w="5940" w:type="dxa"/>
          </w:tcPr>
          <w:p w:rsidR="00A10005" w:rsidRPr="00831EE0" w:rsidRDefault="00A10005" w:rsidP="000054B9">
            <w:pPr>
              <w:spacing w:line="360" w:lineRule="auto"/>
              <w:ind w:left="180"/>
              <w:rPr>
                <w:rFonts w:ascii="Arial" w:eastAsia="Arial" w:hAnsi="Arial" w:cs="Arial"/>
              </w:rPr>
            </w:pPr>
            <w:r w:rsidRPr="00831EE0">
              <w:rPr>
                <w:rFonts w:ascii="Arial" w:eastAsia="Arial" w:hAnsi="Arial" w:cs="Arial"/>
                <w:b/>
              </w:rPr>
              <w:t>III.-</w:t>
            </w:r>
            <w:r w:rsidRPr="00831EE0">
              <w:rPr>
                <w:rFonts w:ascii="Arial" w:eastAsia="Arial" w:hAnsi="Arial" w:cs="Arial"/>
              </w:rPr>
              <w:t xml:space="preserve"> Súper mercados y mini súper con departamento de licores</w:t>
            </w:r>
          </w:p>
        </w:tc>
        <w:tc>
          <w:tcPr>
            <w:tcW w:w="1440" w:type="dxa"/>
            <w:tcBorders>
              <w:right w:val="nil"/>
            </w:tcBorders>
          </w:tcPr>
          <w:p w:rsidR="00A10005" w:rsidRPr="00831EE0" w:rsidRDefault="00A10005" w:rsidP="000054B9">
            <w:pPr>
              <w:spacing w:line="360" w:lineRule="auto"/>
              <w:rPr>
                <w:rFonts w:ascii="Arial" w:eastAsia="Arial" w:hAnsi="Arial" w:cs="Arial"/>
              </w:rPr>
            </w:pPr>
            <w:r w:rsidRPr="00831EE0">
              <w:rPr>
                <w:rFonts w:ascii="Arial" w:eastAsia="Arial" w:hAnsi="Arial" w:cs="Arial"/>
              </w:rPr>
              <w:t>$</w:t>
            </w:r>
          </w:p>
        </w:tc>
        <w:tc>
          <w:tcPr>
            <w:tcW w:w="1620" w:type="dxa"/>
            <w:tcBorders>
              <w:left w:val="nil"/>
            </w:tcBorders>
          </w:tcPr>
          <w:p w:rsidR="00A10005" w:rsidRPr="00831EE0" w:rsidRDefault="00A10005" w:rsidP="000054B9">
            <w:pPr>
              <w:spacing w:line="360" w:lineRule="auto"/>
              <w:jc w:val="right"/>
              <w:rPr>
                <w:rFonts w:ascii="Arial" w:eastAsia="Arial" w:hAnsi="Arial" w:cs="Arial"/>
              </w:rPr>
            </w:pPr>
            <w:r w:rsidRPr="00831EE0">
              <w:rPr>
                <w:rFonts w:ascii="Arial" w:eastAsia="Arial" w:hAnsi="Arial" w:cs="Arial"/>
              </w:rPr>
              <w:t>5,000.00</w:t>
            </w:r>
          </w:p>
        </w:tc>
      </w:tr>
      <w:tr w:rsidR="00A10005" w:rsidRPr="00831EE0" w:rsidTr="003938F6">
        <w:trPr>
          <w:trHeight w:hRule="exact" w:val="424"/>
        </w:trPr>
        <w:tc>
          <w:tcPr>
            <w:tcW w:w="5940" w:type="dxa"/>
          </w:tcPr>
          <w:p w:rsidR="00A10005" w:rsidRPr="00831EE0" w:rsidRDefault="00A10005" w:rsidP="000054B9">
            <w:pPr>
              <w:spacing w:line="360" w:lineRule="auto"/>
              <w:ind w:left="180"/>
              <w:rPr>
                <w:rFonts w:ascii="Arial" w:eastAsia="Arial" w:hAnsi="Arial" w:cs="Arial"/>
              </w:rPr>
            </w:pPr>
            <w:r w:rsidRPr="00831EE0">
              <w:rPr>
                <w:rFonts w:ascii="Arial" w:eastAsia="Arial" w:hAnsi="Arial" w:cs="Arial"/>
                <w:b/>
              </w:rPr>
              <w:t>IV.-</w:t>
            </w:r>
            <w:r w:rsidRPr="00831EE0">
              <w:rPr>
                <w:rFonts w:ascii="Arial" w:eastAsia="Arial" w:hAnsi="Arial" w:cs="Arial"/>
              </w:rPr>
              <w:t xml:space="preserve"> Centros nocturnos y cabarets</w:t>
            </w:r>
          </w:p>
        </w:tc>
        <w:tc>
          <w:tcPr>
            <w:tcW w:w="1440" w:type="dxa"/>
            <w:tcBorders>
              <w:right w:val="nil"/>
            </w:tcBorders>
          </w:tcPr>
          <w:p w:rsidR="00A10005" w:rsidRPr="00831EE0" w:rsidRDefault="00A10005" w:rsidP="000054B9">
            <w:pPr>
              <w:spacing w:line="360" w:lineRule="auto"/>
              <w:rPr>
                <w:rFonts w:ascii="Arial" w:eastAsia="Arial" w:hAnsi="Arial" w:cs="Arial"/>
              </w:rPr>
            </w:pPr>
            <w:r w:rsidRPr="00831EE0">
              <w:rPr>
                <w:rFonts w:ascii="Arial" w:eastAsia="Arial" w:hAnsi="Arial" w:cs="Arial"/>
              </w:rPr>
              <w:t>$</w:t>
            </w:r>
          </w:p>
        </w:tc>
        <w:tc>
          <w:tcPr>
            <w:tcW w:w="1620" w:type="dxa"/>
            <w:tcBorders>
              <w:left w:val="nil"/>
            </w:tcBorders>
          </w:tcPr>
          <w:p w:rsidR="00A10005" w:rsidRPr="00831EE0" w:rsidRDefault="00A10005" w:rsidP="000054B9">
            <w:pPr>
              <w:spacing w:line="360" w:lineRule="auto"/>
              <w:jc w:val="right"/>
              <w:rPr>
                <w:rFonts w:ascii="Arial" w:eastAsia="Arial" w:hAnsi="Arial" w:cs="Arial"/>
              </w:rPr>
            </w:pPr>
            <w:r w:rsidRPr="00831EE0">
              <w:rPr>
                <w:rFonts w:ascii="Arial" w:eastAsia="Arial" w:hAnsi="Arial" w:cs="Arial"/>
              </w:rPr>
              <w:t>5,000.00</w:t>
            </w:r>
          </w:p>
        </w:tc>
      </w:tr>
      <w:tr w:rsidR="00A10005" w:rsidRPr="00831EE0" w:rsidTr="003938F6">
        <w:trPr>
          <w:trHeight w:hRule="exact" w:val="422"/>
        </w:trPr>
        <w:tc>
          <w:tcPr>
            <w:tcW w:w="5940" w:type="dxa"/>
          </w:tcPr>
          <w:p w:rsidR="00A10005" w:rsidRPr="00831EE0" w:rsidRDefault="00A10005" w:rsidP="000054B9">
            <w:pPr>
              <w:spacing w:line="360" w:lineRule="auto"/>
              <w:ind w:left="180"/>
              <w:rPr>
                <w:rFonts w:ascii="Arial" w:eastAsia="Arial" w:hAnsi="Arial" w:cs="Arial"/>
              </w:rPr>
            </w:pPr>
            <w:r w:rsidRPr="00831EE0">
              <w:rPr>
                <w:rFonts w:ascii="Arial" w:eastAsia="Arial" w:hAnsi="Arial" w:cs="Arial"/>
                <w:b/>
              </w:rPr>
              <w:t>V.-</w:t>
            </w:r>
            <w:r w:rsidRPr="00831EE0">
              <w:rPr>
                <w:rFonts w:ascii="Arial" w:eastAsia="Arial" w:hAnsi="Arial" w:cs="Arial"/>
              </w:rPr>
              <w:t xml:space="preserve"> Cantinas y bares</w:t>
            </w:r>
          </w:p>
        </w:tc>
        <w:tc>
          <w:tcPr>
            <w:tcW w:w="1440" w:type="dxa"/>
            <w:tcBorders>
              <w:right w:val="nil"/>
            </w:tcBorders>
          </w:tcPr>
          <w:p w:rsidR="00A10005" w:rsidRPr="00831EE0" w:rsidRDefault="00A10005" w:rsidP="000054B9">
            <w:pPr>
              <w:spacing w:line="360" w:lineRule="auto"/>
              <w:rPr>
                <w:rFonts w:ascii="Arial" w:eastAsia="Arial" w:hAnsi="Arial" w:cs="Arial"/>
              </w:rPr>
            </w:pPr>
            <w:r w:rsidRPr="00831EE0">
              <w:rPr>
                <w:rFonts w:ascii="Arial" w:eastAsia="Arial" w:hAnsi="Arial" w:cs="Arial"/>
              </w:rPr>
              <w:t>$</w:t>
            </w:r>
          </w:p>
        </w:tc>
        <w:tc>
          <w:tcPr>
            <w:tcW w:w="1620" w:type="dxa"/>
            <w:tcBorders>
              <w:left w:val="nil"/>
            </w:tcBorders>
          </w:tcPr>
          <w:p w:rsidR="00A10005" w:rsidRPr="00831EE0" w:rsidRDefault="00A10005" w:rsidP="000054B9">
            <w:pPr>
              <w:spacing w:line="360" w:lineRule="auto"/>
              <w:jc w:val="right"/>
              <w:rPr>
                <w:rFonts w:ascii="Arial" w:eastAsia="Arial" w:hAnsi="Arial" w:cs="Arial"/>
              </w:rPr>
            </w:pPr>
            <w:r w:rsidRPr="00831EE0">
              <w:rPr>
                <w:rFonts w:ascii="Arial" w:eastAsia="Arial" w:hAnsi="Arial" w:cs="Arial"/>
              </w:rPr>
              <w:t>5,000.00</w:t>
            </w:r>
          </w:p>
        </w:tc>
      </w:tr>
      <w:tr w:rsidR="00A10005" w:rsidRPr="00831EE0" w:rsidTr="003938F6">
        <w:trPr>
          <w:trHeight w:hRule="exact" w:val="424"/>
        </w:trPr>
        <w:tc>
          <w:tcPr>
            <w:tcW w:w="5940" w:type="dxa"/>
          </w:tcPr>
          <w:p w:rsidR="00A10005" w:rsidRPr="00831EE0" w:rsidRDefault="00A10005" w:rsidP="000054B9">
            <w:pPr>
              <w:spacing w:line="360" w:lineRule="auto"/>
              <w:ind w:left="180"/>
              <w:rPr>
                <w:rFonts w:ascii="Arial" w:eastAsia="Arial" w:hAnsi="Arial" w:cs="Arial"/>
              </w:rPr>
            </w:pPr>
            <w:r w:rsidRPr="00831EE0">
              <w:rPr>
                <w:rFonts w:ascii="Arial" w:eastAsia="Arial" w:hAnsi="Arial" w:cs="Arial"/>
                <w:b/>
              </w:rPr>
              <w:t>VI.-</w:t>
            </w:r>
            <w:r w:rsidRPr="00831EE0">
              <w:rPr>
                <w:rFonts w:ascii="Arial" w:eastAsia="Arial" w:hAnsi="Arial" w:cs="Arial"/>
              </w:rPr>
              <w:t xml:space="preserve"> Restaurante bar</w:t>
            </w:r>
          </w:p>
        </w:tc>
        <w:tc>
          <w:tcPr>
            <w:tcW w:w="1440" w:type="dxa"/>
            <w:tcBorders>
              <w:right w:val="nil"/>
            </w:tcBorders>
          </w:tcPr>
          <w:p w:rsidR="00A10005" w:rsidRPr="00831EE0" w:rsidRDefault="00A10005" w:rsidP="000054B9">
            <w:pPr>
              <w:spacing w:line="360" w:lineRule="auto"/>
              <w:rPr>
                <w:rFonts w:ascii="Arial" w:eastAsia="Arial" w:hAnsi="Arial" w:cs="Arial"/>
              </w:rPr>
            </w:pPr>
            <w:r w:rsidRPr="00831EE0">
              <w:rPr>
                <w:rFonts w:ascii="Arial" w:eastAsia="Arial" w:hAnsi="Arial" w:cs="Arial"/>
              </w:rPr>
              <w:t>$</w:t>
            </w:r>
          </w:p>
        </w:tc>
        <w:tc>
          <w:tcPr>
            <w:tcW w:w="1620" w:type="dxa"/>
            <w:tcBorders>
              <w:left w:val="nil"/>
            </w:tcBorders>
          </w:tcPr>
          <w:p w:rsidR="00A10005" w:rsidRPr="00831EE0" w:rsidRDefault="00A10005" w:rsidP="000054B9">
            <w:pPr>
              <w:spacing w:line="360" w:lineRule="auto"/>
              <w:jc w:val="right"/>
              <w:rPr>
                <w:rFonts w:ascii="Arial" w:eastAsia="Arial" w:hAnsi="Arial" w:cs="Arial"/>
              </w:rPr>
            </w:pPr>
            <w:r w:rsidRPr="00831EE0">
              <w:rPr>
                <w:rFonts w:ascii="Arial" w:eastAsia="Arial" w:hAnsi="Arial" w:cs="Arial"/>
              </w:rPr>
              <w:t>5,000.00</w:t>
            </w:r>
          </w:p>
        </w:tc>
      </w:tr>
      <w:tr w:rsidR="00A10005" w:rsidRPr="00831EE0" w:rsidTr="003938F6">
        <w:trPr>
          <w:trHeight w:hRule="exact" w:val="422"/>
        </w:trPr>
        <w:tc>
          <w:tcPr>
            <w:tcW w:w="5940" w:type="dxa"/>
          </w:tcPr>
          <w:p w:rsidR="00A10005" w:rsidRPr="00831EE0" w:rsidRDefault="00A10005" w:rsidP="000054B9">
            <w:pPr>
              <w:spacing w:line="360" w:lineRule="auto"/>
              <w:ind w:left="180"/>
              <w:rPr>
                <w:rFonts w:ascii="Arial" w:eastAsia="Arial" w:hAnsi="Arial" w:cs="Arial"/>
              </w:rPr>
            </w:pPr>
            <w:r w:rsidRPr="00831EE0">
              <w:rPr>
                <w:rFonts w:ascii="Arial" w:eastAsia="Arial" w:hAnsi="Arial" w:cs="Arial"/>
                <w:b/>
              </w:rPr>
              <w:t>VII.-</w:t>
            </w:r>
            <w:r w:rsidRPr="00831EE0">
              <w:rPr>
                <w:rFonts w:ascii="Arial" w:eastAsia="Arial" w:hAnsi="Arial" w:cs="Arial"/>
              </w:rPr>
              <w:t xml:space="preserve"> Discotecas y clubes sociales</w:t>
            </w:r>
          </w:p>
        </w:tc>
        <w:tc>
          <w:tcPr>
            <w:tcW w:w="1440" w:type="dxa"/>
            <w:tcBorders>
              <w:right w:val="nil"/>
            </w:tcBorders>
          </w:tcPr>
          <w:p w:rsidR="00A10005" w:rsidRPr="00831EE0" w:rsidRDefault="00A10005" w:rsidP="000054B9">
            <w:pPr>
              <w:spacing w:line="360" w:lineRule="auto"/>
              <w:rPr>
                <w:rFonts w:ascii="Arial" w:eastAsia="Arial" w:hAnsi="Arial" w:cs="Arial"/>
              </w:rPr>
            </w:pPr>
            <w:r w:rsidRPr="00831EE0">
              <w:rPr>
                <w:rFonts w:ascii="Arial" w:eastAsia="Arial" w:hAnsi="Arial" w:cs="Arial"/>
              </w:rPr>
              <w:t>$</w:t>
            </w:r>
          </w:p>
        </w:tc>
        <w:tc>
          <w:tcPr>
            <w:tcW w:w="1620" w:type="dxa"/>
            <w:tcBorders>
              <w:left w:val="nil"/>
            </w:tcBorders>
          </w:tcPr>
          <w:p w:rsidR="00A10005" w:rsidRPr="00831EE0" w:rsidRDefault="00A10005" w:rsidP="000054B9">
            <w:pPr>
              <w:spacing w:line="360" w:lineRule="auto"/>
              <w:jc w:val="right"/>
              <w:rPr>
                <w:rFonts w:ascii="Arial" w:eastAsia="Arial" w:hAnsi="Arial" w:cs="Arial"/>
              </w:rPr>
            </w:pPr>
            <w:r w:rsidRPr="00831EE0">
              <w:rPr>
                <w:rFonts w:ascii="Arial" w:eastAsia="Arial" w:hAnsi="Arial" w:cs="Arial"/>
              </w:rPr>
              <w:t>5,000.00</w:t>
            </w:r>
          </w:p>
        </w:tc>
      </w:tr>
      <w:tr w:rsidR="00A10005" w:rsidRPr="00831EE0" w:rsidTr="003938F6">
        <w:trPr>
          <w:trHeight w:hRule="exact" w:val="424"/>
        </w:trPr>
        <w:tc>
          <w:tcPr>
            <w:tcW w:w="5940" w:type="dxa"/>
          </w:tcPr>
          <w:p w:rsidR="00A10005" w:rsidRPr="00831EE0" w:rsidRDefault="00A10005" w:rsidP="000054B9">
            <w:pPr>
              <w:spacing w:line="360" w:lineRule="auto"/>
              <w:ind w:left="180"/>
              <w:rPr>
                <w:rFonts w:ascii="Arial" w:eastAsia="Arial" w:hAnsi="Arial" w:cs="Arial"/>
              </w:rPr>
            </w:pPr>
            <w:r w:rsidRPr="00831EE0">
              <w:rPr>
                <w:rFonts w:ascii="Arial" w:eastAsia="Arial" w:hAnsi="Arial" w:cs="Arial"/>
                <w:b/>
              </w:rPr>
              <w:t>VIII.-</w:t>
            </w:r>
            <w:r w:rsidRPr="00831EE0">
              <w:rPr>
                <w:rFonts w:ascii="Arial" w:eastAsia="Arial" w:hAnsi="Arial" w:cs="Arial"/>
              </w:rPr>
              <w:t xml:space="preserve"> Salones de baile de billar y boliches</w:t>
            </w:r>
          </w:p>
        </w:tc>
        <w:tc>
          <w:tcPr>
            <w:tcW w:w="1440" w:type="dxa"/>
            <w:tcBorders>
              <w:right w:val="nil"/>
            </w:tcBorders>
          </w:tcPr>
          <w:p w:rsidR="00A10005" w:rsidRPr="00831EE0" w:rsidRDefault="00A10005" w:rsidP="000054B9">
            <w:pPr>
              <w:spacing w:line="360" w:lineRule="auto"/>
              <w:rPr>
                <w:rFonts w:ascii="Arial" w:eastAsia="Arial" w:hAnsi="Arial" w:cs="Arial"/>
              </w:rPr>
            </w:pPr>
            <w:r w:rsidRPr="00831EE0">
              <w:rPr>
                <w:rFonts w:ascii="Arial" w:eastAsia="Arial" w:hAnsi="Arial" w:cs="Arial"/>
              </w:rPr>
              <w:t>$</w:t>
            </w:r>
          </w:p>
        </w:tc>
        <w:tc>
          <w:tcPr>
            <w:tcW w:w="1620" w:type="dxa"/>
            <w:tcBorders>
              <w:left w:val="nil"/>
            </w:tcBorders>
          </w:tcPr>
          <w:p w:rsidR="00A10005" w:rsidRPr="00831EE0" w:rsidRDefault="00A10005" w:rsidP="000054B9">
            <w:pPr>
              <w:spacing w:line="360" w:lineRule="auto"/>
              <w:jc w:val="right"/>
              <w:rPr>
                <w:rFonts w:ascii="Arial" w:eastAsia="Arial" w:hAnsi="Arial" w:cs="Arial"/>
              </w:rPr>
            </w:pPr>
            <w:r w:rsidRPr="00831EE0">
              <w:rPr>
                <w:rFonts w:ascii="Arial" w:eastAsia="Arial" w:hAnsi="Arial" w:cs="Arial"/>
              </w:rPr>
              <w:t>5,000.00</w:t>
            </w:r>
          </w:p>
        </w:tc>
      </w:tr>
      <w:tr w:rsidR="00A10005" w:rsidRPr="00831EE0" w:rsidTr="003938F6">
        <w:trPr>
          <w:trHeight w:hRule="exact" w:val="422"/>
        </w:trPr>
        <w:tc>
          <w:tcPr>
            <w:tcW w:w="5940" w:type="dxa"/>
          </w:tcPr>
          <w:p w:rsidR="00A10005" w:rsidRPr="00831EE0" w:rsidRDefault="00A10005" w:rsidP="000054B9">
            <w:pPr>
              <w:spacing w:line="360" w:lineRule="auto"/>
              <w:ind w:left="180"/>
              <w:rPr>
                <w:rFonts w:ascii="Arial" w:eastAsia="Arial" w:hAnsi="Arial" w:cs="Arial"/>
              </w:rPr>
            </w:pPr>
            <w:r w:rsidRPr="00831EE0">
              <w:rPr>
                <w:rFonts w:ascii="Arial" w:eastAsia="Arial" w:hAnsi="Arial" w:cs="Arial"/>
                <w:b/>
              </w:rPr>
              <w:t>IX.-</w:t>
            </w:r>
            <w:r w:rsidRPr="00831EE0">
              <w:rPr>
                <w:rFonts w:ascii="Arial" w:eastAsia="Arial" w:hAnsi="Arial" w:cs="Arial"/>
              </w:rPr>
              <w:t xml:space="preserve"> Restaurantes en general, fondas y loncherías</w:t>
            </w:r>
          </w:p>
        </w:tc>
        <w:tc>
          <w:tcPr>
            <w:tcW w:w="1440" w:type="dxa"/>
            <w:tcBorders>
              <w:right w:val="nil"/>
            </w:tcBorders>
          </w:tcPr>
          <w:p w:rsidR="00A10005" w:rsidRPr="00831EE0" w:rsidRDefault="00A10005" w:rsidP="000054B9">
            <w:pPr>
              <w:spacing w:line="360" w:lineRule="auto"/>
              <w:rPr>
                <w:rFonts w:ascii="Arial" w:eastAsia="Arial" w:hAnsi="Arial" w:cs="Arial"/>
              </w:rPr>
            </w:pPr>
            <w:r w:rsidRPr="00831EE0">
              <w:rPr>
                <w:rFonts w:ascii="Arial" w:eastAsia="Arial" w:hAnsi="Arial" w:cs="Arial"/>
              </w:rPr>
              <w:t>$</w:t>
            </w:r>
          </w:p>
        </w:tc>
        <w:tc>
          <w:tcPr>
            <w:tcW w:w="1620" w:type="dxa"/>
            <w:tcBorders>
              <w:left w:val="nil"/>
            </w:tcBorders>
          </w:tcPr>
          <w:p w:rsidR="00A10005" w:rsidRPr="00831EE0" w:rsidRDefault="00A10005" w:rsidP="000054B9">
            <w:pPr>
              <w:spacing w:line="360" w:lineRule="auto"/>
              <w:jc w:val="right"/>
              <w:rPr>
                <w:rFonts w:ascii="Arial" w:eastAsia="Arial" w:hAnsi="Arial" w:cs="Arial"/>
              </w:rPr>
            </w:pPr>
            <w:r w:rsidRPr="00831EE0">
              <w:rPr>
                <w:rFonts w:ascii="Arial" w:eastAsia="Arial" w:hAnsi="Arial" w:cs="Arial"/>
              </w:rPr>
              <w:t>5,000.00</w:t>
            </w:r>
          </w:p>
        </w:tc>
      </w:tr>
      <w:tr w:rsidR="00A10005" w:rsidRPr="00831EE0" w:rsidTr="003938F6">
        <w:trPr>
          <w:trHeight w:hRule="exact" w:val="434"/>
        </w:trPr>
        <w:tc>
          <w:tcPr>
            <w:tcW w:w="5940" w:type="dxa"/>
          </w:tcPr>
          <w:p w:rsidR="00A10005" w:rsidRPr="00831EE0" w:rsidRDefault="00A10005" w:rsidP="000054B9">
            <w:pPr>
              <w:spacing w:line="360" w:lineRule="auto"/>
              <w:ind w:left="180"/>
              <w:rPr>
                <w:rFonts w:ascii="Arial" w:eastAsia="Arial" w:hAnsi="Arial" w:cs="Arial"/>
              </w:rPr>
            </w:pPr>
            <w:r w:rsidRPr="00831EE0">
              <w:rPr>
                <w:rFonts w:ascii="Arial" w:eastAsia="Arial" w:hAnsi="Arial" w:cs="Arial"/>
                <w:b/>
              </w:rPr>
              <w:t>X.-</w:t>
            </w:r>
            <w:r w:rsidRPr="00831EE0">
              <w:rPr>
                <w:rFonts w:ascii="Arial" w:eastAsia="Arial" w:hAnsi="Arial" w:cs="Arial"/>
              </w:rPr>
              <w:t xml:space="preserve"> Hoteles, moteles y posadas</w:t>
            </w:r>
          </w:p>
        </w:tc>
        <w:tc>
          <w:tcPr>
            <w:tcW w:w="1440" w:type="dxa"/>
            <w:tcBorders>
              <w:right w:val="nil"/>
            </w:tcBorders>
          </w:tcPr>
          <w:p w:rsidR="00A10005" w:rsidRPr="00831EE0" w:rsidRDefault="00A10005" w:rsidP="000054B9">
            <w:pPr>
              <w:spacing w:line="360" w:lineRule="auto"/>
              <w:rPr>
                <w:rFonts w:ascii="Arial" w:eastAsia="Arial" w:hAnsi="Arial" w:cs="Arial"/>
              </w:rPr>
            </w:pPr>
            <w:r w:rsidRPr="00831EE0">
              <w:rPr>
                <w:rFonts w:ascii="Arial" w:eastAsia="Arial" w:hAnsi="Arial" w:cs="Arial"/>
              </w:rPr>
              <w:t>$</w:t>
            </w:r>
          </w:p>
        </w:tc>
        <w:tc>
          <w:tcPr>
            <w:tcW w:w="1620" w:type="dxa"/>
            <w:tcBorders>
              <w:left w:val="nil"/>
            </w:tcBorders>
          </w:tcPr>
          <w:p w:rsidR="00A10005" w:rsidRPr="00831EE0" w:rsidRDefault="00A10005" w:rsidP="000054B9">
            <w:pPr>
              <w:spacing w:line="360" w:lineRule="auto"/>
              <w:jc w:val="right"/>
              <w:rPr>
                <w:rFonts w:ascii="Arial" w:eastAsia="Arial" w:hAnsi="Arial" w:cs="Arial"/>
              </w:rPr>
            </w:pPr>
            <w:r w:rsidRPr="00831EE0">
              <w:rPr>
                <w:rFonts w:ascii="Arial" w:eastAsia="Arial" w:hAnsi="Arial" w:cs="Arial"/>
              </w:rPr>
              <w:t>5,000.00</w:t>
            </w:r>
          </w:p>
        </w:tc>
      </w:tr>
    </w:tbl>
    <w:p w:rsidR="00A10005" w:rsidRPr="00831EE0" w:rsidRDefault="00A10005" w:rsidP="000054B9">
      <w:pPr>
        <w:spacing w:line="360" w:lineRule="auto"/>
        <w:jc w:val="both"/>
        <w:rPr>
          <w:rFonts w:ascii="Arial" w:eastAsia="Arial" w:hAnsi="Arial" w:cs="Arial"/>
        </w:rPr>
      </w:pPr>
    </w:p>
    <w:p w:rsidR="00EB505F" w:rsidRPr="00877A85" w:rsidRDefault="00A10005" w:rsidP="00EB505F">
      <w:pPr>
        <w:spacing w:line="360" w:lineRule="auto"/>
        <w:jc w:val="both"/>
        <w:rPr>
          <w:rFonts w:ascii="Arial" w:eastAsia="Arial" w:hAnsi="Arial" w:cs="Arial"/>
        </w:rPr>
      </w:pPr>
      <w:r w:rsidRPr="00EB505F">
        <w:rPr>
          <w:rFonts w:ascii="Arial" w:eastAsia="Arial" w:hAnsi="Arial" w:cs="Arial"/>
          <w:b/>
        </w:rPr>
        <w:t>Artículo 23.-</w:t>
      </w:r>
      <w:r w:rsidRPr="00831EE0">
        <w:rPr>
          <w:rFonts w:ascii="Arial" w:eastAsia="Arial" w:hAnsi="Arial" w:cs="Arial"/>
        </w:rPr>
        <w:t xml:space="preserve"> </w:t>
      </w:r>
      <w:r w:rsidR="00EB505F" w:rsidRPr="00877A85">
        <w:rPr>
          <w:rFonts w:ascii="Arial" w:eastAsia="Arial" w:hAnsi="Arial" w:cs="Arial"/>
        </w:rPr>
        <w:t>Por el ot</w:t>
      </w:r>
      <w:r w:rsidR="00EB505F" w:rsidRPr="00877A85">
        <w:rPr>
          <w:rFonts w:ascii="Arial" w:eastAsia="Arial" w:hAnsi="Arial" w:cs="Arial"/>
          <w:spacing w:val="-1"/>
        </w:rPr>
        <w:t>or</w:t>
      </w:r>
      <w:r w:rsidR="00EB505F" w:rsidRPr="00877A85">
        <w:rPr>
          <w:rFonts w:ascii="Arial" w:eastAsia="Arial" w:hAnsi="Arial" w:cs="Arial"/>
        </w:rPr>
        <w:t>gamiento de las licenc</w:t>
      </w:r>
      <w:r w:rsidR="00EB505F" w:rsidRPr="00877A85">
        <w:rPr>
          <w:rFonts w:ascii="Arial" w:eastAsia="Arial" w:hAnsi="Arial" w:cs="Arial"/>
          <w:spacing w:val="-1"/>
        </w:rPr>
        <w:t>ia</w:t>
      </w:r>
      <w:r w:rsidR="00EB505F" w:rsidRPr="00877A85">
        <w:rPr>
          <w:rFonts w:ascii="Arial" w:eastAsia="Arial" w:hAnsi="Arial" w:cs="Arial"/>
        </w:rPr>
        <w:t xml:space="preserve">s </w:t>
      </w:r>
      <w:r w:rsidR="00EB505F" w:rsidRPr="00877A85">
        <w:rPr>
          <w:rFonts w:ascii="Arial" w:eastAsia="Arial" w:hAnsi="Arial" w:cs="Arial"/>
          <w:spacing w:val="-1"/>
        </w:rPr>
        <w:t>p</w:t>
      </w:r>
      <w:r w:rsidR="00EB505F" w:rsidRPr="00877A85">
        <w:rPr>
          <w:rFonts w:ascii="Arial" w:eastAsia="Arial" w:hAnsi="Arial" w:cs="Arial"/>
        </w:rPr>
        <w:t>ara i</w:t>
      </w:r>
      <w:r w:rsidR="00EB505F" w:rsidRPr="00877A85">
        <w:rPr>
          <w:rFonts w:ascii="Arial" w:eastAsia="Arial" w:hAnsi="Arial" w:cs="Arial"/>
          <w:spacing w:val="-1"/>
        </w:rPr>
        <w:t>n</w:t>
      </w:r>
      <w:r w:rsidR="00EB505F" w:rsidRPr="00877A85">
        <w:rPr>
          <w:rFonts w:ascii="Arial" w:eastAsia="Arial" w:hAnsi="Arial" w:cs="Arial"/>
        </w:rPr>
        <w:t>sta</w:t>
      </w:r>
      <w:r w:rsidR="00EB505F" w:rsidRPr="00877A85">
        <w:rPr>
          <w:rFonts w:ascii="Arial" w:eastAsia="Arial" w:hAnsi="Arial" w:cs="Arial"/>
          <w:spacing w:val="-1"/>
        </w:rPr>
        <w:t>l</w:t>
      </w:r>
      <w:r w:rsidR="00EB505F" w:rsidRPr="00877A85">
        <w:rPr>
          <w:rFonts w:ascii="Arial" w:eastAsia="Arial" w:hAnsi="Arial" w:cs="Arial"/>
        </w:rPr>
        <w:t>aci</w:t>
      </w:r>
      <w:r w:rsidR="00EB505F" w:rsidRPr="00877A85">
        <w:rPr>
          <w:rFonts w:ascii="Arial" w:eastAsia="Arial" w:hAnsi="Arial" w:cs="Arial"/>
          <w:spacing w:val="-1"/>
        </w:rPr>
        <w:t>ó</w:t>
      </w:r>
      <w:r w:rsidR="00EB505F" w:rsidRPr="00877A85">
        <w:rPr>
          <w:rFonts w:ascii="Arial" w:eastAsia="Arial" w:hAnsi="Arial" w:cs="Arial"/>
        </w:rPr>
        <w:t xml:space="preserve">n </w:t>
      </w:r>
      <w:r w:rsidR="00EB505F" w:rsidRPr="00877A85">
        <w:rPr>
          <w:rFonts w:ascii="Arial" w:eastAsia="Arial" w:hAnsi="Arial" w:cs="Arial"/>
          <w:spacing w:val="-1"/>
        </w:rPr>
        <w:t>d</w:t>
      </w:r>
      <w:r w:rsidR="00EB505F" w:rsidRPr="00877A85">
        <w:rPr>
          <w:rFonts w:ascii="Arial" w:eastAsia="Arial" w:hAnsi="Arial" w:cs="Arial"/>
        </w:rPr>
        <w:t>e a</w:t>
      </w:r>
      <w:r w:rsidR="00EB505F" w:rsidRPr="00877A85">
        <w:rPr>
          <w:rFonts w:ascii="Arial" w:eastAsia="Arial" w:hAnsi="Arial" w:cs="Arial"/>
          <w:spacing w:val="-1"/>
        </w:rPr>
        <w:t>n</w:t>
      </w:r>
      <w:r w:rsidR="00EB505F" w:rsidRPr="00877A85">
        <w:rPr>
          <w:rFonts w:ascii="Arial" w:eastAsia="Arial" w:hAnsi="Arial" w:cs="Arial"/>
        </w:rPr>
        <w:t>unc</w:t>
      </w:r>
      <w:r w:rsidR="00EB505F" w:rsidRPr="00877A85">
        <w:rPr>
          <w:rFonts w:ascii="Arial" w:eastAsia="Arial" w:hAnsi="Arial" w:cs="Arial"/>
          <w:spacing w:val="-1"/>
        </w:rPr>
        <w:t>i</w:t>
      </w:r>
      <w:r w:rsidR="00EB505F" w:rsidRPr="00877A85">
        <w:rPr>
          <w:rFonts w:ascii="Arial" w:eastAsia="Arial" w:hAnsi="Arial" w:cs="Arial"/>
        </w:rPr>
        <w:t xml:space="preserve">os de </w:t>
      </w:r>
      <w:r w:rsidR="00EB505F" w:rsidRPr="00877A85">
        <w:rPr>
          <w:rFonts w:ascii="Arial" w:eastAsia="Arial" w:hAnsi="Arial" w:cs="Arial"/>
          <w:spacing w:val="-2"/>
        </w:rPr>
        <w:t>t</w:t>
      </w:r>
      <w:r w:rsidR="00EB505F" w:rsidRPr="00877A85">
        <w:rPr>
          <w:rFonts w:ascii="Arial" w:eastAsia="Arial" w:hAnsi="Arial" w:cs="Arial"/>
          <w:spacing w:val="-1"/>
        </w:rPr>
        <w:t>o</w:t>
      </w:r>
      <w:r w:rsidR="00EB505F" w:rsidRPr="00877A85">
        <w:rPr>
          <w:rFonts w:ascii="Arial" w:eastAsia="Arial" w:hAnsi="Arial" w:cs="Arial"/>
        </w:rPr>
        <w:t>da ín</w:t>
      </w:r>
      <w:r w:rsidR="00EB505F" w:rsidRPr="00877A85">
        <w:rPr>
          <w:rFonts w:ascii="Arial" w:eastAsia="Arial" w:hAnsi="Arial" w:cs="Arial"/>
          <w:spacing w:val="-1"/>
        </w:rPr>
        <w:t>d</w:t>
      </w:r>
      <w:r w:rsidR="00EB505F" w:rsidRPr="00877A85">
        <w:rPr>
          <w:rFonts w:ascii="Arial" w:eastAsia="Arial" w:hAnsi="Arial" w:cs="Arial"/>
        </w:rPr>
        <w:t>ole, ca</w:t>
      </w:r>
      <w:r w:rsidR="00EB505F" w:rsidRPr="00877A85">
        <w:rPr>
          <w:rFonts w:ascii="Arial" w:eastAsia="Arial" w:hAnsi="Arial" w:cs="Arial"/>
          <w:spacing w:val="-1"/>
        </w:rPr>
        <w:t>u</w:t>
      </w:r>
      <w:r w:rsidR="00EB505F" w:rsidRPr="00877A85">
        <w:rPr>
          <w:rFonts w:ascii="Arial" w:eastAsia="Arial" w:hAnsi="Arial" w:cs="Arial"/>
          <w:spacing w:val="1"/>
        </w:rPr>
        <w:t>s</w:t>
      </w:r>
      <w:r w:rsidR="00EB505F" w:rsidRPr="00877A85">
        <w:rPr>
          <w:rFonts w:ascii="Arial" w:eastAsia="Arial" w:hAnsi="Arial" w:cs="Arial"/>
          <w:spacing w:val="-1"/>
        </w:rPr>
        <w:t>a</w:t>
      </w:r>
      <w:r w:rsidR="00EB505F" w:rsidRPr="00877A85">
        <w:rPr>
          <w:rFonts w:ascii="Arial" w:eastAsia="Arial" w:hAnsi="Arial" w:cs="Arial"/>
        </w:rPr>
        <w:t xml:space="preserve">rán y </w:t>
      </w:r>
      <w:r w:rsidR="00EB505F" w:rsidRPr="00877A85">
        <w:rPr>
          <w:rFonts w:ascii="Arial" w:eastAsia="Arial" w:hAnsi="Arial" w:cs="Arial"/>
          <w:spacing w:val="-1"/>
        </w:rPr>
        <w:t>p</w:t>
      </w:r>
      <w:r w:rsidR="00EB505F" w:rsidRPr="00877A85">
        <w:rPr>
          <w:rFonts w:ascii="Arial" w:eastAsia="Arial" w:hAnsi="Arial" w:cs="Arial"/>
        </w:rPr>
        <w:t>agarán d</w:t>
      </w:r>
      <w:r w:rsidR="00EB505F" w:rsidRPr="00877A85">
        <w:rPr>
          <w:rFonts w:ascii="Arial" w:eastAsia="Arial" w:hAnsi="Arial" w:cs="Arial"/>
          <w:spacing w:val="-1"/>
        </w:rPr>
        <w:t>e</w:t>
      </w:r>
      <w:r w:rsidR="00EB505F" w:rsidRPr="00877A85">
        <w:rPr>
          <w:rFonts w:ascii="Arial" w:eastAsia="Arial" w:hAnsi="Arial" w:cs="Arial"/>
        </w:rPr>
        <w:t>r</w:t>
      </w:r>
      <w:r w:rsidR="00EB505F" w:rsidRPr="00877A85">
        <w:rPr>
          <w:rFonts w:ascii="Arial" w:eastAsia="Arial" w:hAnsi="Arial" w:cs="Arial"/>
          <w:spacing w:val="-1"/>
        </w:rPr>
        <w:t>e</w:t>
      </w:r>
      <w:r w:rsidR="00EB505F" w:rsidRPr="00877A85">
        <w:rPr>
          <w:rFonts w:ascii="Arial" w:eastAsia="Arial" w:hAnsi="Arial" w:cs="Arial"/>
        </w:rPr>
        <w:t xml:space="preserve">chos </w:t>
      </w:r>
      <w:r w:rsidR="00EB505F" w:rsidRPr="00877A85">
        <w:rPr>
          <w:rFonts w:ascii="Arial" w:eastAsia="Arial" w:hAnsi="Arial" w:cs="Arial"/>
          <w:spacing w:val="-1"/>
        </w:rPr>
        <w:t>d</w:t>
      </w:r>
      <w:r w:rsidR="00EB505F" w:rsidRPr="00877A85">
        <w:rPr>
          <w:rFonts w:ascii="Arial" w:eastAsia="Arial" w:hAnsi="Arial" w:cs="Arial"/>
        </w:rPr>
        <w:t>e acuerdo a la si</w:t>
      </w:r>
      <w:r w:rsidR="00EB505F" w:rsidRPr="00877A85">
        <w:rPr>
          <w:rFonts w:ascii="Arial" w:eastAsia="Arial" w:hAnsi="Arial" w:cs="Arial"/>
          <w:spacing w:val="-1"/>
        </w:rPr>
        <w:t>g</w:t>
      </w:r>
      <w:r w:rsidR="00EB505F" w:rsidRPr="00877A85">
        <w:rPr>
          <w:rFonts w:ascii="Arial" w:eastAsia="Arial" w:hAnsi="Arial" w:cs="Arial"/>
        </w:rPr>
        <w:t>ui</w:t>
      </w:r>
      <w:r w:rsidR="00EB505F" w:rsidRPr="00877A85">
        <w:rPr>
          <w:rFonts w:ascii="Arial" w:eastAsia="Arial" w:hAnsi="Arial" w:cs="Arial"/>
          <w:spacing w:val="-1"/>
        </w:rPr>
        <w:t>e</w:t>
      </w:r>
      <w:r w:rsidR="00EB505F" w:rsidRPr="00877A85">
        <w:rPr>
          <w:rFonts w:ascii="Arial" w:eastAsia="Arial" w:hAnsi="Arial" w:cs="Arial"/>
        </w:rPr>
        <w:t>nte tarifa:</w:t>
      </w:r>
    </w:p>
    <w:p w:rsidR="00EB505F" w:rsidRDefault="00EB505F" w:rsidP="00EB505F">
      <w:pPr>
        <w:rPr>
          <w:rFonts w:ascii="Arial" w:hAnsi="Arial" w:cs="Arial"/>
        </w:rPr>
      </w:pPr>
    </w:p>
    <w:p w:rsidR="006A6E85" w:rsidRPr="00877A85" w:rsidRDefault="006A6E85" w:rsidP="00EB505F">
      <w:pPr>
        <w:rPr>
          <w:rFonts w:ascii="Arial" w:hAnsi="Arial" w:cs="Arial"/>
        </w:rPr>
      </w:pPr>
    </w:p>
    <w:tbl>
      <w:tblPr>
        <w:tblW w:w="8910" w:type="dxa"/>
        <w:tblInd w:w="-6" w:type="dxa"/>
        <w:tblLayout w:type="fixed"/>
        <w:tblCellMar>
          <w:left w:w="0" w:type="dxa"/>
          <w:right w:w="0" w:type="dxa"/>
        </w:tblCellMar>
        <w:tblLook w:val="01E0" w:firstRow="1" w:lastRow="1" w:firstColumn="1" w:lastColumn="1" w:noHBand="0" w:noVBand="0"/>
      </w:tblPr>
      <w:tblGrid>
        <w:gridCol w:w="6533"/>
        <w:gridCol w:w="1321"/>
        <w:gridCol w:w="1056"/>
      </w:tblGrid>
      <w:tr w:rsidR="00EB505F" w:rsidRPr="00877A85" w:rsidTr="00EB505F">
        <w:trPr>
          <w:trHeight w:hRule="exact" w:val="355"/>
        </w:trPr>
        <w:tc>
          <w:tcPr>
            <w:tcW w:w="6533" w:type="dxa"/>
            <w:tcBorders>
              <w:top w:val="single" w:sz="5" w:space="0" w:color="000000"/>
              <w:left w:val="single" w:sz="5" w:space="0" w:color="000000"/>
              <w:bottom w:val="single" w:sz="5" w:space="0" w:color="000000"/>
              <w:right w:val="single" w:sz="5" w:space="0" w:color="000000"/>
            </w:tcBorders>
          </w:tcPr>
          <w:p w:rsidR="00EB505F" w:rsidRPr="00877A85" w:rsidRDefault="00EB505F" w:rsidP="00EB505F">
            <w:pPr>
              <w:spacing w:line="360" w:lineRule="auto"/>
              <w:ind w:left="168"/>
              <w:rPr>
                <w:rFonts w:ascii="Arial" w:eastAsia="Arial" w:hAnsi="Arial" w:cs="Arial"/>
              </w:rPr>
            </w:pPr>
            <w:r w:rsidRPr="005607EF">
              <w:rPr>
                <w:rFonts w:ascii="Arial" w:eastAsia="Arial" w:hAnsi="Arial" w:cs="Arial"/>
                <w:b/>
              </w:rPr>
              <w:lastRenderedPageBreak/>
              <w:t>I</w:t>
            </w:r>
            <w:r w:rsidRPr="00877A85">
              <w:rPr>
                <w:rFonts w:ascii="Arial" w:eastAsia="Arial" w:hAnsi="Arial" w:cs="Arial"/>
              </w:rPr>
              <w:t>.- Anunci</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1"/>
              </w:rPr>
              <w:t xml:space="preserve"> </w:t>
            </w:r>
            <w:r w:rsidRPr="00877A85">
              <w:rPr>
                <w:rFonts w:ascii="Arial" w:eastAsia="Arial" w:hAnsi="Arial" w:cs="Arial"/>
              </w:rPr>
              <w:t>mura</w:t>
            </w:r>
            <w:r w:rsidRPr="00877A85">
              <w:rPr>
                <w:rFonts w:ascii="Arial" w:eastAsia="Arial" w:hAnsi="Arial" w:cs="Arial"/>
                <w:spacing w:val="-1"/>
              </w:rPr>
              <w:t>l</w:t>
            </w:r>
            <w:r w:rsidRPr="00877A85">
              <w:rPr>
                <w:rFonts w:ascii="Arial" w:eastAsia="Arial" w:hAnsi="Arial" w:cs="Arial"/>
              </w:rPr>
              <w:t xml:space="preserve">es </w:t>
            </w:r>
            <w:r w:rsidRPr="00877A85">
              <w:rPr>
                <w:rFonts w:ascii="Arial" w:eastAsia="Arial" w:hAnsi="Arial" w:cs="Arial"/>
                <w:spacing w:val="-1"/>
              </w:rPr>
              <w:t>p</w:t>
            </w:r>
            <w:r w:rsidRPr="00877A85">
              <w:rPr>
                <w:rFonts w:ascii="Arial" w:eastAsia="Arial" w:hAnsi="Arial" w:cs="Arial"/>
              </w:rPr>
              <w:t>or</w:t>
            </w:r>
            <w:r w:rsidRPr="00877A85">
              <w:rPr>
                <w:rFonts w:ascii="Arial" w:eastAsia="Arial" w:hAnsi="Arial" w:cs="Arial"/>
                <w:spacing w:val="-1"/>
              </w:rPr>
              <w:t xml:space="preserve"> </w:t>
            </w:r>
            <w:r w:rsidRPr="00877A85">
              <w:rPr>
                <w:rFonts w:ascii="Arial" w:eastAsia="Arial" w:hAnsi="Arial" w:cs="Arial"/>
              </w:rPr>
              <w:t>metro cua</w:t>
            </w:r>
            <w:r w:rsidRPr="00877A85">
              <w:rPr>
                <w:rFonts w:ascii="Arial" w:eastAsia="Arial" w:hAnsi="Arial" w:cs="Arial"/>
                <w:spacing w:val="-1"/>
              </w:rPr>
              <w:t>d</w:t>
            </w:r>
            <w:r w:rsidRPr="00877A85">
              <w:rPr>
                <w:rFonts w:ascii="Arial" w:eastAsia="Arial" w:hAnsi="Arial" w:cs="Arial"/>
              </w:rPr>
              <w:t>r</w:t>
            </w:r>
            <w:r w:rsidRPr="00877A85">
              <w:rPr>
                <w:rFonts w:ascii="Arial" w:eastAsia="Arial" w:hAnsi="Arial" w:cs="Arial"/>
                <w:spacing w:val="-1"/>
              </w:rPr>
              <w:t>a</w:t>
            </w:r>
            <w:r w:rsidRPr="00877A85">
              <w:rPr>
                <w:rFonts w:ascii="Arial" w:eastAsia="Arial" w:hAnsi="Arial" w:cs="Arial"/>
              </w:rPr>
              <w:t>do o fr</w:t>
            </w:r>
            <w:r w:rsidRPr="00877A85">
              <w:rPr>
                <w:rFonts w:ascii="Arial" w:eastAsia="Arial" w:hAnsi="Arial" w:cs="Arial"/>
                <w:spacing w:val="-1"/>
              </w:rPr>
              <w:t>a</w:t>
            </w:r>
            <w:r w:rsidRPr="00877A85">
              <w:rPr>
                <w:rFonts w:ascii="Arial" w:eastAsia="Arial" w:hAnsi="Arial" w:cs="Arial"/>
              </w:rPr>
              <w:t>cci</w:t>
            </w:r>
            <w:r w:rsidRPr="00877A85">
              <w:rPr>
                <w:rFonts w:ascii="Arial" w:eastAsia="Arial" w:hAnsi="Arial" w:cs="Arial"/>
                <w:spacing w:val="-1"/>
              </w:rPr>
              <w:t>ó</w:t>
            </w:r>
            <w:r w:rsidRPr="00877A85">
              <w:rPr>
                <w:rFonts w:ascii="Arial" w:eastAsia="Arial" w:hAnsi="Arial" w:cs="Arial"/>
              </w:rPr>
              <w:t>n</w:t>
            </w:r>
          </w:p>
        </w:tc>
        <w:tc>
          <w:tcPr>
            <w:tcW w:w="1321" w:type="dxa"/>
            <w:tcBorders>
              <w:top w:val="single" w:sz="5" w:space="0" w:color="000000"/>
              <w:left w:val="single" w:sz="5" w:space="0" w:color="000000"/>
              <w:bottom w:val="single" w:sz="5" w:space="0" w:color="000000"/>
              <w:right w:val="single" w:sz="5" w:space="0" w:color="000000"/>
            </w:tcBorders>
            <w:vAlign w:val="center"/>
          </w:tcPr>
          <w:p w:rsidR="00EB505F" w:rsidRPr="00877A85" w:rsidRDefault="00EB505F" w:rsidP="00EB505F">
            <w:pPr>
              <w:spacing w:line="360" w:lineRule="auto"/>
              <w:jc w:val="center"/>
              <w:rPr>
                <w:rFonts w:ascii="Arial" w:eastAsia="Arial" w:hAnsi="Arial" w:cs="Arial"/>
              </w:rPr>
            </w:pPr>
            <w:r w:rsidRPr="00877A85">
              <w:rPr>
                <w:rFonts w:ascii="Arial" w:eastAsia="Arial" w:hAnsi="Arial" w:cs="Arial"/>
              </w:rPr>
              <w:t xml:space="preserve">$  </w:t>
            </w:r>
            <w:r w:rsidRPr="00877A85">
              <w:rPr>
                <w:rFonts w:ascii="Arial" w:eastAsia="Arial" w:hAnsi="Arial" w:cs="Arial"/>
                <w:spacing w:val="54"/>
              </w:rPr>
              <w:t xml:space="preserve"> </w:t>
            </w:r>
            <w:r w:rsidRPr="00877A85">
              <w:rPr>
                <w:rFonts w:ascii="Arial" w:eastAsia="Arial" w:hAnsi="Arial" w:cs="Arial"/>
              </w:rPr>
              <w:t>11.50</w:t>
            </w:r>
          </w:p>
        </w:tc>
        <w:tc>
          <w:tcPr>
            <w:tcW w:w="1056" w:type="dxa"/>
            <w:tcBorders>
              <w:top w:val="single" w:sz="5" w:space="0" w:color="000000"/>
              <w:left w:val="single" w:sz="5" w:space="0" w:color="000000"/>
              <w:bottom w:val="single" w:sz="5" w:space="0" w:color="000000"/>
              <w:right w:val="single" w:sz="5" w:space="0" w:color="000000"/>
            </w:tcBorders>
            <w:vAlign w:val="center"/>
          </w:tcPr>
          <w:p w:rsidR="00EB505F" w:rsidRPr="00877A85" w:rsidRDefault="00EB505F" w:rsidP="00EB505F">
            <w:pPr>
              <w:spacing w:line="360" w:lineRule="auto"/>
              <w:jc w:val="center"/>
              <w:rPr>
                <w:rFonts w:ascii="Arial" w:eastAsia="Arial" w:hAnsi="Arial" w:cs="Arial"/>
              </w:rPr>
            </w:pPr>
            <w:r w:rsidRPr="00877A85">
              <w:rPr>
                <w:rFonts w:ascii="Arial" w:eastAsia="Arial" w:hAnsi="Arial" w:cs="Arial"/>
              </w:rPr>
              <w:t>Mensual</w:t>
            </w:r>
          </w:p>
        </w:tc>
      </w:tr>
      <w:tr w:rsidR="00EB505F" w:rsidRPr="00877A85" w:rsidTr="00EB505F">
        <w:trPr>
          <w:trHeight w:hRule="exact" w:val="355"/>
        </w:trPr>
        <w:tc>
          <w:tcPr>
            <w:tcW w:w="6533" w:type="dxa"/>
            <w:tcBorders>
              <w:top w:val="single" w:sz="5" w:space="0" w:color="000000"/>
              <w:left w:val="single" w:sz="5" w:space="0" w:color="000000"/>
              <w:bottom w:val="single" w:sz="5" w:space="0" w:color="000000"/>
              <w:right w:val="single" w:sz="5" w:space="0" w:color="000000"/>
            </w:tcBorders>
          </w:tcPr>
          <w:p w:rsidR="00EB505F" w:rsidRPr="00877A85" w:rsidRDefault="00EB505F" w:rsidP="00EB505F">
            <w:pPr>
              <w:spacing w:line="360" w:lineRule="auto"/>
              <w:ind w:left="168"/>
              <w:rPr>
                <w:rFonts w:ascii="Arial" w:eastAsia="Arial" w:hAnsi="Arial" w:cs="Arial"/>
              </w:rPr>
            </w:pPr>
            <w:r w:rsidRPr="005607EF">
              <w:rPr>
                <w:rFonts w:ascii="Arial" w:eastAsia="Arial" w:hAnsi="Arial" w:cs="Arial"/>
                <w:b/>
              </w:rPr>
              <w:t>II</w:t>
            </w:r>
            <w:r w:rsidRPr="00877A85">
              <w:rPr>
                <w:rFonts w:ascii="Arial" w:eastAsia="Arial" w:hAnsi="Arial" w:cs="Arial"/>
              </w:rPr>
              <w:t>.- Anuncios estructurales</w:t>
            </w:r>
            <w:r w:rsidRPr="00877A85">
              <w:rPr>
                <w:rFonts w:ascii="Arial" w:eastAsia="Arial" w:hAnsi="Arial" w:cs="Arial"/>
                <w:spacing w:val="-2"/>
              </w:rPr>
              <w:t xml:space="preserve"> </w:t>
            </w:r>
            <w:r w:rsidRPr="00877A85">
              <w:rPr>
                <w:rFonts w:ascii="Arial" w:eastAsia="Arial" w:hAnsi="Arial" w:cs="Arial"/>
              </w:rPr>
              <w:t xml:space="preserve">fijos por </w:t>
            </w:r>
            <w:r w:rsidRPr="00877A85">
              <w:rPr>
                <w:rFonts w:ascii="Arial" w:eastAsia="Arial" w:hAnsi="Arial" w:cs="Arial"/>
                <w:spacing w:val="-1"/>
              </w:rPr>
              <w:t>m</w:t>
            </w:r>
            <w:r w:rsidRPr="00877A85">
              <w:rPr>
                <w:rFonts w:ascii="Arial" w:eastAsia="Arial" w:hAnsi="Arial" w:cs="Arial"/>
              </w:rPr>
              <w:t>etro cuadrado o</w:t>
            </w:r>
            <w:r w:rsidRPr="00877A85">
              <w:rPr>
                <w:rFonts w:ascii="Arial" w:eastAsia="Arial" w:hAnsi="Arial" w:cs="Arial"/>
                <w:spacing w:val="-1"/>
              </w:rPr>
              <w:t xml:space="preserve"> </w:t>
            </w:r>
            <w:r w:rsidRPr="00877A85">
              <w:rPr>
                <w:rFonts w:ascii="Arial" w:eastAsia="Arial" w:hAnsi="Arial" w:cs="Arial"/>
              </w:rPr>
              <w:t>fracción</w:t>
            </w:r>
          </w:p>
        </w:tc>
        <w:tc>
          <w:tcPr>
            <w:tcW w:w="1321" w:type="dxa"/>
            <w:tcBorders>
              <w:top w:val="single" w:sz="5" w:space="0" w:color="000000"/>
              <w:left w:val="single" w:sz="5" w:space="0" w:color="000000"/>
              <w:bottom w:val="single" w:sz="5" w:space="0" w:color="000000"/>
              <w:right w:val="single" w:sz="5" w:space="0" w:color="000000"/>
            </w:tcBorders>
            <w:vAlign w:val="center"/>
          </w:tcPr>
          <w:p w:rsidR="00EB505F" w:rsidRPr="00877A85" w:rsidRDefault="00EB505F" w:rsidP="00EB505F">
            <w:pPr>
              <w:spacing w:line="360" w:lineRule="auto"/>
              <w:jc w:val="center"/>
              <w:rPr>
                <w:rFonts w:ascii="Arial" w:eastAsia="Arial" w:hAnsi="Arial" w:cs="Arial"/>
              </w:rPr>
            </w:pPr>
            <w:r w:rsidRPr="00877A85">
              <w:rPr>
                <w:rFonts w:ascii="Arial" w:eastAsia="Arial" w:hAnsi="Arial" w:cs="Arial"/>
              </w:rPr>
              <w:t xml:space="preserve">$  </w:t>
            </w:r>
            <w:r w:rsidRPr="00877A85">
              <w:rPr>
                <w:rFonts w:ascii="Arial" w:eastAsia="Arial" w:hAnsi="Arial" w:cs="Arial"/>
                <w:spacing w:val="54"/>
              </w:rPr>
              <w:t xml:space="preserve"> </w:t>
            </w:r>
            <w:r w:rsidRPr="00877A85">
              <w:rPr>
                <w:rFonts w:ascii="Arial" w:eastAsia="Arial" w:hAnsi="Arial" w:cs="Arial"/>
              </w:rPr>
              <w:t>16.50</w:t>
            </w:r>
          </w:p>
        </w:tc>
        <w:tc>
          <w:tcPr>
            <w:tcW w:w="1056" w:type="dxa"/>
            <w:tcBorders>
              <w:top w:val="single" w:sz="5" w:space="0" w:color="000000"/>
              <w:left w:val="single" w:sz="5" w:space="0" w:color="000000"/>
              <w:bottom w:val="single" w:sz="5" w:space="0" w:color="000000"/>
              <w:right w:val="single" w:sz="5" w:space="0" w:color="000000"/>
            </w:tcBorders>
            <w:vAlign w:val="center"/>
          </w:tcPr>
          <w:p w:rsidR="00EB505F" w:rsidRPr="00877A85" w:rsidRDefault="00EB505F" w:rsidP="00EB505F">
            <w:pPr>
              <w:spacing w:line="360" w:lineRule="auto"/>
              <w:jc w:val="center"/>
              <w:rPr>
                <w:rFonts w:ascii="Arial" w:eastAsia="Arial" w:hAnsi="Arial" w:cs="Arial"/>
              </w:rPr>
            </w:pPr>
            <w:r w:rsidRPr="00877A85">
              <w:rPr>
                <w:rFonts w:ascii="Arial" w:eastAsia="Arial" w:hAnsi="Arial" w:cs="Arial"/>
              </w:rPr>
              <w:t>Mensual</w:t>
            </w:r>
          </w:p>
        </w:tc>
      </w:tr>
      <w:tr w:rsidR="00EB505F" w:rsidRPr="00877A85" w:rsidTr="00EB505F">
        <w:trPr>
          <w:trHeight w:hRule="exact" w:val="704"/>
        </w:trPr>
        <w:tc>
          <w:tcPr>
            <w:tcW w:w="6533" w:type="dxa"/>
            <w:tcBorders>
              <w:top w:val="single" w:sz="5" w:space="0" w:color="000000"/>
              <w:left w:val="single" w:sz="5" w:space="0" w:color="000000"/>
              <w:bottom w:val="single" w:sz="5" w:space="0" w:color="000000"/>
              <w:right w:val="single" w:sz="5" w:space="0" w:color="000000"/>
            </w:tcBorders>
          </w:tcPr>
          <w:p w:rsidR="00EB505F" w:rsidRPr="005607EF" w:rsidRDefault="00EB505F" w:rsidP="00EB505F">
            <w:pPr>
              <w:spacing w:line="360" w:lineRule="auto"/>
              <w:ind w:left="168"/>
              <w:jc w:val="both"/>
              <w:rPr>
                <w:rFonts w:ascii="Arial" w:eastAsia="Arial" w:hAnsi="Arial" w:cs="Arial"/>
              </w:rPr>
            </w:pPr>
            <w:r>
              <w:rPr>
                <w:rFonts w:ascii="Arial" w:eastAsia="Arial" w:hAnsi="Arial" w:cs="Arial"/>
                <w:b/>
              </w:rPr>
              <w:t xml:space="preserve">III.- </w:t>
            </w:r>
            <w:r>
              <w:rPr>
                <w:rFonts w:ascii="Arial" w:eastAsia="Arial" w:hAnsi="Arial" w:cs="Arial"/>
              </w:rPr>
              <w:t>Anuncios en carteleras mayores de 2 metros cuadrados, por cada metro cuadrado o fracción.</w:t>
            </w:r>
          </w:p>
        </w:tc>
        <w:tc>
          <w:tcPr>
            <w:tcW w:w="1321" w:type="dxa"/>
            <w:tcBorders>
              <w:top w:val="single" w:sz="5" w:space="0" w:color="000000"/>
              <w:left w:val="single" w:sz="5" w:space="0" w:color="000000"/>
              <w:bottom w:val="single" w:sz="5" w:space="0" w:color="000000"/>
              <w:right w:val="single" w:sz="5" w:space="0" w:color="000000"/>
            </w:tcBorders>
            <w:vAlign w:val="center"/>
          </w:tcPr>
          <w:p w:rsidR="00EB505F" w:rsidRPr="00877A85" w:rsidRDefault="00EB505F" w:rsidP="00EB505F">
            <w:pPr>
              <w:spacing w:line="360" w:lineRule="auto"/>
              <w:jc w:val="center"/>
              <w:rPr>
                <w:rFonts w:ascii="Arial" w:eastAsia="Arial" w:hAnsi="Arial" w:cs="Arial"/>
              </w:rPr>
            </w:pPr>
            <w:r>
              <w:rPr>
                <w:rFonts w:ascii="Arial" w:eastAsia="Arial" w:hAnsi="Arial" w:cs="Arial"/>
              </w:rPr>
              <w:t>$    13.50</w:t>
            </w:r>
          </w:p>
        </w:tc>
        <w:tc>
          <w:tcPr>
            <w:tcW w:w="1056" w:type="dxa"/>
            <w:tcBorders>
              <w:top w:val="single" w:sz="5" w:space="0" w:color="000000"/>
              <w:left w:val="single" w:sz="5" w:space="0" w:color="000000"/>
              <w:bottom w:val="single" w:sz="5" w:space="0" w:color="000000"/>
              <w:right w:val="single" w:sz="5" w:space="0" w:color="000000"/>
            </w:tcBorders>
            <w:vAlign w:val="center"/>
          </w:tcPr>
          <w:p w:rsidR="00EB505F" w:rsidRPr="00877A85" w:rsidRDefault="00EB505F" w:rsidP="00EB505F">
            <w:pPr>
              <w:spacing w:line="360" w:lineRule="auto"/>
              <w:jc w:val="center"/>
              <w:rPr>
                <w:rFonts w:ascii="Arial" w:eastAsia="Arial" w:hAnsi="Arial" w:cs="Arial"/>
              </w:rPr>
            </w:pPr>
            <w:r>
              <w:rPr>
                <w:rFonts w:ascii="Arial" w:eastAsia="Arial" w:hAnsi="Arial" w:cs="Arial"/>
              </w:rPr>
              <w:t>Mensual</w:t>
            </w:r>
          </w:p>
        </w:tc>
      </w:tr>
      <w:tr w:rsidR="00EB505F" w:rsidRPr="00877A85" w:rsidTr="00EB505F">
        <w:trPr>
          <w:trHeight w:hRule="exact" w:val="417"/>
        </w:trPr>
        <w:tc>
          <w:tcPr>
            <w:tcW w:w="6533" w:type="dxa"/>
            <w:tcBorders>
              <w:top w:val="single" w:sz="5" w:space="0" w:color="000000"/>
              <w:left w:val="single" w:sz="5" w:space="0" w:color="000000"/>
              <w:bottom w:val="single" w:sz="5" w:space="0" w:color="000000"/>
              <w:right w:val="single" w:sz="5" w:space="0" w:color="000000"/>
            </w:tcBorders>
          </w:tcPr>
          <w:p w:rsidR="00EB505F" w:rsidRPr="005607EF" w:rsidRDefault="00EB505F" w:rsidP="00EB505F">
            <w:pPr>
              <w:spacing w:line="360" w:lineRule="auto"/>
              <w:ind w:left="168"/>
              <w:jc w:val="both"/>
              <w:rPr>
                <w:rFonts w:ascii="Arial" w:eastAsia="Arial" w:hAnsi="Arial" w:cs="Arial"/>
              </w:rPr>
            </w:pPr>
            <w:r>
              <w:rPr>
                <w:rFonts w:ascii="Arial" w:eastAsia="Arial" w:hAnsi="Arial" w:cs="Arial"/>
                <w:b/>
              </w:rPr>
              <w:t xml:space="preserve">IV.- </w:t>
            </w:r>
            <w:r>
              <w:rPr>
                <w:rFonts w:ascii="Arial" w:eastAsia="Arial" w:hAnsi="Arial" w:cs="Arial"/>
              </w:rPr>
              <w:t xml:space="preserve">Anuncios en carteleras oficiales, por cada una </w:t>
            </w:r>
          </w:p>
        </w:tc>
        <w:tc>
          <w:tcPr>
            <w:tcW w:w="1321" w:type="dxa"/>
            <w:tcBorders>
              <w:top w:val="single" w:sz="5" w:space="0" w:color="000000"/>
              <w:left w:val="single" w:sz="5" w:space="0" w:color="000000"/>
              <w:bottom w:val="single" w:sz="5" w:space="0" w:color="000000"/>
              <w:right w:val="single" w:sz="5" w:space="0" w:color="000000"/>
            </w:tcBorders>
            <w:vAlign w:val="center"/>
          </w:tcPr>
          <w:p w:rsidR="00EB505F" w:rsidRDefault="00EB505F" w:rsidP="00EB505F">
            <w:pPr>
              <w:spacing w:line="360" w:lineRule="auto"/>
              <w:jc w:val="center"/>
              <w:rPr>
                <w:rFonts w:ascii="Arial" w:eastAsia="Arial" w:hAnsi="Arial" w:cs="Arial"/>
              </w:rPr>
            </w:pPr>
            <w:r>
              <w:rPr>
                <w:rFonts w:ascii="Arial" w:eastAsia="Arial" w:hAnsi="Arial" w:cs="Arial"/>
              </w:rPr>
              <w:t>$    9.50</w:t>
            </w:r>
          </w:p>
        </w:tc>
        <w:tc>
          <w:tcPr>
            <w:tcW w:w="1056" w:type="dxa"/>
            <w:tcBorders>
              <w:top w:val="single" w:sz="5" w:space="0" w:color="000000"/>
              <w:left w:val="single" w:sz="5" w:space="0" w:color="000000"/>
              <w:bottom w:val="single" w:sz="5" w:space="0" w:color="000000"/>
              <w:right w:val="single" w:sz="5" w:space="0" w:color="000000"/>
            </w:tcBorders>
            <w:vAlign w:val="center"/>
          </w:tcPr>
          <w:p w:rsidR="00EB505F" w:rsidRDefault="00EB505F" w:rsidP="00EB505F">
            <w:pPr>
              <w:spacing w:line="360" w:lineRule="auto"/>
              <w:jc w:val="center"/>
              <w:rPr>
                <w:rFonts w:ascii="Arial" w:eastAsia="Arial" w:hAnsi="Arial" w:cs="Arial"/>
              </w:rPr>
            </w:pPr>
            <w:r>
              <w:rPr>
                <w:rFonts w:ascii="Arial" w:eastAsia="Arial" w:hAnsi="Arial" w:cs="Arial"/>
              </w:rPr>
              <w:t>Mensual</w:t>
            </w:r>
          </w:p>
        </w:tc>
      </w:tr>
    </w:tbl>
    <w:p w:rsidR="002F59C2" w:rsidRPr="00831EE0" w:rsidRDefault="002F59C2" w:rsidP="00EB505F">
      <w:pPr>
        <w:spacing w:line="360" w:lineRule="auto"/>
        <w:jc w:val="both"/>
        <w:rPr>
          <w:rFonts w:ascii="Arial" w:eastAsia="Arial" w:hAnsi="Arial" w:cs="Arial"/>
        </w:rPr>
      </w:pPr>
    </w:p>
    <w:p w:rsidR="002F59C2" w:rsidRPr="00831EE0" w:rsidRDefault="002F59C2" w:rsidP="000054B9">
      <w:pPr>
        <w:spacing w:line="360" w:lineRule="auto"/>
        <w:jc w:val="both"/>
        <w:rPr>
          <w:rFonts w:ascii="Arial" w:eastAsia="Arial" w:hAnsi="Arial" w:cs="Arial"/>
        </w:rPr>
      </w:pPr>
      <w:r w:rsidRPr="00831EE0">
        <w:rPr>
          <w:rFonts w:ascii="Arial" w:eastAsia="Arial" w:hAnsi="Arial" w:cs="Arial"/>
          <w:b/>
        </w:rPr>
        <w:t>Artículo 24.-</w:t>
      </w:r>
      <w:r w:rsidRPr="00831EE0">
        <w:rPr>
          <w:rFonts w:ascii="Arial" w:eastAsia="Arial" w:hAnsi="Arial" w:cs="Arial"/>
        </w:rPr>
        <w:t xml:space="preserve"> Por el otorgamiento de los permisos para luz y sonido, bailes populares, verbenas y otros se causarán y pagarán derecho de $ 3,000.00 por día.</w:t>
      </w:r>
    </w:p>
    <w:p w:rsidR="002F59C2" w:rsidRPr="00831EE0" w:rsidRDefault="002F59C2" w:rsidP="000054B9">
      <w:pPr>
        <w:spacing w:line="360" w:lineRule="auto"/>
        <w:jc w:val="both"/>
        <w:rPr>
          <w:rFonts w:ascii="Arial" w:eastAsia="Arial" w:hAnsi="Arial" w:cs="Arial"/>
        </w:rPr>
      </w:pPr>
    </w:p>
    <w:p w:rsidR="002F59C2" w:rsidRPr="00831EE0" w:rsidRDefault="002F59C2" w:rsidP="000054B9">
      <w:pPr>
        <w:spacing w:line="360" w:lineRule="auto"/>
        <w:jc w:val="both"/>
        <w:rPr>
          <w:rFonts w:ascii="Arial" w:eastAsia="Arial" w:hAnsi="Arial" w:cs="Arial"/>
        </w:rPr>
      </w:pPr>
      <w:r w:rsidRPr="00831EE0">
        <w:rPr>
          <w:rFonts w:ascii="Arial" w:eastAsia="Arial" w:hAnsi="Arial" w:cs="Arial"/>
          <w:b/>
        </w:rPr>
        <w:t>Artículo 25.-</w:t>
      </w:r>
      <w:r w:rsidRPr="00831EE0">
        <w:rPr>
          <w:rFonts w:ascii="Arial" w:eastAsia="Arial" w:hAnsi="Arial" w:cs="Arial"/>
        </w:rPr>
        <w:t xml:space="preserve"> Por el otorgamiento de los permisos a que hace referencia la Ley de Hacienda Municipal del Estado de Yucatán, se causarán y pagarán derechos de acuerdo con las siguientes tarifas:</w:t>
      </w:r>
    </w:p>
    <w:p w:rsidR="002F59C2" w:rsidRPr="00831EE0" w:rsidRDefault="002F59C2" w:rsidP="000054B9">
      <w:pPr>
        <w:spacing w:line="360" w:lineRule="auto"/>
        <w:jc w:val="both"/>
        <w:rPr>
          <w:rFonts w:ascii="Arial" w:eastAsia="Arial" w:hAnsi="Arial" w:cs="Arial"/>
        </w:rPr>
      </w:pPr>
    </w:p>
    <w:p w:rsidR="002F59C2" w:rsidRPr="00831EE0" w:rsidRDefault="002F59C2" w:rsidP="000054B9">
      <w:pPr>
        <w:spacing w:line="360" w:lineRule="auto"/>
        <w:jc w:val="both"/>
        <w:rPr>
          <w:rFonts w:ascii="Arial" w:eastAsia="Arial" w:hAnsi="Arial" w:cs="Arial"/>
        </w:rPr>
      </w:pPr>
      <w:r w:rsidRPr="00831EE0">
        <w:rPr>
          <w:rFonts w:ascii="Arial" w:eastAsia="Arial" w:hAnsi="Arial" w:cs="Arial"/>
          <w:b/>
        </w:rPr>
        <w:t>I.-</w:t>
      </w:r>
      <w:r w:rsidRPr="00831EE0">
        <w:rPr>
          <w:rFonts w:ascii="Arial" w:eastAsia="Arial" w:hAnsi="Arial" w:cs="Arial"/>
        </w:rPr>
        <w:t xml:space="preserve"> Permisos de construcción particulares:</w:t>
      </w:r>
    </w:p>
    <w:p w:rsidR="00AE1E55" w:rsidRPr="00831EE0" w:rsidRDefault="00AE1E55" w:rsidP="000054B9">
      <w:pPr>
        <w:spacing w:line="360" w:lineRule="auto"/>
        <w:jc w:val="both"/>
        <w:rPr>
          <w:rFonts w:ascii="Arial" w:eastAsia="Arial" w:hAnsi="Arial" w:cs="Arial"/>
        </w:rPr>
      </w:pPr>
    </w:p>
    <w:p w:rsidR="00AE1E55" w:rsidRPr="00831EE0" w:rsidRDefault="00AE1E55" w:rsidP="000054B9">
      <w:pPr>
        <w:pStyle w:val="Prrafodelista"/>
        <w:numPr>
          <w:ilvl w:val="0"/>
          <w:numId w:val="2"/>
        </w:numPr>
        <w:spacing w:line="360" w:lineRule="auto"/>
        <w:ind w:left="360" w:firstLine="0"/>
        <w:jc w:val="both"/>
        <w:rPr>
          <w:rFonts w:ascii="Arial" w:eastAsia="Arial" w:hAnsi="Arial" w:cs="Arial"/>
        </w:rPr>
      </w:pPr>
      <w:r w:rsidRPr="00831EE0">
        <w:rPr>
          <w:rFonts w:ascii="Arial" w:eastAsia="Arial" w:hAnsi="Arial" w:cs="Arial"/>
        </w:rPr>
        <w:t>lámin</w:t>
      </w:r>
      <w:r w:rsidR="00C82098" w:rsidRPr="00831EE0">
        <w:rPr>
          <w:rFonts w:ascii="Arial" w:eastAsia="Arial" w:hAnsi="Arial" w:cs="Arial"/>
        </w:rPr>
        <w:t>as de zinc, cartón, madera paja</w:t>
      </w:r>
    </w:p>
    <w:p w:rsidR="00AE1E55" w:rsidRPr="00831EE0" w:rsidRDefault="00AE1E55" w:rsidP="000054B9">
      <w:pPr>
        <w:spacing w:line="36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4958"/>
        <w:gridCol w:w="4153"/>
      </w:tblGrid>
      <w:tr w:rsidR="00AE1E55" w:rsidRPr="00831EE0" w:rsidTr="00E736B9">
        <w:tc>
          <w:tcPr>
            <w:tcW w:w="0" w:type="auto"/>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Por cada permiso de construcción de hasta 40 metros cuadrados</w:t>
            </w:r>
          </w:p>
        </w:tc>
        <w:tc>
          <w:tcPr>
            <w:tcW w:w="0" w:type="auto"/>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0.0300 de Unidad de medida y actualización (UMA) por M2</w:t>
            </w:r>
          </w:p>
        </w:tc>
      </w:tr>
      <w:tr w:rsidR="00AE1E55" w:rsidRPr="00831EE0" w:rsidTr="00E736B9">
        <w:tc>
          <w:tcPr>
            <w:tcW w:w="0" w:type="auto"/>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Por cada permiso de construcción de 41 a 120 metros cuadrados</w:t>
            </w:r>
          </w:p>
        </w:tc>
        <w:tc>
          <w:tcPr>
            <w:tcW w:w="0" w:type="auto"/>
          </w:tcPr>
          <w:p w:rsidR="00AE1E55" w:rsidRPr="00831EE0" w:rsidRDefault="00AE1E55" w:rsidP="000054B9">
            <w:pPr>
              <w:spacing w:line="360" w:lineRule="auto"/>
              <w:rPr>
                <w:rFonts w:ascii="Arial" w:eastAsia="Arial" w:hAnsi="Arial" w:cs="Arial"/>
              </w:rPr>
            </w:pPr>
            <w:r w:rsidRPr="00831EE0">
              <w:rPr>
                <w:rFonts w:ascii="Arial" w:eastAsia="Arial" w:hAnsi="Arial" w:cs="Arial"/>
              </w:rPr>
              <w:t>0.0424 de Unidad de medida y actualización (UMA) por M2</w:t>
            </w:r>
          </w:p>
        </w:tc>
      </w:tr>
      <w:tr w:rsidR="00AE1E55" w:rsidRPr="00831EE0" w:rsidTr="00E736B9">
        <w:tc>
          <w:tcPr>
            <w:tcW w:w="0" w:type="auto"/>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Por cada permiso de construcción de 121 a 240 metros cuadrados</w:t>
            </w:r>
          </w:p>
        </w:tc>
        <w:tc>
          <w:tcPr>
            <w:tcW w:w="0" w:type="auto"/>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0.0530 de Unidad de medida y actualización (UMA) por M2</w:t>
            </w:r>
          </w:p>
        </w:tc>
      </w:tr>
      <w:tr w:rsidR="00AE1E55" w:rsidRPr="00831EE0" w:rsidTr="00E736B9">
        <w:tc>
          <w:tcPr>
            <w:tcW w:w="0" w:type="auto"/>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 xml:space="preserve">Por cada permiso de construcción de 241 metros cuadrados en adelante </w:t>
            </w:r>
          </w:p>
        </w:tc>
        <w:tc>
          <w:tcPr>
            <w:tcW w:w="0" w:type="auto"/>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0.0636 de Unidad de medida y actualización (UMA) por M2</w:t>
            </w:r>
          </w:p>
        </w:tc>
      </w:tr>
    </w:tbl>
    <w:p w:rsidR="00AE1E55" w:rsidRPr="00831EE0" w:rsidRDefault="00AE1E55" w:rsidP="000054B9">
      <w:pPr>
        <w:spacing w:line="360" w:lineRule="auto"/>
        <w:jc w:val="both"/>
        <w:rPr>
          <w:rFonts w:ascii="Arial" w:eastAsia="Arial" w:hAnsi="Arial" w:cs="Arial"/>
        </w:rPr>
      </w:pPr>
    </w:p>
    <w:p w:rsidR="00AE1E55" w:rsidRPr="00831EE0" w:rsidRDefault="008904C4" w:rsidP="000054B9">
      <w:pPr>
        <w:pStyle w:val="Prrafodelista"/>
        <w:numPr>
          <w:ilvl w:val="0"/>
          <w:numId w:val="2"/>
        </w:numPr>
        <w:spacing w:line="360" w:lineRule="auto"/>
        <w:ind w:left="360" w:firstLine="0"/>
        <w:jc w:val="both"/>
        <w:rPr>
          <w:rFonts w:ascii="Arial" w:eastAsia="Arial" w:hAnsi="Arial" w:cs="Arial"/>
        </w:rPr>
      </w:pPr>
      <w:r w:rsidRPr="00831EE0">
        <w:rPr>
          <w:rFonts w:ascii="Arial" w:eastAsia="Arial" w:hAnsi="Arial" w:cs="Arial"/>
        </w:rPr>
        <w:t>viguetas y bovedillas</w:t>
      </w:r>
    </w:p>
    <w:p w:rsidR="00AE1E55" w:rsidRPr="00831EE0" w:rsidRDefault="00AE1E55" w:rsidP="000054B9">
      <w:pPr>
        <w:spacing w:line="36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4958"/>
        <w:gridCol w:w="4153"/>
      </w:tblGrid>
      <w:tr w:rsidR="00AE1E55" w:rsidRPr="00831EE0" w:rsidTr="00E736B9">
        <w:tc>
          <w:tcPr>
            <w:tcW w:w="0" w:type="auto"/>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Por cada permiso de construcción de hasta 40 metros cuadrados</w:t>
            </w:r>
          </w:p>
        </w:tc>
        <w:tc>
          <w:tcPr>
            <w:tcW w:w="0" w:type="auto"/>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0.0742 de Unidad de medida y actualización (UMA) por M2</w:t>
            </w:r>
          </w:p>
        </w:tc>
      </w:tr>
      <w:tr w:rsidR="00AE1E55" w:rsidRPr="00831EE0" w:rsidTr="00E736B9">
        <w:tc>
          <w:tcPr>
            <w:tcW w:w="0" w:type="auto"/>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Por cada permiso de construcción de 41 a 120 metros cuadrados</w:t>
            </w:r>
          </w:p>
        </w:tc>
        <w:tc>
          <w:tcPr>
            <w:tcW w:w="0" w:type="auto"/>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0.0848 de Unidad de medida y actualización (UMA) por M2</w:t>
            </w:r>
          </w:p>
        </w:tc>
      </w:tr>
      <w:tr w:rsidR="00AE1E55" w:rsidRPr="00831EE0" w:rsidTr="00E736B9">
        <w:tc>
          <w:tcPr>
            <w:tcW w:w="0" w:type="auto"/>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Por cada permiso de construcción de 121 a 240 metros cuadrados</w:t>
            </w:r>
          </w:p>
        </w:tc>
        <w:tc>
          <w:tcPr>
            <w:tcW w:w="0" w:type="auto"/>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0.0954 de Unidad de medida y actualización (UMA) por M2</w:t>
            </w:r>
          </w:p>
        </w:tc>
      </w:tr>
      <w:tr w:rsidR="00AE1E55" w:rsidRPr="00831EE0" w:rsidTr="00E736B9">
        <w:tc>
          <w:tcPr>
            <w:tcW w:w="0" w:type="auto"/>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 xml:space="preserve">Por cada permiso de construcción de 241 metros cuadrados en adelante </w:t>
            </w:r>
          </w:p>
        </w:tc>
        <w:tc>
          <w:tcPr>
            <w:tcW w:w="0" w:type="auto"/>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0.1060 de Unidad de medida y actualización (UMA) por M2</w:t>
            </w:r>
          </w:p>
        </w:tc>
      </w:tr>
    </w:tbl>
    <w:p w:rsidR="00AE1E55" w:rsidRPr="00831EE0" w:rsidRDefault="00AE1E55" w:rsidP="000054B9">
      <w:pPr>
        <w:spacing w:line="360" w:lineRule="auto"/>
        <w:jc w:val="both"/>
        <w:rPr>
          <w:rFonts w:ascii="Arial" w:eastAsia="Arial" w:hAnsi="Arial" w:cs="Arial"/>
        </w:rPr>
      </w:pPr>
    </w:p>
    <w:p w:rsidR="00AE1E55" w:rsidRPr="00831EE0" w:rsidRDefault="00AE1E55" w:rsidP="000054B9">
      <w:pPr>
        <w:spacing w:line="360" w:lineRule="auto"/>
        <w:jc w:val="both"/>
        <w:rPr>
          <w:rFonts w:ascii="Arial" w:eastAsia="Arial" w:hAnsi="Arial" w:cs="Arial"/>
        </w:rPr>
      </w:pPr>
      <w:r w:rsidRPr="00831EE0">
        <w:rPr>
          <w:rFonts w:ascii="Arial" w:eastAsia="Arial" w:hAnsi="Arial" w:cs="Arial"/>
          <w:b/>
        </w:rPr>
        <w:t xml:space="preserve">II.- </w:t>
      </w:r>
      <w:r w:rsidRPr="00831EE0">
        <w:rPr>
          <w:rFonts w:ascii="Arial" w:eastAsia="Arial" w:hAnsi="Arial" w:cs="Arial"/>
        </w:rPr>
        <w:t>Permisos de construcción de INFONAVIT, Bodegas, Industrias, Comercios y grande</w:t>
      </w:r>
      <w:r w:rsidR="00B74B14" w:rsidRPr="00831EE0">
        <w:rPr>
          <w:rFonts w:ascii="Arial" w:eastAsia="Arial" w:hAnsi="Arial" w:cs="Arial"/>
        </w:rPr>
        <w:t>s</w:t>
      </w:r>
      <w:r w:rsidRPr="00831EE0">
        <w:rPr>
          <w:rFonts w:ascii="Arial" w:eastAsia="Arial" w:hAnsi="Arial" w:cs="Arial"/>
        </w:rPr>
        <w:t xml:space="preserve"> construcciones:</w:t>
      </w:r>
    </w:p>
    <w:p w:rsidR="002F59C2" w:rsidRPr="00831EE0" w:rsidRDefault="002F59C2" w:rsidP="000054B9">
      <w:pPr>
        <w:spacing w:line="360" w:lineRule="auto"/>
        <w:jc w:val="both"/>
        <w:rPr>
          <w:rFonts w:ascii="Arial" w:eastAsia="Arial" w:hAnsi="Arial" w:cs="Arial"/>
        </w:rPr>
      </w:pPr>
    </w:p>
    <w:p w:rsidR="002F59C2" w:rsidRPr="00831EE0" w:rsidRDefault="002F59C2" w:rsidP="000054B9">
      <w:pPr>
        <w:pStyle w:val="Prrafodelista"/>
        <w:numPr>
          <w:ilvl w:val="0"/>
          <w:numId w:val="4"/>
        </w:numPr>
        <w:spacing w:line="360" w:lineRule="auto"/>
        <w:ind w:left="360" w:firstLine="0"/>
        <w:jc w:val="both"/>
        <w:rPr>
          <w:rFonts w:ascii="Arial" w:eastAsia="Arial" w:hAnsi="Arial" w:cs="Arial"/>
        </w:rPr>
      </w:pPr>
      <w:r w:rsidRPr="00831EE0">
        <w:rPr>
          <w:rFonts w:ascii="Arial" w:eastAsia="Arial" w:hAnsi="Arial" w:cs="Arial"/>
        </w:rPr>
        <w:t>lámin</w:t>
      </w:r>
      <w:r w:rsidR="00C82098" w:rsidRPr="00831EE0">
        <w:rPr>
          <w:rFonts w:ascii="Arial" w:eastAsia="Arial" w:hAnsi="Arial" w:cs="Arial"/>
        </w:rPr>
        <w:t>as de zinc, cartón, madera paja</w:t>
      </w:r>
    </w:p>
    <w:p w:rsidR="002F59C2" w:rsidRPr="00831EE0" w:rsidRDefault="002F59C2" w:rsidP="000054B9">
      <w:pPr>
        <w:spacing w:line="36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4958"/>
        <w:gridCol w:w="4153"/>
      </w:tblGrid>
      <w:tr w:rsidR="002F59C2" w:rsidRPr="00831EE0" w:rsidTr="00E736B9">
        <w:tc>
          <w:tcPr>
            <w:tcW w:w="0" w:type="auto"/>
          </w:tcPr>
          <w:p w:rsidR="002F59C2" w:rsidRPr="00831EE0" w:rsidRDefault="002F59C2" w:rsidP="000054B9">
            <w:pPr>
              <w:spacing w:line="360" w:lineRule="auto"/>
              <w:jc w:val="both"/>
              <w:rPr>
                <w:rFonts w:ascii="Arial" w:eastAsia="Arial" w:hAnsi="Arial" w:cs="Arial"/>
              </w:rPr>
            </w:pPr>
            <w:r w:rsidRPr="00831EE0">
              <w:rPr>
                <w:rFonts w:ascii="Arial" w:eastAsia="Arial" w:hAnsi="Arial" w:cs="Arial"/>
              </w:rPr>
              <w:t>Por cada permiso de construcción de hasta 40 metros cuadrados</w:t>
            </w:r>
          </w:p>
        </w:tc>
        <w:tc>
          <w:tcPr>
            <w:tcW w:w="0" w:type="auto"/>
          </w:tcPr>
          <w:p w:rsidR="002F59C2" w:rsidRPr="00831EE0" w:rsidRDefault="00036D1D" w:rsidP="000054B9">
            <w:pPr>
              <w:spacing w:line="360" w:lineRule="auto"/>
              <w:jc w:val="both"/>
              <w:rPr>
                <w:rFonts w:ascii="Arial" w:eastAsia="Arial" w:hAnsi="Arial" w:cs="Arial"/>
              </w:rPr>
            </w:pPr>
            <w:r w:rsidRPr="00831EE0">
              <w:rPr>
                <w:rFonts w:ascii="Arial" w:eastAsia="Arial" w:hAnsi="Arial" w:cs="Arial"/>
              </w:rPr>
              <w:t>0.0530 de Unidad de medida y actualización (UMA) por M2</w:t>
            </w:r>
          </w:p>
        </w:tc>
      </w:tr>
      <w:tr w:rsidR="002F59C2" w:rsidRPr="00831EE0" w:rsidTr="00E736B9">
        <w:tc>
          <w:tcPr>
            <w:tcW w:w="0" w:type="auto"/>
          </w:tcPr>
          <w:p w:rsidR="002F59C2" w:rsidRPr="00831EE0" w:rsidRDefault="002F59C2" w:rsidP="000054B9">
            <w:pPr>
              <w:spacing w:line="360" w:lineRule="auto"/>
              <w:jc w:val="both"/>
              <w:rPr>
                <w:rFonts w:ascii="Arial" w:eastAsia="Arial" w:hAnsi="Arial" w:cs="Arial"/>
              </w:rPr>
            </w:pPr>
            <w:r w:rsidRPr="00831EE0">
              <w:rPr>
                <w:rFonts w:ascii="Arial" w:eastAsia="Arial" w:hAnsi="Arial" w:cs="Arial"/>
              </w:rPr>
              <w:t>Por cada permiso de construcción de 41 a 120 metros cuadrados</w:t>
            </w:r>
          </w:p>
        </w:tc>
        <w:tc>
          <w:tcPr>
            <w:tcW w:w="0" w:type="auto"/>
          </w:tcPr>
          <w:p w:rsidR="002F59C2" w:rsidRPr="00831EE0" w:rsidRDefault="00036D1D" w:rsidP="000054B9">
            <w:pPr>
              <w:spacing w:line="360" w:lineRule="auto"/>
              <w:rPr>
                <w:rFonts w:ascii="Arial" w:eastAsia="Arial" w:hAnsi="Arial" w:cs="Arial"/>
              </w:rPr>
            </w:pPr>
            <w:r w:rsidRPr="00831EE0">
              <w:rPr>
                <w:rFonts w:ascii="Arial" w:eastAsia="Arial" w:hAnsi="Arial" w:cs="Arial"/>
              </w:rPr>
              <w:t>0.0636 de Unidad de medida y actualización (UMA) por M2</w:t>
            </w:r>
          </w:p>
        </w:tc>
      </w:tr>
      <w:tr w:rsidR="002F59C2" w:rsidRPr="00831EE0" w:rsidTr="00E736B9">
        <w:tc>
          <w:tcPr>
            <w:tcW w:w="0" w:type="auto"/>
          </w:tcPr>
          <w:p w:rsidR="002F59C2" w:rsidRPr="00831EE0" w:rsidRDefault="002F59C2" w:rsidP="000054B9">
            <w:pPr>
              <w:spacing w:line="360" w:lineRule="auto"/>
              <w:jc w:val="both"/>
              <w:rPr>
                <w:rFonts w:ascii="Arial" w:eastAsia="Arial" w:hAnsi="Arial" w:cs="Arial"/>
              </w:rPr>
            </w:pPr>
            <w:r w:rsidRPr="00831EE0">
              <w:rPr>
                <w:rFonts w:ascii="Arial" w:eastAsia="Arial" w:hAnsi="Arial" w:cs="Arial"/>
              </w:rPr>
              <w:t>Por cada permiso de construcción de 121 a 240 metros cuadrados</w:t>
            </w:r>
          </w:p>
        </w:tc>
        <w:tc>
          <w:tcPr>
            <w:tcW w:w="0" w:type="auto"/>
          </w:tcPr>
          <w:p w:rsidR="002F59C2" w:rsidRPr="00831EE0" w:rsidRDefault="00036D1D" w:rsidP="000054B9">
            <w:pPr>
              <w:spacing w:line="360" w:lineRule="auto"/>
              <w:jc w:val="both"/>
              <w:rPr>
                <w:rFonts w:ascii="Arial" w:eastAsia="Arial" w:hAnsi="Arial" w:cs="Arial"/>
              </w:rPr>
            </w:pPr>
            <w:r w:rsidRPr="00831EE0">
              <w:rPr>
                <w:rFonts w:ascii="Arial" w:eastAsia="Arial" w:hAnsi="Arial" w:cs="Arial"/>
              </w:rPr>
              <w:t>0.0742 de Unidad de medida y actualización (UMA) por M2</w:t>
            </w:r>
          </w:p>
        </w:tc>
      </w:tr>
      <w:tr w:rsidR="002F59C2" w:rsidRPr="00831EE0" w:rsidTr="00E736B9">
        <w:tc>
          <w:tcPr>
            <w:tcW w:w="0" w:type="auto"/>
          </w:tcPr>
          <w:p w:rsidR="002F59C2" w:rsidRPr="00831EE0" w:rsidRDefault="002F59C2" w:rsidP="000054B9">
            <w:pPr>
              <w:spacing w:line="360" w:lineRule="auto"/>
              <w:jc w:val="both"/>
              <w:rPr>
                <w:rFonts w:ascii="Arial" w:eastAsia="Arial" w:hAnsi="Arial" w:cs="Arial"/>
              </w:rPr>
            </w:pPr>
            <w:r w:rsidRPr="00831EE0">
              <w:rPr>
                <w:rFonts w:ascii="Arial" w:eastAsia="Arial" w:hAnsi="Arial" w:cs="Arial"/>
              </w:rPr>
              <w:t xml:space="preserve">Por cada permiso de construcción de 241 metros cuadrados en adelante </w:t>
            </w:r>
          </w:p>
        </w:tc>
        <w:tc>
          <w:tcPr>
            <w:tcW w:w="0" w:type="auto"/>
          </w:tcPr>
          <w:p w:rsidR="002F59C2" w:rsidRPr="00831EE0" w:rsidRDefault="00036D1D" w:rsidP="000054B9">
            <w:pPr>
              <w:spacing w:line="360" w:lineRule="auto"/>
              <w:jc w:val="both"/>
              <w:rPr>
                <w:rFonts w:ascii="Arial" w:eastAsia="Arial" w:hAnsi="Arial" w:cs="Arial"/>
              </w:rPr>
            </w:pPr>
            <w:r w:rsidRPr="00831EE0">
              <w:rPr>
                <w:rFonts w:ascii="Arial" w:eastAsia="Arial" w:hAnsi="Arial" w:cs="Arial"/>
              </w:rPr>
              <w:t>0.0848 de Unidad de medida y actualización (UMA) por M2</w:t>
            </w:r>
          </w:p>
        </w:tc>
      </w:tr>
    </w:tbl>
    <w:p w:rsidR="00036D1D" w:rsidRDefault="00036D1D" w:rsidP="000054B9">
      <w:pPr>
        <w:spacing w:line="360" w:lineRule="auto"/>
        <w:jc w:val="both"/>
        <w:rPr>
          <w:rFonts w:ascii="Arial" w:eastAsia="Arial" w:hAnsi="Arial" w:cs="Arial"/>
        </w:rPr>
      </w:pPr>
    </w:p>
    <w:p w:rsidR="00036D1D" w:rsidRPr="00831EE0" w:rsidRDefault="008904C4" w:rsidP="000054B9">
      <w:pPr>
        <w:pStyle w:val="Prrafodelista"/>
        <w:numPr>
          <w:ilvl w:val="0"/>
          <w:numId w:val="4"/>
        </w:numPr>
        <w:spacing w:line="360" w:lineRule="auto"/>
        <w:ind w:left="360" w:firstLine="0"/>
        <w:jc w:val="both"/>
        <w:rPr>
          <w:rFonts w:ascii="Arial" w:eastAsia="Arial" w:hAnsi="Arial" w:cs="Arial"/>
        </w:rPr>
      </w:pPr>
      <w:r w:rsidRPr="00831EE0">
        <w:rPr>
          <w:rFonts w:ascii="Arial" w:eastAsia="Arial" w:hAnsi="Arial" w:cs="Arial"/>
        </w:rPr>
        <w:t>viguetas y b</w:t>
      </w:r>
      <w:r w:rsidR="00036D1D" w:rsidRPr="00831EE0">
        <w:rPr>
          <w:rFonts w:ascii="Arial" w:eastAsia="Arial" w:hAnsi="Arial" w:cs="Arial"/>
        </w:rPr>
        <w:t>ovedillas</w:t>
      </w:r>
    </w:p>
    <w:p w:rsidR="00036D1D" w:rsidRPr="00831EE0" w:rsidRDefault="00036D1D" w:rsidP="000054B9">
      <w:pPr>
        <w:spacing w:line="36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4569"/>
        <w:gridCol w:w="4542"/>
      </w:tblGrid>
      <w:tr w:rsidR="00036D1D" w:rsidRPr="00831EE0" w:rsidTr="005D51D6">
        <w:tc>
          <w:tcPr>
            <w:tcW w:w="0" w:type="auto"/>
            <w:vAlign w:val="center"/>
          </w:tcPr>
          <w:p w:rsidR="00036D1D" w:rsidRPr="00831EE0" w:rsidRDefault="00036D1D" w:rsidP="005D51D6">
            <w:pPr>
              <w:spacing w:line="360" w:lineRule="auto"/>
              <w:jc w:val="both"/>
              <w:rPr>
                <w:rFonts w:ascii="Arial" w:eastAsia="Arial" w:hAnsi="Arial" w:cs="Arial"/>
              </w:rPr>
            </w:pPr>
            <w:r w:rsidRPr="00831EE0">
              <w:rPr>
                <w:rFonts w:ascii="Arial" w:eastAsia="Arial" w:hAnsi="Arial" w:cs="Arial"/>
              </w:rPr>
              <w:t>Por cada permiso de construcción de hasta 40 metros cuadrados</w:t>
            </w:r>
          </w:p>
        </w:tc>
        <w:tc>
          <w:tcPr>
            <w:tcW w:w="0" w:type="auto"/>
          </w:tcPr>
          <w:p w:rsidR="00036D1D" w:rsidRPr="00831EE0" w:rsidRDefault="00036D1D" w:rsidP="00A37E32">
            <w:pPr>
              <w:spacing w:line="360" w:lineRule="auto"/>
              <w:jc w:val="both"/>
              <w:rPr>
                <w:rFonts w:ascii="Arial" w:eastAsia="Arial" w:hAnsi="Arial" w:cs="Arial"/>
              </w:rPr>
            </w:pPr>
            <w:r w:rsidRPr="00831EE0">
              <w:rPr>
                <w:rFonts w:ascii="Arial" w:eastAsia="Arial" w:hAnsi="Arial" w:cs="Arial"/>
              </w:rPr>
              <w:t>0.1060 de Unidad de medida y actualización (UMA) por M2</w:t>
            </w:r>
          </w:p>
        </w:tc>
      </w:tr>
      <w:tr w:rsidR="00036D1D" w:rsidRPr="00831EE0" w:rsidTr="005D51D6">
        <w:tc>
          <w:tcPr>
            <w:tcW w:w="0" w:type="auto"/>
            <w:vAlign w:val="center"/>
          </w:tcPr>
          <w:p w:rsidR="00036D1D" w:rsidRPr="00831EE0" w:rsidRDefault="00036D1D" w:rsidP="005D51D6">
            <w:pPr>
              <w:spacing w:line="360" w:lineRule="auto"/>
              <w:jc w:val="both"/>
              <w:rPr>
                <w:rFonts w:ascii="Arial" w:eastAsia="Arial" w:hAnsi="Arial" w:cs="Arial"/>
              </w:rPr>
            </w:pPr>
            <w:r w:rsidRPr="00831EE0">
              <w:rPr>
                <w:rFonts w:ascii="Arial" w:eastAsia="Arial" w:hAnsi="Arial" w:cs="Arial"/>
              </w:rPr>
              <w:t>Por cada permiso de construcción de 41 a 120 metros cuadrados</w:t>
            </w:r>
          </w:p>
        </w:tc>
        <w:tc>
          <w:tcPr>
            <w:tcW w:w="0" w:type="auto"/>
          </w:tcPr>
          <w:p w:rsidR="00036D1D" w:rsidRPr="00831EE0" w:rsidRDefault="00036D1D" w:rsidP="00A37E32">
            <w:pPr>
              <w:spacing w:line="360" w:lineRule="auto"/>
              <w:jc w:val="both"/>
              <w:rPr>
                <w:rFonts w:ascii="Arial" w:eastAsia="Arial" w:hAnsi="Arial" w:cs="Arial"/>
              </w:rPr>
            </w:pPr>
            <w:r w:rsidRPr="00831EE0">
              <w:rPr>
                <w:rFonts w:ascii="Arial" w:eastAsia="Arial" w:hAnsi="Arial" w:cs="Arial"/>
              </w:rPr>
              <w:t>0.1272 de Unidad de medida y actualización (UMA) por M2</w:t>
            </w:r>
          </w:p>
        </w:tc>
      </w:tr>
      <w:tr w:rsidR="00036D1D" w:rsidRPr="00831EE0" w:rsidTr="005D51D6">
        <w:tc>
          <w:tcPr>
            <w:tcW w:w="0" w:type="auto"/>
            <w:vAlign w:val="center"/>
          </w:tcPr>
          <w:p w:rsidR="00036D1D" w:rsidRPr="00831EE0" w:rsidRDefault="00036D1D" w:rsidP="005D51D6">
            <w:pPr>
              <w:spacing w:line="360" w:lineRule="auto"/>
              <w:jc w:val="both"/>
              <w:rPr>
                <w:rFonts w:ascii="Arial" w:eastAsia="Arial" w:hAnsi="Arial" w:cs="Arial"/>
              </w:rPr>
            </w:pPr>
            <w:r w:rsidRPr="00831EE0">
              <w:rPr>
                <w:rFonts w:ascii="Arial" w:eastAsia="Arial" w:hAnsi="Arial" w:cs="Arial"/>
              </w:rPr>
              <w:t>Por cada permiso de construcción de 121 a 240 metros cuadrados</w:t>
            </w:r>
          </w:p>
        </w:tc>
        <w:tc>
          <w:tcPr>
            <w:tcW w:w="0" w:type="auto"/>
          </w:tcPr>
          <w:p w:rsidR="00036D1D" w:rsidRPr="00831EE0" w:rsidRDefault="00036D1D" w:rsidP="00A37E32">
            <w:pPr>
              <w:spacing w:line="360" w:lineRule="auto"/>
              <w:jc w:val="both"/>
              <w:rPr>
                <w:rFonts w:ascii="Arial" w:eastAsia="Arial" w:hAnsi="Arial" w:cs="Arial"/>
              </w:rPr>
            </w:pPr>
            <w:r w:rsidRPr="00831EE0">
              <w:rPr>
                <w:rFonts w:ascii="Arial" w:eastAsia="Arial" w:hAnsi="Arial" w:cs="Arial"/>
              </w:rPr>
              <w:t>0.1378 de Unidad de medida y actualización (UMA) por M2</w:t>
            </w:r>
          </w:p>
        </w:tc>
      </w:tr>
      <w:tr w:rsidR="00036D1D" w:rsidRPr="00831EE0" w:rsidTr="005D51D6">
        <w:tc>
          <w:tcPr>
            <w:tcW w:w="0" w:type="auto"/>
            <w:vAlign w:val="center"/>
          </w:tcPr>
          <w:p w:rsidR="00036D1D" w:rsidRPr="00831EE0" w:rsidRDefault="00036D1D" w:rsidP="005D51D6">
            <w:pPr>
              <w:spacing w:line="360" w:lineRule="auto"/>
              <w:jc w:val="both"/>
              <w:rPr>
                <w:rFonts w:ascii="Arial" w:eastAsia="Arial" w:hAnsi="Arial" w:cs="Arial"/>
              </w:rPr>
            </w:pPr>
            <w:r w:rsidRPr="00831EE0">
              <w:rPr>
                <w:rFonts w:ascii="Arial" w:eastAsia="Arial" w:hAnsi="Arial" w:cs="Arial"/>
              </w:rPr>
              <w:t>Por cada permiso de construcción de 241 metros cuadrados en adelante</w:t>
            </w:r>
          </w:p>
        </w:tc>
        <w:tc>
          <w:tcPr>
            <w:tcW w:w="0" w:type="auto"/>
          </w:tcPr>
          <w:p w:rsidR="00036D1D" w:rsidRPr="00831EE0" w:rsidRDefault="00036D1D" w:rsidP="00A37E32">
            <w:pPr>
              <w:spacing w:line="360" w:lineRule="auto"/>
              <w:jc w:val="both"/>
              <w:rPr>
                <w:rFonts w:ascii="Arial" w:eastAsia="Arial" w:hAnsi="Arial" w:cs="Arial"/>
              </w:rPr>
            </w:pPr>
            <w:r w:rsidRPr="00831EE0">
              <w:rPr>
                <w:rFonts w:ascii="Arial" w:eastAsia="Arial" w:hAnsi="Arial" w:cs="Arial"/>
              </w:rPr>
              <w:t>0.1484 de Unidad de medida y actualización (UMA) por M2</w:t>
            </w:r>
          </w:p>
        </w:tc>
      </w:tr>
      <w:tr w:rsidR="00036D1D" w:rsidRPr="00831EE0" w:rsidTr="005D51D6">
        <w:tc>
          <w:tcPr>
            <w:tcW w:w="0" w:type="auto"/>
            <w:vAlign w:val="center"/>
          </w:tcPr>
          <w:p w:rsidR="00036D1D" w:rsidRPr="00831EE0" w:rsidRDefault="00036D1D" w:rsidP="005D51D6">
            <w:pPr>
              <w:spacing w:line="360" w:lineRule="auto"/>
              <w:jc w:val="both"/>
              <w:rPr>
                <w:rFonts w:ascii="Arial" w:eastAsia="Arial" w:hAnsi="Arial" w:cs="Arial"/>
              </w:rPr>
            </w:pPr>
            <w:r w:rsidRPr="00831EE0">
              <w:rPr>
                <w:rFonts w:ascii="Arial" w:eastAsia="Arial" w:hAnsi="Arial" w:cs="Arial"/>
              </w:rPr>
              <w:t>Por cada permiso de remodelación</w:t>
            </w:r>
          </w:p>
        </w:tc>
        <w:tc>
          <w:tcPr>
            <w:tcW w:w="0" w:type="auto"/>
          </w:tcPr>
          <w:p w:rsidR="00036D1D" w:rsidRPr="00831EE0" w:rsidRDefault="00036D1D" w:rsidP="00A37E32">
            <w:pPr>
              <w:spacing w:line="360" w:lineRule="auto"/>
              <w:jc w:val="both"/>
              <w:rPr>
                <w:rFonts w:ascii="Arial" w:eastAsia="Arial" w:hAnsi="Arial" w:cs="Arial"/>
              </w:rPr>
            </w:pPr>
            <w:r w:rsidRPr="00831EE0">
              <w:rPr>
                <w:rFonts w:ascii="Arial" w:eastAsia="Arial" w:hAnsi="Arial" w:cs="Arial"/>
              </w:rPr>
              <w:t>0.0636 de Unidad de medida y actualización (UMA) por M2</w:t>
            </w:r>
          </w:p>
        </w:tc>
      </w:tr>
      <w:tr w:rsidR="00036D1D" w:rsidRPr="00831EE0" w:rsidTr="005D51D6">
        <w:tc>
          <w:tcPr>
            <w:tcW w:w="0" w:type="auto"/>
            <w:vAlign w:val="center"/>
          </w:tcPr>
          <w:p w:rsidR="00036D1D" w:rsidRPr="00831EE0" w:rsidRDefault="00036D1D" w:rsidP="005D51D6">
            <w:pPr>
              <w:spacing w:line="360" w:lineRule="auto"/>
              <w:jc w:val="both"/>
              <w:rPr>
                <w:rFonts w:ascii="Arial" w:eastAsia="Arial" w:hAnsi="Arial" w:cs="Arial"/>
              </w:rPr>
            </w:pPr>
            <w:r w:rsidRPr="00831EE0">
              <w:rPr>
                <w:rFonts w:ascii="Arial" w:eastAsia="Arial" w:hAnsi="Arial" w:cs="Arial"/>
              </w:rPr>
              <w:t>Por cada permiso de ampliación</w:t>
            </w:r>
          </w:p>
        </w:tc>
        <w:tc>
          <w:tcPr>
            <w:tcW w:w="0" w:type="auto"/>
          </w:tcPr>
          <w:p w:rsidR="00036D1D" w:rsidRPr="00831EE0" w:rsidRDefault="00036D1D" w:rsidP="00A37E32">
            <w:pPr>
              <w:spacing w:line="360" w:lineRule="auto"/>
              <w:jc w:val="both"/>
              <w:rPr>
                <w:rFonts w:ascii="Arial" w:eastAsia="Arial" w:hAnsi="Arial" w:cs="Arial"/>
              </w:rPr>
            </w:pPr>
            <w:r w:rsidRPr="00831EE0">
              <w:rPr>
                <w:rFonts w:ascii="Arial" w:eastAsia="Arial" w:hAnsi="Arial" w:cs="Arial"/>
              </w:rPr>
              <w:t>0.0636 de Unidad de medida y actualización (UMA) por M2</w:t>
            </w:r>
          </w:p>
        </w:tc>
      </w:tr>
      <w:tr w:rsidR="00036D1D" w:rsidRPr="00831EE0" w:rsidTr="005F6297">
        <w:tc>
          <w:tcPr>
            <w:tcW w:w="0" w:type="auto"/>
            <w:vAlign w:val="center"/>
          </w:tcPr>
          <w:p w:rsidR="00036D1D" w:rsidRPr="00831EE0" w:rsidRDefault="00036D1D" w:rsidP="005D51D6">
            <w:pPr>
              <w:spacing w:line="360" w:lineRule="auto"/>
              <w:jc w:val="both"/>
              <w:rPr>
                <w:rFonts w:ascii="Arial" w:eastAsia="Arial" w:hAnsi="Arial" w:cs="Arial"/>
              </w:rPr>
            </w:pPr>
            <w:r w:rsidRPr="00831EE0">
              <w:rPr>
                <w:rFonts w:ascii="Arial" w:eastAsia="Arial" w:hAnsi="Arial" w:cs="Arial"/>
              </w:rPr>
              <w:t>Por cada permiso de demolición</w:t>
            </w:r>
          </w:p>
        </w:tc>
        <w:tc>
          <w:tcPr>
            <w:tcW w:w="0" w:type="auto"/>
          </w:tcPr>
          <w:p w:rsidR="00036D1D" w:rsidRPr="00831EE0" w:rsidRDefault="00036D1D" w:rsidP="00A37E32">
            <w:pPr>
              <w:spacing w:line="360" w:lineRule="auto"/>
              <w:jc w:val="both"/>
              <w:rPr>
                <w:rFonts w:ascii="Arial" w:eastAsia="Arial" w:hAnsi="Arial" w:cs="Arial"/>
              </w:rPr>
            </w:pPr>
            <w:r w:rsidRPr="00831EE0">
              <w:rPr>
                <w:rFonts w:ascii="Arial" w:eastAsia="Arial" w:hAnsi="Arial" w:cs="Arial"/>
              </w:rPr>
              <w:t>0.0636 de Unidad de medida y actualización (UMA) por M2</w:t>
            </w:r>
          </w:p>
        </w:tc>
      </w:tr>
      <w:tr w:rsidR="00036D1D" w:rsidRPr="00831EE0" w:rsidTr="005F6297">
        <w:tc>
          <w:tcPr>
            <w:tcW w:w="0" w:type="auto"/>
            <w:vAlign w:val="center"/>
          </w:tcPr>
          <w:p w:rsidR="00036D1D" w:rsidRPr="00831EE0" w:rsidRDefault="00036D1D" w:rsidP="005D51D6">
            <w:pPr>
              <w:spacing w:line="360" w:lineRule="auto"/>
              <w:jc w:val="both"/>
              <w:rPr>
                <w:rFonts w:ascii="Arial" w:eastAsia="Arial" w:hAnsi="Arial" w:cs="Arial"/>
              </w:rPr>
            </w:pPr>
            <w:r w:rsidRPr="00831EE0">
              <w:rPr>
                <w:rFonts w:ascii="Arial" w:eastAsia="Arial" w:hAnsi="Arial" w:cs="Arial"/>
              </w:rPr>
              <w:t>Por cada permiso para la ruptura de banquetas empedrados o pavimentado</w:t>
            </w:r>
          </w:p>
        </w:tc>
        <w:tc>
          <w:tcPr>
            <w:tcW w:w="0" w:type="auto"/>
          </w:tcPr>
          <w:p w:rsidR="00036D1D" w:rsidRPr="00831EE0" w:rsidRDefault="00036D1D" w:rsidP="00A37E32">
            <w:pPr>
              <w:spacing w:line="360" w:lineRule="auto"/>
              <w:jc w:val="both"/>
              <w:rPr>
                <w:rFonts w:ascii="Arial" w:eastAsia="Arial" w:hAnsi="Arial" w:cs="Arial"/>
              </w:rPr>
            </w:pPr>
            <w:r w:rsidRPr="00831EE0">
              <w:rPr>
                <w:rFonts w:ascii="Arial" w:eastAsia="Arial" w:hAnsi="Arial" w:cs="Arial"/>
              </w:rPr>
              <w:t>1.06 de Unidad de medida y actualización (UMA) por M2</w:t>
            </w:r>
          </w:p>
        </w:tc>
      </w:tr>
      <w:tr w:rsidR="00036D1D" w:rsidRPr="00831EE0" w:rsidTr="005F6297">
        <w:tc>
          <w:tcPr>
            <w:tcW w:w="0" w:type="auto"/>
            <w:vAlign w:val="center"/>
          </w:tcPr>
          <w:p w:rsidR="00036D1D" w:rsidRPr="00831EE0" w:rsidRDefault="00036D1D" w:rsidP="005D51D6">
            <w:pPr>
              <w:tabs>
                <w:tab w:val="left" w:pos="977"/>
              </w:tabs>
              <w:spacing w:line="360" w:lineRule="auto"/>
              <w:jc w:val="both"/>
              <w:rPr>
                <w:rFonts w:ascii="Arial" w:eastAsia="Arial" w:hAnsi="Arial" w:cs="Arial"/>
              </w:rPr>
            </w:pPr>
            <w:r w:rsidRPr="00831EE0">
              <w:rPr>
                <w:rFonts w:ascii="Arial" w:eastAsia="Arial" w:hAnsi="Arial" w:cs="Arial"/>
              </w:rPr>
              <w:t>Por construcción de albercas</w:t>
            </w:r>
          </w:p>
        </w:tc>
        <w:tc>
          <w:tcPr>
            <w:tcW w:w="0" w:type="auto"/>
          </w:tcPr>
          <w:p w:rsidR="00036D1D" w:rsidRPr="00831EE0" w:rsidRDefault="00036D1D" w:rsidP="00A37E32">
            <w:pPr>
              <w:spacing w:line="360" w:lineRule="auto"/>
              <w:jc w:val="both"/>
              <w:rPr>
                <w:rFonts w:ascii="Arial" w:eastAsia="Arial" w:hAnsi="Arial" w:cs="Arial"/>
              </w:rPr>
            </w:pPr>
            <w:r w:rsidRPr="00831EE0">
              <w:rPr>
                <w:rFonts w:ascii="Arial" w:eastAsia="Arial" w:hAnsi="Arial" w:cs="Arial"/>
              </w:rPr>
              <w:t>0.0424 de Unidad de medida y actualización (UMA) por M3 de capacidad</w:t>
            </w:r>
          </w:p>
        </w:tc>
      </w:tr>
      <w:tr w:rsidR="00036D1D" w:rsidRPr="00831EE0" w:rsidTr="005F6297">
        <w:tc>
          <w:tcPr>
            <w:tcW w:w="0" w:type="auto"/>
            <w:vAlign w:val="center"/>
          </w:tcPr>
          <w:p w:rsidR="00036D1D" w:rsidRPr="00831EE0" w:rsidRDefault="00036D1D" w:rsidP="005D51D6">
            <w:pPr>
              <w:tabs>
                <w:tab w:val="left" w:pos="977"/>
              </w:tabs>
              <w:spacing w:line="360" w:lineRule="auto"/>
              <w:jc w:val="both"/>
              <w:rPr>
                <w:rFonts w:ascii="Arial" w:eastAsia="Arial" w:hAnsi="Arial" w:cs="Arial"/>
              </w:rPr>
            </w:pPr>
            <w:r w:rsidRPr="00831EE0">
              <w:rPr>
                <w:rFonts w:ascii="Arial" w:eastAsia="Arial" w:hAnsi="Arial" w:cs="Arial"/>
              </w:rPr>
              <w:lastRenderedPageBreak/>
              <w:t>Por construcción de pozos</w:t>
            </w:r>
          </w:p>
        </w:tc>
        <w:tc>
          <w:tcPr>
            <w:tcW w:w="0" w:type="auto"/>
          </w:tcPr>
          <w:p w:rsidR="00036D1D" w:rsidRPr="00831EE0" w:rsidRDefault="00036D1D" w:rsidP="00A37E32">
            <w:pPr>
              <w:spacing w:line="360" w:lineRule="auto"/>
              <w:jc w:val="both"/>
              <w:rPr>
                <w:rFonts w:ascii="Arial" w:eastAsia="Arial" w:hAnsi="Arial" w:cs="Arial"/>
              </w:rPr>
            </w:pPr>
            <w:r w:rsidRPr="00831EE0">
              <w:rPr>
                <w:rFonts w:ascii="Arial" w:eastAsia="Arial" w:hAnsi="Arial" w:cs="Arial"/>
              </w:rPr>
              <w:t>0.0318 de Unidad de medida y actualización (UM</w:t>
            </w:r>
            <w:r w:rsidR="005D51D6">
              <w:rPr>
                <w:rFonts w:ascii="Arial" w:eastAsia="Arial" w:hAnsi="Arial" w:cs="Arial"/>
              </w:rPr>
              <w:t>A) por metro</w:t>
            </w:r>
            <w:r w:rsidRPr="00831EE0">
              <w:rPr>
                <w:rFonts w:ascii="Arial" w:eastAsia="Arial" w:hAnsi="Arial" w:cs="Arial"/>
              </w:rPr>
              <w:t xml:space="preserve"> lineal de profundidad</w:t>
            </w:r>
          </w:p>
        </w:tc>
      </w:tr>
      <w:tr w:rsidR="00036D1D" w:rsidRPr="00831EE0" w:rsidTr="005F6297">
        <w:tc>
          <w:tcPr>
            <w:tcW w:w="0" w:type="auto"/>
            <w:vAlign w:val="center"/>
          </w:tcPr>
          <w:p w:rsidR="00036D1D" w:rsidRPr="00831EE0" w:rsidRDefault="00036D1D" w:rsidP="005D51D6">
            <w:pPr>
              <w:spacing w:line="360" w:lineRule="auto"/>
              <w:jc w:val="both"/>
              <w:rPr>
                <w:rFonts w:ascii="Arial" w:eastAsia="Arial" w:hAnsi="Arial" w:cs="Arial"/>
              </w:rPr>
            </w:pPr>
            <w:r w:rsidRPr="00831EE0">
              <w:rPr>
                <w:rFonts w:ascii="Arial" w:eastAsia="Arial" w:hAnsi="Arial" w:cs="Arial"/>
              </w:rPr>
              <w:t>Por cada autorización para la construcción o demolición de bardas u Obras lineales</w:t>
            </w:r>
          </w:p>
        </w:tc>
        <w:tc>
          <w:tcPr>
            <w:tcW w:w="0" w:type="auto"/>
          </w:tcPr>
          <w:p w:rsidR="00036D1D" w:rsidRPr="00831EE0" w:rsidRDefault="00036D1D" w:rsidP="00A37E32">
            <w:pPr>
              <w:spacing w:line="360" w:lineRule="auto"/>
              <w:jc w:val="both"/>
              <w:rPr>
                <w:rFonts w:ascii="Arial" w:eastAsia="Arial" w:hAnsi="Arial" w:cs="Arial"/>
              </w:rPr>
            </w:pPr>
            <w:r w:rsidRPr="00831EE0">
              <w:rPr>
                <w:rFonts w:ascii="Arial" w:eastAsia="Arial" w:hAnsi="Arial" w:cs="Arial"/>
              </w:rPr>
              <w:t>0.0530 de Unidad de medida y actualización (UMA) Por Metro Lineal</w:t>
            </w:r>
          </w:p>
        </w:tc>
      </w:tr>
    </w:tbl>
    <w:p w:rsidR="00036D1D" w:rsidRPr="00831EE0" w:rsidRDefault="00036D1D" w:rsidP="000054B9">
      <w:pPr>
        <w:spacing w:line="360" w:lineRule="auto"/>
        <w:jc w:val="both"/>
        <w:rPr>
          <w:rFonts w:ascii="Arial" w:eastAsia="Arial" w:hAnsi="Arial" w:cs="Arial"/>
        </w:rPr>
      </w:pPr>
    </w:p>
    <w:p w:rsidR="00AE1E55" w:rsidRPr="00831EE0" w:rsidRDefault="00AE1E55" w:rsidP="000054B9">
      <w:pPr>
        <w:spacing w:line="360" w:lineRule="auto"/>
        <w:rPr>
          <w:rFonts w:ascii="Arial" w:eastAsia="Arial" w:hAnsi="Arial" w:cs="Arial"/>
        </w:rPr>
      </w:pPr>
      <w:r w:rsidRPr="005D51D6">
        <w:rPr>
          <w:rFonts w:ascii="Arial" w:eastAsia="Arial" w:hAnsi="Arial" w:cs="Arial"/>
          <w:b/>
        </w:rPr>
        <w:t>III.-</w:t>
      </w:r>
      <w:r w:rsidRPr="00831EE0">
        <w:rPr>
          <w:rFonts w:ascii="Arial" w:eastAsia="Arial" w:hAnsi="Arial" w:cs="Arial"/>
        </w:rPr>
        <w:t xml:space="preserve"> Por inspección para el otorgamiento de constanc</w:t>
      </w:r>
      <w:r w:rsidR="00E736B9" w:rsidRPr="00831EE0">
        <w:rPr>
          <w:rFonts w:ascii="Arial" w:eastAsia="Arial" w:hAnsi="Arial" w:cs="Arial"/>
        </w:rPr>
        <w:t>ia de terminación de obra.</w:t>
      </w:r>
    </w:p>
    <w:p w:rsidR="00E736B9" w:rsidRPr="00831EE0" w:rsidRDefault="00E736B9" w:rsidP="000054B9">
      <w:pPr>
        <w:spacing w:line="360" w:lineRule="auto"/>
        <w:rPr>
          <w:rFonts w:ascii="Arial" w:eastAsia="Arial" w:hAnsi="Arial" w:cs="Arial"/>
        </w:rPr>
      </w:pPr>
    </w:p>
    <w:p w:rsidR="00AE1E55" w:rsidRPr="00831EE0" w:rsidRDefault="00AE1E55" w:rsidP="000054B9">
      <w:pPr>
        <w:pStyle w:val="Prrafodelista"/>
        <w:numPr>
          <w:ilvl w:val="0"/>
          <w:numId w:val="5"/>
        </w:numPr>
        <w:spacing w:line="360" w:lineRule="auto"/>
        <w:ind w:left="360" w:firstLine="0"/>
        <w:rPr>
          <w:rFonts w:ascii="Arial" w:eastAsia="Arial" w:hAnsi="Arial" w:cs="Arial"/>
        </w:rPr>
      </w:pPr>
      <w:r w:rsidRPr="00831EE0">
        <w:rPr>
          <w:rFonts w:ascii="Arial" w:eastAsia="Arial" w:hAnsi="Arial" w:cs="Arial"/>
        </w:rPr>
        <w:t>láminas de zinc, cartón, made</w:t>
      </w:r>
      <w:r w:rsidR="008904C4" w:rsidRPr="00831EE0">
        <w:rPr>
          <w:rFonts w:ascii="Arial" w:eastAsia="Arial" w:hAnsi="Arial" w:cs="Arial"/>
        </w:rPr>
        <w:t>ra, pa</w:t>
      </w:r>
      <w:r w:rsidRPr="00831EE0">
        <w:rPr>
          <w:rFonts w:ascii="Arial" w:eastAsia="Arial" w:hAnsi="Arial" w:cs="Arial"/>
        </w:rPr>
        <w:t>ja</w:t>
      </w:r>
    </w:p>
    <w:p w:rsidR="005A2913" w:rsidRPr="00831EE0" w:rsidRDefault="005A2913" w:rsidP="000054B9">
      <w:pPr>
        <w:pStyle w:val="Prrafodelista"/>
        <w:spacing w:line="360" w:lineRule="auto"/>
        <w:ind w:left="0"/>
        <w:rPr>
          <w:rFonts w:ascii="Arial" w:eastAsia="Arial" w:hAnsi="Arial" w:cs="Arial"/>
        </w:rPr>
      </w:pPr>
    </w:p>
    <w:tbl>
      <w:tblPr>
        <w:tblStyle w:val="Tablaconcuadrcula"/>
        <w:tblW w:w="8995" w:type="dxa"/>
        <w:tblLook w:val="04A0" w:firstRow="1" w:lastRow="0" w:firstColumn="1" w:lastColumn="0" w:noHBand="0" w:noVBand="1"/>
      </w:tblPr>
      <w:tblGrid>
        <w:gridCol w:w="4495"/>
        <w:gridCol w:w="4500"/>
      </w:tblGrid>
      <w:tr w:rsidR="008904C4" w:rsidRPr="00831EE0" w:rsidTr="005D51D6">
        <w:tc>
          <w:tcPr>
            <w:tcW w:w="4495" w:type="dxa"/>
            <w:vAlign w:val="center"/>
          </w:tcPr>
          <w:p w:rsidR="008904C4" w:rsidRPr="00831EE0" w:rsidRDefault="008904C4" w:rsidP="005D51D6">
            <w:pPr>
              <w:spacing w:line="360" w:lineRule="auto"/>
              <w:rPr>
                <w:rFonts w:ascii="Arial" w:eastAsia="Arial" w:hAnsi="Arial" w:cs="Arial"/>
              </w:rPr>
            </w:pPr>
            <w:r w:rsidRPr="00831EE0">
              <w:rPr>
                <w:rFonts w:ascii="Arial" w:eastAsia="Arial" w:hAnsi="Arial" w:cs="Arial"/>
              </w:rPr>
              <w:t>Hasta 40 metros cuadrados</w:t>
            </w:r>
          </w:p>
        </w:tc>
        <w:tc>
          <w:tcPr>
            <w:tcW w:w="4500" w:type="dxa"/>
          </w:tcPr>
          <w:p w:rsidR="008904C4" w:rsidRPr="00831EE0" w:rsidRDefault="008904C4" w:rsidP="000054B9">
            <w:pPr>
              <w:spacing w:line="360" w:lineRule="auto"/>
              <w:jc w:val="both"/>
              <w:rPr>
                <w:rFonts w:ascii="Arial" w:eastAsia="Arial" w:hAnsi="Arial" w:cs="Arial"/>
              </w:rPr>
            </w:pPr>
            <w:r w:rsidRPr="00831EE0">
              <w:rPr>
                <w:rFonts w:ascii="Arial" w:eastAsia="Arial" w:hAnsi="Arial" w:cs="Arial"/>
              </w:rPr>
              <w:t>0.1378 de Unidad de medida y actualización (UMA) por M2</w:t>
            </w:r>
          </w:p>
        </w:tc>
      </w:tr>
      <w:tr w:rsidR="008904C4" w:rsidRPr="00831EE0" w:rsidTr="005D51D6">
        <w:tc>
          <w:tcPr>
            <w:tcW w:w="4495" w:type="dxa"/>
            <w:vAlign w:val="center"/>
          </w:tcPr>
          <w:p w:rsidR="008904C4" w:rsidRPr="00831EE0" w:rsidRDefault="008904C4" w:rsidP="005D51D6">
            <w:pPr>
              <w:spacing w:line="360" w:lineRule="auto"/>
              <w:rPr>
                <w:rFonts w:ascii="Arial" w:eastAsia="Arial" w:hAnsi="Arial" w:cs="Arial"/>
              </w:rPr>
            </w:pPr>
            <w:r w:rsidRPr="00831EE0">
              <w:rPr>
                <w:rFonts w:ascii="Arial" w:eastAsia="Arial" w:hAnsi="Arial" w:cs="Arial"/>
              </w:rPr>
              <w:t>De 41 a 120 metros cuadrados</w:t>
            </w:r>
          </w:p>
        </w:tc>
        <w:tc>
          <w:tcPr>
            <w:tcW w:w="4500" w:type="dxa"/>
          </w:tcPr>
          <w:p w:rsidR="008904C4" w:rsidRPr="00831EE0" w:rsidRDefault="008904C4" w:rsidP="000054B9">
            <w:pPr>
              <w:spacing w:line="360" w:lineRule="auto"/>
              <w:rPr>
                <w:rFonts w:ascii="Arial" w:eastAsia="Arial" w:hAnsi="Arial" w:cs="Arial"/>
              </w:rPr>
            </w:pPr>
            <w:r w:rsidRPr="00831EE0">
              <w:rPr>
                <w:rFonts w:ascii="Arial" w:eastAsia="Arial" w:hAnsi="Arial" w:cs="Arial"/>
              </w:rPr>
              <w:t>0.1590 de Unidad de medida y actualización (UMA) por M2</w:t>
            </w:r>
          </w:p>
        </w:tc>
      </w:tr>
      <w:tr w:rsidR="008904C4" w:rsidRPr="00831EE0" w:rsidTr="005D51D6">
        <w:tc>
          <w:tcPr>
            <w:tcW w:w="4495" w:type="dxa"/>
            <w:vAlign w:val="center"/>
          </w:tcPr>
          <w:p w:rsidR="008904C4" w:rsidRPr="00831EE0" w:rsidRDefault="008904C4" w:rsidP="005D51D6">
            <w:pPr>
              <w:spacing w:line="360" w:lineRule="auto"/>
              <w:rPr>
                <w:rFonts w:ascii="Arial" w:eastAsia="Arial" w:hAnsi="Arial" w:cs="Arial"/>
              </w:rPr>
            </w:pPr>
            <w:r w:rsidRPr="00831EE0">
              <w:rPr>
                <w:rFonts w:ascii="Arial" w:eastAsia="Arial" w:hAnsi="Arial" w:cs="Arial"/>
              </w:rPr>
              <w:t>De 121 a 240 metros cuadrados</w:t>
            </w:r>
          </w:p>
        </w:tc>
        <w:tc>
          <w:tcPr>
            <w:tcW w:w="4500" w:type="dxa"/>
          </w:tcPr>
          <w:p w:rsidR="008904C4" w:rsidRPr="00831EE0" w:rsidRDefault="008904C4" w:rsidP="000054B9">
            <w:pPr>
              <w:spacing w:line="360" w:lineRule="auto"/>
              <w:jc w:val="both"/>
              <w:rPr>
                <w:rFonts w:ascii="Arial" w:eastAsia="Arial" w:hAnsi="Arial" w:cs="Arial"/>
              </w:rPr>
            </w:pPr>
            <w:r w:rsidRPr="00831EE0">
              <w:rPr>
                <w:rFonts w:ascii="Arial" w:eastAsia="Arial" w:hAnsi="Arial" w:cs="Arial"/>
              </w:rPr>
              <w:t>0.1908 de Unidad de medida y actualización (UMA) por M2</w:t>
            </w:r>
          </w:p>
        </w:tc>
      </w:tr>
      <w:tr w:rsidR="008904C4" w:rsidRPr="00831EE0" w:rsidTr="005D51D6">
        <w:tc>
          <w:tcPr>
            <w:tcW w:w="4495" w:type="dxa"/>
            <w:vAlign w:val="center"/>
          </w:tcPr>
          <w:p w:rsidR="008904C4" w:rsidRPr="00831EE0" w:rsidRDefault="008904C4" w:rsidP="005D51D6">
            <w:pPr>
              <w:spacing w:line="360" w:lineRule="auto"/>
              <w:rPr>
                <w:rFonts w:ascii="Arial" w:eastAsia="Arial" w:hAnsi="Arial" w:cs="Arial"/>
              </w:rPr>
            </w:pPr>
            <w:r w:rsidRPr="00831EE0">
              <w:rPr>
                <w:rFonts w:ascii="Arial" w:eastAsia="Arial" w:hAnsi="Arial" w:cs="Arial"/>
              </w:rPr>
              <w:t xml:space="preserve">De 241 metros cuadrados en adelante </w:t>
            </w:r>
          </w:p>
        </w:tc>
        <w:tc>
          <w:tcPr>
            <w:tcW w:w="4500" w:type="dxa"/>
          </w:tcPr>
          <w:p w:rsidR="008904C4" w:rsidRPr="00831EE0" w:rsidRDefault="008904C4" w:rsidP="000054B9">
            <w:pPr>
              <w:spacing w:line="360" w:lineRule="auto"/>
              <w:jc w:val="both"/>
              <w:rPr>
                <w:rFonts w:ascii="Arial" w:eastAsia="Arial" w:hAnsi="Arial" w:cs="Arial"/>
              </w:rPr>
            </w:pPr>
            <w:r w:rsidRPr="00831EE0">
              <w:rPr>
                <w:rFonts w:ascii="Arial" w:eastAsia="Arial" w:hAnsi="Arial" w:cs="Arial"/>
              </w:rPr>
              <w:t>0.02120 de Unidad de medida y actualización (UMA) por M2</w:t>
            </w:r>
          </w:p>
        </w:tc>
      </w:tr>
    </w:tbl>
    <w:p w:rsidR="008904C4" w:rsidRPr="00831EE0" w:rsidRDefault="008904C4" w:rsidP="000054B9">
      <w:pPr>
        <w:pStyle w:val="Prrafodelista"/>
        <w:spacing w:line="360" w:lineRule="auto"/>
        <w:ind w:left="0"/>
        <w:rPr>
          <w:rFonts w:ascii="Arial" w:eastAsia="Arial" w:hAnsi="Arial" w:cs="Arial"/>
        </w:rPr>
      </w:pPr>
    </w:p>
    <w:p w:rsidR="00C82098" w:rsidRPr="00831EE0" w:rsidRDefault="008904C4" w:rsidP="000054B9">
      <w:pPr>
        <w:spacing w:line="360" w:lineRule="auto"/>
        <w:jc w:val="both"/>
        <w:rPr>
          <w:rFonts w:ascii="Arial" w:eastAsia="Arial" w:hAnsi="Arial" w:cs="Arial"/>
        </w:rPr>
      </w:pPr>
      <w:r w:rsidRPr="00831EE0">
        <w:rPr>
          <w:rFonts w:ascii="Arial" w:eastAsia="Arial" w:hAnsi="Arial" w:cs="Arial"/>
          <w:b/>
        </w:rPr>
        <w:t>IV.-</w:t>
      </w:r>
      <w:r w:rsidRPr="00831EE0">
        <w:rPr>
          <w:rFonts w:ascii="Arial" w:eastAsia="Arial" w:hAnsi="Arial" w:cs="Arial"/>
        </w:rPr>
        <w:t xml:space="preserve"> Por,</w:t>
      </w:r>
      <w:r w:rsidR="00AE1E55" w:rsidRPr="00831EE0">
        <w:rPr>
          <w:rFonts w:ascii="Arial" w:eastAsia="Arial" w:hAnsi="Arial" w:cs="Arial"/>
        </w:rPr>
        <w:t xml:space="preserve"> revi</w:t>
      </w:r>
      <w:r w:rsidRPr="00831EE0">
        <w:rPr>
          <w:rFonts w:ascii="Arial" w:eastAsia="Arial" w:hAnsi="Arial" w:cs="Arial"/>
        </w:rPr>
        <w:t>sión de</w:t>
      </w:r>
      <w:r w:rsidR="00AE1E55" w:rsidRPr="00831EE0">
        <w:rPr>
          <w:rFonts w:ascii="Arial" w:eastAsia="Arial" w:hAnsi="Arial" w:cs="Arial"/>
        </w:rPr>
        <w:t xml:space="preserve"> planos </w:t>
      </w:r>
      <w:r w:rsidRPr="00831EE0">
        <w:rPr>
          <w:rFonts w:ascii="Arial" w:eastAsia="Arial" w:hAnsi="Arial" w:cs="Arial"/>
        </w:rPr>
        <w:t>y</w:t>
      </w:r>
      <w:r w:rsidR="00AE1E55" w:rsidRPr="00831EE0">
        <w:rPr>
          <w:rFonts w:ascii="Arial" w:eastAsia="Arial" w:hAnsi="Arial" w:cs="Arial"/>
        </w:rPr>
        <w:t xml:space="preserve"> alineamientos </w:t>
      </w:r>
      <w:r w:rsidRPr="00831EE0">
        <w:rPr>
          <w:rFonts w:ascii="Arial" w:eastAsia="Arial" w:hAnsi="Arial" w:cs="Arial"/>
        </w:rPr>
        <w:t>del</w:t>
      </w:r>
      <w:r w:rsidR="00AE1E55" w:rsidRPr="00831EE0">
        <w:rPr>
          <w:rFonts w:ascii="Arial" w:eastAsia="Arial" w:hAnsi="Arial" w:cs="Arial"/>
        </w:rPr>
        <w:t xml:space="preserve"> terreno p</w:t>
      </w:r>
      <w:r w:rsidRPr="00831EE0">
        <w:rPr>
          <w:rFonts w:ascii="Arial" w:eastAsia="Arial" w:hAnsi="Arial" w:cs="Arial"/>
        </w:rPr>
        <w:t>ara el</w:t>
      </w:r>
      <w:r w:rsidR="00AE1E55" w:rsidRPr="00831EE0">
        <w:rPr>
          <w:rFonts w:ascii="Arial" w:eastAsia="Arial" w:hAnsi="Arial" w:cs="Arial"/>
        </w:rPr>
        <w:t xml:space="preserve"> otorgamiento </w:t>
      </w:r>
      <w:r w:rsidRPr="00831EE0">
        <w:rPr>
          <w:rFonts w:ascii="Arial" w:eastAsia="Arial" w:hAnsi="Arial" w:cs="Arial"/>
        </w:rPr>
        <w:t>de</w:t>
      </w:r>
      <w:r w:rsidR="00AE1E55" w:rsidRPr="00831EE0">
        <w:rPr>
          <w:rFonts w:ascii="Arial" w:eastAsia="Arial" w:hAnsi="Arial" w:cs="Arial"/>
        </w:rPr>
        <w:t xml:space="preserve"> la</w:t>
      </w:r>
      <w:r w:rsidRPr="00831EE0">
        <w:rPr>
          <w:rFonts w:ascii="Arial" w:eastAsia="Arial" w:hAnsi="Arial" w:cs="Arial"/>
        </w:rPr>
        <w:t>s</w:t>
      </w:r>
      <w:r w:rsidR="00AE1E55" w:rsidRPr="00831EE0">
        <w:rPr>
          <w:rFonts w:ascii="Arial" w:eastAsia="Arial" w:hAnsi="Arial" w:cs="Arial"/>
        </w:rPr>
        <w:t xml:space="preserve"> licencias o permisos de construcción para la vivienda de tipo Infonavit o cuyo uso sea para bodegas, industrias y comercios</w:t>
      </w:r>
      <w:r w:rsidR="00C82098" w:rsidRPr="00831EE0">
        <w:rPr>
          <w:rFonts w:ascii="Arial" w:eastAsia="Arial" w:hAnsi="Arial" w:cs="Arial"/>
        </w:rPr>
        <w:t>.</w:t>
      </w:r>
    </w:p>
    <w:p w:rsidR="00E736B9" w:rsidRPr="00831EE0" w:rsidRDefault="00E736B9" w:rsidP="000054B9">
      <w:pPr>
        <w:spacing w:line="360" w:lineRule="auto"/>
        <w:jc w:val="both"/>
        <w:rPr>
          <w:rFonts w:ascii="Arial" w:eastAsia="Arial" w:hAnsi="Arial" w:cs="Arial"/>
        </w:rPr>
      </w:pPr>
    </w:p>
    <w:p w:rsidR="00C82098" w:rsidRPr="00831EE0" w:rsidRDefault="00C82098" w:rsidP="000054B9">
      <w:pPr>
        <w:pStyle w:val="Prrafodelista"/>
        <w:numPr>
          <w:ilvl w:val="0"/>
          <w:numId w:val="8"/>
        </w:numPr>
        <w:spacing w:line="360" w:lineRule="auto"/>
        <w:ind w:left="360" w:firstLine="0"/>
        <w:rPr>
          <w:rFonts w:ascii="Arial" w:eastAsia="Arial" w:hAnsi="Arial" w:cs="Arial"/>
        </w:rPr>
      </w:pPr>
      <w:r w:rsidRPr="00831EE0">
        <w:rPr>
          <w:rFonts w:ascii="Arial" w:eastAsia="Arial" w:hAnsi="Arial" w:cs="Arial"/>
        </w:rPr>
        <w:t>láminas de zinc, cartón, madera, paja</w:t>
      </w:r>
    </w:p>
    <w:p w:rsidR="00C82098" w:rsidRPr="00831EE0" w:rsidRDefault="00C82098" w:rsidP="000054B9">
      <w:pPr>
        <w:pStyle w:val="Prrafodelista"/>
        <w:spacing w:line="360" w:lineRule="auto"/>
        <w:ind w:left="0"/>
        <w:rPr>
          <w:rFonts w:ascii="Arial" w:eastAsia="Arial" w:hAnsi="Arial" w:cs="Arial"/>
        </w:rPr>
      </w:pPr>
    </w:p>
    <w:tbl>
      <w:tblPr>
        <w:tblStyle w:val="Tablaconcuadrcula"/>
        <w:tblW w:w="0" w:type="auto"/>
        <w:tblLook w:val="04A0" w:firstRow="1" w:lastRow="0" w:firstColumn="1" w:lastColumn="0" w:noHBand="0" w:noVBand="1"/>
      </w:tblPr>
      <w:tblGrid>
        <w:gridCol w:w="4495"/>
        <w:gridCol w:w="4500"/>
      </w:tblGrid>
      <w:tr w:rsidR="00C82098" w:rsidRPr="00831EE0" w:rsidTr="003938F6">
        <w:tc>
          <w:tcPr>
            <w:tcW w:w="4495" w:type="dxa"/>
          </w:tcPr>
          <w:p w:rsidR="00C82098" w:rsidRPr="00831EE0" w:rsidRDefault="00C82098" w:rsidP="000054B9">
            <w:pPr>
              <w:spacing w:line="360" w:lineRule="auto"/>
              <w:jc w:val="both"/>
              <w:rPr>
                <w:rFonts w:ascii="Arial" w:eastAsia="Arial" w:hAnsi="Arial" w:cs="Arial"/>
              </w:rPr>
            </w:pPr>
            <w:r w:rsidRPr="00831EE0">
              <w:rPr>
                <w:rFonts w:ascii="Arial" w:eastAsia="Arial" w:hAnsi="Arial" w:cs="Arial"/>
              </w:rPr>
              <w:t>Por cada permiso de construcción de hasta 40 metros cuadrados</w:t>
            </w:r>
          </w:p>
        </w:tc>
        <w:tc>
          <w:tcPr>
            <w:tcW w:w="4500" w:type="dxa"/>
          </w:tcPr>
          <w:p w:rsidR="00C82098" w:rsidRPr="00831EE0" w:rsidRDefault="00C82098" w:rsidP="000054B9">
            <w:pPr>
              <w:spacing w:line="360" w:lineRule="auto"/>
              <w:jc w:val="both"/>
              <w:rPr>
                <w:rFonts w:ascii="Arial" w:eastAsia="Arial" w:hAnsi="Arial" w:cs="Arial"/>
              </w:rPr>
            </w:pPr>
            <w:r w:rsidRPr="00831EE0">
              <w:rPr>
                <w:rFonts w:ascii="Arial" w:eastAsia="Arial" w:hAnsi="Arial" w:cs="Arial"/>
              </w:rPr>
              <w:t>0.0530 de Unidad de medida y actualización (UMA) por M2</w:t>
            </w:r>
          </w:p>
        </w:tc>
      </w:tr>
      <w:tr w:rsidR="00C82098" w:rsidRPr="00831EE0" w:rsidTr="003938F6">
        <w:tc>
          <w:tcPr>
            <w:tcW w:w="4495" w:type="dxa"/>
          </w:tcPr>
          <w:p w:rsidR="00C82098" w:rsidRPr="00831EE0" w:rsidRDefault="00C82098" w:rsidP="000054B9">
            <w:pPr>
              <w:spacing w:line="360" w:lineRule="auto"/>
              <w:jc w:val="both"/>
              <w:rPr>
                <w:rFonts w:ascii="Arial" w:eastAsia="Arial" w:hAnsi="Arial" w:cs="Arial"/>
              </w:rPr>
            </w:pPr>
            <w:r w:rsidRPr="00831EE0">
              <w:rPr>
                <w:rFonts w:ascii="Arial" w:eastAsia="Arial" w:hAnsi="Arial" w:cs="Arial"/>
              </w:rPr>
              <w:t>Por cada permiso de construcción de 41 a 120 metros cuadrados</w:t>
            </w:r>
          </w:p>
        </w:tc>
        <w:tc>
          <w:tcPr>
            <w:tcW w:w="4500" w:type="dxa"/>
          </w:tcPr>
          <w:p w:rsidR="00C82098" w:rsidRPr="00831EE0" w:rsidRDefault="00C82098" w:rsidP="000054B9">
            <w:pPr>
              <w:spacing w:line="360" w:lineRule="auto"/>
              <w:rPr>
                <w:rFonts w:ascii="Arial" w:eastAsia="Arial" w:hAnsi="Arial" w:cs="Arial"/>
              </w:rPr>
            </w:pPr>
            <w:r w:rsidRPr="00831EE0">
              <w:rPr>
                <w:rFonts w:ascii="Arial" w:eastAsia="Arial" w:hAnsi="Arial" w:cs="Arial"/>
              </w:rPr>
              <w:t>0.0636 de Unidad de medida y actualización (UMA) por M2</w:t>
            </w:r>
          </w:p>
        </w:tc>
      </w:tr>
      <w:tr w:rsidR="00C82098" w:rsidRPr="00831EE0" w:rsidTr="003938F6">
        <w:tc>
          <w:tcPr>
            <w:tcW w:w="4495" w:type="dxa"/>
          </w:tcPr>
          <w:p w:rsidR="00C82098" w:rsidRPr="00831EE0" w:rsidRDefault="00C82098" w:rsidP="000054B9">
            <w:pPr>
              <w:spacing w:line="360" w:lineRule="auto"/>
              <w:jc w:val="both"/>
              <w:rPr>
                <w:rFonts w:ascii="Arial" w:eastAsia="Arial" w:hAnsi="Arial" w:cs="Arial"/>
              </w:rPr>
            </w:pPr>
            <w:r w:rsidRPr="00831EE0">
              <w:rPr>
                <w:rFonts w:ascii="Arial" w:eastAsia="Arial" w:hAnsi="Arial" w:cs="Arial"/>
              </w:rPr>
              <w:t>Por cada permiso de construcción de 121 a 240 metros cuadrados</w:t>
            </w:r>
          </w:p>
        </w:tc>
        <w:tc>
          <w:tcPr>
            <w:tcW w:w="4500" w:type="dxa"/>
          </w:tcPr>
          <w:p w:rsidR="00C82098" w:rsidRPr="00831EE0" w:rsidRDefault="00C82098" w:rsidP="000054B9">
            <w:pPr>
              <w:spacing w:line="360" w:lineRule="auto"/>
              <w:jc w:val="both"/>
              <w:rPr>
                <w:rFonts w:ascii="Arial" w:eastAsia="Arial" w:hAnsi="Arial" w:cs="Arial"/>
              </w:rPr>
            </w:pPr>
            <w:r w:rsidRPr="00831EE0">
              <w:rPr>
                <w:rFonts w:ascii="Arial" w:eastAsia="Arial" w:hAnsi="Arial" w:cs="Arial"/>
              </w:rPr>
              <w:t>0.0742 de Unidad de medida y actualización (UMA) por M2</w:t>
            </w:r>
          </w:p>
        </w:tc>
      </w:tr>
      <w:tr w:rsidR="00C82098" w:rsidRPr="00831EE0" w:rsidTr="003938F6">
        <w:tc>
          <w:tcPr>
            <w:tcW w:w="4495" w:type="dxa"/>
          </w:tcPr>
          <w:p w:rsidR="00C82098" w:rsidRPr="00831EE0" w:rsidRDefault="00C82098" w:rsidP="000054B9">
            <w:pPr>
              <w:spacing w:line="360" w:lineRule="auto"/>
              <w:jc w:val="both"/>
              <w:rPr>
                <w:rFonts w:ascii="Arial" w:eastAsia="Arial" w:hAnsi="Arial" w:cs="Arial"/>
              </w:rPr>
            </w:pPr>
            <w:r w:rsidRPr="00831EE0">
              <w:rPr>
                <w:rFonts w:ascii="Arial" w:eastAsia="Arial" w:hAnsi="Arial" w:cs="Arial"/>
              </w:rPr>
              <w:t xml:space="preserve">Por cada permiso de construcción de 241 metros cuadrados en adelante </w:t>
            </w:r>
          </w:p>
        </w:tc>
        <w:tc>
          <w:tcPr>
            <w:tcW w:w="4500" w:type="dxa"/>
          </w:tcPr>
          <w:p w:rsidR="00C82098" w:rsidRPr="00831EE0" w:rsidRDefault="00C82098" w:rsidP="000054B9">
            <w:pPr>
              <w:spacing w:line="360" w:lineRule="auto"/>
              <w:jc w:val="both"/>
              <w:rPr>
                <w:rFonts w:ascii="Arial" w:eastAsia="Arial" w:hAnsi="Arial" w:cs="Arial"/>
              </w:rPr>
            </w:pPr>
            <w:r w:rsidRPr="00831EE0">
              <w:rPr>
                <w:rFonts w:ascii="Arial" w:eastAsia="Arial" w:hAnsi="Arial" w:cs="Arial"/>
              </w:rPr>
              <w:t>0.0848 de Unidad de medida y actualización (UMA) por M2</w:t>
            </w:r>
          </w:p>
        </w:tc>
      </w:tr>
    </w:tbl>
    <w:p w:rsidR="00C82098" w:rsidRPr="00831EE0" w:rsidRDefault="00C82098" w:rsidP="000054B9">
      <w:pPr>
        <w:pStyle w:val="Prrafodelista"/>
        <w:spacing w:line="360" w:lineRule="auto"/>
        <w:ind w:left="0"/>
        <w:rPr>
          <w:rFonts w:ascii="Arial" w:eastAsia="Arial" w:hAnsi="Arial" w:cs="Arial"/>
        </w:rPr>
      </w:pPr>
    </w:p>
    <w:p w:rsidR="00C82098" w:rsidRPr="00831EE0" w:rsidRDefault="00C82098" w:rsidP="000054B9">
      <w:pPr>
        <w:pStyle w:val="Prrafodelista"/>
        <w:numPr>
          <w:ilvl w:val="0"/>
          <w:numId w:val="8"/>
        </w:numPr>
        <w:spacing w:line="360" w:lineRule="auto"/>
        <w:ind w:left="360" w:firstLine="0"/>
        <w:jc w:val="both"/>
        <w:rPr>
          <w:rFonts w:ascii="Arial" w:eastAsia="Arial" w:hAnsi="Arial" w:cs="Arial"/>
        </w:rPr>
      </w:pPr>
      <w:r w:rsidRPr="00831EE0">
        <w:rPr>
          <w:rFonts w:ascii="Arial" w:eastAsia="Arial" w:hAnsi="Arial" w:cs="Arial"/>
        </w:rPr>
        <w:t>viguetas y bovedillas</w:t>
      </w:r>
    </w:p>
    <w:p w:rsidR="00C82098" w:rsidRPr="00831EE0" w:rsidRDefault="00C82098" w:rsidP="000054B9">
      <w:pPr>
        <w:pStyle w:val="Prrafodelista"/>
        <w:spacing w:line="360" w:lineRule="auto"/>
        <w:ind w:left="0"/>
        <w:jc w:val="both"/>
        <w:rPr>
          <w:rFonts w:ascii="Arial" w:eastAsia="Arial" w:hAnsi="Arial" w:cs="Arial"/>
        </w:rPr>
      </w:pPr>
    </w:p>
    <w:tbl>
      <w:tblPr>
        <w:tblStyle w:val="Tablaconcuadrcula"/>
        <w:tblW w:w="0" w:type="auto"/>
        <w:tblLook w:val="04A0" w:firstRow="1" w:lastRow="0" w:firstColumn="1" w:lastColumn="0" w:noHBand="0" w:noVBand="1"/>
      </w:tblPr>
      <w:tblGrid>
        <w:gridCol w:w="4495"/>
        <w:gridCol w:w="4500"/>
      </w:tblGrid>
      <w:tr w:rsidR="00C82098" w:rsidRPr="00831EE0" w:rsidTr="003938F6">
        <w:tc>
          <w:tcPr>
            <w:tcW w:w="4495" w:type="dxa"/>
          </w:tcPr>
          <w:p w:rsidR="00C82098" w:rsidRPr="00831EE0" w:rsidRDefault="00C82098" w:rsidP="000054B9">
            <w:pPr>
              <w:spacing w:line="360" w:lineRule="auto"/>
              <w:rPr>
                <w:rFonts w:ascii="Arial" w:eastAsia="Arial" w:hAnsi="Arial" w:cs="Arial"/>
              </w:rPr>
            </w:pPr>
            <w:r w:rsidRPr="00831EE0">
              <w:rPr>
                <w:rFonts w:ascii="Arial" w:eastAsia="Arial" w:hAnsi="Arial" w:cs="Arial"/>
              </w:rPr>
              <w:lastRenderedPageBreak/>
              <w:br w:type="page"/>
              <w:t>Hasta 40 metros cuadrados</w:t>
            </w:r>
          </w:p>
        </w:tc>
        <w:tc>
          <w:tcPr>
            <w:tcW w:w="4500" w:type="dxa"/>
          </w:tcPr>
          <w:p w:rsidR="00C82098" w:rsidRPr="00831EE0" w:rsidRDefault="00C82098" w:rsidP="000054B9">
            <w:pPr>
              <w:spacing w:line="360" w:lineRule="auto"/>
              <w:jc w:val="both"/>
              <w:rPr>
                <w:rFonts w:ascii="Arial" w:eastAsia="Arial" w:hAnsi="Arial" w:cs="Arial"/>
              </w:rPr>
            </w:pPr>
            <w:r w:rsidRPr="00831EE0">
              <w:rPr>
                <w:rFonts w:ascii="Arial" w:eastAsia="Arial" w:hAnsi="Arial" w:cs="Arial"/>
              </w:rPr>
              <w:t>0.1060 de Unidad de medida y actualización (UMA) por M2</w:t>
            </w:r>
          </w:p>
        </w:tc>
      </w:tr>
      <w:tr w:rsidR="00C82098" w:rsidRPr="00831EE0" w:rsidTr="003938F6">
        <w:tc>
          <w:tcPr>
            <w:tcW w:w="4495" w:type="dxa"/>
          </w:tcPr>
          <w:p w:rsidR="00C82098" w:rsidRPr="00831EE0" w:rsidRDefault="00C82098" w:rsidP="000054B9">
            <w:pPr>
              <w:spacing w:line="360" w:lineRule="auto"/>
              <w:rPr>
                <w:rFonts w:ascii="Arial" w:eastAsia="Arial" w:hAnsi="Arial" w:cs="Arial"/>
              </w:rPr>
            </w:pPr>
            <w:r w:rsidRPr="00831EE0">
              <w:rPr>
                <w:rFonts w:ascii="Arial" w:eastAsia="Arial" w:hAnsi="Arial" w:cs="Arial"/>
              </w:rPr>
              <w:t>De 41 a 120 metros cuadrados</w:t>
            </w:r>
          </w:p>
        </w:tc>
        <w:tc>
          <w:tcPr>
            <w:tcW w:w="4500" w:type="dxa"/>
          </w:tcPr>
          <w:p w:rsidR="00C82098" w:rsidRPr="00831EE0" w:rsidRDefault="00C82098" w:rsidP="000054B9">
            <w:pPr>
              <w:spacing w:line="360" w:lineRule="auto"/>
              <w:rPr>
                <w:rFonts w:ascii="Arial" w:eastAsia="Arial" w:hAnsi="Arial" w:cs="Arial"/>
              </w:rPr>
            </w:pPr>
            <w:r w:rsidRPr="00831EE0">
              <w:rPr>
                <w:rFonts w:ascii="Arial" w:eastAsia="Arial" w:hAnsi="Arial" w:cs="Arial"/>
              </w:rPr>
              <w:t>0.1272 de Unidad de medida y actualización (UMA) por M2</w:t>
            </w:r>
          </w:p>
        </w:tc>
      </w:tr>
      <w:tr w:rsidR="00C82098" w:rsidRPr="00831EE0" w:rsidTr="003938F6">
        <w:tc>
          <w:tcPr>
            <w:tcW w:w="4495" w:type="dxa"/>
          </w:tcPr>
          <w:p w:rsidR="00C82098" w:rsidRPr="00831EE0" w:rsidRDefault="00C82098" w:rsidP="000054B9">
            <w:pPr>
              <w:spacing w:line="360" w:lineRule="auto"/>
              <w:rPr>
                <w:rFonts w:ascii="Arial" w:eastAsia="Arial" w:hAnsi="Arial" w:cs="Arial"/>
              </w:rPr>
            </w:pPr>
            <w:r w:rsidRPr="00831EE0">
              <w:rPr>
                <w:rFonts w:ascii="Arial" w:eastAsia="Arial" w:hAnsi="Arial" w:cs="Arial"/>
              </w:rPr>
              <w:t>De 121 a 240 metros cuadrados</w:t>
            </w:r>
          </w:p>
        </w:tc>
        <w:tc>
          <w:tcPr>
            <w:tcW w:w="4500" w:type="dxa"/>
          </w:tcPr>
          <w:p w:rsidR="00C82098" w:rsidRPr="00831EE0" w:rsidRDefault="00C82098" w:rsidP="000054B9">
            <w:pPr>
              <w:spacing w:line="360" w:lineRule="auto"/>
              <w:jc w:val="both"/>
              <w:rPr>
                <w:rFonts w:ascii="Arial" w:eastAsia="Arial" w:hAnsi="Arial" w:cs="Arial"/>
              </w:rPr>
            </w:pPr>
            <w:r w:rsidRPr="00831EE0">
              <w:rPr>
                <w:rFonts w:ascii="Arial" w:eastAsia="Arial" w:hAnsi="Arial" w:cs="Arial"/>
              </w:rPr>
              <w:t>0.1484 de Unidad de medida y actualización (UMA) por M2</w:t>
            </w:r>
          </w:p>
        </w:tc>
      </w:tr>
      <w:tr w:rsidR="00C82098" w:rsidRPr="00831EE0" w:rsidTr="003938F6">
        <w:tc>
          <w:tcPr>
            <w:tcW w:w="4495" w:type="dxa"/>
          </w:tcPr>
          <w:p w:rsidR="00C82098" w:rsidRPr="00831EE0" w:rsidRDefault="00C82098" w:rsidP="000054B9">
            <w:pPr>
              <w:spacing w:line="360" w:lineRule="auto"/>
              <w:rPr>
                <w:rFonts w:ascii="Arial" w:eastAsia="Arial" w:hAnsi="Arial" w:cs="Arial"/>
              </w:rPr>
            </w:pPr>
            <w:r w:rsidRPr="00831EE0">
              <w:rPr>
                <w:rFonts w:ascii="Arial" w:eastAsia="Arial" w:hAnsi="Arial" w:cs="Arial"/>
              </w:rPr>
              <w:t xml:space="preserve">De 241 metros cuadrados en adelante </w:t>
            </w:r>
          </w:p>
        </w:tc>
        <w:tc>
          <w:tcPr>
            <w:tcW w:w="4500" w:type="dxa"/>
          </w:tcPr>
          <w:p w:rsidR="00C82098" w:rsidRPr="00831EE0" w:rsidRDefault="00C82098" w:rsidP="000054B9">
            <w:pPr>
              <w:spacing w:line="360" w:lineRule="auto"/>
              <w:jc w:val="both"/>
              <w:rPr>
                <w:rFonts w:ascii="Arial" w:eastAsia="Arial" w:hAnsi="Arial" w:cs="Arial"/>
              </w:rPr>
            </w:pPr>
            <w:r w:rsidRPr="00831EE0">
              <w:rPr>
                <w:rFonts w:ascii="Arial" w:eastAsia="Arial" w:hAnsi="Arial" w:cs="Arial"/>
              </w:rPr>
              <w:t>0.1696 de Unidad de medida y actualización (UMA) por M2</w:t>
            </w:r>
          </w:p>
        </w:tc>
      </w:tr>
    </w:tbl>
    <w:p w:rsidR="00C82098" w:rsidRPr="00831EE0" w:rsidRDefault="00C82098" w:rsidP="000054B9">
      <w:pPr>
        <w:spacing w:line="360" w:lineRule="auto"/>
        <w:jc w:val="both"/>
        <w:rPr>
          <w:rFonts w:ascii="Arial" w:eastAsia="Arial" w:hAnsi="Arial" w:cs="Arial"/>
        </w:rPr>
      </w:pPr>
    </w:p>
    <w:tbl>
      <w:tblPr>
        <w:tblStyle w:val="Tablaconcuadrcula"/>
        <w:tblW w:w="5000" w:type="pct"/>
        <w:tblLook w:val="04A0" w:firstRow="1" w:lastRow="0" w:firstColumn="1" w:lastColumn="0" w:noHBand="0" w:noVBand="1"/>
      </w:tblPr>
      <w:tblGrid>
        <w:gridCol w:w="660"/>
        <w:gridCol w:w="4909"/>
        <w:gridCol w:w="3542"/>
      </w:tblGrid>
      <w:tr w:rsidR="00AE1E55" w:rsidRPr="00831EE0" w:rsidTr="00B74B14">
        <w:tc>
          <w:tcPr>
            <w:tcW w:w="362" w:type="pct"/>
          </w:tcPr>
          <w:p w:rsidR="00AE1E55" w:rsidRPr="00831EE0" w:rsidRDefault="00AE1E55" w:rsidP="000054B9">
            <w:pPr>
              <w:spacing w:line="360" w:lineRule="auto"/>
              <w:rPr>
                <w:rFonts w:ascii="Arial" w:eastAsia="Arial" w:hAnsi="Arial" w:cs="Arial"/>
                <w:b/>
              </w:rPr>
            </w:pPr>
            <w:r w:rsidRPr="00831EE0">
              <w:rPr>
                <w:rFonts w:ascii="Arial" w:eastAsia="Arial" w:hAnsi="Arial" w:cs="Arial"/>
                <w:b/>
              </w:rPr>
              <w:t>V</w:t>
            </w:r>
            <w:r w:rsidR="00C82098" w:rsidRPr="00831EE0">
              <w:rPr>
                <w:rFonts w:ascii="Arial" w:eastAsia="Arial" w:hAnsi="Arial" w:cs="Arial"/>
                <w:b/>
              </w:rPr>
              <w:t>.-</w:t>
            </w:r>
          </w:p>
        </w:tc>
        <w:tc>
          <w:tcPr>
            <w:tcW w:w="2694" w:type="pct"/>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Por el derecho de inspección para el otorgamiento</w:t>
            </w:r>
            <w:r w:rsidR="00C82098" w:rsidRPr="00831EE0">
              <w:rPr>
                <w:rFonts w:ascii="Arial" w:eastAsia="Arial" w:hAnsi="Arial" w:cs="Arial"/>
              </w:rPr>
              <w:t xml:space="preserve"> </w:t>
            </w:r>
            <w:r w:rsidRPr="00831EE0">
              <w:rPr>
                <w:rFonts w:ascii="Arial" w:eastAsia="Arial" w:hAnsi="Arial" w:cs="Arial"/>
              </w:rPr>
              <w:t>exclusivamente de l</w:t>
            </w:r>
            <w:r w:rsidR="00C82098" w:rsidRPr="00831EE0">
              <w:rPr>
                <w:rFonts w:ascii="Arial" w:eastAsia="Arial" w:hAnsi="Arial" w:cs="Arial"/>
              </w:rPr>
              <w:t xml:space="preserve">a constancia de alineamiento de </w:t>
            </w:r>
            <w:r w:rsidRPr="00831EE0">
              <w:rPr>
                <w:rFonts w:ascii="Arial" w:eastAsia="Arial" w:hAnsi="Arial" w:cs="Arial"/>
              </w:rPr>
              <w:t>predio</w:t>
            </w:r>
          </w:p>
        </w:tc>
        <w:tc>
          <w:tcPr>
            <w:tcW w:w="1944" w:type="pct"/>
          </w:tcPr>
          <w:p w:rsidR="00AE1E55" w:rsidRPr="00831EE0" w:rsidRDefault="00C82098" w:rsidP="000054B9">
            <w:pPr>
              <w:spacing w:line="360" w:lineRule="auto"/>
              <w:jc w:val="both"/>
              <w:rPr>
                <w:rFonts w:ascii="Arial" w:eastAsia="Arial" w:hAnsi="Arial" w:cs="Arial"/>
              </w:rPr>
            </w:pPr>
            <w:r w:rsidRPr="00831EE0">
              <w:rPr>
                <w:rFonts w:ascii="Arial" w:eastAsia="Arial" w:hAnsi="Arial" w:cs="Arial"/>
              </w:rPr>
              <w:t xml:space="preserve">1.06 de Unidad de medida y </w:t>
            </w:r>
            <w:r w:rsidR="00AE1E55" w:rsidRPr="00831EE0">
              <w:rPr>
                <w:rFonts w:ascii="Arial" w:eastAsia="Arial" w:hAnsi="Arial" w:cs="Arial"/>
              </w:rPr>
              <w:t>actualización (UMA) Vigente</w:t>
            </w:r>
          </w:p>
        </w:tc>
      </w:tr>
      <w:tr w:rsidR="00AE1E55" w:rsidRPr="00831EE0" w:rsidTr="00B74B14">
        <w:tc>
          <w:tcPr>
            <w:tcW w:w="362" w:type="pct"/>
          </w:tcPr>
          <w:p w:rsidR="00AE1E55" w:rsidRPr="00831EE0" w:rsidRDefault="00AE1E55" w:rsidP="000054B9">
            <w:pPr>
              <w:spacing w:line="360" w:lineRule="auto"/>
              <w:rPr>
                <w:rFonts w:ascii="Arial" w:eastAsia="Arial" w:hAnsi="Arial" w:cs="Arial"/>
                <w:b/>
              </w:rPr>
            </w:pPr>
            <w:r w:rsidRPr="00831EE0">
              <w:rPr>
                <w:rFonts w:ascii="Arial" w:eastAsia="Arial" w:hAnsi="Arial" w:cs="Arial"/>
                <w:b/>
              </w:rPr>
              <w:t>VI</w:t>
            </w:r>
            <w:r w:rsidR="00C82098" w:rsidRPr="00831EE0">
              <w:rPr>
                <w:rFonts w:ascii="Arial" w:eastAsia="Arial" w:hAnsi="Arial" w:cs="Arial"/>
                <w:b/>
              </w:rPr>
              <w:t>.-</w:t>
            </w:r>
          </w:p>
        </w:tc>
        <w:tc>
          <w:tcPr>
            <w:tcW w:w="2694" w:type="pct"/>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Certificado de cooperación</w:t>
            </w:r>
          </w:p>
        </w:tc>
        <w:tc>
          <w:tcPr>
            <w:tcW w:w="1944" w:type="pct"/>
          </w:tcPr>
          <w:p w:rsidR="00AE1E55" w:rsidRPr="00831EE0" w:rsidRDefault="00C82098" w:rsidP="000054B9">
            <w:pPr>
              <w:autoSpaceDE w:val="0"/>
              <w:autoSpaceDN w:val="0"/>
              <w:adjustRightInd w:val="0"/>
              <w:spacing w:line="360" w:lineRule="auto"/>
              <w:jc w:val="both"/>
              <w:rPr>
                <w:rFonts w:ascii="Arial" w:eastAsia="Arial" w:hAnsi="Arial" w:cs="Arial"/>
              </w:rPr>
            </w:pPr>
            <w:r w:rsidRPr="00831EE0">
              <w:rPr>
                <w:rFonts w:ascii="Arial" w:eastAsia="Arial" w:hAnsi="Arial" w:cs="Arial"/>
              </w:rPr>
              <w:t xml:space="preserve">1.06 de Unidad de medida y </w:t>
            </w:r>
            <w:r w:rsidR="00AE1E55" w:rsidRPr="00831EE0">
              <w:rPr>
                <w:rFonts w:ascii="Arial" w:eastAsia="Arial" w:hAnsi="Arial" w:cs="Arial"/>
              </w:rPr>
              <w:t>actualización (UMA) Vigente</w:t>
            </w:r>
          </w:p>
        </w:tc>
      </w:tr>
      <w:tr w:rsidR="00AE1E55" w:rsidRPr="00831EE0" w:rsidTr="00B74B14">
        <w:tc>
          <w:tcPr>
            <w:tcW w:w="362" w:type="pct"/>
          </w:tcPr>
          <w:p w:rsidR="00AE1E55" w:rsidRPr="00831EE0" w:rsidRDefault="00AE1E55" w:rsidP="000054B9">
            <w:pPr>
              <w:spacing w:line="360" w:lineRule="auto"/>
              <w:rPr>
                <w:rFonts w:ascii="Arial" w:eastAsia="Arial" w:hAnsi="Arial" w:cs="Arial"/>
                <w:b/>
              </w:rPr>
            </w:pPr>
            <w:r w:rsidRPr="00831EE0">
              <w:rPr>
                <w:rFonts w:ascii="Arial" w:eastAsia="Arial" w:hAnsi="Arial" w:cs="Arial"/>
                <w:b/>
              </w:rPr>
              <w:t>VII</w:t>
            </w:r>
            <w:r w:rsidR="00C82098" w:rsidRPr="00831EE0">
              <w:rPr>
                <w:rFonts w:ascii="Arial" w:eastAsia="Arial" w:hAnsi="Arial" w:cs="Arial"/>
                <w:b/>
              </w:rPr>
              <w:t>.-</w:t>
            </w:r>
          </w:p>
        </w:tc>
        <w:tc>
          <w:tcPr>
            <w:tcW w:w="2694" w:type="pct"/>
          </w:tcPr>
          <w:p w:rsidR="00AE1E55" w:rsidRPr="00831EE0" w:rsidRDefault="00AE1E55" w:rsidP="000054B9">
            <w:pPr>
              <w:spacing w:line="360" w:lineRule="auto"/>
              <w:jc w:val="both"/>
              <w:rPr>
                <w:rFonts w:ascii="Arial" w:eastAsia="Arial" w:hAnsi="Arial" w:cs="Arial"/>
              </w:rPr>
            </w:pPr>
            <w:r w:rsidRPr="00831EE0">
              <w:rPr>
                <w:rFonts w:ascii="Arial" w:eastAsia="Arial" w:hAnsi="Arial" w:cs="Arial"/>
              </w:rPr>
              <w:t>Licencia de uso de suelo</w:t>
            </w:r>
          </w:p>
        </w:tc>
        <w:tc>
          <w:tcPr>
            <w:tcW w:w="1944" w:type="pct"/>
          </w:tcPr>
          <w:p w:rsidR="00AE1E55" w:rsidRPr="00831EE0" w:rsidRDefault="00C82098" w:rsidP="000054B9">
            <w:pPr>
              <w:autoSpaceDE w:val="0"/>
              <w:autoSpaceDN w:val="0"/>
              <w:adjustRightInd w:val="0"/>
              <w:spacing w:line="360" w:lineRule="auto"/>
              <w:jc w:val="both"/>
              <w:rPr>
                <w:rFonts w:ascii="Arial" w:eastAsia="Arial" w:hAnsi="Arial" w:cs="Arial"/>
              </w:rPr>
            </w:pPr>
            <w:r w:rsidRPr="00831EE0">
              <w:rPr>
                <w:rFonts w:ascii="Arial" w:eastAsia="Arial" w:hAnsi="Arial" w:cs="Arial"/>
              </w:rPr>
              <w:t xml:space="preserve">1.06 de Unidad de medida y </w:t>
            </w:r>
            <w:r w:rsidR="00AE1E55" w:rsidRPr="00831EE0">
              <w:rPr>
                <w:rFonts w:ascii="Arial" w:eastAsia="Arial" w:hAnsi="Arial" w:cs="Arial"/>
              </w:rPr>
              <w:t>actualización (UMA) Vigente</w:t>
            </w:r>
          </w:p>
        </w:tc>
      </w:tr>
      <w:tr w:rsidR="00AE1E55" w:rsidRPr="00831EE0" w:rsidTr="00B74B14">
        <w:tc>
          <w:tcPr>
            <w:tcW w:w="362" w:type="pct"/>
          </w:tcPr>
          <w:p w:rsidR="00AE1E55" w:rsidRPr="00831EE0" w:rsidRDefault="00AE1E55" w:rsidP="000054B9">
            <w:pPr>
              <w:spacing w:line="360" w:lineRule="auto"/>
              <w:rPr>
                <w:rFonts w:ascii="Arial" w:eastAsia="Arial" w:hAnsi="Arial" w:cs="Arial"/>
                <w:b/>
              </w:rPr>
            </w:pPr>
            <w:r w:rsidRPr="00831EE0">
              <w:rPr>
                <w:rFonts w:ascii="Arial" w:eastAsia="Arial" w:hAnsi="Arial" w:cs="Arial"/>
                <w:b/>
              </w:rPr>
              <w:t>VIII</w:t>
            </w:r>
            <w:r w:rsidR="00C82098" w:rsidRPr="00831EE0">
              <w:rPr>
                <w:rFonts w:ascii="Arial" w:eastAsia="Arial" w:hAnsi="Arial" w:cs="Arial"/>
                <w:b/>
              </w:rPr>
              <w:t>.-</w:t>
            </w:r>
          </w:p>
        </w:tc>
        <w:tc>
          <w:tcPr>
            <w:tcW w:w="2694" w:type="pct"/>
          </w:tcPr>
          <w:p w:rsidR="00AE1E55" w:rsidRPr="00831EE0" w:rsidRDefault="00AE1E55" w:rsidP="00A37E32">
            <w:pPr>
              <w:autoSpaceDE w:val="0"/>
              <w:autoSpaceDN w:val="0"/>
              <w:adjustRightInd w:val="0"/>
              <w:spacing w:line="360" w:lineRule="auto"/>
              <w:jc w:val="both"/>
              <w:rPr>
                <w:rFonts w:ascii="Arial" w:eastAsia="Arial" w:hAnsi="Arial" w:cs="Arial"/>
              </w:rPr>
            </w:pPr>
            <w:r w:rsidRPr="00831EE0">
              <w:rPr>
                <w:rFonts w:ascii="Arial" w:eastAsia="Arial" w:hAnsi="Arial" w:cs="Arial"/>
              </w:rPr>
              <w:t>Inspección para pedir expedir licencia para efectuar</w:t>
            </w:r>
            <w:r w:rsidR="00C82098" w:rsidRPr="00831EE0">
              <w:rPr>
                <w:rFonts w:ascii="Arial" w:eastAsia="Arial" w:hAnsi="Arial" w:cs="Arial"/>
              </w:rPr>
              <w:t xml:space="preserve"> </w:t>
            </w:r>
            <w:r w:rsidRPr="00831EE0">
              <w:rPr>
                <w:rFonts w:ascii="Arial" w:eastAsia="Arial" w:hAnsi="Arial" w:cs="Arial"/>
              </w:rPr>
              <w:t>excavaciones o zanjas en vía publica</w:t>
            </w:r>
          </w:p>
        </w:tc>
        <w:tc>
          <w:tcPr>
            <w:tcW w:w="1944" w:type="pct"/>
          </w:tcPr>
          <w:p w:rsidR="00AE1E55" w:rsidRPr="00831EE0" w:rsidRDefault="00AE1E55" w:rsidP="000054B9">
            <w:pPr>
              <w:autoSpaceDE w:val="0"/>
              <w:autoSpaceDN w:val="0"/>
              <w:adjustRightInd w:val="0"/>
              <w:spacing w:line="360" w:lineRule="auto"/>
              <w:jc w:val="both"/>
              <w:rPr>
                <w:rFonts w:ascii="Arial" w:eastAsia="Arial" w:hAnsi="Arial" w:cs="Arial"/>
              </w:rPr>
            </w:pPr>
            <w:r w:rsidRPr="00831EE0">
              <w:rPr>
                <w:rFonts w:ascii="Arial" w:eastAsia="Arial" w:hAnsi="Arial" w:cs="Arial"/>
              </w:rPr>
              <w:t>0.2650 Unidad</w:t>
            </w:r>
            <w:r w:rsidR="00C82098" w:rsidRPr="00831EE0">
              <w:rPr>
                <w:rFonts w:ascii="Arial" w:eastAsia="Arial" w:hAnsi="Arial" w:cs="Arial"/>
              </w:rPr>
              <w:t xml:space="preserve"> de Medida y actualización (UMA) Vigente </w:t>
            </w:r>
            <w:r w:rsidRPr="00831EE0">
              <w:rPr>
                <w:rFonts w:ascii="Arial" w:eastAsia="Arial" w:hAnsi="Arial" w:cs="Arial"/>
              </w:rPr>
              <w:t>por M3</w:t>
            </w:r>
          </w:p>
        </w:tc>
      </w:tr>
      <w:tr w:rsidR="00AE1E55" w:rsidRPr="00831EE0" w:rsidTr="00B74B14">
        <w:tc>
          <w:tcPr>
            <w:tcW w:w="362" w:type="pct"/>
          </w:tcPr>
          <w:p w:rsidR="00AE1E55" w:rsidRPr="00831EE0" w:rsidRDefault="00AE1E55" w:rsidP="000054B9">
            <w:pPr>
              <w:spacing w:line="360" w:lineRule="auto"/>
              <w:rPr>
                <w:rFonts w:ascii="Arial" w:eastAsia="Arial" w:hAnsi="Arial" w:cs="Arial"/>
                <w:b/>
              </w:rPr>
            </w:pPr>
            <w:r w:rsidRPr="00831EE0">
              <w:rPr>
                <w:rFonts w:ascii="Arial" w:eastAsia="Arial" w:hAnsi="Arial" w:cs="Arial"/>
                <w:b/>
              </w:rPr>
              <w:t>IX</w:t>
            </w:r>
            <w:r w:rsidR="00C82098" w:rsidRPr="00831EE0">
              <w:rPr>
                <w:rFonts w:ascii="Arial" w:eastAsia="Arial" w:hAnsi="Arial" w:cs="Arial"/>
                <w:b/>
              </w:rPr>
              <w:t>.-</w:t>
            </w:r>
          </w:p>
        </w:tc>
        <w:tc>
          <w:tcPr>
            <w:tcW w:w="2694" w:type="pct"/>
          </w:tcPr>
          <w:p w:rsidR="00AE1E55" w:rsidRPr="00831EE0" w:rsidRDefault="00AE1E55" w:rsidP="00A37E32">
            <w:pPr>
              <w:autoSpaceDE w:val="0"/>
              <w:autoSpaceDN w:val="0"/>
              <w:adjustRightInd w:val="0"/>
              <w:spacing w:line="360" w:lineRule="auto"/>
              <w:jc w:val="both"/>
              <w:rPr>
                <w:rFonts w:ascii="Arial" w:eastAsia="Arial" w:hAnsi="Arial" w:cs="Arial"/>
              </w:rPr>
            </w:pPr>
            <w:r w:rsidRPr="00831EE0">
              <w:rPr>
                <w:rFonts w:ascii="Arial" w:eastAsia="Arial" w:hAnsi="Arial" w:cs="Arial"/>
              </w:rPr>
              <w:t>Inspección para expedir licencias o permisos para el uso</w:t>
            </w:r>
            <w:r w:rsidR="00C82098" w:rsidRPr="00831EE0">
              <w:rPr>
                <w:rFonts w:ascii="Arial" w:eastAsia="Arial" w:hAnsi="Arial" w:cs="Arial"/>
              </w:rPr>
              <w:t xml:space="preserve"> </w:t>
            </w:r>
            <w:r w:rsidRPr="00831EE0">
              <w:rPr>
                <w:rFonts w:ascii="Arial" w:eastAsia="Arial" w:hAnsi="Arial" w:cs="Arial"/>
              </w:rPr>
              <w:t>de andamios o tapiales</w:t>
            </w:r>
          </w:p>
        </w:tc>
        <w:tc>
          <w:tcPr>
            <w:tcW w:w="1944" w:type="pct"/>
          </w:tcPr>
          <w:p w:rsidR="00AE1E55" w:rsidRPr="00831EE0" w:rsidRDefault="00C82098" w:rsidP="000054B9">
            <w:pPr>
              <w:autoSpaceDE w:val="0"/>
              <w:autoSpaceDN w:val="0"/>
              <w:adjustRightInd w:val="0"/>
              <w:spacing w:line="360" w:lineRule="auto"/>
              <w:jc w:val="both"/>
              <w:rPr>
                <w:rFonts w:ascii="Arial" w:eastAsia="Arial" w:hAnsi="Arial" w:cs="Arial"/>
              </w:rPr>
            </w:pPr>
            <w:r w:rsidRPr="00831EE0">
              <w:rPr>
                <w:rFonts w:ascii="Arial" w:eastAsia="Arial" w:hAnsi="Arial" w:cs="Arial"/>
              </w:rPr>
              <w:t xml:space="preserve">0.0530 Unidad de Medida y actualización (UMA) Vigente </w:t>
            </w:r>
            <w:r w:rsidR="00AE1E55" w:rsidRPr="00831EE0">
              <w:rPr>
                <w:rFonts w:ascii="Arial" w:eastAsia="Arial" w:hAnsi="Arial" w:cs="Arial"/>
              </w:rPr>
              <w:t>por M2</w:t>
            </w:r>
          </w:p>
        </w:tc>
      </w:tr>
      <w:tr w:rsidR="00AE1E55" w:rsidRPr="00831EE0" w:rsidTr="00B74B14">
        <w:tc>
          <w:tcPr>
            <w:tcW w:w="362" w:type="pct"/>
          </w:tcPr>
          <w:p w:rsidR="00AE1E55" w:rsidRPr="00831EE0" w:rsidRDefault="00AE1E55" w:rsidP="000054B9">
            <w:pPr>
              <w:spacing w:line="360" w:lineRule="auto"/>
              <w:rPr>
                <w:rFonts w:ascii="Arial" w:eastAsia="Arial" w:hAnsi="Arial" w:cs="Arial"/>
                <w:b/>
              </w:rPr>
            </w:pPr>
            <w:r w:rsidRPr="00831EE0">
              <w:rPr>
                <w:rFonts w:ascii="Arial" w:eastAsia="Arial" w:hAnsi="Arial" w:cs="Arial"/>
                <w:b/>
              </w:rPr>
              <w:t>X</w:t>
            </w:r>
            <w:r w:rsidR="00C82098" w:rsidRPr="00831EE0">
              <w:rPr>
                <w:rFonts w:ascii="Arial" w:eastAsia="Arial" w:hAnsi="Arial" w:cs="Arial"/>
                <w:b/>
              </w:rPr>
              <w:t>.-</w:t>
            </w:r>
          </w:p>
        </w:tc>
        <w:tc>
          <w:tcPr>
            <w:tcW w:w="2694" w:type="pct"/>
          </w:tcPr>
          <w:p w:rsidR="00AE1E55" w:rsidRPr="00831EE0" w:rsidRDefault="00AE1E55" w:rsidP="00A37E32">
            <w:pPr>
              <w:autoSpaceDE w:val="0"/>
              <w:autoSpaceDN w:val="0"/>
              <w:adjustRightInd w:val="0"/>
              <w:spacing w:line="360" w:lineRule="auto"/>
              <w:jc w:val="both"/>
              <w:rPr>
                <w:rFonts w:ascii="Arial" w:eastAsia="Arial" w:hAnsi="Arial" w:cs="Arial"/>
              </w:rPr>
            </w:pPr>
            <w:r w:rsidRPr="00831EE0">
              <w:rPr>
                <w:rFonts w:ascii="Arial" w:eastAsia="Arial" w:hAnsi="Arial" w:cs="Arial"/>
              </w:rPr>
              <w:t>Constancia de factibilidad de uso de suelo, apertura de</w:t>
            </w:r>
            <w:r w:rsidR="00C82098" w:rsidRPr="00831EE0">
              <w:rPr>
                <w:rFonts w:ascii="Arial" w:eastAsia="Arial" w:hAnsi="Arial" w:cs="Arial"/>
              </w:rPr>
              <w:t xml:space="preserve"> </w:t>
            </w:r>
            <w:r w:rsidRPr="00831EE0">
              <w:rPr>
                <w:rFonts w:ascii="Arial" w:eastAsia="Arial" w:hAnsi="Arial" w:cs="Arial"/>
              </w:rPr>
              <w:t>vía pública, unión, divi</w:t>
            </w:r>
            <w:r w:rsidR="00C82098" w:rsidRPr="00831EE0">
              <w:rPr>
                <w:rFonts w:ascii="Arial" w:eastAsia="Arial" w:hAnsi="Arial" w:cs="Arial"/>
              </w:rPr>
              <w:t xml:space="preserve">sión, rectificación fracción de </w:t>
            </w:r>
            <w:r w:rsidRPr="00831EE0">
              <w:rPr>
                <w:rFonts w:ascii="Arial" w:eastAsia="Arial" w:hAnsi="Arial" w:cs="Arial"/>
              </w:rPr>
              <w:t>inmuebles</w:t>
            </w:r>
          </w:p>
        </w:tc>
        <w:tc>
          <w:tcPr>
            <w:tcW w:w="1944" w:type="pct"/>
          </w:tcPr>
          <w:p w:rsidR="00AE1E55" w:rsidRPr="00831EE0" w:rsidRDefault="00C82098" w:rsidP="000054B9">
            <w:pPr>
              <w:autoSpaceDE w:val="0"/>
              <w:autoSpaceDN w:val="0"/>
              <w:adjustRightInd w:val="0"/>
              <w:spacing w:line="360" w:lineRule="auto"/>
              <w:jc w:val="both"/>
              <w:rPr>
                <w:rFonts w:ascii="Arial" w:eastAsia="Arial" w:hAnsi="Arial" w:cs="Arial"/>
              </w:rPr>
            </w:pPr>
            <w:r w:rsidRPr="00831EE0">
              <w:rPr>
                <w:rFonts w:ascii="Arial" w:eastAsia="Arial" w:hAnsi="Arial" w:cs="Arial"/>
              </w:rPr>
              <w:t xml:space="preserve">1.06 de Unidad de medida y </w:t>
            </w:r>
            <w:r w:rsidR="00AE1E55" w:rsidRPr="00831EE0">
              <w:rPr>
                <w:rFonts w:ascii="Arial" w:eastAsia="Arial" w:hAnsi="Arial" w:cs="Arial"/>
              </w:rPr>
              <w:t>actualización (UMA) Vigente</w:t>
            </w:r>
          </w:p>
        </w:tc>
      </w:tr>
      <w:tr w:rsidR="00AE1E55" w:rsidRPr="00831EE0" w:rsidTr="00B74B14">
        <w:tc>
          <w:tcPr>
            <w:tcW w:w="362" w:type="pct"/>
          </w:tcPr>
          <w:p w:rsidR="00AE1E55" w:rsidRPr="00831EE0" w:rsidRDefault="00AE1E55" w:rsidP="000054B9">
            <w:pPr>
              <w:spacing w:line="360" w:lineRule="auto"/>
              <w:rPr>
                <w:rFonts w:ascii="Arial" w:eastAsia="Arial" w:hAnsi="Arial" w:cs="Arial"/>
                <w:b/>
              </w:rPr>
            </w:pPr>
            <w:r w:rsidRPr="00831EE0">
              <w:rPr>
                <w:rFonts w:ascii="Arial" w:eastAsia="Arial" w:hAnsi="Arial" w:cs="Arial"/>
                <w:b/>
              </w:rPr>
              <w:t>XII</w:t>
            </w:r>
            <w:r w:rsidR="00C82098" w:rsidRPr="00831EE0">
              <w:rPr>
                <w:rFonts w:ascii="Arial" w:eastAsia="Arial" w:hAnsi="Arial" w:cs="Arial"/>
                <w:b/>
              </w:rPr>
              <w:t>.-</w:t>
            </w:r>
          </w:p>
        </w:tc>
        <w:tc>
          <w:tcPr>
            <w:tcW w:w="2694" w:type="pct"/>
          </w:tcPr>
          <w:p w:rsidR="00AE1E55" w:rsidRPr="00831EE0" w:rsidRDefault="00AE1E55" w:rsidP="00A37E32">
            <w:pPr>
              <w:autoSpaceDE w:val="0"/>
              <w:autoSpaceDN w:val="0"/>
              <w:adjustRightInd w:val="0"/>
              <w:spacing w:line="360" w:lineRule="auto"/>
              <w:jc w:val="both"/>
              <w:rPr>
                <w:rFonts w:ascii="Arial" w:eastAsia="Arial" w:hAnsi="Arial" w:cs="Arial"/>
              </w:rPr>
            </w:pPr>
            <w:r w:rsidRPr="00831EE0">
              <w:rPr>
                <w:rFonts w:ascii="Arial" w:eastAsia="Arial" w:hAnsi="Arial" w:cs="Arial"/>
              </w:rPr>
              <w:t>Revisión de planos, supervisión y expedición de</w:t>
            </w:r>
            <w:r w:rsidR="00C82098" w:rsidRPr="00831EE0">
              <w:rPr>
                <w:rFonts w:ascii="Arial" w:eastAsia="Arial" w:hAnsi="Arial" w:cs="Arial"/>
              </w:rPr>
              <w:t xml:space="preserve"> </w:t>
            </w:r>
            <w:r w:rsidRPr="00831EE0">
              <w:rPr>
                <w:rFonts w:ascii="Arial" w:eastAsia="Arial" w:hAnsi="Arial" w:cs="Arial"/>
              </w:rPr>
              <w:t>constancia de obra de</w:t>
            </w:r>
            <w:r w:rsidR="00C82098" w:rsidRPr="00831EE0">
              <w:rPr>
                <w:rFonts w:ascii="Arial" w:eastAsia="Arial" w:hAnsi="Arial" w:cs="Arial"/>
              </w:rPr>
              <w:t xml:space="preserve"> urbanización (vialidad, acera, </w:t>
            </w:r>
            <w:r w:rsidRPr="00831EE0">
              <w:rPr>
                <w:rFonts w:ascii="Arial" w:eastAsia="Arial" w:hAnsi="Arial" w:cs="Arial"/>
              </w:rPr>
              <w:t>guarnición, drenaje, alumbrado pú</w:t>
            </w:r>
            <w:r w:rsidR="00C82098" w:rsidRPr="00831EE0">
              <w:rPr>
                <w:rFonts w:ascii="Arial" w:eastAsia="Arial" w:hAnsi="Arial" w:cs="Arial"/>
              </w:rPr>
              <w:t xml:space="preserve">blico, placas de </w:t>
            </w:r>
            <w:r w:rsidRPr="00831EE0">
              <w:rPr>
                <w:rFonts w:ascii="Arial" w:eastAsia="Arial" w:hAnsi="Arial" w:cs="Arial"/>
              </w:rPr>
              <w:t>nomenclatura, agua potable).</w:t>
            </w:r>
          </w:p>
        </w:tc>
        <w:tc>
          <w:tcPr>
            <w:tcW w:w="1944" w:type="pct"/>
          </w:tcPr>
          <w:p w:rsidR="00AE1E55" w:rsidRPr="00831EE0" w:rsidRDefault="00C82098" w:rsidP="000054B9">
            <w:pPr>
              <w:autoSpaceDE w:val="0"/>
              <w:autoSpaceDN w:val="0"/>
              <w:adjustRightInd w:val="0"/>
              <w:spacing w:line="360" w:lineRule="auto"/>
              <w:jc w:val="both"/>
              <w:rPr>
                <w:rFonts w:ascii="Arial" w:eastAsia="Arial" w:hAnsi="Arial" w:cs="Arial"/>
              </w:rPr>
            </w:pPr>
            <w:r w:rsidRPr="00831EE0">
              <w:rPr>
                <w:rFonts w:ascii="Arial" w:eastAsia="Arial" w:hAnsi="Arial" w:cs="Arial"/>
              </w:rPr>
              <w:t xml:space="preserve">1.06 de Unidad de medida y actualización (UMA) Vigente </w:t>
            </w:r>
            <w:r w:rsidR="00AE1E55" w:rsidRPr="00831EE0">
              <w:rPr>
                <w:rFonts w:ascii="Arial" w:eastAsia="Arial" w:hAnsi="Arial" w:cs="Arial"/>
              </w:rPr>
              <w:t>por M2 de la vía Publica</w:t>
            </w:r>
          </w:p>
        </w:tc>
      </w:tr>
    </w:tbl>
    <w:p w:rsidR="00AE1E55" w:rsidRPr="00831EE0" w:rsidRDefault="00AE1E55" w:rsidP="00EB505F">
      <w:pPr>
        <w:spacing w:line="360" w:lineRule="auto"/>
        <w:rPr>
          <w:rFonts w:ascii="Arial" w:hAnsi="Arial" w:cs="Arial"/>
        </w:rPr>
      </w:pPr>
    </w:p>
    <w:p w:rsidR="00AE1E55" w:rsidRPr="00831EE0" w:rsidRDefault="00AE1E55" w:rsidP="00A37E32">
      <w:pPr>
        <w:spacing w:line="360" w:lineRule="auto"/>
        <w:jc w:val="both"/>
        <w:rPr>
          <w:rFonts w:ascii="Arial" w:eastAsia="Arial" w:hAnsi="Arial" w:cs="Arial"/>
        </w:rPr>
      </w:pPr>
      <w:r w:rsidRPr="00831EE0">
        <w:rPr>
          <w:rFonts w:ascii="Arial" w:eastAsia="Arial" w:hAnsi="Arial" w:cs="Arial"/>
          <w:b/>
        </w:rPr>
        <w:t xml:space="preserve">Artículo 26.- </w:t>
      </w:r>
      <w:r w:rsidRPr="00831EE0">
        <w:rPr>
          <w:rFonts w:ascii="Arial" w:eastAsia="Arial" w:hAnsi="Arial" w:cs="Arial"/>
        </w:rPr>
        <w:t>Por el permiso para el cierre de calles por fiestas o cualquier evento o espectáculo en esa vía pública, se pagará por cuota la cantidad de $ 250.00 por día.</w:t>
      </w:r>
    </w:p>
    <w:p w:rsidR="00AE1E55" w:rsidRDefault="00AE1E55" w:rsidP="000054B9">
      <w:pPr>
        <w:spacing w:line="360" w:lineRule="auto"/>
        <w:rPr>
          <w:rFonts w:ascii="Arial" w:eastAsia="Arial" w:hAnsi="Arial" w:cs="Arial"/>
        </w:rPr>
      </w:pPr>
    </w:p>
    <w:p w:rsidR="006A6E85" w:rsidRDefault="006A6E85" w:rsidP="000054B9">
      <w:pPr>
        <w:spacing w:line="360" w:lineRule="auto"/>
        <w:rPr>
          <w:rFonts w:ascii="Arial" w:eastAsia="Arial" w:hAnsi="Arial" w:cs="Arial"/>
        </w:rPr>
      </w:pPr>
    </w:p>
    <w:p w:rsidR="006A6E85" w:rsidRDefault="006A6E85" w:rsidP="000054B9">
      <w:pPr>
        <w:spacing w:line="360" w:lineRule="auto"/>
        <w:rPr>
          <w:rFonts w:ascii="Arial" w:eastAsia="Arial" w:hAnsi="Arial" w:cs="Arial"/>
        </w:rPr>
      </w:pPr>
    </w:p>
    <w:p w:rsidR="006A6E85" w:rsidRDefault="006A6E85" w:rsidP="000054B9">
      <w:pPr>
        <w:spacing w:line="360" w:lineRule="auto"/>
        <w:rPr>
          <w:rFonts w:ascii="Arial" w:eastAsia="Arial" w:hAnsi="Arial" w:cs="Arial"/>
        </w:rPr>
      </w:pPr>
    </w:p>
    <w:p w:rsidR="006A6E85" w:rsidRPr="00831EE0" w:rsidRDefault="006A6E85" w:rsidP="000054B9">
      <w:pPr>
        <w:spacing w:line="360" w:lineRule="auto"/>
        <w:rPr>
          <w:rFonts w:ascii="Arial" w:eastAsia="Arial" w:hAnsi="Arial" w:cs="Arial"/>
        </w:rPr>
      </w:pPr>
    </w:p>
    <w:p w:rsidR="005A2913" w:rsidRPr="00831EE0" w:rsidRDefault="005A2913" w:rsidP="000054B9">
      <w:pPr>
        <w:spacing w:line="360" w:lineRule="auto"/>
        <w:jc w:val="center"/>
        <w:rPr>
          <w:rFonts w:ascii="Arial" w:eastAsia="Arial" w:hAnsi="Arial" w:cs="Arial"/>
        </w:rPr>
      </w:pPr>
      <w:r w:rsidRPr="00831EE0">
        <w:rPr>
          <w:rFonts w:ascii="Arial" w:eastAsia="Arial" w:hAnsi="Arial" w:cs="Arial"/>
          <w:b/>
        </w:rPr>
        <w:lastRenderedPageBreak/>
        <w:t>CAPÍTULO II</w:t>
      </w:r>
    </w:p>
    <w:p w:rsidR="005A2913" w:rsidRPr="00831EE0" w:rsidRDefault="005A2913" w:rsidP="000054B9">
      <w:pPr>
        <w:spacing w:line="360" w:lineRule="auto"/>
        <w:jc w:val="center"/>
        <w:rPr>
          <w:rFonts w:ascii="Arial" w:eastAsia="Arial" w:hAnsi="Arial" w:cs="Arial"/>
          <w:b/>
        </w:rPr>
      </w:pPr>
      <w:r w:rsidRPr="00831EE0">
        <w:rPr>
          <w:rFonts w:ascii="Arial" w:eastAsia="Arial" w:hAnsi="Arial" w:cs="Arial"/>
          <w:b/>
        </w:rPr>
        <w:t>Derechos por Servicios de Vigilancia</w:t>
      </w:r>
    </w:p>
    <w:p w:rsidR="005C3AB4" w:rsidRPr="00831EE0" w:rsidRDefault="005C3AB4" w:rsidP="000054B9">
      <w:pPr>
        <w:spacing w:line="360" w:lineRule="auto"/>
        <w:jc w:val="center"/>
        <w:rPr>
          <w:rFonts w:ascii="Arial" w:eastAsia="Arial" w:hAnsi="Arial" w:cs="Arial"/>
        </w:rPr>
      </w:pPr>
    </w:p>
    <w:p w:rsidR="005A2913" w:rsidRPr="00831EE0" w:rsidRDefault="005A2913" w:rsidP="000054B9">
      <w:pPr>
        <w:spacing w:line="360" w:lineRule="auto"/>
        <w:jc w:val="both"/>
        <w:rPr>
          <w:rFonts w:ascii="Arial" w:eastAsia="Arial" w:hAnsi="Arial" w:cs="Arial"/>
        </w:rPr>
      </w:pPr>
      <w:r w:rsidRPr="00831EE0">
        <w:rPr>
          <w:rFonts w:ascii="Arial" w:eastAsia="Arial" w:hAnsi="Arial" w:cs="Arial"/>
          <w:b/>
        </w:rPr>
        <w:t>A</w:t>
      </w:r>
      <w:r w:rsidR="005C3AB4" w:rsidRPr="00831EE0">
        <w:rPr>
          <w:rFonts w:ascii="Arial" w:eastAsia="Arial" w:hAnsi="Arial" w:cs="Arial"/>
          <w:b/>
        </w:rPr>
        <w:t>rtículo</w:t>
      </w:r>
      <w:r w:rsidRPr="00831EE0">
        <w:rPr>
          <w:rFonts w:ascii="Arial" w:eastAsia="Arial" w:hAnsi="Arial" w:cs="Arial"/>
          <w:b/>
        </w:rPr>
        <w:t xml:space="preserve"> </w:t>
      </w:r>
      <w:r w:rsidR="005C3AB4" w:rsidRPr="00831EE0">
        <w:rPr>
          <w:rFonts w:ascii="Arial" w:eastAsia="Arial" w:hAnsi="Arial" w:cs="Arial"/>
          <w:b/>
        </w:rPr>
        <w:t>27.-</w:t>
      </w:r>
      <w:r w:rsidRPr="00831EE0">
        <w:rPr>
          <w:rFonts w:ascii="Arial" w:eastAsia="Arial" w:hAnsi="Arial" w:cs="Arial"/>
          <w:b/>
        </w:rPr>
        <w:t xml:space="preserve"> </w:t>
      </w:r>
      <w:r w:rsidRPr="00831EE0">
        <w:rPr>
          <w:rFonts w:ascii="Arial" w:eastAsia="Arial" w:hAnsi="Arial" w:cs="Arial"/>
        </w:rPr>
        <w:t xml:space="preserve">Por los servicios </w:t>
      </w:r>
      <w:r w:rsidR="005C3AB4" w:rsidRPr="00831EE0">
        <w:rPr>
          <w:rFonts w:ascii="Arial" w:eastAsia="Arial" w:hAnsi="Arial" w:cs="Arial"/>
        </w:rPr>
        <w:t xml:space="preserve">de vigilancia </w:t>
      </w:r>
      <w:r w:rsidRPr="00831EE0">
        <w:rPr>
          <w:rFonts w:ascii="Arial" w:eastAsia="Arial" w:hAnsi="Arial" w:cs="Arial"/>
        </w:rPr>
        <w:t>qu</w:t>
      </w:r>
      <w:r w:rsidR="005C3AB4" w:rsidRPr="00831EE0">
        <w:rPr>
          <w:rFonts w:ascii="Arial" w:eastAsia="Arial" w:hAnsi="Arial" w:cs="Arial"/>
        </w:rPr>
        <w:t>e</w:t>
      </w:r>
      <w:r w:rsidRPr="00831EE0">
        <w:rPr>
          <w:rFonts w:ascii="Arial" w:eastAsia="Arial" w:hAnsi="Arial" w:cs="Arial"/>
        </w:rPr>
        <w:t xml:space="preserve"> pres</w:t>
      </w:r>
      <w:r w:rsidR="005C3AB4" w:rsidRPr="00831EE0">
        <w:rPr>
          <w:rFonts w:ascii="Arial" w:eastAsia="Arial" w:hAnsi="Arial" w:cs="Arial"/>
        </w:rPr>
        <w:t>te</w:t>
      </w:r>
      <w:r w:rsidRPr="00831EE0">
        <w:rPr>
          <w:rFonts w:ascii="Arial" w:eastAsia="Arial" w:hAnsi="Arial" w:cs="Arial"/>
        </w:rPr>
        <w:t xml:space="preserve"> </w:t>
      </w:r>
      <w:r w:rsidR="005C3AB4" w:rsidRPr="00831EE0">
        <w:rPr>
          <w:rFonts w:ascii="Arial" w:eastAsia="Arial" w:hAnsi="Arial" w:cs="Arial"/>
        </w:rPr>
        <w:t xml:space="preserve">el </w:t>
      </w:r>
      <w:r w:rsidRPr="00831EE0">
        <w:rPr>
          <w:rFonts w:ascii="Arial" w:eastAsia="Arial" w:hAnsi="Arial" w:cs="Arial"/>
        </w:rPr>
        <w:t xml:space="preserve">Ayuntamiento </w:t>
      </w:r>
      <w:r w:rsidR="005C3AB4" w:rsidRPr="00831EE0">
        <w:rPr>
          <w:rFonts w:ascii="Arial" w:eastAsia="Arial" w:hAnsi="Arial" w:cs="Arial"/>
        </w:rPr>
        <w:t>se</w:t>
      </w:r>
      <w:r w:rsidRPr="00831EE0">
        <w:rPr>
          <w:rFonts w:ascii="Arial" w:eastAsia="Arial" w:hAnsi="Arial" w:cs="Arial"/>
        </w:rPr>
        <w:t xml:space="preserve"> pag</w:t>
      </w:r>
      <w:r w:rsidR="005C3AB4" w:rsidRPr="00831EE0">
        <w:rPr>
          <w:rFonts w:ascii="Arial" w:eastAsia="Arial" w:hAnsi="Arial" w:cs="Arial"/>
        </w:rPr>
        <w:t>ará</w:t>
      </w:r>
      <w:r w:rsidRPr="00831EE0">
        <w:rPr>
          <w:rFonts w:ascii="Arial" w:eastAsia="Arial" w:hAnsi="Arial" w:cs="Arial"/>
        </w:rPr>
        <w:t xml:space="preserve"> </w:t>
      </w:r>
      <w:r w:rsidR="005C3AB4" w:rsidRPr="00831EE0">
        <w:rPr>
          <w:rFonts w:ascii="Arial" w:eastAsia="Arial" w:hAnsi="Arial" w:cs="Arial"/>
        </w:rPr>
        <w:t>por</w:t>
      </w:r>
      <w:r w:rsidRPr="00831EE0">
        <w:rPr>
          <w:rFonts w:ascii="Arial" w:eastAsia="Arial" w:hAnsi="Arial" w:cs="Arial"/>
        </w:rPr>
        <w:t xml:space="preserve"> cada elemento de vigilancia una cuota de acuerdo a la siguiente tarifa:</w:t>
      </w:r>
    </w:p>
    <w:p w:rsidR="005A2913" w:rsidRPr="00831EE0" w:rsidRDefault="005A2913" w:rsidP="000054B9">
      <w:pPr>
        <w:spacing w:line="360" w:lineRule="auto"/>
        <w:rPr>
          <w:rFonts w:ascii="Arial" w:hAnsi="Arial" w:cs="Arial"/>
        </w:rPr>
      </w:pPr>
    </w:p>
    <w:p w:rsidR="005A2913" w:rsidRPr="00831EE0" w:rsidRDefault="005C3AB4" w:rsidP="000054B9">
      <w:pPr>
        <w:spacing w:line="360" w:lineRule="auto"/>
        <w:jc w:val="both"/>
        <w:rPr>
          <w:rFonts w:ascii="Arial" w:eastAsia="Arial" w:hAnsi="Arial" w:cs="Arial"/>
        </w:rPr>
      </w:pPr>
      <w:r w:rsidRPr="00831EE0">
        <w:rPr>
          <w:rFonts w:ascii="Arial" w:eastAsia="Arial" w:hAnsi="Arial" w:cs="Arial"/>
        </w:rPr>
        <w:t>Por</w:t>
      </w:r>
      <w:r w:rsidR="005A2913" w:rsidRPr="00831EE0">
        <w:rPr>
          <w:rFonts w:ascii="Arial" w:eastAsia="Arial" w:hAnsi="Arial" w:cs="Arial"/>
        </w:rPr>
        <w:t xml:space="preserve"> fiesta</w:t>
      </w:r>
      <w:r w:rsidRPr="00831EE0">
        <w:rPr>
          <w:rFonts w:ascii="Arial" w:eastAsia="Arial" w:hAnsi="Arial" w:cs="Arial"/>
        </w:rPr>
        <w:t xml:space="preserve">s </w:t>
      </w:r>
      <w:r w:rsidR="005A2913" w:rsidRPr="00831EE0">
        <w:rPr>
          <w:rFonts w:ascii="Arial" w:eastAsia="Arial" w:hAnsi="Arial" w:cs="Arial"/>
        </w:rPr>
        <w:t>de cará</w:t>
      </w:r>
      <w:r w:rsidRPr="00831EE0">
        <w:rPr>
          <w:rFonts w:ascii="Arial" w:eastAsia="Arial" w:hAnsi="Arial" w:cs="Arial"/>
        </w:rPr>
        <w:t>cter</w:t>
      </w:r>
      <w:r w:rsidR="005A2913" w:rsidRPr="00831EE0">
        <w:rPr>
          <w:rFonts w:ascii="Arial" w:eastAsia="Arial" w:hAnsi="Arial" w:cs="Arial"/>
        </w:rPr>
        <w:t xml:space="preserve"> social, exposicion</w:t>
      </w:r>
      <w:r w:rsidRPr="00831EE0">
        <w:rPr>
          <w:rFonts w:ascii="Arial" w:eastAsia="Arial" w:hAnsi="Arial" w:cs="Arial"/>
        </w:rPr>
        <w:t>es</w:t>
      </w:r>
      <w:r w:rsidR="005A2913" w:rsidRPr="00831EE0">
        <w:rPr>
          <w:rFonts w:ascii="Arial" w:eastAsia="Arial" w:hAnsi="Arial" w:cs="Arial"/>
        </w:rPr>
        <w:t xml:space="preserve"> asambleas </w:t>
      </w:r>
      <w:r w:rsidRPr="00831EE0">
        <w:rPr>
          <w:rFonts w:ascii="Arial" w:eastAsia="Arial" w:hAnsi="Arial" w:cs="Arial"/>
        </w:rPr>
        <w:t>y</w:t>
      </w:r>
      <w:r w:rsidR="005A2913" w:rsidRPr="00831EE0">
        <w:rPr>
          <w:rFonts w:ascii="Arial" w:eastAsia="Arial" w:hAnsi="Arial" w:cs="Arial"/>
        </w:rPr>
        <w:t xml:space="preserve"> ad</w:t>
      </w:r>
      <w:r w:rsidRPr="00831EE0">
        <w:rPr>
          <w:rFonts w:ascii="Arial" w:eastAsia="Arial" w:hAnsi="Arial" w:cs="Arial"/>
        </w:rPr>
        <w:t xml:space="preserve">emás </w:t>
      </w:r>
      <w:r w:rsidR="005A2913" w:rsidRPr="00831EE0">
        <w:rPr>
          <w:rFonts w:ascii="Arial" w:eastAsia="Arial" w:hAnsi="Arial" w:cs="Arial"/>
        </w:rPr>
        <w:t>eventos</w:t>
      </w:r>
      <w:r w:rsidRPr="00831EE0">
        <w:rPr>
          <w:rFonts w:ascii="Arial" w:eastAsia="Arial" w:hAnsi="Arial" w:cs="Arial"/>
        </w:rPr>
        <w:t>,</w:t>
      </w:r>
      <w:r w:rsidR="005A2913" w:rsidRPr="00831EE0">
        <w:rPr>
          <w:rFonts w:ascii="Arial" w:eastAsia="Arial" w:hAnsi="Arial" w:cs="Arial"/>
        </w:rPr>
        <w:t xml:space="preserve"> análogo</w:t>
      </w:r>
      <w:r w:rsidRPr="00831EE0">
        <w:rPr>
          <w:rFonts w:ascii="Arial" w:eastAsia="Arial" w:hAnsi="Arial" w:cs="Arial"/>
        </w:rPr>
        <w:t>s</w:t>
      </w:r>
      <w:r w:rsidR="005A2913" w:rsidRPr="00831EE0">
        <w:rPr>
          <w:rFonts w:ascii="Arial" w:eastAsia="Arial" w:hAnsi="Arial" w:cs="Arial"/>
        </w:rPr>
        <w:t xml:space="preserve"> en general una cuota equivalente a cuatro veces de la Unidad de Medida y actualización (UMA) por comisionado por cada jornada de ocho horas.</w:t>
      </w:r>
    </w:p>
    <w:p w:rsidR="005A2913" w:rsidRPr="00831EE0" w:rsidRDefault="005A2913" w:rsidP="000054B9">
      <w:pPr>
        <w:spacing w:line="360" w:lineRule="auto"/>
        <w:rPr>
          <w:rFonts w:ascii="Arial" w:hAnsi="Arial" w:cs="Arial"/>
        </w:rPr>
      </w:pPr>
    </w:p>
    <w:p w:rsidR="005A2913" w:rsidRPr="00831EE0" w:rsidRDefault="005C3AB4" w:rsidP="000054B9">
      <w:pPr>
        <w:spacing w:line="360" w:lineRule="auto"/>
        <w:jc w:val="both"/>
        <w:rPr>
          <w:rFonts w:ascii="Arial" w:eastAsia="Arial" w:hAnsi="Arial" w:cs="Arial"/>
        </w:rPr>
      </w:pPr>
      <w:r w:rsidRPr="00831EE0">
        <w:rPr>
          <w:rFonts w:ascii="Arial" w:eastAsia="Arial" w:hAnsi="Arial" w:cs="Arial"/>
          <w:b/>
        </w:rPr>
        <w:t xml:space="preserve">I.- </w:t>
      </w:r>
      <w:r w:rsidRPr="00831EE0">
        <w:rPr>
          <w:rFonts w:ascii="Arial" w:eastAsia="Arial" w:hAnsi="Arial" w:cs="Arial"/>
        </w:rPr>
        <w:t>En</w:t>
      </w:r>
      <w:r w:rsidR="005A2913" w:rsidRPr="00831EE0">
        <w:rPr>
          <w:rFonts w:ascii="Arial" w:eastAsia="Arial" w:hAnsi="Arial" w:cs="Arial"/>
        </w:rPr>
        <w:t xml:space="preserve"> </w:t>
      </w:r>
      <w:r w:rsidRPr="00831EE0">
        <w:rPr>
          <w:rFonts w:ascii="Arial" w:eastAsia="Arial" w:hAnsi="Arial" w:cs="Arial"/>
        </w:rPr>
        <w:t xml:space="preserve">las </w:t>
      </w:r>
      <w:r w:rsidR="005A2913" w:rsidRPr="00831EE0">
        <w:rPr>
          <w:rFonts w:ascii="Arial" w:eastAsia="Arial" w:hAnsi="Arial" w:cs="Arial"/>
        </w:rPr>
        <w:t xml:space="preserve">centrales </w:t>
      </w:r>
      <w:r w:rsidRPr="00831EE0">
        <w:rPr>
          <w:rFonts w:ascii="Arial" w:eastAsia="Arial" w:hAnsi="Arial" w:cs="Arial"/>
        </w:rPr>
        <w:t>y</w:t>
      </w:r>
      <w:r w:rsidR="005A2913" w:rsidRPr="00831EE0">
        <w:rPr>
          <w:rFonts w:ascii="Arial" w:eastAsia="Arial" w:hAnsi="Arial" w:cs="Arial"/>
        </w:rPr>
        <w:t xml:space="preserve"> terminales </w:t>
      </w:r>
      <w:r w:rsidRPr="00831EE0">
        <w:rPr>
          <w:rFonts w:ascii="Arial" w:eastAsia="Arial" w:hAnsi="Arial" w:cs="Arial"/>
        </w:rPr>
        <w:t>de</w:t>
      </w:r>
      <w:r w:rsidR="005A2913" w:rsidRPr="00831EE0">
        <w:rPr>
          <w:rFonts w:ascii="Arial" w:eastAsia="Arial" w:hAnsi="Arial" w:cs="Arial"/>
        </w:rPr>
        <w:t xml:space="preserve"> autobuse</w:t>
      </w:r>
      <w:r w:rsidRPr="00831EE0">
        <w:rPr>
          <w:rFonts w:ascii="Arial" w:eastAsia="Arial" w:hAnsi="Arial" w:cs="Arial"/>
        </w:rPr>
        <w:t>s,</w:t>
      </w:r>
      <w:r w:rsidR="005A2913" w:rsidRPr="00831EE0">
        <w:rPr>
          <w:rFonts w:ascii="Arial" w:eastAsia="Arial" w:hAnsi="Arial" w:cs="Arial"/>
        </w:rPr>
        <w:t xml:space="preserve"> ce</w:t>
      </w:r>
      <w:r w:rsidRPr="00831EE0">
        <w:rPr>
          <w:rFonts w:ascii="Arial" w:eastAsia="Arial" w:hAnsi="Arial" w:cs="Arial"/>
        </w:rPr>
        <w:t>ntros</w:t>
      </w:r>
      <w:r w:rsidR="005A2913" w:rsidRPr="00831EE0">
        <w:rPr>
          <w:rFonts w:ascii="Arial" w:eastAsia="Arial" w:hAnsi="Arial" w:cs="Arial"/>
        </w:rPr>
        <w:t xml:space="preserve"> deportivo</w:t>
      </w:r>
      <w:r w:rsidRPr="00831EE0">
        <w:rPr>
          <w:rFonts w:ascii="Arial" w:eastAsia="Arial" w:hAnsi="Arial" w:cs="Arial"/>
        </w:rPr>
        <w:t>s,</w:t>
      </w:r>
      <w:r w:rsidR="005A2913" w:rsidRPr="00831EE0">
        <w:rPr>
          <w:rFonts w:ascii="Arial" w:eastAsia="Arial" w:hAnsi="Arial" w:cs="Arial"/>
        </w:rPr>
        <w:t xml:space="preserve"> empresas institucione</w:t>
      </w:r>
      <w:r w:rsidRPr="00831EE0">
        <w:rPr>
          <w:rFonts w:ascii="Arial" w:eastAsia="Arial" w:hAnsi="Arial" w:cs="Arial"/>
        </w:rPr>
        <w:t>s</w:t>
      </w:r>
      <w:r w:rsidR="005A2913" w:rsidRPr="00831EE0">
        <w:rPr>
          <w:rFonts w:ascii="Arial" w:eastAsia="Arial" w:hAnsi="Arial" w:cs="Arial"/>
        </w:rPr>
        <w:t xml:space="preserve"> y con particulares, una cuota equivalente a cuatro veces la Unidad de Medida y Actualización (UMA) vigente por comisionado, por una jornada de ocho hora</w:t>
      </w:r>
      <w:r w:rsidRPr="00831EE0">
        <w:rPr>
          <w:rFonts w:ascii="Arial" w:eastAsia="Arial" w:hAnsi="Arial" w:cs="Arial"/>
        </w:rPr>
        <w:t>s</w:t>
      </w:r>
    </w:p>
    <w:p w:rsidR="006A6E85" w:rsidRDefault="006A6E85" w:rsidP="00EB505F">
      <w:pPr>
        <w:spacing w:line="360" w:lineRule="auto"/>
        <w:jc w:val="center"/>
        <w:rPr>
          <w:rFonts w:ascii="Arial" w:eastAsia="Arial" w:hAnsi="Arial" w:cs="Arial"/>
          <w:b/>
        </w:rPr>
      </w:pPr>
    </w:p>
    <w:p w:rsidR="00E93D93" w:rsidRPr="00831EE0" w:rsidRDefault="00E93D93" w:rsidP="00EB505F">
      <w:pPr>
        <w:spacing w:line="360" w:lineRule="auto"/>
        <w:jc w:val="center"/>
        <w:rPr>
          <w:rFonts w:ascii="Arial" w:eastAsia="Arial" w:hAnsi="Arial" w:cs="Arial"/>
          <w:b/>
        </w:rPr>
      </w:pPr>
      <w:r w:rsidRPr="00831EE0">
        <w:rPr>
          <w:rFonts w:ascii="Arial" w:eastAsia="Arial" w:hAnsi="Arial" w:cs="Arial"/>
          <w:b/>
        </w:rPr>
        <w:t>CAPÍTULO III</w:t>
      </w:r>
    </w:p>
    <w:p w:rsidR="005C3AB4" w:rsidRPr="00831EE0" w:rsidRDefault="00E93D93" w:rsidP="000054B9">
      <w:pPr>
        <w:spacing w:line="360" w:lineRule="auto"/>
        <w:jc w:val="center"/>
        <w:rPr>
          <w:rFonts w:ascii="Arial" w:eastAsia="Arial" w:hAnsi="Arial" w:cs="Arial"/>
          <w:b/>
        </w:rPr>
      </w:pPr>
      <w:r w:rsidRPr="00831EE0">
        <w:rPr>
          <w:rFonts w:ascii="Arial" w:eastAsia="Arial" w:hAnsi="Arial" w:cs="Arial"/>
          <w:b/>
        </w:rPr>
        <w:t>Derechos por Servicio de Limpia</w:t>
      </w:r>
    </w:p>
    <w:p w:rsidR="005A2913" w:rsidRPr="00831EE0" w:rsidRDefault="005A2913" w:rsidP="000054B9">
      <w:pPr>
        <w:spacing w:line="360" w:lineRule="auto"/>
        <w:jc w:val="both"/>
        <w:rPr>
          <w:rFonts w:ascii="Arial" w:eastAsia="Arial" w:hAnsi="Arial" w:cs="Arial"/>
        </w:rPr>
      </w:pPr>
    </w:p>
    <w:p w:rsidR="00E93D93" w:rsidRPr="00831EE0" w:rsidRDefault="00E93D93" w:rsidP="000054B9">
      <w:pPr>
        <w:spacing w:line="360" w:lineRule="auto"/>
        <w:jc w:val="both"/>
        <w:rPr>
          <w:rFonts w:ascii="Arial" w:eastAsia="Arial" w:hAnsi="Arial" w:cs="Arial"/>
        </w:rPr>
      </w:pPr>
      <w:r w:rsidRPr="00831EE0">
        <w:rPr>
          <w:rFonts w:ascii="Arial" w:eastAsia="Arial" w:hAnsi="Arial" w:cs="Arial"/>
          <w:b/>
        </w:rPr>
        <w:t>Artículo 28.-</w:t>
      </w:r>
      <w:r w:rsidRPr="00831EE0">
        <w:rPr>
          <w:rFonts w:ascii="Arial" w:eastAsia="Arial" w:hAnsi="Arial" w:cs="Arial"/>
        </w:rPr>
        <w:t xml:space="preserve"> Por los derechos correspondientes al servicio de limpia, mensualmente se causará y pagará la cuota de $ 5.00 por cada predio habitacional y $ 10.00 por predio comercial.</w:t>
      </w:r>
    </w:p>
    <w:p w:rsidR="00E93D93" w:rsidRPr="00831EE0" w:rsidRDefault="00E93D93" w:rsidP="000054B9">
      <w:pPr>
        <w:spacing w:line="360" w:lineRule="auto"/>
        <w:jc w:val="both"/>
        <w:rPr>
          <w:rFonts w:ascii="Arial" w:eastAsia="Arial" w:hAnsi="Arial" w:cs="Arial"/>
        </w:rPr>
      </w:pPr>
    </w:p>
    <w:tbl>
      <w:tblPr>
        <w:tblStyle w:val="Tablaconcuadrcula"/>
        <w:tblW w:w="0" w:type="auto"/>
        <w:tblInd w:w="-5" w:type="dxa"/>
        <w:tblLook w:val="04A0" w:firstRow="1" w:lastRow="0" w:firstColumn="1" w:lastColumn="0" w:noHBand="0" w:noVBand="1"/>
      </w:tblPr>
      <w:tblGrid>
        <w:gridCol w:w="800"/>
        <w:gridCol w:w="5410"/>
        <w:gridCol w:w="544"/>
        <w:gridCol w:w="2079"/>
      </w:tblGrid>
      <w:tr w:rsidR="00E93D93" w:rsidRPr="00831EE0" w:rsidTr="00B74B14">
        <w:tc>
          <w:tcPr>
            <w:tcW w:w="800" w:type="dxa"/>
          </w:tcPr>
          <w:p w:rsidR="00E93D93" w:rsidRPr="00831EE0" w:rsidRDefault="00E93D93" w:rsidP="000054B9">
            <w:pPr>
              <w:spacing w:line="360" w:lineRule="auto"/>
              <w:jc w:val="both"/>
              <w:rPr>
                <w:rFonts w:ascii="Arial" w:eastAsia="Arial" w:hAnsi="Arial" w:cs="Arial"/>
                <w:b/>
              </w:rPr>
            </w:pPr>
            <w:r w:rsidRPr="00831EE0">
              <w:rPr>
                <w:rFonts w:ascii="Arial" w:eastAsia="Arial" w:hAnsi="Arial" w:cs="Arial"/>
                <w:b/>
              </w:rPr>
              <w:t>I.-</w:t>
            </w:r>
          </w:p>
        </w:tc>
        <w:tc>
          <w:tcPr>
            <w:tcW w:w="5410" w:type="dxa"/>
          </w:tcPr>
          <w:p w:rsidR="00E93D93" w:rsidRPr="00831EE0" w:rsidRDefault="00E93D93" w:rsidP="000054B9">
            <w:pPr>
              <w:spacing w:line="360" w:lineRule="auto"/>
              <w:rPr>
                <w:rFonts w:ascii="Arial" w:eastAsia="Arial" w:hAnsi="Arial" w:cs="Arial"/>
              </w:rPr>
            </w:pPr>
            <w:r w:rsidRPr="00831EE0">
              <w:rPr>
                <w:rFonts w:ascii="Arial" w:eastAsia="Arial" w:hAnsi="Arial" w:cs="Arial"/>
              </w:rPr>
              <w:t>Por cada viaje de recolección</w:t>
            </w:r>
          </w:p>
        </w:tc>
        <w:tc>
          <w:tcPr>
            <w:tcW w:w="544" w:type="dxa"/>
            <w:tcBorders>
              <w:right w:val="nil"/>
            </w:tcBorders>
          </w:tcPr>
          <w:p w:rsidR="00E93D93" w:rsidRPr="00831EE0" w:rsidRDefault="00E93D93" w:rsidP="000054B9">
            <w:pPr>
              <w:spacing w:line="360" w:lineRule="auto"/>
              <w:jc w:val="right"/>
              <w:rPr>
                <w:rFonts w:ascii="Arial" w:eastAsia="Arial" w:hAnsi="Arial" w:cs="Arial"/>
              </w:rPr>
            </w:pPr>
            <w:r w:rsidRPr="00831EE0">
              <w:rPr>
                <w:rFonts w:ascii="Arial" w:eastAsia="Arial" w:hAnsi="Arial" w:cs="Arial"/>
              </w:rPr>
              <w:t>$</w:t>
            </w:r>
          </w:p>
        </w:tc>
        <w:tc>
          <w:tcPr>
            <w:tcW w:w="2079" w:type="dxa"/>
            <w:tcBorders>
              <w:left w:val="nil"/>
            </w:tcBorders>
          </w:tcPr>
          <w:p w:rsidR="00E93D93" w:rsidRPr="00831EE0" w:rsidRDefault="00E93D93" w:rsidP="000054B9">
            <w:pPr>
              <w:spacing w:line="360" w:lineRule="auto"/>
              <w:jc w:val="right"/>
              <w:rPr>
                <w:rFonts w:ascii="Arial" w:eastAsia="Arial" w:hAnsi="Arial" w:cs="Arial"/>
              </w:rPr>
            </w:pPr>
            <w:r w:rsidRPr="00831EE0">
              <w:rPr>
                <w:rFonts w:ascii="Arial" w:eastAsia="Arial" w:hAnsi="Arial" w:cs="Arial"/>
              </w:rPr>
              <w:t>20.00 DIARIO</w:t>
            </w:r>
          </w:p>
        </w:tc>
      </w:tr>
      <w:tr w:rsidR="00E93D93" w:rsidRPr="00831EE0" w:rsidTr="00B74B14">
        <w:tc>
          <w:tcPr>
            <w:tcW w:w="800" w:type="dxa"/>
          </w:tcPr>
          <w:p w:rsidR="00E93D93" w:rsidRPr="00831EE0" w:rsidRDefault="00E93D93" w:rsidP="000054B9">
            <w:pPr>
              <w:spacing w:line="360" w:lineRule="auto"/>
              <w:jc w:val="both"/>
              <w:rPr>
                <w:rFonts w:ascii="Arial" w:eastAsia="Arial" w:hAnsi="Arial" w:cs="Arial"/>
                <w:b/>
              </w:rPr>
            </w:pPr>
            <w:r w:rsidRPr="00831EE0">
              <w:rPr>
                <w:rFonts w:ascii="Arial" w:eastAsia="Arial" w:hAnsi="Arial" w:cs="Arial"/>
                <w:b/>
              </w:rPr>
              <w:t>II.-</w:t>
            </w:r>
          </w:p>
        </w:tc>
        <w:tc>
          <w:tcPr>
            <w:tcW w:w="5410" w:type="dxa"/>
          </w:tcPr>
          <w:p w:rsidR="00E93D93" w:rsidRPr="00831EE0" w:rsidRDefault="00E93D93" w:rsidP="000054B9">
            <w:pPr>
              <w:spacing w:line="360" w:lineRule="auto"/>
              <w:jc w:val="both"/>
              <w:rPr>
                <w:rFonts w:ascii="Arial" w:eastAsia="Arial" w:hAnsi="Arial" w:cs="Arial"/>
              </w:rPr>
            </w:pPr>
            <w:r w:rsidRPr="00831EE0">
              <w:rPr>
                <w:rFonts w:ascii="Arial" w:eastAsia="Arial" w:hAnsi="Arial" w:cs="Arial"/>
              </w:rPr>
              <w:t>En el caso de predios baldíos( por metro cuadrado)</w:t>
            </w:r>
          </w:p>
        </w:tc>
        <w:tc>
          <w:tcPr>
            <w:tcW w:w="544" w:type="dxa"/>
            <w:tcBorders>
              <w:right w:val="nil"/>
            </w:tcBorders>
          </w:tcPr>
          <w:p w:rsidR="00E93D93" w:rsidRPr="00831EE0" w:rsidRDefault="00E93D93" w:rsidP="000054B9">
            <w:pPr>
              <w:spacing w:line="360" w:lineRule="auto"/>
              <w:jc w:val="right"/>
              <w:rPr>
                <w:rFonts w:ascii="Arial" w:eastAsia="Arial" w:hAnsi="Arial" w:cs="Arial"/>
              </w:rPr>
            </w:pPr>
            <w:r w:rsidRPr="00831EE0">
              <w:rPr>
                <w:rFonts w:ascii="Arial" w:eastAsia="Arial" w:hAnsi="Arial" w:cs="Arial"/>
              </w:rPr>
              <w:t>$</w:t>
            </w:r>
          </w:p>
        </w:tc>
        <w:tc>
          <w:tcPr>
            <w:tcW w:w="2079" w:type="dxa"/>
            <w:tcBorders>
              <w:left w:val="nil"/>
            </w:tcBorders>
          </w:tcPr>
          <w:p w:rsidR="00E93D93" w:rsidRPr="00831EE0" w:rsidRDefault="00E93D93" w:rsidP="000054B9">
            <w:pPr>
              <w:spacing w:line="360" w:lineRule="auto"/>
              <w:jc w:val="right"/>
              <w:rPr>
                <w:rFonts w:ascii="Arial" w:eastAsia="Arial" w:hAnsi="Arial" w:cs="Arial"/>
              </w:rPr>
            </w:pPr>
            <w:r w:rsidRPr="00831EE0">
              <w:rPr>
                <w:rFonts w:ascii="Arial" w:eastAsia="Arial" w:hAnsi="Arial" w:cs="Arial"/>
              </w:rPr>
              <w:t>1.50 DIARIO</w:t>
            </w:r>
          </w:p>
        </w:tc>
      </w:tr>
      <w:tr w:rsidR="00E93D93" w:rsidRPr="00831EE0" w:rsidTr="00B74B14">
        <w:tc>
          <w:tcPr>
            <w:tcW w:w="800" w:type="dxa"/>
          </w:tcPr>
          <w:p w:rsidR="00E93D93" w:rsidRPr="00831EE0" w:rsidRDefault="00E93D93" w:rsidP="000054B9">
            <w:pPr>
              <w:spacing w:line="360" w:lineRule="auto"/>
              <w:jc w:val="both"/>
              <w:rPr>
                <w:rFonts w:ascii="Arial" w:eastAsia="Arial" w:hAnsi="Arial" w:cs="Arial"/>
                <w:b/>
              </w:rPr>
            </w:pPr>
            <w:r w:rsidRPr="00831EE0">
              <w:rPr>
                <w:rFonts w:ascii="Arial" w:eastAsia="Arial" w:hAnsi="Arial" w:cs="Arial"/>
                <w:b/>
              </w:rPr>
              <w:t>III.-</w:t>
            </w:r>
          </w:p>
        </w:tc>
        <w:tc>
          <w:tcPr>
            <w:tcW w:w="5410" w:type="dxa"/>
          </w:tcPr>
          <w:p w:rsidR="00E93D93" w:rsidRPr="00831EE0" w:rsidRDefault="00E93D93" w:rsidP="000054B9">
            <w:pPr>
              <w:spacing w:line="360" w:lineRule="auto"/>
              <w:jc w:val="both"/>
              <w:rPr>
                <w:rFonts w:ascii="Arial" w:eastAsia="Arial" w:hAnsi="Arial" w:cs="Arial"/>
              </w:rPr>
            </w:pPr>
            <w:r w:rsidRPr="00831EE0">
              <w:rPr>
                <w:rFonts w:ascii="Arial" w:eastAsia="Arial" w:hAnsi="Arial" w:cs="Arial"/>
              </w:rPr>
              <w:t>Tratándose de servicios contratados, se aplicara las siguientes tarifas</w:t>
            </w:r>
          </w:p>
        </w:tc>
        <w:tc>
          <w:tcPr>
            <w:tcW w:w="544" w:type="dxa"/>
            <w:tcBorders>
              <w:right w:val="nil"/>
            </w:tcBorders>
          </w:tcPr>
          <w:p w:rsidR="00E93D93" w:rsidRPr="00831EE0" w:rsidRDefault="00E93D93" w:rsidP="000054B9">
            <w:pPr>
              <w:spacing w:line="360" w:lineRule="auto"/>
              <w:jc w:val="right"/>
              <w:rPr>
                <w:rFonts w:ascii="Arial" w:eastAsia="Arial" w:hAnsi="Arial" w:cs="Arial"/>
              </w:rPr>
            </w:pPr>
            <w:r w:rsidRPr="00831EE0">
              <w:rPr>
                <w:rFonts w:ascii="Arial" w:eastAsia="Arial" w:hAnsi="Arial" w:cs="Arial"/>
              </w:rPr>
              <w:t>$</w:t>
            </w:r>
          </w:p>
        </w:tc>
        <w:tc>
          <w:tcPr>
            <w:tcW w:w="2079" w:type="dxa"/>
            <w:tcBorders>
              <w:left w:val="nil"/>
            </w:tcBorders>
          </w:tcPr>
          <w:p w:rsidR="00E93D93" w:rsidRPr="00831EE0" w:rsidRDefault="00E93D93" w:rsidP="000054B9">
            <w:pPr>
              <w:spacing w:line="360" w:lineRule="auto"/>
              <w:jc w:val="right"/>
              <w:rPr>
                <w:rFonts w:ascii="Arial" w:eastAsia="Arial" w:hAnsi="Arial" w:cs="Arial"/>
              </w:rPr>
            </w:pPr>
            <w:r w:rsidRPr="00831EE0">
              <w:rPr>
                <w:rFonts w:ascii="Arial" w:eastAsia="Arial" w:hAnsi="Arial" w:cs="Arial"/>
              </w:rPr>
              <w:t>0.00 DIARIO</w:t>
            </w:r>
          </w:p>
        </w:tc>
      </w:tr>
      <w:tr w:rsidR="00E93D93" w:rsidRPr="00831EE0" w:rsidTr="00B74B14">
        <w:tc>
          <w:tcPr>
            <w:tcW w:w="800" w:type="dxa"/>
          </w:tcPr>
          <w:p w:rsidR="00E93D93" w:rsidRPr="00831EE0" w:rsidRDefault="00E93D93" w:rsidP="000054B9">
            <w:pPr>
              <w:spacing w:line="360" w:lineRule="auto"/>
              <w:jc w:val="both"/>
              <w:rPr>
                <w:rFonts w:ascii="Arial" w:eastAsia="Arial" w:hAnsi="Arial" w:cs="Arial"/>
                <w:b/>
              </w:rPr>
            </w:pPr>
            <w:r w:rsidRPr="00831EE0">
              <w:rPr>
                <w:rFonts w:ascii="Arial" w:eastAsia="Arial" w:hAnsi="Arial" w:cs="Arial"/>
                <w:b/>
              </w:rPr>
              <w:t>IV.-</w:t>
            </w:r>
          </w:p>
        </w:tc>
        <w:tc>
          <w:tcPr>
            <w:tcW w:w="5410" w:type="dxa"/>
          </w:tcPr>
          <w:p w:rsidR="00E93D93" w:rsidRPr="00831EE0" w:rsidRDefault="00F27240" w:rsidP="000054B9">
            <w:pPr>
              <w:spacing w:line="360" w:lineRule="auto"/>
              <w:jc w:val="both"/>
              <w:rPr>
                <w:rFonts w:ascii="Arial" w:eastAsia="Arial" w:hAnsi="Arial" w:cs="Arial"/>
              </w:rPr>
            </w:pPr>
            <w:r w:rsidRPr="00831EE0">
              <w:rPr>
                <w:rFonts w:ascii="Arial" w:eastAsia="Arial" w:hAnsi="Arial" w:cs="Arial"/>
              </w:rPr>
              <w:t>Habitación</w:t>
            </w:r>
          </w:p>
        </w:tc>
        <w:tc>
          <w:tcPr>
            <w:tcW w:w="544" w:type="dxa"/>
            <w:tcBorders>
              <w:right w:val="nil"/>
            </w:tcBorders>
          </w:tcPr>
          <w:p w:rsidR="00E93D93" w:rsidRPr="00831EE0" w:rsidRDefault="00E93D93" w:rsidP="000054B9">
            <w:pPr>
              <w:spacing w:line="360" w:lineRule="auto"/>
              <w:jc w:val="right"/>
              <w:rPr>
                <w:rFonts w:ascii="Arial" w:eastAsia="Arial" w:hAnsi="Arial" w:cs="Arial"/>
              </w:rPr>
            </w:pPr>
            <w:r w:rsidRPr="00831EE0">
              <w:rPr>
                <w:rFonts w:ascii="Arial" w:eastAsia="Arial" w:hAnsi="Arial" w:cs="Arial"/>
              </w:rPr>
              <w:t>$</w:t>
            </w:r>
          </w:p>
        </w:tc>
        <w:tc>
          <w:tcPr>
            <w:tcW w:w="2079" w:type="dxa"/>
            <w:tcBorders>
              <w:left w:val="nil"/>
            </w:tcBorders>
          </w:tcPr>
          <w:p w:rsidR="00E93D93" w:rsidRPr="00831EE0" w:rsidRDefault="00E93D93" w:rsidP="000054B9">
            <w:pPr>
              <w:spacing w:line="360" w:lineRule="auto"/>
              <w:jc w:val="right"/>
              <w:rPr>
                <w:rFonts w:ascii="Arial" w:eastAsia="Arial" w:hAnsi="Arial" w:cs="Arial"/>
              </w:rPr>
            </w:pPr>
            <w:r w:rsidRPr="00831EE0">
              <w:rPr>
                <w:rFonts w:ascii="Arial" w:eastAsia="Arial" w:hAnsi="Arial" w:cs="Arial"/>
              </w:rPr>
              <w:t>0.00 DIARIO</w:t>
            </w:r>
          </w:p>
        </w:tc>
      </w:tr>
      <w:tr w:rsidR="00E93D93" w:rsidRPr="00831EE0" w:rsidTr="00B74B14">
        <w:tc>
          <w:tcPr>
            <w:tcW w:w="800" w:type="dxa"/>
          </w:tcPr>
          <w:p w:rsidR="00E93D93" w:rsidRPr="00831EE0" w:rsidRDefault="00E93D93" w:rsidP="000054B9">
            <w:pPr>
              <w:spacing w:line="360" w:lineRule="auto"/>
              <w:jc w:val="both"/>
              <w:rPr>
                <w:rFonts w:ascii="Arial" w:eastAsia="Arial" w:hAnsi="Arial" w:cs="Arial"/>
                <w:b/>
              </w:rPr>
            </w:pPr>
            <w:r w:rsidRPr="00831EE0">
              <w:rPr>
                <w:rFonts w:ascii="Arial" w:eastAsia="Arial" w:hAnsi="Arial" w:cs="Arial"/>
                <w:b/>
              </w:rPr>
              <w:t>V.-</w:t>
            </w:r>
          </w:p>
        </w:tc>
        <w:tc>
          <w:tcPr>
            <w:tcW w:w="5410" w:type="dxa"/>
          </w:tcPr>
          <w:p w:rsidR="00E93D93" w:rsidRPr="00831EE0" w:rsidRDefault="00F27240" w:rsidP="000054B9">
            <w:pPr>
              <w:spacing w:line="360" w:lineRule="auto"/>
              <w:jc w:val="both"/>
              <w:rPr>
                <w:rFonts w:ascii="Arial" w:eastAsia="Arial" w:hAnsi="Arial" w:cs="Arial"/>
              </w:rPr>
            </w:pPr>
            <w:r w:rsidRPr="00831EE0">
              <w:rPr>
                <w:rFonts w:ascii="Arial" w:eastAsia="Arial" w:hAnsi="Arial" w:cs="Arial"/>
              </w:rPr>
              <w:t>Por recolección esporádica</w:t>
            </w:r>
          </w:p>
        </w:tc>
        <w:tc>
          <w:tcPr>
            <w:tcW w:w="544" w:type="dxa"/>
            <w:tcBorders>
              <w:right w:val="nil"/>
            </w:tcBorders>
          </w:tcPr>
          <w:p w:rsidR="00E93D93" w:rsidRPr="00831EE0" w:rsidRDefault="00E93D93" w:rsidP="000054B9">
            <w:pPr>
              <w:spacing w:line="360" w:lineRule="auto"/>
              <w:jc w:val="right"/>
              <w:rPr>
                <w:rFonts w:ascii="Arial" w:eastAsia="Arial" w:hAnsi="Arial" w:cs="Arial"/>
              </w:rPr>
            </w:pPr>
            <w:r w:rsidRPr="00831EE0">
              <w:rPr>
                <w:rFonts w:ascii="Arial" w:eastAsia="Arial" w:hAnsi="Arial" w:cs="Arial"/>
              </w:rPr>
              <w:t>$</w:t>
            </w:r>
          </w:p>
        </w:tc>
        <w:tc>
          <w:tcPr>
            <w:tcW w:w="2079" w:type="dxa"/>
            <w:tcBorders>
              <w:left w:val="nil"/>
            </w:tcBorders>
          </w:tcPr>
          <w:p w:rsidR="00E93D93" w:rsidRPr="00831EE0" w:rsidRDefault="00F27240" w:rsidP="000054B9">
            <w:pPr>
              <w:spacing w:line="360" w:lineRule="auto"/>
              <w:jc w:val="right"/>
              <w:rPr>
                <w:rFonts w:ascii="Arial" w:eastAsia="Arial" w:hAnsi="Arial" w:cs="Arial"/>
              </w:rPr>
            </w:pPr>
            <w:r w:rsidRPr="00831EE0">
              <w:rPr>
                <w:rFonts w:ascii="Arial" w:eastAsia="Arial" w:hAnsi="Arial" w:cs="Arial"/>
              </w:rPr>
              <w:t>30.00 DIARIO</w:t>
            </w:r>
          </w:p>
        </w:tc>
      </w:tr>
      <w:tr w:rsidR="00F27240" w:rsidRPr="00831EE0" w:rsidTr="00B74B14">
        <w:tc>
          <w:tcPr>
            <w:tcW w:w="800" w:type="dxa"/>
          </w:tcPr>
          <w:p w:rsidR="00F27240" w:rsidRPr="00831EE0" w:rsidRDefault="00F27240" w:rsidP="000054B9">
            <w:pPr>
              <w:spacing w:line="360" w:lineRule="auto"/>
              <w:jc w:val="both"/>
              <w:rPr>
                <w:rFonts w:ascii="Arial" w:eastAsia="Arial" w:hAnsi="Arial" w:cs="Arial"/>
                <w:b/>
              </w:rPr>
            </w:pPr>
            <w:r w:rsidRPr="00831EE0">
              <w:rPr>
                <w:rFonts w:ascii="Arial" w:eastAsia="Arial" w:hAnsi="Arial" w:cs="Arial"/>
                <w:b/>
              </w:rPr>
              <w:t xml:space="preserve">VI.- </w:t>
            </w:r>
          </w:p>
        </w:tc>
        <w:tc>
          <w:tcPr>
            <w:tcW w:w="5410" w:type="dxa"/>
          </w:tcPr>
          <w:p w:rsidR="00F27240" w:rsidRPr="00831EE0" w:rsidRDefault="00F27240" w:rsidP="000054B9">
            <w:pPr>
              <w:spacing w:line="360" w:lineRule="auto"/>
              <w:jc w:val="both"/>
              <w:rPr>
                <w:rFonts w:ascii="Arial" w:eastAsia="Arial" w:hAnsi="Arial" w:cs="Arial"/>
              </w:rPr>
            </w:pPr>
            <w:r w:rsidRPr="00831EE0">
              <w:rPr>
                <w:rFonts w:ascii="Arial" w:eastAsia="Arial" w:hAnsi="Arial" w:cs="Arial"/>
              </w:rPr>
              <w:t xml:space="preserve">Por recolección periódica </w:t>
            </w:r>
          </w:p>
        </w:tc>
        <w:tc>
          <w:tcPr>
            <w:tcW w:w="544" w:type="dxa"/>
            <w:tcBorders>
              <w:right w:val="nil"/>
            </w:tcBorders>
          </w:tcPr>
          <w:p w:rsidR="00F27240" w:rsidRPr="00831EE0" w:rsidRDefault="00F27240" w:rsidP="000054B9">
            <w:pPr>
              <w:spacing w:line="360" w:lineRule="auto"/>
              <w:jc w:val="right"/>
              <w:rPr>
                <w:rFonts w:ascii="Arial" w:eastAsia="Arial" w:hAnsi="Arial" w:cs="Arial"/>
              </w:rPr>
            </w:pPr>
            <w:r w:rsidRPr="00831EE0">
              <w:rPr>
                <w:rFonts w:ascii="Arial" w:eastAsia="Arial" w:hAnsi="Arial" w:cs="Arial"/>
              </w:rPr>
              <w:t>$</w:t>
            </w:r>
          </w:p>
        </w:tc>
        <w:tc>
          <w:tcPr>
            <w:tcW w:w="2079" w:type="dxa"/>
            <w:tcBorders>
              <w:left w:val="nil"/>
            </w:tcBorders>
          </w:tcPr>
          <w:p w:rsidR="00F27240" w:rsidRPr="00831EE0" w:rsidRDefault="00F27240" w:rsidP="000054B9">
            <w:pPr>
              <w:spacing w:line="360" w:lineRule="auto"/>
              <w:jc w:val="right"/>
              <w:rPr>
                <w:rFonts w:ascii="Arial" w:eastAsia="Arial" w:hAnsi="Arial" w:cs="Arial"/>
              </w:rPr>
            </w:pPr>
            <w:r w:rsidRPr="00831EE0">
              <w:rPr>
                <w:rFonts w:ascii="Arial" w:eastAsia="Arial" w:hAnsi="Arial" w:cs="Arial"/>
              </w:rPr>
              <w:t>10.00 DIARIO</w:t>
            </w:r>
          </w:p>
        </w:tc>
      </w:tr>
      <w:tr w:rsidR="00F27240" w:rsidRPr="00831EE0" w:rsidTr="00B74B14">
        <w:tc>
          <w:tcPr>
            <w:tcW w:w="800" w:type="dxa"/>
          </w:tcPr>
          <w:p w:rsidR="00F27240" w:rsidRPr="00831EE0" w:rsidRDefault="00F27240" w:rsidP="000054B9">
            <w:pPr>
              <w:spacing w:line="360" w:lineRule="auto"/>
              <w:jc w:val="both"/>
              <w:rPr>
                <w:rFonts w:ascii="Arial" w:eastAsia="Arial" w:hAnsi="Arial" w:cs="Arial"/>
                <w:b/>
              </w:rPr>
            </w:pPr>
            <w:r w:rsidRPr="00831EE0">
              <w:rPr>
                <w:rFonts w:ascii="Arial" w:eastAsia="Arial" w:hAnsi="Arial" w:cs="Arial"/>
                <w:b/>
              </w:rPr>
              <w:t>VII.-</w:t>
            </w:r>
          </w:p>
        </w:tc>
        <w:tc>
          <w:tcPr>
            <w:tcW w:w="5410" w:type="dxa"/>
          </w:tcPr>
          <w:p w:rsidR="00F27240" w:rsidRPr="00831EE0" w:rsidRDefault="00F27240" w:rsidP="000054B9">
            <w:pPr>
              <w:spacing w:line="360" w:lineRule="auto"/>
              <w:jc w:val="both"/>
              <w:rPr>
                <w:rFonts w:ascii="Arial" w:eastAsia="Arial" w:hAnsi="Arial" w:cs="Arial"/>
              </w:rPr>
            </w:pPr>
            <w:r w:rsidRPr="00831EE0">
              <w:rPr>
                <w:rFonts w:ascii="Arial" w:eastAsia="Arial" w:hAnsi="Arial" w:cs="Arial"/>
              </w:rPr>
              <w:t>Tratándose de la recoja de desechos metálicos, enseres de cocina, cacharros, fierros, troncos y ramas</w:t>
            </w:r>
          </w:p>
        </w:tc>
        <w:tc>
          <w:tcPr>
            <w:tcW w:w="544" w:type="dxa"/>
            <w:tcBorders>
              <w:right w:val="nil"/>
            </w:tcBorders>
          </w:tcPr>
          <w:p w:rsidR="00F27240" w:rsidRPr="00831EE0" w:rsidRDefault="00F27240" w:rsidP="000054B9">
            <w:pPr>
              <w:spacing w:line="360" w:lineRule="auto"/>
              <w:jc w:val="right"/>
              <w:rPr>
                <w:rFonts w:ascii="Arial" w:eastAsia="Arial" w:hAnsi="Arial" w:cs="Arial"/>
              </w:rPr>
            </w:pPr>
            <w:r w:rsidRPr="00831EE0">
              <w:rPr>
                <w:rFonts w:ascii="Arial" w:eastAsia="Arial" w:hAnsi="Arial" w:cs="Arial"/>
              </w:rPr>
              <w:t>$</w:t>
            </w:r>
          </w:p>
        </w:tc>
        <w:tc>
          <w:tcPr>
            <w:tcW w:w="2079" w:type="dxa"/>
            <w:tcBorders>
              <w:left w:val="nil"/>
            </w:tcBorders>
          </w:tcPr>
          <w:p w:rsidR="00F27240" w:rsidRPr="00831EE0" w:rsidRDefault="00F27240" w:rsidP="000054B9">
            <w:pPr>
              <w:spacing w:line="360" w:lineRule="auto"/>
              <w:jc w:val="right"/>
              <w:rPr>
                <w:rFonts w:ascii="Arial" w:eastAsia="Arial" w:hAnsi="Arial" w:cs="Arial"/>
              </w:rPr>
            </w:pPr>
            <w:r w:rsidRPr="00831EE0">
              <w:rPr>
                <w:rFonts w:ascii="Arial" w:eastAsia="Arial" w:hAnsi="Arial" w:cs="Arial"/>
              </w:rPr>
              <w:t>5.00 DIARIO</w:t>
            </w:r>
          </w:p>
        </w:tc>
      </w:tr>
    </w:tbl>
    <w:p w:rsidR="005A2913" w:rsidRPr="00831EE0" w:rsidRDefault="005A2913" w:rsidP="000054B9">
      <w:pPr>
        <w:spacing w:line="360" w:lineRule="auto"/>
        <w:rPr>
          <w:rFonts w:ascii="Arial" w:eastAsia="Arial" w:hAnsi="Arial" w:cs="Arial"/>
          <w:b/>
        </w:rPr>
      </w:pPr>
    </w:p>
    <w:p w:rsidR="005A2913" w:rsidRPr="00831EE0" w:rsidRDefault="005A2913" w:rsidP="000054B9">
      <w:pPr>
        <w:spacing w:line="360" w:lineRule="auto"/>
        <w:jc w:val="center"/>
        <w:rPr>
          <w:rFonts w:ascii="Arial" w:eastAsia="Arial" w:hAnsi="Arial" w:cs="Arial"/>
        </w:rPr>
      </w:pPr>
      <w:r w:rsidRPr="00831EE0">
        <w:rPr>
          <w:rFonts w:ascii="Arial" w:eastAsia="Arial" w:hAnsi="Arial" w:cs="Arial"/>
          <w:b/>
        </w:rPr>
        <w:t>CAPÍTULO IV</w:t>
      </w:r>
    </w:p>
    <w:p w:rsidR="005A2913" w:rsidRPr="00831EE0" w:rsidRDefault="005A2913" w:rsidP="000054B9">
      <w:pPr>
        <w:spacing w:line="360" w:lineRule="auto"/>
        <w:jc w:val="center"/>
        <w:rPr>
          <w:rFonts w:ascii="Arial" w:eastAsia="Arial" w:hAnsi="Arial" w:cs="Arial"/>
        </w:rPr>
      </w:pPr>
      <w:r w:rsidRPr="00831EE0">
        <w:rPr>
          <w:rFonts w:ascii="Arial" w:eastAsia="Arial" w:hAnsi="Arial" w:cs="Arial"/>
          <w:b/>
        </w:rPr>
        <w:t>Derechos por Servicio de Agua Potable</w:t>
      </w:r>
    </w:p>
    <w:p w:rsidR="00F27240" w:rsidRPr="00831EE0" w:rsidRDefault="00F27240" w:rsidP="000054B9">
      <w:pPr>
        <w:spacing w:line="360" w:lineRule="auto"/>
        <w:jc w:val="center"/>
        <w:rPr>
          <w:rFonts w:ascii="Arial" w:eastAsia="Arial" w:hAnsi="Arial" w:cs="Arial"/>
        </w:rPr>
      </w:pPr>
    </w:p>
    <w:p w:rsidR="00F27240" w:rsidRPr="00831EE0" w:rsidRDefault="00F27240" w:rsidP="000054B9">
      <w:pPr>
        <w:spacing w:line="360" w:lineRule="auto"/>
        <w:jc w:val="both"/>
        <w:rPr>
          <w:rFonts w:ascii="Arial" w:eastAsia="Arial" w:hAnsi="Arial" w:cs="Arial"/>
        </w:rPr>
      </w:pPr>
      <w:r w:rsidRPr="00831EE0">
        <w:rPr>
          <w:rFonts w:ascii="Arial" w:eastAsia="Arial" w:hAnsi="Arial" w:cs="Arial"/>
          <w:b/>
        </w:rPr>
        <w:t xml:space="preserve">Artículo 29.- </w:t>
      </w:r>
      <w:r w:rsidRPr="00831EE0">
        <w:rPr>
          <w:rFonts w:ascii="Arial" w:eastAsia="Arial" w:hAnsi="Arial" w:cs="Arial"/>
        </w:rPr>
        <w:t>Por los servicios de agua potable establecido en la Ley de Hacienda Municipal del Estado de Yucatán que preste el Municipio, se pagarán Mensualmente las siguientes cuotas:</w:t>
      </w:r>
    </w:p>
    <w:p w:rsidR="00F27240" w:rsidRPr="00831EE0" w:rsidRDefault="00F27240" w:rsidP="000054B9">
      <w:pPr>
        <w:spacing w:line="360" w:lineRule="auto"/>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120"/>
        <w:gridCol w:w="2679"/>
      </w:tblGrid>
      <w:tr w:rsidR="00F27240" w:rsidRPr="00831EE0" w:rsidTr="00B74B14">
        <w:trPr>
          <w:trHeight w:val="20"/>
        </w:trPr>
        <w:tc>
          <w:tcPr>
            <w:tcW w:w="6120" w:type="dxa"/>
          </w:tcPr>
          <w:p w:rsidR="00F27240" w:rsidRPr="00831EE0" w:rsidRDefault="00F27240" w:rsidP="000054B9">
            <w:pPr>
              <w:spacing w:line="360" w:lineRule="auto"/>
              <w:ind w:left="180"/>
              <w:rPr>
                <w:rFonts w:ascii="Arial" w:eastAsia="Arial" w:hAnsi="Arial" w:cs="Arial"/>
              </w:rPr>
            </w:pPr>
            <w:r w:rsidRPr="00831EE0">
              <w:rPr>
                <w:rFonts w:ascii="Arial" w:eastAsia="Arial" w:hAnsi="Arial" w:cs="Arial"/>
                <w:b/>
              </w:rPr>
              <w:t xml:space="preserve">I.- </w:t>
            </w:r>
            <w:r w:rsidRPr="00831EE0">
              <w:rPr>
                <w:rFonts w:ascii="Arial" w:eastAsia="Arial" w:hAnsi="Arial" w:cs="Arial"/>
              </w:rPr>
              <w:t>Por toma doméstica</w:t>
            </w:r>
          </w:p>
        </w:tc>
        <w:tc>
          <w:tcPr>
            <w:tcW w:w="2679" w:type="dxa"/>
          </w:tcPr>
          <w:p w:rsidR="00F27240" w:rsidRPr="00831EE0" w:rsidRDefault="00F27240" w:rsidP="000054B9">
            <w:pPr>
              <w:spacing w:line="360" w:lineRule="auto"/>
              <w:rPr>
                <w:rFonts w:ascii="Arial" w:eastAsia="Arial" w:hAnsi="Arial" w:cs="Arial"/>
              </w:rPr>
            </w:pPr>
            <w:r w:rsidRPr="00831EE0">
              <w:rPr>
                <w:rFonts w:ascii="Arial" w:eastAsia="Arial" w:hAnsi="Arial" w:cs="Arial"/>
              </w:rPr>
              <w:t>$</w:t>
            </w:r>
            <w:r w:rsidR="00B74B14" w:rsidRPr="00831EE0">
              <w:rPr>
                <w:rFonts w:ascii="Arial" w:eastAsia="Arial" w:hAnsi="Arial" w:cs="Arial"/>
              </w:rPr>
              <w:t xml:space="preserve">                                   </w:t>
            </w:r>
            <w:r w:rsidRPr="00831EE0">
              <w:rPr>
                <w:rFonts w:ascii="Arial" w:eastAsia="Arial" w:hAnsi="Arial" w:cs="Arial"/>
              </w:rPr>
              <w:t>10.00</w:t>
            </w:r>
          </w:p>
        </w:tc>
      </w:tr>
      <w:tr w:rsidR="00F27240" w:rsidRPr="00831EE0" w:rsidTr="00B74B14">
        <w:trPr>
          <w:trHeight w:val="20"/>
        </w:trPr>
        <w:tc>
          <w:tcPr>
            <w:tcW w:w="6120" w:type="dxa"/>
          </w:tcPr>
          <w:p w:rsidR="00F27240" w:rsidRPr="00831EE0" w:rsidRDefault="00F27240" w:rsidP="000054B9">
            <w:pPr>
              <w:spacing w:line="360" w:lineRule="auto"/>
              <w:ind w:left="180"/>
              <w:rPr>
                <w:rFonts w:ascii="Arial" w:eastAsia="Arial" w:hAnsi="Arial" w:cs="Arial"/>
              </w:rPr>
            </w:pPr>
            <w:r w:rsidRPr="00831EE0">
              <w:rPr>
                <w:rFonts w:ascii="Arial" w:eastAsia="Arial" w:hAnsi="Arial" w:cs="Arial"/>
                <w:b/>
              </w:rPr>
              <w:t xml:space="preserve">II.- </w:t>
            </w:r>
            <w:r w:rsidRPr="00831EE0">
              <w:rPr>
                <w:rFonts w:ascii="Arial" w:eastAsia="Arial" w:hAnsi="Arial" w:cs="Arial"/>
              </w:rPr>
              <w:t>Por toma comercial</w:t>
            </w:r>
          </w:p>
        </w:tc>
        <w:tc>
          <w:tcPr>
            <w:tcW w:w="2679" w:type="dxa"/>
          </w:tcPr>
          <w:p w:rsidR="00F27240" w:rsidRPr="00831EE0" w:rsidRDefault="00F27240" w:rsidP="000054B9">
            <w:pPr>
              <w:spacing w:line="360" w:lineRule="auto"/>
              <w:jc w:val="right"/>
              <w:rPr>
                <w:rFonts w:ascii="Arial" w:eastAsia="Arial" w:hAnsi="Arial" w:cs="Arial"/>
              </w:rPr>
            </w:pPr>
            <w:r w:rsidRPr="00831EE0">
              <w:rPr>
                <w:rFonts w:ascii="Arial" w:eastAsia="Arial" w:hAnsi="Arial" w:cs="Arial"/>
              </w:rPr>
              <w:t>$</w:t>
            </w:r>
            <w:r w:rsidR="00B74B14" w:rsidRPr="00831EE0">
              <w:rPr>
                <w:rFonts w:ascii="Arial" w:eastAsia="Arial" w:hAnsi="Arial" w:cs="Arial"/>
              </w:rPr>
              <w:t xml:space="preserve">                                     </w:t>
            </w:r>
            <w:r w:rsidRPr="00831EE0">
              <w:rPr>
                <w:rFonts w:ascii="Arial" w:eastAsia="Arial" w:hAnsi="Arial" w:cs="Arial"/>
              </w:rPr>
              <w:t>15.00</w:t>
            </w:r>
          </w:p>
        </w:tc>
      </w:tr>
      <w:tr w:rsidR="00F27240" w:rsidRPr="00831EE0" w:rsidTr="00B74B14">
        <w:trPr>
          <w:trHeight w:val="20"/>
        </w:trPr>
        <w:tc>
          <w:tcPr>
            <w:tcW w:w="6120" w:type="dxa"/>
          </w:tcPr>
          <w:p w:rsidR="00F27240" w:rsidRPr="00831EE0" w:rsidRDefault="00F27240" w:rsidP="000054B9">
            <w:pPr>
              <w:spacing w:line="360" w:lineRule="auto"/>
              <w:ind w:left="180"/>
              <w:rPr>
                <w:rFonts w:ascii="Arial" w:eastAsia="Arial" w:hAnsi="Arial" w:cs="Arial"/>
              </w:rPr>
            </w:pPr>
            <w:r w:rsidRPr="00831EE0">
              <w:rPr>
                <w:rFonts w:ascii="Arial" w:eastAsia="Arial" w:hAnsi="Arial" w:cs="Arial"/>
                <w:b/>
              </w:rPr>
              <w:t xml:space="preserve">III.- </w:t>
            </w:r>
            <w:r w:rsidRPr="00831EE0">
              <w:rPr>
                <w:rFonts w:ascii="Arial" w:eastAsia="Arial" w:hAnsi="Arial" w:cs="Arial"/>
              </w:rPr>
              <w:t>Por toma industrial</w:t>
            </w:r>
          </w:p>
        </w:tc>
        <w:tc>
          <w:tcPr>
            <w:tcW w:w="2679" w:type="dxa"/>
          </w:tcPr>
          <w:p w:rsidR="00F27240" w:rsidRPr="00831EE0" w:rsidRDefault="00F27240" w:rsidP="000054B9">
            <w:pPr>
              <w:spacing w:line="360" w:lineRule="auto"/>
              <w:jc w:val="right"/>
              <w:rPr>
                <w:rFonts w:ascii="Arial" w:eastAsia="Arial" w:hAnsi="Arial" w:cs="Arial"/>
              </w:rPr>
            </w:pPr>
            <w:r w:rsidRPr="00831EE0">
              <w:rPr>
                <w:rFonts w:ascii="Arial" w:eastAsia="Arial" w:hAnsi="Arial" w:cs="Arial"/>
              </w:rPr>
              <w:t>$</w:t>
            </w:r>
            <w:r w:rsidR="00B74B14" w:rsidRPr="00831EE0">
              <w:rPr>
                <w:rFonts w:ascii="Arial" w:eastAsia="Arial" w:hAnsi="Arial" w:cs="Arial"/>
              </w:rPr>
              <w:t xml:space="preserve">                                     </w:t>
            </w:r>
            <w:r w:rsidRPr="00831EE0">
              <w:rPr>
                <w:rFonts w:ascii="Arial" w:eastAsia="Arial" w:hAnsi="Arial" w:cs="Arial"/>
              </w:rPr>
              <w:t>20.00</w:t>
            </w:r>
          </w:p>
        </w:tc>
      </w:tr>
    </w:tbl>
    <w:p w:rsidR="00B74B14" w:rsidRDefault="00B74B14" w:rsidP="000054B9">
      <w:pPr>
        <w:spacing w:line="360" w:lineRule="auto"/>
        <w:jc w:val="center"/>
        <w:rPr>
          <w:rFonts w:ascii="Arial" w:eastAsia="Arial" w:hAnsi="Arial" w:cs="Arial"/>
          <w:b/>
        </w:rPr>
      </w:pPr>
    </w:p>
    <w:p w:rsidR="005A2913" w:rsidRPr="00831EE0" w:rsidRDefault="005A2913" w:rsidP="000054B9">
      <w:pPr>
        <w:spacing w:line="360" w:lineRule="auto"/>
        <w:jc w:val="center"/>
        <w:rPr>
          <w:rFonts w:ascii="Arial" w:eastAsia="Arial" w:hAnsi="Arial" w:cs="Arial"/>
        </w:rPr>
      </w:pPr>
      <w:r w:rsidRPr="00831EE0">
        <w:rPr>
          <w:rFonts w:ascii="Arial" w:eastAsia="Arial" w:hAnsi="Arial" w:cs="Arial"/>
          <w:b/>
        </w:rPr>
        <w:t>CAPÍTULO V</w:t>
      </w:r>
    </w:p>
    <w:p w:rsidR="00F27240" w:rsidRPr="00831EE0" w:rsidRDefault="005A2913" w:rsidP="000054B9">
      <w:pPr>
        <w:spacing w:line="360" w:lineRule="auto"/>
        <w:jc w:val="center"/>
        <w:rPr>
          <w:rFonts w:ascii="Arial" w:eastAsia="Arial" w:hAnsi="Arial" w:cs="Arial"/>
        </w:rPr>
      </w:pPr>
      <w:r w:rsidRPr="00831EE0">
        <w:rPr>
          <w:rFonts w:ascii="Arial" w:eastAsia="Arial" w:hAnsi="Arial" w:cs="Arial"/>
          <w:b/>
        </w:rPr>
        <w:t>Derechos por Servicio de Supervisión Sanitaria de Matanza</w:t>
      </w:r>
    </w:p>
    <w:p w:rsidR="00B74B14" w:rsidRPr="00831EE0" w:rsidRDefault="00B74B14" w:rsidP="000054B9">
      <w:pPr>
        <w:spacing w:line="360" w:lineRule="auto"/>
        <w:jc w:val="center"/>
        <w:rPr>
          <w:rFonts w:ascii="Arial" w:eastAsia="Arial" w:hAnsi="Arial" w:cs="Arial"/>
        </w:rPr>
      </w:pPr>
    </w:p>
    <w:p w:rsidR="00F27240" w:rsidRPr="00831EE0" w:rsidRDefault="00F27240" w:rsidP="000054B9">
      <w:pPr>
        <w:spacing w:line="360" w:lineRule="auto"/>
        <w:jc w:val="both"/>
        <w:rPr>
          <w:rFonts w:ascii="Arial" w:eastAsia="Arial" w:hAnsi="Arial" w:cs="Arial"/>
        </w:rPr>
      </w:pPr>
      <w:r w:rsidRPr="00831EE0">
        <w:rPr>
          <w:rFonts w:ascii="Arial" w:eastAsia="Arial" w:hAnsi="Arial" w:cs="Arial"/>
          <w:b/>
        </w:rPr>
        <w:t xml:space="preserve">Artículo 30.- </w:t>
      </w:r>
      <w:r w:rsidRPr="00831EE0">
        <w:rPr>
          <w:rFonts w:ascii="Arial" w:eastAsia="Arial" w:hAnsi="Arial" w:cs="Arial"/>
        </w:rPr>
        <w:t>Son objeto de este derecho, la supervisión sanitaria efectuada por la autoridad municipal para la autorización de matanza de animales.</w:t>
      </w:r>
    </w:p>
    <w:p w:rsidR="00F27240" w:rsidRPr="00831EE0" w:rsidRDefault="00F27240" w:rsidP="000054B9">
      <w:pPr>
        <w:spacing w:line="360" w:lineRule="auto"/>
        <w:rPr>
          <w:rFonts w:ascii="Arial" w:hAnsi="Arial" w:cs="Arial"/>
        </w:rPr>
      </w:pPr>
    </w:p>
    <w:p w:rsidR="005A2913" w:rsidRPr="00831EE0" w:rsidRDefault="00F27240" w:rsidP="000054B9">
      <w:pPr>
        <w:spacing w:line="360" w:lineRule="auto"/>
        <w:jc w:val="both"/>
        <w:rPr>
          <w:rFonts w:ascii="Arial" w:eastAsia="Arial" w:hAnsi="Arial" w:cs="Arial"/>
        </w:rPr>
      </w:pPr>
      <w:r w:rsidRPr="00831EE0">
        <w:rPr>
          <w:rFonts w:ascii="Arial" w:eastAsia="Arial" w:hAnsi="Arial" w:cs="Arial"/>
        </w:rPr>
        <w:t>Los derechos por la autorización de la matanza de ganado, se pagarán de acuerdo a la siguiente tarifa:</w:t>
      </w:r>
    </w:p>
    <w:p w:rsidR="00F27240" w:rsidRPr="00831EE0" w:rsidRDefault="00F27240" w:rsidP="000054B9">
      <w:pPr>
        <w:spacing w:line="360" w:lineRule="auto"/>
        <w:rPr>
          <w:rFonts w:ascii="Arial" w:hAnsi="Arial" w:cs="Arial"/>
        </w:rPr>
      </w:pPr>
    </w:p>
    <w:tbl>
      <w:tblPr>
        <w:tblW w:w="8820" w:type="dxa"/>
        <w:tblInd w:w="-6" w:type="dxa"/>
        <w:tblLayout w:type="fixed"/>
        <w:tblCellMar>
          <w:left w:w="0" w:type="dxa"/>
          <w:right w:w="0" w:type="dxa"/>
        </w:tblCellMar>
        <w:tblLook w:val="01E0" w:firstRow="1" w:lastRow="1" w:firstColumn="1" w:lastColumn="1" w:noHBand="0" w:noVBand="0"/>
      </w:tblPr>
      <w:tblGrid>
        <w:gridCol w:w="6120"/>
        <w:gridCol w:w="2700"/>
      </w:tblGrid>
      <w:tr w:rsidR="005A2913" w:rsidRPr="00831EE0" w:rsidTr="00B74B14">
        <w:trPr>
          <w:trHeight w:val="20"/>
        </w:trPr>
        <w:tc>
          <w:tcPr>
            <w:tcW w:w="6120" w:type="dxa"/>
            <w:tcBorders>
              <w:top w:val="single" w:sz="5" w:space="0" w:color="000000"/>
              <w:left w:val="single" w:sz="5" w:space="0" w:color="000000"/>
              <w:bottom w:val="single" w:sz="5" w:space="0" w:color="000000"/>
              <w:right w:val="single" w:sz="5" w:space="0" w:color="000000"/>
            </w:tcBorders>
          </w:tcPr>
          <w:p w:rsidR="005A2913" w:rsidRPr="00831EE0" w:rsidRDefault="005A2913" w:rsidP="000054B9">
            <w:pPr>
              <w:spacing w:line="360" w:lineRule="auto"/>
              <w:ind w:left="64"/>
              <w:rPr>
                <w:rFonts w:ascii="Arial" w:eastAsia="Arial" w:hAnsi="Arial" w:cs="Arial"/>
              </w:rPr>
            </w:pPr>
            <w:r w:rsidRPr="00831EE0">
              <w:rPr>
                <w:rFonts w:ascii="Arial" w:eastAsia="Arial" w:hAnsi="Arial" w:cs="Arial"/>
                <w:b/>
              </w:rPr>
              <w:t xml:space="preserve">I.- </w:t>
            </w:r>
            <w:r w:rsidRPr="00831EE0">
              <w:rPr>
                <w:rFonts w:ascii="Arial" w:eastAsia="Arial" w:hAnsi="Arial" w:cs="Arial"/>
              </w:rPr>
              <w:t>Ganado Vacuno</w:t>
            </w:r>
          </w:p>
        </w:tc>
        <w:tc>
          <w:tcPr>
            <w:tcW w:w="2700" w:type="dxa"/>
            <w:tcBorders>
              <w:top w:val="single" w:sz="5" w:space="0" w:color="000000"/>
              <w:left w:val="single" w:sz="5" w:space="0" w:color="000000"/>
              <w:bottom w:val="single" w:sz="5" w:space="0" w:color="000000"/>
              <w:right w:val="single" w:sz="5" w:space="0" w:color="000000"/>
            </w:tcBorders>
          </w:tcPr>
          <w:p w:rsidR="005A2913" w:rsidRPr="00831EE0" w:rsidRDefault="005A2913" w:rsidP="000054B9">
            <w:pPr>
              <w:spacing w:line="360" w:lineRule="auto"/>
              <w:rPr>
                <w:rFonts w:ascii="Arial" w:eastAsia="Arial" w:hAnsi="Arial" w:cs="Arial"/>
              </w:rPr>
            </w:pPr>
            <w:r w:rsidRPr="00831EE0">
              <w:rPr>
                <w:rFonts w:ascii="Arial" w:eastAsia="Arial" w:hAnsi="Arial" w:cs="Arial"/>
              </w:rPr>
              <w:t xml:space="preserve">$ </w:t>
            </w:r>
            <w:r w:rsidR="00B74B14" w:rsidRPr="00831EE0">
              <w:rPr>
                <w:rFonts w:ascii="Arial" w:eastAsia="Arial" w:hAnsi="Arial" w:cs="Arial"/>
              </w:rPr>
              <w:t xml:space="preserve">               </w:t>
            </w:r>
            <w:r w:rsidRPr="00831EE0">
              <w:rPr>
                <w:rFonts w:ascii="Arial" w:eastAsia="Arial" w:hAnsi="Arial" w:cs="Arial"/>
              </w:rPr>
              <w:t>20.00 por cabeza</w:t>
            </w:r>
          </w:p>
        </w:tc>
      </w:tr>
      <w:tr w:rsidR="005A2913" w:rsidRPr="00831EE0" w:rsidTr="00B74B14">
        <w:trPr>
          <w:trHeight w:val="20"/>
        </w:trPr>
        <w:tc>
          <w:tcPr>
            <w:tcW w:w="6120" w:type="dxa"/>
            <w:tcBorders>
              <w:top w:val="single" w:sz="5" w:space="0" w:color="000000"/>
              <w:left w:val="single" w:sz="5" w:space="0" w:color="000000"/>
              <w:bottom w:val="single" w:sz="5" w:space="0" w:color="000000"/>
              <w:right w:val="single" w:sz="5" w:space="0" w:color="000000"/>
            </w:tcBorders>
          </w:tcPr>
          <w:p w:rsidR="005A2913" w:rsidRPr="00831EE0" w:rsidRDefault="005A2913" w:rsidP="000054B9">
            <w:pPr>
              <w:spacing w:line="360" w:lineRule="auto"/>
              <w:ind w:left="64"/>
              <w:rPr>
                <w:rFonts w:ascii="Arial" w:eastAsia="Arial" w:hAnsi="Arial" w:cs="Arial"/>
              </w:rPr>
            </w:pPr>
            <w:r w:rsidRPr="00831EE0">
              <w:rPr>
                <w:rFonts w:ascii="Arial" w:eastAsia="Arial" w:hAnsi="Arial" w:cs="Arial"/>
                <w:b/>
              </w:rPr>
              <w:t xml:space="preserve">II.- </w:t>
            </w:r>
            <w:r w:rsidRPr="00831EE0">
              <w:rPr>
                <w:rFonts w:ascii="Arial" w:eastAsia="Arial" w:hAnsi="Arial" w:cs="Arial"/>
              </w:rPr>
              <w:t>Ganado Porcino</w:t>
            </w:r>
          </w:p>
        </w:tc>
        <w:tc>
          <w:tcPr>
            <w:tcW w:w="2700" w:type="dxa"/>
            <w:tcBorders>
              <w:top w:val="single" w:sz="5" w:space="0" w:color="000000"/>
              <w:left w:val="single" w:sz="5" w:space="0" w:color="000000"/>
              <w:bottom w:val="single" w:sz="5" w:space="0" w:color="000000"/>
              <w:right w:val="single" w:sz="5" w:space="0" w:color="000000"/>
            </w:tcBorders>
          </w:tcPr>
          <w:p w:rsidR="005A2913" w:rsidRPr="00831EE0" w:rsidRDefault="005A2913" w:rsidP="000054B9">
            <w:pPr>
              <w:spacing w:line="360" w:lineRule="auto"/>
              <w:rPr>
                <w:rFonts w:ascii="Arial" w:eastAsia="Arial" w:hAnsi="Arial" w:cs="Arial"/>
              </w:rPr>
            </w:pPr>
            <w:r w:rsidRPr="00831EE0">
              <w:rPr>
                <w:rFonts w:ascii="Arial" w:eastAsia="Arial" w:hAnsi="Arial" w:cs="Arial"/>
              </w:rPr>
              <w:t xml:space="preserve">$ </w:t>
            </w:r>
            <w:r w:rsidR="00B74B14" w:rsidRPr="00831EE0">
              <w:rPr>
                <w:rFonts w:ascii="Arial" w:eastAsia="Arial" w:hAnsi="Arial" w:cs="Arial"/>
              </w:rPr>
              <w:t xml:space="preserve">               </w:t>
            </w:r>
            <w:r w:rsidRPr="00831EE0">
              <w:rPr>
                <w:rFonts w:ascii="Arial" w:eastAsia="Arial" w:hAnsi="Arial" w:cs="Arial"/>
              </w:rPr>
              <w:t>20.00 por cabeza</w:t>
            </w:r>
          </w:p>
        </w:tc>
      </w:tr>
    </w:tbl>
    <w:p w:rsidR="00F27240" w:rsidRPr="00831EE0" w:rsidRDefault="00F27240" w:rsidP="000054B9">
      <w:pPr>
        <w:spacing w:line="360" w:lineRule="auto"/>
        <w:jc w:val="center"/>
        <w:rPr>
          <w:rFonts w:ascii="Arial" w:eastAsia="Arial" w:hAnsi="Arial" w:cs="Arial"/>
          <w:b/>
        </w:rPr>
      </w:pPr>
    </w:p>
    <w:p w:rsidR="005A2913" w:rsidRPr="00831EE0" w:rsidRDefault="005A2913" w:rsidP="000054B9">
      <w:pPr>
        <w:spacing w:line="360" w:lineRule="auto"/>
        <w:jc w:val="center"/>
        <w:rPr>
          <w:rFonts w:ascii="Arial" w:eastAsia="Arial" w:hAnsi="Arial" w:cs="Arial"/>
        </w:rPr>
      </w:pPr>
      <w:r w:rsidRPr="00831EE0">
        <w:rPr>
          <w:rFonts w:ascii="Arial" w:eastAsia="Arial" w:hAnsi="Arial" w:cs="Arial"/>
          <w:b/>
        </w:rPr>
        <w:t>CAPÍTULO VI</w:t>
      </w:r>
    </w:p>
    <w:p w:rsidR="005A2913" w:rsidRPr="00831EE0" w:rsidRDefault="005A2913" w:rsidP="000054B9">
      <w:pPr>
        <w:spacing w:line="360" w:lineRule="auto"/>
        <w:jc w:val="center"/>
        <w:rPr>
          <w:rFonts w:ascii="Arial" w:eastAsia="Arial" w:hAnsi="Arial" w:cs="Arial"/>
        </w:rPr>
      </w:pPr>
      <w:r w:rsidRPr="00831EE0">
        <w:rPr>
          <w:rFonts w:ascii="Arial" w:eastAsia="Arial" w:hAnsi="Arial" w:cs="Arial"/>
          <w:b/>
        </w:rPr>
        <w:t>Derechos por Certificados y Constancias</w:t>
      </w:r>
    </w:p>
    <w:p w:rsidR="00F27240" w:rsidRPr="00831EE0" w:rsidRDefault="00F27240" w:rsidP="000054B9">
      <w:pPr>
        <w:spacing w:line="360" w:lineRule="auto"/>
        <w:jc w:val="center"/>
        <w:rPr>
          <w:rFonts w:ascii="Arial" w:eastAsia="Arial" w:hAnsi="Arial" w:cs="Arial"/>
        </w:rPr>
      </w:pPr>
    </w:p>
    <w:p w:rsidR="005A2913" w:rsidRPr="00831EE0" w:rsidRDefault="005A2913" w:rsidP="000054B9">
      <w:pPr>
        <w:spacing w:line="360" w:lineRule="auto"/>
        <w:rPr>
          <w:rFonts w:ascii="Arial" w:eastAsia="Arial" w:hAnsi="Arial" w:cs="Arial"/>
        </w:rPr>
      </w:pPr>
      <w:r w:rsidRPr="00831EE0">
        <w:rPr>
          <w:rFonts w:ascii="Arial" w:eastAsia="Arial" w:hAnsi="Arial" w:cs="Arial"/>
          <w:b/>
        </w:rPr>
        <w:t xml:space="preserve">Artículo 31.- </w:t>
      </w:r>
      <w:r w:rsidRPr="00831EE0">
        <w:rPr>
          <w:rFonts w:ascii="Arial" w:eastAsia="Arial" w:hAnsi="Arial" w:cs="Arial"/>
        </w:rPr>
        <w:t>Por los certificados y constancias que expida la autoridad municipal, se pagarán las cuotas siguie</w:t>
      </w:r>
      <w:r w:rsidR="00B74B14" w:rsidRPr="00831EE0">
        <w:rPr>
          <w:rFonts w:ascii="Arial" w:eastAsia="Arial" w:hAnsi="Arial" w:cs="Arial"/>
        </w:rPr>
        <w:t>ntes:</w:t>
      </w:r>
    </w:p>
    <w:p w:rsidR="00B74B14" w:rsidRPr="00831EE0" w:rsidRDefault="00B74B14" w:rsidP="000054B9">
      <w:pPr>
        <w:spacing w:line="360" w:lineRule="auto"/>
        <w:rPr>
          <w:rFonts w:ascii="Arial" w:eastAsia="Arial" w:hAnsi="Arial" w:cs="Arial"/>
        </w:rPr>
      </w:pPr>
    </w:p>
    <w:tbl>
      <w:tblPr>
        <w:tblW w:w="8820" w:type="dxa"/>
        <w:tblInd w:w="-6" w:type="dxa"/>
        <w:tblLayout w:type="fixed"/>
        <w:tblCellMar>
          <w:left w:w="0" w:type="dxa"/>
          <w:right w:w="0" w:type="dxa"/>
        </w:tblCellMar>
        <w:tblLook w:val="01E0" w:firstRow="1" w:lastRow="1" w:firstColumn="1" w:lastColumn="1" w:noHBand="0" w:noVBand="0"/>
      </w:tblPr>
      <w:tblGrid>
        <w:gridCol w:w="6120"/>
        <w:gridCol w:w="2700"/>
      </w:tblGrid>
      <w:tr w:rsidR="005A2913" w:rsidRPr="00831EE0" w:rsidTr="00B74B14">
        <w:trPr>
          <w:trHeight w:val="20"/>
        </w:trPr>
        <w:tc>
          <w:tcPr>
            <w:tcW w:w="6120" w:type="dxa"/>
            <w:tcBorders>
              <w:top w:val="single" w:sz="5" w:space="0" w:color="000000"/>
              <w:left w:val="single" w:sz="5" w:space="0" w:color="000000"/>
              <w:bottom w:val="single" w:sz="5" w:space="0" w:color="000000"/>
              <w:right w:val="single" w:sz="5" w:space="0" w:color="000000"/>
            </w:tcBorders>
          </w:tcPr>
          <w:p w:rsidR="005A2913" w:rsidRPr="00831EE0" w:rsidRDefault="005A2913" w:rsidP="000054B9">
            <w:pPr>
              <w:spacing w:line="360" w:lineRule="auto"/>
              <w:ind w:left="180"/>
              <w:jc w:val="both"/>
              <w:rPr>
                <w:rFonts w:ascii="Arial" w:eastAsia="Arial" w:hAnsi="Arial" w:cs="Arial"/>
              </w:rPr>
            </w:pPr>
            <w:r w:rsidRPr="00831EE0">
              <w:rPr>
                <w:rFonts w:ascii="Arial" w:eastAsia="Arial" w:hAnsi="Arial" w:cs="Arial"/>
                <w:b/>
              </w:rPr>
              <w:t xml:space="preserve">I.- </w:t>
            </w:r>
            <w:r w:rsidRPr="00831EE0">
              <w:rPr>
                <w:rFonts w:ascii="Arial" w:eastAsia="Arial" w:hAnsi="Arial" w:cs="Arial"/>
              </w:rPr>
              <w:t>Por cada certificado de residencia que expida el Ayuntamiento</w:t>
            </w:r>
          </w:p>
        </w:tc>
        <w:tc>
          <w:tcPr>
            <w:tcW w:w="2700" w:type="dxa"/>
            <w:tcBorders>
              <w:top w:val="single" w:sz="5" w:space="0" w:color="000000"/>
              <w:left w:val="single" w:sz="5" w:space="0" w:color="000000"/>
              <w:bottom w:val="single" w:sz="5" w:space="0" w:color="000000"/>
              <w:right w:val="single" w:sz="5" w:space="0" w:color="000000"/>
            </w:tcBorders>
          </w:tcPr>
          <w:p w:rsidR="005A2913" w:rsidRPr="00831EE0" w:rsidRDefault="005A2913" w:rsidP="000054B9">
            <w:pPr>
              <w:spacing w:line="360" w:lineRule="auto"/>
              <w:rPr>
                <w:rFonts w:ascii="Arial" w:eastAsia="Arial" w:hAnsi="Arial" w:cs="Arial"/>
              </w:rPr>
            </w:pPr>
            <w:r w:rsidRPr="00831EE0">
              <w:rPr>
                <w:rFonts w:ascii="Arial" w:eastAsia="Arial" w:hAnsi="Arial" w:cs="Arial"/>
              </w:rPr>
              <w:t xml:space="preserve">$ </w:t>
            </w:r>
            <w:r w:rsidR="001108A2">
              <w:rPr>
                <w:rFonts w:ascii="Arial" w:eastAsia="Arial" w:hAnsi="Arial" w:cs="Arial"/>
              </w:rPr>
              <w:t xml:space="preserve">                     </w:t>
            </w:r>
            <w:r w:rsidRPr="00831EE0">
              <w:rPr>
                <w:rFonts w:ascii="Arial" w:eastAsia="Arial" w:hAnsi="Arial" w:cs="Arial"/>
              </w:rPr>
              <w:t>25.00</w:t>
            </w:r>
          </w:p>
        </w:tc>
      </w:tr>
      <w:tr w:rsidR="005A2913" w:rsidRPr="00831EE0" w:rsidTr="00B74B14">
        <w:trPr>
          <w:trHeight w:val="20"/>
        </w:trPr>
        <w:tc>
          <w:tcPr>
            <w:tcW w:w="6120" w:type="dxa"/>
            <w:tcBorders>
              <w:top w:val="single" w:sz="5" w:space="0" w:color="000000"/>
              <w:left w:val="single" w:sz="5" w:space="0" w:color="000000"/>
              <w:bottom w:val="single" w:sz="5" w:space="0" w:color="000000"/>
              <w:right w:val="single" w:sz="5" w:space="0" w:color="000000"/>
            </w:tcBorders>
          </w:tcPr>
          <w:p w:rsidR="005A2913" w:rsidRPr="00831EE0" w:rsidRDefault="005A2913" w:rsidP="000054B9">
            <w:pPr>
              <w:spacing w:line="360" w:lineRule="auto"/>
              <w:ind w:left="180"/>
              <w:jc w:val="both"/>
              <w:rPr>
                <w:rFonts w:ascii="Arial" w:eastAsia="Arial" w:hAnsi="Arial" w:cs="Arial"/>
              </w:rPr>
            </w:pPr>
            <w:r w:rsidRPr="00831EE0">
              <w:rPr>
                <w:rFonts w:ascii="Arial" w:eastAsia="Arial" w:hAnsi="Arial" w:cs="Arial"/>
                <w:b/>
              </w:rPr>
              <w:t xml:space="preserve">II.- </w:t>
            </w:r>
            <w:r w:rsidRPr="00831EE0">
              <w:rPr>
                <w:rFonts w:ascii="Arial" w:eastAsia="Arial" w:hAnsi="Arial" w:cs="Arial"/>
              </w:rPr>
              <w:t>Por cada copia simple que expida el Ayuntamiento</w:t>
            </w:r>
          </w:p>
        </w:tc>
        <w:tc>
          <w:tcPr>
            <w:tcW w:w="2700" w:type="dxa"/>
            <w:tcBorders>
              <w:top w:val="single" w:sz="5" w:space="0" w:color="000000"/>
              <w:left w:val="single" w:sz="5" w:space="0" w:color="000000"/>
              <w:bottom w:val="single" w:sz="5" w:space="0" w:color="000000"/>
              <w:right w:val="single" w:sz="5" w:space="0" w:color="000000"/>
            </w:tcBorders>
          </w:tcPr>
          <w:p w:rsidR="005A2913" w:rsidRPr="00831EE0" w:rsidRDefault="005A2913" w:rsidP="000054B9">
            <w:pPr>
              <w:spacing w:line="360" w:lineRule="auto"/>
              <w:rPr>
                <w:rFonts w:ascii="Arial" w:eastAsia="Arial" w:hAnsi="Arial" w:cs="Arial"/>
              </w:rPr>
            </w:pPr>
            <w:r w:rsidRPr="00831EE0">
              <w:rPr>
                <w:rFonts w:ascii="Arial" w:eastAsia="Arial" w:hAnsi="Arial" w:cs="Arial"/>
              </w:rPr>
              <w:t xml:space="preserve">$ </w:t>
            </w:r>
            <w:r w:rsidR="00B74B14" w:rsidRPr="00831EE0">
              <w:rPr>
                <w:rFonts w:ascii="Arial" w:eastAsia="Arial" w:hAnsi="Arial" w:cs="Arial"/>
              </w:rPr>
              <w:t xml:space="preserve"> </w:t>
            </w:r>
            <w:r w:rsidR="001108A2">
              <w:rPr>
                <w:rFonts w:ascii="Arial" w:eastAsia="Arial" w:hAnsi="Arial" w:cs="Arial"/>
              </w:rPr>
              <w:t xml:space="preserve">                   </w:t>
            </w:r>
            <w:r w:rsidR="00B74B14" w:rsidRPr="00831EE0">
              <w:rPr>
                <w:rFonts w:ascii="Arial" w:eastAsia="Arial" w:hAnsi="Arial" w:cs="Arial"/>
              </w:rPr>
              <w:t xml:space="preserve">  </w:t>
            </w:r>
            <w:r w:rsidRPr="00831EE0">
              <w:rPr>
                <w:rFonts w:ascii="Arial" w:eastAsia="Arial" w:hAnsi="Arial" w:cs="Arial"/>
              </w:rPr>
              <w:t xml:space="preserve"> 1.00</w:t>
            </w:r>
            <w:r w:rsidR="001108A2">
              <w:rPr>
                <w:rFonts w:ascii="Arial" w:eastAsia="Arial" w:hAnsi="Arial" w:cs="Arial"/>
              </w:rPr>
              <w:t xml:space="preserve"> por hoja</w:t>
            </w:r>
          </w:p>
        </w:tc>
      </w:tr>
      <w:tr w:rsidR="005A2913" w:rsidRPr="00831EE0" w:rsidTr="00B74B14">
        <w:trPr>
          <w:trHeight w:val="20"/>
        </w:trPr>
        <w:tc>
          <w:tcPr>
            <w:tcW w:w="6120" w:type="dxa"/>
            <w:tcBorders>
              <w:top w:val="single" w:sz="5" w:space="0" w:color="000000"/>
              <w:left w:val="single" w:sz="5" w:space="0" w:color="000000"/>
              <w:bottom w:val="single" w:sz="5" w:space="0" w:color="000000"/>
              <w:right w:val="single" w:sz="5" w:space="0" w:color="000000"/>
            </w:tcBorders>
          </w:tcPr>
          <w:p w:rsidR="005A2913" w:rsidRPr="00831EE0" w:rsidRDefault="005A2913" w:rsidP="000054B9">
            <w:pPr>
              <w:spacing w:line="360" w:lineRule="auto"/>
              <w:ind w:left="180"/>
              <w:jc w:val="both"/>
              <w:rPr>
                <w:rFonts w:ascii="Arial" w:eastAsia="Arial" w:hAnsi="Arial" w:cs="Arial"/>
              </w:rPr>
            </w:pPr>
            <w:r w:rsidRPr="00831EE0">
              <w:rPr>
                <w:rFonts w:ascii="Arial" w:eastAsia="Arial" w:hAnsi="Arial" w:cs="Arial"/>
                <w:b/>
              </w:rPr>
              <w:t xml:space="preserve">III.- </w:t>
            </w:r>
            <w:r w:rsidRPr="00831EE0">
              <w:rPr>
                <w:rFonts w:ascii="Arial" w:eastAsia="Arial" w:hAnsi="Arial" w:cs="Arial"/>
              </w:rPr>
              <w:t>Por cada copia certificada que expida el Ayuntamiento</w:t>
            </w:r>
          </w:p>
        </w:tc>
        <w:tc>
          <w:tcPr>
            <w:tcW w:w="2700" w:type="dxa"/>
            <w:tcBorders>
              <w:top w:val="single" w:sz="5" w:space="0" w:color="000000"/>
              <w:left w:val="single" w:sz="5" w:space="0" w:color="000000"/>
              <w:bottom w:val="single" w:sz="5" w:space="0" w:color="000000"/>
              <w:right w:val="single" w:sz="5" w:space="0" w:color="000000"/>
            </w:tcBorders>
          </w:tcPr>
          <w:p w:rsidR="005A2913" w:rsidRPr="00831EE0" w:rsidRDefault="005A2913" w:rsidP="000054B9">
            <w:pPr>
              <w:spacing w:line="360" w:lineRule="auto"/>
              <w:rPr>
                <w:rFonts w:ascii="Arial" w:eastAsia="Arial" w:hAnsi="Arial" w:cs="Arial"/>
              </w:rPr>
            </w:pPr>
            <w:r w:rsidRPr="00831EE0">
              <w:rPr>
                <w:rFonts w:ascii="Arial" w:eastAsia="Arial" w:hAnsi="Arial" w:cs="Arial"/>
              </w:rPr>
              <w:t xml:space="preserve">$ </w:t>
            </w:r>
            <w:r w:rsidR="001108A2">
              <w:rPr>
                <w:rFonts w:ascii="Arial" w:eastAsia="Arial" w:hAnsi="Arial" w:cs="Arial"/>
              </w:rPr>
              <w:t xml:space="preserve">                    </w:t>
            </w:r>
            <w:r w:rsidR="00AA3319">
              <w:rPr>
                <w:rFonts w:ascii="Arial" w:eastAsia="Arial" w:hAnsi="Arial" w:cs="Arial"/>
              </w:rPr>
              <w:t xml:space="preserve"> </w:t>
            </w:r>
            <w:r w:rsidR="00B74B14" w:rsidRPr="00831EE0">
              <w:rPr>
                <w:rFonts w:ascii="Arial" w:eastAsia="Arial" w:hAnsi="Arial" w:cs="Arial"/>
              </w:rPr>
              <w:t xml:space="preserve"> </w:t>
            </w:r>
            <w:r w:rsidRPr="00831EE0">
              <w:rPr>
                <w:rFonts w:ascii="Arial" w:eastAsia="Arial" w:hAnsi="Arial" w:cs="Arial"/>
              </w:rPr>
              <w:t xml:space="preserve"> 3.00</w:t>
            </w:r>
            <w:r w:rsidR="001108A2">
              <w:rPr>
                <w:rFonts w:ascii="Arial" w:eastAsia="Arial" w:hAnsi="Arial" w:cs="Arial"/>
              </w:rPr>
              <w:t xml:space="preserve"> por hoja</w:t>
            </w:r>
          </w:p>
        </w:tc>
      </w:tr>
      <w:tr w:rsidR="005A2913" w:rsidRPr="00831EE0" w:rsidTr="00B74B14">
        <w:trPr>
          <w:trHeight w:val="20"/>
        </w:trPr>
        <w:tc>
          <w:tcPr>
            <w:tcW w:w="6120" w:type="dxa"/>
            <w:tcBorders>
              <w:top w:val="single" w:sz="5" w:space="0" w:color="000000"/>
              <w:left w:val="single" w:sz="5" w:space="0" w:color="000000"/>
              <w:bottom w:val="single" w:sz="5" w:space="0" w:color="000000"/>
              <w:right w:val="single" w:sz="5" w:space="0" w:color="000000"/>
            </w:tcBorders>
          </w:tcPr>
          <w:p w:rsidR="005A2913" w:rsidRPr="00831EE0" w:rsidRDefault="005A2913" w:rsidP="000054B9">
            <w:pPr>
              <w:spacing w:line="360" w:lineRule="auto"/>
              <w:ind w:left="180"/>
              <w:jc w:val="both"/>
              <w:rPr>
                <w:rFonts w:ascii="Arial" w:eastAsia="Arial" w:hAnsi="Arial" w:cs="Arial"/>
              </w:rPr>
            </w:pPr>
            <w:r w:rsidRPr="00831EE0">
              <w:rPr>
                <w:rFonts w:ascii="Arial" w:eastAsia="Arial" w:hAnsi="Arial" w:cs="Arial"/>
                <w:b/>
              </w:rPr>
              <w:t xml:space="preserve">IV.- </w:t>
            </w:r>
            <w:r w:rsidRPr="00831EE0">
              <w:rPr>
                <w:rFonts w:ascii="Arial" w:eastAsia="Arial" w:hAnsi="Arial" w:cs="Arial"/>
              </w:rPr>
              <w:t>Por cada constancia que expida el Ayuntamiento</w:t>
            </w:r>
          </w:p>
        </w:tc>
        <w:tc>
          <w:tcPr>
            <w:tcW w:w="2700" w:type="dxa"/>
            <w:tcBorders>
              <w:top w:val="single" w:sz="5" w:space="0" w:color="000000"/>
              <w:left w:val="single" w:sz="5" w:space="0" w:color="000000"/>
              <w:bottom w:val="single" w:sz="5" w:space="0" w:color="000000"/>
              <w:right w:val="single" w:sz="5" w:space="0" w:color="000000"/>
            </w:tcBorders>
          </w:tcPr>
          <w:p w:rsidR="005A2913" w:rsidRPr="00831EE0" w:rsidRDefault="005A2913" w:rsidP="000054B9">
            <w:pPr>
              <w:spacing w:line="360" w:lineRule="auto"/>
              <w:rPr>
                <w:rFonts w:ascii="Arial" w:eastAsia="Arial" w:hAnsi="Arial" w:cs="Arial"/>
              </w:rPr>
            </w:pPr>
            <w:r w:rsidRPr="00831EE0">
              <w:rPr>
                <w:rFonts w:ascii="Arial" w:eastAsia="Arial" w:hAnsi="Arial" w:cs="Arial"/>
              </w:rPr>
              <w:t xml:space="preserve">$ </w:t>
            </w:r>
            <w:r w:rsidR="00B74B14" w:rsidRPr="00831EE0">
              <w:rPr>
                <w:rFonts w:ascii="Arial" w:eastAsia="Arial" w:hAnsi="Arial" w:cs="Arial"/>
              </w:rPr>
              <w:t xml:space="preserve">   </w:t>
            </w:r>
            <w:r w:rsidR="001108A2">
              <w:rPr>
                <w:rFonts w:ascii="Arial" w:eastAsia="Arial" w:hAnsi="Arial" w:cs="Arial"/>
              </w:rPr>
              <w:t xml:space="preserve">                  </w:t>
            </w:r>
            <w:r w:rsidRPr="00831EE0">
              <w:rPr>
                <w:rFonts w:ascii="Arial" w:eastAsia="Arial" w:hAnsi="Arial" w:cs="Arial"/>
              </w:rPr>
              <w:t>25.00</w:t>
            </w:r>
          </w:p>
        </w:tc>
      </w:tr>
    </w:tbl>
    <w:p w:rsidR="005A2913" w:rsidRPr="00831EE0" w:rsidRDefault="005A2913" w:rsidP="006A6E85">
      <w:pPr>
        <w:rPr>
          <w:rFonts w:ascii="Arial" w:eastAsia="Arial" w:hAnsi="Arial" w:cs="Arial"/>
          <w:b/>
        </w:rPr>
      </w:pPr>
    </w:p>
    <w:p w:rsidR="005A2913" w:rsidRPr="00831EE0" w:rsidRDefault="005A2913" w:rsidP="000054B9">
      <w:pPr>
        <w:spacing w:line="360" w:lineRule="auto"/>
        <w:jc w:val="center"/>
        <w:rPr>
          <w:rFonts w:ascii="Arial" w:eastAsia="Arial" w:hAnsi="Arial" w:cs="Arial"/>
        </w:rPr>
      </w:pPr>
      <w:r w:rsidRPr="00831EE0">
        <w:rPr>
          <w:rFonts w:ascii="Arial" w:eastAsia="Arial" w:hAnsi="Arial" w:cs="Arial"/>
          <w:b/>
        </w:rPr>
        <w:t>CAPÍTULO VII</w:t>
      </w:r>
    </w:p>
    <w:p w:rsidR="009C7349" w:rsidRPr="00831EE0" w:rsidRDefault="005A2913" w:rsidP="000054B9">
      <w:pPr>
        <w:spacing w:line="360" w:lineRule="auto"/>
        <w:jc w:val="center"/>
        <w:rPr>
          <w:rFonts w:ascii="Arial" w:eastAsia="Arial" w:hAnsi="Arial" w:cs="Arial"/>
        </w:rPr>
      </w:pPr>
      <w:r w:rsidRPr="00831EE0">
        <w:rPr>
          <w:rFonts w:ascii="Arial" w:eastAsia="Arial" w:hAnsi="Arial" w:cs="Arial"/>
          <w:b/>
        </w:rPr>
        <w:t>Derechos por Servicios de Mercados y Centrales de Abasto</w:t>
      </w:r>
    </w:p>
    <w:p w:rsidR="00B74B14" w:rsidRPr="00831EE0" w:rsidRDefault="00B74B14" w:rsidP="006A6E85">
      <w:pPr>
        <w:jc w:val="center"/>
        <w:rPr>
          <w:rFonts w:ascii="Arial" w:eastAsia="Arial" w:hAnsi="Arial" w:cs="Arial"/>
        </w:rPr>
      </w:pPr>
    </w:p>
    <w:p w:rsidR="00B74B14" w:rsidRPr="00831EE0" w:rsidRDefault="005A2913" w:rsidP="000054B9">
      <w:pPr>
        <w:spacing w:line="360" w:lineRule="auto"/>
        <w:rPr>
          <w:rFonts w:ascii="Arial" w:eastAsia="Arial" w:hAnsi="Arial" w:cs="Arial"/>
        </w:rPr>
      </w:pPr>
      <w:r w:rsidRPr="00831EE0">
        <w:rPr>
          <w:rFonts w:ascii="Arial" w:eastAsia="Arial" w:hAnsi="Arial" w:cs="Arial"/>
          <w:b/>
        </w:rPr>
        <w:t xml:space="preserve">Artículo 32.- </w:t>
      </w:r>
      <w:r w:rsidRPr="00831EE0">
        <w:rPr>
          <w:rFonts w:ascii="Arial" w:eastAsia="Arial" w:hAnsi="Arial" w:cs="Arial"/>
        </w:rPr>
        <w:t>Los derechos por servicios de mercados se causarán y pagarán de conformidad con la siguiente tarifa:</w:t>
      </w:r>
    </w:p>
    <w:p w:rsidR="00B74B14" w:rsidRPr="00831EE0" w:rsidRDefault="00B74B14" w:rsidP="006A6E85">
      <w:pPr>
        <w:rPr>
          <w:rFonts w:ascii="Arial" w:eastAsia="Arial" w:hAnsi="Arial" w:cs="Arial"/>
        </w:rPr>
      </w:pPr>
    </w:p>
    <w:tbl>
      <w:tblPr>
        <w:tblStyle w:val="Tablaconcuadrcula"/>
        <w:tblW w:w="0" w:type="auto"/>
        <w:tblInd w:w="-5" w:type="dxa"/>
        <w:tblLook w:val="04A0" w:firstRow="1" w:lastRow="0" w:firstColumn="1" w:lastColumn="0" w:noHBand="0" w:noVBand="1"/>
      </w:tblPr>
      <w:tblGrid>
        <w:gridCol w:w="540"/>
        <w:gridCol w:w="5220"/>
        <w:gridCol w:w="347"/>
        <w:gridCol w:w="2726"/>
      </w:tblGrid>
      <w:tr w:rsidR="00F27240" w:rsidRPr="00831EE0" w:rsidTr="00B74B14">
        <w:tc>
          <w:tcPr>
            <w:tcW w:w="540" w:type="dxa"/>
            <w:tcBorders>
              <w:right w:val="nil"/>
            </w:tcBorders>
          </w:tcPr>
          <w:p w:rsidR="00F27240" w:rsidRPr="00831EE0" w:rsidRDefault="00F27240" w:rsidP="000054B9">
            <w:pPr>
              <w:spacing w:line="360" w:lineRule="auto"/>
              <w:rPr>
                <w:rFonts w:ascii="Arial" w:hAnsi="Arial" w:cs="Arial"/>
                <w:b/>
              </w:rPr>
            </w:pPr>
            <w:r w:rsidRPr="00831EE0">
              <w:rPr>
                <w:rFonts w:ascii="Arial" w:hAnsi="Arial" w:cs="Arial"/>
                <w:b/>
              </w:rPr>
              <w:t>I.-</w:t>
            </w:r>
          </w:p>
        </w:tc>
        <w:tc>
          <w:tcPr>
            <w:tcW w:w="5220" w:type="dxa"/>
            <w:tcBorders>
              <w:left w:val="nil"/>
            </w:tcBorders>
          </w:tcPr>
          <w:p w:rsidR="00F27240" w:rsidRPr="00831EE0" w:rsidRDefault="00F27240" w:rsidP="000054B9">
            <w:pPr>
              <w:spacing w:line="360" w:lineRule="auto"/>
              <w:jc w:val="both"/>
              <w:rPr>
                <w:rFonts w:ascii="Arial" w:hAnsi="Arial" w:cs="Arial"/>
              </w:rPr>
            </w:pPr>
            <w:r w:rsidRPr="00831EE0">
              <w:rPr>
                <w:rFonts w:ascii="Arial" w:hAnsi="Arial" w:cs="Arial"/>
              </w:rPr>
              <w:t>Locatarios fijos</w:t>
            </w:r>
          </w:p>
        </w:tc>
        <w:tc>
          <w:tcPr>
            <w:tcW w:w="347" w:type="dxa"/>
            <w:tcBorders>
              <w:right w:val="nil"/>
            </w:tcBorders>
          </w:tcPr>
          <w:p w:rsidR="00F27240" w:rsidRPr="00831EE0" w:rsidRDefault="00F27240" w:rsidP="000054B9">
            <w:pPr>
              <w:spacing w:line="360" w:lineRule="auto"/>
              <w:jc w:val="right"/>
              <w:rPr>
                <w:rFonts w:ascii="Arial" w:hAnsi="Arial" w:cs="Arial"/>
              </w:rPr>
            </w:pPr>
            <w:r w:rsidRPr="00831EE0">
              <w:rPr>
                <w:rFonts w:ascii="Arial" w:hAnsi="Arial" w:cs="Arial"/>
              </w:rPr>
              <w:t>$</w:t>
            </w:r>
          </w:p>
        </w:tc>
        <w:tc>
          <w:tcPr>
            <w:tcW w:w="2726" w:type="dxa"/>
            <w:tcBorders>
              <w:left w:val="nil"/>
            </w:tcBorders>
          </w:tcPr>
          <w:p w:rsidR="00F27240" w:rsidRPr="00831EE0" w:rsidRDefault="00F27240" w:rsidP="000054B9">
            <w:pPr>
              <w:spacing w:line="360" w:lineRule="auto"/>
              <w:jc w:val="right"/>
              <w:rPr>
                <w:rFonts w:ascii="Arial" w:hAnsi="Arial" w:cs="Arial"/>
              </w:rPr>
            </w:pPr>
            <w:r w:rsidRPr="00831EE0">
              <w:rPr>
                <w:rFonts w:ascii="Arial" w:eastAsia="Arial" w:hAnsi="Arial" w:cs="Arial"/>
              </w:rPr>
              <w:t>150.00 mensual por M2.</w:t>
            </w:r>
          </w:p>
        </w:tc>
      </w:tr>
      <w:tr w:rsidR="00F27240" w:rsidRPr="00831EE0" w:rsidTr="00B74B14">
        <w:tc>
          <w:tcPr>
            <w:tcW w:w="540" w:type="dxa"/>
            <w:tcBorders>
              <w:right w:val="nil"/>
            </w:tcBorders>
          </w:tcPr>
          <w:p w:rsidR="00F27240" w:rsidRPr="00831EE0" w:rsidRDefault="00F27240" w:rsidP="000054B9">
            <w:pPr>
              <w:spacing w:line="360" w:lineRule="auto"/>
              <w:rPr>
                <w:rFonts w:ascii="Arial" w:hAnsi="Arial" w:cs="Arial"/>
                <w:b/>
              </w:rPr>
            </w:pPr>
            <w:r w:rsidRPr="00831EE0">
              <w:rPr>
                <w:rFonts w:ascii="Arial" w:hAnsi="Arial" w:cs="Arial"/>
                <w:b/>
              </w:rPr>
              <w:t>II.-</w:t>
            </w:r>
          </w:p>
        </w:tc>
        <w:tc>
          <w:tcPr>
            <w:tcW w:w="5220" w:type="dxa"/>
            <w:tcBorders>
              <w:left w:val="nil"/>
            </w:tcBorders>
          </w:tcPr>
          <w:p w:rsidR="00F27240" w:rsidRPr="00831EE0" w:rsidRDefault="00F27240" w:rsidP="000054B9">
            <w:pPr>
              <w:spacing w:line="360" w:lineRule="auto"/>
              <w:jc w:val="both"/>
              <w:rPr>
                <w:rFonts w:ascii="Arial" w:hAnsi="Arial" w:cs="Arial"/>
              </w:rPr>
            </w:pPr>
            <w:r w:rsidRPr="00831EE0">
              <w:rPr>
                <w:rFonts w:ascii="Arial" w:hAnsi="Arial" w:cs="Arial"/>
              </w:rPr>
              <w:t>Locatarios semifijos</w:t>
            </w:r>
          </w:p>
        </w:tc>
        <w:tc>
          <w:tcPr>
            <w:tcW w:w="347" w:type="dxa"/>
            <w:tcBorders>
              <w:right w:val="nil"/>
            </w:tcBorders>
          </w:tcPr>
          <w:p w:rsidR="00F27240" w:rsidRPr="00831EE0" w:rsidRDefault="00F27240" w:rsidP="000054B9">
            <w:pPr>
              <w:spacing w:line="360" w:lineRule="auto"/>
              <w:jc w:val="right"/>
              <w:rPr>
                <w:rFonts w:ascii="Arial" w:hAnsi="Arial" w:cs="Arial"/>
              </w:rPr>
            </w:pPr>
            <w:r w:rsidRPr="00831EE0">
              <w:rPr>
                <w:rFonts w:ascii="Arial" w:hAnsi="Arial" w:cs="Arial"/>
              </w:rPr>
              <w:t>$</w:t>
            </w:r>
          </w:p>
        </w:tc>
        <w:tc>
          <w:tcPr>
            <w:tcW w:w="2726" w:type="dxa"/>
            <w:tcBorders>
              <w:left w:val="nil"/>
            </w:tcBorders>
          </w:tcPr>
          <w:p w:rsidR="00F27240" w:rsidRPr="00831EE0" w:rsidRDefault="00F27240" w:rsidP="000054B9">
            <w:pPr>
              <w:spacing w:line="360" w:lineRule="auto"/>
              <w:jc w:val="right"/>
              <w:rPr>
                <w:rFonts w:ascii="Arial" w:hAnsi="Arial" w:cs="Arial"/>
              </w:rPr>
            </w:pPr>
            <w:r w:rsidRPr="00831EE0">
              <w:rPr>
                <w:rFonts w:ascii="Arial" w:eastAsia="Arial" w:hAnsi="Arial" w:cs="Arial"/>
              </w:rPr>
              <w:t>10.00 Diario</w:t>
            </w:r>
          </w:p>
        </w:tc>
      </w:tr>
      <w:tr w:rsidR="00F27240" w:rsidRPr="00831EE0" w:rsidTr="00B74B14">
        <w:tc>
          <w:tcPr>
            <w:tcW w:w="540" w:type="dxa"/>
            <w:tcBorders>
              <w:right w:val="nil"/>
            </w:tcBorders>
          </w:tcPr>
          <w:p w:rsidR="00F27240" w:rsidRPr="00831EE0" w:rsidRDefault="00F27240" w:rsidP="000054B9">
            <w:pPr>
              <w:spacing w:line="360" w:lineRule="auto"/>
              <w:rPr>
                <w:rFonts w:ascii="Arial" w:hAnsi="Arial" w:cs="Arial"/>
                <w:b/>
              </w:rPr>
            </w:pPr>
            <w:r w:rsidRPr="00831EE0">
              <w:rPr>
                <w:rFonts w:ascii="Arial" w:hAnsi="Arial" w:cs="Arial"/>
                <w:b/>
              </w:rPr>
              <w:t>III.-</w:t>
            </w:r>
          </w:p>
        </w:tc>
        <w:tc>
          <w:tcPr>
            <w:tcW w:w="5220" w:type="dxa"/>
            <w:tcBorders>
              <w:left w:val="nil"/>
            </w:tcBorders>
          </w:tcPr>
          <w:p w:rsidR="00F27240" w:rsidRPr="00831EE0" w:rsidRDefault="00F27240" w:rsidP="000054B9">
            <w:pPr>
              <w:spacing w:line="360" w:lineRule="auto"/>
              <w:jc w:val="both"/>
              <w:rPr>
                <w:rFonts w:ascii="Arial" w:hAnsi="Arial" w:cs="Arial"/>
              </w:rPr>
            </w:pPr>
            <w:r w:rsidRPr="00831EE0">
              <w:rPr>
                <w:rFonts w:ascii="Arial" w:hAnsi="Arial" w:cs="Arial"/>
              </w:rPr>
              <w:t>Vendedores ambulantes</w:t>
            </w:r>
          </w:p>
        </w:tc>
        <w:tc>
          <w:tcPr>
            <w:tcW w:w="347" w:type="dxa"/>
            <w:tcBorders>
              <w:right w:val="nil"/>
            </w:tcBorders>
          </w:tcPr>
          <w:p w:rsidR="00F27240" w:rsidRPr="00831EE0" w:rsidRDefault="00F27240" w:rsidP="000054B9">
            <w:pPr>
              <w:spacing w:line="360" w:lineRule="auto"/>
              <w:jc w:val="right"/>
              <w:rPr>
                <w:rFonts w:ascii="Arial" w:hAnsi="Arial" w:cs="Arial"/>
              </w:rPr>
            </w:pPr>
            <w:r w:rsidRPr="00831EE0">
              <w:rPr>
                <w:rFonts w:ascii="Arial" w:hAnsi="Arial" w:cs="Arial"/>
              </w:rPr>
              <w:t>$</w:t>
            </w:r>
          </w:p>
        </w:tc>
        <w:tc>
          <w:tcPr>
            <w:tcW w:w="2726" w:type="dxa"/>
            <w:tcBorders>
              <w:left w:val="nil"/>
            </w:tcBorders>
          </w:tcPr>
          <w:p w:rsidR="00F27240" w:rsidRPr="00831EE0" w:rsidRDefault="00F27240" w:rsidP="000054B9">
            <w:pPr>
              <w:spacing w:line="360" w:lineRule="auto"/>
              <w:jc w:val="right"/>
              <w:rPr>
                <w:rFonts w:ascii="Arial" w:hAnsi="Arial" w:cs="Arial"/>
              </w:rPr>
            </w:pPr>
            <w:r w:rsidRPr="00831EE0">
              <w:rPr>
                <w:rFonts w:ascii="Arial" w:eastAsia="Arial" w:hAnsi="Arial" w:cs="Arial"/>
              </w:rPr>
              <w:t>100.00 Diario</w:t>
            </w:r>
          </w:p>
        </w:tc>
      </w:tr>
    </w:tbl>
    <w:p w:rsidR="0043523D" w:rsidRPr="00831EE0" w:rsidRDefault="0043523D" w:rsidP="000054B9">
      <w:pPr>
        <w:spacing w:line="360" w:lineRule="auto"/>
        <w:rPr>
          <w:rFonts w:ascii="Arial" w:hAnsi="Arial" w:cs="Arial"/>
        </w:rPr>
      </w:pPr>
    </w:p>
    <w:p w:rsidR="005A2913" w:rsidRPr="00831EE0" w:rsidRDefault="005A2913" w:rsidP="000054B9">
      <w:pPr>
        <w:spacing w:line="360" w:lineRule="auto"/>
        <w:jc w:val="center"/>
        <w:rPr>
          <w:rFonts w:ascii="Arial" w:eastAsia="Arial" w:hAnsi="Arial" w:cs="Arial"/>
        </w:rPr>
      </w:pPr>
      <w:r w:rsidRPr="00831EE0">
        <w:rPr>
          <w:rFonts w:ascii="Arial" w:eastAsia="Arial" w:hAnsi="Arial" w:cs="Arial"/>
          <w:b/>
        </w:rPr>
        <w:t>CAPÍTULO VIII</w:t>
      </w:r>
    </w:p>
    <w:p w:rsidR="005A2913" w:rsidRPr="00831EE0" w:rsidRDefault="005A2913" w:rsidP="000054B9">
      <w:pPr>
        <w:spacing w:line="360" w:lineRule="auto"/>
        <w:jc w:val="center"/>
        <w:rPr>
          <w:rFonts w:ascii="Arial" w:eastAsia="Arial" w:hAnsi="Arial" w:cs="Arial"/>
        </w:rPr>
      </w:pPr>
      <w:r w:rsidRPr="00831EE0">
        <w:rPr>
          <w:rFonts w:ascii="Arial" w:eastAsia="Arial" w:hAnsi="Arial" w:cs="Arial"/>
          <w:b/>
        </w:rPr>
        <w:t>Derechos por Servicios de Cementerios</w:t>
      </w:r>
    </w:p>
    <w:p w:rsidR="005A2913" w:rsidRPr="00831EE0" w:rsidRDefault="005A2913" w:rsidP="000054B9">
      <w:pPr>
        <w:spacing w:line="360" w:lineRule="auto"/>
        <w:rPr>
          <w:rFonts w:ascii="Arial" w:hAnsi="Arial" w:cs="Arial"/>
        </w:rPr>
      </w:pPr>
    </w:p>
    <w:p w:rsidR="005A2913" w:rsidRPr="00831EE0" w:rsidRDefault="005A2913" w:rsidP="000054B9">
      <w:pPr>
        <w:spacing w:line="360" w:lineRule="auto"/>
        <w:jc w:val="both"/>
        <w:rPr>
          <w:rFonts w:ascii="Arial" w:eastAsia="Arial" w:hAnsi="Arial" w:cs="Arial"/>
        </w:rPr>
      </w:pPr>
      <w:r w:rsidRPr="00831EE0">
        <w:rPr>
          <w:rFonts w:ascii="Arial" w:eastAsia="Arial" w:hAnsi="Arial" w:cs="Arial"/>
          <w:b/>
        </w:rPr>
        <w:t xml:space="preserve">Artículo 33.- </w:t>
      </w:r>
      <w:r w:rsidRPr="00831EE0">
        <w:rPr>
          <w:rFonts w:ascii="Arial" w:eastAsia="Arial" w:hAnsi="Arial" w:cs="Arial"/>
        </w:rPr>
        <w:t>Los derechos a que se refiere este capítulo, se causarán y pagarán</w:t>
      </w:r>
      <w:r w:rsidR="0043523D" w:rsidRPr="00831EE0">
        <w:rPr>
          <w:rFonts w:ascii="Arial" w:eastAsia="Arial" w:hAnsi="Arial" w:cs="Arial"/>
        </w:rPr>
        <w:t xml:space="preserve"> </w:t>
      </w:r>
      <w:r w:rsidRPr="00831EE0">
        <w:rPr>
          <w:rFonts w:ascii="Arial" w:eastAsia="Arial" w:hAnsi="Arial" w:cs="Arial"/>
        </w:rPr>
        <w:t>conforme a las siguientes cuotas:</w:t>
      </w:r>
    </w:p>
    <w:p w:rsidR="009C7349" w:rsidRPr="00831EE0" w:rsidRDefault="009C7349" w:rsidP="000054B9">
      <w:pPr>
        <w:spacing w:line="360" w:lineRule="auto"/>
        <w:jc w:val="both"/>
        <w:rPr>
          <w:rFonts w:ascii="Arial" w:eastAsia="Arial" w:hAnsi="Arial" w:cs="Arial"/>
        </w:rPr>
      </w:pPr>
    </w:p>
    <w:p w:rsidR="0043523D" w:rsidRPr="00831EE0" w:rsidRDefault="0043523D" w:rsidP="000054B9">
      <w:pPr>
        <w:spacing w:line="360" w:lineRule="auto"/>
        <w:jc w:val="both"/>
        <w:rPr>
          <w:rFonts w:ascii="Arial" w:eastAsia="Arial" w:hAnsi="Arial" w:cs="Arial"/>
        </w:rPr>
      </w:pPr>
      <w:r w:rsidRPr="00831EE0">
        <w:rPr>
          <w:rFonts w:ascii="Arial" w:eastAsia="Arial" w:hAnsi="Arial" w:cs="Arial"/>
          <w:b/>
        </w:rPr>
        <w:t xml:space="preserve">I.- </w:t>
      </w:r>
      <w:r w:rsidRPr="00831EE0">
        <w:rPr>
          <w:rFonts w:ascii="Arial" w:eastAsia="Arial" w:hAnsi="Arial" w:cs="Arial"/>
        </w:rPr>
        <w:t>Inhumaciones en fosas y criptas:</w:t>
      </w:r>
    </w:p>
    <w:p w:rsidR="00AA3319" w:rsidRDefault="00AA3319" w:rsidP="000054B9">
      <w:pPr>
        <w:spacing w:line="360" w:lineRule="auto"/>
        <w:jc w:val="both"/>
        <w:rPr>
          <w:rFonts w:ascii="Arial" w:eastAsia="Arial" w:hAnsi="Arial" w:cs="Arial"/>
        </w:rPr>
      </w:pPr>
    </w:p>
    <w:p w:rsidR="0043523D" w:rsidRPr="00831EE0" w:rsidRDefault="0043523D" w:rsidP="000054B9">
      <w:pPr>
        <w:spacing w:line="360" w:lineRule="auto"/>
        <w:jc w:val="both"/>
        <w:rPr>
          <w:rFonts w:ascii="Arial" w:eastAsia="Arial" w:hAnsi="Arial" w:cs="Arial"/>
        </w:rPr>
      </w:pPr>
      <w:r w:rsidRPr="00831EE0">
        <w:rPr>
          <w:rFonts w:ascii="Arial" w:eastAsia="Arial" w:hAnsi="Arial" w:cs="Arial"/>
        </w:rPr>
        <w:t>ADULTOS:</w:t>
      </w:r>
    </w:p>
    <w:tbl>
      <w:tblPr>
        <w:tblStyle w:val="Tablaconcuadrcula"/>
        <w:tblW w:w="0" w:type="auto"/>
        <w:tblInd w:w="-5" w:type="dxa"/>
        <w:tblLook w:val="04A0" w:firstRow="1" w:lastRow="0" w:firstColumn="1" w:lastColumn="0" w:noHBand="0" w:noVBand="1"/>
      </w:tblPr>
      <w:tblGrid>
        <w:gridCol w:w="5760"/>
        <w:gridCol w:w="360"/>
        <w:gridCol w:w="2713"/>
      </w:tblGrid>
      <w:tr w:rsidR="0043523D" w:rsidRPr="00831EE0" w:rsidTr="00B74B14">
        <w:tc>
          <w:tcPr>
            <w:tcW w:w="5760" w:type="dxa"/>
          </w:tcPr>
          <w:p w:rsidR="0043523D" w:rsidRPr="00831EE0" w:rsidRDefault="0043523D" w:rsidP="000054B9">
            <w:pPr>
              <w:spacing w:line="360" w:lineRule="auto"/>
              <w:rPr>
                <w:rFonts w:ascii="Arial" w:eastAsia="Arial" w:hAnsi="Arial" w:cs="Arial"/>
              </w:rPr>
            </w:pPr>
            <w:r w:rsidRPr="00831EE0">
              <w:rPr>
                <w:rFonts w:ascii="Arial" w:eastAsia="Arial" w:hAnsi="Arial" w:cs="Arial"/>
                <w:b/>
              </w:rPr>
              <w:t xml:space="preserve">a) </w:t>
            </w:r>
            <w:r w:rsidRPr="00831EE0">
              <w:rPr>
                <w:rFonts w:ascii="Arial" w:eastAsia="Arial" w:hAnsi="Arial" w:cs="Arial"/>
              </w:rPr>
              <w:t>Por temporalidad de 3 años</w:t>
            </w:r>
          </w:p>
        </w:tc>
        <w:tc>
          <w:tcPr>
            <w:tcW w:w="360" w:type="dxa"/>
            <w:tcBorders>
              <w:right w:val="nil"/>
            </w:tcBorders>
          </w:tcPr>
          <w:p w:rsidR="0043523D" w:rsidRPr="00831EE0" w:rsidRDefault="0043523D" w:rsidP="000054B9">
            <w:pPr>
              <w:spacing w:line="360" w:lineRule="auto"/>
              <w:jc w:val="right"/>
              <w:rPr>
                <w:rFonts w:ascii="Arial" w:eastAsia="Arial" w:hAnsi="Arial" w:cs="Arial"/>
              </w:rPr>
            </w:pPr>
            <w:r w:rsidRPr="00831EE0">
              <w:rPr>
                <w:rFonts w:ascii="Arial" w:eastAsia="Arial" w:hAnsi="Arial" w:cs="Arial"/>
              </w:rPr>
              <w:t>$</w:t>
            </w:r>
          </w:p>
        </w:tc>
        <w:tc>
          <w:tcPr>
            <w:tcW w:w="2713" w:type="dxa"/>
            <w:tcBorders>
              <w:left w:val="nil"/>
            </w:tcBorders>
          </w:tcPr>
          <w:p w:rsidR="0043523D" w:rsidRPr="00831EE0" w:rsidRDefault="0043523D" w:rsidP="000054B9">
            <w:pPr>
              <w:spacing w:line="360" w:lineRule="auto"/>
              <w:jc w:val="right"/>
              <w:rPr>
                <w:rFonts w:ascii="Arial" w:eastAsia="Arial" w:hAnsi="Arial" w:cs="Arial"/>
                <w:b/>
              </w:rPr>
            </w:pPr>
            <w:r w:rsidRPr="00831EE0">
              <w:rPr>
                <w:rFonts w:ascii="Arial" w:eastAsia="Arial" w:hAnsi="Arial" w:cs="Arial"/>
              </w:rPr>
              <w:t>500.00</w:t>
            </w:r>
          </w:p>
        </w:tc>
      </w:tr>
      <w:tr w:rsidR="0043523D" w:rsidRPr="00831EE0" w:rsidTr="00B74B14">
        <w:tc>
          <w:tcPr>
            <w:tcW w:w="5760" w:type="dxa"/>
          </w:tcPr>
          <w:p w:rsidR="0043523D" w:rsidRPr="00831EE0" w:rsidRDefault="0043523D" w:rsidP="000054B9">
            <w:pPr>
              <w:spacing w:line="360" w:lineRule="auto"/>
              <w:jc w:val="both"/>
              <w:rPr>
                <w:rFonts w:ascii="Arial" w:eastAsia="Arial" w:hAnsi="Arial" w:cs="Arial"/>
                <w:b/>
              </w:rPr>
            </w:pPr>
            <w:r w:rsidRPr="00831EE0">
              <w:rPr>
                <w:rFonts w:ascii="Arial" w:eastAsia="Arial" w:hAnsi="Arial" w:cs="Arial"/>
                <w:b/>
              </w:rPr>
              <w:t xml:space="preserve">b) </w:t>
            </w:r>
            <w:r w:rsidRPr="00831EE0">
              <w:rPr>
                <w:rFonts w:ascii="Arial" w:eastAsia="Arial" w:hAnsi="Arial" w:cs="Arial"/>
              </w:rPr>
              <w:t>Adquirida a perpetuidad:</w:t>
            </w:r>
          </w:p>
        </w:tc>
        <w:tc>
          <w:tcPr>
            <w:tcW w:w="360" w:type="dxa"/>
            <w:tcBorders>
              <w:right w:val="nil"/>
            </w:tcBorders>
          </w:tcPr>
          <w:p w:rsidR="0043523D" w:rsidRPr="00831EE0" w:rsidRDefault="0043523D" w:rsidP="000054B9">
            <w:pPr>
              <w:spacing w:line="360" w:lineRule="auto"/>
              <w:jc w:val="right"/>
              <w:rPr>
                <w:rFonts w:ascii="Arial" w:eastAsia="Arial" w:hAnsi="Arial" w:cs="Arial"/>
              </w:rPr>
            </w:pPr>
            <w:r w:rsidRPr="00831EE0">
              <w:rPr>
                <w:rFonts w:ascii="Arial" w:eastAsia="Arial" w:hAnsi="Arial" w:cs="Arial"/>
              </w:rPr>
              <w:t>$</w:t>
            </w:r>
          </w:p>
        </w:tc>
        <w:tc>
          <w:tcPr>
            <w:tcW w:w="2713" w:type="dxa"/>
            <w:tcBorders>
              <w:left w:val="nil"/>
            </w:tcBorders>
          </w:tcPr>
          <w:p w:rsidR="0043523D" w:rsidRPr="00831EE0" w:rsidRDefault="0043523D" w:rsidP="000054B9">
            <w:pPr>
              <w:spacing w:line="360" w:lineRule="auto"/>
              <w:jc w:val="right"/>
              <w:rPr>
                <w:rFonts w:ascii="Arial" w:eastAsia="Arial" w:hAnsi="Arial" w:cs="Arial"/>
                <w:b/>
              </w:rPr>
            </w:pPr>
            <w:r w:rsidRPr="00831EE0">
              <w:rPr>
                <w:rFonts w:ascii="Arial" w:eastAsia="Arial" w:hAnsi="Arial" w:cs="Arial"/>
              </w:rPr>
              <w:t>2,500.00</w:t>
            </w:r>
          </w:p>
        </w:tc>
      </w:tr>
      <w:tr w:rsidR="0043523D" w:rsidRPr="00831EE0" w:rsidTr="00B74B14">
        <w:tc>
          <w:tcPr>
            <w:tcW w:w="5760" w:type="dxa"/>
          </w:tcPr>
          <w:p w:rsidR="0043523D" w:rsidRPr="00831EE0" w:rsidRDefault="0043523D" w:rsidP="000054B9">
            <w:pPr>
              <w:spacing w:line="360" w:lineRule="auto"/>
              <w:jc w:val="both"/>
              <w:rPr>
                <w:rFonts w:ascii="Arial" w:eastAsia="Arial" w:hAnsi="Arial" w:cs="Arial"/>
                <w:b/>
              </w:rPr>
            </w:pPr>
            <w:r w:rsidRPr="00831EE0">
              <w:rPr>
                <w:rFonts w:ascii="Arial" w:eastAsia="Arial" w:hAnsi="Arial" w:cs="Arial"/>
                <w:b/>
              </w:rPr>
              <w:t xml:space="preserve">c) </w:t>
            </w:r>
            <w:r w:rsidRPr="00831EE0">
              <w:rPr>
                <w:rFonts w:ascii="Arial" w:eastAsia="Arial" w:hAnsi="Arial" w:cs="Arial"/>
              </w:rPr>
              <w:t>Refrendo por depósitos de restos a 3 años</w:t>
            </w:r>
          </w:p>
        </w:tc>
        <w:tc>
          <w:tcPr>
            <w:tcW w:w="360" w:type="dxa"/>
            <w:tcBorders>
              <w:right w:val="nil"/>
            </w:tcBorders>
          </w:tcPr>
          <w:p w:rsidR="0043523D" w:rsidRPr="00831EE0" w:rsidRDefault="0043523D" w:rsidP="000054B9">
            <w:pPr>
              <w:spacing w:line="360" w:lineRule="auto"/>
              <w:jc w:val="right"/>
              <w:rPr>
                <w:rFonts w:ascii="Arial" w:eastAsia="Arial" w:hAnsi="Arial" w:cs="Arial"/>
              </w:rPr>
            </w:pPr>
            <w:r w:rsidRPr="00831EE0">
              <w:rPr>
                <w:rFonts w:ascii="Arial" w:eastAsia="Arial" w:hAnsi="Arial" w:cs="Arial"/>
              </w:rPr>
              <w:t>$</w:t>
            </w:r>
          </w:p>
        </w:tc>
        <w:tc>
          <w:tcPr>
            <w:tcW w:w="2713" w:type="dxa"/>
            <w:tcBorders>
              <w:left w:val="nil"/>
            </w:tcBorders>
          </w:tcPr>
          <w:p w:rsidR="0043523D" w:rsidRPr="00831EE0" w:rsidRDefault="0043523D" w:rsidP="000054B9">
            <w:pPr>
              <w:spacing w:line="360" w:lineRule="auto"/>
              <w:jc w:val="right"/>
              <w:rPr>
                <w:rFonts w:ascii="Arial" w:eastAsia="Arial" w:hAnsi="Arial" w:cs="Arial"/>
                <w:b/>
              </w:rPr>
            </w:pPr>
            <w:r w:rsidRPr="00831EE0">
              <w:rPr>
                <w:rFonts w:ascii="Arial" w:eastAsia="Arial" w:hAnsi="Arial" w:cs="Arial"/>
              </w:rPr>
              <w:t>500.00</w:t>
            </w:r>
          </w:p>
        </w:tc>
      </w:tr>
    </w:tbl>
    <w:p w:rsidR="009C7349" w:rsidRPr="00831EE0" w:rsidRDefault="009C7349" w:rsidP="000054B9">
      <w:pPr>
        <w:spacing w:line="360" w:lineRule="auto"/>
        <w:rPr>
          <w:rFonts w:ascii="Arial" w:hAnsi="Arial" w:cs="Arial"/>
        </w:rPr>
      </w:pPr>
    </w:p>
    <w:p w:rsidR="005A2913" w:rsidRPr="00831EE0" w:rsidRDefault="005A2913" w:rsidP="000054B9">
      <w:pPr>
        <w:spacing w:line="360" w:lineRule="auto"/>
        <w:rPr>
          <w:rFonts w:ascii="Arial" w:eastAsia="Arial" w:hAnsi="Arial" w:cs="Arial"/>
        </w:rPr>
      </w:pPr>
      <w:r w:rsidRPr="00831EE0">
        <w:rPr>
          <w:rFonts w:ascii="Arial" w:eastAsia="Arial" w:hAnsi="Arial" w:cs="Arial"/>
        </w:rPr>
        <w:t xml:space="preserve">En las fosas o criptas para niños, las tarifas aplicadas a cada uno de los conceptos serán el </w:t>
      </w:r>
      <w:r w:rsidR="0043523D" w:rsidRPr="00831EE0">
        <w:rPr>
          <w:rFonts w:ascii="Arial" w:eastAsia="Arial" w:hAnsi="Arial" w:cs="Arial"/>
        </w:rPr>
        <w:t xml:space="preserve">50% </w:t>
      </w:r>
      <w:r w:rsidRPr="00831EE0">
        <w:rPr>
          <w:rFonts w:ascii="Arial" w:eastAsia="Arial" w:hAnsi="Arial" w:cs="Arial"/>
        </w:rPr>
        <w:t>de las aplicadas para adultos.</w:t>
      </w:r>
    </w:p>
    <w:p w:rsidR="0043523D" w:rsidRPr="00831EE0" w:rsidRDefault="0043523D" w:rsidP="000054B9">
      <w:pPr>
        <w:spacing w:line="360" w:lineRule="auto"/>
        <w:rPr>
          <w:rFonts w:ascii="Arial" w:hAnsi="Arial" w:cs="Arial"/>
        </w:rPr>
      </w:pPr>
    </w:p>
    <w:tbl>
      <w:tblPr>
        <w:tblStyle w:val="Tablaconcuadrcula"/>
        <w:tblW w:w="0" w:type="auto"/>
        <w:tblInd w:w="-5" w:type="dxa"/>
        <w:tblLook w:val="04A0" w:firstRow="1" w:lastRow="0" w:firstColumn="1" w:lastColumn="0" w:noHBand="0" w:noVBand="1"/>
      </w:tblPr>
      <w:tblGrid>
        <w:gridCol w:w="5760"/>
        <w:gridCol w:w="360"/>
        <w:gridCol w:w="2713"/>
      </w:tblGrid>
      <w:tr w:rsidR="0043523D" w:rsidRPr="00831EE0" w:rsidTr="00B74B14">
        <w:tc>
          <w:tcPr>
            <w:tcW w:w="5760" w:type="dxa"/>
          </w:tcPr>
          <w:p w:rsidR="0043523D" w:rsidRPr="00831EE0" w:rsidRDefault="0043523D" w:rsidP="000054B9">
            <w:pPr>
              <w:spacing w:line="360" w:lineRule="auto"/>
              <w:jc w:val="both"/>
              <w:rPr>
                <w:rFonts w:ascii="Arial" w:eastAsia="Arial" w:hAnsi="Arial" w:cs="Arial"/>
              </w:rPr>
            </w:pPr>
            <w:r w:rsidRPr="00831EE0">
              <w:rPr>
                <w:rFonts w:ascii="Arial" w:eastAsia="Arial" w:hAnsi="Arial" w:cs="Arial"/>
                <w:b/>
              </w:rPr>
              <w:t>I</w:t>
            </w:r>
            <w:r w:rsidR="005D51D6">
              <w:rPr>
                <w:rFonts w:ascii="Arial" w:eastAsia="Arial" w:hAnsi="Arial" w:cs="Arial"/>
                <w:b/>
              </w:rPr>
              <w:t>I</w:t>
            </w:r>
            <w:r w:rsidRPr="00831EE0">
              <w:rPr>
                <w:rFonts w:ascii="Arial" w:eastAsia="Arial" w:hAnsi="Arial" w:cs="Arial"/>
                <w:b/>
              </w:rPr>
              <w:t xml:space="preserve">.- </w:t>
            </w:r>
            <w:r w:rsidRPr="00831EE0">
              <w:rPr>
                <w:rFonts w:ascii="Arial" w:eastAsia="Arial" w:hAnsi="Arial" w:cs="Arial"/>
              </w:rPr>
              <w:t xml:space="preserve">Permiso de construcción de cripta o bóveda en los cementerios municipales </w:t>
            </w:r>
          </w:p>
        </w:tc>
        <w:tc>
          <w:tcPr>
            <w:tcW w:w="360" w:type="dxa"/>
            <w:tcBorders>
              <w:right w:val="nil"/>
            </w:tcBorders>
          </w:tcPr>
          <w:p w:rsidR="0043523D" w:rsidRPr="00831EE0" w:rsidRDefault="0043523D" w:rsidP="000054B9">
            <w:pPr>
              <w:spacing w:line="360" w:lineRule="auto"/>
              <w:jc w:val="right"/>
              <w:rPr>
                <w:rFonts w:ascii="Arial" w:eastAsia="Arial" w:hAnsi="Arial" w:cs="Arial"/>
              </w:rPr>
            </w:pPr>
            <w:r w:rsidRPr="00831EE0">
              <w:rPr>
                <w:rFonts w:ascii="Arial" w:eastAsia="Arial" w:hAnsi="Arial" w:cs="Arial"/>
              </w:rPr>
              <w:t>$</w:t>
            </w:r>
          </w:p>
        </w:tc>
        <w:tc>
          <w:tcPr>
            <w:tcW w:w="2713" w:type="dxa"/>
            <w:tcBorders>
              <w:left w:val="nil"/>
            </w:tcBorders>
          </w:tcPr>
          <w:p w:rsidR="0043523D" w:rsidRPr="00831EE0" w:rsidRDefault="0043523D" w:rsidP="000054B9">
            <w:pPr>
              <w:spacing w:line="360" w:lineRule="auto"/>
              <w:jc w:val="right"/>
              <w:rPr>
                <w:rFonts w:ascii="Arial" w:eastAsia="Arial" w:hAnsi="Arial" w:cs="Arial"/>
                <w:b/>
              </w:rPr>
            </w:pPr>
            <w:r w:rsidRPr="00831EE0">
              <w:rPr>
                <w:rFonts w:ascii="Arial" w:eastAsia="Arial" w:hAnsi="Arial" w:cs="Arial"/>
              </w:rPr>
              <w:t>250.00</w:t>
            </w:r>
          </w:p>
        </w:tc>
      </w:tr>
      <w:tr w:rsidR="0043523D" w:rsidRPr="00831EE0" w:rsidTr="005D51D6">
        <w:tc>
          <w:tcPr>
            <w:tcW w:w="5760" w:type="dxa"/>
          </w:tcPr>
          <w:p w:rsidR="0043523D" w:rsidRPr="00831EE0" w:rsidRDefault="0043523D" w:rsidP="000054B9">
            <w:pPr>
              <w:spacing w:line="360" w:lineRule="auto"/>
              <w:jc w:val="both"/>
              <w:rPr>
                <w:rFonts w:ascii="Arial" w:eastAsia="Arial" w:hAnsi="Arial" w:cs="Arial"/>
                <w:b/>
              </w:rPr>
            </w:pPr>
            <w:r w:rsidRPr="00831EE0">
              <w:rPr>
                <w:rFonts w:ascii="Arial" w:eastAsia="Arial" w:hAnsi="Arial" w:cs="Arial"/>
                <w:b/>
              </w:rPr>
              <w:t>I</w:t>
            </w:r>
            <w:r w:rsidR="005D51D6">
              <w:rPr>
                <w:rFonts w:ascii="Arial" w:eastAsia="Arial" w:hAnsi="Arial" w:cs="Arial"/>
                <w:b/>
              </w:rPr>
              <w:t>I</w:t>
            </w:r>
            <w:r w:rsidRPr="00831EE0">
              <w:rPr>
                <w:rFonts w:ascii="Arial" w:eastAsia="Arial" w:hAnsi="Arial" w:cs="Arial"/>
                <w:b/>
              </w:rPr>
              <w:t xml:space="preserve">I.- </w:t>
            </w:r>
            <w:r w:rsidRPr="00831EE0">
              <w:rPr>
                <w:rFonts w:ascii="Arial" w:eastAsia="Arial" w:hAnsi="Arial" w:cs="Arial"/>
              </w:rPr>
              <w:t>Exhumación después de transcurrido el término de Ley</w:t>
            </w:r>
          </w:p>
        </w:tc>
        <w:tc>
          <w:tcPr>
            <w:tcW w:w="360" w:type="dxa"/>
            <w:tcBorders>
              <w:right w:val="nil"/>
            </w:tcBorders>
          </w:tcPr>
          <w:p w:rsidR="0043523D" w:rsidRPr="00831EE0" w:rsidRDefault="0043523D" w:rsidP="000054B9">
            <w:pPr>
              <w:spacing w:line="360" w:lineRule="auto"/>
              <w:jc w:val="right"/>
              <w:rPr>
                <w:rFonts w:ascii="Arial" w:eastAsia="Arial" w:hAnsi="Arial" w:cs="Arial"/>
              </w:rPr>
            </w:pPr>
            <w:r w:rsidRPr="00831EE0">
              <w:rPr>
                <w:rFonts w:ascii="Arial" w:eastAsia="Arial" w:hAnsi="Arial" w:cs="Arial"/>
              </w:rPr>
              <w:t>$</w:t>
            </w:r>
          </w:p>
        </w:tc>
        <w:tc>
          <w:tcPr>
            <w:tcW w:w="2713" w:type="dxa"/>
            <w:tcBorders>
              <w:left w:val="nil"/>
            </w:tcBorders>
            <w:shd w:val="clear" w:color="auto" w:fill="auto"/>
          </w:tcPr>
          <w:p w:rsidR="0043523D" w:rsidRPr="005D51D6" w:rsidRDefault="005D51D6" w:rsidP="005D51D6">
            <w:pPr>
              <w:spacing w:line="360" w:lineRule="auto"/>
              <w:jc w:val="right"/>
              <w:rPr>
                <w:rFonts w:ascii="Arial" w:eastAsia="Arial" w:hAnsi="Arial" w:cs="Arial"/>
                <w:highlight w:val="yellow"/>
              </w:rPr>
            </w:pPr>
            <w:r w:rsidRPr="005D51D6">
              <w:rPr>
                <w:rFonts w:ascii="Arial" w:eastAsia="Arial" w:hAnsi="Arial" w:cs="Arial"/>
              </w:rPr>
              <w:t>250.</w:t>
            </w:r>
            <w:r w:rsidR="0043523D" w:rsidRPr="005D51D6">
              <w:rPr>
                <w:rFonts w:ascii="Arial" w:eastAsia="Arial" w:hAnsi="Arial" w:cs="Arial"/>
              </w:rPr>
              <w:t>00</w:t>
            </w:r>
          </w:p>
        </w:tc>
      </w:tr>
      <w:tr w:rsidR="0043523D" w:rsidRPr="00831EE0" w:rsidTr="00B74B14">
        <w:tc>
          <w:tcPr>
            <w:tcW w:w="5760" w:type="dxa"/>
          </w:tcPr>
          <w:p w:rsidR="0043523D" w:rsidRPr="00831EE0" w:rsidRDefault="009C7349" w:rsidP="000054B9">
            <w:pPr>
              <w:spacing w:line="360" w:lineRule="auto"/>
              <w:jc w:val="both"/>
              <w:rPr>
                <w:rFonts w:ascii="Arial" w:eastAsia="Arial" w:hAnsi="Arial" w:cs="Arial"/>
              </w:rPr>
            </w:pPr>
            <w:r w:rsidRPr="00831EE0">
              <w:rPr>
                <w:rFonts w:ascii="Arial" w:eastAsia="Arial" w:hAnsi="Arial" w:cs="Arial"/>
                <w:b/>
              </w:rPr>
              <w:t>I</w:t>
            </w:r>
            <w:r w:rsidR="005D51D6">
              <w:rPr>
                <w:rFonts w:ascii="Arial" w:eastAsia="Arial" w:hAnsi="Arial" w:cs="Arial"/>
                <w:b/>
              </w:rPr>
              <w:t>V</w:t>
            </w:r>
            <w:r w:rsidRPr="00831EE0">
              <w:rPr>
                <w:rFonts w:ascii="Arial" w:eastAsia="Arial" w:hAnsi="Arial" w:cs="Arial"/>
                <w:b/>
              </w:rPr>
              <w:t xml:space="preserve">.- </w:t>
            </w:r>
            <w:r w:rsidRPr="00831EE0">
              <w:rPr>
                <w:rFonts w:ascii="Arial" w:eastAsia="Arial" w:hAnsi="Arial" w:cs="Arial"/>
              </w:rPr>
              <w:t>A solicitud del interesado anualmente por mantenimiento se pagará</w:t>
            </w:r>
          </w:p>
        </w:tc>
        <w:tc>
          <w:tcPr>
            <w:tcW w:w="360" w:type="dxa"/>
            <w:tcBorders>
              <w:right w:val="nil"/>
            </w:tcBorders>
          </w:tcPr>
          <w:p w:rsidR="0043523D" w:rsidRPr="00831EE0" w:rsidRDefault="009C7349" w:rsidP="000054B9">
            <w:pPr>
              <w:spacing w:line="360" w:lineRule="auto"/>
              <w:jc w:val="right"/>
              <w:rPr>
                <w:rFonts w:ascii="Arial" w:eastAsia="Arial" w:hAnsi="Arial" w:cs="Arial"/>
              </w:rPr>
            </w:pPr>
            <w:r w:rsidRPr="00831EE0">
              <w:rPr>
                <w:rFonts w:ascii="Arial" w:eastAsia="Arial" w:hAnsi="Arial" w:cs="Arial"/>
              </w:rPr>
              <w:t>$</w:t>
            </w:r>
          </w:p>
        </w:tc>
        <w:tc>
          <w:tcPr>
            <w:tcW w:w="2713" w:type="dxa"/>
            <w:tcBorders>
              <w:left w:val="nil"/>
            </w:tcBorders>
          </w:tcPr>
          <w:p w:rsidR="0043523D" w:rsidRPr="00831EE0" w:rsidRDefault="009C7349" w:rsidP="000054B9">
            <w:pPr>
              <w:spacing w:line="360" w:lineRule="auto"/>
              <w:jc w:val="right"/>
              <w:rPr>
                <w:rFonts w:ascii="Arial" w:eastAsia="Arial" w:hAnsi="Arial" w:cs="Arial"/>
              </w:rPr>
            </w:pPr>
            <w:r w:rsidRPr="00831EE0">
              <w:rPr>
                <w:rFonts w:ascii="Arial" w:eastAsia="Arial" w:hAnsi="Arial" w:cs="Arial"/>
              </w:rPr>
              <w:t>250.00</w:t>
            </w:r>
          </w:p>
        </w:tc>
      </w:tr>
    </w:tbl>
    <w:p w:rsidR="005A2913" w:rsidRPr="00831EE0" w:rsidRDefault="005A2913" w:rsidP="000054B9">
      <w:pPr>
        <w:spacing w:line="360" w:lineRule="auto"/>
        <w:jc w:val="center"/>
        <w:rPr>
          <w:rFonts w:ascii="Arial" w:eastAsia="Arial" w:hAnsi="Arial" w:cs="Arial"/>
          <w:b/>
        </w:rPr>
      </w:pPr>
    </w:p>
    <w:p w:rsidR="005A2913" w:rsidRPr="00831EE0" w:rsidRDefault="005A2913" w:rsidP="000054B9">
      <w:pPr>
        <w:spacing w:line="360" w:lineRule="auto"/>
        <w:jc w:val="center"/>
        <w:rPr>
          <w:rFonts w:ascii="Arial" w:eastAsia="Arial" w:hAnsi="Arial" w:cs="Arial"/>
        </w:rPr>
      </w:pPr>
      <w:r w:rsidRPr="00831EE0">
        <w:rPr>
          <w:rFonts w:ascii="Arial" w:eastAsia="Arial" w:hAnsi="Arial" w:cs="Arial"/>
          <w:b/>
        </w:rPr>
        <w:t>CAPÍTULO IX</w:t>
      </w:r>
    </w:p>
    <w:p w:rsidR="005A2913" w:rsidRPr="00831EE0" w:rsidRDefault="005A2913" w:rsidP="000054B9">
      <w:pPr>
        <w:spacing w:line="360" w:lineRule="auto"/>
        <w:jc w:val="center"/>
        <w:rPr>
          <w:rFonts w:ascii="Arial" w:eastAsia="Arial" w:hAnsi="Arial" w:cs="Arial"/>
          <w:b/>
        </w:rPr>
      </w:pPr>
      <w:r w:rsidRPr="00831EE0">
        <w:rPr>
          <w:rFonts w:ascii="Arial" w:eastAsia="Arial" w:hAnsi="Arial" w:cs="Arial"/>
          <w:b/>
        </w:rPr>
        <w:t>Derechos por Servicio de Alumbrado Público</w:t>
      </w:r>
    </w:p>
    <w:p w:rsidR="00B74B14" w:rsidRPr="00831EE0" w:rsidRDefault="00B74B14" w:rsidP="000054B9">
      <w:pPr>
        <w:spacing w:line="360" w:lineRule="auto"/>
        <w:jc w:val="center"/>
        <w:rPr>
          <w:rFonts w:ascii="Arial" w:eastAsia="Arial" w:hAnsi="Arial" w:cs="Arial"/>
        </w:rPr>
      </w:pPr>
    </w:p>
    <w:p w:rsidR="005A2913" w:rsidRPr="00831EE0" w:rsidRDefault="009C7349" w:rsidP="000054B9">
      <w:pPr>
        <w:spacing w:line="360" w:lineRule="auto"/>
        <w:jc w:val="both"/>
        <w:rPr>
          <w:rFonts w:ascii="Arial" w:eastAsia="Arial" w:hAnsi="Arial" w:cs="Arial"/>
        </w:rPr>
      </w:pPr>
      <w:r w:rsidRPr="00831EE0">
        <w:rPr>
          <w:rFonts w:ascii="Arial" w:eastAsia="Arial" w:hAnsi="Arial" w:cs="Arial"/>
          <w:b/>
        </w:rPr>
        <w:t>A</w:t>
      </w:r>
      <w:r w:rsidR="005A2913" w:rsidRPr="00831EE0">
        <w:rPr>
          <w:rFonts w:ascii="Arial" w:eastAsia="Arial" w:hAnsi="Arial" w:cs="Arial"/>
          <w:b/>
        </w:rPr>
        <w:t xml:space="preserve">rtículo 34.- </w:t>
      </w:r>
      <w:r w:rsidR="005A2913" w:rsidRPr="00831EE0">
        <w:rPr>
          <w:rFonts w:ascii="Arial" w:eastAsia="Arial" w:hAnsi="Arial" w:cs="Arial"/>
        </w:rPr>
        <w:t>El Derecho por Servicio de Alumbrado Público será el que resulte de aplicar la tarifa que se describe en la Ley de Hacienda Municipal del Estado de Yu</w:t>
      </w:r>
      <w:r w:rsidRPr="00831EE0">
        <w:rPr>
          <w:rFonts w:ascii="Arial" w:eastAsia="Arial" w:hAnsi="Arial" w:cs="Arial"/>
        </w:rPr>
        <w:t>catán.</w:t>
      </w:r>
    </w:p>
    <w:p w:rsidR="009C7349" w:rsidRPr="00831EE0" w:rsidRDefault="009C7349" w:rsidP="000054B9">
      <w:pPr>
        <w:spacing w:line="360" w:lineRule="auto"/>
        <w:rPr>
          <w:rFonts w:ascii="Arial" w:hAnsi="Arial" w:cs="Arial"/>
        </w:rPr>
      </w:pPr>
    </w:p>
    <w:p w:rsidR="005A2913" w:rsidRPr="00831EE0" w:rsidRDefault="005A2913" w:rsidP="000054B9">
      <w:pPr>
        <w:spacing w:line="360" w:lineRule="auto"/>
        <w:jc w:val="center"/>
        <w:rPr>
          <w:rFonts w:ascii="Arial" w:eastAsia="Arial" w:hAnsi="Arial" w:cs="Arial"/>
        </w:rPr>
      </w:pPr>
      <w:r w:rsidRPr="00831EE0">
        <w:rPr>
          <w:rFonts w:ascii="Arial" w:eastAsia="Arial" w:hAnsi="Arial" w:cs="Arial"/>
          <w:b/>
        </w:rPr>
        <w:t>CAPÍTULO X</w:t>
      </w:r>
    </w:p>
    <w:p w:rsidR="005A2913" w:rsidRPr="00831EE0" w:rsidRDefault="005A2913" w:rsidP="000054B9">
      <w:pPr>
        <w:spacing w:line="360" w:lineRule="auto"/>
        <w:jc w:val="center"/>
        <w:rPr>
          <w:rFonts w:ascii="Arial" w:eastAsia="Arial" w:hAnsi="Arial" w:cs="Arial"/>
        </w:rPr>
      </w:pPr>
      <w:r w:rsidRPr="00831EE0">
        <w:rPr>
          <w:rFonts w:ascii="Arial" w:eastAsia="Arial" w:hAnsi="Arial" w:cs="Arial"/>
          <w:b/>
        </w:rPr>
        <w:t>Derechos por el Servicio de la Unidad de Acceso a la Información</w:t>
      </w:r>
    </w:p>
    <w:p w:rsidR="005A2913" w:rsidRDefault="005A2913" w:rsidP="00AA3319">
      <w:pPr>
        <w:rPr>
          <w:rFonts w:ascii="Arial" w:hAnsi="Arial" w:cs="Arial"/>
        </w:rPr>
      </w:pPr>
    </w:p>
    <w:p w:rsidR="00AA3319" w:rsidRPr="001A49A3" w:rsidRDefault="00AA3319" w:rsidP="00AA3319">
      <w:pPr>
        <w:spacing w:line="360" w:lineRule="auto"/>
        <w:jc w:val="both"/>
        <w:rPr>
          <w:rFonts w:ascii="Arial" w:hAnsi="Arial" w:cs="Arial"/>
          <w:bCs/>
          <w:color w:val="000000"/>
        </w:rPr>
      </w:pPr>
      <w:r w:rsidRPr="00877A85">
        <w:rPr>
          <w:rFonts w:ascii="Arial" w:eastAsia="Arial" w:hAnsi="Arial" w:cs="Arial"/>
          <w:b/>
        </w:rPr>
        <w:t>Artículo</w:t>
      </w:r>
      <w:r w:rsidRPr="00877A85">
        <w:rPr>
          <w:rFonts w:ascii="Arial" w:eastAsia="Arial" w:hAnsi="Arial" w:cs="Arial"/>
          <w:b/>
          <w:spacing w:val="52"/>
        </w:rPr>
        <w:t xml:space="preserve"> </w:t>
      </w:r>
      <w:r w:rsidRPr="00877A85">
        <w:rPr>
          <w:rFonts w:ascii="Arial" w:eastAsia="Arial" w:hAnsi="Arial" w:cs="Arial"/>
          <w:b/>
        </w:rPr>
        <w:t>35.</w:t>
      </w:r>
      <w:r>
        <w:rPr>
          <w:rFonts w:ascii="Arial" w:eastAsia="Arial" w:hAnsi="Arial" w:cs="Arial"/>
          <w:b/>
        </w:rPr>
        <w:t>-</w:t>
      </w:r>
      <w:r w:rsidRPr="00877A85">
        <w:rPr>
          <w:rFonts w:ascii="Arial" w:eastAsia="Arial" w:hAnsi="Arial" w:cs="Arial"/>
          <w:b/>
          <w:spacing w:val="52"/>
        </w:rPr>
        <w:t xml:space="preserve"> </w:t>
      </w:r>
      <w:r w:rsidRPr="001A49A3">
        <w:rPr>
          <w:rFonts w:ascii="Arial" w:hAnsi="Arial" w:cs="Arial"/>
          <w:bCs/>
          <w:color w:val="000000"/>
        </w:rPr>
        <w:t>El derecho por acceso a la información pública que proporciona la Unidad de Transparencia municipal será gratuito.</w:t>
      </w:r>
    </w:p>
    <w:p w:rsidR="00AA3319" w:rsidRPr="001A49A3" w:rsidRDefault="00AA3319" w:rsidP="00AA3319">
      <w:pPr>
        <w:jc w:val="both"/>
        <w:rPr>
          <w:rFonts w:ascii="Arial" w:hAnsi="Arial" w:cs="Arial"/>
          <w:bCs/>
          <w:color w:val="000000"/>
        </w:rPr>
      </w:pPr>
    </w:p>
    <w:p w:rsidR="00AA3319" w:rsidRPr="001A49A3" w:rsidRDefault="00AA3319" w:rsidP="00AA3319">
      <w:pPr>
        <w:spacing w:line="360" w:lineRule="auto"/>
        <w:ind w:firstLine="708"/>
        <w:jc w:val="both"/>
        <w:rPr>
          <w:rFonts w:ascii="Arial" w:hAnsi="Arial" w:cs="Arial"/>
          <w:bCs/>
          <w:color w:val="000000"/>
        </w:rPr>
      </w:pPr>
      <w:r w:rsidRPr="001A49A3">
        <w:rPr>
          <w:rFonts w:ascii="Arial" w:hAnsi="Arial" w:cs="Arial"/>
          <w:bCs/>
          <w:color w:val="000000"/>
        </w:rPr>
        <w:lastRenderedPageBreak/>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AA3319" w:rsidRPr="001A49A3" w:rsidRDefault="00AA3319" w:rsidP="00AA3319">
      <w:pPr>
        <w:jc w:val="both"/>
        <w:rPr>
          <w:rFonts w:ascii="Arial" w:hAnsi="Arial" w:cs="Arial"/>
          <w:bCs/>
          <w:color w:val="000000"/>
        </w:rPr>
      </w:pPr>
    </w:p>
    <w:p w:rsidR="00AA3319" w:rsidRPr="001A49A3" w:rsidRDefault="00AA3319" w:rsidP="00AA3319">
      <w:pPr>
        <w:spacing w:line="360" w:lineRule="auto"/>
        <w:ind w:firstLine="708"/>
        <w:jc w:val="both"/>
        <w:rPr>
          <w:rFonts w:ascii="Arial" w:hAnsi="Arial" w:cs="Arial"/>
          <w:bCs/>
          <w:color w:val="000000"/>
        </w:rPr>
      </w:pPr>
      <w:r w:rsidRPr="001A49A3">
        <w:rPr>
          <w:rFonts w:ascii="Arial" w:hAnsi="Arial" w:cs="Arial"/>
          <w:bCs/>
          <w:color w:val="000000"/>
        </w:rPr>
        <w:t xml:space="preserve">El costo de recuperación que deberá cubrir el solicitante </w:t>
      </w:r>
      <w:r w:rsidRPr="001A49A3">
        <w:rPr>
          <w:rFonts w:ascii="Arial" w:hAnsi="Arial" w:cs="Arial"/>
          <w:color w:val="000000"/>
          <w:lang w:eastAsia="es-MX"/>
        </w:rPr>
        <w:t>por la modalidad de entrega de reproducción de la información a que se refiere este Capítulo,</w:t>
      </w:r>
      <w:r w:rsidRPr="001A49A3">
        <w:rPr>
          <w:rFonts w:ascii="Arial" w:hAnsi="Arial" w:cs="Arial"/>
          <w:bCs/>
          <w:color w:val="000000"/>
        </w:rPr>
        <w:t xml:space="preserve"> no podrá ser superior a la suma del precio total del medio utilizado, y será de acuerdo con la siguiente tabla:</w:t>
      </w:r>
    </w:p>
    <w:p w:rsidR="00AA3319" w:rsidRPr="001A49A3" w:rsidRDefault="00AA3319" w:rsidP="00AA3319">
      <w:pPr>
        <w:jc w:val="both"/>
        <w:rPr>
          <w:rFonts w:ascii="Arial" w:hAnsi="Arial" w:cs="Arial"/>
          <w:bCs/>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AA3319" w:rsidRPr="001A49A3" w:rsidTr="006A6E85">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AA3319" w:rsidRPr="001A49A3" w:rsidRDefault="00AA3319" w:rsidP="006A6E85">
            <w:pPr>
              <w:spacing w:line="360" w:lineRule="auto"/>
              <w:jc w:val="center"/>
              <w:rPr>
                <w:rFonts w:ascii="Arial" w:hAnsi="Arial" w:cs="Arial"/>
                <w:b/>
                <w:color w:val="000000"/>
                <w:lang w:eastAsia="es-MX"/>
              </w:rPr>
            </w:pPr>
            <w:r w:rsidRPr="001A49A3">
              <w:rPr>
                <w:rFonts w:ascii="Arial" w:hAnsi="Arial" w:cs="Arial"/>
                <w:b/>
                <w:color w:val="00000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AA3319" w:rsidRPr="001A49A3" w:rsidRDefault="00AA3319" w:rsidP="006A6E85">
            <w:pPr>
              <w:spacing w:line="360" w:lineRule="auto"/>
              <w:jc w:val="center"/>
              <w:rPr>
                <w:rFonts w:ascii="Arial" w:hAnsi="Arial" w:cs="Arial"/>
                <w:b/>
                <w:color w:val="000000"/>
                <w:lang w:eastAsia="es-MX"/>
              </w:rPr>
            </w:pPr>
            <w:r w:rsidRPr="001A49A3">
              <w:rPr>
                <w:rFonts w:ascii="Arial" w:hAnsi="Arial" w:cs="Arial"/>
                <w:b/>
                <w:color w:val="000000"/>
                <w:lang w:eastAsia="es-MX"/>
              </w:rPr>
              <w:t>Costo aplicable</w:t>
            </w:r>
          </w:p>
        </w:tc>
      </w:tr>
      <w:tr w:rsidR="00AA3319" w:rsidRPr="001A49A3" w:rsidTr="006A6E85">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A3319" w:rsidRPr="001A49A3" w:rsidRDefault="00AA3319" w:rsidP="006A6E85">
            <w:pPr>
              <w:spacing w:line="360" w:lineRule="auto"/>
              <w:jc w:val="both"/>
              <w:rPr>
                <w:rFonts w:ascii="Arial" w:hAnsi="Arial" w:cs="Arial"/>
                <w:color w:val="000000"/>
                <w:lang w:eastAsia="es-MX"/>
              </w:rPr>
            </w:pPr>
            <w:r w:rsidRPr="001A49A3">
              <w:rPr>
                <w:rFonts w:ascii="Arial" w:hAnsi="Arial" w:cs="Arial"/>
                <w:b/>
                <w:color w:val="000000"/>
                <w:lang w:eastAsia="es-MX"/>
              </w:rPr>
              <w:t>I.</w:t>
            </w:r>
            <w:r w:rsidRPr="001A49A3">
              <w:rPr>
                <w:rFonts w:ascii="Arial" w:hAnsi="Arial" w:cs="Arial"/>
                <w:color w:val="000000"/>
                <w:lang w:eastAsia="es-MX"/>
              </w:rPr>
              <w:t xml:space="preserve"> Copia simp</w:t>
            </w:r>
            <w:r>
              <w:rPr>
                <w:rFonts w:ascii="Arial" w:hAnsi="Arial" w:cs="Arial"/>
                <w:color w:val="000000"/>
                <w:lang w:eastAsia="es-MX"/>
              </w:rPr>
              <w:t xml:space="preserve">le o impresa a partir de la vigésima </w:t>
            </w:r>
            <w:r w:rsidRPr="001A49A3">
              <w:rPr>
                <w:rFonts w:ascii="Arial" w:hAnsi="Arial" w:cs="Arial"/>
                <w:color w:val="000000"/>
                <w:lang w:eastAsia="es-MX"/>
              </w:rPr>
              <w:t>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A3319" w:rsidRPr="001A49A3" w:rsidRDefault="00AA3319" w:rsidP="006A6E85">
            <w:pPr>
              <w:spacing w:line="360" w:lineRule="auto"/>
              <w:jc w:val="right"/>
              <w:rPr>
                <w:rFonts w:ascii="Arial" w:hAnsi="Arial" w:cs="Arial"/>
                <w:color w:val="000000"/>
                <w:lang w:eastAsia="es-MX"/>
              </w:rPr>
            </w:pPr>
          </w:p>
          <w:p w:rsidR="00AA3319" w:rsidRPr="001A49A3" w:rsidRDefault="001108A2" w:rsidP="001108A2">
            <w:pPr>
              <w:spacing w:line="360" w:lineRule="auto"/>
              <w:rPr>
                <w:rFonts w:ascii="Arial" w:hAnsi="Arial" w:cs="Arial"/>
                <w:color w:val="000000"/>
                <w:lang w:eastAsia="es-MX"/>
              </w:rPr>
            </w:pPr>
            <w:r>
              <w:rPr>
                <w:rFonts w:ascii="Arial" w:hAnsi="Arial" w:cs="Arial"/>
                <w:color w:val="000000"/>
                <w:lang w:eastAsia="es-MX"/>
              </w:rPr>
              <w:t xml:space="preserve">       </w:t>
            </w:r>
            <w:r w:rsidR="00AA3319" w:rsidRPr="001A49A3">
              <w:rPr>
                <w:rFonts w:ascii="Arial" w:hAnsi="Arial" w:cs="Arial"/>
                <w:color w:val="000000"/>
                <w:lang w:eastAsia="es-MX"/>
              </w:rPr>
              <w:t>$1.00</w:t>
            </w:r>
            <w:r>
              <w:rPr>
                <w:rFonts w:ascii="Arial" w:hAnsi="Arial" w:cs="Arial"/>
                <w:color w:val="000000"/>
                <w:lang w:eastAsia="es-MX"/>
              </w:rPr>
              <w:t xml:space="preserve">                   </w:t>
            </w:r>
            <w:r w:rsidR="00AA3319" w:rsidRPr="001A49A3">
              <w:rPr>
                <w:rFonts w:ascii="Arial" w:hAnsi="Arial" w:cs="Arial"/>
                <w:color w:val="000000"/>
                <w:lang w:eastAsia="es-MX"/>
              </w:rPr>
              <w:t xml:space="preserve"> </w:t>
            </w:r>
          </w:p>
        </w:tc>
      </w:tr>
      <w:tr w:rsidR="00AA3319" w:rsidRPr="001A49A3" w:rsidTr="006A6E85">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A3319" w:rsidRPr="001A49A3" w:rsidRDefault="00AA3319" w:rsidP="006A6E85">
            <w:pPr>
              <w:spacing w:line="360" w:lineRule="auto"/>
              <w:jc w:val="both"/>
              <w:rPr>
                <w:rFonts w:ascii="Arial" w:hAnsi="Arial" w:cs="Arial"/>
                <w:color w:val="000000"/>
                <w:lang w:eastAsia="es-MX"/>
              </w:rPr>
            </w:pPr>
            <w:r w:rsidRPr="001A49A3">
              <w:rPr>
                <w:rFonts w:ascii="Arial" w:hAnsi="Arial" w:cs="Arial"/>
                <w:b/>
                <w:color w:val="000000"/>
                <w:lang w:eastAsia="es-MX"/>
              </w:rPr>
              <w:t>II.</w:t>
            </w:r>
            <w:r w:rsidRPr="001A49A3">
              <w:rPr>
                <w:rFonts w:ascii="Arial" w:hAnsi="Arial" w:cs="Arial"/>
                <w:color w:val="000000"/>
                <w:lang w:eastAsia="es-MX"/>
              </w:rPr>
              <w:t xml:space="preserve"> Copia cer</w:t>
            </w:r>
            <w:r>
              <w:rPr>
                <w:rFonts w:ascii="Arial" w:hAnsi="Arial" w:cs="Arial"/>
                <w:color w:val="000000"/>
                <w:lang w:eastAsia="es-MX"/>
              </w:rPr>
              <w:t xml:space="preserve">tificada a partir de la vigésima </w:t>
            </w:r>
            <w:r w:rsidRPr="001A49A3">
              <w:rPr>
                <w:rFonts w:ascii="Arial" w:hAnsi="Arial" w:cs="Arial"/>
                <w:color w:val="000000"/>
                <w:lang w:eastAsia="es-MX"/>
              </w:rPr>
              <w:t>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A3319" w:rsidRPr="001A49A3" w:rsidRDefault="00AA3319" w:rsidP="006A6E85">
            <w:pPr>
              <w:spacing w:line="360" w:lineRule="auto"/>
              <w:jc w:val="right"/>
              <w:rPr>
                <w:rFonts w:ascii="Arial" w:hAnsi="Arial" w:cs="Arial"/>
                <w:color w:val="000000"/>
                <w:lang w:eastAsia="es-MX"/>
              </w:rPr>
            </w:pPr>
          </w:p>
          <w:p w:rsidR="00AA3319" w:rsidRPr="001A49A3" w:rsidRDefault="00AA3319" w:rsidP="006A6E85">
            <w:pPr>
              <w:spacing w:line="360" w:lineRule="auto"/>
              <w:jc w:val="right"/>
              <w:rPr>
                <w:rFonts w:ascii="Arial" w:hAnsi="Arial" w:cs="Arial"/>
                <w:color w:val="000000"/>
                <w:lang w:eastAsia="es-MX"/>
              </w:rPr>
            </w:pPr>
            <w:r w:rsidRPr="001A49A3">
              <w:rPr>
                <w:rFonts w:ascii="Arial" w:hAnsi="Arial" w:cs="Arial"/>
                <w:color w:val="000000"/>
                <w:lang w:eastAsia="es-MX"/>
              </w:rPr>
              <w:t>$3.00</w:t>
            </w:r>
            <w:r w:rsidR="001108A2">
              <w:rPr>
                <w:rFonts w:ascii="Arial" w:hAnsi="Arial" w:cs="Arial"/>
                <w:color w:val="000000"/>
                <w:lang w:eastAsia="es-MX"/>
              </w:rPr>
              <w:t xml:space="preserve"> por hoja</w:t>
            </w:r>
          </w:p>
        </w:tc>
      </w:tr>
      <w:tr w:rsidR="00AA3319" w:rsidRPr="001A49A3" w:rsidTr="006A6E85">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A3319" w:rsidRPr="001A49A3" w:rsidRDefault="00AA3319" w:rsidP="006A6E85">
            <w:pPr>
              <w:spacing w:line="360" w:lineRule="auto"/>
              <w:jc w:val="both"/>
              <w:rPr>
                <w:rFonts w:ascii="Arial" w:hAnsi="Arial" w:cs="Arial"/>
                <w:color w:val="000000"/>
                <w:lang w:val="pt-BR" w:eastAsia="es-MX"/>
              </w:rPr>
            </w:pPr>
            <w:r w:rsidRPr="001A49A3">
              <w:rPr>
                <w:rFonts w:ascii="Arial" w:hAnsi="Arial" w:cs="Arial"/>
                <w:b/>
                <w:color w:val="000000"/>
                <w:lang w:val="pt-BR" w:eastAsia="es-MX"/>
              </w:rPr>
              <w:t>III.</w:t>
            </w:r>
            <w:r w:rsidRPr="001A49A3">
              <w:rPr>
                <w:rFonts w:ascii="Arial" w:hAnsi="Arial" w:cs="Arial"/>
                <w:color w:val="000000"/>
                <w:lang w:val="pt-BR" w:eastAsia="es-MX"/>
              </w:rPr>
              <w:t xml:space="preserve"> Disco compacto o multimedia (CD ó DVD) </w:t>
            </w:r>
            <w:r w:rsidRPr="001A49A3">
              <w:rPr>
                <w:rFonts w:ascii="Arial" w:hAnsi="Arial" w:cs="Arial"/>
                <w:color w:val="00000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A3319" w:rsidRPr="001A49A3" w:rsidRDefault="00AA3319" w:rsidP="006A6E85">
            <w:pPr>
              <w:spacing w:line="360" w:lineRule="auto"/>
              <w:jc w:val="right"/>
              <w:rPr>
                <w:rFonts w:ascii="Arial" w:hAnsi="Arial" w:cs="Arial"/>
                <w:color w:val="000000"/>
                <w:lang w:eastAsia="es-MX"/>
              </w:rPr>
            </w:pPr>
          </w:p>
          <w:p w:rsidR="00AA3319" w:rsidRPr="001A49A3" w:rsidRDefault="001108A2" w:rsidP="001108A2">
            <w:pPr>
              <w:spacing w:line="360" w:lineRule="auto"/>
              <w:rPr>
                <w:rFonts w:ascii="Arial" w:hAnsi="Arial" w:cs="Arial"/>
                <w:color w:val="000000"/>
                <w:lang w:eastAsia="es-MX"/>
              </w:rPr>
            </w:pPr>
            <w:r>
              <w:rPr>
                <w:rFonts w:ascii="Arial" w:hAnsi="Arial" w:cs="Arial"/>
                <w:color w:val="000000"/>
                <w:lang w:eastAsia="es-MX"/>
              </w:rPr>
              <w:t xml:space="preserve">   </w:t>
            </w:r>
            <w:r w:rsidR="00AA3319" w:rsidRPr="001A49A3">
              <w:rPr>
                <w:rFonts w:ascii="Arial" w:hAnsi="Arial" w:cs="Arial"/>
                <w:color w:val="000000"/>
                <w:lang w:eastAsia="es-MX"/>
              </w:rPr>
              <w:t xml:space="preserve">$10.00 </w:t>
            </w:r>
          </w:p>
        </w:tc>
      </w:tr>
    </w:tbl>
    <w:p w:rsidR="005A2913" w:rsidRPr="00831EE0" w:rsidRDefault="005A2913" w:rsidP="000054B9">
      <w:pPr>
        <w:spacing w:line="360" w:lineRule="auto"/>
        <w:jc w:val="both"/>
        <w:rPr>
          <w:rFonts w:ascii="Arial" w:hAnsi="Arial" w:cs="Arial"/>
        </w:rPr>
      </w:pPr>
    </w:p>
    <w:p w:rsidR="009C7349" w:rsidRPr="00831EE0" w:rsidRDefault="009C7349" w:rsidP="000054B9">
      <w:pPr>
        <w:spacing w:line="360" w:lineRule="auto"/>
        <w:jc w:val="center"/>
        <w:rPr>
          <w:rFonts w:ascii="Arial" w:hAnsi="Arial" w:cs="Arial"/>
          <w:b/>
        </w:rPr>
      </w:pPr>
      <w:r w:rsidRPr="00831EE0">
        <w:rPr>
          <w:rFonts w:ascii="Arial" w:hAnsi="Arial" w:cs="Arial"/>
          <w:b/>
        </w:rPr>
        <w:t>TÍTULO CUARTO</w:t>
      </w:r>
    </w:p>
    <w:p w:rsidR="009C7349" w:rsidRPr="00831EE0" w:rsidRDefault="009C7349" w:rsidP="000054B9">
      <w:pPr>
        <w:spacing w:line="360" w:lineRule="auto"/>
        <w:jc w:val="center"/>
        <w:rPr>
          <w:rFonts w:ascii="Arial" w:hAnsi="Arial" w:cs="Arial"/>
          <w:b/>
        </w:rPr>
      </w:pPr>
      <w:r w:rsidRPr="00831EE0">
        <w:rPr>
          <w:rFonts w:ascii="Arial" w:hAnsi="Arial" w:cs="Arial"/>
          <w:b/>
        </w:rPr>
        <w:t>CONTRIBUCIONES DE MEJORAS</w:t>
      </w:r>
    </w:p>
    <w:p w:rsidR="009C7349" w:rsidRPr="00831EE0" w:rsidRDefault="009C7349" w:rsidP="006A6E85">
      <w:pPr>
        <w:jc w:val="center"/>
        <w:rPr>
          <w:rFonts w:ascii="Arial" w:hAnsi="Arial" w:cs="Arial"/>
          <w:b/>
        </w:rPr>
      </w:pPr>
    </w:p>
    <w:p w:rsidR="009C7349" w:rsidRPr="00831EE0" w:rsidRDefault="009C7349" w:rsidP="000054B9">
      <w:pPr>
        <w:spacing w:line="360" w:lineRule="auto"/>
        <w:jc w:val="center"/>
        <w:rPr>
          <w:rFonts w:ascii="Arial" w:hAnsi="Arial" w:cs="Arial"/>
          <w:b/>
        </w:rPr>
      </w:pPr>
      <w:r w:rsidRPr="00831EE0">
        <w:rPr>
          <w:rFonts w:ascii="Arial" w:hAnsi="Arial" w:cs="Arial"/>
          <w:b/>
        </w:rPr>
        <w:t xml:space="preserve">CAPÍTULO ÚNICO </w:t>
      </w:r>
    </w:p>
    <w:p w:rsidR="009C7349" w:rsidRPr="00831EE0" w:rsidRDefault="009C7349" w:rsidP="000054B9">
      <w:pPr>
        <w:spacing w:line="360" w:lineRule="auto"/>
        <w:jc w:val="center"/>
        <w:rPr>
          <w:rFonts w:ascii="Arial" w:hAnsi="Arial" w:cs="Arial"/>
          <w:b/>
        </w:rPr>
      </w:pPr>
      <w:r w:rsidRPr="00831EE0">
        <w:rPr>
          <w:rFonts w:ascii="Arial" w:hAnsi="Arial" w:cs="Arial"/>
          <w:b/>
        </w:rPr>
        <w:t>Contribuciones de Mejoras</w:t>
      </w:r>
    </w:p>
    <w:p w:rsidR="009C7349" w:rsidRPr="00831EE0" w:rsidRDefault="009C7349" w:rsidP="006A6E85">
      <w:pPr>
        <w:jc w:val="both"/>
        <w:rPr>
          <w:rFonts w:ascii="Arial" w:hAnsi="Arial" w:cs="Arial"/>
        </w:rPr>
      </w:pPr>
    </w:p>
    <w:p w:rsidR="005A2913" w:rsidRPr="00831EE0" w:rsidRDefault="009C7349" w:rsidP="000054B9">
      <w:pPr>
        <w:spacing w:line="360" w:lineRule="auto"/>
        <w:jc w:val="both"/>
        <w:rPr>
          <w:rFonts w:ascii="Arial" w:eastAsia="Arial" w:hAnsi="Arial" w:cs="Arial"/>
        </w:rPr>
      </w:pPr>
      <w:r w:rsidRPr="00831EE0">
        <w:rPr>
          <w:rFonts w:ascii="Arial" w:eastAsia="Arial" w:hAnsi="Arial" w:cs="Arial"/>
          <w:b/>
        </w:rPr>
        <w:t xml:space="preserve">Artículo </w:t>
      </w:r>
      <w:r w:rsidR="005A2913" w:rsidRPr="00831EE0">
        <w:rPr>
          <w:rFonts w:ascii="Arial" w:eastAsia="Arial" w:hAnsi="Arial" w:cs="Arial"/>
          <w:b/>
        </w:rPr>
        <w:t xml:space="preserve">36.- </w:t>
      </w:r>
      <w:r w:rsidR="005A2913" w:rsidRPr="00831EE0">
        <w:rPr>
          <w:rFonts w:ascii="Arial" w:eastAsia="Arial" w:hAnsi="Arial" w:cs="Arial"/>
        </w:rPr>
        <w:t xml:space="preserve">Son contribuciones </w:t>
      </w:r>
      <w:r w:rsidRPr="00831EE0">
        <w:rPr>
          <w:rFonts w:ascii="Arial" w:eastAsia="Arial" w:hAnsi="Arial" w:cs="Arial"/>
        </w:rPr>
        <w:t xml:space="preserve">de </w:t>
      </w:r>
      <w:r w:rsidR="005A2913" w:rsidRPr="00831EE0">
        <w:rPr>
          <w:rFonts w:ascii="Arial" w:eastAsia="Arial" w:hAnsi="Arial" w:cs="Arial"/>
        </w:rPr>
        <w:t>mejoras l</w:t>
      </w:r>
      <w:r w:rsidRPr="00831EE0">
        <w:rPr>
          <w:rFonts w:ascii="Arial" w:eastAsia="Arial" w:hAnsi="Arial" w:cs="Arial"/>
        </w:rPr>
        <w:t xml:space="preserve">as </w:t>
      </w:r>
      <w:r w:rsidR="005A2913" w:rsidRPr="00831EE0">
        <w:rPr>
          <w:rFonts w:ascii="Arial" w:eastAsia="Arial" w:hAnsi="Arial" w:cs="Arial"/>
        </w:rPr>
        <w:t xml:space="preserve">cantidades que </w:t>
      </w:r>
      <w:r w:rsidRPr="00831EE0">
        <w:rPr>
          <w:rFonts w:ascii="Arial" w:eastAsia="Arial" w:hAnsi="Arial" w:cs="Arial"/>
        </w:rPr>
        <w:t xml:space="preserve">la </w:t>
      </w:r>
      <w:r w:rsidR="005A2913" w:rsidRPr="00831EE0">
        <w:rPr>
          <w:rFonts w:ascii="Arial" w:eastAsia="Arial" w:hAnsi="Arial" w:cs="Arial"/>
        </w:rPr>
        <w:t>Hacienda Públic</w:t>
      </w:r>
      <w:r w:rsidRPr="00831EE0">
        <w:rPr>
          <w:rFonts w:ascii="Arial" w:eastAsia="Arial" w:hAnsi="Arial" w:cs="Arial"/>
        </w:rPr>
        <w:t xml:space="preserve">a </w:t>
      </w:r>
      <w:r w:rsidR="005A2913" w:rsidRPr="00831EE0">
        <w:rPr>
          <w:rFonts w:ascii="Arial" w:eastAsia="Arial" w:hAnsi="Arial" w:cs="Arial"/>
        </w:rPr>
        <w:t>Municipal tiene derecho de percibir de la ciudadanía directamente beneficiada, como aportación a los ga</w:t>
      </w:r>
      <w:r w:rsidRPr="00831EE0">
        <w:rPr>
          <w:rFonts w:ascii="Arial" w:eastAsia="Arial" w:hAnsi="Arial" w:cs="Arial"/>
        </w:rPr>
        <w:t>stos que</w:t>
      </w:r>
      <w:r w:rsidR="005A2913" w:rsidRPr="00831EE0">
        <w:rPr>
          <w:rFonts w:ascii="Arial" w:eastAsia="Arial" w:hAnsi="Arial" w:cs="Arial"/>
        </w:rPr>
        <w:t xml:space="preserve"> ocasion</w:t>
      </w:r>
      <w:r w:rsidRPr="00831EE0">
        <w:rPr>
          <w:rFonts w:ascii="Arial" w:eastAsia="Arial" w:hAnsi="Arial" w:cs="Arial"/>
        </w:rPr>
        <w:t>e</w:t>
      </w:r>
      <w:r w:rsidR="005A2913" w:rsidRPr="00831EE0">
        <w:rPr>
          <w:rFonts w:ascii="Arial" w:eastAsia="Arial" w:hAnsi="Arial" w:cs="Arial"/>
        </w:rPr>
        <w:t xml:space="preserve"> </w:t>
      </w:r>
      <w:r w:rsidRPr="00831EE0">
        <w:rPr>
          <w:rFonts w:ascii="Arial" w:eastAsia="Arial" w:hAnsi="Arial" w:cs="Arial"/>
        </w:rPr>
        <w:t>la</w:t>
      </w:r>
      <w:r w:rsidR="005A2913" w:rsidRPr="00831EE0">
        <w:rPr>
          <w:rFonts w:ascii="Arial" w:eastAsia="Arial" w:hAnsi="Arial" w:cs="Arial"/>
        </w:rPr>
        <w:t xml:space="preserve"> realización </w:t>
      </w:r>
      <w:r w:rsidRPr="00831EE0">
        <w:rPr>
          <w:rFonts w:ascii="Arial" w:eastAsia="Arial" w:hAnsi="Arial" w:cs="Arial"/>
        </w:rPr>
        <w:t>de</w:t>
      </w:r>
      <w:r w:rsidR="005A2913" w:rsidRPr="00831EE0">
        <w:rPr>
          <w:rFonts w:ascii="Arial" w:eastAsia="Arial" w:hAnsi="Arial" w:cs="Arial"/>
        </w:rPr>
        <w:t xml:space="preserve"> obras de mejoramiento o </w:t>
      </w:r>
      <w:r w:rsidRPr="00831EE0">
        <w:rPr>
          <w:rFonts w:ascii="Arial" w:eastAsia="Arial" w:hAnsi="Arial" w:cs="Arial"/>
        </w:rPr>
        <w:t>la</w:t>
      </w:r>
      <w:r w:rsidR="005A2913" w:rsidRPr="00831EE0">
        <w:rPr>
          <w:rFonts w:ascii="Arial" w:eastAsia="Arial" w:hAnsi="Arial" w:cs="Arial"/>
        </w:rPr>
        <w:t xml:space="preserve"> prestación d</w:t>
      </w:r>
      <w:r w:rsidRPr="00831EE0">
        <w:rPr>
          <w:rFonts w:ascii="Arial" w:eastAsia="Arial" w:hAnsi="Arial" w:cs="Arial"/>
        </w:rPr>
        <w:t>e</w:t>
      </w:r>
      <w:r w:rsidR="005A2913" w:rsidRPr="00831EE0">
        <w:rPr>
          <w:rFonts w:ascii="Arial" w:eastAsia="Arial" w:hAnsi="Arial" w:cs="Arial"/>
        </w:rPr>
        <w:t xml:space="preserve"> un se</w:t>
      </w:r>
      <w:r w:rsidRPr="00831EE0">
        <w:rPr>
          <w:rFonts w:ascii="Arial" w:eastAsia="Arial" w:hAnsi="Arial" w:cs="Arial"/>
        </w:rPr>
        <w:t>rvicio</w:t>
      </w:r>
      <w:r w:rsidR="005A2913" w:rsidRPr="00831EE0">
        <w:rPr>
          <w:rFonts w:ascii="Arial" w:eastAsia="Arial" w:hAnsi="Arial" w:cs="Arial"/>
        </w:rPr>
        <w:t xml:space="preserve"> d</w:t>
      </w:r>
      <w:r w:rsidRPr="00831EE0">
        <w:rPr>
          <w:rFonts w:ascii="Arial" w:eastAsia="Arial" w:hAnsi="Arial" w:cs="Arial"/>
        </w:rPr>
        <w:t>e</w:t>
      </w:r>
      <w:r w:rsidR="005A2913" w:rsidRPr="00831EE0">
        <w:rPr>
          <w:rFonts w:ascii="Arial" w:eastAsia="Arial" w:hAnsi="Arial" w:cs="Arial"/>
        </w:rPr>
        <w:t xml:space="preserve"> interés general, emprendidos para el beneficio común.</w:t>
      </w:r>
    </w:p>
    <w:p w:rsidR="005A2913" w:rsidRPr="00831EE0" w:rsidRDefault="005A2913" w:rsidP="006A6E85">
      <w:pPr>
        <w:jc w:val="both"/>
        <w:rPr>
          <w:rFonts w:ascii="Arial" w:hAnsi="Arial" w:cs="Arial"/>
        </w:rPr>
      </w:pPr>
    </w:p>
    <w:p w:rsidR="005A2913" w:rsidRPr="00831EE0" w:rsidRDefault="005A2913" w:rsidP="000054B9">
      <w:pPr>
        <w:spacing w:line="360" w:lineRule="auto"/>
        <w:jc w:val="both"/>
        <w:rPr>
          <w:rFonts w:ascii="Arial" w:hAnsi="Arial" w:cs="Arial"/>
        </w:rPr>
      </w:pPr>
      <w:r w:rsidRPr="00831EE0">
        <w:rPr>
          <w:rFonts w:ascii="Arial" w:eastAsia="Arial" w:hAnsi="Arial" w:cs="Arial"/>
        </w:rPr>
        <w:t>La cuota a pagar se determi</w:t>
      </w:r>
      <w:r w:rsidR="009C7349" w:rsidRPr="00831EE0">
        <w:rPr>
          <w:rFonts w:ascii="Arial" w:eastAsia="Arial" w:hAnsi="Arial" w:cs="Arial"/>
        </w:rPr>
        <w:t>nará</w:t>
      </w:r>
      <w:r w:rsidRPr="00831EE0">
        <w:rPr>
          <w:rFonts w:ascii="Arial" w:eastAsia="Arial" w:hAnsi="Arial" w:cs="Arial"/>
        </w:rPr>
        <w:t xml:space="preserve"> de conformi</w:t>
      </w:r>
      <w:r w:rsidR="009C7349" w:rsidRPr="00831EE0">
        <w:rPr>
          <w:rFonts w:ascii="Arial" w:eastAsia="Arial" w:hAnsi="Arial" w:cs="Arial"/>
        </w:rPr>
        <w:t>dad</w:t>
      </w:r>
      <w:r w:rsidRPr="00831EE0">
        <w:rPr>
          <w:rFonts w:ascii="Arial" w:eastAsia="Arial" w:hAnsi="Arial" w:cs="Arial"/>
        </w:rPr>
        <w:t xml:space="preserve"> </w:t>
      </w:r>
      <w:r w:rsidR="009C7349" w:rsidRPr="00831EE0">
        <w:rPr>
          <w:rFonts w:ascii="Arial" w:eastAsia="Arial" w:hAnsi="Arial" w:cs="Arial"/>
        </w:rPr>
        <w:t>con</w:t>
      </w:r>
      <w:r w:rsidRPr="00831EE0">
        <w:rPr>
          <w:rFonts w:ascii="Arial" w:eastAsia="Arial" w:hAnsi="Arial" w:cs="Arial"/>
        </w:rPr>
        <w:t xml:space="preserve"> </w:t>
      </w:r>
      <w:r w:rsidR="009C7349" w:rsidRPr="00831EE0">
        <w:rPr>
          <w:rFonts w:ascii="Arial" w:eastAsia="Arial" w:hAnsi="Arial" w:cs="Arial"/>
        </w:rPr>
        <w:t>lo</w:t>
      </w:r>
      <w:r w:rsidRPr="00831EE0">
        <w:rPr>
          <w:rFonts w:ascii="Arial" w:eastAsia="Arial" w:hAnsi="Arial" w:cs="Arial"/>
        </w:rPr>
        <w:t xml:space="preserve"> establecido </w:t>
      </w:r>
      <w:r w:rsidR="009C7349" w:rsidRPr="00831EE0">
        <w:rPr>
          <w:rFonts w:ascii="Arial" w:eastAsia="Arial" w:hAnsi="Arial" w:cs="Arial"/>
        </w:rPr>
        <w:t>en</w:t>
      </w:r>
      <w:r w:rsidRPr="00831EE0">
        <w:rPr>
          <w:rFonts w:ascii="Arial" w:eastAsia="Arial" w:hAnsi="Arial" w:cs="Arial"/>
        </w:rPr>
        <w:t xml:space="preserve"> </w:t>
      </w:r>
      <w:r w:rsidR="009C7349" w:rsidRPr="00831EE0">
        <w:rPr>
          <w:rFonts w:ascii="Arial" w:eastAsia="Arial" w:hAnsi="Arial" w:cs="Arial"/>
        </w:rPr>
        <w:t>la</w:t>
      </w:r>
      <w:r w:rsidRPr="00831EE0">
        <w:rPr>
          <w:rFonts w:ascii="Arial" w:eastAsia="Arial" w:hAnsi="Arial" w:cs="Arial"/>
        </w:rPr>
        <w:t xml:space="preserve"> </w:t>
      </w:r>
      <w:r w:rsidR="009C7349" w:rsidRPr="00831EE0">
        <w:rPr>
          <w:rFonts w:ascii="Arial" w:eastAsia="Arial" w:hAnsi="Arial" w:cs="Arial"/>
        </w:rPr>
        <w:t>Ley</w:t>
      </w:r>
      <w:r w:rsidRPr="00831EE0">
        <w:rPr>
          <w:rFonts w:ascii="Arial" w:eastAsia="Arial" w:hAnsi="Arial" w:cs="Arial"/>
        </w:rPr>
        <w:t xml:space="preserve"> </w:t>
      </w:r>
      <w:r w:rsidR="009C7349" w:rsidRPr="00831EE0">
        <w:rPr>
          <w:rFonts w:ascii="Arial" w:eastAsia="Arial" w:hAnsi="Arial" w:cs="Arial"/>
        </w:rPr>
        <w:t>de</w:t>
      </w:r>
      <w:r w:rsidRPr="00831EE0">
        <w:rPr>
          <w:rFonts w:ascii="Arial" w:eastAsia="Arial" w:hAnsi="Arial" w:cs="Arial"/>
        </w:rPr>
        <w:t xml:space="preserve"> Haciend</w:t>
      </w:r>
      <w:r w:rsidR="009C7349" w:rsidRPr="00831EE0">
        <w:rPr>
          <w:rFonts w:ascii="Arial" w:eastAsia="Arial" w:hAnsi="Arial" w:cs="Arial"/>
        </w:rPr>
        <w:t xml:space="preserve">a </w:t>
      </w:r>
      <w:r w:rsidRPr="00831EE0">
        <w:rPr>
          <w:rFonts w:ascii="Arial" w:eastAsia="Arial" w:hAnsi="Arial" w:cs="Arial"/>
        </w:rPr>
        <w:t>Municipal del Estado de Yucatán.</w:t>
      </w:r>
      <w:r w:rsidR="009C7349" w:rsidRPr="00831EE0">
        <w:rPr>
          <w:rFonts w:ascii="Arial" w:hAnsi="Arial" w:cs="Arial"/>
        </w:rPr>
        <w:t xml:space="preserve"> </w:t>
      </w:r>
    </w:p>
    <w:p w:rsidR="005A2913" w:rsidRPr="00831EE0" w:rsidRDefault="005A2913" w:rsidP="006A6E85">
      <w:pPr>
        <w:jc w:val="both"/>
        <w:rPr>
          <w:rFonts w:ascii="Arial" w:hAnsi="Arial" w:cs="Arial"/>
        </w:rPr>
      </w:pPr>
    </w:p>
    <w:p w:rsidR="009C7349" w:rsidRPr="00831EE0" w:rsidRDefault="00727007" w:rsidP="000054B9">
      <w:pPr>
        <w:spacing w:line="360" w:lineRule="auto"/>
        <w:jc w:val="center"/>
        <w:rPr>
          <w:rFonts w:ascii="Arial" w:hAnsi="Arial" w:cs="Arial"/>
          <w:b/>
        </w:rPr>
      </w:pPr>
      <w:r>
        <w:rPr>
          <w:rFonts w:ascii="Arial" w:hAnsi="Arial" w:cs="Arial"/>
          <w:b/>
        </w:rPr>
        <w:br w:type="column"/>
      </w:r>
      <w:r w:rsidR="009C7349" w:rsidRPr="00831EE0">
        <w:rPr>
          <w:rFonts w:ascii="Arial" w:hAnsi="Arial" w:cs="Arial"/>
          <w:b/>
        </w:rPr>
        <w:lastRenderedPageBreak/>
        <w:t xml:space="preserve">TÍTULO QUINTO </w:t>
      </w:r>
    </w:p>
    <w:p w:rsidR="005A2913" w:rsidRPr="00831EE0" w:rsidRDefault="009C7349" w:rsidP="000054B9">
      <w:pPr>
        <w:spacing w:line="360" w:lineRule="auto"/>
        <w:jc w:val="center"/>
        <w:rPr>
          <w:rFonts w:ascii="Arial" w:hAnsi="Arial" w:cs="Arial"/>
          <w:b/>
        </w:rPr>
      </w:pPr>
      <w:r w:rsidRPr="00831EE0">
        <w:rPr>
          <w:rFonts w:ascii="Arial" w:hAnsi="Arial" w:cs="Arial"/>
          <w:b/>
        </w:rPr>
        <w:t>PRODUCTOS</w:t>
      </w:r>
    </w:p>
    <w:p w:rsidR="009C7349" w:rsidRPr="00831EE0" w:rsidRDefault="009C7349" w:rsidP="006A6E85">
      <w:pPr>
        <w:jc w:val="center"/>
        <w:rPr>
          <w:rFonts w:ascii="Arial" w:hAnsi="Arial" w:cs="Arial"/>
          <w:b/>
        </w:rPr>
      </w:pPr>
    </w:p>
    <w:p w:rsidR="009C7349" w:rsidRPr="00831EE0" w:rsidRDefault="009C7349" w:rsidP="000054B9">
      <w:pPr>
        <w:spacing w:line="360" w:lineRule="auto"/>
        <w:jc w:val="center"/>
        <w:rPr>
          <w:rFonts w:ascii="Arial" w:hAnsi="Arial" w:cs="Arial"/>
          <w:b/>
        </w:rPr>
      </w:pPr>
      <w:r w:rsidRPr="00831EE0">
        <w:rPr>
          <w:rFonts w:ascii="Arial" w:hAnsi="Arial" w:cs="Arial"/>
          <w:b/>
        </w:rPr>
        <w:t>CAPÍTULO I</w:t>
      </w:r>
    </w:p>
    <w:p w:rsidR="009C7349" w:rsidRPr="00831EE0" w:rsidRDefault="009C7349" w:rsidP="000054B9">
      <w:pPr>
        <w:spacing w:line="360" w:lineRule="auto"/>
        <w:jc w:val="center"/>
        <w:rPr>
          <w:rFonts w:ascii="Arial" w:hAnsi="Arial" w:cs="Arial"/>
          <w:b/>
        </w:rPr>
      </w:pPr>
      <w:r w:rsidRPr="00831EE0">
        <w:rPr>
          <w:rFonts w:ascii="Arial" w:hAnsi="Arial" w:cs="Arial"/>
          <w:b/>
        </w:rPr>
        <w:t>Productos Derivados de Bienes Inmuebles</w:t>
      </w:r>
    </w:p>
    <w:p w:rsidR="009C7349" w:rsidRPr="00831EE0" w:rsidRDefault="009C7349" w:rsidP="000054B9">
      <w:pPr>
        <w:spacing w:line="360" w:lineRule="auto"/>
        <w:jc w:val="both"/>
        <w:rPr>
          <w:rFonts w:ascii="Arial" w:hAnsi="Arial" w:cs="Arial"/>
          <w:b/>
        </w:rPr>
      </w:pPr>
    </w:p>
    <w:p w:rsidR="005A2913" w:rsidRPr="00831EE0" w:rsidRDefault="005A2913" w:rsidP="000054B9">
      <w:pPr>
        <w:spacing w:line="360" w:lineRule="auto"/>
        <w:jc w:val="both"/>
        <w:rPr>
          <w:rFonts w:ascii="Arial" w:eastAsia="Arial" w:hAnsi="Arial" w:cs="Arial"/>
        </w:rPr>
      </w:pPr>
      <w:r w:rsidRPr="00831EE0">
        <w:rPr>
          <w:rFonts w:ascii="Arial" w:eastAsia="Arial" w:hAnsi="Arial" w:cs="Arial"/>
          <w:b/>
        </w:rPr>
        <w:t xml:space="preserve">Artículo 37.- </w:t>
      </w:r>
      <w:r w:rsidRPr="00831EE0">
        <w:rPr>
          <w:rFonts w:ascii="Arial" w:eastAsia="Arial" w:hAnsi="Arial" w:cs="Arial"/>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rsidR="009C7349" w:rsidRPr="00831EE0" w:rsidRDefault="009C7349" w:rsidP="000054B9">
      <w:pPr>
        <w:spacing w:line="360" w:lineRule="auto"/>
        <w:jc w:val="both"/>
        <w:rPr>
          <w:rFonts w:ascii="Arial" w:eastAsia="Arial" w:hAnsi="Arial" w:cs="Arial"/>
        </w:rPr>
      </w:pPr>
    </w:p>
    <w:p w:rsidR="009C7349" w:rsidRPr="00831EE0" w:rsidRDefault="009C7349" w:rsidP="000054B9">
      <w:pPr>
        <w:spacing w:line="360" w:lineRule="auto"/>
        <w:jc w:val="both"/>
        <w:rPr>
          <w:rFonts w:ascii="Arial" w:eastAsia="Arial" w:hAnsi="Arial" w:cs="Arial"/>
        </w:rPr>
      </w:pPr>
      <w:r w:rsidRPr="00831EE0">
        <w:rPr>
          <w:rFonts w:ascii="Arial" w:eastAsia="Arial" w:hAnsi="Arial" w:cs="Arial"/>
        </w:rPr>
        <w:t>El Municipio percibirá productos derivados de sus bienes inmuebles por los siguientes conceptos:</w:t>
      </w:r>
    </w:p>
    <w:p w:rsidR="005A2913" w:rsidRPr="00831EE0" w:rsidRDefault="005A2913" w:rsidP="000054B9">
      <w:pPr>
        <w:spacing w:line="360" w:lineRule="auto"/>
        <w:jc w:val="both"/>
        <w:rPr>
          <w:rFonts w:ascii="Arial" w:hAnsi="Arial" w:cs="Arial"/>
        </w:rPr>
      </w:pPr>
    </w:p>
    <w:p w:rsidR="009C7349" w:rsidRPr="00831EE0" w:rsidRDefault="009C7349" w:rsidP="000054B9">
      <w:pPr>
        <w:pStyle w:val="Prrafodelista"/>
        <w:numPr>
          <w:ilvl w:val="0"/>
          <w:numId w:val="10"/>
        </w:numPr>
        <w:spacing w:line="360" w:lineRule="auto"/>
        <w:ind w:left="360"/>
        <w:rPr>
          <w:rFonts w:ascii="Arial" w:eastAsia="Arial" w:hAnsi="Arial" w:cs="Arial"/>
        </w:rPr>
      </w:pPr>
      <w:r w:rsidRPr="00831EE0">
        <w:rPr>
          <w:rFonts w:ascii="Arial" w:eastAsia="Arial" w:hAnsi="Arial" w:cs="Arial"/>
        </w:rPr>
        <w:t>Arrendamiento o enajenación de bienes inmuebles;</w:t>
      </w:r>
    </w:p>
    <w:p w:rsidR="009C7349" w:rsidRPr="00831EE0" w:rsidRDefault="009C7349" w:rsidP="000054B9">
      <w:pPr>
        <w:spacing w:line="360" w:lineRule="auto"/>
        <w:rPr>
          <w:rFonts w:ascii="Arial" w:hAnsi="Arial" w:cs="Arial"/>
        </w:rPr>
      </w:pPr>
    </w:p>
    <w:p w:rsidR="009C7349" w:rsidRPr="00831EE0" w:rsidRDefault="009C7349" w:rsidP="000054B9">
      <w:pPr>
        <w:pStyle w:val="Prrafodelista"/>
        <w:numPr>
          <w:ilvl w:val="0"/>
          <w:numId w:val="10"/>
        </w:numPr>
        <w:tabs>
          <w:tab w:val="left" w:pos="720"/>
        </w:tabs>
        <w:spacing w:line="360" w:lineRule="auto"/>
        <w:ind w:left="360"/>
        <w:jc w:val="both"/>
        <w:rPr>
          <w:rFonts w:ascii="Arial" w:eastAsia="Arial" w:hAnsi="Arial" w:cs="Arial"/>
        </w:rPr>
      </w:pPr>
      <w:r w:rsidRPr="00831EE0">
        <w:rPr>
          <w:rFonts w:ascii="Arial" w:eastAsia="Arial" w:hAnsi="Arial" w:cs="Arial"/>
        </w:rPr>
        <w:t>Por arrendamiento temporal o concesión por el tiempo útil de locales ubicados en bienes de dominio público, tales como mercados, plazas, jardines, unidades deportivas y otros bienes destinados a un servicio público, y</w:t>
      </w:r>
    </w:p>
    <w:p w:rsidR="009C7349" w:rsidRPr="00831EE0" w:rsidRDefault="009C7349" w:rsidP="000054B9">
      <w:pPr>
        <w:tabs>
          <w:tab w:val="left" w:pos="720"/>
        </w:tabs>
        <w:spacing w:line="360" w:lineRule="auto"/>
        <w:ind w:left="360" w:hanging="360"/>
        <w:jc w:val="both"/>
        <w:rPr>
          <w:rFonts w:ascii="Arial" w:eastAsia="Arial" w:hAnsi="Arial" w:cs="Arial"/>
        </w:rPr>
      </w:pPr>
    </w:p>
    <w:p w:rsidR="009C7349" w:rsidRPr="00831EE0" w:rsidRDefault="009C7349" w:rsidP="000054B9">
      <w:pPr>
        <w:pStyle w:val="Prrafodelista"/>
        <w:numPr>
          <w:ilvl w:val="0"/>
          <w:numId w:val="10"/>
        </w:numPr>
        <w:tabs>
          <w:tab w:val="left" w:pos="720"/>
        </w:tabs>
        <w:spacing w:line="360" w:lineRule="auto"/>
        <w:ind w:left="360"/>
        <w:jc w:val="both"/>
        <w:rPr>
          <w:rFonts w:ascii="Arial" w:eastAsia="Arial" w:hAnsi="Arial" w:cs="Arial"/>
        </w:rPr>
      </w:pPr>
      <w:r w:rsidRPr="00831EE0">
        <w:rPr>
          <w:rFonts w:ascii="Arial" w:eastAsia="Arial" w:hAnsi="Arial" w:cs="Arial"/>
        </w:rPr>
        <w:t>Por concesión del uso del piso en la vía pública o en bienes destinados a un servicio público como mercados, unidades deportivas, plazas y otros bienes de dominio público.</w:t>
      </w:r>
    </w:p>
    <w:p w:rsidR="009C7349" w:rsidRPr="00831EE0" w:rsidRDefault="009C7349" w:rsidP="000C0FFB">
      <w:pPr>
        <w:rPr>
          <w:rFonts w:ascii="Arial" w:hAnsi="Arial" w:cs="Arial"/>
        </w:rPr>
      </w:pPr>
    </w:p>
    <w:p w:rsidR="009C7349" w:rsidRPr="00831EE0" w:rsidRDefault="009C7349" w:rsidP="000054B9">
      <w:pPr>
        <w:spacing w:line="360" w:lineRule="auto"/>
        <w:jc w:val="center"/>
        <w:rPr>
          <w:rFonts w:ascii="Arial" w:eastAsia="Arial" w:hAnsi="Arial" w:cs="Arial"/>
        </w:rPr>
      </w:pPr>
      <w:r w:rsidRPr="00831EE0">
        <w:rPr>
          <w:rFonts w:ascii="Arial" w:eastAsia="Arial" w:hAnsi="Arial" w:cs="Arial"/>
          <w:b/>
        </w:rPr>
        <w:t>CAPÍTULO II</w:t>
      </w:r>
    </w:p>
    <w:p w:rsidR="009C7349" w:rsidRPr="00831EE0" w:rsidRDefault="009C7349" w:rsidP="000054B9">
      <w:pPr>
        <w:spacing w:line="360" w:lineRule="auto"/>
        <w:jc w:val="center"/>
        <w:rPr>
          <w:rFonts w:ascii="Arial" w:eastAsia="Arial" w:hAnsi="Arial" w:cs="Arial"/>
        </w:rPr>
      </w:pPr>
      <w:r w:rsidRPr="00831EE0">
        <w:rPr>
          <w:rFonts w:ascii="Arial" w:eastAsia="Arial" w:hAnsi="Arial" w:cs="Arial"/>
          <w:b/>
        </w:rPr>
        <w:t>Productos Derivados de Bienes Muebles</w:t>
      </w:r>
    </w:p>
    <w:p w:rsidR="009C7349" w:rsidRPr="00831EE0" w:rsidRDefault="009C7349" w:rsidP="000C0FFB">
      <w:pPr>
        <w:rPr>
          <w:rFonts w:ascii="Arial" w:hAnsi="Arial" w:cs="Arial"/>
        </w:rPr>
      </w:pPr>
    </w:p>
    <w:p w:rsidR="005A2913" w:rsidRPr="00831EE0" w:rsidRDefault="009C7349" w:rsidP="000054B9">
      <w:pPr>
        <w:spacing w:line="360" w:lineRule="auto"/>
        <w:jc w:val="both"/>
        <w:rPr>
          <w:rFonts w:ascii="Arial" w:eastAsia="Arial" w:hAnsi="Arial" w:cs="Arial"/>
        </w:rPr>
      </w:pPr>
      <w:r w:rsidRPr="00831EE0">
        <w:rPr>
          <w:rFonts w:ascii="Arial" w:eastAsia="Arial" w:hAnsi="Arial" w:cs="Arial"/>
          <w:b/>
        </w:rPr>
        <w:t xml:space="preserve">Artículo 38.- </w:t>
      </w:r>
      <w:r w:rsidRPr="00831EE0">
        <w:rPr>
          <w:rFonts w:ascii="Arial" w:eastAsia="Arial" w:hAnsi="Arial" w:cs="Arial"/>
        </w:rPr>
        <w:t>El Municipio podrá percibir productos por concepto de la enajenación de sus bienes muebles, siempre y cuando éstos resulten innecesarios para la administración municipal, o bien que resulte incosteable su mantenimiento y conservación.</w:t>
      </w:r>
    </w:p>
    <w:p w:rsidR="000054B9" w:rsidRPr="00831EE0" w:rsidRDefault="000054B9" w:rsidP="000C0FFB">
      <w:pPr>
        <w:jc w:val="both"/>
        <w:rPr>
          <w:rFonts w:ascii="Arial" w:eastAsia="Arial" w:hAnsi="Arial" w:cs="Arial"/>
        </w:rPr>
      </w:pPr>
    </w:p>
    <w:p w:rsidR="005A2913" w:rsidRPr="00831EE0" w:rsidRDefault="005A2913" w:rsidP="000054B9">
      <w:pPr>
        <w:spacing w:line="360" w:lineRule="auto"/>
        <w:jc w:val="center"/>
        <w:rPr>
          <w:rFonts w:ascii="Arial" w:eastAsia="Arial" w:hAnsi="Arial" w:cs="Arial"/>
          <w:b/>
        </w:rPr>
      </w:pPr>
      <w:r w:rsidRPr="00831EE0">
        <w:rPr>
          <w:rFonts w:ascii="Arial" w:eastAsia="Arial" w:hAnsi="Arial" w:cs="Arial"/>
          <w:b/>
        </w:rPr>
        <w:t>CAPÍTULO III</w:t>
      </w:r>
    </w:p>
    <w:p w:rsidR="005A2913" w:rsidRPr="00831EE0" w:rsidRDefault="005A2913" w:rsidP="000054B9">
      <w:pPr>
        <w:spacing w:line="360" w:lineRule="auto"/>
        <w:jc w:val="center"/>
        <w:rPr>
          <w:rFonts w:ascii="Arial" w:eastAsia="Arial" w:hAnsi="Arial" w:cs="Arial"/>
        </w:rPr>
      </w:pPr>
      <w:r w:rsidRPr="00831EE0">
        <w:rPr>
          <w:rFonts w:ascii="Arial" w:eastAsia="Arial" w:hAnsi="Arial" w:cs="Arial"/>
          <w:b/>
        </w:rPr>
        <w:t>Productos Financieros</w:t>
      </w:r>
    </w:p>
    <w:p w:rsidR="000054B9" w:rsidRPr="00831EE0" w:rsidRDefault="000054B9" w:rsidP="000C0FFB">
      <w:pPr>
        <w:jc w:val="center"/>
        <w:rPr>
          <w:rFonts w:ascii="Arial" w:eastAsia="Arial" w:hAnsi="Arial" w:cs="Arial"/>
        </w:rPr>
      </w:pPr>
    </w:p>
    <w:p w:rsidR="005A2913" w:rsidRPr="00831EE0" w:rsidRDefault="005A2913" w:rsidP="000054B9">
      <w:pPr>
        <w:spacing w:line="360" w:lineRule="auto"/>
        <w:jc w:val="both"/>
        <w:rPr>
          <w:rFonts w:ascii="Arial" w:eastAsia="Arial" w:hAnsi="Arial" w:cs="Arial"/>
        </w:rPr>
      </w:pPr>
      <w:r w:rsidRPr="00831EE0">
        <w:rPr>
          <w:rFonts w:ascii="Arial" w:eastAsia="Arial" w:hAnsi="Arial" w:cs="Arial"/>
          <w:b/>
        </w:rPr>
        <w:t xml:space="preserve">Artículo 39.- </w:t>
      </w:r>
      <w:r w:rsidRPr="00831EE0">
        <w:rPr>
          <w:rFonts w:ascii="Arial" w:eastAsia="Arial" w:hAnsi="Arial" w:cs="Arial"/>
        </w:rPr>
        <w:t>El Municipio percibirá productos derivados de las inversiones financieras que realice transitoriamente, con motivo de la percepción de ingresos extraordinarios o p</w:t>
      </w:r>
      <w:r w:rsidR="007410A6">
        <w:rPr>
          <w:rFonts w:ascii="Arial" w:eastAsia="Arial" w:hAnsi="Arial" w:cs="Arial"/>
        </w:rPr>
        <w:t xml:space="preserve">eríodos de alta recaudación. Dichos depósitos deberán hacerse eligiendo la alternativa de mayor </w:t>
      </w:r>
      <w:r w:rsidRPr="00831EE0">
        <w:rPr>
          <w:rFonts w:ascii="Arial" w:eastAsia="Arial" w:hAnsi="Arial" w:cs="Arial"/>
        </w:rPr>
        <w:t>rendimiento financiero siempre y cuando, no se limite la disponibilidad inmediata de los recursos conforme las fechas en que éstos serán requeridos por la administraci</w:t>
      </w:r>
      <w:r w:rsidR="00934692" w:rsidRPr="00831EE0">
        <w:rPr>
          <w:rFonts w:ascii="Arial" w:eastAsia="Arial" w:hAnsi="Arial" w:cs="Arial"/>
        </w:rPr>
        <w:t>ón.</w:t>
      </w:r>
    </w:p>
    <w:p w:rsidR="000C0FFB" w:rsidRPr="00831EE0" w:rsidRDefault="000C0FFB" w:rsidP="000C0FFB">
      <w:pPr>
        <w:jc w:val="center"/>
        <w:rPr>
          <w:rFonts w:ascii="Arial" w:eastAsia="Arial" w:hAnsi="Arial" w:cs="Arial"/>
          <w:b/>
        </w:rPr>
      </w:pPr>
    </w:p>
    <w:p w:rsidR="000054B9" w:rsidRPr="00831EE0" w:rsidRDefault="000054B9" w:rsidP="000054B9">
      <w:pPr>
        <w:spacing w:line="360" w:lineRule="auto"/>
        <w:jc w:val="center"/>
        <w:rPr>
          <w:rFonts w:ascii="Arial" w:eastAsia="Arial" w:hAnsi="Arial" w:cs="Arial"/>
          <w:b/>
        </w:rPr>
      </w:pPr>
      <w:r w:rsidRPr="00831EE0">
        <w:rPr>
          <w:rFonts w:ascii="Arial" w:eastAsia="Arial" w:hAnsi="Arial" w:cs="Arial"/>
          <w:b/>
        </w:rPr>
        <w:t xml:space="preserve">CAPÍTULO IV </w:t>
      </w:r>
    </w:p>
    <w:p w:rsidR="00934692" w:rsidRPr="00831EE0" w:rsidRDefault="00934692" w:rsidP="000054B9">
      <w:pPr>
        <w:spacing w:line="360" w:lineRule="auto"/>
        <w:jc w:val="center"/>
        <w:rPr>
          <w:rFonts w:ascii="Arial" w:eastAsia="Arial" w:hAnsi="Arial" w:cs="Arial"/>
          <w:b/>
        </w:rPr>
      </w:pPr>
      <w:r w:rsidRPr="00831EE0">
        <w:rPr>
          <w:rFonts w:ascii="Arial" w:eastAsia="Arial" w:hAnsi="Arial" w:cs="Arial"/>
          <w:b/>
        </w:rPr>
        <w:t>Otros Productos</w:t>
      </w:r>
    </w:p>
    <w:p w:rsidR="00934692" w:rsidRPr="00831EE0" w:rsidRDefault="00934692" w:rsidP="000054B9">
      <w:pPr>
        <w:spacing w:line="360" w:lineRule="auto"/>
        <w:jc w:val="center"/>
        <w:rPr>
          <w:rFonts w:ascii="Arial" w:hAnsi="Arial" w:cs="Arial"/>
          <w:b/>
        </w:rPr>
      </w:pPr>
    </w:p>
    <w:p w:rsidR="005A2913" w:rsidRPr="00831EE0" w:rsidRDefault="005A2913" w:rsidP="000054B9">
      <w:pPr>
        <w:spacing w:line="360" w:lineRule="auto"/>
        <w:jc w:val="both"/>
        <w:rPr>
          <w:rFonts w:ascii="Arial" w:eastAsia="Arial" w:hAnsi="Arial" w:cs="Arial"/>
        </w:rPr>
      </w:pPr>
      <w:r w:rsidRPr="00831EE0">
        <w:rPr>
          <w:rFonts w:ascii="Arial" w:eastAsia="Arial" w:hAnsi="Arial" w:cs="Arial"/>
          <w:b/>
        </w:rPr>
        <w:t xml:space="preserve">Artículo 40.- </w:t>
      </w:r>
      <w:r w:rsidRPr="00831EE0">
        <w:rPr>
          <w:rFonts w:ascii="Arial" w:eastAsia="Arial" w:hAnsi="Arial" w:cs="Arial"/>
        </w:rPr>
        <w:t>El Municipio percibirá productos derivados de sus funciones de derecho privado, p</w:t>
      </w:r>
      <w:r w:rsidR="00337D81" w:rsidRPr="00831EE0">
        <w:rPr>
          <w:rFonts w:ascii="Arial" w:eastAsia="Arial" w:hAnsi="Arial" w:cs="Arial"/>
        </w:rPr>
        <w:t xml:space="preserve">or el </w:t>
      </w:r>
      <w:r w:rsidRPr="00831EE0">
        <w:rPr>
          <w:rFonts w:ascii="Arial" w:eastAsia="Arial" w:hAnsi="Arial" w:cs="Arial"/>
        </w:rPr>
        <w:t>ejercici</w:t>
      </w:r>
      <w:r w:rsidR="00337D81" w:rsidRPr="00831EE0">
        <w:rPr>
          <w:rFonts w:ascii="Arial" w:eastAsia="Arial" w:hAnsi="Arial" w:cs="Arial"/>
        </w:rPr>
        <w:t>o de</w:t>
      </w:r>
      <w:r w:rsidRPr="00831EE0">
        <w:rPr>
          <w:rFonts w:ascii="Arial" w:eastAsia="Arial" w:hAnsi="Arial" w:cs="Arial"/>
        </w:rPr>
        <w:t xml:space="preserve"> su</w:t>
      </w:r>
      <w:r w:rsidR="00337D81" w:rsidRPr="00831EE0">
        <w:rPr>
          <w:rFonts w:ascii="Arial" w:eastAsia="Arial" w:hAnsi="Arial" w:cs="Arial"/>
        </w:rPr>
        <w:t xml:space="preserve">s </w:t>
      </w:r>
      <w:r w:rsidRPr="00831EE0">
        <w:rPr>
          <w:rFonts w:ascii="Arial" w:eastAsia="Arial" w:hAnsi="Arial" w:cs="Arial"/>
        </w:rPr>
        <w:t>derecho</w:t>
      </w:r>
      <w:r w:rsidR="00337D81" w:rsidRPr="00831EE0">
        <w:rPr>
          <w:rFonts w:ascii="Arial" w:eastAsia="Arial" w:hAnsi="Arial" w:cs="Arial"/>
        </w:rPr>
        <w:t xml:space="preserve">s </w:t>
      </w:r>
      <w:r w:rsidRPr="00831EE0">
        <w:rPr>
          <w:rFonts w:ascii="Arial" w:eastAsia="Arial" w:hAnsi="Arial" w:cs="Arial"/>
        </w:rPr>
        <w:t>sob</w:t>
      </w:r>
      <w:r w:rsidR="00337D81" w:rsidRPr="00831EE0">
        <w:rPr>
          <w:rFonts w:ascii="Arial" w:eastAsia="Arial" w:hAnsi="Arial" w:cs="Arial"/>
        </w:rPr>
        <w:t>re</w:t>
      </w:r>
      <w:r w:rsidRPr="00831EE0">
        <w:rPr>
          <w:rFonts w:ascii="Arial" w:eastAsia="Arial" w:hAnsi="Arial" w:cs="Arial"/>
        </w:rPr>
        <w:t xml:space="preserve"> bien</w:t>
      </w:r>
      <w:r w:rsidR="00337D81" w:rsidRPr="00831EE0">
        <w:rPr>
          <w:rFonts w:ascii="Arial" w:eastAsia="Arial" w:hAnsi="Arial" w:cs="Arial"/>
        </w:rPr>
        <w:t>es</w:t>
      </w:r>
      <w:r w:rsidRPr="00831EE0">
        <w:rPr>
          <w:rFonts w:ascii="Arial" w:eastAsia="Arial" w:hAnsi="Arial" w:cs="Arial"/>
        </w:rPr>
        <w:t xml:space="preserve"> ajeno</w:t>
      </w:r>
      <w:r w:rsidR="00337D81" w:rsidRPr="00831EE0">
        <w:rPr>
          <w:rFonts w:ascii="Arial" w:eastAsia="Arial" w:hAnsi="Arial" w:cs="Arial"/>
        </w:rPr>
        <w:t>s y</w:t>
      </w:r>
      <w:r w:rsidRPr="00831EE0">
        <w:rPr>
          <w:rFonts w:ascii="Arial" w:eastAsia="Arial" w:hAnsi="Arial" w:cs="Arial"/>
        </w:rPr>
        <w:t xml:space="preserve"> cualquie</w:t>
      </w:r>
      <w:r w:rsidR="00337D81" w:rsidRPr="00831EE0">
        <w:rPr>
          <w:rFonts w:ascii="Arial" w:eastAsia="Arial" w:hAnsi="Arial" w:cs="Arial"/>
        </w:rPr>
        <w:t>r</w:t>
      </w:r>
      <w:r w:rsidRPr="00831EE0">
        <w:rPr>
          <w:rFonts w:ascii="Arial" w:eastAsia="Arial" w:hAnsi="Arial" w:cs="Arial"/>
        </w:rPr>
        <w:t xml:space="preserve"> ot</w:t>
      </w:r>
      <w:r w:rsidR="00337D81" w:rsidRPr="00831EE0">
        <w:rPr>
          <w:rFonts w:ascii="Arial" w:eastAsia="Arial" w:hAnsi="Arial" w:cs="Arial"/>
        </w:rPr>
        <w:t xml:space="preserve">ro tipo de </w:t>
      </w:r>
      <w:r w:rsidRPr="00831EE0">
        <w:rPr>
          <w:rFonts w:ascii="Arial" w:eastAsia="Arial" w:hAnsi="Arial" w:cs="Arial"/>
        </w:rPr>
        <w:t>producto</w:t>
      </w:r>
      <w:r w:rsidR="00337D81" w:rsidRPr="00831EE0">
        <w:rPr>
          <w:rFonts w:ascii="Arial" w:eastAsia="Arial" w:hAnsi="Arial" w:cs="Arial"/>
        </w:rPr>
        <w:t xml:space="preserve">s </w:t>
      </w:r>
      <w:r w:rsidRPr="00831EE0">
        <w:rPr>
          <w:rFonts w:ascii="Arial" w:eastAsia="Arial" w:hAnsi="Arial" w:cs="Arial"/>
        </w:rPr>
        <w:t>no comprendidos en los tres capítulos anteriores.</w:t>
      </w:r>
    </w:p>
    <w:p w:rsidR="00337D81" w:rsidRPr="00831EE0" w:rsidRDefault="00337D81" w:rsidP="000054B9">
      <w:pPr>
        <w:spacing w:line="360" w:lineRule="auto"/>
        <w:jc w:val="both"/>
        <w:rPr>
          <w:rFonts w:ascii="Arial" w:eastAsia="Arial" w:hAnsi="Arial" w:cs="Arial"/>
        </w:rPr>
      </w:pPr>
    </w:p>
    <w:p w:rsidR="00337D81" w:rsidRPr="00831EE0" w:rsidRDefault="00337D81" w:rsidP="000054B9">
      <w:pPr>
        <w:spacing w:line="360" w:lineRule="auto"/>
        <w:jc w:val="center"/>
        <w:rPr>
          <w:rFonts w:ascii="Arial" w:eastAsia="Arial" w:hAnsi="Arial" w:cs="Arial"/>
          <w:b/>
        </w:rPr>
      </w:pPr>
      <w:r w:rsidRPr="00831EE0">
        <w:rPr>
          <w:rFonts w:ascii="Arial" w:eastAsia="Arial" w:hAnsi="Arial" w:cs="Arial"/>
          <w:b/>
        </w:rPr>
        <w:t xml:space="preserve">TÍTULO SEXTO </w:t>
      </w:r>
    </w:p>
    <w:p w:rsidR="00337D81" w:rsidRPr="00831EE0" w:rsidRDefault="00337D81" w:rsidP="000054B9">
      <w:pPr>
        <w:spacing w:line="360" w:lineRule="auto"/>
        <w:jc w:val="center"/>
        <w:rPr>
          <w:rFonts w:ascii="Arial" w:eastAsia="Arial" w:hAnsi="Arial" w:cs="Arial"/>
        </w:rPr>
      </w:pPr>
      <w:r w:rsidRPr="00831EE0">
        <w:rPr>
          <w:rFonts w:ascii="Arial" w:eastAsia="Arial" w:hAnsi="Arial" w:cs="Arial"/>
          <w:b/>
        </w:rPr>
        <w:t>APROVECHAMIENTOS</w:t>
      </w:r>
    </w:p>
    <w:p w:rsidR="00337D81" w:rsidRPr="00831EE0" w:rsidRDefault="00337D81" w:rsidP="000054B9">
      <w:pPr>
        <w:spacing w:line="360" w:lineRule="auto"/>
        <w:rPr>
          <w:rFonts w:ascii="Arial" w:hAnsi="Arial" w:cs="Arial"/>
        </w:rPr>
      </w:pPr>
    </w:p>
    <w:p w:rsidR="00337D81" w:rsidRPr="00831EE0" w:rsidRDefault="00337D81" w:rsidP="000054B9">
      <w:pPr>
        <w:spacing w:line="360" w:lineRule="auto"/>
        <w:jc w:val="center"/>
        <w:rPr>
          <w:rFonts w:ascii="Arial" w:eastAsia="Arial" w:hAnsi="Arial" w:cs="Arial"/>
        </w:rPr>
      </w:pPr>
      <w:r w:rsidRPr="00831EE0">
        <w:rPr>
          <w:rFonts w:ascii="Arial" w:eastAsia="Arial" w:hAnsi="Arial" w:cs="Arial"/>
          <w:b/>
        </w:rPr>
        <w:t>CAPÍTULO I</w:t>
      </w:r>
    </w:p>
    <w:p w:rsidR="00337D81" w:rsidRPr="00831EE0" w:rsidRDefault="00337D81" w:rsidP="000054B9">
      <w:pPr>
        <w:spacing w:line="360" w:lineRule="auto"/>
        <w:jc w:val="center"/>
        <w:rPr>
          <w:rFonts w:ascii="Arial" w:eastAsia="Arial" w:hAnsi="Arial" w:cs="Arial"/>
        </w:rPr>
      </w:pPr>
      <w:r w:rsidRPr="00831EE0">
        <w:rPr>
          <w:rFonts w:ascii="Arial" w:eastAsia="Arial" w:hAnsi="Arial" w:cs="Arial"/>
          <w:b/>
        </w:rPr>
        <w:t>Aprovechamientos Derivados Sanciones Municipales</w:t>
      </w:r>
    </w:p>
    <w:p w:rsidR="00337D81" w:rsidRPr="00831EE0" w:rsidRDefault="00337D81" w:rsidP="000054B9">
      <w:pPr>
        <w:spacing w:line="360" w:lineRule="auto"/>
        <w:rPr>
          <w:rFonts w:ascii="Arial" w:hAnsi="Arial" w:cs="Arial"/>
        </w:rPr>
      </w:pPr>
    </w:p>
    <w:p w:rsidR="00337D81" w:rsidRPr="00831EE0" w:rsidRDefault="00337D81" w:rsidP="000054B9">
      <w:pPr>
        <w:spacing w:line="360" w:lineRule="auto"/>
        <w:jc w:val="both"/>
        <w:rPr>
          <w:rFonts w:ascii="Arial" w:eastAsia="Arial" w:hAnsi="Arial" w:cs="Arial"/>
        </w:rPr>
      </w:pPr>
      <w:r w:rsidRPr="00831EE0">
        <w:rPr>
          <w:rFonts w:ascii="Arial" w:eastAsia="Arial" w:hAnsi="Arial" w:cs="Arial"/>
          <w:b/>
        </w:rPr>
        <w:t xml:space="preserve">Artículo 41.- </w:t>
      </w:r>
      <w:r w:rsidRPr="00831EE0">
        <w:rPr>
          <w:rFonts w:ascii="Arial" w:eastAsia="Arial" w:hAnsi="Arial" w:cs="Arial"/>
        </w:rPr>
        <w:t>Son aprovechamientos los ingresos que percibe el Estado por funciones de derecho público distintos de las contribuciones, los ingresos derivados de financiamientos y de los que obtengan los organismos descentralizados y las empresas de participación estatal.</w:t>
      </w:r>
    </w:p>
    <w:p w:rsidR="00337D81" w:rsidRPr="00831EE0" w:rsidRDefault="00337D81" w:rsidP="00727007">
      <w:pPr>
        <w:rPr>
          <w:rFonts w:ascii="Arial" w:hAnsi="Arial" w:cs="Arial"/>
        </w:rPr>
      </w:pPr>
    </w:p>
    <w:p w:rsidR="00337D81" w:rsidRPr="00831EE0" w:rsidRDefault="00337D81" w:rsidP="000054B9">
      <w:pPr>
        <w:spacing w:line="360" w:lineRule="auto"/>
        <w:jc w:val="both"/>
        <w:rPr>
          <w:rFonts w:ascii="Arial" w:eastAsia="Arial" w:hAnsi="Arial" w:cs="Arial"/>
        </w:rPr>
      </w:pPr>
      <w:r w:rsidRPr="00831EE0">
        <w:rPr>
          <w:rFonts w:ascii="Arial" w:eastAsia="Arial" w:hAnsi="Arial" w:cs="Arial"/>
        </w:rPr>
        <w:t>El Municipio percibirá aprovechamientos derivados de:</w:t>
      </w:r>
    </w:p>
    <w:p w:rsidR="00337D81" w:rsidRPr="00831EE0" w:rsidRDefault="00337D81" w:rsidP="00727007">
      <w:pPr>
        <w:rPr>
          <w:rFonts w:ascii="Arial" w:hAnsi="Arial" w:cs="Arial"/>
        </w:rPr>
      </w:pPr>
    </w:p>
    <w:p w:rsidR="00337D81" w:rsidRPr="00831EE0" w:rsidRDefault="00337D81" w:rsidP="000054B9">
      <w:pPr>
        <w:spacing w:line="360" w:lineRule="auto"/>
        <w:jc w:val="both"/>
        <w:rPr>
          <w:rFonts w:ascii="Arial" w:eastAsia="Arial" w:hAnsi="Arial" w:cs="Arial"/>
        </w:rPr>
      </w:pPr>
      <w:r w:rsidRPr="00831EE0">
        <w:rPr>
          <w:rFonts w:ascii="Arial" w:eastAsia="Arial" w:hAnsi="Arial" w:cs="Arial"/>
          <w:b/>
        </w:rPr>
        <w:t xml:space="preserve">I.- </w:t>
      </w:r>
      <w:r w:rsidRPr="00831EE0">
        <w:rPr>
          <w:rFonts w:ascii="Arial" w:eastAsia="Arial" w:hAnsi="Arial" w:cs="Arial"/>
        </w:rPr>
        <w:t>Infracciones por faltas administrativas:</w:t>
      </w:r>
    </w:p>
    <w:p w:rsidR="00337D81" w:rsidRPr="00831EE0" w:rsidRDefault="00337D81" w:rsidP="00727007">
      <w:pPr>
        <w:rPr>
          <w:rFonts w:ascii="Arial" w:hAnsi="Arial" w:cs="Arial"/>
        </w:rPr>
      </w:pPr>
    </w:p>
    <w:p w:rsidR="00337D81" w:rsidRPr="00831EE0" w:rsidRDefault="00337D81" w:rsidP="000054B9">
      <w:pPr>
        <w:spacing w:line="360" w:lineRule="auto"/>
        <w:jc w:val="both"/>
        <w:rPr>
          <w:rFonts w:ascii="Arial" w:eastAsia="Arial" w:hAnsi="Arial" w:cs="Arial"/>
        </w:rPr>
      </w:pPr>
      <w:r w:rsidRPr="00831EE0">
        <w:rPr>
          <w:rFonts w:ascii="Arial" w:eastAsia="Arial" w:hAnsi="Arial" w:cs="Arial"/>
        </w:rPr>
        <w:t>Por violación a las disposiciones contenidas en los reglamentos municipales, se cobrarán las multas establecidas en cada uno de dichos ordenamientos.</w:t>
      </w:r>
    </w:p>
    <w:p w:rsidR="00337D81" w:rsidRPr="00831EE0" w:rsidRDefault="00337D81" w:rsidP="000054B9">
      <w:pPr>
        <w:spacing w:line="360" w:lineRule="auto"/>
        <w:rPr>
          <w:rFonts w:ascii="Arial" w:hAnsi="Arial" w:cs="Arial"/>
        </w:rPr>
      </w:pPr>
    </w:p>
    <w:p w:rsidR="00337D81" w:rsidRPr="00831EE0" w:rsidRDefault="00337D81" w:rsidP="000054B9">
      <w:pPr>
        <w:spacing w:line="360" w:lineRule="auto"/>
        <w:jc w:val="both"/>
        <w:rPr>
          <w:rFonts w:ascii="Arial" w:eastAsia="Arial" w:hAnsi="Arial" w:cs="Arial"/>
        </w:rPr>
      </w:pPr>
      <w:r w:rsidRPr="00831EE0">
        <w:rPr>
          <w:rFonts w:ascii="Arial" w:eastAsia="Arial" w:hAnsi="Arial" w:cs="Arial"/>
          <w:b/>
        </w:rPr>
        <w:t xml:space="preserve">II.- </w:t>
      </w:r>
      <w:r w:rsidRPr="00831EE0">
        <w:rPr>
          <w:rFonts w:ascii="Arial" w:eastAsia="Arial" w:hAnsi="Arial" w:cs="Arial"/>
        </w:rPr>
        <w:t>Infracciones por falta de carácter fiscal:</w:t>
      </w:r>
    </w:p>
    <w:p w:rsidR="005A2913" w:rsidRPr="00831EE0" w:rsidRDefault="005A2913" w:rsidP="000054B9">
      <w:pPr>
        <w:spacing w:line="360" w:lineRule="auto"/>
        <w:jc w:val="both"/>
        <w:rPr>
          <w:rFonts w:ascii="Arial" w:eastAsia="Arial" w:hAnsi="Arial" w:cs="Arial"/>
        </w:rPr>
      </w:pPr>
    </w:p>
    <w:tbl>
      <w:tblPr>
        <w:tblStyle w:val="Tablaconcuadrcula"/>
        <w:tblW w:w="8995" w:type="dxa"/>
        <w:tblLook w:val="04A0" w:firstRow="1" w:lastRow="0" w:firstColumn="1" w:lastColumn="0" w:noHBand="0" w:noVBand="1"/>
      </w:tblPr>
      <w:tblGrid>
        <w:gridCol w:w="412"/>
        <w:gridCol w:w="5163"/>
        <w:gridCol w:w="3420"/>
      </w:tblGrid>
      <w:tr w:rsidR="00337D81" w:rsidRPr="00831EE0" w:rsidTr="00AA3319">
        <w:tc>
          <w:tcPr>
            <w:tcW w:w="412" w:type="dxa"/>
            <w:tcBorders>
              <w:right w:val="nil"/>
            </w:tcBorders>
          </w:tcPr>
          <w:p w:rsidR="00337D81" w:rsidRPr="00831EE0" w:rsidRDefault="00337D81" w:rsidP="000054B9">
            <w:pPr>
              <w:spacing w:line="360" w:lineRule="auto"/>
              <w:jc w:val="right"/>
              <w:rPr>
                <w:rFonts w:ascii="Arial" w:eastAsia="Arial" w:hAnsi="Arial" w:cs="Arial"/>
                <w:b/>
              </w:rPr>
            </w:pPr>
            <w:r w:rsidRPr="00831EE0">
              <w:rPr>
                <w:rFonts w:ascii="Arial" w:eastAsia="Arial" w:hAnsi="Arial" w:cs="Arial"/>
                <w:b/>
              </w:rPr>
              <w:t>a)</w:t>
            </w:r>
          </w:p>
        </w:tc>
        <w:tc>
          <w:tcPr>
            <w:tcW w:w="5163" w:type="dxa"/>
            <w:tcBorders>
              <w:left w:val="nil"/>
            </w:tcBorders>
          </w:tcPr>
          <w:p w:rsidR="00337D81" w:rsidRPr="00831EE0" w:rsidRDefault="00337D81" w:rsidP="000054B9">
            <w:pPr>
              <w:spacing w:line="360" w:lineRule="auto"/>
              <w:jc w:val="both"/>
              <w:rPr>
                <w:rFonts w:ascii="Arial" w:eastAsia="Arial" w:hAnsi="Arial" w:cs="Arial"/>
              </w:rPr>
            </w:pPr>
            <w:r w:rsidRPr="00831EE0">
              <w:rPr>
                <w:rFonts w:ascii="Arial" w:eastAsia="Arial" w:hAnsi="Arial" w:cs="Arial"/>
              </w:rPr>
              <w:t>Por pagarse a requerimiento de la autoridad municipal cualquiera de las contribuciones a que se refiere esta Ley</w:t>
            </w:r>
          </w:p>
        </w:tc>
        <w:tc>
          <w:tcPr>
            <w:tcW w:w="3420" w:type="dxa"/>
            <w:vAlign w:val="center"/>
          </w:tcPr>
          <w:p w:rsidR="00337D81" w:rsidRPr="00831EE0" w:rsidRDefault="00337D81" w:rsidP="00AA3319">
            <w:pPr>
              <w:spacing w:line="360" w:lineRule="auto"/>
              <w:jc w:val="center"/>
              <w:rPr>
                <w:rFonts w:ascii="Arial" w:eastAsia="Arial" w:hAnsi="Arial" w:cs="Arial"/>
              </w:rPr>
            </w:pPr>
            <w:r w:rsidRPr="00831EE0">
              <w:rPr>
                <w:rFonts w:ascii="Arial" w:eastAsia="Arial" w:hAnsi="Arial" w:cs="Arial"/>
              </w:rPr>
              <w:t>Multa de 6 a</w:t>
            </w:r>
            <w:r w:rsidR="000054B9" w:rsidRPr="00831EE0">
              <w:rPr>
                <w:rFonts w:ascii="Arial" w:eastAsia="Arial" w:hAnsi="Arial" w:cs="Arial"/>
              </w:rPr>
              <w:t xml:space="preserve"> </w:t>
            </w:r>
            <w:r w:rsidRPr="00831EE0">
              <w:rPr>
                <w:rFonts w:ascii="Arial" w:eastAsia="Arial" w:hAnsi="Arial" w:cs="Arial"/>
              </w:rPr>
              <w:t>11 Unidad de Medida y actualización (UMA)</w:t>
            </w:r>
          </w:p>
        </w:tc>
      </w:tr>
      <w:tr w:rsidR="00337D81" w:rsidRPr="00831EE0" w:rsidTr="00AA3319">
        <w:tc>
          <w:tcPr>
            <w:tcW w:w="412" w:type="dxa"/>
            <w:tcBorders>
              <w:right w:val="nil"/>
            </w:tcBorders>
          </w:tcPr>
          <w:p w:rsidR="00337D81" w:rsidRPr="00831EE0" w:rsidRDefault="00337D81" w:rsidP="000054B9">
            <w:pPr>
              <w:spacing w:line="360" w:lineRule="auto"/>
              <w:jc w:val="right"/>
              <w:rPr>
                <w:rFonts w:ascii="Arial" w:eastAsia="Arial" w:hAnsi="Arial" w:cs="Arial"/>
                <w:b/>
              </w:rPr>
            </w:pPr>
            <w:r w:rsidRPr="00831EE0">
              <w:rPr>
                <w:rFonts w:ascii="Arial" w:eastAsia="Arial" w:hAnsi="Arial" w:cs="Arial"/>
                <w:b/>
              </w:rPr>
              <w:t>b)</w:t>
            </w:r>
          </w:p>
        </w:tc>
        <w:tc>
          <w:tcPr>
            <w:tcW w:w="5163" w:type="dxa"/>
            <w:tcBorders>
              <w:left w:val="nil"/>
            </w:tcBorders>
          </w:tcPr>
          <w:p w:rsidR="00337D81" w:rsidRPr="00831EE0" w:rsidRDefault="00337D81" w:rsidP="000054B9">
            <w:pPr>
              <w:spacing w:line="360" w:lineRule="auto"/>
              <w:jc w:val="both"/>
              <w:rPr>
                <w:rFonts w:ascii="Arial" w:eastAsia="Arial" w:hAnsi="Arial" w:cs="Arial"/>
              </w:rPr>
            </w:pPr>
            <w:r w:rsidRPr="00831EE0">
              <w:rPr>
                <w:rFonts w:ascii="Arial" w:eastAsia="Arial" w:hAnsi="Arial" w:cs="Arial"/>
              </w:rPr>
              <w:t>Por no presentar o proporcionar el contribuyente municipal los datos e informes que exijan las Leyes fiscales o proporcionarlos extemporáneamente o hacerlo con información alterada, incompletos o con errores que traigan consigo la evasión de una prestación fiscal</w:t>
            </w:r>
          </w:p>
        </w:tc>
        <w:tc>
          <w:tcPr>
            <w:tcW w:w="3420" w:type="dxa"/>
            <w:vAlign w:val="center"/>
          </w:tcPr>
          <w:p w:rsidR="00337D81" w:rsidRPr="00831EE0" w:rsidRDefault="00337D81" w:rsidP="00AA3319">
            <w:pPr>
              <w:spacing w:line="360" w:lineRule="auto"/>
              <w:jc w:val="center"/>
              <w:rPr>
                <w:rFonts w:ascii="Arial" w:eastAsia="Arial" w:hAnsi="Arial" w:cs="Arial"/>
              </w:rPr>
            </w:pPr>
            <w:r w:rsidRPr="00831EE0">
              <w:rPr>
                <w:rFonts w:ascii="Arial" w:eastAsia="Arial" w:hAnsi="Arial" w:cs="Arial"/>
              </w:rPr>
              <w:t>Multa de 6 a</w:t>
            </w:r>
            <w:r w:rsidR="000054B9" w:rsidRPr="00831EE0">
              <w:rPr>
                <w:rFonts w:ascii="Arial" w:eastAsia="Arial" w:hAnsi="Arial" w:cs="Arial"/>
              </w:rPr>
              <w:t xml:space="preserve"> </w:t>
            </w:r>
            <w:r w:rsidRPr="00831EE0">
              <w:rPr>
                <w:rFonts w:ascii="Arial" w:eastAsia="Arial" w:hAnsi="Arial" w:cs="Arial"/>
              </w:rPr>
              <w:t>11 Unidad de Medida y actualización (UMA)</w:t>
            </w:r>
          </w:p>
        </w:tc>
      </w:tr>
      <w:tr w:rsidR="00337D81" w:rsidRPr="00831EE0" w:rsidTr="00AA3319">
        <w:tc>
          <w:tcPr>
            <w:tcW w:w="412" w:type="dxa"/>
            <w:tcBorders>
              <w:right w:val="nil"/>
            </w:tcBorders>
          </w:tcPr>
          <w:p w:rsidR="00337D81" w:rsidRPr="00831EE0" w:rsidRDefault="00337D81" w:rsidP="000054B9">
            <w:pPr>
              <w:spacing w:line="360" w:lineRule="auto"/>
              <w:jc w:val="right"/>
              <w:rPr>
                <w:rFonts w:ascii="Arial" w:eastAsia="Arial" w:hAnsi="Arial" w:cs="Arial"/>
                <w:b/>
              </w:rPr>
            </w:pPr>
            <w:r w:rsidRPr="00831EE0">
              <w:rPr>
                <w:rFonts w:ascii="Arial" w:eastAsia="Arial" w:hAnsi="Arial" w:cs="Arial"/>
                <w:b/>
              </w:rPr>
              <w:lastRenderedPageBreak/>
              <w:t>c)</w:t>
            </w:r>
          </w:p>
        </w:tc>
        <w:tc>
          <w:tcPr>
            <w:tcW w:w="5163" w:type="dxa"/>
            <w:tcBorders>
              <w:left w:val="nil"/>
            </w:tcBorders>
          </w:tcPr>
          <w:p w:rsidR="00337D81" w:rsidRPr="00831EE0" w:rsidRDefault="00337D81" w:rsidP="000054B9">
            <w:pPr>
              <w:spacing w:line="360" w:lineRule="auto"/>
              <w:jc w:val="both"/>
              <w:rPr>
                <w:rFonts w:ascii="Arial" w:eastAsia="Arial" w:hAnsi="Arial" w:cs="Arial"/>
              </w:rPr>
            </w:pPr>
            <w:r w:rsidRPr="00831EE0">
              <w:rPr>
                <w:rFonts w:ascii="Arial" w:eastAsia="Arial" w:hAnsi="Arial" w:cs="Arial"/>
              </w:rPr>
              <w:t>Por no comparecer el contribuyente municipal ante la autoridad municipal para presentar, comprobar o aclarar cualquier objeto que dicha autoridad esté facultada por las Leyes fiscales vigentes</w:t>
            </w:r>
          </w:p>
        </w:tc>
        <w:tc>
          <w:tcPr>
            <w:tcW w:w="3420" w:type="dxa"/>
            <w:vAlign w:val="center"/>
          </w:tcPr>
          <w:p w:rsidR="00337D81" w:rsidRPr="00831EE0" w:rsidRDefault="00337D81" w:rsidP="00AA3319">
            <w:pPr>
              <w:spacing w:line="360" w:lineRule="auto"/>
              <w:jc w:val="center"/>
              <w:rPr>
                <w:rFonts w:ascii="Arial" w:eastAsia="Arial" w:hAnsi="Arial" w:cs="Arial"/>
              </w:rPr>
            </w:pPr>
            <w:r w:rsidRPr="00831EE0">
              <w:rPr>
                <w:rFonts w:ascii="Arial" w:eastAsia="Arial" w:hAnsi="Arial" w:cs="Arial"/>
              </w:rPr>
              <w:t>Multa de 6 a</w:t>
            </w:r>
            <w:r w:rsidR="000054B9" w:rsidRPr="00831EE0">
              <w:rPr>
                <w:rFonts w:ascii="Arial" w:eastAsia="Arial" w:hAnsi="Arial" w:cs="Arial"/>
              </w:rPr>
              <w:t xml:space="preserve"> 11 Unidad </w:t>
            </w:r>
            <w:r w:rsidRPr="00831EE0">
              <w:rPr>
                <w:rFonts w:ascii="Arial" w:eastAsia="Arial" w:hAnsi="Arial" w:cs="Arial"/>
              </w:rPr>
              <w:t>de Medida y actualización (UMA)</w:t>
            </w:r>
          </w:p>
        </w:tc>
      </w:tr>
      <w:tr w:rsidR="00337D81" w:rsidRPr="00831EE0" w:rsidTr="00AA3319">
        <w:tc>
          <w:tcPr>
            <w:tcW w:w="412" w:type="dxa"/>
            <w:tcBorders>
              <w:right w:val="nil"/>
            </w:tcBorders>
          </w:tcPr>
          <w:p w:rsidR="00337D81" w:rsidRPr="00831EE0" w:rsidRDefault="00337D81" w:rsidP="000054B9">
            <w:pPr>
              <w:spacing w:line="360" w:lineRule="auto"/>
              <w:jc w:val="right"/>
              <w:rPr>
                <w:rFonts w:ascii="Arial" w:eastAsia="Arial" w:hAnsi="Arial" w:cs="Arial"/>
                <w:b/>
              </w:rPr>
            </w:pPr>
            <w:r w:rsidRPr="00831EE0">
              <w:rPr>
                <w:rFonts w:ascii="Arial" w:eastAsia="Arial" w:hAnsi="Arial" w:cs="Arial"/>
                <w:b/>
              </w:rPr>
              <w:t>d)</w:t>
            </w:r>
          </w:p>
        </w:tc>
        <w:tc>
          <w:tcPr>
            <w:tcW w:w="5163" w:type="dxa"/>
            <w:tcBorders>
              <w:left w:val="nil"/>
            </w:tcBorders>
          </w:tcPr>
          <w:p w:rsidR="00337D81" w:rsidRPr="00831EE0" w:rsidRDefault="00337D81" w:rsidP="000054B9">
            <w:pPr>
              <w:spacing w:line="360" w:lineRule="auto"/>
              <w:jc w:val="both"/>
              <w:rPr>
                <w:rFonts w:ascii="Arial" w:eastAsia="Arial" w:hAnsi="Arial" w:cs="Arial"/>
              </w:rPr>
            </w:pPr>
            <w:r w:rsidRPr="00831EE0">
              <w:rPr>
                <w:rFonts w:ascii="Arial" w:eastAsia="Arial" w:hAnsi="Arial" w:cs="Arial"/>
              </w:rPr>
              <w:t>Por infringir el infractor disposiciones fiscales en forma no prevista en fracciones anteriores</w:t>
            </w:r>
          </w:p>
        </w:tc>
        <w:tc>
          <w:tcPr>
            <w:tcW w:w="3420" w:type="dxa"/>
            <w:vAlign w:val="center"/>
          </w:tcPr>
          <w:p w:rsidR="00337D81" w:rsidRPr="00831EE0" w:rsidRDefault="00337D81" w:rsidP="00AA3319">
            <w:pPr>
              <w:spacing w:line="360" w:lineRule="auto"/>
              <w:jc w:val="center"/>
              <w:rPr>
                <w:rFonts w:ascii="Arial" w:eastAsia="Arial" w:hAnsi="Arial" w:cs="Arial"/>
              </w:rPr>
            </w:pPr>
            <w:r w:rsidRPr="00831EE0">
              <w:rPr>
                <w:rFonts w:ascii="Arial" w:eastAsia="Arial" w:hAnsi="Arial" w:cs="Arial"/>
              </w:rPr>
              <w:t>Multa de 6 a</w:t>
            </w:r>
            <w:r w:rsidR="000054B9" w:rsidRPr="00831EE0">
              <w:rPr>
                <w:rFonts w:ascii="Arial" w:eastAsia="Arial" w:hAnsi="Arial" w:cs="Arial"/>
              </w:rPr>
              <w:t xml:space="preserve"> </w:t>
            </w:r>
            <w:r w:rsidRPr="00831EE0">
              <w:rPr>
                <w:rFonts w:ascii="Arial" w:eastAsia="Arial" w:hAnsi="Arial" w:cs="Arial"/>
              </w:rPr>
              <w:t>11 Unidad de Medida y actualización (UMA).</w:t>
            </w:r>
          </w:p>
        </w:tc>
      </w:tr>
    </w:tbl>
    <w:p w:rsidR="005A2913" w:rsidRPr="00831EE0" w:rsidRDefault="005A2913" w:rsidP="000054B9">
      <w:pPr>
        <w:spacing w:line="360" w:lineRule="auto"/>
        <w:jc w:val="both"/>
        <w:rPr>
          <w:rFonts w:ascii="Arial" w:eastAsia="Arial" w:hAnsi="Arial" w:cs="Arial"/>
          <w:b/>
        </w:rPr>
      </w:pPr>
    </w:p>
    <w:p w:rsidR="00337D81" w:rsidRPr="00831EE0" w:rsidRDefault="00337D81" w:rsidP="000054B9">
      <w:pPr>
        <w:spacing w:line="360" w:lineRule="auto"/>
        <w:jc w:val="both"/>
        <w:rPr>
          <w:rFonts w:ascii="Arial" w:eastAsia="Arial" w:hAnsi="Arial" w:cs="Arial"/>
        </w:rPr>
      </w:pPr>
      <w:r w:rsidRPr="00831EE0">
        <w:rPr>
          <w:rFonts w:ascii="Arial" w:eastAsia="Arial" w:hAnsi="Arial" w:cs="Arial"/>
          <w:b/>
        </w:rPr>
        <w:t>III.-</w:t>
      </w:r>
      <w:r w:rsidRPr="00831EE0">
        <w:rPr>
          <w:rFonts w:ascii="Arial" w:eastAsia="Arial" w:hAnsi="Arial" w:cs="Arial"/>
        </w:rPr>
        <w:t xml:space="preserve"> Sanciones por falta de pago oportuno de créditos fiscales… Multa de 6 a 11 Unidad de Medida y actualización (UMA).</w:t>
      </w:r>
    </w:p>
    <w:p w:rsidR="00337D81" w:rsidRPr="00831EE0" w:rsidRDefault="00337D81" w:rsidP="00727007">
      <w:pPr>
        <w:jc w:val="both"/>
        <w:rPr>
          <w:rFonts w:ascii="Arial" w:hAnsi="Arial" w:cs="Arial"/>
        </w:rPr>
      </w:pPr>
    </w:p>
    <w:p w:rsidR="00AE1E55" w:rsidRPr="00831EE0" w:rsidRDefault="005A2913" w:rsidP="000054B9">
      <w:pPr>
        <w:spacing w:line="360" w:lineRule="auto"/>
        <w:jc w:val="both"/>
        <w:rPr>
          <w:rFonts w:ascii="Arial" w:eastAsia="Arial" w:hAnsi="Arial" w:cs="Arial"/>
        </w:rPr>
      </w:pPr>
      <w:r w:rsidRPr="00831EE0">
        <w:rPr>
          <w:rFonts w:ascii="Arial" w:eastAsia="Arial" w:hAnsi="Arial" w:cs="Arial"/>
        </w:rPr>
        <w:t xml:space="preserve">Por la falta de pago oportuno de los créditos fiscales a que tiene derecho el Municipio por parte de los  contribuyentes municipales, </w:t>
      </w:r>
      <w:r w:rsidR="00337D81" w:rsidRPr="00831EE0">
        <w:rPr>
          <w:rFonts w:ascii="Arial" w:eastAsia="Arial" w:hAnsi="Arial" w:cs="Arial"/>
        </w:rPr>
        <w:t xml:space="preserve">en </w:t>
      </w:r>
      <w:r w:rsidRPr="00831EE0">
        <w:rPr>
          <w:rFonts w:ascii="Arial" w:eastAsia="Arial" w:hAnsi="Arial" w:cs="Arial"/>
        </w:rPr>
        <w:t>a</w:t>
      </w:r>
      <w:r w:rsidR="00337D81" w:rsidRPr="00831EE0">
        <w:rPr>
          <w:rFonts w:ascii="Arial" w:eastAsia="Arial" w:hAnsi="Arial" w:cs="Arial"/>
        </w:rPr>
        <w:t>pego a lo</w:t>
      </w:r>
      <w:r w:rsidRPr="00831EE0">
        <w:rPr>
          <w:rFonts w:ascii="Arial" w:eastAsia="Arial" w:hAnsi="Arial" w:cs="Arial"/>
        </w:rPr>
        <w:t xml:space="preserve"> dispu</w:t>
      </w:r>
      <w:r w:rsidR="00337D81" w:rsidRPr="00831EE0">
        <w:rPr>
          <w:rFonts w:ascii="Arial" w:eastAsia="Arial" w:hAnsi="Arial" w:cs="Arial"/>
        </w:rPr>
        <w:t>esto</w:t>
      </w:r>
      <w:r w:rsidRPr="00831EE0">
        <w:rPr>
          <w:rFonts w:ascii="Arial" w:eastAsia="Arial" w:hAnsi="Arial" w:cs="Arial"/>
        </w:rPr>
        <w:t xml:space="preserve"> e</w:t>
      </w:r>
      <w:r w:rsidR="00337D81" w:rsidRPr="00831EE0">
        <w:rPr>
          <w:rFonts w:ascii="Arial" w:eastAsia="Arial" w:hAnsi="Arial" w:cs="Arial"/>
        </w:rPr>
        <w:t>n la Ley de</w:t>
      </w:r>
      <w:r w:rsidRPr="00831EE0">
        <w:rPr>
          <w:rFonts w:ascii="Arial" w:eastAsia="Arial" w:hAnsi="Arial" w:cs="Arial"/>
        </w:rPr>
        <w:t xml:space="preserve"> Hacie</w:t>
      </w:r>
      <w:r w:rsidR="00337D81" w:rsidRPr="00831EE0">
        <w:rPr>
          <w:rFonts w:ascii="Arial" w:eastAsia="Arial" w:hAnsi="Arial" w:cs="Arial"/>
        </w:rPr>
        <w:t xml:space="preserve">nda </w:t>
      </w:r>
      <w:r w:rsidRPr="00831EE0">
        <w:rPr>
          <w:rFonts w:ascii="Arial" w:eastAsia="Arial" w:hAnsi="Arial" w:cs="Arial"/>
        </w:rPr>
        <w:t>Mun</w:t>
      </w:r>
      <w:r w:rsidR="00337D81" w:rsidRPr="00831EE0">
        <w:rPr>
          <w:rFonts w:ascii="Arial" w:eastAsia="Arial" w:hAnsi="Arial" w:cs="Arial"/>
        </w:rPr>
        <w:t xml:space="preserve">icipal </w:t>
      </w:r>
      <w:r w:rsidRPr="00831EE0">
        <w:rPr>
          <w:rFonts w:ascii="Arial" w:eastAsia="Arial" w:hAnsi="Arial" w:cs="Arial"/>
        </w:rPr>
        <w:t>del Estado de Yucatán, se causarán recargos en la forma establecidos en el Código Fiscal del Estado.</w:t>
      </w:r>
    </w:p>
    <w:p w:rsidR="00727007" w:rsidRDefault="00727007" w:rsidP="00727007">
      <w:pPr>
        <w:jc w:val="center"/>
        <w:rPr>
          <w:rFonts w:ascii="Arial" w:eastAsia="Arial" w:hAnsi="Arial" w:cs="Arial"/>
          <w:b/>
        </w:rPr>
      </w:pPr>
    </w:p>
    <w:p w:rsidR="00934692" w:rsidRPr="00831EE0" w:rsidRDefault="00934692" w:rsidP="000054B9">
      <w:pPr>
        <w:spacing w:line="360" w:lineRule="auto"/>
        <w:jc w:val="center"/>
        <w:rPr>
          <w:rFonts w:ascii="Arial" w:eastAsia="Arial" w:hAnsi="Arial" w:cs="Arial"/>
        </w:rPr>
      </w:pPr>
      <w:r w:rsidRPr="00831EE0">
        <w:rPr>
          <w:rFonts w:ascii="Arial" w:eastAsia="Arial" w:hAnsi="Arial" w:cs="Arial"/>
          <w:b/>
        </w:rPr>
        <w:t>CAPÍTULO II</w:t>
      </w:r>
    </w:p>
    <w:p w:rsidR="00934692" w:rsidRPr="00831EE0" w:rsidRDefault="00934692" w:rsidP="000054B9">
      <w:pPr>
        <w:spacing w:line="360" w:lineRule="auto"/>
        <w:jc w:val="center"/>
        <w:rPr>
          <w:rFonts w:ascii="Arial" w:eastAsia="Arial" w:hAnsi="Arial" w:cs="Arial"/>
        </w:rPr>
      </w:pPr>
      <w:r w:rsidRPr="00831EE0">
        <w:rPr>
          <w:rFonts w:ascii="Arial" w:eastAsia="Arial" w:hAnsi="Arial" w:cs="Arial"/>
          <w:b/>
        </w:rPr>
        <w:t>Aprovechamientos Derivados de Recursos Transferidos al Municipio</w:t>
      </w:r>
    </w:p>
    <w:p w:rsidR="00934692" w:rsidRPr="00831EE0" w:rsidRDefault="00934692" w:rsidP="00727007">
      <w:pPr>
        <w:rPr>
          <w:rFonts w:ascii="Arial" w:hAnsi="Arial" w:cs="Arial"/>
        </w:rPr>
      </w:pPr>
    </w:p>
    <w:p w:rsidR="00934692" w:rsidRPr="00831EE0" w:rsidRDefault="00934692" w:rsidP="000054B9">
      <w:pPr>
        <w:spacing w:line="360" w:lineRule="auto"/>
        <w:jc w:val="both"/>
        <w:rPr>
          <w:rFonts w:ascii="Arial" w:eastAsia="Arial" w:hAnsi="Arial" w:cs="Arial"/>
        </w:rPr>
      </w:pPr>
      <w:r w:rsidRPr="00831EE0">
        <w:rPr>
          <w:rFonts w:ascii="Arial" w:eastAsia="Arial" w:hAnsi="Arial" w:cs="Arial"/>
          <w:b/>
        </w:rPr>
        <w:t xml:space="preserve">Artículo 42.- </w:t>
      </w:r>
      <w:r w:rsidRPr="00831EE0">
        <w:rPr>
          <w:rFonts w:ascii="Arial" w:eastAsia="Arial" w:hAnsi="Arial" w:cs="Arial"/>
        </w:rPr>
        <w:t>Corresponderán a este capítulo de ingresos, los que perciba el Municipio por cuenta de:</w:t>
      </w:r>
    </w:p>
    <w:p w:rsidR="00934692" w:rsidRPr="00831EE0" w:rsidRDefault="00934692" w:rsidP="000054B9">
      <w:pPr>
        <w:spacing w:line="360" w:lineRule="auto"/>
        <w:jc w:val="both"/>
        <w:rPr>
          <w:rFonts w:ascii="Arial" w:eastAsia="Arial" w:hAnsi="Arial" w:cs="Arial"/>
        </w:rPr>
      </w:pPr>
    </w:p>
    <w:p w:rsidR="00934692" w:rsidRPr="00831EE0" w:rsidRDefault="00934692" w:rsidP="000054B9">
      <w:pPr>
        <w:spacing w:line="360" w:lineRule="auto"/>
        <w:jc w:val="both"/>
        <w:rPr>
          <w:rFonts w:ascii="Arial" w:eastAsia="Arial" w:hAnsi="Arial" w:cs="Arial"/>
        </w:rPr>
      </w:pPr>
      <w:r w:rsidRPr="00831EE0">
        <w:rPr>
          <w:rFonts w:ascii="Arial" w:eastAsia="Arial" w:hAnsi="Arial" w:cs="Arial"/>
          <w:b/>
        </w:rPr>
        <w:t>I.-</w:t>
      </w:r>
      <w:r w:rsidRPr="00831EE0">
        <w:rPr>
          <w:rFonts w:ascii="Arial" w:eastAsia="Arial" w:hAnsi="Arial" w:cs="Arial"/>
        </w:rPr>
        <w:t xml:space="preserve"> Cesiones;</w:t>
      </w:r>
    </w:p>
    <w:p w:rsidR="00934692" w:rsidRPr="00831EE0" w:rsidRDefault="00934692" w:rsidP="000054B9">
      <w:pPr>
        <w:spacing w:line="360" w:lineRule="auto"/>
        <w:jc w:val="both"/>
        <w:rPr>
          <w:rFonts w:ascii="Arial" w:eastAsia="Arial" w:hAnsi="Arial" w:cs="Arial"/>
        </w:rPr>
      </w:pPr>
      <w:r w:rsidRPr="00831EE0">
        <w:rPr>
          <w:rFonts w:ascii="Arial" w:eastAsia="Arial" w:hAnsi="Arial" w:cs="Arial"/>
          <w:b/>
        </w:rPr>
        <w:t>II.-</w:t>
      </w:r>
      <w:r w:rsidRPr="00831EE0">
        <w:rPr>
          <w:rFonts w:ascii="Arial" w:eastAsia="Arial" w:hAnsi="Arial" w:cs="Arial"/>
        </w:rPr>
        <w:t xml:space="preserve"> Herencias; </w:t>
      </w:r>
    </w:p>
    <w:p w:rsidR="00934692" w:rsidRPr="00831EE0" w:rsidRDefault="00934692" w:rsidP="000054B9">
      <w:pPr>
        <w:spacing w:line="360" w:lineRule="auto"/>
        <w:jc w:val="both"/>
        <w:rPr>
          <w:rFonts w:ascii="Arial" w:eastAsia="Arial" w:hAnsi="Arial" w:cs="Arial"/>
        </w:rPr>
      </w:pPr>
      <w:r w:rsidRPr="00831EE0">
        <w:rPr>
          <w:rFonts w:ascii="Arial" w:eastAsia="Arial" w:hAnsi="Arial" w:cs="Arial"/>
          <w:b/>
        </w:rPr>
        <w:t>III.-</w:t>
      </w:r>
      <w:r w:rsidRPr="00831EE0">
        <w:rPr>
          <w:rFonts w:ascii="Arial" w:eastAsia="Arial" w:hAnsi="Arial" w:cs="Arial"/>
        </w:rPr>
        <w:t xml:space="preserve"> Legados;</w:t>
      </w:r>
    </w:p>
    <w:p w:rsidR="00934692" w:rsidRPr="00831EE0" w:rsidRDefault="00934692" w:rsidP="000054B9">
      <w:pPr>
        <w:spacing w:line="360" w:lineRule="auto"/>
        <w:jc w:val="both"/>
        <w:rPr>
          <w:rFonts w:ascii="Arial" w:eastAsia="Arial" w:hAnsi="Arial" w:cs="Arial"/>
        </w:rPr>
      </w:pPr>
      <w:r w:rsidRPr="00831EE0">
        <w:rPr>
          <w:rFonts w:ascii="Arial" w:eastAsia="Arial" w:hAnsi="Arial" w:cs="Arial"/>
          <w:b/>
        </w:rPr>
        <w:t>IV.-</w:t>
      </w:r>
      <w:r w:rsidRPr="00831EE0">
        <w:rPr>
          <w:rFonts w:ascii="Arial" w:eastAsia="Arial" w:hAnsi="Arial" w:cs="Arial"/>
        </w:rPr>
        <w:t xml:space="preserve"> Donaciones;</w:t>
      </w:r>
    </w:p>
    <w:p w:rsidR="00934692" w:rsidRPr="00831EE0" w:rsidRDefault="00934692" w:rsidP="000054B9">
      <w:pPr>
        <w:spacing w:line="360" w:lineRule="auto"/>
        <w:jc w:val="both"/>
        <w:rPr>
          <w:rFonts w:ascii="Arial" w:eastAsia="Arial" w:hAnsi="Arial" w:cs="Arial"/>
        </w:rPr>
      </w:pPr>
      <w:r w:rsidRPr="00831EE0">
        <w:rPr>
          <w:rFonts w:ascii="Arial" w:eastAsia="Arial" w:hAnsi="Arial" w:cs="Arial"/>
          <w:b/>
        </w:rPr>
        <w:t>V.-</w:t>
      </w:r>
      <w:r w:rsidRPr="00831EE0">
        <w:rPr>
          <w:rFonts w:ascii="Arial" w:eastAsia="Arial" w:hAnsi="Arial" w:cs="Arial"/>
        </w:rPr>
        <w:t xml:space="preserve"> Adjudicaciones Judiciales;</w:t>
      </w:r>
    </w:p>
    <w:p w:rsidR="00934692" w:rsidRPr="00831EE0" w:rsidRDefault="00934692" w:rsidP="000054B9">
      <w:pPr>
        <w:spacing w:line="360" w:lineRule="auto"/>
        <w:jc w:val="both"/>
        <w:rPr>
          <w:rFonts w:ascii="Arial" w:eastAsia="Arial" w:hAnsi="Arial" w:cs="Arial"/>
        </w:rPr>
      </w:pPr>
      <w:r w:rsidRPr="00831EE0">
        <w:rPr>
          <w:rFonts w:ascii="Arial" w:eastAsia="Arial" w:hAnsi="Arial" w:cs="Arial"/>
          <w:b/>
        </w:rPr>
        <w:t>VI.-</w:t>
      </w:r>
      <w:r w:rsidRPr="00831EE0">
        <w:rPr>
          <w:rFonts w:ascii="Arial" w:eastAsia="Arial" w:hAnsi="Arial" w:cs="Arial"/>
        </w:rPr>
        <w:t xml:space="preserve"> Adjudicaciones Administrativas;</w:t>
      </w:r>
    </w:p>
    <w:p w:rsidR="00934692" w:rsidRPr="00831EE0" w:rsidRDefault="00934692" w:rsidP="000054B9">
      <w:pPr>
        <w:spacing w:line="360" w:lineRule="auto"/>
        <w:jc w:val="both"/>
        <w:rPr>
          <w:rFonts w:ascii="Arial" w:eastAsia="Arial" w:hAnsi="Arial" w:cs="Arial"/>
        </w:rPr>
      </w:pPr>
      <w:r w:rsidRPr="00831EE0">
        <w:rPr>
          <w:rFonts w:ascii="Arial" w:eastAsia="Arial" w:hAnsi="Arial" w:cs="Arial"/>
          <w:b/>
        </w:rPr>
        <w:t>VII.-</w:t>
      </w:r>
      <w:r w:rsidRPr="00831EE0">
        <w:rPr>
          <w:rFonts w:ascii="Arial" w:eastAsia="Arial" w:hAnsi="Arial" w:cs="Arial"/>
        </w:rPr>
        <w:t xml:space="preserve"> Subsidios de Otro Nivel de Gobierno;</w:t>
      </w:r>
    </w:p>
    <w:p w:rsidR="00934692" w:rsidRPr="00831EE0" w:rsidRDefault="00934692" w:rsidP="000054B9">
      <w:pPr>
        <w:spacing w:line="360" w:lineRule="auto"/>
        <w:jc w:val="both"/>
        <w:rPr>
          <w:rFonts w:ascii="Arial" w:eastAsia="Arial" w:hAnsi="Arial" w:cs="Arial"/>
        </w:rPr>
      </w:pPr>
      <w:r w:rsidRPr="00831EE0">
        <w:rPr>
          <w:rFonts w:ascii="Arial" w:eastAsia="Arial" w:hAnsi="Arial" w:cs="Arial"/>
          <w:b/>
        </w:rPr>
        <w:t>VIII.-</w:t>
      </w:r>
      <w:r w:rsidRPr="00831EE0">
        <w:rPr>
          <w:rFonts w:ascii="Arial" w:eastAsia="Arial" w:hAnsi="Arial" w:cs="Arial"/>
        </w:rPr>
        <w:t xml:space="preserve"> Subsidios de Organismos Públicos y Privados, y</w:t>
      </w:r>
    </w:p>
    <w:p w:rsidR="00934692" w:rsidRPr="00831EE0" w:rsidRDefault="00934692" w:rsidP="000054B9">
      <w:pPr>
        <w:spacing w:line="360" w:lineRule="auto"/>
        <w:jc w:val="both"/>
        <w:rPr>
          <w:rFonts w:ascii="Arial" w:eastAsia="Arial" w:hAnsi="Arial" w:cs="Arial"/>
        </w:rPr>
      </w:pPr>
      <w:r w:rsidRPr="00831EE0">
        <w:rPr>
          <w:rFonts w:ascii="Arial" w:eastAsia="Arial" w:hAnsi="Arial" w:cs="Arial"/>
          <w:b/>
        </w:rPr>
        <w:t>IX.-</w:t>
      </w:r>
      <w:r w:rsidRPr="00831EE0">
        <w:rPr>
          <w:rFonts w:ascii="Arial" w:eastAsia="Arial" w:hAnsi="Arial" w:cs="Arial"/>
        </w:rPr>
        <w:t xml:space="preserve"> Multas Impuestas por Autoridades Administrativas Federales no Fiscales.</w:t>
      </w:r>
    </w:p>
    <w:p w:rsidR="00934692" w:rsidRPr="00831EE0" w:rsidRDefault="00934692" w:rsidP="00727007">
      <w:pPr>
        <w:jc w:val="center"/>
        <w:rPr>
          <w:rFonts w:ascii="Arial" w:eastAsia="Arial" w:hAnsi="Arial" w:cs="Arial"/>
          <w:b/>
        </w:rPr>
      </w:pPr>
    </w:p>
    <w:p w:rsidR="00934692" w:rsidRPr="00831EE0" w:rsidRDefault="00934692" w:rsidP="000054B9">
      <w:pPr>
        <w:spacing w:line="360" w:lineRule="auto"/>
        <w:jc w:val="center"/>
        <w:rPr>
          <w:rFonts w:ascii="Arial" w:eastAsia="Arial" w:hAnsi="Arial" w:cs="Arial"/>
          <w:b/>
        </w:rPr>
      </w:pPr>
      <w:r w:rsidRPr="00831EE0">
        <w:rPr>
          <w:rFonts w:ascii="Arial" w:eastAsia="Arial" w:hAnsi="Arial" w:cs="Arial"/>
          <w:b/>
        </w:rPr>
        <w:t xml:space="preserve">CAPÍTULO III </w:t>
      </w:r>
    </w:p>
    <w:p w:rsidR="00934692" w:rsidRPr="00831EE0" w:rsidRDefault="00934692" w:rsidP="000054B9">
      <w:pPr>
        <w:spacing w:line="360" w:lineRule="auto"/>
        <w:jc w:val="center"/>
        <w:rPr>
          <w:rFonts w:ascii="Arial" w:eastAsia="Arial" w:hAnsi="Arial" w:cs="Arial"/>
        </w:rPr>
      </w:pPr>
      <w:r w:rsidRPr="00831EE0">
        <w:rPr>
          <w:rFonts w:ascii="Arial" w:eastAsia="Arial" w:hAnsi="Arial" w:cs="Arial"/>
          <w:b/>
        </w:rPr>
        <w:t>Aprovechamientos Diversos</w:t>
      </w:r>
    </w:p>
    <w:p w:rsidR="00934692" w:rsidRPr="00831EE0" w:rsidRDefault="00934692" w:rsidP="000054B9">
      <w:pPr>
        <w:spacing w:line="360" w:lineRule="auto"/>
        <w:rPr>
          <w:rFonts w:ascii="Arial" w:hAnsi="Arial" w:cs="Arial"/>
        </w:rPr>
      </w:pPr>
    </w:p>
    <w:p w:rsidR="00934692" w:rsidRPr="00831EE0" w:rsidRDefault="00934692" w:rsidP="000054B9">
      <w:pPr>
        <w:spacing w:line="360" w:lineRule="auto"/>
        <w:jc w:val="both"/>
        <w:rPr>
          <w:rFonts w:ascii="Arial" w:eastAsia="Arial" w:hAnsi="Arial" w:cs="Arial"/>
        </w:rPr>
      </w:pPr>
      <w:r w:rsidRPr="00831EE0">
        <w:rPr>
          <w:rFonts w:ascii="Arial" w:eastAsia="Arial" w:hAnsi="Arial" w:cs="Arial"/>
          <w:b/>
        </w:rPr>
        <w:t xml:space="preserve">Artículo 43.- </w:t>
      </w:r>
      <w:r w:rsidRPr="00831EE0">
        <w:rPr>
          <w:rFonts w:ascii="Arial" w:eastAsia="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AA3319" w:rsidRDefault="00AA3319" w:rsidP="000054B9">
      <w:pPr>
        <w:spacing w:line="360" w:lineRule="auto"/>
        <w:rPr>
          <w:rFonts w:ascii="Arial" w:hAnsi="Arial" w:cs="Arial"/>
        </w:rPr>
      </w:pPr>
    </w:p>
    <w:p w:rsidR="000C0FFB" w:rsidRPr="00831EE0" w:rsidRDefault="000C0FFB" w:rsidP="000054B9">
      <w:pPr>
        <w:spacing w:line="360" w:lineRule="auto"/>
        <w:rPr>
          <w:rFonts w:ascii="Arial" w:hAnsi="Arial" w:cs="Arial"/>
        </w:rPr>
      </w:pPr>
    </w:p>
    <w:p w:rsidR="00934692" w:rsidRPr="00831EE0" w:rsidRDefault="00934692" w:rsidP="000054B9">
      <w:pPr>
        <w:spacing w:line="360" w:lineRule="auto"/>
        <w:jc w:val="center"/>
        <w:rPr>
          <w:rFonts w:ascii="Arial" w:eastAsia="Arial" w:hAnsi="Arial" w:cs="Arial"/>
          <w:b/>
        </w:rPr>
      </w:pPr>
      <w:r w:rsidRPr="00831EE0">
        <w:rPr>
          <w:rFonts w:ascii="Arial" w:eastAsia="Arial" w:hAnsi="Arial" w:cs="Arial"/>
          <w:b/>
        </w:rPr>
        <w:lastRenderedPageBreak/>
        <w:t xml:space="preserve">TÍTULO SÉPTIMO </w:t>
      </w:r>
    </w:p>
    <w:p w:rsidR="00934692" w:rsidRPr="00831EE0" w:rsidRDefault="00934692" w:rsidP="000054B9">
      <w:pPr>
        <w:spacing w:line="360" w:lineRule="auto"/>
        <w:jc w:val="center"/>
        <w:rPr>
          <w:rFonts w:ascii="Arial" w:eastAsia="Arial" w:hAnsi="Arial" w:cs="Arial"/>
        </w:rPr>
      </w:pPr>
      <w:r w:rsidRPr="00831EE0">
        <w:rPr>
          <w:rFonts w:ascii="Arial" w:eastAsia="Arial" w:hAnsi="Arial" w:cs="Arial"/>
          <w:b/>
        </w:rPr>
        <w:t>PARTICIPACIONES Y APORTACIONES</w:t>
      </w:r>
    </w:p>
    <w:p w:rsidR="00934692" w:rsidRPr="00831EE0" w:rsidRDefault="00934692" w:rsidP="000054B9">
      <w:pPr>
        <w:spacing w:line="360" w:lineRule="auto"/>
        <w:rPr>
          <w:rFonts w:ascii="Arial" w:hAnsi="Arial" w:cs="Arial"/>
        </w:rPr>
      </w:pPr>
    </w:p>
    <w:p w:rsidR="00934692" w:rsidRPr="00831EE0" w:rsidRDefault="00934692" w:rsidP="000054B9">
      <w:pPr>
        <w:spacing w:line="360" w:lineRule="auto"/>
        <w:jc w:val="center"/>
        <w:rPr>
          <w:rFonts w:ascii="Arial" w:eastAsia="Arial" w:hAnsi="Arial" w:cs="Arial"/>
        </w:rPr>
      </w:pPr>
      <w:r w:rsidRPr="00831EE0">
        <w:rPr>
          <w:rFonts w:ascii="Arial" w:eastAsia="Arial" w:hAnsi="Arial" w:cs="Arial"/>
          <w:b/>
        </w:rPr>
        <w:t>CAPÍTULO ÚNICO</w:t>
      </w:r>
    </w:p>
    <w:p w:rsidR="00934692" w:rsidRPr="00831EE0" w:rsidRDefault="00934692" w:rsidP="000054B9">
      <w:pPr>
        <w:spacing w:line="360" w:lineRule="auto"/>
        <w:jc w:val="center"/>
        <w:rPr>
          <w:rFonts w:ascii="Arial" w:eastAsia="Arial" w:hAnsi="Arial" w:cs="Arial"/>
        </w:rPr>
      </w:pPr>
      <w:r w:rsidRPr="00831EE0">
        <w:rPr>
          <w:rFonts w:ascii="Arial" w:eastAsia="Arial" w:hAnsi="Arial" w:cs="Arial"/>
          <w:b/>
        </w:rPr>
        <w:t>Participaciones Federales, Estatales y Aportaciones</w:t>
      </w:r>
    </w:p>
    <w:p w:rsidR="00934692" w:rsidRPr="00831EE0" w:rsidRDefault="00934692" w:rsidP="000054B9">
      <w:pPr>
        <w:spacing w:line="360" w:lineRule="auto"/>
        <w:rPr>
          <w:rFonts w:ascii="Arial" w:hAnsi="Arial" w:cs="Arial"/>
        </w:rPr>
      </w:pPr>
    </w:p>
    <w:p w:rsidR="00934692" w:rsidRPr="00831EE0" w:rsidRDefault="00934692" w:rsidP="000054B9">
      <w:pPr>
        <w:spacing w:line="360" w:lineRule="auto"/>
        <w:jc w:val="both"/>
        <w:rPr>
          <w:rFonts w:ascii="Arial" w:hAnsi="Arial" w:cs="Arial"/>
        </w:rPr>
      </w:pPr>
      <w:r w:rsidRPr="00831EE0">
        <w:rPr>
          <w:rFonts w:ascii="Arial" w:eastAsia="Arial" w:hAnsi="Arial" w:cs="Arial"/>
          <w:b/>
        </w:rPr>
        <w:t>Artículo 44.</w:t>
      </w:r>
      <w:r w:rsidRPr="00831EE0">
        <w:rPr>
          <w:rFonts w:ascii="Arial" w:eastAsia="Arial" w:hAnsi="Arial" w:cs="Arial"/>
        </w:rPr>
        <w:t>-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934692" w:rsidRPr="00831EE0" w:rsidRDefault="00934692" w:rsidP="000054B9">
      <w:pPr>
        <w:spacing w:line="360" w:lineRule="auto"/>
        <w:rPr>
          <w:rFonts w:ascii="Arial" w:hAnsi="Arial" w:cs="Arial"/>
        </w:rPr>
      </w:pPr>
    </w:p>
    <w:p w:rsidR="00934692" w:rsidRPr="00831EE0" w:rsidRDefault="00934692" w:rsidP="000054B9">
      <w:pPr>
        <w:spacing w:line="360" w:lineRule="auto"/>
        <w:jc w:val="both"/>
        <w:rPr>
          <w:rFonts w:ascii="Arial" w:eastAsia="Arial" w:hAnsi="Arial" w:cs="Arial"/>
        </w:rPr>
      </w:pPr>
      <w:r w:rsidRPr="00831EE0">
        <w:rPr>
          <w:rFonts w:ascii="Arial" w:eastAsia="Arial" w:hAnsi="Arial" w:cs="Arial"/>
        </w:rPr>
        <w:t>La Hacienda Pública Municipal percibirá las participaciones estatales y federales determinadas en los convenios relativos y en la Ley de Coordinación Fiscal del Estado.</w:t>
      </w:r>
    </w:p>
    <w:p w:rsidR="00934692" w:rsidRPr="00831EE0" w:rsidRDefault="00934692" w:rsidP="000054B9">
      <w:pPr>
        <w:spacing w:line="360" w:lineRule="auto"/>
        <w:rPr>
          <w:rFonts w:ascii="Arial" w:hAnsi="Arial" w:cs="Arial"/>
        </w:rPr>
      </w:pPr>
    </w:p>
    <w:p w:rsidR="00934692" w:rsidRPr="00831EE0" w:rsidRDefault="00934692" w:rsidP="000054B9">
      <w:pPr>
        <w:spacing w:line="360" w:lineRule="auto"/>
        <w:jc w:val="center"/>
        <w:rPr>
          <w:rFonts w:ascii="Arial" w:eastAsia="Arial" w:hAnsi="Arial" w:cs="Arial"/>
          <w:b/>
        </w:rPr>
      </w:pPr>
      <w:r w:rsidRPr="00831EE0">
        <w:rPr>
          <w:rFonts w:ascii="Arial" w:eastAsia="Arial" w:hAnsi="Arial" w:cs="Arial"/>
          <w:b/>
        </w:rPr>
        <w:t xml:space="preserve">TÍTULO OCTAVO </w:t>
      </w:r>
    </w:p>
    <w:p w:rsidR="00934692" w:rsidRPr="00831EE0" w:rsidRDefault="00934692" w:rsidP="000054B9">
      <w:pPr>
        <w:spacing w:line="360" w:lineRule="auto"/>
        <w:jc w:val="center"/>
        <w:rPr>
          <w:rFonts w:ascii="Arial" w:eastAsia="Arial" w:hAnsi="Arial" w:cs="Arial"/>
        </w:rPr>
      </w:pPr>
      <w:r w:rsidRPr="00831EE0">
        <w:rPr>
          <w:rFonts w:ascii="Arial" w:eastAsia="Arial" w:hAnsi="Arial" w:cs="Arial"/>
          <w:b/>
        </w:rPr>
        <w:t>INGRESOS EXTRAORDINARIOS</w:t>
      </w:r>
    </w:p>
    <w:p w:rsidR="00934692" w:rsidRPr="00831EE0" w:rsidRDefault="00934692" w:rsidP="000054B9">
      <w:pPr>
        <w:spacing w:line="360" w:lineRule="auto"/>
        <w:rPr>
          <w:rFonts w:ascii="Arial" w:hAnsi="Arial" w:cs="Arial"/>
        </w:rPr>
      </w:pPr>
    </w:p>
    <w:p w:rsidR="00934692" w:rsidRPr="00831EE0" w:rsidRDefault="00934692" w:rsidP="000054B9">
      <w:pPr>
        <w:spacing w:line="360" w:lineRule="auto"/>
        <w:jc w:val="center"/>
        <w:rPr>
          <w:rFonts w:ascii="Arial" w:eastAsia="Arial" w:hAnsi="Arial" w:cs="Arial"/>
        </w:rPr>
      </w:pPr>
      <w:r w:rsidRPr="00831EE0">
        <w:rPr>
          <w:rFonts w:ascii="Arial" w:eastAsia="Arial" w:hAnsi="Arial" w:cs="Arial"/>
          <w:b/>
        </w:rPr>
        <w:t>CAPÍTULO ÚNICO</w:t>
      </w:r>
    </w:p>
    <w:p w:rsidR="00934692" w:rsidRPr="00831EE0" w:rsidRDefault="00934692" w:rsidP="000054B9">
      <w:pPr>
        <w:spacing w:line="360" w:lineRule="auto"/>
        <w:jc w:val="center"/>
        <w:rPr>
          <w:rFonts w:ascii="Arial" w:eastAsia="Arial" w:hAnsi="Arial" w:cs="Arial"/>
        </w:rPr>
      </w:pPr>
      <w:r w:rsidRPr="00831EE0">
        <w:rPr>
          <w:rFonts w:ascii="Arial" w:eastAsia="Arial" w:hAnsi="Arial" w:cs="Arial"/>
          <w:b/>
        </w:rPr>
        <w:t>De los Empréstitos, Subsidios y los Provenientes del Estado o la Federación</w:t>
      </w:r>
    </w:p>
    <w:p w:rsidR="00934692" w:rsidRPr="00831EE0" w:rsidRDefault="00934692" w:rsidP="000054B9">
      <w:pPr>
        <w:spacing w:line="360" w:lineRule="auto"/>
        <w:rPr>
          <w:rFonts w:ascii="Arial" w:hAnsi="Arial" w:cs="Arial"/>
        </w:rPr>
      </w:pPr>
    </w:p>
    <w:p w:rsidR="00934692" w:rsidRPr="00831EE0" w:rsidRDefault="00934692" w:rsidP="000054B9">
      <w:pPr>
        <w:spacing w:line="360" w:lineRule="auto"/>
        <w:jc w:val="both"/>
        <w:rPr>
          <w:rFonts w:ascii="Arial" w:eastAsia="Arial" w:hAnsi="Arial" w:cs="Arial"/>
        </w:rPr>
      </w:pPr>
      <w:r w:rsidRPr="00831EE0">
        <w:rPr>
          <w:rFonts w:ascii="Arial" w:eastAsia="Arial" w:hAnsi="Arial" w:cs="Arial"/>
          <w:b/>
        </w:rPr>
        <w:t xml:space="preserve">Artículo 45.- </w:t>
      </w:r>
      <w:r w:rsidRPr="00831EE0">
        <w:rPr>
          <w:rFonts w:ascii="Arial" w:eastAsia="Arial" w:hAnsi="Arial" w:cs="Arial"/>
        </w:rPr>
        <w:t>Son ingresos extraordinarios los empréstitos, los subsidios y los decretados excepcionalmente por el Congreso del Estado, o cuando los reciba de la Federación o del Estado, por conceptos diferentes a Participaciones o Aportaciones.</w:t>
      </w:r>
    </w:p>
    <w:p w:rsidR="00934692" w:rsidRPr="00831EE0" w:rsidRDefault="00934692" w:rsidP="000054B9">
      <w:pPr>
        <w:spacing w:line="360" w:lineRule="auto"/>
        <w:rPr>
          <w:rFonts w:ascii="Arial" w:hAnsi="Arial" w:cs="Arial"/>
        </w:rPr>
      </w:pPr>
    </w:p>
    <w:p w:rsidR="00934692" w:rsidRPr="00831EE0" w:rsidRDefault="00934692" w:rsidP="000054B9">
      <w:pPr>
        <w:spacing w:line="360" w:lineRule="auto"/>
        <w:jc w:val="center"/>
        <w:rPr>
          <w:rFonts w:ascii="Arial" w:eastAsia="Arial" w:hAnsi="Arial" w:cs="Arial"/>
          <w:lang w:val="en-US"/>
        </w:rPr>
      </w:pPr>
      <w:r w:rsidRPr="00831EE0">
        <w:rPr>
          <w:rFonts w:ascii="Arial" w:eastAsia="Arial" w:hAnsi="Arial" w:cs="Arial"/>
          <w:b/>
          <w:lang w:val="en-US"/>
        </w:rPr>
        <w:t>T r a n s i t o r i o</w:t>
      </w:r>
    </w:p>
    <w:p w:rsidR="00934692" w:rsidRPr="00831EE0" w:rsidRDefault="00934692" w:rsidP="000054B9">
      <w:pPr>
        <w:spacing w:line="360" w:lineRule="auto"/>
        <w:rPr>
          <w:rFonts w:ascii="Arial" w:hAnsi="Arial" w:cs="Arial"/>
          <w:lang w:val="en-US"/>
        </w:rPr>
      </w:pPr>
    </w:p>
    <w:p w:rsidR="00934692" w:rsidRDefault="00934692" w:rsidP="000054B9">
      <w:pPr>
        <w:spacing w:line="360" w:lineRule="auto"/>
        <w:jc w:val="both"/>
        <w:rPr>
          <w:rFonts w:ascii="Arial" w:eastAsia="Arial" w:hAnsi="Arial" w:cs="Arial"/>
        </w:rPr>
      </w:pPr>
      <w:r w:rsidRPr="00831EE0">
        <w:rPr>
          <w:rFonts w:ascii="Arial" w:eastAsia="Arial" w:hAnsi="Arial" w:cs="Arial"/>
          <w:b/>
        </w:rPr>
        <w:t xml:space="preserve">Artículo Único.- </w:t>
      </w:r>
      <w:r w:rsidRPr="00831EE0">
        <w:rPr>
          <w:rFonts w:ascii="Arial" w:eastAsia="Arial" w:hAnsi="Arial" w:cs="Arial"/>
        </w:rPr>
        <w:t>Para poder percibir Aprovechamientos vía Infracciones por Faltas Administrativas, el Ayuntamiento deberá contar con los reglamentos municipales respectivos, los que establecerán los montos de las sanciones correspondientes.</w:t>
      </w:r>
    </w:p>
    <w:p w:rsidR="00727007" w:rsidRDefault="00727007" w:rsidP="000054B9">
      <w:pPr>
        <w:spacing w:line="360" w:lineRule="auto"/>
        <w:jc w:val="both"/>
        <w:rPr>
          <w:rFonts w:ascii="Arial" w:eastAsia="Arial" w:hAnsi="Arial" w:cs="Arial"/>
        </w:rPr>
      </w:pPr>
    </w:p>
    <w:p w:rsidR="00727007" w:rsidRDefault="00727007" w:rsidP="00727007">
      <w:pPr>
        <w:spacing w:line="360" w:lineRule="auto"/>
        <w:jc w:val="center"/>
        <w:rPr>
          <w:rFonts w:ascii="Arial" w:hAnsi="Arial" w:cs="Arial"/>
          <w:b/>
        </w:rPr>
      </w:pPr>
      <w:r w:rsidRPr="00225B5C">
        <w:rPr>
          <w:rFonts w:ascii="Arial" w:hAnsi="Arial" w:cs="Arial"/>
          <w:b/>
        </w:rPr>
        <w:t>T r a n s i t o r i o s</w:t>
      </w:r>
    </w:p>
    <w:p w:rsidR="00727007" w:rsidRPr="00225B5C" w:rsidRDefault="00727007" w:rsidP="00727007">
      <w:pPr>
        <w:jc w:val="center"/>
        <w:rPr>
          <w:rFonts w:ascii="Arial" w:hAnsi="Arial" w:cs="Arial"/>
          <w:b/>
        </w:rPr>
      </w:pPr>
    </w:p>
    <w:p w:rsidR="00727007" w:rsidRDefault="00727007" w:rsidP="00727007">
      <w:pPr>
        <w:spacing w:line="360" w:lineRule="auto"/>
        <w:jc w:val="both"/>
        <w:rPr>
          <w:rFonts w:ascii="Arial" w:hAnsi="Arial" w:cs="Arial"/>
        </w:rPr>
      </w:pPr>
      <w:r w:rsidRPr="00225B5C">
        <w:rPr>
          <w:rFonts w:ascii="Arial" w:hAnsi="Arial" w:cs="Arial"/>
          <w:b/>
        </w:rPr>
        <w:t>Artículo primero.</w:t>
      </w:r>
      <w:r w:rsidRPr="006A1768">
        <w:rPr>
          <w:rFonts w:ascii="Arial" w:hAnsi="Arial" w:cs="Arial"/>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727007" w:rsidRDefault="00727007" w:rsidP="00727007">
      <w:pPr>
        <w:spacing w:line="360" w:lineRule="auto"/>
        <w:jc w:val="both"/>
        <w:rPr>
          <w:rFonts w:ascii="Arial" w:hAnsi="Arial" w:cs="Arial"/>
        </w:rPr>
      </w:pPr>
    </w:p>
    <w:p w:rsidR="00727007" w:rsidRDefault="00727007" w:rsidP="00727007">
      <w:pPr>
        <w:spacing w:line="360" w:lineRule="auto"/>
        <w:jc w:val="both"/>
        <w:rPr>
          <w:rFonts w:ascii="Arial" w:hAnsi="Arial" w:cs="Arial"/>
        </w:rPr>
      </w:pPr>
      <w:r w:rsidRPr="00225B5C">
        <w:rPr>
          <w:rFonts w:ascii="Arial" w:hAnsi="Arial" w:cs="Arial"/>
          <w:b/>
        </w:rPr>
        <w:t>Artículo segundo.</w:t>
      </w:r>
      <w:r w:rsidRPr="006A1768">
        <w:rPr>
          <w:rFonts w:ascii="Arial" w:hAnsi="Arial" w:cs="Arial"/>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727007" w:rsidRDefault="00727007" w:rsidP="00727007">
      <w:pPr>
        <w:spacing w:line="360" w:lineRule="auto"/>
        <w:jc w:val="both"/>
        <w:rPr>
          <w:rFonts w:ascii="Arial" w:hAnsi="Arial" w:cs="Arial"/>
        </w:rPr>
      </w:pPr>
    </w:p>
    <w:p w:rsidR="00727007" w:rsidRDefault="00727007" w:rsidP="00727007">
      <w:pPr>
        <w:spacing w:line="360" w:lineRule="auto"/>
        <w:jc w:val="both"/>
        <w:rPr>
          <w:rFonts w:ascii="Arial" w:hAnsi="Arial" w:cs="Arial"/>
        </w:rPr>
      </w:pPr>
      <w:r w:rsidRPr="00225B5C">
        <w:rPr>
          <w:rFonts w:ascii="Arial" w:hAnsi="Arial" w:cs="Arial"/>
          <w:b/>
        </w:rPr>
        <w:t>Artículo tercero.</w:t>
      </w:r>
      <w:r w:rsidRPr="006A1768">
        <w:rPr>
          <w:rFonts w:ascii="Arial" w:hAnsi="Arial" w:cs="Arial"/>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727007" w:rsidRDefault="00727007" w:rsidP="00727007">
      <w:pPr>
        <w:spacing w:line="360" w:lineRule="auto"/>
        <w:jc w:val="both"/>
        <w:rPr>
          <w:rFonts w:ascii="Arial" w:hAnsi="Arial" w:cs="Arial"/>
        </w:rPr>
      </w:pPr>
    </w:p>
    <w:p w:rsidR="00727007" w:rsidRDefault="00727007" w:rsidP="00727007">
      <w:pPr>
        <w:spacing w:line="360" w:lineRule="auto"/>
        <w:jc w:val="both"/>
        <w:rPr>
          <w:rFonts w:ascii="Arial" w:hAnsi="Arial" w:cs="Arial"/>
        </w:rPr>
      </w:pPr>
      <w:r w:rsidRPr="00225B5C">
        <w:rPr>
          <w:rFonts w:ascii="Arial" w:hAnsi="Arial" w:cs="Arial"/>
          <w:b/>
        </w:rPr>
        <w:t>Artículo cuarto.</w:t>
      </w:r>
      <w:r w:rsidRPr="006A1768">
        <w:rPr>
          <w:rFonts w:ascii="Arial" w:hAnsi="Arial" w:cs="Arial"/>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727007" w:rsidRDefault="00727007" w:rsidP="00727007">
      <w:pPr>
        <w:jc w:val="both"/>
        <w:rPr>
          <w:rFonts w:ascii="Arial" w:hAnsi="Arial" w:cs="Arial"/>
        </w:rPr>
      </w:pPr>
    </w:p>
    <w:p w:rsidR="00727007" w:rsidRPr="00225B5C" w:rsidRDefault="00727007" w:rsidP="00727007">
      <w:pPr>
        <w:jc w:val="both"/>
        <w:rPr>
          <w:rFonts w:ascii="Arial" w:hAnsi="Arial" w:cs="Arial"/>
          <w:b/>
        </w:rPr>
      </w:pPr>
      <w:r w:rsidRPr="00225B5C">
        <w:rPr>
          <w:rFonts w:ascii="Arial" w:hAnsi="Arial" w:cs="Arial"/>
          <w:b/>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727007" w:rsidRDefault="00727007" w:rsidP="00727007">
      <w:pPr>
        <w:spacing w:line="360" w:lineRule="auto"/>
        <w:jc w:val="both"/>
        <w:rPr>
          <w:rFonts w:ascii="Arial" w:hAnsi="Arial" w:cs="Arial"/>
        </w:rPr>
      </w:pPr>
    </w:p>
    <w:p w:rsidR="00727007" w:rsidRDefault="00727007" w:rsidP="00727007">
      <w:pPr>
        <w:spacing w:line="360" w:lineRule="auto"/>
        <w:jc w:val="both"/>
        <w:rPr>
          <w:rFonts w:ascii="Arial" w:hAnsi="Arial" w:cs="Arial"/>
        </w:rPr>
      </w:pPr>
      <w:r w:rsidRPr="006A1768">
        <w:rPr>
          <w:rFonts w:ascii="Arial" w:hAnsi="Arial" w:cs="Arial"/>
        </w:rPr>
        <w:t xml:space="preserve">Y, por tanto, mando se imprima, publique y circule para su conocimiento y debido cumplimiento. </w:t>
      </w:r>
    </w:p>
    <w:p w:rsidR="00727007" w:rsidRDefault="00727007" w:rsidP="00727007">
      <w:pPr>
        <w:spacing w:line="360" w:lineRule="auto"/>
        <w:jc w:val="both"/>
        <w:rPr>
          <w:rFonts w:ascii="Arial" w:hAnsi="Arial" w:cs="Arial"/>
        </w:rPr>
      </w:pPr>
    </w:p>
    <w:p w:rsidR="00727007" w:rsidRDefault="00727007" w:rsidP="00727007">
      <w:pPr>
        <w:spacing w:line="360" w:lineRule="auto"/>
        <w:jc w:val="both"/>
        <w:rPr>
          <w:rFonts w:ascii="Arial" w:hAnsi="Arial" w:cs="Arial"/>
        </w:rPr>
      </w:pPr>
      <w:r w:rsidRPr="006A1768">
        <w:rPr>
          <w:rFonts w:ascii="Arial" w:hAnsi="Arial" w:cs="Arial"/>
        </w:rPr>
        <w:t xml:space="preserve">Se expide este decreto en la sede del Poder Ejecutivo, en Mérida, Yucatán, a 27 de diciembre de 2022. </w:t>
      </w:r>
    </w:p>
    <w:p w:rsidR="00727007" w:rsidRDefault="00727007" w:rsidP="00727007">
      <w:pPr>
        <w:jc w:val="center"/>
        <w:rPr>
          <w:rFonts w:ascii="Arial" w:hAnsi="Arial" w:cs="Arial"/>
          <w:b/>
        </w:rPr>
      </w:pPr>
    </w:p>
    <w:p w:rsidR="00727007" w:rsidRPr="00225B5C" w:rsidRDefault="00727007" w:rsidP="00727007">
      <w:pPr>
        <w:jc w:val="center"/>
        <w:rPr>
          <w:rFonts w:ascii="Arial" w:hAnsi="Arial" w:cs="Arial"/>
          <w:b/>
        </w:rPr>
      </w:pPr>
      <w:r w:rsidRPr="00225B5C">
        <w:rPr>
          <w:rFonts w:ascii="Arial" w:hAnsi="Arial" w:cs="Arial"/>
          <w:b/>
        </w:rPr>
        <w:t>( RÚBRICA )</w:t>
      </w:r>
    </w:p>
    <w:p w:rsidR="00727007" w:rsidRPr="00225B5C" w:rsidRDefault="00727007" w:rsidP="00727007">
      <w:pPr>
        <w:jc w:val="center"/>
        <w:rPr>
          <w:rFonts w:ascii="Arial" w:hAnsi="Arial" w:cs="Arial"/>
          <w:b/>
        </w:rPr>
      </w:pPr>
      <w:r w:rsidRPr="00225B5C">
        <w:rPr>
          <w:rFonts w:ascii="Arial" w:hAnsi="Arial" w:cs="Arial"/>
          <w:b/>
        </w:rPr>
        <w:t>Lic. Mauricio Vila Dosal</w:t>
      </w:r>
    </w:p>
    <w:p w:rsidR="00727007" w:rsidRPr="00225B5C" w:rsidRDefault="00727007" w:rsidP="00727007">
      <w:pPr>
        <w:jc w:val="center"/>
        <w:rPr>
          <w:rFonts w:ascii="Arial" w:hAnsi="Arial" w:cs="Arial"/>
          <w:b/>
        </w:rPr>
      </w:pPr>
      <w:r w:rsidRPr="00225B5C">
        <w:rPr>
          <w:rFonts w:ascii="Arial" w:hAnsi="Arial" w:cs="Arial"/>
          <w:b/>
        </w:rPr>
        <w:t>Gobernador del Estado de Yucatán</w:t>
      </w:r>
    </w:p>
    <w:p w:rsidR="00727007" w:rsidRDefault="00727007" w:rsidP="00727007">
      <w:pPr>
        <w:jc w:val="both"/>
        <w:rPr>
          <w:rFonts w:ascii="Arial" w:hAnsi="Arial" w:cs="Arial"/>
          <w:b/>
        </w:rPr>
      </w:pPr>
    </w:p>
    <w:p w:rsidR="00727007" w:rsidRDefault="00727007" w:rsidP="00727007">
      <w:pPr>
        <w:jc w:val="both"/>
        <w:rPr>
          <w:rFonts w:ascii="Arial" w:hAnsi="Arial" w:cs="Arial"/>
          <w:b/>
        </w:rPr>
      </w:pPr>
    </w:p>
    <w:p w:rsidR="00727007" w:rsidRPr="00225B5C" w:rsidRDefault="00727007" w:rsidP="00727007">
      <w:pPr>
        <w:jc w:val="both"/>
        <w:rPr>
          <w:rFonts w:ascii="Arial" w:hAnsi="Arial" w:cs="Arial"/>
          <w:b/>
        </w:rPr>
      </w:pPr>
      <w:r w:rsidRPr="00225B5C">
        <w:rPr>
          <w:rFonts w:ascii="Arial" w:hAnsi="Arial" w:cs="Arial"/>
          <w:b/>
        </w:rPr>
        <w:t xml:space="preserve">( RÚBRICA ) </w:t>
      </w:r>
    </w:p>
    <w:p w:rsidR="00727007" w:rsidRPr="00225B5C" w:rsidRDefault="00727007" w:rsidP="00727007">
      <w:pPr>
        <w:jc w:val="both"/>
        <w:rPr>
          <w:rFonts w:ascii="Arial" w:hAnsi="Arial" w:cs="Arial"/>
          <w:b/>
        </w:rPr>
      </w:pPr>
      <w:r w:rsidRPr="00225B5C">
        <w:rPr>
          <w:rFonts w:ascii="Arial" w:hAnsi="Arial" w:cs="Arial"/>
          <w:b/>
        </w:rPr>
        <w:t xml:space="preserve">Abog. María Dolores Fritz Sierra </w:t>
      </w:r>
    </w:p>
    <w:p w:rsidR="00727007" w:rsidRDefault="00727007" w:rsidP="00727007">
      <w:pPr>
        <w:jc w:val="both"/>
        <w:rPr>
          <w:rFonts w:ascii="Arial" w:hAnsi="Arial" w:cs="Arial"/>
          <w:b/>
        </w:rPr>
      </w:pPr>
      <w:r w:rsidRPr="00225B5C">
        <w:rPr>
          <w:rFonts w:ascii="Arial" w:hAnsi="Arial" w:cs="Arial"/>
          <w:b/>
        </w:rPr>
        <w:t>Secretaria general de Gobierno</w:t>
      </w:r>
    </w:p>
    <w:p w:rsidR="00727007" w:rsidRDefault="00727007" w:rsidP="00727007">
      <w:pPr>
        <w:jc w:val="both"/>
        <w:rPr>
          <w:rFonts w:ascii="Arial" w:hAnsi="Arial" w:cs="Arial"/>
          <w:b/>
        </w:rPr>
      </w:pPr>
    </w:p>
    <w:p w:rsidR="00727007" w:rsidRPr="00225B5C" w:rsidRDefault="00727007" w:rsidP="00727007">
      <w:pPr>
        <w:jc w:val="both"/>
        <w:rPr>
          <w:rFonts w:ascii="Arial" w:hAnsi="Arial" w:cs="Arial"/>
          <w:b/>
        </w:rPr>
      </w:pPr>
    </w:p>
    <w:p w:rsidR="00934692" w:rsidRPr="00831EE0" w:rsidRDefault="00934692" w:rsidP="000054B9">
      <w:pPr>
        <w:spacing w:line="360" w:lineRule="auto"/>
        <w:jc w:val="both"/>
        <w:rPr>
          <w:rFonts w:ascii="Arial" w:eastAsia="Arial" w:hAnsi="Arial" w:cs="Arial"/>
        </w:rPr>
      </w:pPr>
      <w:bookmarkStart w:id="6" w:name="_GoBack"/>
      <w:bookmarkEnd w:id="6"/>
    </w:p>
    <w:sectPr w:rsidR="00934692" w:rsidRPr="00831EE0" w:rsidSect="00AB69EE">
      <w:footerReference w:type="default" r:id="rId16"/>
      <w:pgSz w:w="12240" w:h="15840"/>
      <w:pgMar w:top="1843"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E85" w:rsidRDefault="006A6E85">
      <w:r>
        <w:separator/>
      </w:r>
    </w:p>
  </w:endnote>
  <w:endnote w:type="continuationSeparator" w:id="0">
    <w:p w:rsidR="006A6E85" w:rsidRDefault="006A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E85" w:rsidRPr="00AB69EE" w:rsidRDefault="006A6E85" w:rsidP="006A6E85">
    <w:pPr>
      <w:pStyle w:val="Piedepgina"/>
      <w:framePr w:wrap="around" w:vAnchor="text" w:hAnchor="margin" w:xAlign="center" w:y="1"/>
      <w:rPr>
        <w:rStyle w:val="Nmerodepgina"/>
      </w:rPr>
    </w:pPr>
    <w:r w:rsidRPr="00AB69EE">
      <w:rPr>
        <w:rStyle w:val="Nmerodepgina"/>
      </w:rPr>
      <w:fldChar w:fldCharType="begin"/>
    </w:r>
    <w:r w:rsidRPr="00AB69EE">
      <w:rPr>
        <w:rStyle w:val="Nmerodepgina"/>
      </w:rPr>
      <w:instrText xml:space="preserve">PAGE  </w:instrText>
    </w:r>
    <w:r w:rsidRPr="00AB69EE">
      <w:rPr>
        <w:rStyle w:val="Nmerodepgina"/>
      </w:rPr>
      <w:fldChar w:fldCharType="separate"/>
    </w:r>
    <w:r w:rsidRPr="00AB69EE">
      <w:rPr>
        <w:rStyle w:val="Nmerodepgina"/>
      </w:rPr>
      <w:t>1</w:t>
    </w:r>
    <w:r w:rsidRPr="00AB69EE">
      <w:rPr>
        <w:rStyle w:val="Nmerodepgina"/>
      </w:rPr>
      <w:fldChar w:fldCharType="end"/>
    </w:r>
  </w:p>
  <w:p w:rsidR="006A6E85" w:rsidRDefault="006A6E8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E85" w:rsidRPr="00AB69EE" w:rsidRDefault="006A6E85" w:rsidP="006A6E85">
    <w:pPr>
      <w:pStyle w:val="Piedepgina"/>
      <w:framePr w:w="545" w:wrap="around" w:vAnchor="text" w:hAnchor="page" w:x="6382" w:y="53"/>
      <w:jc w:val="center"/>
      <w:rPr>
        <w:rStyle w:val="Nmerodepgina"/>
      </w:rPr>
    </w:pPr>
    <w:r w:rsidRPr="00AB69EE">
      <w:rPr>
        <w:rStyle w:val="Nmerodepgina"/>
      </w:rPr>
      <w:fldChar w:fldCharType="begin"/>
    </w:r>
    <w:r w:rsidRPr="00AB69EE">
      <w:rPr>
        <w:rStyle w:val="Nmerodepgina"/>
      </w:rPr>
      <w:instrText xml:space="preserve">PAGE  </w:instrText>
    </w:r>
    <w:r w:rsidRPr="00AB69EE">
      <w:rPr>
        <w:rStyle w:val="Nmerodepgina"/>
      </w:rPr>
      <w:fldChar w:fldCharType="separate"/>
    </w:r>
    <w:r w:rsidRPr="00AB69EE">
      <w:rPr>
        <w:rStyle w:val="Nmerodepgina"/>
      </w:rPr>
      <w:t>1</w:t>
    </w:r>
    <w:r w:rsidRPr="00AB69EE">
      <w:rPr>
        <w:rStyle w:val="Nmerodepgina"/>
      </w:rPr>
      <w:fldChar w:fldCharType="end"/>
    </w:r>
  </w:p>
  <w:p w:rsidR="006A6E85" w:rsidRDefault="006A6E85">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E85" w:rsidRDefault="006A6E85" w:rsidP="006A6E85">
    <w:pPr>
      <w:pStyle w:val="Piedepgina"/>
      <w:tabs>
        <w:tab w:val="left" w:pos="1246"/>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307286"/>
      <w:docPartObj>
        <w:docPartGallery w:val="Page Numbers (Bottom of Page)"/>
        <w:docPartUnique/>
      </w:docPartObj>
    </w:sdtPr>
    <w:sdtContent>
      <w:p w:rsidR="006A6E85" w:rsidRDefault="006A6E85">
        <w:pPr>
          <w:pStyle w:val="Piedepgina"/>
          <w:jc w:val="center"/>
        </w:pPr>
        <w:r>
          <w:fldChar w:fldCharType="begin"/>
        </w:r>
        <w:r>
          <w:instrText>PAGE   \* MERGEFORMAT</w:instrText>
        </w:r>
        <w:r>
          <w:fldChar w:fldCharType="separate"/>
        </w:r>
        <w:r w:rsidR="00727007" w:rsidRPr="00727007">
          <w:rPr>
            <w:noProof/>
            <w:lang w:val="es-ES"/>
          </w:rPr>
          <w:t>46</w:t>
        </w:r>
        <w:r>
          <w:fldChar w:fldCharType="end"/>
        </w:r>
      </w:p>
    </w:sdtContent>
  </w:sdt>
  <w:p w:rsidR="006A6E85" w:rsidRDefault="006A6E85" w:rsidP="006E6C7E">
    <w:pPr>
      <w:tabs>
        <w:tab w:val="center" w:pos="4720"/>
      </w:tabs>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E85" w:rsidRDefault="006A6E85">
      <w:r>
        <w:separator/>
      </w:r>
    </w:p>
  </w:footnote>
  <w:footnote w:type="continuationSeparator" w:id="0">
    <w:p w:rsidR="006A6E85" w:rsidRDefault="006A6E85">
      <w:r>
        <w:continuationSeparator/>
      </w:r>
    </w:p>
  </w:footnote>
  <w:footnote w:id="1">
    <w:p w:rsidR="006A6E85" w:rsidRPr="003B7CC4" w:rsidRDefault="006A6E85" w:rsidP="00AB69EE">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rsidR="006A6E85" w:rsidRDefault="006A6E85" w:rsidP="00AB69EE">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6A6E85" w:rsidRPr="0055215F" w:rsidRDefault="006A6E85" w:rsidP="00AB69EE">
      <w:pPr>
        <w:pStyle w:val="Textonotapie"/>
        <w:rPr>
          <w:lang w:val="es-MX"/>
        </w:rPr>
      </w:pPr>
    </w:p>
  </w:footnote>
  <w:footnote w:id="3">
    <w:p w:rsidR="006A6E85" w:rsidRPr="00A33CFF" w:rsidRDefault="006A6E85" w:rsidP="00AB69EE">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6A6E85" w:rsidRPr="00713177" w:rsidRDefault="006A6E85" w:rsidP="00AB69E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6A6E85" w:rsidRPr="00713177" w:rsidRDefault="006A6E85" w:rsidP="00AB69E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6A6E85" w:rsidRDefault="006A6E85" w:rsidP="00AB69EE">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6A6E85" w:rsidRPr="00777624" w:rsidRDefault="006A6E85" w:rsidP="00AB69EE">
      <w:pPr>
        <w:pStyle w:val="Textonotapie"/>
        <w:rPr>
          <w:rFonts w:ascii="Arial" w:hAnsi="Arial" w:cs="Arial"/>
          <w:sz w:val="16"/>
          <w:szCs w:val="16"/>
        </w:rPr>
      </w:pPr>
    </w:p>
  </w:footnote>
  <w:footnote w:id="7">
    <w:p w:rsidR="006A6E85" w:rsidRPr="00777624" w:rsidRDefault="006A6E85" w:rsidP="00AB69EE">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6A6E85" w:rsidRPr="00777624" w:rsidRDefault="006A6E85" w:rsidP="00AB69EE">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6A6E85" w:rsidRPr="008F19C7" w:rsidRDefault="006A6E85" w:rsidP="00AB69EE">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6A6E85" w:rsidTr="006A6E85">
      <w:trPr>
        <w:cantSplit/>
        <w:trHeight w:val="329"/>
      </w:trPr>
      <w:tc>
        <w:tcPr>
          <w:tcW w:w="1260" w:type="dxa"/>
          <w:vMerge w:val="restart"/>
          <w:vAlign w:val="center"/>
        </w:tcPr>
        <w:p w:rsidR="006A6E85" w:rsidRDefault="006A6E85" w:rsidP="006A6E85">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5pt;height:49.5pt" o:ole="">
                <v:imagedata r:id="rId1" o:title=""/>
              </v:shape>
              <o:OLEObject Type="Embed" ProgID="Word.Picture.8" ShapeID="_x0000_i1026" DrawAspect="Content" ObjectID="_1753773334" r:id="rId2"/>
            </w:object>
          </w:r>
        </w:p>
      </w:tc>
      <w:tc>
        <w:tcPr>
          <w:tcW w:w="9000" w:type="dxa"/>
          <w:gridSpan w:val="2"/>
          <w:tcBorders>
            <w:bottom w:val="double" w:sz="4" w:space="0" w:color="auto"/>
          </w:tcBorders>
          <w:vAlign w:val="bottom"/>
        </w:tcPr>
        <w:p w:rsidR="006A6E85" w:rsidRDefault="006A6E85" w:rsidP="00AB69E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XOCCHEL, YUCATÁN, PARA EL EJERCICIO FISCAL 2023.</w:t>
          </w:r>
        </w:p>
      </w:tc>
    </w:tr>
    <w:tr w:rsidR="006A6E85" w:rsidTr="006A6E85">
      <w:trPr>
        <w:cantSplit/>
        <w:trHeight w:val="49"/>
      </w:trPr>
      <w:tc>
        <w:tcPr>
          <w:tcW w:w="1260" w:type="dxa"/>
          <w:vMerge/>
        </w:tcPr>
        <w:p w:rsidR="006A6E85" w:rsidRDefault="006A6E85" w:rsidP="006A6E85">
          <w:pPr>
            <w:pStyle w:val="Encabezado"/>
            <w:rPr>
              <w:rFonts w:ascii="CG Omega" w:hAnsi="CG Omega" w:cs="CG Omega"/>
              <w:sz w:val="16"/>
              <w:szCs w:val="16"/>
            </w:rPr>
          </w:pPr>
        </w:p>
      </w:tc>
      <w:tc>
        <w:tcPr>
          <w:tcW w:w="9000" w:type="dxa"/>
          <w:gridSpan w:val="2"/>
          <w:tcBorders>
            <w:top w:val="double" w:sz="4" w:space="0" w:color="auto"/>
          </w:tcBorders>
        </w:tcPr>
        <w:p w:rsidR="006A6E85" w:rsidRDefault="006A6E85" w:rsidP="006A6E85">
          <w:pPr>
            <w:pStyle w:val="Encabezado"/>
            <w:ind w:left="-70"/>
            <w:jc w:val="right"/>
            <w:rPr>
              <w:rFonts w:ascii="Arial Narrow" w:hAnsi="Arial Narrow" w:cs="Arial Narrow"/>
              <w:sz w:val="4"/>
              <w:szCs w:val="4"/>
            </w:rPr>
          </w:pPr>
        </w:p>
      </w:tc>
    </w:tr>
    <w:tr w:rsidR="006A6E85" w:rsidTr="006A6E85">
      <w:trPr>
        <w:cantSplit/>
        <w:trHeight w:val="291"/>
      </w:trPr>
      <w:tc>
        <w:tcPr>
          <w:tcW w:w="1260" w:type="dxa"/>
          <w:vMerge/>
        </w:tcPr>
        <w:p w:rsidR="006A6E85" w:rsidRDefault="006A6E85" w:rsidP="006A6E85">
          <w:pPr>
            <w:pStyle w:val="Encabezado"/>
            <w:rPr>
              <w:rFonts w:ascii="CG Omega" w:hAnsi="CG Omega" w:cs="CG Omega"/>
              <w:sz w:val="16"/>
              <w:szCs w:val="16"/>
            </w:rPr>
          </w:pPr>
        </w:p>
      </w:tc>
      <w:tc>
        <w:tcPr>
          <w:tcW w:w="4212" w:type="dxa"/>
        </w:tcPr>
        <w:p w:rsidR="006A6E85" w:rsidRPr="004048C7" w:rsidRDefault="006A6E85" w:rsidP="006A6E85">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6A6E85" w:rsidRPr="004048C7" w:rsidRDefault="006A6E85" w:rsidP="006A6E85">
          <w:pPr>
            <w:pStyle w:val="Encabezado"/>
            <w:ind w:left="110"/>
            <w:rPr>
              <w:rFonts w:ascii="Arial" w:hAnsi="Arial" w:cs="Arial"/>
              <w:sz w:val="17"/>
              <w:szCs w:val="17"/>
            </w:rPr>
          </w:pPr>
          <w:r>
            <w:rPr>
              <w:rFonts w:ascii="Arial" w:hAnsi="Arial" w:cs="Arial"/>
              <w:sz w:val="17"/>
              <w:szCs w:val="17"/>
            </w:rPr>
            <w:t>Secretaría General del Poder Legislativo</w:t>
          </w:r>
        </w:p>
        <w:p w:rsidR="006A6E85" w:rsidRPr="004048C7" w:rsidRDefault="006A6E85" w:rsidP="006A6E85">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6A6E85" w:rsidRDefault="006A6E85" w:rsidP="006A6E85">
          <w:pPr>
            <w:pStyle w:val="Encabezado"/>
            <w:ind w:left="-70"/>
            <w:rPr>
              <w:rFonts w:ascii="Arial Narrow" w:hAnsi="Arial Narrow" w:cs="Arial Narrow"/>
              <w:sz w:val="4"/>
              <w:szCs w:val="4"/>
            </w:rPr>
          </w:pPr>
        </w:p>
      </w:tc>
      <w:tc>
        <w:tcPr>
          <w:tcW w:w="4788" w:type="dxa"/>
        </w:tcPr>
        <w:p w:rsidR="006A6E85" w:rsidRDefault="006A6E85" w:rsidP="006A6E85">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6A6E85" w:rsidRPr="001D52AB" w:rsidRDefault="006A6E85" w:rsidP="006A6E85">
          <w:pPr>
            <w:pStyle w:val="Encabezado"/>
            <w:ind w:left="-70"/>
            <w:jc w:val="right"/>
            <w:rPr>
              <w:rFonts w:ascii="Arial" w:hAnsi="Arial" w:cs="Arial"/>
              <w:i/>
              <w:iCs/>
              <w:sz w:val="18"/>
              <w:szCs w:val="18"/>
            </w:rPr>
          </w:pPr>
        </w:p>
      </w:tc>
    </w:tr>
  </w:tbl>
  <w:p w:rsidR="006A6E85" w:rsidRDefault="006A6E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7A01C3"/>
    <w:multiLevelType w:val="hybridMultilevel"/>
    <w:tmpl w:val="8BD637C6"/>
    <w:lvl w:ilvl="0" w:tplc="68E6DBEC">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129F1B6B"/>
    <w:multiLevelType w:val="multilevel"/>
    <w:tmpl w:val="226E51A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35676FB1"/>
    <w:multiLevelType w:val="hybridMultilevel"/>
    <w:tmpl w:val="8BD637C6"/>
    <w:lvl w:ilvl="0" w:tplc="68E6DBEC">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3D760B90"/>
    <w:multiLevelType w:val="hybridMultilevel"/>
    <w:tmpl w:val="4184FAF2"/>
    <w:lvl w:ilvl="0" w:tplc="D15A25CE">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45EB0AA7"/>
    <w:multiLevelType w:val="multilevel"/>
    <w:tmpl w:val="A98C03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22051DF"/>
    <w:multiLevelType w:val="hybridMultilevel"/>
    <w:tmpl w:val="759A1348"/>
    <w:lvl w:ilvl="0" w:tplc="68E6DBEC">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526B2144"/>
    <w:multiLevelType w:val="hybridMultilevel"/>
    <w:tmpl w:val="B02039F6"/>
    <w:lvl w:ilvl="0" w:tplc="EEC0DE42">
      <w:start w:val="1"/>
      <w:numFmt w:val="upperRoman"/>
      <w:lvlText w:val="%1."/>
      <w:lvlJc w:val="lef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6DB21349"/>
    <w:multiLevelType w:val="hybridMultilevel"/>
    <w:tmpl w:val="759A1348"/>
    <w:lvl w:ilvl="0" w:tplc="68E6DBEC">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6ECD74EB"/>
    <w:multiLevelType w:val="hybridMultilevel"/>
    <w:tmpl w:val="85D60C7A"/>
    <w:lvl w:ilvl="0" w:tplc="0538970C">
      <w:start w:val="1"/>
      <w:numFmt w:val="lowerLetter"/>
      <w:lvlText w:val="%1)"/>
      <w:lvlJc w:val="left"/>
      <w:pPr>
        <w:ind w:left="900" w:hanging="360"/>
      </w:pPr>
      <w:rPr>
        <w:rFonts w:hint="default"/>
        <w:b/>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11">
    <w:nsid w:val="7600413D"/>
    <w:multiLevelType w:val="hybridMultilevel"/>
    <w:tmpl w:val="4184FAF2"/>
    <w:lvl w:ilvl="0" w:tplc="D15A25CE">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7C396C4F"/>
    <w:multiLevelType w:val="hybridMultilevel"/>
    <w:tmpl w:val="A9826FA8"/>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
  </w:num>
  <w:num w:numId="3">
    <w:abstractNumId w:val="3"/>
  </w:num>
  <w:num w:numId="4">
    <w:abstractNumId w:val="5"/>
  </w:num>
  <w:num w:numId="5">
    <w:abstractNumId w:val="9"/>
  </w:num>
  <w:num w:numId="6">
    <w:abstractNumId w:val="2"/>
  </w:num>
  <w:num w:numId="7">
    <w:abstractNumId w:val="6"/>
  </w:num>
  <w:num w:numId="8">
    <w:abstractNumId w:val="7"/>
  </w:num>
  <w:num w:numId="9">
    <w:abstractNumId w:val="11"/>
  </w:num>
  <w:num w:numId="10">
    <w:abstractNumId w:val="12"/>
  </w:num>
  <w:num w:numId="11">
    <w:abstractNumId w:val="8"/>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350"/>
    <w:rsid w:val="00003B14"/>
    <w:rsid w:val="000054B9"/>
    <w:rsid w:val="00036D1D"/>
    <w:rsid w:val="00055E85"/>
    <w:rsid w:val="000C0FFB"/>
    <w:rsid w:val="001108A2"/>
    <w:rsid w:val="001754AC"/>
    <w:rsid w:val="001B423D"/>
    <w:rsid w:val="00247E0D"/>
    <w:rsid w:val="002B363F"/>
    <w:rsid w:val="002F59C2"/>
    <w:rsid w:val="00337D81"/>
    <w:rsid w:val="00364350"/>
    <w:rsid w:val="003938F6"/>
    <w:rsid w:val="00393CF1"/>
    <w:rsid w:val="0043523D"/>
    <w:rsid w:val="00507583"/>
    <w:rsid w:val="00533369"/>
    <w:rsid w:val="0055654B"/>
    <w:rsid w:val="005641FC"/>
    <w:rsid w:val="005A2913"/>
    <w:rsid w:val="005A6D03"/>
    <w:rsid w:val="005C3AB4"/>
    <w:rsid w:val="005D4964"/>
    <w:rsid w:val="005D51D6"/>
    <w:rsid w:val="005F6297"/>
    <w:rsid w:val="006401E7"/>
    <w:rsid w:val="006A6E85"/>
    <w:rsid w:val="006E6C7E"/>
    <w:rsid w:val="00727007"/>
    <w:rsid w:val="007410A6"/>
    <w:rsid w:val="007512BF"/>
    <w:rsid w:val="008101F7"/>
    <w:rsid w:val="00831EE0"/>
    <w:rsid w:val="008469BB"/>
    <w:rsid w:val="0086122A"/>
    <w:rsid w:val="008904C4"/>
    <w:rsid w:val="008F0A16"/>
    <w:rsid w:val="008F7C6E"/>
    <w:rsid w:val="00902EA6"/>
    <w:rsid w:val="00934692"/>
    <w:rsid w:val="009625FD"/>
    <w:rsid w:val="009A7377"/>
    <w:rsid w:val="009C7349"/>
    <w:rsid w:val="00A10005"/>
    <w:rsid w:val="00A37E32"/>
    <w:rsid w:val="00AA3319"/>
    <w:rsid w:val="00AB69EE"/>
    <w:rsid w:val="00AE1E55"/>
    <w:rsid w:val="00B31B68"/>
    <w:rsid w:val="00B74B14"/>
    <w:rsid w:val="00C54536"/>
    <w:rsid w:val="00C82098"/>
    <w:rsid w:val="00D06209"/>
    <w:rsid w:val="00E736B9"/>
    <w:rsid w:val="00E93D93"/>
    <w:rsid w:val="00EB505F"/>
    <w:rsid w:val="00F27240"/>
    <w:rsid w:val="00F75B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5:chartTrackingRefBased/>
  <w15:docId w15:val="{D67DB67A-06F8-42F0-BC72-D7FFE504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350"/>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5A2913"/>
    <w:pPr>
      <w:keepNext/>
      <w:numPr>
        <w:numId w:val="6"/>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5A2913"/>
    <w:pPr>
      <w:keepNext/>
      <w:numPr>
        <w:ilvl w:val="1"/>
        <w:numId w:val="6"/>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5A2913"/>
    <w:pPr>
      <w:keepNext/>
      <w:numPr>
        <w:ilvl w:val="2"/>
        <w:numId w:val="6"/>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5A2913"/>
    <w:pPr>
      <w:keepNext/>
      <w:numPr>
        <w:ilvl w:val="3"/>
        <w:numId w:val="6"/>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5A2913"/>
    <w:pPr>
      <w:numPr>
        <w:ilvl w:val="4"/>
        <w:numId w:val="6"/>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5A2913"/>
    <w:pPr>
      <w:numPr>
        <w:ilvl w:val="5"/>
        <w:numId w:val="6"/>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A2913"/>
    <w:pPr>
      <w:numPr>
        <w:ilvl w:val="6"/>
        <w:numId w:val="6"/>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5A2913"/>
    <w:pPr>
      <w:numPr>
        <w:ilvl w:val="7"/>
        <w:numId w:val="6"/>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5A2913"/>
    <w:pPr>
      <w:numPr>
        <w:ilvl w:val="8"/>
        <w:numId w:val="6"/>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C54536"/>
    <w:pPr>
      <w:spacing w:after="0" w:line="240" w:lineRule="auto"/>
    </w:pPr>
    <w:rPr>
      <w:rFonts w:eastAsiaTheme="minorEastAsia"/>
      <w:lang w:eastAsia="es-MX"/>
    </w:rPr>
    <w:tblPr>
      <w:tblCellMar>
        <w:top w:w="0" w:type="dxa"/>
        <w:left w:w="0" w:type="dxa"/>
        <w:bottom w:w="0" w:type="dxa"/>
        <w:right w:w="0" w:type="dxa"/>
      </w:tblCellMar>
    </w:tblPr>
  </w:style>
  <w:style w:type="paragraph" w:styleId="Prrafodelista">
    <w:name w:val="List Paragraph"/>
    <w:basedOn w:val="Normal"/>
    <w:uiPriority w:val="34"/>
    <w:qFormat/>
    <w:rsid w:val="005A6D03"/>
    <w:pPr>
      <w:ind w:left="720"/>
      <w:contextualSpacing/>
    </w:pPr>
  </w:style>
  <w:style w:type="table" w:styleId="Tablaconcuadrcula">
    <w:name w:val="Table Grid"/>
    <w:basedOn w:val="Tablanormal"/>
    <w:uiPriority w:val="59"/>
    <w:rsid w:val="00393C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5A2913"/>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5A2913"/>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5A2913"/>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5A2913"/>
    <w:rPr>
      <w:rFonts w:eastAsiaTheme="minorEastAsia"/>
      <w:b/>
      <w:bCs/>
      <w:sz w:val="28"/>
      <w:szCs w:val="28"/>
    </w:rPr>
  </w:style>
  <w:style w:type="character" w:customStyle="1" w:styleId="Ttulo5Car">
    <w:name w:val="Título 5 Car"/>
    <w:basedOn w:val="Fuentedeprrafopredeter"/>
    <w:link w:val="Ttulo5"/>
    <w:uiPriority w:val="9"/>
    <w:semiHidden/>
    <w:rsid w:val="005A2913"/>
    <w:rPr>
      <w:rFonts w:eastAsiaTheme="minorEastAsia"/>
      <w:b/>
      <w:bCs/>
      <w:i/>
      <w:iCs/>
      <w:sz w:val="26"/>
      <w:szCs w:val="26"/>
    </w:rPr>
  </w:style>
  <w:style w:type="character" w:customStyle="1" w:styleId="Ttulo6Car">
    <w:name w:val="Título 6 Car"/>
    <w:basedOn w:val="Fuentedeprrafopredeter"/>
    <w:link w:val="Ttulo6"/>
    <w:rsid w:val="005A2913"/>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5A2913"/>
    <w:rPr>
      <w:rFonts w:eastAsiaTheme="minorEastAsia"/>
      <w:sz w:val="24"/>
      <w:szCs w:val="24"/>
    </w:rPr>
  </w:style>
  <w:style w:type="character" w:customStyle="1" w:styleId="Ttulo8Car">
    <w:name w:val="Título 8 Car"/>
    <w:basedOn w:val="Fuentedeprrafopredeter"/>
    <w:link w:val="Ttulo8"/>
    <w:uiPriority w:val="9"/>
    <w:semiHidden/>
    <w:rsid w:val="005A2913"/>
    <w:rPr>
      <w:rFonts w:eastAsiaTheme="minorEastAsia"/>
      <w:i/>
      <w:iCs/>
      <w:sz w:val="24"/>
      <w:szCs w:val="24"/>
    </w:rPr>
  </w:style>
  <w:style w:type="character" w:customStyle="1" w:styleId="Ttulo9Car">
    <w:name w:val="Título 9 Car"/>
    <w:basedOn w:val="Fuentedeprrafopredeter"/>
    <w:link w:val="Ttulo9"/>
    <w:uiPriority w:val="9"/>
    <w:semiHidden/>
    <w:rsid w:val="005A2913"/>
    <w:rPr>
      <w:rFonts w:asciiTheme="majorHAnsi" w:eastAsiaTheme="majorEastAsia" w:hAnsiTheme="majorHAnsi" w:cstheme="majorBidi"/>
    </w:rPr>
  </w:style>
  <w:style w:type="paragraph" w:styleId="Encabezado">
    <w:name w:val="header"/>
    <w:basedOn w:val="Normal"/>
    <w:link w:val="EncabezadoCar"/>
    <w:uiPriority w:val="99"/>
    <w:unhideWhenUsed/>
    <w:rsid w:val="005A2913"/>
    <w:pPr>
      <w:tabs>
        <w:tab w:val="center" w:pos="4419"/>
        <w:tab w:val="right" w:pos="8838"/>
      </w:tabs>
    </w:pPr>
  </w:style>
  <w:style w:type="character" w:customStyle="1" w:styleId="EncabezadoCar">
    <w:name w:val="Encabezado Car"/>
    <w:basedOn w:val="Fuentedeprrafopredeter"/>
    <w:link w:val="Encabezado"/>
    <w:uiPriority w:val="99"/>
    <w:rsid w:val="005A2913"/>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5A2913"/>
    <w:pPr>
      <w:tabs>
        <w:tab w:val="center" w:pos="4419"/>
        <w:tab w:val="right" w:pos="8838"/>
      </w:tabs>
    </w:pPr>
  </w:style>
  <w:style w:type="character" w:customStyle="1" w:styleId="PiedepginaCar">
    <w:name w:val="Pie de página Car"/>
    <w:basedOn w:val="Fuentedeprrafopredeter"/>
    <w:link w:val="Piedepgina"/>
    <w:uiPriority w:val="99"/>
    <w:rsid w:val="005A2913"/>
    <w:rPr>
      <w:rFonts w:ascii="Times New Roman" w:eastAsia="Times New Roman" w:hAnsi="Times New Roman" w:cs="Times New Roman"/>
      <w:sz w:val="20"/>
      <w:szCs w:val="20"/>
    </w:rPr>
  </w:style>
  <w:style w:type="paragraph" w:styleId="Textodeglobo">
    <w:name w:val="Balloon Text"/>
    <w:basedOn w:val="Normal"/>
    <w:link w:val="TextodegloboCar"/>
    <w:uiPriority w:val="99"/>
    <w:semiHidden/>
    <w:unhideWhenUsed/>
    <w:rsid w:val="005A2913"/>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913"/>
    <w:rPr>
      <w:rFonts w:ascii="Tahoma" w:eastAsia="Times New Roman" w:hAnsi="Tahoma" w:cs="Tahoma"/>
      <w:sz w:val="16"/>
      <w:szCs w:val="16"/>
    </w:rPr>
  </w:style>
  <w:style w:type="paragraph" w:styleId="NormalWeb">
    <w:name w:val="Normal (Web)"/>
    <w:basedOn w:val="Normal"/>
    <w:uiPriority w:val="99"/>
    <w:semiHidden/>
    <w:unhideWhenUsed/>
    <w:rsid w:val="00AB69EE"/>
    <w:rPr>
      <w:sz w:val="24"/>
      <w:szCs w:val="24"/>
    </w:rPr>
  </w:style>
  <w:style w:type="character" w:styleId="Nmerodepgina">
    <w:name w:val="page number"/>
    <w:basedOn w:val="Fuentedeprrafopredeter"/>
    <w:rsid w:val="00AB69EE"/>
  </w:style>
  <w:style w:type="paragraph" w:styleId="Textonotapie">
    <w:name w:val="footnote text"/>
    <w:basedOn w:val="Normal"/>
    <w:link w:val="TextonotapieCar"/>
    <w:uiPriority w:val="99"/>
    <w:rsid w:val="00AB69EE"/>
    <w:rPr>
      <w:lang w:val="es-ES" w:eastAsia="es-ES"/>
    </w:rPr>
  </w:style>
  <w:style w:type="character" w:customStyle="1" w:styleId="TextonotapieCar">
    <w:name w:val="Texto nota pie Car"/>
    <w:basedOn w:val="Fuentedeprrafopredeter"/>
    <w:link w:val="Textonotapie"/>
    <w:uiPriority w:val="99"/>
    <w:rsid w:val="00AB69EE"/>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AB69E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B69EE"/>
    <w:pPr>
      <w:jc w:val="both"/>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48</Pages>
  <Words>12838</Words>
  <Characters>70614</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dc:creator>
  <cp:keywords/>
  <dc:description/>
  <cp:lastModifiedBy>Lesly Pantoja</cp:lastModifiedBy>
  <cp:revision>10</cp:revision>
  <dcterms:created xsi:type="dcterms:W3CDTF">2022-11-28T17:04:00Z</dcterms:created>
  <dcterms:modified xsi:type="dcterms:W3CDTF">2023-08-17T16:29:00Z</dcterms:modified>
</cp:coreProperties>
</file>