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3C9" w:rsidRDefault="009D23C9" w:rsidP="009D23C9">
      <w:pPr>
        <w:spacing w:line="360" w:lineRule="auto"/>
        <w:jc w:val="center"/>
        <w:rPr>
          <w:rFonts w:ascii="Tahoma" w:hAnsi="Tahoma" w:cs="Tahoma"/>
          <w:b/>
          <w:bCs/>
          <w:sz w:val="28"/>
          <w:szCs w:val="28"/>
        </w:rPr>
        <w:sectPr w:rsidR="009D23C9" w:rsidSect="00B408A1">
          <w:headerReference w:type="default" r:id="rId7"/>
          <w:footerReference w:type="even" r:id="rId8"/>
          <w:footerReference w:type="default" r:id="rId9"/>
          <w:pgSz w:w="12240" w:h="15840" w:code="1"/>
          <w:pgMar w:top="1701" w:right="1134" w:bottom="1418" w:left="1985" w:header="720" w:footer="720" w:gutter="0"/>
          <w:cols w:space="720"/>
          <w:titlePg/>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265E5F0F" wp14:editId="0D719925">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3C9" w:rsidRPr="000815CA" w:rsidRDefault="009D23C9" w:rsidP="009D23C9">
                            <w:pPr>
                              <w:jc w:val="center"/>
                              <w:rPr>
                                <w:rFonts w:ascii="Century Gothic" w:hAnsi="Century Gothic"/>
                                <w:b/>
                                <w:sz w:val="18"/>
                                <w:szCs w:val="18"/>
                              </w:rPr>
                            </w:pPr>
                            <w:r w:rsidRPr="000815CA">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E5F0F"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9D23C9" w:rsidRPr="000815CA" w:rsidRDefault="009D23C9" w:rsidP="009D23C9">
                      <w:pPr>
                        <w:jc w:val="center"/>
                        <w:rPr>
                          <w:rFonts w:ascii="Century Gothic" w:hAnsi="Century Gothic"/>
                          <w:b/>
                          <w:sz w:val="18"/>
                          <w:szCs w:val="18"/>
                        </w:rPr>
                      </w:pPr>
                      <w:r w:rsidRPr="000815CA">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5A0CD9FC" wp14:editId="3A138591">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3C9" w:rsidRDefault="009D23C9" w:rsidP="009D23C9">
                            <w:pPr>
                              <w:jc w:val="center"/>
                              <w:rPr>
                                <w:rFonts w:ascii="Century" w:hAnsi="Century"/>
                                <w:b/>
                                <w:sz w:val="30"/>
                                <w:szCs w:val="30"/>
                              </w:rPr>
                            </w:pPr>
                            <w:r>
                              <w:rPr>
                                <w:rFonts w:ascii="Century" w:hAnsi="Century"/>
                                <w:b/>
                                <w:sz w:val="30"/>
                                <w:szCs w:val="30"/>
                              </w:rPr>
                              <w:t xml:space="preserve">SECRETARÍA GENERAL DEL </w:t>
                            </w:r>
                          </w:p>
                          <w:p w:rsidR="009D23C9" w:rsidRPr="00A63A96" w:rsidRDefault="009D23C9" w:rsidP="009D23C9">
                            <w:pPr>
                              <w:jc w:val="center"/>
                              <w:rPr>
                                <w:rFonts w:ascii="Century" w:hAnsi="Century"/>
                                <w:b/>
                                <w:sz w:val="30"/>
                                <w:szCs w:val="30"/>
                              </w:rPr>
                            </w:pPr>
                            <w:r>
                              <w:rPr>
                                <w:rFonts w:ascii="Century" w:hAnsi="Century"/>
                                <w:b/>
                                <w:sz w:val="30"/>
                                <w:szCs w:val="30"/>
                              </w:rPr>
                              <w:t>PODER LEGISLATIVO</w:t>
                            </w:r>
                          </w:p>
                          <w:p w:rsidR="009D23C9" w:rsidRDefault="009D23C9" w:rsidP="009D23C9">
                            <w:pPr>
                              <w:jc w:val="center"/>
                              <w:rPr>
                                <w:rFonts w:ascii="Century" w:hAnsi="Century"/>
                                <w:b/>
                                <w:sz w:val="26"/>
                                <w:szCs w:val="26"/>
                              </w:rPr>
                            </w:pPr>
                          </w:p>
                          <w:p w:rsidR="009D23C9" w:rsidRDefault="009D23C9" w:rsidP="009D23C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CD9FC"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9D23C9" w:rsidRDefault="009D23C9" w:rsidP="009D23C9">
                      <w:pPr>
                        <w:jc w:val="center"/>
                        <w:rPr>
                          <w:rFonts w:ascii="Century" w:hAnsi="Century"/>
                          <w:b/>
                          <w:sz w:val="30"/>
                          <w:szCs w:val="30"/>
                        </w:rPr>
                      </w:pPr>
                      <w:r>
                        <w:rPr>
                          <w:rFonts w:ascii="Century" w:hAnsi="Century"/>
                          <w:b/>
                          <w:sz w:val="30"/>
                          <w:szCs w:val="30"/>
                        </w:rPr>
                        <w:t xml:space="preserve">SECRETARÍA GENERAL DEL </w:t>
                      </w:r>
                    </w:p>
                    <w:p w:rsidR="009D23C9" w:rsidRPr="00A63A96" w:rsidRDefault="009D23C9" w:rsidP="009D23C9">
                      <w:pPr>
                        <w:jc w:val="center"/>
                        <w:rPr>
                          <w:rFonts w:ascii="Century" w:hAnsi="Century"/>
                          <w:b/>
                          <w:sz w:val="30"/>
                          <w:szCs w:val="30"/>
                        </w:rPr>
                      </w:pPr>
                      <w:r>
                        <w:rPr>
                          <w:rFonts w:ascii="Century" w:hAnsi="Century"/>
                          <w:b/>
                          <w:sz w:val="30"/>
                          <w:szCs w:val="30"/>
                        </w:rPr>
                        <w:t>PODER LEGISLATIVO</w:t>
                      </w:r>
                    </w:p>
                    <w:p w:rsidR="009D23C9" w:rsidRDefault="009D23C9" w:rsidP="009D23C9">
                      <w:pPr>
                        <w:jc w:val="center"/>
                        <w:rPr>
                          <w:rFonts w:ascii="Century" w:hAnsi="Century"/>
                          <w:b/>
                          <w:sz w:val="26"/>
                          <w:szCs w:val="26"/>
                        </w:rPr>
                      </w:pPr>
                    </w:p>
                    <w:p w:rsidR="009D23C9" w:rsidRDefault="009D23C9" w:rsidP="009D23C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19F7F088" wp14:editId="57D3579D">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3C9" w:rsidRPr="00D1489C" w:rsidRDefault="009D23C9" w:rsidP="009D23C9">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D76CF0">
                              <w:rPr>
                                <w:rFonts w:ascii="Tahoma" w:hAnsi="Tahoma" w:cs="Tahoma"/>
                                <w:b/>
                                <w:sz w:val="60"/>
                                <w:szCs w:val="60"/>
                              </w:rPr>
                              <w:t>CHAPAB</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7F088"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9D23C9" w:rsidRPr="00D1489C" w:rsidRDefault="009D23C9" w:rsidP="009D23C9">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D76CF0">
                        <w:rPr>
                          <w:rFonts w:ascii="Tahoma" w:hAnsi="Tahoma" w:cs="Tahoma"/>
                          <w:b/>
                          <w:sz w:val="60"/>
                          <w:szCs w:val="60"/>
                        </w:rPr>
                        <w:t>CHAPAB</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61D50371" wp14:editId="43F1E4FC">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9D23C9" w:rsidRDefault="009D23C9" w:rsidP="009D23C9">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v:imagedata r:id="rId10" o:title=""/>
                                </v:shape>
                                <o:OLEObject Type="Embed" ProgID="Word.Picture.8" ShapeID="_x0000_i1027" DrawAspect="Content" ObjectID="_1753695658" r:id="rId11"/>
                              </w:object>
                            </w:r>
                          </w:p>
                          <w:p w:rsidR="009D23C9" w:rsidRDefault="009D23C9" w:rsidP="009D23C9">
                            <w:pPr>
                              <w:rPr>
                                <w:rFonts w:ascii="Tahoma" w:hAnsi="Tahoma" w:cs="Tahoma"/>
                                <w:b/>
                                <w:sz w:val="16"/>
                              </w:rPr>
                            </w:pPr>
                          </w:p>
                          <w:p w:rsidR="009D23C9" w:rsidRDefault="009D23C9" w:rsidP="009D23C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50371"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rsidR="009D23C9" w:rsidRDefault="009D23C9" w:rsidP="009D23C9">
                      <w:pPr>
                        <w:jc w:val="center"/>
                        <w:rPr>
                          <w:rFonts w:ascii="CG Omega" w:hAnsi="CG Omega"/>
                          <w:sz w:val="16"/>
                        </w:rPr>
                      </w:pPr>
                      <w:r w:rsidRPr="00385D64">
                        <w:rPr>
                          <w:rFonts w:ascii="CG Omega" w:hAnsi="CG Omega"/>
                          <w:sz w:val="16"/>
                        </w:rPr>
                        <w:object w:dxaOrig="2553" w:dyaOrig="2447">
                          <v:shape id="_x0000_i1025" type="#_x0000_t75" style="width:127.65pt;height:122.35pt" o:ole="">
                            <v:imagedata r:id="rId12" o:title=""/>
                          </v:shape>
                          <o:OLEObject Type="Embed" ProgID="Word.Picture.8" ShapeID="_x0000_i1025" DrawAspect="Content" ObjectID="_1735471060" r:id="rId13"/>
                        </w:object>
                      </w:r>
                    </w:p>
                    <w:p w:rsidR="009D23C9" w:rsidRDefault="009D23C9" w:rsidP="009D23C9">
                      <w:pPr>
                        <w:rPr>
                          <w:rFonts w:ascii="Tahoma" w:hAnsi="Tahoma" w:cs="Tahoma"/>
                          <w:b/>
                          <w:sz w:val="16"/>
                        </w:rPr>
                      </w:pPr>
                    </w:p>
                    <w:p w:rsidR="009D23C9" w:rsidRDefault="009D23C9" w:rsidP="009D23C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31EA76B5" wp14:editId="0AD8CB75">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60A87"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9D23C9" w:rsidRPr="00E80608" w:rsidRDefault="009D23C9" w:rsidP="009D23C9">
      <w:pPr>
        <w:tabs>
          <w:tab w:val="left" w:pos="4678"/>
        </w:tabs>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rsidR="009D23C9" w:rsidRPr="00E80608" w:rsidRDefault="009D23C9" w:rsidP="009D23C9">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rsidR="009D23C9" w:rsidRPr="00E80608" w:rsidRDefault="009D23C9" w:rsidP="009D23C9">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rsidR="009D23C9" w:rsidRDefault="009D23C9" w:rsidP="009D23C9">
      <w:pPr>
        <w:tabs>
          <w:tab w:val="left" w:pos="4678"/>
        </w:tabs>
        <w:ind w:left="10" w:right="62" w:hanging="10"/>
        <w:jc w:val="center"/>
        <w:rPr>
          <w:rFonts w:ascii="Arial" w:hAnsi="Arial" w:cs="Arial"/>
          <w:b/>
        </w:rPr>
      </w:pPr>
    </w:p>
    <w:p w:rsidR="009D23C9" w:rsidRDefault="009D23C9" w:rsidP="009D23C9">
      <w:pPr>
        <w:tabs>
          <w:tab w:val="left" w:pos="4678"/>
        </w:tabs>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rsidR="009D23C9" w:rsidRPr="00E80608" w:rsidRDefault="009D23C9" w:rsidP="009D23C9">
      <w:pPr>
        <w:tabs>
          <w:tab w:val="left" w:pos="4678"/>
        </w:tabs>
        <w:ind w:left="10" w:right="62" w:hanging="10"/>
        <w:jc w:val="center"/>
        <w:rPr>
          <w:rFonts w:ascii="Arial" w:hAnsi="Arial" w:cs="Arial"/>
          <w:b/>
        </w:rPr>
      </w:pPr>
    </w:p>
    <w:p w:rsidR="009D23C9" w:rsidRPr="00E80608" w:rsidRDefault="009D23C9" w:rsidP="009D23C9">
      <w:pPr>
        <w:tabs>
          <w:tab w:val="left" w:pos="4678"/>
        </w:tabs>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9D23C9" w:rsidRDefault="009D23C9" w:rsidP="009D23C9">
      <w:pPr>
        <w:tabs>
          <w:tab w:val="left" w:pos="8222"/>
        </w:tabs>
        <w:suppressAutoHyphens/>
        <w:spacing w:line="360" w:lineRule="auto"/>
        <w:ind w:right="51"/>
        <w:jc w:val="center"/>
        <w:rPr>
          <w:rFonts w:ascii="Arial" w:eastAsia="Times New Roman" w:hAnsi="Arial" w:cs="Arial"/>
          <w:b/>
          <w:sz w:val="24"/>
          <w:szCs w:val="24"/>
          <w:lang w:val="pt-BR" w:eastAsia="ar-SA"/>
        </w:rPr>
      </w:pPr>
    </w:p>
    <w:p w:rsidR="009D23C9" w:rsidRPr="00D479C3" w:rsidRDefault="009D23C9" w:rsidP="009D23C9">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9D23C9" w:rsidRDefault="009D23C9" w:rsidP="009D23C9">
      <w:pPr>
        <w:tabs>
          <w:tab w:val="left" w:pos="8222"/>
        </w:tabs>
        <w:suppressAutoHyphens/>
        <w:spacing w:line="360" w:lineRule="auto"/>
        <w:ind w:right="51"/>
        <w:jc w:val="center"/>
        <w:rPr>
          <w:rFonts w:ascii="Arial" w:eastAsia="Times New Roman" w:hAnsi="Arial" w:cs="Arial"/>
          <w:b/>
          <w:sz w:val="24"/>
          <w:szCs w:val="24"/>
          <w:lang w:val="pt-BR" w:eastAsia="ar-SA"/>
        </w:rPr>
      </w:pPr>
    </w:p>
    <w:p w:rsidR="009D23C9" w:rsidRPr="00B408A1" w:rsidRDefault="009D23C9" w:rsidP="009D23C9">
      <w:pPr>
        <w:tabs>
          <w:tab w:val="left" w:pos="8222"/>
        </w:tabs>
        <w:suppressAutoHyphens/>
        <w:spacing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rsidR="009D23C9" w:rsidRPr="00B408A1" w:rsidRDefault="009D23C9" w:rsidP="009D23C9">
      <w:pPr>
        <w:spacing w:line="360" w:lineRule="auto"/>
        <w:ind w:firstLine="709"/>
        <w:jc w:val="both"/>
        <w:rPr>
          <w:rFonts w:ascii="Arial" w:eastAsia="Times New Roman" w:hAnsi="Arial" w:cs="Arial"/>
          <w:sz w:val="24"/>
          <w:szCs w:val="24"/>
          <w:lang w:val="pt-BR" w:eastAsia="es-ES"/>
        </w:rPr>
      </w:pPr>
    </w:p>
    <w:p w:rsidR="009D23C9" w:rsidRPr="00B408A1" w:rsidRDefault="009D23C9" w:rsidP="009D23C9">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PRIMERA.</w:t>
      </w:r>
      <w:r w:rsidRPr="00B408A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eastAsia="es-ES"/>
        </w:rPr>
        <w:t xml:space="preserve">, </w:t>
      </w:r>
      <w:r w:rsidRPr="00B408A1">
        <w:rPr>
          <w:rFonts w:ascii="Arial" w:eastAsia="Times New Roman" w:hAnsi="Arial" w:cs="Arial"/>
          <w:iCs/>
          <w:sz w:val="24"/>
          <w:szCs w:val="24"/>
          <w:lang w:eastAsia="es-ES"/>
        </w:rPr>
        <w:t xml:space="preserve">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w:t>
      </w:r>
      <w:r w:rsidRPr="00B408A1">
        <w:rPr>
          <w:rFonts w:ascii="Arial" w:eastAsia="Times New Roman" w:hAnsi="Arial" w:cs="Arial"/>
          <w:iCs/>
          <w:sz w:val="24"/>
          <w:szCs w:val="24"/>
          <w:lang w:eastAsia="es-ES"/>
        </w:rPr>
        <w:lastRenderedPageBreak/>
        <w:t>establecer los ingresos que en concepto de contribuciones estiman percibir sus haciendas municipales durante el mencionado ejercicio y la cual servirá de sustento para el cálculo de las partidas que integrarán el presupuesto de egresos de cada municipio.</w:t>
      </w:r>
    </w:p>
    <w:p w:rsidR="009D23C9" w:rsidRPr="00B408A1" w:rsidRDefault="009D23C9" w:rsidP="009D23C9">
      <w:pPr>
        <w:spacing w:line="360" w:lineRule="auto"/>
        <w:ind w:firstLine="540"/>
        <w:jc w:val="both"/>
        <w:rPr>
          <w:rFonts w:ascii="Arial" w:eastAsia="Times New Roman" w:hAnsi="Arial" w:cs="Arial"/>
          <w:iCs/>
          <w:sz w:val="24"/>
          <w:szCs w:val="24"/>
          <w:lang w:eastAsia="es-ES"/>
        </w:rPr>
      </w:pPr>
    </w:p>
    <w:p w:rsidR="009D23C9" w:rsidRPr="00B408A1" w:rsidRDefault="009D23C9" w:rsidP="009D23C9">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SEGUNDA.</w:t>
      </w:r>
      <w:r w:rsidRPr="00B408A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eastAsia="es-ES"/>
            </w:rPr>
            <w:t>la Constitución</w:t>
          </w:r>
        </w:smartTag>
        <w:r w:rsidRPr="00B408A1">
          <w:rPr>
            <w:rFonts w:ascii="Arial" w:eastAsia="Times New Roman" w:hAnsi="Arial" w:cs="Arial"/>
            <w:iCs/>
            <w:sz w:val="24"/>
            <w:szCs w:val="24"/>
            <w:lang w:eastAsia="es-ES"/>
          </w:rPr>
          <w:t xml:space="preserve"> Política</w:t>
        </w:r>
      </w:smartTag>
      <w:r w:rsidRPr="00B408A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9D23C9" w:rsidRPr="00B408A1" w:rsidRDefault="009D23C9" w:rsidP="009D23C9">
      <w:pPr>
        <w:spacing w:line="360" w:lineRule="auto"/>
        <w:ind w:firstLine="709"/>
        <w:jc w:val="both"/>
        <w:rPr>
          <w:rFonts w:ascii="Arial" w:eastAsia="Times New Roman" w:hAnsi="Arial" w:cs="Arial"/>
          <w:iCs/>
          <w:sz w:val="24"/>
          <w:szCs w:val="24"/>
          <w:lang w:eastAsia="es-ES"/>
        </w:rPr>
      </w:pPr>
    </w:p>
    <w:p w:rsidR="009D23C9" w:rsidRPr="00B408A1" w:rsidRDefault="009D23C9" w:rsidP="009D23C9">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9D23C9" w:rsidRPr="00B408A1" w:rsidRDefault="009D23C9" w:rsidP="009D23C9">
      <w:pPr>
        <w:spacing w:line="360" w:lineRule="auto"/>
        <w:ind w:firstLine="540"/>
        <w:jc w:val="both"/>
        <w:rPr>
          <w:rFonts w:ascii="Arial" w:eastAsia="Times New Roman" w:hAnsi="Arial" w:cs="Arial"/>
          <w:iCs/>
          <w:sz w:val="24"/>
          <w:szCs w:val="24"/>
          <w:lang w:eastAsia="es-ES"/>
        </w:rPr>
      </w:pPr>
    </w:p>
    <w:p w:rsidR="009D23C9" w:rsidRPr="00B408A1" w:rsidRDefault="009D23C9" w:rsidP="009D23C9">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9D23C9" w:rsidRDefault="009D23C9" w:rsidP="009D23C9">
      <w:pPr>
        <w:spacing w:line="360" w:lineRule="auto"/>
        <w:jc w:val="both"/>
        <w:rPr>
          <w:rFonts w:ascii="Arial" w:eastAsia="Times New Roman" w:hAnsi="Arial" w:cs="Arial"/>
          <w:b/>
          <w:i/>
          <w:iCs/>
          <w:sz w:val="24"/>
          <w:szCs w:val="24"/>
          <w:lang w:eastAsia="es-ES"/>
        </w:rPr>
      </w:pPr>
    </w:p>
    <w:p w:rsidR="009D23C9" w:rsidRPr="00B408A1" w:rsidRDefault="009D23C9" w:rsidP="009D23C9">
      <w:pPr>
        <w:spacing w:line="360" w:lineRule="auto"/>
        <w:jc w:val="both"/>
        <w:rPr>
          <w:rFonts w:ascii="Arial" w:eastAsia="Times New Roman" w:hAnsi="Arial" w:cs="Arial"/>
          <w:b/>
          <w:i/>
          <w:iCs/>
          <w:sz w:val="24"/>
          <w:szCs w:val="24"/>
          <w:lang w:eastAsia="es-ES"/>
        </w:rPr>
      </w:pPr>
    </w:p>
    <w:p w:rsidR="009D23C9" w:rsidRPr="00B408A1" w:rsidRDefault="009D23C9" w:rsidP="009D23C9">
      <w:pPr>
        <w:jc w:val="both"/>
        <w:rPr>
          <w:rFonts w:ascii="Arial" w:eastAsia="Times New Roman" w:hAnsi="Arial" w:cs="Arial"/>
          <w:b/>
          <w:i/>
          <w:iCs/>
          <w:lang w:eastAsia="es-ES"/>
        </w:rPr>
      </w:pPr>
      <w:r w:rsidRPr="00B408A1">
        <w:rPr>
          <w:rFonts w:ascii="Arial" w:eastAsia="Times New Roman" w:hAnsi="Arial" w:cs="Arial"/>
          <w:b/>
          <w:i/>
          <w:iCs/>
          <w:lang w:eastAsia="es-ES"/>
        </w:rPr>
        <w:lastRenderedPageBreak/>
        <w:tab/>
      </w:r>
      <w:r w:rsidRPr="00B408A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eastAsia="es-ES"/>
            </w:rPr>
            <w:t>la Autonomía</w:t>
          </w:r>
        </w:smartTag>
        <w:r w:rsidRPr="00B408A1">
          <w:rPr>
            <w:rFonts w:ascii="Arial" w:eastAsia="Times New Roman" w:hAnsi="Arial" w:cs="Arial"/>
            <w:i/>
            <w:iCs/>
            <w:lang w:eastAsia="es-ES"/>
          </w:rPr>
          <w:t xml:space="preserve"> Financiera</w:t>
        </w:r>
      </w:smartTag>
      <w:r w:rsidRPr="00B408A1">
        <w:rPr>
          <w:rFonts w:ascii="Arial" w:eastAsia="Times New Roman" w:hAnsi="Arial" w:cs="Arial"/>
          <w:i/>
          <w:iCs/>
          <w:lang w:eastAsia="es-ES"/>
        </w:rPr>
        <w:t xml:space="preserve"> Municipal</w:t>
      </w:r>
      <w:r w:rsidRPr="00B408A1">
        <w:rPr>
          <w:rFonts w:ascii="Arial" w:eastAsia="Times New Roman" w:hAnsi="Arial" w:cs="Arial"/>
          <w:b/>
          <w:i/>
          <w:iCs/>
          <w:lang w:eastAsia="es-ES"/>
        </w:rPr>
        <w:t xml:space="preserve"> </w:t>
      </w:r>
    </w:p>
    <w:p w:rsidR="009D23C9" w:rsidRPr="00B408A1" w:rsidRDefault="009D23C9" w:rsidP="009D23C9">
      <w:pPr>
        <w:ind w:left="720" w:right="484"/>
        <w:jc w:val="both"/>
        <w:rPr>
          <w:rFonts w:ascii="Arial" w:eastAsia="Times New Roman" w:hAnsi="Arial" w:cs="Arial"/>
          <w:i/>
          <w:lang w:eastAsia="es-ES"/>
        </w:rPr>
      </w:pPr>
    </w:p>
    <w:p w:rsidR="009D23C9" w:rsidRPr="00B408A1" w:rsidRDefault="009D23C9" w:rsidP="009D23C9">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eastAsia="es-ES"/>
          </w:rPr>
          <w:t>la Revolución.”</w:t>
        </w:r>
      </w:smartTag>
    </w:p>
    <w:p w:rsidR="009D23C9" w:rsidRPr="00B408A1" w:rsidRDefault="009D23C9" w:rsidP="009D23C9">
      <w:pPr>
        <w:ind w:left="720" w:right="484"/>
        <w:jc w:val="both"/>
        <w:rPr>
          <w:rFonts w:ascii="Arial" w:eastAsia="Times New Roman" w:hAnsi="Arial" w:cs="Arial"/>
          <w:i/>
          <w:lang w:eastAsia="es-ES"/>
        </w:rPr>
      </w:pPr>
    </w:p>
    <w:p w:rsidR="009D23C9" w:rsidRPr="00B408A1" w:rsidRDefault="009D23C9" w:rsidP="009D23C9">
      <w:pPr>
        <w:ind w:left="720" w:right="484"/>
        <w:jc w:val="both"/>
        <w:rPr>
          <w:rFonts w:ascii="Arial" w:eastAsia="Times New Roman" w:hAnsi="Arial" w:cs="Arial"/>
          <w:i/>
          <w:lang w:eastAsia="es-ES"/>
        </w:rPr>
      </w:pPr>
      <w:r w:rsidRPr="00B408A1">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9D23C9" w:rsidRPr="00B408A1" w:rsidRDefault="009D23C9" w:rsidP="009D23C9">
      <w:pPr>
        <w:ind w:left="720" w:right="484"/>
        <w:jc w:val="both"/>
        <w:rPr>
          <w:rFonts w:ascii="Arial" w:eastAsia="Times New Roman" w:hAnsi="Arial" w:cs="Arial"/>
          <w:i/>
          <w:lang w:eastAsia="es-ES"/>
        </w:rPr>
      </w:pPr>
    </w:p>
    <w:p w:rsidR="009D23C9" w:rsidRPr="00B408A1" w:rsidRDefault="009D23C9" w:rsidP="009D23C9">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eastAsia="es-ES"/>
            </w:rPr>
            <w:t>la Legislatura</w:t>
          </w:r>
        </w:smartTag>
        <w:r w:rsidRPr="00B408A1">
          <w:rPr>
            <w:rFonts w:ascii="Arial" w:eastAsia="Times New Roman" w:hAnsi="Arial" w:cs="Arial"/>
            <w:i/>
            <w:lang w:eastAsia="es-ES"/>
          </w:rPr>
          <w:t xml:space="preserve"> Estatal.”</w:t>
        </w:r>
      </w:smartTag>
    </w:p>
    <w:p w:rsidR="009D23C9" w:rsidRPr="00B408A1" w:rsidRDefault="009D23C9" w:rsidP="009D23C9">
      <w:pPr>
        <w:ind w:left="720" w:right="484"/>
        <w:jc w:val="both"/>
        <w:rPr>
          <w:rFonts w:ascii="Arial" w:eastAsia="Times New Roman" w:hAnsi="Arial" w:cs="Arial"/>
          <w:i/>
          <w:lang w:eastAsia="es-ES"/>
        </w:rPr>
      </w:pPr>
    </w:p>
    <w:p w:rsidR="009D23C9" w:rsidRPr="00B408A1" w:rsidRDefault="009D23C9" w:rsidP="009D23C9">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eastAsia="es-ES"/>
          </w:rPr>
          <w:t>la Nación</w:t>
        </w:r>
      </w:smartTag>
      <w:r w:rsidRPr="00B408A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9D23C9" w:rsidRPr="00B408A1" w:rsidRDefault="009D23C9" w:rsidP="009D23C9">
      <w:pPr>
        <w:spacing w:line="360" w:lineRule="auto"/>
        <w:ind w:left="720" w:right="484"/>
        <w:jc w:val="both"/>
        <w:rPr>
          <w:rFonts w:ascii="Arial" w:eastAsia="Times New Roman" w:hAnsi="Arial" w:cs="Arial"/>
          <w:i/>
          <w:lang w:eastAsia="es-ES"/>
        </w:rPr>
      </w:pPr>
    </w:p>
    <w:p w:rsidR="009D23C9" w:rsidRPr="00B408A1" w:rsidRDefault="009D23C9" w:rsidP="009D23C9">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9D23C9" w:rsidRPr="00B408A1" w:rsidRDefault="009D23C9" w:rsidP="009D23C9">
      <w:pPr>
        <w:spacing w:line="360" w:lineRule="auto"/>
        <w:ind w:firstLine="708"/>
        <w:jc w:val="both"/>
        <w:rPr>
          <w:rFonts w:ascii="Arial" w:eastAsia="Times New Roman" w:hAnsi="Arial" w:cs="Arial"/>
          <w:iCs/>
          <w:sz w:val="24"/>
          <w:szCs w:val="24"/>
          <w:lang w:eastAsia="es-ES"/>
        </w:rPr>
      </w:pPr>
    </w:p>
    <w:p w:rsidR="009D23C9" w:rsidRPr="00B408A1" w:rsidRDefault="009D23C9" w:rsidP="009D23C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w:t>
      </w:r>
      <w:r w:rsidRPr="00B408A1">
        <w:rPr>
          <w:rFonts w:ascii="Arial" w:eastAsia="Times New Roman" w:hAnsi="Arial" w:cs="Arial"/>
          <w:sz w:val="24"/>
          <w:szCs w:val="24"/>
          <w:lang w:eastAsia="es-ES"/>
        </w:rPr>
        <w:lastRenderedPageBreak/>
        <w:t>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9D23C9" w:rsidRPr="00B408A1" w:rsidRDefault="009D23C9" w:rsidP="009D23C9">
      <w:pPr>
        <w:spacing w:line="360" w:lineRule="auto"/>
        <w:ind w:firstLine="708"/>
        <w:jc w:val="both"/>
        <w:rPr>
          <w:rFonts w:ascii="Arial" w:eastAsia="Times New Roman" w:hAnsi="Arial" w:cs="Arial"/>
          <w:sz w:val="24"/>
          <w:szCs w:val="24"/>
          <w:lang w:eastAsia="es-ES"/>
        </w:rPr>
      </w:pPr>
    </w:p>
    <w:p w:rsidR="009D23C9" w:rsidRPr="00B408A1" w:rsidRDefault="009D23C9" w:rsidP="009D23C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eastAsia="es-ES"/>
        </w:rPr>
        <w:footnoteReference w:id="1"/>
      </w:r>
      <w:r w:rsidRPr="00B408A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9D23C9" w:rsidRPr="00B408A1" w:rsidRDefault="009D23C9" w:rsidP="009D23C9">
      <w:pPr>
        <w:spacing w:line="360" w:lineRule="auto"/>
        <w:ind w:firstLine="708"/>
        <w:jc w:val="both"/>
        <w:rPr>
          <w:rFonts w:ascii="Arial" w:eastAsia="Times New Roman" w:hAnsi="Arial" w:cs="Arial"/>
          <w:sz w:val="24"/>
          <w:szCs w:val="24"/>
          <w:lang w:eastAsia="es-ES"/>
        </w:rPr>
      </w:pPr>
    </w:p>
    <w:p w:rsidR="009D23C9" w:rsidRPr="00B408A1" w:rsidRDefault="009D23C9" w:rsidP="009D23C9">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TERCERA. </w:t>
      </w:r>
      <w:r w:rsidRPr="00B408A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9D23C9" w:rsidRPr="00B408A1" w:rsidRDefault="009D23C9" w:rsidP="009D23C9">
      <w:pPr>
        <w:spacing w:line="360" w:lineRule="auto"/>
        <w:ind w:firstLine="708"/>
        <w:jc w:val="both"/>
        <w:rPr>
          <w:rFonts w:ascii="Arial" w:eastAsia="Times New Roman" w:hAnsi="Arial" w:cs="Arial"/>
          <w:sz w:val="24"/>
          <w:szCs w:val="24"/>
          <w:lang w:eastAsia="es-ES"/>
        </w:rPr>
      </w:pPr>
    </w:p>
    <w:p w:rsidR="009D23C9" w:rsidRPr="00B408A1" w:rsidRDefault="009D23C9" w:rsidP="009D23C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9D23C9" w:rsidRPr="00B408A1" w:rsidRDefault="009D23C9" w:rsidP="009D23C9">
      <w:pPr>
        <w:ind w:firstLine="708"/>
        <w:jc w:val="both"/>
        <w:rPr>
          <w:rFonts w:ascii="Arial" w:eastAsia="Times New Roman" w:hAnsi="Arial" w:cs="Arial"/>
          <w:sz w:val="24"/>
          <w:szCs w:val="24"/>
          <w:lang w:eastAsia="es-ES"/>
        </w:rPr>
      </w:pPr>
    </w:p>
    <w:p w:rsidR="009D23C9" w:rsidRPr="00B408A1" w:rsidRDefault="009D23C9" w:rsidP="009D23C9">
      <w:pPr>
        <w:shd w:val="clear" w:color="auto" w:fill="FFFFFF"/>
        <w:spacing w:line="360" w:lineRule="auto"/>
        <w:jc w:val="both"/>
        <w:rPr>
          <w:rFonts w:ascii="Arial" w:eastAsia="Times New Roman" w:hAnsi="Arial" w:cs="Arial"/>
          <w:sz w:val="24"/>
          <w:szCs w:val="20"/>
          <w:lang w:eastAsia="es-ES"/>
        </w:rPr>
      </w:pPr>
      <w:r w:rsidRPr="00B408A1">
        <w:rPr>
          <w:rFonts w:ascii="Arial" w:eastAsia="Times New Roman" w:hAnsi="Arial" w:cs="Arial"/>
          <w:b/>
          <w:sz w:val="24"/>
          <w:szCs w:val="20"/>
          <w:lang w:eastAsia="es-ES"/>
        </w:rPr>
        <w:t xml:space="preserve">CUARTA. </w:t>
      </w:r>
      <w:r w:rsidRPr="00B408A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D23C9" w:rsidRPr="00B408A1" w:rsidRDefault="009D23C9" w:rsidP="009D23C9">
      <w:pPr>
        <w:shd w:val="clear" w:color="auto" w:fill="FFFFFF"/>
        <w:jc w:val="both"/>
        <w:rPr>
          <w:rFonts w:ascii="Arial" w:eastAsia="Times New Roman" w:hAnsi="Arial" w:cs="Arial"/>
          <w:b/>
          <w:sz w:val="24"/>
          <w:szCs w:val="24"/>
          <w:lang w:eastAsia="es-ES"/>
        </w:rPr>
      </w:pPr>
    </w:p>
    <w:p w:rsidR="009D23C9" w:rsidRPr="00B408A1" w:rsidRDefault="009D23C9" w:rsidP="009D23C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rsidR="009D23C9" w:rsidRPr="00B408A1" w:rsidRDefault="009D23C9" w:rsidP="009D23C9">
      <w:pPr>
        <w:ind w:firstLine="708"/>
        <w:jc w:val="both"/>
        <w:rPr>
          <w:rFonts w:ascii="Arial" w:eastAsia="Times New Roman" w:hAnsi="Arial" w:cs="Arial"/>
          <w:sz w:val="24"/>
          <w:szCs w:val="24"/>
          <w:lang w:eastAsia="es-ES"/>
        </w:rPr>
      </w:pPr>
    </w:p>
    <w:p w:rsidR="009D23C9" w:rsidRPr="00B408A1" w:rsidRDefault="009D23C9" w:rsidP="009D23C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9D23C9" w:rsidRPr="00B408A1" w:rsidRDefault="009D23C9" w:rsidP="009D23C9">
      <w:pPr>
        <w:jc w:val="both"/>
        <w:rPr>
          <w:rFonts w:ascii="Arial" w:eastAsia="Times New Roman" w:hAnsi="Arial" w:cs="Arial"/>
          <w:sz w:val="24"/>
          <w:szCs w:val="24"/>
          <w:lang w:eastAsia="es-ES"/>
        </w:rPr>
      </w:pPr>
    </w:p>
    <w:p w:rsidR="009D23C9" w:rsidRPr="00B408A1" w:rsidRDefault="009D23C9" w:rsidP="009D23C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eastAsia="es-ES"/>
        </w:rPr>
        <w:t xml:space="preserve">reforzada </w:t>
      </w:r>
      <w:r w:rsidRPr="00B408A1">
        <w:rPr>
          <w:rFonts w:ascii="Arial" w:eastAsia="Times New Roman" w:hAnsi="Arial" w:cs="Arial"/>
          <w:sz w:val="24"/>
          <w:szCs w:val="24"/>
          <w:lang w:eastAsia="es-ES"/>
        </w:rPr>
        <w:t>y</w:t>
      </w:r>
      <w:r w:rsidRPr="00B408A1">
        <w:rPr>
          <w:rFonts w:ascii="Arial" w:eastAsia="Times New Roman" w:hAnsi="Arial" w:cs="Arial"/>
          <w:i/>
          <w:sz w:val="24"/>
          <w:szCs w:val="24"/>
          <w:lang w:eastAsia="es-ES"/>
        </w:rPr>
        <w:t xml:space="preserve"> ordinaria</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9D23C9" w:rsidRPr="00B408A1" w:rsidRDefault="009D23C9" w:rsidP="009D23C9">
      <w:pPr>
        <w:jc w:val="both"/>
        <w:rPr>
          <w:rFonts w:ascii="Arial" w:eastAsia="Times New Roman" w:hAnsi="Arial" w:cs="Arial"/>
          <w:sz w:val="24"/>
          <w:szCs w:val="24"/>
          <w:lang w:eastAsia="es-ES"/>
        </w:rPr>
      </w:pPr>
    </w:p>
    <w:p w:rsidR="009D23C9" w:rsidRPr="00B408A1" w:rsidRDefault="009D23C9" w:rsidP="009D23C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9D23C9" w:rsidRPr="00B408A1" w:rsidRDefault="009D23C9" w:rsidP="009D23C9">
      <w:pPr>
        <w:jc w:val="both"/>
        <w:rPr>
          <w:rFonts w:ascii="Arial" w:eastAsia="Times New Roman" w:hAnsi="Arial" w:cs="Arial"/>
          <w:b/>
          <w:sz w:val="24"/>
          <w:szCs w:val="24"/>
          <w:lang w:eastAsia="es-ES"/>
        </w:rPr>
      </w:pPr>
    </w:p>
    <w:p w:rsidR="009D23C9" w:rsidRPr="00B408A1" w:rsidRDefault="009D23C9" w:rsidP="009D23C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eastAsia="es-ES"/>
        </w:rPr>
        <w:footnoteReference w:id="2"/>
      </w:r>
      <w:r w:rsidRPr="00B408A1">
        <w:rPr>
          <w:rFonts w:ascii="Arial" w:eastAsia="Times New Roman" w:hAnsi="Arial" w:cs="Arial"/>
          <w:sz w:val="24"/>
          <w:szCs w:val="24"/>
          <w:lang w:eastAsia="es-ES"/>
        </w:rPr>
        <w:t>”.</w:t>
      </w:r>
    </w:p>
    <w:p w:rsidR="009D23C9" w:rsidRPr="00B408A1" w:rsidRDefault="009D23C9" w:rsidP="009D23C9">
      <w:pPr>
        <w:spacing w:line="360" w:lineRule="auto"/>
        <w:jc w:val="both"/>
        <w:rPr>
          <w:rFonts w:ascii="Arial" w:eastAsia="Times New Roman" w:hAnsi="Arial" w:cs="Arial"/>
          <w:sz w:val="24"/>
          <w:szCs w:val="24"/>
          <w:lang w:eastAsia="es-ES"/>
        </w:rPr>
      </w:pPr>
    </w:p>
    <w:p w:rsidR="009D23C9" w:rsidRPr="00B408A1" w:rsidRDefault="009D23C9" w:rsidP="009D23C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9D23C9" w:rsidRPr="00B408A1" w:rsidRDefault="009D23C9" w:rsidP="009D23C9">
      <w:pPr>
        <w:jc w:val="both"/>
        <w:rPr>
          <w:rFonts w:ascii="Arial" w:eastAsia="Times New Roman" w:hAnsi="Arial" w:cs="Arial"/>
          <w:sz w:val="24"/>
          <w:szCs w:val="24"/>
          <w:lang w:eastAsia="es-ES"/>
        </w:rPr>
      </w:pPr>
    </w:p>
    <w:p w:rsidR="009D23C9" w:rsidRPr="00B408A1" w:rsidRDefault="009D23C9" w:rsidP="009D23C9">
      <w:pPr>
        <w:spacing w:line="360" w:lineRule="auto"/>
        <w:ind w:firstLine="708"/>
        <w:jc w:val="both"/>
        <w:rPr>
          <w:rFonts w:ascii="Arial" w:eastAsia="Times New Roman" w:hAnsi="Arial" w:cs="Times New Roman"/>
          <w:sz w:val="24"/>
          <w:szCs w:val="24"/>
        </w:rPr>
      </w:pPr>
      <w:r w:rsidRPr="00B408A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rPr>
        <w:t>sin embargo,</w:t>
      </w:r>
      <w:r w:rsidRPr="00B408A1">
        <w:rPr>
          <w:rFonts w:ascii="Arial" w:eastAsia="Times New Roman" w:hAnsi="Arial" w:cs="Times New Roman"/>
          <w:sz w:val="30"/>
          <w:szCs w:val="30"/>
        </w:rPr>
        <w:t xml:space="preserve"> </w:t>
      </w:r>
      <w:r w:rsidRPr="00B408A1">
        <w:rPr>
          <w:rFonts w:ascii="Arial" w:eastAsia="Times New Roman" w:hAnsi="Arial" w:cs="Times New Roman"/>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rPr>
        <w:footnoteReference w:id="3"/>
      </w:r>
      <w:r w:rsidRPr="00B408A1">
        <w:rPr>
          <w:rFonts w:ascii="Arial" w:eastAsia="Times New Roman" w:hAnsi="Arial" w:cs="Times New Roman"/>
          <w:sz w:val="24"/>
          <w:szCs w:val="24"/>
        </w:rPr>
        <w:t>…”.</w:t>
      </w:r>
    </w:p>
    <w:p w:rsidR="009D23C9" w:rsidRPr="00B408A1" w:rsidRDefault="009D23C9" w:rsidP="009D23C9">
      <w:pPr>
        <w:spacing w:line="360" w:lineRule="auto"/>
        <w:jc w:val="both"/>
        <w:rPr>
          <w:rFonts w:ascii="Arial" w:eastAsia="Times New Roman" w:hAnsi="Arial" w:cs="Times New Roman"/>
          <w:sz w:val="24"/>
          <w:szCs w:val="24"/>
        </w:rPr>
      </w:pPr>
    </w:p>
    <w:p w:rsidR="009D23C9" w:rsidRPr="00B408A1" w:rsidRDefault="009D23C9" w:rsidP="009D23C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Times New Roman"/>
          <w:sz w:val="24"/>
          <w:szCs w:val="24"/>
        </w:rPr>
        <w:t xml:space="preserve">En este sentido, el pleno de la Suprema Corte de Justicia de la Nación, estableció que </w:t>
      </w:r>
      <w:r w:rsidRPr="00B408A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9D23C9" w:rsidRPr="00B408A1" w:rsidRDefault="009D23C9" w:rsidP="009D23C9">
      <w:pPr>
        <w:spacing w:line="360" w:lineRule="auto"/>
        <w:ind w:firstLine="708"/>
        <w:jc w:val="both"/>
        <w:rPr>
          <w:rFonts w:ascii="Arial" w:eastAsia="Times New Roman" w:hAnsi="Arial" w:cs="Arial"/>
          <w:sz w:val="24"/>
          <w:szCs w:val="24"/>
          <w:lang w:eastAsia="es-ES"/>
        </w:rPr>
      </w:pPr>
    </w:p>
    <w:p w:rsidR="009D23C9" w:rsidRPr="00B408A1" w:rsidRDefault="009D23C9" w:rsidP="009D23C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9D23C9" w:rsidRPr="00B408A1" w:rsidRDefault="009D23C9" w:rsidP="009D23C9">
      <w:pPr>
        <w:spacing w:line="360" w:lineRule="auto"/>
        <w:ind w:firstLine="708"/>
        <w:jc w:val="both"/>
        <w:rPr>
          <w:rFonts w:ascii="Arial" w:eastAsia="Times New Roman" w:hAnsi="Arial" w:cs="Arial"/>
          <w:sz w:val="24"/>
          <w:szCs w:val="24"/>
          <w:lang w:eastAsia="es-ES"/>
        </w:rPr>
      </w:pPr>
    </w:p>
    <w:p w:rsidR="009D23C9" w:rsidRPr="00B408A1" w:rsidRDefault="009D23C9" w:rsidP="009D23C9">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QUINTA. </w:t>
      </w:r>
      <w:r w:rsidRPr="00B408A1">
        <w:rPr>
          <w:rFonts w:ascii="Arial" w:eastAsia="Times New Roman"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9D23C9" w:rsidRPr="00B408A1" w:rsidRDefault="009D23C9" w:rsidP="009D23C9">
      <w:pPr>
        <w:spacing w:line="360" w:lineRule="auto"/>
        <w:ind w:firstLine="709"/>
        <w:jc w:val="both"/>
        <w:rPr>
          <w:rFonts w:ascii="Arial" w:eastAsia="Times New Roman" w:hAnsi="Arial" w:cs="Arial"/>
          <w:sz w:val="24"/>
          <w:szCs w:val="24"/>
          <w:lang w:eastAsia="es-ES"/>
        </w:rPr>
      </w:pPr>
    </w:p>
    <w:p w:rsidR="009D23C9" w:rsidRPr="00B408A1" w:rsidRDefault="009D23C9" w:rsidP="009D23C9">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9D23C9" w:rsidRPr="00B408A1" w:rsidRDefault="009D23C9" w:rsidP="009D23C9">
      <w:pPr>
        <w:spacing w:line="360" w:lineRule="auto"/>
        <w:ind w:firstLine="709"/>
        <w:jc w:val="both"/>
        <w:rPr>
          <w:rFonts w:ascii="Arial" w:eastAsia="Times New Roman" w:hAnsi="Arial" w:cs="Arial"/>
          <w:sz w:val="24"/>
          <w:szCs w:val="24"/>
          <w:lang w:eastAsia="es-ES"/>
        </w:rPr>
      </w:pPr>
    </w:p>
    <w:p w:rsidR="009D23C9" w:rsidRPr="00B408A1" w:rsidRDefault="009D23C9" w:rsidP="009D23C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9D23C9" w:rsidRPr="00B408A1" w:rsidRDefault="009D23C9" w:rsidP="009D23C9">
      <w:pPr>
        <w:spacing w:line="360" w:lineRule="auto"/>
        <w:ind w:firstLine="708"/>
        <w:jc w:val="both"/>
        <w:rPr>
          <w:rFonts w:ascii="Arial" w:eastAsia="Times New Roman" w:hAnsi="Arial" w:cs="Arial"/>
          <w:sz w:val="24"/>
          <w:szCs w:val="24"/>
          <w:lang w:eastAsia="es-ES"/>
        </w:rPr>
      </w:pPr>
    </w:p>
    <w:p w:rsidR="009D23C9" w:rsidRPr="00B408A1" w:rsidRDefault="009D23C9" w:rsidP="009D23C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9D23C9" w:rsidRPr="00B408A1" w:rsidRDefault="009D23C9" w:rsidP="009D23C9">
      <w:pPr>
        <w:spacing w:line="360" w:lineRule="auto"/>
        <w:ind w:firstLine="708"/>
        <w:jc w:val="both"/>
        <w:rPr>
          <w:rFonts w:ascii="Arial" w:eastAsia="Times New Roman" w:hAnsi="Arial" w:cs="Arial"/>
          <w:sz w:val="24"/>
          <w:szCs w:val="24"/>
          <w:lang w:eastAsia="es-ES"/>
        </w:rPr>
      </w:pPr>
    </w:p>
    <w:p w:rsidR="009D23C9" w:rsidRPr="00B408A1" w:rsidRDefault="009D23C9" w:rsidP="009D23C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9D23C9" w:rsidRPr="00B408A1" w:rsidRDefault="009D23C9" w:rsidP="009D23C9">
      <w:pPr>
        <w:spacing w:line="360" w:lineRule="auto"/>
        <w:ind w:firstLine="708"/>
        <w:jc w:val="both"/>
        <w:rPr>
          <w:rFonts w:ascii="Arial" w:eastAsia="Times New Roman" w:hAnsi="Arial" w:cs="Arial"/>
          <w:sz w:val="24"/>
          <w:szCs w:val="24"/>
          <w:lang w:eastAsia="es-ES"/>
        </w:rPr>
      </w:pPr>
    </w:p>
    <w:p w:rsidR="009D23C9" w:rsidRPr="00B408A1" w:rsidRDefault="009D23C9" w:rsidP="009D23C9">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SEXTA. </w:t>
      </w:r>
      <w:r w:rsidRPr="00B408A1">
        <w:rPr>
          <w:rFonts w:ascii="Arial" w:eastAsia="Times New Roman"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9D23C9" w:rsidRPr="00B408A1" w:rsidRDefault="009D23C9" w:rsidP="009D23C9">
      <w:pPr>
        <w:shd w:val="clear" w:color="auto" w:fill="FFFFFF"/>
        <w:spacing w:line="360" w:lineRule="auto"/>
        <w:ind w:right="5"/>
        <w:jc w:val="both"/>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9D23C9" w:rsidRPr="00B408A1" w:rsidTr="007E255F">
        <w:trPr>
          <w:jc w:val="center"/>
        </w:trPr>
        <w:tc>
          <w:tcPr>
            <w:tcW w:w="4562" w:type="dxa"/>
            <w:shd w:val="clear" w:color="auto" w:fill="BFBFBF"/>
          </w:tcPr>
          <w:p w:rsidR="009D23C9" w:rsidRPr="00B408A1" w:rsidRDefault="009D23C9" w:rsidP="007E255F">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Municipio</w:t>
            </w:r>
          </w:p>
        </w:tc>
        <w:tc>
          <w:tcPr>
            <w:tcW w:w="4551" w:type="dxa"/>
            <w:shd w:val="clear" w:color="auto" w:fill="BFBFBF"/>
          </w:tcPr>
          <w:p w:rsidR="009D23C9" w:rsidRPr="00B408A1" w:rsidRDefault="009D23C9" w:rsidP="007E255F">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Monto del empréstito</w:t>
            </w:r>
          </w:p>
        </w:tc>
      </w:tr>
      <w:tr w:rsidR="009D23C9" w:rsidRPr="00B408A1" w:rsidTr="007E255F">
        <w:trPr>
          <w:trHeight w:val="342"/>
          <w:jc w:val="center"/>
        </w:trPr>
        <w:tc>
          <w:tcPr>
            <w:tcW w:w="4562" w:type="dxa"/>
            <w:shd w:val="clear" w:color="auto" w:fill="auto"/>
          </w:tcPr>
          <w:p w:rsidR="009D23C9" w:rsidRPr="00B408A1" w:rsidRDefault="009D23C9" w:rsidP="009D23C9">
            <w:pPr>
              <w:numPr>
                <w:ilvl w:val="0"/>
                <w:numId w:val="7"/>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 xml:space="preserve">Chichimilá </w:t>
            </w:r>
          </w:p>
        </w:tc>
        <w:tc>
          <w:tcPr>
            <w:tcW w:w="4551" w:type="dxa"/>
            <w:shd w:val="clear" w:color="auto" w:fill="auto"/>
          </w:tcPr>
          <w:p w:rsidR="009D23C9" w:rsidRPr="00B408A1" w:rsidRDefault="009D23C9" w:rsidP="007E255F">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9D23C9" w:rsidRPr="00B408A1" w:rsidTr="007E255F">
        <w:trPr>
          <w:jc w:val="center"/>
        </w:trPr>
        <w:tc>
          <w:tcPr>
            <w:tcW w:w="4562" w:type="dxa"/>
            <w:shd w:val="clear" w:color="auto" w:fill="auto"/>
          </w:tcPr>
          <w:p w:rsidR="009D23C9" w:rsidRPr="00B408A1" w:rsidRDefault="009D23C9" w:rsidP="009D23C9">
            <w:pPr>
              <w:numPr>
                <w:ilvl w:val="0"/>
                <w:numId w:val="7"/>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Halachó</w:t>
            </w:r>
          </w:p>
        </w:tc>
        <w:tc>
          <w:tcPr>
            <w:tcW w:w="4551" w:type="dxa"/>
            <w:shd w:val="clear" w:color="auto" w:fill="auto"/>
          </w:tcPr>
          <w:p w:rsidR="009D23C9" w:rsidRPr="00B408A1" w:rsidRDefault="009D23C9" w:rsidP="007E255F">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$ 3’000,000.00</w:t>
            </w:r>
          </w:p>
        </w:tc>
      </w:tr>
      <w:tr w:rsidR="009D23C9" w:rsidRPr="00B408A1" w:rsidTr="007E255F">
        <w:trPr>
          <w:jc w:val="center"/>
        </w:trPr>
        <w:tc>
          <w:tcPr>
            <w:tcW w:w="4562" w:type="dxa"/>
            <w:shd w:val="clear" w:color="auto" w:fill="auto"/>
          </w:tcPr>
          <w:p w:rsidR="009D23C9" w:rsidRPr="00B408A1" w:rsidRDefault="009D23C9" w:rsidP="009D23C9">
            <w:pPr>
              <w:numPr>
                <w:ilvl w:val="0"/>
                <w:numId w:val="7"/>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Muxupip</w:t>
            </w:r>
          </w:p>
        </w:tc>
        <w:tc>
          <w:tcPr>
            <w:tcW w:w="4551" w:type="dxa"/>
            <w:shd w:val="clear" w:color="auto" w:fill="auto"/>
          </w:tcPr>
          <w:p w:rsidR="009D23C9" w:rsidRPr="00B408A1" w:rsidRDefault="009D23C9" w:rsidP="007E255F">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9D23C9" w:rsidRPr="00B408A1" w:rsidTr="007E255F">
        <w:trPr>
          <w:trHeight w:val="404"/>
          <w:jc w:val="center"/>
        </w:trPr>
        <w:tc>
          <w:tcPr>
            <w:tcW w:w="4562" w:type="dxa"/>
            <w:shd w:val="clear" w:color="auto" w:fill="auto"/>
          </w:tcPr>
          <w:p w:rsidR="009D23C9" w:rsidRPr="00B408A1" w:rsidRDefault="009D23C9" w:rsidP="009D23C9">
            <w:pPr>
              <w:numPr>
                <w:ilvl w:val="0"/>
                <w:numId w:val="7"/>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Tixpéual</w:t>
            </w:r>
          </w:p>
        </w:tc>
        <w:tc>
          <w:tcPr>
            <w:tcW w:w="4551" w:type="dxa"/>
            <w:shd w:val="clear" w:color="auto" w:fill="auto"/>
          </w:tcPr>
          <w:p w:rsidR="009D23C9" w:rsidRPr="00B408A1" w:rsidRDefault="009D23C9" w:rsidP="007E255F">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$ 13,000,000.00</w:t>
            </w:r>
          </w:p>
        </w:tc>
      </w:tr>
    </w:tbl>
    <w:p w:rsidR="009D23C9" w:rsidRPr="00B408A1" w:rsidRDefault="009D23C9" w:rsidP="009D23C9">
      <w:pPr>
        <w:shd w:val="clear" w:color="auto" w:fill="FFFFFF"/>
        <w:spacing w:line="360" w:lineRule="auto"/>
        <w:ind w:right="5" w:firstLine="708"/>
        <w:jc w:val="both"/>
        <w:rPr>
          <w:rFonts w:ascii="Arial" w:eastAsia="Times New Roman" w:hAnsi="Arial" w:cs="Arial"/>
          <w:sz w:val="24"/>
          <w:szCs w:val="24"/>
          <w:lang w:eastAsia="es-ES"/>
        </w:rPr>
      </w:pPr>
    </w:p>
    <w:p w:rsidR="009D23C9" w:rsidRPr="00B408A1" w:rsidRDefault="009D23C9" w:rsidP="009D23C9">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este contexto, se resalta que los recursos que pretenden obtener los </w:t>
      </w:r>
      <w:r w:rsidRPr="00B408A1">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9D23C9" w:rsidRPr="00B408A1" w:rsidRDefault="009D23C9" w:rsidP="009D23C9">
      <w:pPr>
        <w:shd w:val="clear" w:color="auto" w:fill="FFFFFF"/>
        <w:spacing w:line="360" w:lineRule="auto"/>
        <w:ind w:right="6"/>
        <w:jc w:val="both"/>
        <w:rPr>
          <w:rFonts w:ascii="Arial" w:eastAsia="Times New Roman" w:hAnsi="Arial" w:cs="Arial"/>
          <w:bCs/>
          <w:sz w:val="24"/>
          <w:szCs w:val="24"/>
          <w:lang w:eastAsia="es-ES"/>
        </w:rPr>
      </w:pPr>
    </w:p>
    <w:p w:rsidR="009D23C9" w:rsidRPr="00B408A1" w:rsidRDefault="009D23C9" w:rsidP="009D23C9">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rsidR="009D23C9" w:rsidRPr="00B408A1" w:rsidRDefault="009D23C9" w:rsidP="009D23C9">
      <w:pPr>
        <w:shd w:val="clear" w:color="auto" w:fill="FFFFFF"/>
        <w:spacing w:line="360" w:lineRule="auto"/>
        <w:ind w:right="5"/>
        <w:jc w:val="both"/>
        <w:rPr>
          <w:rFonts w:ascii="Arial" w:eastAsia="Times New Roman" w:hAnsi="Arial" w:cs="Arial"/>
          <w:b/>
          <w:bCs/>
          <w:sz w:val="24"/>
          <w:szCs w:val="24"/>
          <w:lang w:eastAsia="es-ES"/>
        </w:rPr>
      </w:pPr>
    </w:p>
    <w:p w:rsidR="009D23C9" w:rsidRPr="00B408A1" w:rsidRDefault="009D23C9" w:rsidP="009D23C9">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Artículo 117. </w:t>
      </w:r>
      <w:r w:rsidRPr="00B408A1">
        <w:rPr>
          <w:rFonts w:ascii="Arial" w:eastAsia="Times New Roman" w:hAnsi="Arial" w:cs="Arial"/>
          <w:bCs/>
          <w:lang w:eastAsia="es-ES"/>
        </w:rPr>
        <w:t>Los Estados no pueden, en ningún caso:</w:t>
      </w:r>
    </w:p>
    <w:p w:rsidR="009D23C9" w:rsidRPr="00B408A1" w:rsidRDefault="009D23C9" w:rsidP="009D23C9">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9D23C9" w:rsidRPr="00B408A1" w:rsidRDefault="009D23C9" w:rsidP="009D23C9">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VIII. </w:t>
      </w:r>
      <w:r w:rsidRPr="00B408A1">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rsidR="009D23C9" w:rsidRPr="00B408A1" w:rsidRDefault="009D23C9" w:rsidP="009D23C9">
      <w:pPr>
        <w:shd w:val="clear" w:color="auto" w:fill="FFFFFF"/>
        <w:ind w:left="708" w:right="5"/>
        <w:jc w:val="both"/>
        <w:rPr>
          <w:rFonts w:ascii="Arial" w:eastAsia="Times New Roman" w:hAnsi="Arial" w:cs="Arial"/>
          <w:bCs/>
          <w:lang w:eastAsia="es-ES"/>
        </w:rPr>
      </w:pPr>
    </w:p>
    <w:p w:rsidR="009D23C9" w:rsidRPr="00B408A1" w:rsidRDefault="009D23C9" w:rsidP="009D23C9">
      <w:pPr>
        <w:shd w:val="clear" w:color="auto" w:fill="FFFFFF"/>
        <w:ind w:left="708" w:right="5"/>
        <w:jc w:val="both"/>
        <w:rPr>
          <w:rFonts w:ascii="Arial" w:eastAsia="Times New Roman" w:hAnsi="Arial" w:cs="Arial"/>
          <w:bCs/>
          <w:lang w:eastAsia="es-ES"/>
        </w:rPr>
      </w:pPr>
      <w:r w:rsidRPr="00B408A1">
        <w:rPr>
          <w:rFonts w:ascii="Arial" w:eastAsia="Times New Roman" w:hAnsi="Arial" w:cs="Arial"/>
          <w:bCs/>
          <w:lang w:eastAsia="es-ES"/>
        </w:rPr>
        <w:t xml:space="preserve">Los Estados y los Municipios </w:t>
      </w:r>
      <w:r w:rsidRPr="00B408A1">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B408A1">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eastAsia="es-ES"/>
        </w:rPr>
        <w:t>En ningún caso podrán destinar empréstitos para cubrir gasto corriente</w:t>
      </w:r>
      <w:r w:rsidRPr="00B408A1">
        <w:rPr>
          <w:rFonts w:ascii="Arial" w:eastAsia="Times New Roman" w:hAnsi="Arial" w:cs="Arial"/>
          <w:bCs/>
          <w:lang w:eastAsia="es-ES"/>
        </w:rPr>
        <w:t>.</w:t>
      </w:r>
    </w:p>
    <w:p w:rsidR="009D23C9" w:rsidRPr="00B408A1" w:rsidRDefault="009D23C9" w:rsidP="009D23C9">
      <w:pPr>
        <w:shd w:val="clear" w:color="auto" w:fill="FFFFFF"/>
        <w:ind w:left="708" w:right="5"/>
        <w:jc w:val="both"/>
        <w:rPr>
          <w:rFonts w:ascii="Arial" w:eastAsia="Times New Roman" w:hAnsi="Arial" w:cs="Arial"/>
          <w:bCs/>
          <w:lang w:eastAsia="es-ES"/>
        </w:rPr>
      </w:pPr>
    </w:p>
    <w:p w:rsidR="009D23C9" w:rsidRPr="00B408A1" w:rsidRDefault="009D23C9" w:rsidP="009D23C9">
      <w:pPr>
        <w:shd w:val="clear" w:color="auto" w:fill="FFFFFF"/>
        <w:ind w:left="708" w:right="5"/>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w:t>
      </w:r>
    </w:p>
    <w:p w:rsidR="009D23C9" w:rsidRPr="00B408A1" w:rsidRDefault="009D23C9" w:rsidP="009D23C9">
      <w:pPr>
        <w:shd w:val="clear" w:color="auto" w:fill="FFFFFF"/>
        <w:spacing w:line="360" w:lineRule="auto"/>
        <w:ind w:right="6"/>
        <w:jc w:val="both"/>
        <w:rPr>
          <w:rFonts w:ascii="Arial" w:eastAsia="Times New Roman" w:hAnsi="Arial" w:cs="Arial"/>
          <w:b/>
          <w:bCs/>
          <w:sz w:val="24"/>
          <w:szCs w:val="24"/>
          <w:lang w:eastAsia="es-ES"/>
        </w:rPr>
      </w:pPr>
    </w:p>
    <w:p w:rsidR="009D23C9" w:rsidRPr="00B408A1" w:rsidRDefault="009D23C9" w:rsidP="009D23C9">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9D23C9" w:rsidRPr="00B408A1" w:rsidRDefault="009D23C9" w:rsidP="009D23C9">
      <w:pPr>
        <w:shd w:val="clear" w:color="auto" w:fill="FFFFFF"/>
        <w:spacing w:line="360" w:lineRule="auto"/>
        <w:ind w:right="6"/>
        <w:jc w:val="both"/>
        <w:rPr>
          <w:rFonts w:ascii="Arial" w:eastAsia="Times New Roman" w:hAnsi="Arial" w:cs="Arial"/>
          <w:b/>
          <w:bCs/>
          <w:sz w:val="24"/>
          <w:szCs w:val="24"/>
          <w:lang w:eastAsia="es-ES"/>
        </w:rPr>
      </w:pPr>
    </w:p>
    <w:p w:rsidR="009D23C9" w:rsidRPr="00B408A1" w:rsidRDefault="009D23C9" w:rsidP="009D23C9">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9D23C9" w:rsidRPr="00B408A1" w:rsidRDefault="009D23C9" w:rsidP="009D23C9">
      <w:pPr>
        <w:shd w:val="clear" w:color="auto" w:fill="FFFFFF"/>
        <w:spacing w:line="360" w:lineRule="auto"/>
        <w:ind w:right="5" w:firstLine="708"/>
        <w:jc w:val="both"/>
        <w:rPr>
          <w:rFonts w:ascii="Arial" w:eastAsia="Times New Roman" w:hAnsi="Arial" w:cs="Arial"/>
          <w:bCs/>
          <w:sz w:val="24"/>
          <w:szCs w:val="24"/>
          <w:lang w:eastAsia="es-ES"/>
        </w:rPr>
      </w:pPr>
    </w:p>
    <w:p w:rsidR="009D23C9" w:rsidRPr="00B408A1" w:rsidRDefault="009D23C9" w:rsidP="009D23C9">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 xml:space="preserve">Artículo 2.- </w:t>
      </w:r>
      <w:r w:rsidRPr="00B408A1">
        <w:rPr>
          <w:rFonts w:ascii="Arial" w:eastAsia="Times New Roman" w:hAnsi="Arial" w:cs="Arial"/>
          <w:bCs/>
          <w:lang w:eastAsia="es-ES"/>
        </w:rPr>
        <w:t>Para efectos de esta Ley, en singular o plural, se entenderá por:</w:t>
      </w:r>
    </w:p>
    <w:p w:rsidR="009D23C9" w:rsidRPr="00B408A1" w:rsidRDefault="009D23C9" w:rsidP="009D23C9">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9D23C9" w:rsidRPr="00B408A1" w:rsidRDefault="009D23C9" w:rsidP="009D23C9">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 Deuda Pública: </w:t>
      </w:r>
      <w:r w:rsidRPr="00B408A1">
        <w:rPr>
          <w:rFonts w:ascii="Arial" w:eastAsia="Times New Roman" w:hAnsi="Arial" w:cs="Arial"/>
          <w:bCs/>
          <w:lang w:eastAsia="es-ES"/>
        </w:rPr>
        <w:t xml:space="preserve">cualquier Financiamiento contratado por los Entes Públicos; </w:t>
      </w:r>
    </w:p>
    <w:p w:rsidR="009D23C9" w:rsidRPr="00B408A1" w:rsidRDefault="009D23C9" w:rsidP="009D23C9">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9D23C9" w:rsidRPr="00B408A1" w:rsidRDefault="009D23C9" w:rsidP="009D23C9">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XIV. Gasto corriente: </w:t>
      </w:r>
      <w:r w:rsidRPr="00B408A1">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D23C9" w:rsidRPr="00B408A1" w:rsidRDefault="009D23C9" w:rsidP="009D23C9">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rsidR="009D23C9" w:rsidRPr="00B408A1" w:rsidRDefault="009D23C9" w:rsidP="009D23C9">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XXV. Inversión pública productiva:</w:t>
      </w:r>
      <w:r w:rsidRPr="00B408A1">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9D23C9" w:rsidRPr="00B408A1" w:rsidRDefault="009D23C9" w:rsidP="009D23C9">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w:t>
      </w:r>
      <w:r w:rsidRPr="00B408A1">
        <w:rPr>
          <w:rFonts w:ascii="Arial" w:eastAsia="Times New Roman" w:hAnsi="Arial" w:cs="Arial"/>
          <w:bCs/>
          <w:lang w:eastAsia="es-ES"/>
        </w:rPr>
        <w:t>”</w:t>
      </w:r>
    </w:p>
    <w:p w:rsidR="009D23C9" w:rsidRPr="00B408A1" w:rsidRDefault="009D23C9" w:rsidP="009D23C9">
      <w:pPr>
        <w:shd w:val="clear" w:color="auto" w:fill="FFFFFF"/>
        <w:spacing w:line="360" w:lineRule="auto"/>
        <w:ind w:right="6"/>
        <w:jc w:val="both"/>
        <w:rPr>
          <w:rFonts w:ascii="Arial" w:eastAsia="Times New Roman" w:hAnsi="Arial" w:cs="Arial"/>
          <w:b/>
          <w:bCs/>
          <w:lang w:eastAsia="es-ES"/>
        </w:rPr>
      </w:pPr>
    </w:p>
    <w:p w:rsidR="009D23C9" w:rsidRPr="00B408A1" w:rsidRDefault="009D23C9" w:rsidP="009D23C9">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D23C9" w:rsidRPr="00B408A1" w:rsidRDefault="009D23C9" w:rsidP="009D23C9">
      <w:pPr>
        <w:shd w:val="clear" w:color="auto" w:fill="FFFFFF"/>
        <w:spacing w:line="360" w:lineRule="auto"/>
        <w:ind w:right="6" w:firstLine="708"/>
        <w:jc w:val="both"/>
        <w:rPr>
          <w:rFonts w:ascii="Arial" w:eastAsia="Times New Roman" w:hAnsi="Arial" w:cs="Arial"/>
          <w:bCs/>
          <w:sz w:val="24"/>
          <w:szCs w:val="24"/>
          <w:lang w:eastAsia="es-ES"/>
        </w:rPr>
      </w:pPr>
    </w:p>
    <w:p w:rsidR="009D23C9" w:rsidRPr="00B408A1" w:rsidRDefault="009D23C9" w:rsidP="009D23C9">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Igualmente, el artículo 22 de la citada ley, establece lo relativo a la contratación de deuda pública y obligaciones, que:</w:t>
      </w:r>
    </w:p>
    <w:p w:rsidR="009D23C9" w:rsidRPr="00B408A1" w:rsidRDefault="009D23C9" w:rsidP="009D23C9">
      <w:pPr>
        <w:shd w:val="clear" w:color="auto" w:fill="FFFFFF"/>
        <w:spacing w:line="360" w:lineRule="auto"/>
        <w:ind w:right="5" w:firstLine="708"/>
        <w:jc w:val="both"/>
        <w:rPr>
          <w:rFonts w:ascii="Arial" w:eastAsia="Times New Roman" w:hAnsi="Arial" w:cs="Arial"/>
          <w:bCs/>
          <w:sz w:val="24"/>
          <w:szCs w:val="24"/>
          <w:lang w:eastAsia="es-ES"/>
        </w:rPr>
      </w:pPr>
    </w:p>
    <w:p w:rsidR="009D23C9" w:rsidRPr="00B408A1" w:rsidRDefault="009D23C9" w:rsidP="009D23C9">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lang w:eastAsia="es-ES"/>
        </w:rPr>
        <w:t>Artículo 22</w:t>
      </w:r>
      <w:r w:rsidRPr="00B408A1">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eastAsia="es-ES"/>
        </w:rPr>
        <w:t xml:space="preserve"> </w:t>
      </w:r>
    </w:p>
    <w:p w:rsidR="009D23C9" w:rsidRPr="00B408A1" w:rsidRDefault="009D23C9" w:rsidP="009D23C9">
      <w:pPr>
        <w:shd w:val="clear" w:color="auto" w:fill="FFFFFF"/>
        <w:spacing w:line="360" w:lineRule="auto"/>
        <w:ind w:right="6"/>
        <w:jc w:val="both"/>
        <w:rPr>
          <w:rFonts w:ascii="Arial" w:eastAsia="Times New Roman" w:hAnsi="Arial" w:cs="Arial"/>
          <w:bCs/>
          <w:sz w:val="24"/>
          <w:szCs w:val="24"/>
          <w:lang w:eastAsia="es-ES"/>
        </w:rPr>
      </w:pPr>
    </w:p>
    <w:p w:rsidR="009D23C9" w:rsidRPr="00B408A1" w:rsidRDefault="009D23C9" w:rsidP="009D23C9">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Una vez expuesto lo anterior, debe señalarse que únicamente se autorizará un empréstito, cuando el objeto del mismo sea destinado para:</w:t>
      </w:r>
    </w:p>
    <w:p w:rsidR="009D23C9" w:rsidRPr="00B408A1" w:rsidRDefault="009D23C9" w:rsidP="009D23C9">
      <w:pPr>
        <w:shd w:val="clear" w:color="auto" w:fill="FFFFFF"/>
        <w:spacing w:line="360" w:lineRule="auto"/>
        <w:ind w:right="6" w:firstLine="708"/>
        <w:jc w:val="both"/>
        <w:rPr>
          <w:rFonts w:ascii="Arial" w:eastAsia="Times New Roman" w:hAnsi="Arial" w:cs="Arial"/>
          <w:bCs/>
          <w:sz w:val="24"/>
          <w:szCs w:val="24"/>
          <w:lang w:eastAsia="es-ES"/>
        </w:rPr>
      </w:pPr>
    </w:p>
    <w:p w:rsidR="009D23C9" w:rsidRPr="00B408A1" w:rsidRDefault="009D23C9" w:rsidP="009D23C9">
      <w:pPr>
        <w:widowControl/>
        <w:numPr>
          <w:ilvl w:val="0"/>
          <w:numId w:val="6"/>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 xml:space="preserve">Inversiones públicas productivas o </w:t>
      </w:r>
    </w:p>
    <w:p w:rsidR="009D23C9" w:rsidRPr="00B408A1" w:rsidRDefault="009D23C9" w:rsidP="009D23C9">
      <w:pPr>
        <w:widowControl/>
        <w:numPr>
          <w:ilvl w:val="0"/>
          <w:numId w:val="6"/>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Su refinanciamiento o reestructura</w:t>
      </w:r>
    </w:p>
    <w:p w:rsidR="009D23C9" w:rsidRPr="00B408A1" w:rsidRDefault="009D23C9" w:rsidP="009D23C9">
      <w:pPr>
        <w:shd w:val="clear" w:color="auto" w:fill="FFFFFF"/>
        <w:spacing w:line="360" w:lineRule="auto"/>
        <w:ind w:right="5"/>
        <w:jc w:val="both"/>
        <w:rPr>
          <w:rFonts w:ascii="Arial" w:eastAsia="Times New Roman" w:hAnsi="Arial" w:cs="Arial"/>
          <w:b/>
          <w:bCs/>
          <w:sz w:val="24"/>
          <w:szCs w:val="24"/>
          <w:lang w:eastAsia="es-ES"/>
        </w:rPr>
      </w:pPr>
    </w:p>
    <w:p w:rsidR="009D23C9" w:rsidRPr="00B408A1" w:rsidRDefault="009D23C9" w:rsidP="009D23C9">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9D23C9" w:rsidRPr="00B408A1" w:rsidRDefault="009D23C9" w:rsidP="009D23C9">
      <w:pPr>
        <w:shd w:val="clear" w:color="auto" w:fill="FFFFFF"/>
        <w:spacing w:line="360" w:lineRule="auto"/>
        <w:ind w:right="5" w:firstLine="708"/>
        <w:jc w:val="both"/>
        <w:rPr>
          <w:rFonts w:ascii="Arial" w:eastAsia="Times New Roman" w:hAnsi="Arial" w:cs="Arial"/>
          <w:bCs/>
          <w:sz w:val="24"/>
          <w:szCs w:val="24"/>
          <w:lang w:eastAsia="es-ES"/>
        </w:rPr>
      </w:pPr>
    </w:p>
    <w:p w:rsidR="009D23C9" w:rsidRPr="00B408A1" w:rsidRDefault="009D23C9" w:rsidP="009D23C9">
      <w:pPr>
        <w:shd w:val="clear" w:color="auto" w:fill="FFFFFF"/>
        <w:spacing w:line="360" w:lineRule="auto"/>
        <w:ind w:firstLine="708"/>
        <w:jc w:val="both"/>
        <w:rPr>
          <w:rFonts w:ascii="Arial" w:eastAsia="Times New Roman" w:hAnsi="Arial" w:cs="Arial"/>
          <w:sz w:val="24"/>
          <w:szCs w:val="20"/>
          <w:lang w:eastAsia="es-ES"/>
        </w:rPr>
      </w:pPr>
      <w:r w:rsidRPr="00B408A1">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D23C9" w:rsidRPr="00B408A1" w:rsidRDefault="009D23C9" w:rsidP="009D23C9">
      <w:pPr>
        <w:shd w:val="clear" w:color="auto" w:fill="FFFFFF"/>
        <w:spacing w:line="360" w:lineRule="auto"/>
        <w:jc w:val="both"/>
        <w:rPr>
          <w:rFonts w:ascii="Arial" w:eastAsia="Times New Roman" w:hAnsi="Arial" w:cs="Arial"/>
          <w:b/>
          <w:sz w:val="24"/>
          <w:szCs w:val="24"/>
          <w:lang w:eastAsia="es-ES"/>
        </w:rPr>
      </w:pPr>
    </w:p>
    <w:p w:rsidR="009D23C9" w:rsidRPr="00B408A1" w:rsidRDefault="009D23C9" w:rsidP="009D23C9">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9D23C9" w:rsidRPr="00B408A1" w:rsidRDefault="009D23C9" w:rsidP="009D23C9">
      <w:pPr>
        <w:shd w:val="clear" w:color="auto" w:fill="FFFFFF"/>
        <w:spacing w:line="360" w:lineRule="auto"/>
        <w:ind w:right="5" w:firstLine="708"/>
        <w:jc w:val="both"/>
        <w:rPr>
          <w:rFonts w:ascii="Arial" w:eastAsia="Times New Roman" w:hAnsi="Arial" w:cs="Arial"/>
          <w:bCs/>
          <w:sz w:val="24"/>
          <w:szCs w:val="24"/>
          <w:lang w:eastAsia="es-ES"/>
        </w:rPr>
      </w:pPr>
    </w:p>
    <w:p w:rsidR="009D23C9" w:rsidRPr="00B408A1" w:rsidRDefault="009D23C9" w:rsidP="009D23C9">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9D23C9" w:rsidRPr="00B408A1" w:rsidRDefault="009D23C9" w:rsidP="009D23C9">
      <w:pPr>
        <w:shd w:val="clear" w:color="auto" w:fill="FFFFFF"/>
        <w:spacing w:line="360" w:lineRule="auto"/>
        <w:ind w:right="5" w:firstLine="708"/>
        <w:jc w:val="both"/>
        <w:rPr>
          <w:rFonts w:ascii="Arial" w:eastAsia="Times New Roman" w:hAnsi="Arial" w:cs="Arial"/>
          <w:bCs/>
          <w:sz w:val="24"/>
          <w:szCs w:val="24"/>
          <w:lang w:eastAsia="es-ES"/>
        </w:rPr>
      </w:pPr>
    </w:p>
    <w:p w:rsidR="009D23C9" w:rsidRPr="00B408A1" w:rsidRDefault="009D23C9" w:rsidP="009D23C9">
      <w:pPr>
        <w:shd w:val="clear" w:color="auto" w:fill="FFFFFF"/>
        <w:spacing w:line="360" w:lineRule="auto"/>
        <w:ind w:right="5" w:firstLine="708"/>
        <w:jc w:val="both"/>
        <w:rPr>
          <w:rFonts w:ascii="Arial" w:eastAsia="Times New Roman" w:hAnsi="Arial" w:cs="Arial"/>
          <w:bCs/>
          <w:i/>
          <w:sz w:val="24"/>
          <w:szCs w:val="24"/>
          <w:lang w:eastAsia="es-ES"/>
        </w:rPr>
      </w:pPr>
      <w:r w:rsidRPr="00B408A1">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eastAsia="es-ES"/>
        </w:rPr>
        <w:footnoteReference w:id="4"/>
      </w:r>
      <w:r w:rsidRPr="00B408A1">
        <w:rPr>
          <w:rFonts w:ascii="Arial" w:eastAsia="Times New Roman" w:hAnsi="Arial" w:cs="Arial"/>
          <w:bCs/>
          <w:sz w:val="24"/>
          <w:szCs w:val="24"/>
          <w:lang w:eastAsia="es-ES"/>
        </w:rPr>
        <w:t>, así como el de: DEUDA PÚBLICA MUNICIPAL. EXIGENCIAS PARA SU CONTRATACIÓN.</w:t>
      </w:r>
      <w:r w:rsidRPr="00B408A1">
        <w:rPr>
          <w:rFonts w:ascii="Arial" w:eastAsia="Times New Roman" w:hAnsi="Arial" w:cs="Arial"/>
          <w:bCs/>
          <w:sz w:val="24"/>
          <w:szCs w:val="24"/>
          <w:vertAlign w:val="superscript"/>
          <w:lang w:eastAsia="es-ES"/>
        </w:rPr>
        <w:footnoteReference w:id="5"/>
      </w:r>
    </w:p>
    <w:p w:rsidR="009D23C9" w:rsidRPr="00B408A1" w:rsidRDefault="009D23C9" w:rsidP="009D23C9">
      <w:pPr>
        <w:shd w:val="clear" w:color="auto" w:fill="FFFFFF"/>
        <w:spacing w:line="360" w:lineRule="auto"/>
        <w:ind w:right="5" w:firstLine="708"/>
        <w:jc w:val="both"/>
        <w:rPr>
          <w:rFonts w:ascii="Arial" w:eastAsia="Times New Roman" w:hAnsi="Arial" w:cs="Arial"/>
          <w:bCs/>
          <w:sz w:val="24"/>
          <w:szCs w:val="24"/>
          <w:lang w:eastAsia="es-ES"/>
        </w:rPr>
      </w:pPr>
    </w:p>
    <w:p w:rsidR="009D23C9" w:rsidRPr="00B408A1" w:rsidRDefault="009D23C9" w:rsidP="009D23C9">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rsidR="009D23C9" w:rsidRPr="00B408A1" w:rsidRDefault="009D23C9" w:rsidP="009D23C9">
      <w:pPr>
        <w:shd w:val="clear" w:color="auto" w:fill="FFFFFF"/>
        <w:spacing w:line="360" w:lineRule="auto"/>
        <w:ind w:right="5" w:firstLine="708"/>
        <w:jc w:val="both"/>
        <w:rPr>
          <w:rFonts w:ascii="Arial" w:eastAsia="Times New Roman" w:hAnsi="Arial" w:cs="Arial"/>
          <w:bCs/>
          <w:sz w:val="24"/>
          <w:szCs w:val="24"/>
          <w:lang w:eastAsia="es-ES"/>
        </w:rPr>
      </w:pPr>
    </w:p>
    <w:p w:rsidR="009D23C9" w:rsidRPr="00B408A1" w:rsidRDefault="009D23C9" w:rsidP="009D23C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9D23C9" w:rsidRPr="00B408A1" w:rsidRDefault="009D23C9" w:rsidP="009D23C9">
      <w:pPr>
        <w:spacing w:line="360" w:lineRule="auto"/>
        <w:ind w:firstLine="708"/>
        <w:jc w:val="both"/>
        <w:rPr>
          <w:rFonts w:ascii="Arial" w:eastAsia="Times New Roman" w:hAnsi="Arial" w:cs="Arial"/>
          <w:sz w:val="24"/>
          <w:szCs w:val="24"/>
          <w:lang w:eastAsia="es-ES"/>
        </w:rPr>
      </w:pPr>
    </w:p>
    <w:p w:rsidR="009D23C9" w:rsidRPr="00B408A1" w:rsidRDefault="009D23C9" w:rsidP="009D23C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otro lado, no omitimos señalar que los municipios de Tekax, Temax, Teya y Tinum, en sus correspondientes leyes de ingresos también presentaron en el rubro relativo a financiamiento los siguientes montos:</w:t>
      </w:r>
    </w:p>
    <w:p w:rsidR="009D23C9" w:rsidRPr="00B408A1" w:rsidRDefault="009D23C9" w:rsidP="009D23C9">
      <w:pPr>
        <w:spacing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555"/>
        <w:gridCol w:w="4556"/>
      </w:tblGrid>
      <w:tr w:rsidR="009D23C9" w:rsidRPr="00B408A1" w:rsidTr="007E255F">
        <w:tc>
          <w:tcPr>
            <w:tcW w:w="4556" w:type="dxa"/>
            <w:shd w:val="clear" w:color="auto" w:fill="BFBFBF"/>
          </w:tcPr>
          <w:p w:rsidR="009D23C9" w:rsidRPr="00B408A1" w:rsidRDefault="009D23C9" w:rsidP="007E255F">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Municipio</w:t>
            </w:r>
          </w:p>
        </w:tc>
        <w:tc>
          <w:tcPr>
            <w:tcW w:w="4557" w:type="dxa"/>
            <w:shd w:val="clear" w:color="auto" w:fill="BFBFBF"/>
          </w:tcPr>
          <w:p w:rsidR="009D23C9" w:rsidRPr="00B408A1" w:rsidRDefault="009D23C9" w:rsidP="007E255F">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Monto</w:t>
            </w:r>
          </w:p>
        </w:tc>
      </w:tr>
      <w:tr w:rsidR="009D23C9" w:rsidRPr="00B408A1" w:rsidTr="007E255F">
        <w:tc>
          <w:tcPr>
            <w:tcW w:w="4556" w:type="dxa"/>
          </w:tcPr>
          <w:p w:rsidR="009D23C9" w:rsidRPr="00B408A1" w:rsidRDefault="009D23C9" w:rsidP="007E255F">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1.</w:t>
            </w:r>
            <w:r w:rsidRPr="00B408A1">
              <w:rPr>
                <w:rFonts w:ascii="Arial" w:eastAsia="Times New Roman" w:hAnsi="Arial" w:cs="Arial"/>
                <w:sz w:val="24"/>
                <w:szCs w:val="24"/>
                <w:lang w:eastAsia="es-ES"/>
              </w:rPr>
              <w:t xml:space="preserve"> Tekax</w:t>
            </w:r>
          </w:p>
        </w:tc>
        <w:tc>
          <w:tcPr>
            <w:tcW w:w="4557" w:type="dxa"/>
          </w:tcPr>
          <w:p w:rsidR="009D23C9" w:rsidRPr="00B408A1" w:rsidRDefault="009D23C9" w:rsidP="007E255F">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$ 80,000,000.00</w:t>
            </w:r>
          </w:p>
          <w:p w:rsidR="009D23C9" w:rsidRPr="00B408A1" w:rsidRDefault="009D23C9" w:rsidP="007E255F">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$ 47,939,022.00</w:t>
            </w:r>
          </w:p>
        </w:tc>
      </w:tr>
      <w:tr w:rsidR="009D23C9" w:rsidRPr="00B408A1" w:rsidTr="007E255F">
        <w:tc>
          <w:tcPr>
            <w:tcW w:w="4556" w:type="dxa"/>
          </w:tcPr>
          <w:p w:rsidR="009D23C9" w:rsidRPr="00B408A1" w:rsidRDefault="009D23C9" w:rsidP="007E255F">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2.</w:t>
            </w:r>
            <w:r w:rsidRPr="00B408A1">
              <w:rPr>
                <w:rFonts w:ascii="Arial" w:eastAsia="Times New Roman" w:hAnsi="Arial" w:cs="Arial"/>
                <w:sz w:val="24"/>
                <w:szCs w:val="24"/>
                <w:lang w:eastAsia="es-ES"/>
              </w:rPr>
              <w:t xml:space="preserve"> Temax</w:t>
            </w:r>
          </w:p>
        </w:tc>
        <w:tc>
          <w:tcPr>
            <w:tcW w:w="4557" w:type="dxa"/>
          </w:tcPr>
          <w:p w:rsidR="009D23C9" w:rsidRPr="00B408A1" w:rsidRDefault="009D23C9" w:rsidP="007E255F">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$ 8,174,846.00</w:t>
            </w:r>
          </w:p>
        </w:tc>
      </w:tr>
      <w:tr w:rsidR="009D23C9" w:rsidRPr="00B408A1" w:rsidTr="007E255F">
        <w:tc>
          <w:tcPr>
            <w:tcW w:w="4556" w:type="dxa"/>
          </w:tcPr>
          <w:p w:rsidR="009D23C9" w:rsidRPr="00B408A1" w:rsidRDefault="009D23C9" w:rsidP="007E255F">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 xml:space="preserve">3. </w:t>
            </w:r>
            <w:r w:rsidRPr="00B408A1">
              <w:rPr>
                <w:rFonts w:ascii="Arial" w:eastAsia="Times New Roman" w:hAnsi="Arial" w:cs="Arial"/>
                <w:sz w:val="24"/>
                <w:szCs w:val="24"/>
                <w:lang w:eastAsia="es-ES"/>
              </w:rPr>
              <w:t>Teya</w:t>
            </w:r>
          </w:p>
        </w:tc>
        <w:tc>
          <w:tcPr>
            <w:tcW w:w="4557" w:type="dxa"/>
          </w:tcPr>
          <w:p w:rsidR="009D23C9" w:rsidRPr="00B408A1" w:rsidRDefault="009D23C9" w:rsidP="007E255F">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$ 1,560,217.18</w:t>
            </w:r>
          </w:p>
        </w:tc>
      </w:tr>
      <w:tr w:rsidR="009D23C9" w:rsidRPr="00B408A1" w:rsidTr="007E255F">
        <w:tc>
          <w:tcPr>
            <w:tcW w:w="4556" w:type="dxa"/>
          </w:tcPr>
          <w:p w:rsidR="009D23C9" w:rsidRPr="00B408A1" w:rsidRDefault="009D23C9" w:rsidP="007E255F">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3.</w:t>
            </w:r>
            <w:r w:rsidRPr="00B408A1">
              <w:rPr>
                <w:rFonts w:ascii="Arial" w:eastAsia="Times New Roman" w:hAnsi="Arial" w:cs="Arial"/>
                <w:sz w:val="24"/>
                <w:szCs w:val="24"/>
                <w:lang w:eastAsia="es-ES"/>
              </w:rPr>
              <w:t xml:space="preserve"> Tinum</w:t>
            </w:r>
          </w:p>
        </w:tc>
        <w:tc>
          <w:tcPr>
            <w:tcW w:w="4557" w:type="dxa"/>
          </w:tcPr>
          <w:p w:rsidR="009D23C9" w:rsidRPr="00B408A1" w:rsidRDefault="009D23C9" w:rsidP="007E255F">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$ 8,930,000.00</w:t>
            </w:r>
          </w:p>
        </w:tc>
      </w:tr>
    </w:tbl>
    <w:p w:rsidR="009D23C9" w:rsidRPr="00B408A1" w:rsidRDefault="009D23C9" w:rsidP="009D23C9">
      <w:pPr>
        <w:spacing w:line="360" w:lineRule="auto"/>
        <w:ind w:firstLine="708"/>
        <w:jc w:val="both"/>
        <w:rPr>
          <w:rFonts w:ascii="Arial" w:eastAsia="Times New Roman" w:hAnsi="Arial" w:cs="Arial"/>
          <w:sz w:val="24"/>
          <w:szCs w:val="24"/>
          <w:lang w:eastAsia="es-ES"/>
        </w:rPr>
      </w:pPr>
    </w:p>
    <w:p w:rsidR="009D23C9" w:rsidRPr="00B408A1" w:rsidRDefault="009D23C9" w:rsidP="009D23C9">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eastAsia="es-ES"/>
        </w:rPr>
        <w:t xml:space="preserve">os montos máximos de endeudamiento de los municipios de Dzemul, Hunucmá, </w:t>
      </w:r>
      <w:r w:rsidRPr="00B408A1">
        <w:rPr>
          <w:rFonts w:ascii="Arial" w:eastAsia="Times New Roman" w:hAnsi="Arial" w:cs="Arial"/>
          <w:b/>
          <w:sz w:val="24"/>
          <w:szCs w:val="24"/>
          <w:u w:val="single"/>
          <w:shd w:val="clear" w:color="auto" w:fill="FFFFFF"/>
          <w:lang w:eastAsia="es-ES"/>
        </w:rPr>
        <w:t>Temax</w:t>
      </w:r>
      <w:r w:rsidRPr="00B408A1">
        <w:rPr>
          <w:rFonts w:ascii="Arial" w:eastAsia="Times New Roman" w:hAnsi="Arial" w:cs="Arial"/>
          <w:sz w:val="24"/>
          <w:szCs w:val="24"/>
          <w:shd w:val="clear" w:color="auto" w:fill="FFFFFF"/>
          <w:lang w:eastAsia="es-ES"/>
        </w:rPr>
        <w:t xml:space="preserve">, </w:t>
      </w:r>
      <w:r w:rsidRPr="00B408A1">
        <w:rPr>
          <w:rFonts w:ascii="Arial" w:eastAsia="Times New Roman" w:hAnsi="Arial" w:cs="Arial"/>
          <w:b/>
          <w:sz w:val="24"/>
          <w:szCs w:val="24"/>
          <w:u w:val="single"/>
          <w:shd w:val="clear" w:color="auto" w:fill="FFFFFF"/>
          <w:lang w:eastAsia="es-ES"/>
        </w:rPr>
        <w:t>Teya</w:t>
      </w:r>
      <w:r w:rsidRPr="00B408A1">
        <w:rPr>
          <w:rFonts w:ascii="Arial" w:eastAsia="Times New Roman" w:hAnsi="Arial" w:cs="Arial"/>
          <w:sz w:val="24"/>
          <w:szCs w:val="24"/>
          <w:shd w:val="clear" w:color="auto" w:fill="FFFFFF"/>
          <w:lang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eastAsia="es-ES"/>
        </w:rPr>
        <w:t xml:space="preserve">financiamientos previamente aprobados serían destinados a </w:t>
      </w:r>
      <w:r w:rsidRPr="00B408A1">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9D23C9" w:rsidRPr="00B408A1" w:rsidRDefault="009D23C9" w:rsidP="009D23C9">
      <w:pPr>
        <w:shd w:val="clear" w:color="auto" w:fill="FFFFFF"/>
        <w:spacing w:line="360" w:lineRule="auto"/>
        <w:ind w:right="6" w:firstLine="709"/>
        <w:jc w:val="both"/>
        <w:rPr>
          <w:rFonts w:ascii="Arial" w:eastAsia="Times New Roman" w:hAnsi="Arial" w:cs="Arial"/>
          <w:sz w:val="24"/>
          <w:szCs w:val="24"/>
          <w:lang w:eastAsia="es-ES"/>
        </w:rPr>
      </w:pPr>
    </w:p>
    <w:p w:rsidR="009D23C9" w:rsidRPr="00B408A1" w:rsidRDefault="009D23C9" w:rsidP="009D23C9">
      <w:pPr>
        <w:shd w:val="clear" w:color="auto" w:fill="FFFFFF"/>
        <w:spacing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9D23C9" w:rsidRPr="00B408A1" w:rsidRDefault="009D23C9" w:rsidP="009D23C9">
      <w:pPr>
        <w:shd w:val="clear" w:color="auto" w:fill="FFFFFF"/>
        <w:spacing w:line="360" w:lineRule="auto"/>
        <w:ind w:right="6" w:firstLine="709"/>
        <w:jc w:val="both"/>
        <w:rPr>
          <w:rFonts w:ascii="Arial" w:eastAsia="Times New Roman" w:hAnsi="Arial" w:cs="Arial"/>
          <w:sz w:val="24"/>
          <w:szCs w:val="24"/>
        </w:rPr>
      </w:pPr>
    </w:p>
    <w:p w:rsidR="009D23C9" w:rsidRPr="00B408A1" w:rsidRDefault="009D23C9" w:rsidP="009D23C9">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9D23C9" w:rsidRPr="00B408A1" w:rsidRDefault="009D23C9" w:rsidP="009D23C9">
      <w:pPr>
        <w:shd w:val="clear" w:color="auto" w:fill="FFFFFF"/>
        <w:spacing w:line="360" w:lineRule="auto"/>
        <w:ind w:right="6" w:firstLine="709"/>
        <w:jc w:val="both"/>
        <w:rPr>
          <w:rFonts w:ascii="Arial" w:eastAsia="Times New Roman" w:hAnsi="Arial" w:cs="Arial"/>
          <w:sz w:val="24"/>
          <w:szCs w:val="24"/>
          <w:lang w:eastAsia="es-ES"/>
        </w:rPr>
      </w:pPr>
    </w:p>
    <w:p w:rsidR="009D23C9" w:rsidRPr="00B408A1" w:rsidRDefault="009D23C9" w:rsidP="009D23C9">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rsidR="009D23C9" w:rsidRPr="00B408A1" w:rsidRDefault="009D23C9" w:rsidP="009D23C9">
      <w:pPr>
        <w:shd w:val="clear" w:color="auto" w:fill="FFFFFF"/>
        <w:spacing w:line="360" w:lineRule="auto"/>
        <w:ind w:right="6" w:firstLine="709"/>
        <w:jc w:val="both"/>
        <w:rPr>
          <w:rFonts w:ascii="Arial" w:eastAsia="Times New Roman" w:hAnsi="Arial" w:cs="Arial"/>
          <w:bCs/>
          <w:sz w:val="24"/>
          <w:szCs w:val="24"/>
          <w:lang w:eastAsia="es-ES"/>
        </w:rPr>
      </w:pPr>
    </w:p>
    <w:p w:rsidR="009D23C9" w:rsidRPr="00B408A1" w:rsidRDefault="009D23C9" w:rsidP="009D23C9">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9D23C9" w:rsidRPr="00B408A1" w:rsidRDefault="009D23C9" w:rsidP="009D23C9">
      <w:pPr>
        <w:shd w:val="clear" w:color="auto" w:fill="FFFFFF"/>
        <w:spacing w:line="360" w:lineRule="auto"/>
        <w:ind w:right="6" w:firstLine="709"/>
        <w:jc w:val="both"/>
        <w:rPr>
          <w:rFonts w:ascii="Arial" w:eastAsia="Times New Roman" w:hAnsi="Arial" w:cs="Arial"/>
          <w:bCs/>
          <w:sz w:val="24"/>
          <w:szCs w:val="24"/>
          <w:lang w:eastAsia="es-ES"/>
        </w:rPr>
      </w:pPr>
    </w:p>
    <w:p w:rsidR="009D23C9" w:rsidRPr="00B408A1" w:rsidRDefault="009D23C9" w:rsidP="009D23C9">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9D23C9" w:rsidRPr="00B408A1" w:rsidRDefault="009D23C9" w:rsidP="009D23C9">
      <w:pPr>
        <w:spacing w:line="360" w:lineRule="auto"/>
        <w:ind w:firstLine="708"/>
        <w:jc w:val="both"/>
        <w:rPr>
          <w:rFonts w:ascii="Arial" w:eastAsia="Times New Roman" w:hAnsi="Arial" w:cs="Arial"/>
          <w:sz w:val="24"/>
          <w:szCs w:val="24"/>
        </w:rPr>
      </w:pPr>
    </w:p>
    <w:p w:rsidR="009D23C9" w:rsidRPr="00B408A1" w:rsidRDefault="009D23C9" w:rsidP="009D23C9">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SÉPTIMA. </w:t>
      </w:r>
      <w:r w:rsidRPr="00B408A1">
        <w:rPr>
          <w:rFonts w:ascii="Arial" w:eastAsia="Times New Roman" w:hAnsi="Arial" w:cs="Arial"/>
          <w:bCs/>
          <w:sz w:val="24"/>
          <w:szCs w:val="24"/>
          <w:lang w:eastAsia="es-ES"/>
        </w:rPr>
        <w:t>En otra vertiente</w:t>
      </w:r>
      <w:r w:rsidRPr="00B408A1">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9D23C9" w:rsidRDefault="009D23C9" w:rsidP="009D23C9">
      <w:pPr>
        <w:spacing w:line="360" w:lineRule="auto"/>
        <w:ind w:firstLine="708"/>
        <w:jc w:val="both"/>
        <w:rPr>
          <w:rFonts w:ascii="Arial" w:eastAsia="Times New Roman" w:hAnsi="Arial" w:cs="Arial"/>
          <w:sz w:val="24"/>
          <w:szCs w:val="24"/>
          <w:lang w:eastAsia="es-ES"/>
        </w:rPr>
      </w:pPr>
    </w:p>
    <w:p w:rsidR="009D23C9" w:rsidRPr="00B408A1" w:rsidRDefault="009D23C9" w:rsidP="009D23C9">
      <w:pPr>
        <w:spacing w:line="360" w:lineRule="auto"/>
        <w:ind w:firstLine="708"/>
        <w:jc w:val="both"/>
        <w:rPr>
          <w:rFonts w:ascii="Arial" w:eastAsia="Times New Roman" w:hAnsi="Arial" w:cs="Arial"/>
          <w:sz w:val="24"/>
          <w:szCs w:val="24"/>
          <w:lang w:eastAsia="es-ES"/>
        </w:rPr>
      </w:pPr>
    </w:p>
    <w:p w:rsidR="009D23C9" w:rsidRPr="00B408A1" w:rsidRDefault="009D23C9" w:rsidP="009D23C9">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9D23C9" w:rsidRPr="00B408A1" w:rsidRDefault="009D23C9" w:rsidP="009D23C9">
      <w:pPr>
        <w:spacing w:line="360" w:lineRule="auto"/>
        <w:ind w:firstLine="708"/>
        <w:jc w:val="both"/>
        <w:rPr>
          <w:rFonts w:ascii="Arial" w:eastAsia="Times New Roman" w:hAnsi="Arial" w:cs="Arial"/>
          <w:sz w:val="24"/>
          <w:szCs w:val="24"/>
          <w:lang w:eastAsia="es-ES"/>
        </w:rPr>
      </w:pPr>
    </w:p>
    <w:p w:rsidR="009D23C9" w:rsidRPr="00B408A1" w:rsidRDefault="009D23C9" w:rsidP="009D23C9">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9D23C9" w:rsidRPr="00B408A1" w:rsidRDefault="009D23C9" w:rsidP="009D23C9">
      <w:pPr>
        <w:spacing w:line="360" w:lineRule="auto"/>
        <w:ind w:firstLine="708"/>
        <w:jc w:val="both"/>
        <w:rPr>
          <w:rFonts w:ascii="Arial" w:eastAsia="Times New Roman" w:hAnsi="Arial" w:cs="Arial"/>
          <w:sz w:val="24"/>
          <w:szCs w:val="24"/>
          <w:lang w:val="es-ES_tradnl" w:eastAsia="es-ES"/>
        </w:rPr>
      </w:pPr>
    </w:p>
    <w:p w:rsidR="009D23C9" w:rsidRPr="00B408A1" w:rsidRDefault="009D23C9" w:rsidP="009D23C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9D23C9" w:rsidRPr="00B408A1" w:rsidRDefault="009D23C9" w:rsidP="009D23C9">
      <w:pPr>
        <w:spacing w:line="360" w:lineRule="auto"/>
        <w:jc w:val="both"/>
        <w:rPr>
          <w:rFonts w:ascii="Arial" w:eastAsia="Times New Roman" w:hAnsi="Arial" w:cs="Arial"/>
          <w:sz w:val="24"/>
          <w:szCs w:val="24"/>
          <w:lang w:eastAsia="es-ES"/>
        </w:rPr>
      </w:pPr>
    </w:p>
    <w:p w:rsidR="009D23C9" w:rsidRPr="00B408A1" w:rsidRDefault="009D23C9" w:rsidP="009D23C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rsidR="009D23C9" w:rsidRPr="00B408A1" w:rsidRDefault="009D23C9" w:rsidP="009D23C9">
      <w:pPr>
        <w:spacing w:line="360" w:lineRule="auto"/>
        <w:ind w:firstLine="283"/>
        <w:jc w:val="both"/>
        <w:rPr>
          <w:rFonts w:ascii="Arial" w:eastAsia="Times New Roman" w:hAnsi="Arial" w:cs="Arial"/>
          <w:b/>
          <w:bCs/>
          <w:sz w:val="24"/>
          <w:szCs w:val="20"/>
          <w:lang w:eastAsia="es-ES"/>
        </w:rPr>
      </w:pPr>
    </w:p>
    <w:p w:rsidR="009D23C9" w:rsidRPr="00B408A1" w:rsidRDefault="009D23C9" w:rsidP="009D23C9">
      <w:pPr>
        <w:spacing w:line="360" w:lineRule="auto"/>
        <w:jc w:val="both"/>
        <w:rPr>
          <w:rFonts w:ascii="Arial" w:hAnsi="Arial" w:cs="Arial"/>
          <w:sz w:val="24"/>
          <w:szCs w:val="24"/>
          <w:lang w:val="es-AR" w:eastAsia="es-ES"/>
        </w:rPr>
      </w:pPr>
      <w:r w:rsidRPr="00B408A1">
        <w:rPr>
          <w:rFonts w:ascii="Arial" w:eastAsia="Times New Roman" w:hAnsi="Arial" w:cs="Arial"/>
          <w:b/>
          <w:sz w:val="24"/>
          <w:szCs w:val="24"/>
          <w:lang w:eastAsia="es-ES"/>
        </w:rPr>
        <w:t xml:space="preserve">OCTAVA. </w:t>
      </w:r>
      <w:r w:rsidRPr="00B408A1">
        <w:rPr>
          <w:rFonts w:ascii="Arial" w:eastAsia="Times New Roman" w:hAnsi="Arial" w:cs="Arial"/>
          <w:sz w:val="24"/>
          <w:szCs w:val="24"/>
          <w:lang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9D23C9" w:rsidRPr="00B408A1" w:rsidRDefault="009D23C9" w:rsidP="009D23C9">
      <w:pPr>
        <w:spacing w:line="360" w:lineRule="auto"/>
        <w:jc w:val="both"/>
        <w:rPr>
          <w:rFonts w:ascii="Arial" w:hAnsi="Arial" w:cs="Arial"/>
          <w:sz w:val="24"/>
          <w:szCs w:val="24"/>
          <w:lang w:val="es-AR" w:eastAsia="es-ES"/>
        </w:rPr>
      </w:pPr>
    </w:p>
    <w:p w:rsidR="009D23C9" w:rsidRPr="00B408A1" w:rsidRDefault="009D23C9" w:rsidP="009D23C9">
      <w:pPr>
        <w:spacing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9D23C9" w:rsidRPr="00B408A1" w:rsidRDefault="009D23C9" w:rsidP="009D23C9">
      <w:pPr>
        <w:spacing w:line="360" w:lineRule="auto"/>
        <w:jc w:val="both"/>
        <w:rPr>
          <w:rFonts w:ascii="Arial" w:eastAsia="Arial" w:hAnsi="Arial" w:cs="Arial"/>
          <w:sz w:val="24"/>
          <w:szCs w:val="24"/>
          <w:lang w:eastAsia="es-ES"/>
        </w:rPr>
      </w:pPr>
    </w:p>
    <w:p w:rsidR="009D23C9" w:rsidRPr="00B408A1" w:rsidRDefault="009D23C9" w:rsidP="009D23C9">
      <w:pPr>
        <w:spacing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9D23C9" w:rsidRPr="00B408A1" w:rsidRDefault="009D23C9" w:rsidP="009D23C9">
      <w:pPr>
        <w:spacing w:line="360" w:lineRule="auto"/>
        <w:jc w:val="both"/>
        <w:rPr>
          <w:rFonts w:ascii="Arial" w:eastAsia="Arial" w:hAnsi="Arial" w:cs="Arial"/>
          <w:sz w:val="24"/>
          <w:szCs w:val="24"/>
          <w:lang w:eastAsia="es-ES"/>
        </w:rPr>
      </w:pPr>
    </w:p>
    <w:p w:rsidR="009D23C9" w:rsidRPr="00B408A1" w:rsidRDefault="009D23C9" w:rsidP="009D23C9">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9D23C9" w:rsidRPr="00B408A1" w:rsidRDefault="009D23C9" w:rsidP="009D23C9">
      <w:pPr>
        <w:spacing w:line="360" w:lineRule="auto"/>
        <w:jc w:val="both"/>
        <w:rPr>
          <w:rFonts w:ascii="Arial" w:eastAsia="Arial" w:hAnsi="Arial" w:cs="Arial"/>
          <w:sz w:val="24"/>
          <w:szCs w:val="24"/>
          <w:lang w:eastAsia="es-ES"/>
        </w:rPr>
      </w:pPr>
    </w:p>
    <w:p w:rsidR="009D23C9" w:rsidRPr="00B408A1" w:rsidRDefault="009D23C9" w:rsidP="009D23C9">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rsidR="009D23C9" w:rsidRPr="00B408A1" w:rsidRDefault="009D23C9" w:rsidP="009D23C9">
      <w:pPr>
        <w:spacing w:line="360" w:lineRule="auto"/>
        <w:jc w:val="both"/>
        <w:rPr>
          <w:rFonts w:ascii="Arial" w:eastAsia="Arial" w:hAnsi="Arial" w:cs="Arial"/>
          <w:sz w:val="24"/>
          <w:szCs w:val="24"/>
          <w:lang w:eastAsia="es-ES"/>
        </w:rPr>
      </w:pPr>
    </w:p>
    <w:p w:rsidR="009D23C9" w:rsidRPr="00B408A1" w:rsidRDefault="009D23C9" w:rsidP="009D23C9">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4" w:history="1">
        <w:r w:rsidRPr="00B408A1">
          <w:rPr>
            <w:rFonts w:ascii="Arial" w:eastAsia="Times New Roman"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eastAsia="es-ES"/>
        </w:rPr>
        <w:footnoteReference w:id="6"/>
      </w:r>
      <w:r w:rsidRPr="00B408A1">
        <w:rPr>
          <w:rFonts w:ascii="Arial" w:eastAsia="Times New Roman" w:hAnsi="Arial" w:cs="Arial"/>
          <w:bCs/>
          <w:sz w:val="24"/>
          <w:szCs w:val="24"/>
          <w:shd w:val="clear" w:color="auto" w:fill="FFFFFF"/>
          <w:lang w:eastAsia="es-ES"/>
        </w:rPr>
        <w:t>; DERECHOS POR SERVICIOS. EL ARTÍCULO </w:t>
      </w:r>
      <w:hyperlink r:id="rId15" w:history="1">
        <w:r w:rsidRPr="00B408A1">
          <w:rPr>
            <w:rFonts w:ascii="Arial" w:eastAsia="Times New Roman" w:hAnsi="Arial" w:cs="Arial"/>
            <w:bCs/>
            <w:color w:val="0000FF"/>
            <w:sz w:val="24"/>
            <w:szCs w:val="24"/>
            <w:u w:val="single"/>
            <w:shd w:val="clear" w:color="auto" w:fill="FFFFFF"/>
            <w:lang w:eastAsia="es-ES"/>
          </w:rPr>
          <w:t>19-E, FRACCIÓN II, INCISO B)</w:t>
        </w:r>
      </w:hyperlink>
      <w:r w:rsidRPr="00B408A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eastAsia="es-ES"/>
        </w:rPr>
        <w:footnoteReference w:id="7"/>
      </w:r>
      <w:r w:rsidRPr="00B408A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eastAsia="es-ES"/>
        </w:rPr>
        <w:footnoteReference w:id="8"/>
      </w:r>
      <w:r w:rsidRPr="00B408A1">
        <w:rPr>
          <w:rFonts w:ascii="Arial" w:eastAsia="Times New Roman"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rsidR="009D23C9" w:rsidRPr="00B408A1" w:rsidRDefault="009D23C9" w:rsidP="009D23C9">
      <w:pPr>
        <w:spacing w:line="360" w:lineRule="auto"/>
        <w:jc w:val="both"/>
        <w:rPr>
          <w:rFonts w:ascii="Arial" w:eastAsia="Arial" w:hAnsi="Arial" w:cs="Arial"/>
          <w:sz w:val="24"/>
          <w:szCs w:val="24"/>
          <w:lang w:eastAsia="es-ES"/>
        </w:rPr>
      </w:pPr>
    </w:p>
    <w:p w:rsidR="009D23C9" w:rsidRPr="00B408A1" w:rsidRDefault="009D23C9" w:rsidP="009D23C9">
      <w:pPr>
        <w:spacing w:line="360" w:lineRule="auto"/>
        <w:jc w:val="both"/>
        <w:rPr>
          <w:rFonts w:ascii="Times New Roman" w:eastAsia="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9D23C9" w:rsidRPr="00B408A1" w:rsidRDefault="009D23C9" w:rsidP="009D23C9">
      <w:pPr>
        <w:spacing w:line="360" w:lineRule="auto"/>
        <w:jc w:val="center"/>
        <w:rPr>
          <w:rFonts w:ascii="Arial" w:eastAsia="Times New Roman" w:hAnsi="Arial" w:cs="Arial"/>
          <w:sz w:val="20"/>
          <w:szCs w:val="20"/>
        </w:rPr>
      </w:pPr>
    </w:p>
    <w:p w:rsidR="009D23C9" w:rsidRPr="00B408A1" w:rsidRDefault="009D23C9" w:rsidP="009D23C9">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Finalmente esta comisión permanente,</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en su conjunto</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9D23C9" w:rsidRPr="00B408A1" w:rsidRDefault="009D23C9" w:rsidP="009D23C9">
      <w:pPr>
        <w:spacing w:line="360" w:lineRule="auto"/>
        <w:ind w:firstLine="708"/>
        <w:jc w:val="both"/>
        <w:rPr>
          <w:rFonts w:ascii="Arial" w:eastAsia="Times New Roman" w:hAnsi="Arial" w:cs="Arial"/>
          <w:sz w:val="24"/>
          <w:szCs w:val="24"/>
          <w:lang w:eastAsia="es-ES"/>
        </w:rPr>
      </w:pPr>
    </w:p>
    <w:p w:rsidR="009D23C9" w:rsidRPr="00B408A1" w:rsidRDefault="009D23C9" w:rsidP="009D23C9">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eastAsia="es-ES"/>
          </w:rPr>
          <w:t>la Constitución Política</w:t>
        </w:r>
      </w:smartTag>
      <w:r w:rsidRPr="00B408A1">
        <w:rPr>
          <w:rFonts w:ascii="Arial" w:eastAsia="Times New Roman" w:hAnsi="Arial" w:cs="Arial"/>
          <w:iCs/>
          <w:sz w:val="24"/>
          <w:szCs w:val="24"/>
          <w:lang w:eastAsia="es-ES"/>
        </w:rPr>
        <w:t xml:space="preserve"> de los Estados Unidos Mexicanos.</w:t>
      </w:r>
    </w:p>
    <w:p w:rsidR="009D23C9" w:rsidRPr="00B408A1" w:rsidRDefault="009D23C9" w:rsidP="009D23C9">
      <w:pPr>
        <w:spacing w:line="360" w:lineRule="auto"/>
        <w:ind w:firstLine="708"/>
        <w:jc w:val="both"/>
        <w:rPr>
          <w:rFonts w:ascii="Arial" w:eastAsia="Times New Roman" w:hAnsi="Arial" w:cs="Arial"/>
          <w:iCs/>
          <w:sz w:val="24"/>
          <w:szCs w:val="24"/>
          <w:lang w:eastAsia="es-ES"/>
        </w:rPr>
      </w:pPr>
    </w:p>
    <w:p w:rsidR="009D23C9" w:rsidRPr="00B408A1" w:rsidRDefault="009D23C9" w:rsidP="009D23C9">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cs="Arial"/>
          <w:iCs/>
          <w:sz w:val="24"/>
          <w:szCs w:val="24"/>
          <w:lang w:eastAsia="es-ES"/>
        </w:rPr>
        <w:t>.</w:t>
      </w:r>
    </w:p>
    <w:p w:rsidR="009D23C9" w:rsidRPr="00B408A1" w:rsidRDefault="009D23C9" w:rsidP="009D23C9">
      <w:pPr>
        <w:spacing w:line="360" w:lineRule="auto"/>
        <w:ind w:firstLine="709"/>
        <w:jc w:val="both"/>
        <w:rPr>
          <w:rFonts w:ascii="Arial" w:eastAsia="Times New Roman" w:hAnsi="Arial" w:cs="Arial"/>
          <w:iCs/>
          <w:sz w:val="24"/>
          <w:szCs w:val="24"/>
          <w:lang w:eastAsia="es-ES"/>
        </w:rPr>
      </w:pPr>
    </w:p>
    <w:p w:rsidR="009D23C9" w:rsidRPr="00B408A1" w:rsidRDefault="009D23C9" w:rsidP="009D23C9">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eastAsia="es-ES"/>
          </w:rPr>
          <w:t>la Constitución Política</w:t>
        </w:r>
      </w:smartTag>
      <w:r w:rsidRPr="00B408A1">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9D23C9" w:rsidRDefault="009D23C9" w:rsidP="009D23C9">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t>D E C R E T O</w:t>
      </w:r>
    </w:p>
    <w:p w:rsidR="009D23C9" w:rsidRPr="00DA5D2E" w:rsidRDefault="009D23C9" w:rsidP="009D23C9">
      <w:pPr>
        <w:tabs>
          <w:tab w:val="left" w:pos="8280"/>
          <w:tab w:val="left" w:pos="9310"/>
        </w:tabs>
        <w:adjustRightInd w:val="0"/>
        <w:spacing w:line="276" w:lineRule="auto"/>
        <w:ind w:right="-51"/>
        <w:jc w:val="center"/>
        <w:rPr>
          <w:rFonts w:ascii="Arial" w:eastAsia="Arial" w:hAnsi="Arial" w:cs="Arial"/>
          <w:b/>
          <w:lang w:eastAsia="es-ES" w:bidi="es-ES"/>
        </w:rPr>
      </w:pPr>
    </w:p>
    <w:p w:rsidR="009D23C9" w:rsidRDefault="009D23C9" w:rsidP="009D23C9">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rsidR="009D23C9" w:rsidRDefault="009D23C9" w:rsidP="009D23C9">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correspon</w:t>
      </w:r>
      <w:r>
        <w:rPr>
          <w:rFonts w:ascii="Arial" w:eastAsia="Arial" w:hAnsi="Arial" w:cs="Arial"/>
          <w:b/>
          <w:lang w:eastAsia="es-ES" w:bidi="es-ES"/>
        </w:rPr>
        <w:t>dientes al ejercicio fiscal 2023</w:t>
      </w:r>
    </w:p>
    <w:p w:rsidR="009D23C9" w:rsidRPr="00DA5D2E" w:rsidRDefault="009D23C9" w:rsidP="009D23C9">
      <w:pPr>
        <w:tabs>
          <w:tab w:val="left" w:pos="8280"/>
          <w:tab w:val="left" w:pos="9310"/>
        </w:tabs>
        <w:adjustRightInd w:val="0"/>
        <w:spacing w:line="276" w:lineRule="auto"/>
        <w:ind w:right="-51"/>
        <w:jc w:val="center"/>
        <w:rPr>
          <w:rFonts w:ascii="Arial" w:eastAsia="Arial" w:hAnsi="Arial" w:cs="Arial"/>
          <w:b/>
          <w:lang w:eastAsia="es-ES" w:bidi="es-ES"/>
        </w:rPr>
      </w:pPr>
    </w:p>
    <w:p w:rsidR="009D23C9" w:rsidRPr="00DA5D2E" w:rsidRDefault="009D23C9" w:rsidP="009D23C9">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rsidR="009D23C9" w:rsidRDefault="009D23C9" w:rsidP="009D23C9">
      <w:pPr>
        <w:spacing w:line="360" w:lineRule="auto"/>
        <w:jc w:val="both"/>
        <w:rPr>
          <w:rFonts w:ascii="Arial" w:eastAsia="Arial" w:hAnsi="Arial" w:cs="Arial"/>
          <w:b/>
          <w:sz w:val="20"/>
          <w:szCs w:val="20"/>
        </w:rPr>
      </w:pPr>
    </w:p>
    <w:p w:rsidR="009D23C9" w:rsidRPr="00DA5D2E" w:rsidRDefault="009D23C9" w:rsidP="009D23C9">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rsidR="009D23C9" w:rsidRDefault="009D23C9" w:rsidP="00E346CD">
      <w:pPr>
        <w:spacing w:line="360" w:lineRule="auto"/>
        <w:jc w:val="both"/>
        <w:rPr>
          <w:rFonts w:ascii="Arial" w:hAnsi="Arial" w:cs="Arial"/>
          <w:b/>
          <w:sz w:val="20"/>
          <w:szCs w:val="20"/>
        </w:rPr>
      </w:pPr>
    </w:p>
    <w:p w:rsidR="00634403" w:rsidRPr="00E346CD" w:rsidRDefault="001B6BD8" w:rsidP="00E346CD">
      <w:pPr>
        <w:spacing w:line="360" w:lineRule="auto"/>
        <w:jc w:val="both"/>
        <w:rPr>
          <w:rFonts w:ascii="Arial" w:hAnsi="Arial" w:cs="Arial"/>
          <w:b/>
          <w:sz w:val="20"/>
          <w:szCs w:val="20"/>
        </w:rPr>
      </w:pPr>
      <w:r>
        <w:rPr>
          <w:rFonts w:ascii="Arial" w:hAnsi="Arial" w:cs="Arial"/>
          <w:b/>
          <w:sz w:val="20"/>
          <w:szCs w:val="20"/>
        </w:rPr>
        <w:t xml:space="preserve">XVIII.- </w:t>
      </w:r>
      <w:r w:rsidR="00634403" w:rsidRPr="00E346CD">
        <w:rPr>
          <w:rFonts w:ascii="Arial" w:hAnsi="Arial" w:cs="Arial"/>
          <w:b/>
          <w:sz w:val="20"/>
          <w:szCs w:val="20"/>
        </w:rPr>
        <w:t>LEY DE INGRESOS DEL MUNICIPIO DE CHAPAB, YUCATÁN PARA EL EJERCICIO FISCAL 2023:</w:t>
      </w:r>
    </w:p>
    <w:p w:rsidR="00FA7F15" w:rsidRPr="00E346CD" w:rsidRDefault="00FA7F15" w:rsidP="00E346CD">
      <w:pPr>
        <w:spacing w:line="360" w:lineRule="auto"/>
        <w:jc w:val="both"/>
        <w:rPr>
          <w:rFonts w:ascii="Arial" w:hAnsi="Arial" w:cs="Arial"/>
          <w:b/>
          <w:sz w:val="20"/>
          <w:szCs w:val="20"/>
        </w:rPr>
      </w:pPr>
    </w:p>
    <w:p w:rsidR="00320650" w:rsidRPr="00E346CD" w:rsidRDefault="00634403" w:rsidP="00E346CD">
      <w:pPr>
        <w:spacing w:line="360" w:lineRule="auto"/>
        <w:jc w:val="center"/>
        <w:rPr>
          <w:rFonts w:ascii="Arial" w:hAnsi="Arial" w:cs="Arial"/>
          <w:b/>
          <w:sz w:val="20"/>
          <w:szCs w:val="20"/>
        </w:rPr>
      </w:pPr>
      <w:r w:rsidRPr="00E346CD">
        <w:rPr>
          <w:rFonts w:ascii="Arial" w:hAnsi="Arial" w:cs="Arial"/>
          <w:b/>
          <w:sz w:val="20"/>
          <w:szCs w:val="20"/>
        </w:rPr>
        <w:t>TÍTULO PRIMERO</w:t>
      </w:r>
    </w:p>
    <w:p w:rsidR="00634403" w:rsidRPr="00E346CD" w:rsidRDefault="00634403" w:rsidP="00E346CD">
      <w:pPr>
        <w:spacing w:line="360" w:lineRule="auto"/>
        <w:jc w:val="center"/>
        <w:rPr>
          <w:rFonts w:ascii="Arial" w:hAnsi="Arial" w:cs="Arial"/>
          <w:b/>
          <w:sz w:val="20"/>
          <w:szCs w:val="20"/>
        </w:rPr>
      </w:pPr>
      <w:r w:rsidRPr="00E346CD">
        <w:rPr>
          <w:rFonts w:ascii="Arial" w:hAnsi="Arial" w:cs="Arial"/>
          <w:b/>
          <w:sz w:val="20"/>
          <w:szCs w:val="20"/>
        </w:rPr>
        <w:t>DISPOSICIONES GENERALES</w:t>
      </w:r>
    </w:p>
    <w:p w:rsidR="00634403" w:rsidRPr="00E346CD" w:rsidRDefault="00634403" w:rsidP="00E346CD">
      <w:pPr>
        <w:pStyle w:val="Textoindependiente"/>
        <w:spacing w:line="360" w:lineRule="auto"/>
        <w:jc w:val="center"/>
        <w:rPr>
          <w:rFonts w:ascii="Arial" w:hAnsi="Arial" w:cs="Arial"/>
          <w:b/>
        </w:rPr>
      </w:pPr>
    </w:p>
    <w:p w:rsidR="00634403" w:rsidRPr="00E346CD" w:rsidRDefault="00634403" w:rsidP="00E346CD">
      <w:pPr>
        <w:spacing w:line="360" w:lineRule="auto"/>
        <w:jc w:val="center"/>
        <w:rPr>
          <w:rFonts w:ascii="Arial" w:hAnsi="Arial" w:cs="Arial"/>
          <w:b/>
          <w:sz w:val="20"/>
          <w:szCs w:val="20"/>
        </w:rPr>
      </w:pPr>
      <w:r w:rsidRPr="00E346CD">
        <w:rPr>
          <w:rFonts w:ascii="Arial" w:hAnsi="Arial" w:cs="Arial"/>
          <w:b/>
          <w:sz w:val="20"/>
          <w:szCs w:val="20"/>
        </w:rPr>
        <w:t>CAPÍTULO I</w:t>
      </w:r>
    </w:p>
    <w:p w:rsidR="00634403" w:rsidRPr="00E346CD" w:rsidRDefault="00634403" w:rsidP="00E346CD">
      <w:pPr>
        <w:spacing w:line="360" w:lineRule="auto"/>
        <w:jc w:val="center"/>
        <w:rPr>
          <w:rFonts w:ascii="Arial" w:hAnsi="Arial" w:cs="Arial"/>
          <w:b/>
          <w:sz w:val="20"/>
          <w:szCs w:val="20"/>
        </w:rPr>
      </w:pPr>
      <w:r w:rsidRPr="00E346CD">
        <w:rPr>
          <w:rFonts w:ascii="Arial" w:hAnsi="Arial" w:cs="Arial"/>
          <w:b/>
          <w:sz w:val="20"/>
          <w:szCs w:val="20"/>
        </w:rPr>
        <w:t>De la Naturaleza y Objeto de la Ley</w:t>
      </w:r>
    </w:p>
    <w:p w:rsidR="00634403" w:rsidRPr="00E346CD" w:rsidRDefault="00634403" w:rsidP="00E346CD">
      <w:pPr>
        <w:pStyle w:val="Textoindependiente"/>
        <w:spacing w:line="360" w:lineRule="auto"/>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 </w:t>
      </w:r>
      <w:r w:rsidR="00E346CD">
        <w:rPr>
          <w:rFonts w:ascii="Arial" w:hAnsi="Arial" w:cs="Arial"/>
        </w:rPr>
        <w:t>La presente L</w:t>
      </w:r>
      <w:r w:rsidRPr="00E346CD">
        <w:rPr>
          <w:rFonts w:ascii="Arial" w:hAnsi="Arial" w:cs="Arial"/>
        </w:rPr>
        <w:t>ey es de or</w:t>
      </w:r>
      <w:r w:rsidR="00E346CD">
        <w:rPr>
          <w:rFonts w:ascii="Arial" w:hAnsi="Arial" w:cs="Arial"/>
        </w:rPr>
        <w:t>den público y de interés social</w:t>
      </w:r>
      <w:r w:rsidRPr="00E346CD">
        <w:rPr>
          <w:rFonts w:ascii="Arial" w:hAnsi="Arial" w:cs="Arial"/>
        </w:rPr>
        <w:t xml:space="preserve"> y tiene por objeto establecer los ingresos que percibirá la Hacienda Pública del Ayuntamiento de Chapab, Yucatán, a través de su Tesorería Municipal, durante el ejercicio fiscal del año 2023.</w:t>
      </w:r>
    </w:p>
    <w:p w:rsidR="00634403" w:rsidRDefault="00634403" w:rsidP="00E346CD">
      <w:pPr>
        <w:pStyle w:val="Textoindependiente"/>
        <w:spacing w:line="360" w:lineRule="auto"/>
        <w:jc w:val="both"/>
        <w:rPr>
          <w:rFonts w:ascii="Arial" w:hAnsi="Arial" w:cs="Arial"/>
        </w:rPr>
      </w:pPr>
    </w:p>
    <w:p w:rsidR="009D23C9" w:rsidRPr="00E346CD" w:rsidRDefault="009D23C9" w:rsidP="00E346CD">
      <w:pPr>
        <w:pStyle w:val="Textoindependiente"/>
        <w:spacing w:line="360" w:lineRule="auto"/>
        <w:jc w:val="both"/>
        <w:rPr>
          <w:rFonts w:ascii="Arial" w:hAnsi="Arial" w:cs="Arial"/>
        </w:rPr>
      </w:pPr>
    </w:p>
    <w:p w:rsidR="00634403" w:rsidRPr="00E346CD" w:rsidRDefault="00E346CD" w:rsidP="00E346CD">
      <w:pPr>
        <w:pStyle w:val="Textoindependiente"/>
        <w:spacing w:line="360" w:lineRule="auto"/>
        <w:jc w:val="both"/>
        <w:rPr>
          <w:rFonts w:ascii="Arial" w:hAnsi="Arial" w:cs="Arial"/>
        </w:rPr>
      </w:pPr>
      <w:r>
        <w:rPr>
          <w:rFonts w:ascii="Arial" w:hAnsi="Arial" w:cs="Arial"/>
          <w:b/>
        </w:rPr>
        <w:t>Artí</w:t>
      </w:r>
      <w:r w:rsidR="00634403" w:rsidRPr="00E346CD">
        <w:rPr>
          <w:rFonts w:ascii="Arial" w:hAnsi="Arial" w:cs="Arial"/>
          <w:b/>
        </w:rPr>
        <w:t xml:space="preserve">culo 2.- </w:t>
      </w:r>
      <w:r w:rsidR="00634403" w:rsidRPr="00E346CD">
        <w:rPr>
          <w:rFonts w:ascii="Arial" w:hAnsi="Arial" w:cs="Arial"/>
        </w:rPr>
        <w:t>Las personas domiciliadas dentro del Municipio de Chapab,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634403" w:rsidRPr="00E346CD" w:rsidRDefault="00634403" w:rsidP="00E346CD">
      <w:pPr>
        <w:pStyle w:val="Textoindependiente"/>
        <w:spacing w:line="360" w:lineRule="auto"/>
        <w:jc w:val="both"/>
        <w:rPr>
          <w:rFonts w:ascii="Arial" w:hAnsi="Arial" w:cs="Arial"/>
        </w:rPr>
      </w:pPr>
    </w:p>
    <w:p w:rsidR="00634403" w:rsidRPr="00E346CD" w:rsidRDefault="00E346CD" w:rsidP="00E346CD">
      <w:pPr>
        <w:pStyle w:val="Textoindependiente"/>
        <w:spacing w:line="360" w:lineRule="auto"/>
        <w:jc w:val="both"/>
        <w:rPr>
          <w:rFonts w:ascii="Arial" w:hAnsi="Arial" w:cs="Arial"/>
        </w:rPr>
      </w:pPr>
      <w:r w:rsidRPr="00E346CD">
        <w:rPr>
          <w:rFonts w:ascii="Arial" w:hAnsi="Arial" w:cs="Arial"/>
          <w:b/>
        </w:rPr>
        <w:t>Artículo</w:t>
      </w:r>
      <w:r w:rsidR="00634403" w:rsidRPr="00E346CD">
        <w:rPr>
          <w:rFonts w:ascii="Arial" w:hAnsi="Arial" w:cs="Arial"/>
          <w:b/>
        </w:rPr>
        <w:t xml:space="preserve"> 3.- </w:t>
      </w:r>
      <w:r w:rsidR="00634403" w:rsidRPr="00E346CD">
        <w:rPr>
          <w:rFonts w:ascii="Arial" w:hAnsi="Arial" w:cs="Arial"/>
        </w:rPr>
        <w:t>Los ingresos que se recauden por los conceptos señ</w:t>
      </w:r>
      <w:r>
        <w:rPr>
          <w:rFonts w:ascii="Arial" w:hAnsi="Arial" w:cs="Arial"/>
        </w:rPr>
        <w:t xml:space="preserve">alados en la presente Ley, se </w:t>
      </w:r>
      <w:r w:rsidR="00634403" w:rsidRPr="00E346CD">
        <w:rPr>
          <w:rFonts w:ascii="Arial" w:hAnsi="Arial" w:cs="Arial"/>
        </w:rPr>
        <w:t>destinarán a sufragar los gastos públicos establecidos y autorizados</w:t>
      </w:r>
      <w:r>
        <w:rPr>
          <w:rFonts w:ascii="Arial" w:hAnsi="Arial" w:cs="Arial"/>
        </w:rPr>
        <w:t xml:space="preserve"> en el Presupuesto de Egresos </w:t>
      </w:r>
      <w:r w:rsidR="00634403" w:rsidRPr="00E346CD">
        <w:rPr>
          <w:rFonts w:ascii="Arial" w:hAnsi="Arial" w:cs="Arial"/>
        </w:rPr>
        <w:t xml:space="preserve">del Municipio de Chapab, Yucatán, así como en lo dispuesto en los </w:t>
      </w:r>
      <w:r>
        <w:rPr>
          <w:rFonts w:ascii="Arial" w:hAnsi="Arial" w:cs="Arial"/>
        </w:rPr>
        <w:t>convenios de coordinación fiscal</w:t>
      </w:r>
      <w:r w:rsidR="00634403" w:rsidRPr="00E346CD">
        <w:rPr>
          <w:rFonts w:ascii="Arial" w:hAnsi="Arial" w:cs="Arial"/>
        </w:rPr>
        <w:t xml:space="preserve"> y en las leyes en que se fundamenten.</w:t>
      </w:r>
    </w:p>
    <w:p w:rsidR="00634403" w:rsidRPr="00E346CD" w:rsidRDefault="00634403" w:rsidP="00E346CD">
      <w:pPr>
        <w:pStyle w:val="Textoindependiente"/>
        <w:spacing w:line="360" w:lineRule="auto"/>
        <w:jc w:val="both"/>
        <w:rPr>
          <w:rFonts w:ascii="Arial" w:hAnsi="Arial" w:cs="Arial"/>
        </w:rPr>
      </w:pPr>
    </w:p>
    <w:p w:rsidR="00634403" w:rsidRPr="00E346CD" w:rsidRDefault="00E346CD" w:rsidP="00E346CD">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II</w:t>
      </w:r>
    </w:p>
    <w:p w:rsidR="00634403" w:rsidRPr="00E346CD" w:rsidRDefault="001B6BD8" w:rsidP="00E346CD">
      <w:pPr>
        <w:spacing w:line="360" w:lineRule="auto"/>
        <w:jc w:val="center"/>
        <w:rPr>
          <w:rFonts w:ascii="Arial" w:hAnsi="Arial" w:cs="Arial"/>
          <w:b/>
          <w:sz w:val="20"/>
          <w:szCs w:val="20"/>
        </w:rPr>
      </w:pPr>
      <w:r>
        <w:rPr>
          <w:rFonts w:ascii="Arial" w:hAnsi="Arial" w:cs="Arial"/>
          <w:b/>
          <w:sz w:val="20"/>
          <w:szCs w:val="20"/>
        </w:rPr>
        <w:t>De l</w:t>
      </w:r>
      <w:r w:rsidRPr="00E346CD">
        <w:rPr>
          <w:rFonts w:ascii="Arial" w:hAnsi="Arial" w:cs="Arial"/>
          <w:b/>
          <w:sz w:val="20"/>
          <w:szCs w:val="20"/>
        </w:rPr>
        <w:t xml:space="preserve">os Conceptos </w:t>
      </w:r>
      <w:r>
        <w:rPr>
          <w:rFonts w:ascii="Arial" w:hAnsi="Arial" w:cs="Arial"/>
          <w:b/>
          <w:sz w:val="20"/>
          <w:szCs w:val="20"/>
        </w:rPr>
        <w:t>d</w:t>
      </w:r>
      <w:r w:rsidRPr="00E346CD">
        <w:rPr>
          <w:rFonts w:ascii="Arial" w:hAnsi="Arial" w:cs="Arial"/>
          <w:b/>
          <w:sz w:val="20"/>
          <w:szCs w:val="20"/>
        </w:rPr>
        <w:t xml:space="preserve">e Ingreso </w:t>
      </w:r>
      <w:r>
        <w:rPr>
          <w:rFonts w:ascii="Arial" w:hAnsi="Arial" w:cs="Arial"/>
          <w:b/>
          <w:sz w:val="20"/>
          <w:szCs w:val="20"/>
        </w:rPr>
        <w:t>y</w:t>
      </w:r>
      <w:r w:rsidRPr="00E346CD">
        <w:rPr>
          <w:rFonts w:ascii="Arial" w:hAnsi="Arial" w:cs="Arial"/>
          <w:b/>
          <w:sz w:val="20"/>
          <w:szCs w:val="20"/>
        </w:rPr>
        <w:t xml:space="preserve"> </w:t>
      </w:r>
      <w:r>
        <w:rPr>
          <w:rFonts w:ascii="Arial" w:hAnsi="Arial" w:cs="Arial"/>
          <w:b/>
          <w:sz w:val="20"/>
          <w:szCs w:val="20"/>
        </w:rPr>
        <w:t>s</w:t>
      </w:r>
      <w:r w:rsidRPr="00E346CD">
        <w:rPr>
          <w:rFonts w:ascii="Arial" w:hAnsi="Arial" w:cs="Arial"/>
          <w:b/>
          <w:sz w:val="20"/>
          <w:szCs w:val="20"/>
        </w:rPr>
        <w:t>u Pronóstico</w:t>
      </w:r>
    </w:p>
    <w:p w:rsidR="00634403" w:rsidRPr="00E346CD" w:rsidRDefault="00634403" w:rsidP="00E346CD">
      <w:pPr>
        <w:pStyle w:val="Textoindependiente"/>
        <w:spacing w:line="360" w:lineRule="auto"/>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4.- </w:t>
      </w:r>
      <w:r w:rsidRPr="00E346CD">
        <w:rPr>
          <w:rFonts w:ascii="Arial" w:hAnsi="Arial" w:cs="Arial"/>
        </w:rPr>
        <w:t>Los conceptos por los que la Hacienda Pública del Municipio de Chapab, Yucatán, percibirá ingresos, serán los siguientes:</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5D7887">
      <w:pPr>
        <w:spacing w:line="360" w:lineRule="auto"/>
        <w:ind w:left="180"/>
        <w:jc w:val="both"/>
        <w:rPr>
          <w:rFonts w:ascii="Arial" w:hAnsi="Arial" w:cs="Arial"/>
          <w:sz w:val="20"/>
          <w:szCs w:val="20"/>
        </w:rPr>
      </w:pPr>
      <w:r w:rsidRPr="00E346CD">
        <w:rPr>
          <w:rFonts w:ascii="Arial" w:hAnsi="Arial" w:cs="Arial"/>
          <w:b/>
          <w:sz w:val="20"/>
          <w:szCs w:val="20"/>
        </w:rPr>
        <w:t xml:space="preserve">I.- </w:t>
      </w:r>
      <w:r w:rsidRPr="00E346CD">
        <w:rPr>
          <w:rFonts w:ascii="Arial" w:hAnsi="Arial" w:cs="Arial"/>
          <w:sz w:val="20"/>
          <w:szCs w:val="20"/>
        </w:rPr>
        <w:t>Impuestos;</w:t>
      </w:r>
    </w:p>
    <w:p w:rsidR="00634403" w:rsidRPr="00E346CD" w:rsidRDefault="00634403" w:rsidP="005D7887">
      <w:pPr>
        <w:spacing w:line="360" w:lineRule="auto"/>
        <w:ind w:left="180"/>
        <w:jc w:val="both"/>
        <w:rPr>
          <w:rFonts w:ascii="Arial" w:hAnsi="Arial" w:cs="Arial"/>
          <w:sz w:val="20"/>
          <w:szCs w:val="20"/>
        </w:rPr>
      </w:pPr>
      <w:r w:rsidRPr="00E346CD">
        <w:rPr>
          <w:rFonts w:ascii="Arial" w:hAnsi="Arial" w:cs="Arial"/>
          <w:b/>
          <w:sz w:val="20"/>
          <w:szCs w:val="20"/>
        </w:rPr>
        <w:t xml:space="preserve">II.- </w:t>
      </w:r>
      <w:r w:rsidRPr="00E346CD">
        <w:rPr>
          <w:rFonts w:ascii="Arial" w:hAnsi="Arial" w:cs="Arial"/>
          <w:sz w:val="20"/>
          <w:szCs w:val="20"/>
        </w:rPr>
        <w:t>Derechos;</w:t>
      </w:r>
    </w:p>
    <w:p w:rsidR="00634403" w:rsidRPr="00E346CD" w:rsidRDefault="00634403" w:rsidP="005D7887">
      <w:pPr>
        <w:pStyle w:val="Textoindependiente"/>
        <w:spacing w:line="360" w:lineRule="auto"/>
        <w:ind w:left="180"/>
        <w:jc w:val="both"/>
        <w:rPr>
          <w:rFonts w:ascii="Arial" w:hAnsi="Arial" w:cs="Arial"/>
        </w:rPr>
      </w:pPr>
      <w:r w:rsidRPr="00E346CD">
        <w:rPr>
          <w:rFonts w:ascii="Arial" w:hAnsi="Arial" w:cs="Arial"/>
          <w:b/>
        </w:rPr>
        <w:t xml:space="preserve">III.- </w:t>
      </w:r>
      <w:r w:rsidRPr="00E346CD">
        <w:rPr>
          <w:rFonts w:ascii="Arial" w:hAnsi="Arial" w:cs="Arial"/>
        </w:rPr>
        <w:t>Contribuciones de Mejoras;</w:t>
      </w:r>
    </w:p>
    <w:p w:rsidR="00634403" w:rsidRPr="00E346CD" w:rsidRDefault="00634403" w:rsidP="005D7887">
      <w:pPr>
        <w:spacing w:line="360" w:lineRule="auto"/>
        <w:ind w:left="180"/>
        <w:jc w:val="both"/>
        <w:rPr>
          <w:rFonts w:ascii="Arial" w:hAnsi="Arial" w:cs="Arial"/>
          <w:sz w:val="20"/>
          <w:szCs w:val="20"/>
        </w:rPr>
      </w:pPr>
      <w:r w:rsidRPr="00E346CD">
        <w:rPr>
          <w:rFonts w:ascii="Arial" w:hAnsi="Arial" w:cs="Arial"/>
          <w:b/>
          <w:sz w:val="20"/>
          <w:szCs w:val="20"/>
        </w:rPr>
        <w:t xml:space="preserve">IV.- </w:t>
      </w:r>
      <w:r w:rsidRPr="00E346CD">
        <w:rPr>
          <w:rFonts w:ascii="Arial" w:hAnsi="Arial" w:cs="Arial"/>
          <w:sz w:val="20"/>
          <w:szCs w:val="20"/>
        </w:rPr>
        <w:t>Productos;</w:t>
      </w:r>
    </w:p>
    <w:p w:rsidR="00634403" w:rsidRPr="00E346CD" w:rsidRDefault="00634403" w:rsidP="005D7887">
      <w:pPr>
        <w:pStyle w:val="Textoindependiente"/>
        <w:spacing w:line="360" w:lineRule="auto"/>
        <w:ind w:left="180"/>
        <w:jc w:val="both"/>
        <w:rPr>
          <w:rFonts w:ascii="Arial" w:hAnsi="Arial" w:cs="Arial"/>
        </w:rPr>
      </w:pPr>
      <w:r w:rsidRPr="00E346CD">
        <w:rPr>
          <w:rFonts w:ascii="Arial" w:hAnsi="Arial" w:cs="Arial"/>
          <w:b/>
        </w:rPr>
        <w:t>V.</w:t>
      </w:r>
      <w:r w:rsidRPr="005D7887">
        <w:rPr>
          <w:rFonts w:ascii="Arial" w:hAnsi="Arial" w:cs="Arial"/>
          <w:b/>
        </w:rPr>
        <w:t>-</w:t>
      </w:r>
      <w:r w:rsidRPr="00E346CD">
        <w:rPr>
          <w:rFonts w:ascii="Arial" w:hAnsi="Arial" w:cs="Arial"/>
        </w:rPr>
        <w:t xml:space="preserve"> Aprovechamientos;</w:t>
      </w:r>
    </w:p>
    <w:p w:rsidR="00634403" w:rsidRPr="00E346CD" w:rsidRDefault="00634403" w:rsidP="005D7887">
      <w:pPr>
        <w:pStyle w:val="Textoindependiente"/>
        <w:spacing w:line="360" w:lineRule="auto"/>
        <w:ind w:left="180"/>
        <w:jc w:val="both"/>
        <w:rPr>
          <w:rFonts w:ascii="Arial" w:hAnsi="Arial" w:cs="Arial"/>
        </w:rPr>
      </w:pPr>
      <w:r w:rsidRPr="00E346CD">
        <w:rPr>
          <w:rFonts w:ascii="Arial" w:hAnsi="Arial" w:cs="Arial"/>
          <w:b/>
        </w:rPr>
        <w:t>VI.</w:t>
      </w:r>
      <w:r w:rsidRPr="005D7887">
        <w:rPr>
          <w:rFonts w:ascii="Arial" w:hAnsi="Arial" w:cs="Arial"/>
          <w:b/>
        </w:rPr>
        <w:t>-</w:t>
      </w:r>
      <w:r w:rsidRPr="00E346CD">
        <w:rPr>
          <w:rFonts w:ascii="Arial" w:hAnsi="Arial" w:cs="Arial"/>
        </w:rPr>
        <w:t xml:space="preserve"> Participaciones federales, estatales y</w:t>
      </w:r>
    </w:p>
    <w:p w:rsidR="00634403" w:rsidRDefault="00634403" w:rsidP="005D7887">
      <w:pPr>
        <w:pStyle w:val="Textoindependiente"/>
        <w:spacing w:line="360" w:lineRule="auto"/>
        <w:ind w:left="180"/>
        <w:jc w:val="both"/>
        <w:rPr>
          <w:rFonts w:ascii="Arial" w:hAnsi="Arial" w:cs="Arial"/>
        </w:rPr>
      </w:pPr>
      <w:r w:rsidRPr="00E346CD">
        <w:rPr>
          <w:rFonts w:ascii="Arial" w:hAnsi="Arial" w:cs="Arial"/>
          <w:b/>
        </w:rPr>
        <w:t>VII.-</w:t>
      </w:r>
      <w:r w:rsidRPr="00E346CD">
        <w:rPr>
          <w:rFonts w:ascii="Arial" w:hAnsi="Arial" w:cs="Arial"/>
        </w:rPr>
        <w:t>Ingresos Extraordinarios.</w:t>
      </w:r>
    </w:p>
    <w:p w:rsidR="005D7887" w:rsidRPr="00E346CD" w:rsidRDefault="005D7887" w:rsidP="005D7887">
      <w:pPr>
        <w:pStyle w:val="Textoindependiente"/>
        <w:spacing w:line="360" w:lineRule="auto"/>
        <w:ind w:left="180"/>
        <w:jc w:val="both"/>
        <w:rPr>
          <w:rFonts w:ascii="Arial" w:hAnsi="Arial" w:cs="Arial"/>
        </w:rPr>
      </w:pPr>
    </w:p>
    <w:p w:rsidR="00634403" w:rsidRPr="00E346CD" w:rsidRDefault="00634403" w:rsidP="00E346CD">
      <w:pPr>
        <w:spacing w:line="360" w:lineRule="auto"/>
        <w:jc w:val="both"/>
        <w:rPr>
          <w:rFonts w:ascii="Arial" w:hAnsi="Arial" w:cs="Arial"/>
          <w:sz w:val="20"/>
          <w:szCs w:val="20"/>
        </w:rPr>
      </w:pPr>
      <w:r w:rsidRPr="00E346CD">
        <w:rPr>
          <w:rFonts w:ascii="Arial" w:hAnsi="Arial" w:cs="Arial"/>
          <w:b/>
          <w:sz w:val="20"/>
          <w:szCs w:val="20"/>
        </w:rPr>
        <w:t xml:space="preserve">Artículo 5.- </w:t>
      </w:r>
      <w:r w:rsidRPr="00E346CD">
        <w:rPr>
          <w:rFonts w:ascii="Arial" w:hAnsi="Arial" w:cs="Arial"/>
          <w:sz w:val="20"/>
          <w:szCs w:val="20"/>
        </w:rPr>
        <w:t>Los</w:t>
      </w:r>
      <w:r w:rsidR="00F35736">
        <w:rPr>
          <w:rFonts w:ascii="Arial" w:hAnsi="Arial" w:cs="Arial"/>
          <w:sz w:val="20"/>
          <w:szCs w:val="20"/>
        </w:rPr>
        <w:t xml:space="preserve"> impuestos</w:t>
      </w:r>
      <w:r w:rsidRPr="00E346CD">
        <w:rPr>
          <w:rFonts w:ascii="Arial" w:hAnsi="Arial" w:cs="Arial"/>
          <w:b/>
          <w:sz w:val="20"/>
          <w:szCs w:val="20"/>
        </w:rPr>
        <w:t xml:space="preserve"> </w:t>
      </w:r>
      <w:r w:rsidRPr="00E346CD">
        <w:rPr>
          <w:rFonts w:ascii="Arial" w:hAnsi="Arial" w:cs="Arial"/>
          <w:sz w:val="20"/>
          <w:szCs w:val="20"/>
        </w:rPr>
        <w:t>que el municipio percibirá, se clasifican como sigue:</w:t>
      </w:r>
    </w:p>
    <w:p w:rsidR="00634403" w:rsidRPr="00E346CD" w:rsidRDefault="00634403" w:rsidP="00E346CD">
      <w:pPr>
        <w:pStyle w:val="Textoindependiente"/>
        <w:spacing w:line="360" w:lineRule="auto"/>
        <w:jc w:val="both"/>
        <w:rPr>
          <w:rFonts w:ascii="Arial" w:hAnsi="Arial" w:cs="Arial"/>
        </w:rPr>
      </w:pPr>
    </w:p>
    <w:tbl>
      <w:tblPr>
        <w:tblStyle w:val="TableNormal"/>
        <w:tblW w:w="864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40"/>
        <w:gridCol w:w="180"/>
        <w:gridCol w:w="1620"/>
      </w:tblGrid>
      <w:tr w:rsidR="005D7887" w:rsidRPr="00E346CD" w:rsidTr="005D7887">
        <w:trPr>
          <w:trHeight w:val="20"/>
        </w:trPr>
        <w:tc>
          <w:tcPr>
            <w:tcW w:w="6840" w:type="dxa"/>
            <w:tcBorders>
              <w:bottom w:val="single" w:sz="4" w:space="0" w:color="000000"/>
              <w:right w:val="single" w:sz="4" w:space="0" w:color="000000"/>
            </w:tcBorders>
            <w:shd w:val="clear" w:color="auto" w:fill="D0CECE" w:themeFill="background2" w:themeFillShade="E6"/>
          </w:tcPr>
          <w:p w:rsidR="005D7887" w:rsidRPr="00E346CD" w:rsidRDefault="005D7887" w:rsidP="005D7887">
            <w:pPr>
              <w:pStyle w:val="TableParagraph"/>
              <w:spacing w:line="360" w:lineRule="auto"/>
              <w:ind w:right="180"/>
              <w:jc w:val="both"/>
              <w:rPr>
                <w:rFonts w:ascii="Arial" w:hAnsi="Arial" w:cs="Arial"/>
                <w:b/>
                <w:sz w:val="20"/>
                <w:szCs w:val="20"/>
              </w:rPr>
            </w:pPr>
            <w:r w:rsidRPr="00E346CD">
              <w:rPr>
                <w:rFonts w:ascii="Arial" w:hAnsi="Arial" w:cs="Arial"/>
                <w:b/>
                <w:sz w:val="20"/>
                <w:szCs w:val="20"/>
              </w:rPr>
              <w:t>Impuestos</w:t>
            </w:r>
          </w:p>
        </w:tc>
        <w:tc>
          <w:tcPr>
            <w:tcW w:w="180" w:type="dxa"/>
            <w:tcBorders>
              <w:bottom w:val="single" w:sz="4" w:space="0" w:color="000000"/>
              <w:right w:val="nil"/>
            </w:tcBorders>
            <w:shd w:val="clear" w:color="auto" w:fill="D0CECE" w:themeFill="background2" w:themeFillShade="E6"/>
          </w:tcPr>
          <w:p w:rsidR="005D7887" w:rsidRPr="00E346CD" w:rsidRDefault="005D7887" w:rsidP="00E346CD">
            <w:pPr>
              <w:pStyle w:val="TableParagraph"/>
              <w:tabs>
                <w:tab w:val="left" w:pos="1796"/>
              </w:tabs>
              <w:spacing w:line="360" w:lineRule="auto"/>
              <w:jc w:val="both"/>
              <w:rPr>
                <w:rFonts w:ascii="Arial" w:hAnsi="Arial" w:cs="Arial"/>
                <w:b/>
                <w:sz w:val="20"/>
                <w:szCs w:val="20"/>
              </w:rPr>
            </w:pPr>
            <w:r>
              <w:rPr>
                <w:rFonts w:ascii="Arial" w:hAnsi="Arial" w:cs="Arial"/>
                <w:b/>
                <w:sz w:val="20"/>
                <w:szCs w:val="20"/>
              </w:rPr>
              <w:t>$</w:t>
            </w:r>
          </w:p>
        </w:tc>
        <w:tc>
          <w:tcPr>
            <w:tcW w:w="1620" w:type="dxa"/>
            <w:tcBorders>
              <w:left w:val="nil"/>
              <w:bottom w:val="single" w:sz="4" w:space="0" w:color="000000"/>
            </w:tcBorders>
            <w:shd w:val="clear" w:color="auto" w:fill="D0CECE" w:themeFill="background2" w:themeFillShade="E6"/>
          </w:tcPr>
          <w:p w:rsidR="005D7887" w:rsidRPr="00E346CD" w:rsidRDefault="00CB4BB3" w:rsidP="005D7887">
            <w:pPr>
              <w:pStyle w:val="TableParagraph"/>
              <w:tabs>
                <w:tab w:val="left" w:pos="1796"/>
              </w:tabs>
              <w:spacing w:line="360" w:lineRule="auto"/>
              <w:jc w:val="right"/>
              <w:rPr>
                <w:rFonts w:ascii="Arial" w:hAnsi="Arial" w:cs="Arial"/>
                <w:b/>
                <w:sz w:val="20"/>
                <w:szCs w:val="20"/>
              </w:rPr>
            </w:pPr>
            <w:r>
              <w:rPr>
                <w:rFonts w:ascii="Arial" w:hAnsi="Arial" w:cs="Arial"/>
                <w:b/>
                <w:sz w:val="20"/>
                <w:szCs w:val="20"/>
              </w:rPr>
              <w:t>55,50</w:t>
            </w:r>
            <w:r w:rsidR="001B602A">
              <w:rPr>
                <w:rFonts w:ascii="Arial" w:hAnsi="Arial" w:cs="Arial"/>
                <w:b/>
                <w:sz w:val="20"/>
                <w:szCs w:val="20"/>
              </w:rPr>
              <w:t>9</w:t>
            </w:r>
            <w:r w:rsidR="005D7887" w:rsidRPr="00E346CD">
              <w:rPr>
                <w:rFonts w:ascii="Arial" w:hAnsi="Arial" w:cs="Arial"/>
                <w:b/>
                <w:sz w:val="20"/>
                <w:szCs w:val="20"/>
              </w:rPr>
              <w:t>.00</w:t>
            </w:r>
          </w:p>
        </w:tc>
      </w:tr>
      <w:tr w:rsidR="005D7887" w:rsidRPr="00E346CD" w:rsidTr="005D7887">
        <w:trPr>
          <w:trHeight w:val="20"/>
        </w:trPr>
        <w:tc>
          <w:tcPr>
            <w:tcW w:w="6840" w:type="dxa"/>
            <w:tcBorders>
              <w:top w:val="single" w:sz="4" w:space="0" w:color="000000"/>
              <w:bottom w:val="single" w:sz="4" w:space="0" w:color="000000"/>
              <w:right w:val="single" w:sz="4" w:space="0" w:color="000000"/>
            </w:tcBorders>
          </w:tcPr>
          <w:p w:rsidR="005D7887" w:rsidRPr="00E346CD" w:rsidRDefault="005D7887" w:rsidP="005D7887">
            <w:pPr>
              <w:pStyle w:val="TableParagraph"/>
              <w:spacing w:line="360" w:lineRule="auto"/>
              <w:ind w:left="180" w:right="180"/>
              <w:jc w:val="both"/>
              <w:rPr>
                <w:rFonts w:ascii="Arial" w:hAnsi="Arial" w:cs="Arial"/>
                <w:b/>
                <w:sz w:val="20"/>
                <w:szCs w:val="20"/>
              </w:rPr>
            </w:pPr>
            <w:r w:rsidRPr="00E346CD">
              <w:rPr>
                <w:rFonts w:ascii="Arial" w:hAnsi="Arial" w:cs="Arial"/>
                <w:b/>
                <w:sz w:val="20"/>
                <w:szCs w:val="20"/>
              </w:rPr>
              <w:t>Impuestos sobre los ingresos</w:t>
            </w:r>
          </w:p>
        </w:tc>
        <w:tc>
          <w:tcPr>
            <w:tcW w:w="180" w:type="dxa"/>
            <w:tcBorders>
              <w:top w:val="single" w:sz="4" w:space="0" w:color="000000"/>
              <w:bottom w:val="single" w:sz="4" w:space="0" w:color="000000"/>
              <w:right w:val="nil"/>
            </w:tcBorders>
          </w:tcPr>
          <w:p w:rsidR="005D7887" w:rsidRPr="00E346CD" w:rsidRDefault="005D7887" w:rsidP="00E346CD">
            <w:pPr>
              <w:pStyle w:val="TableParagraph"/>
              <w:tabs>
                <w:tab w:val="left" w:pos="1795"/>
              </w:tabs>
              <w:spacing w:line="360" w:lineRule="auto"/>
              <w:jc w:val="both"/>
              <w:rPr>
                <w:rFonts w:ascii="Arial" w:hAnsi="Arial" w:cs="Arial"/>
                <w:b/>
                <w:sz w:val="20"/>
                <w:szCs w:val="20"/>
              </w:rPr>
            </w:pPr>
            <w:r>
              <w:rPr>
                <w:rFonts w:ascii="Arial" w:hAnsi="Arial" w:cs="Arial"/>
                <w:b/>
                <w:sz w:val="20"/>
                <w:szCs w:val="20"/>
              </w:rPr>
              <w:t>$</w:t>
            </w:r>
          </w:p>
        </w:tc>
        <w:tc>
          <w:tcPr>
            <w:tcW w:w="1620" w:type="dxa"/>
            <w:tcBorders>
              <w:top w:val="single" w:sz="4" w:space="0" w:color="000000"/>
              <w:left w:val="nil"/>
              <w:bottom w:val="single" w:sz="4" w:space="0" w:color="000000"/>
            </w:tcBorders>
          </w:tcPr>
          <w:p w:rsidR="005D7887" w:rsidRPr="00E346CD" w:rsidRDefault="005D7887" w:rsidP="005D7887">
            <w:pPr>
              <w:pStyle w:val="TableParagraph"/>
              <w:tabs>
                <w:tab w:val="left" w:pos="1795"/>
              </w:tabs>
              <w:spacing w:line="360" w:lineRule="auto"/>
              <w:jc w:val="right"/>
              <w:rPr>
                <w:rFonts w:ascii="Arial" w:hAnsi="Arial" w:cs="Arial"/>
                <w:b/>
                <w:sz w:val="20"/>
                <w:szCs w:val="20"/>
              </w:rPr>
            </w:pPr>
            <w:r w:rsidRPr="00E346CD">
              <w:rPr>
                <w:rFonts w:ascii="Arial" w:hAnsi="Arial" w:cs="Arial"/>
                <w:b/>
                <w:sz w:val="20"/>
                <w:szCs w:val="20"/>
              </w:rPr>
              <w:t>1,311.00</w:t>
            </w:r>
          </w:p>
        </w:tc>
      </w:tr>
      <w:tr w:rsidR="005D7887" w:rsidRPr="00E346CD" w:rsidTr="005D7887">
        <w:trPr>
          <w:trHeight w:val="20"/>
        </w:trPr>
        <w:tc>
          <w:tcPr>
            <w:tcW w:w="6840" w:type="dxa"/>
            <w:tcBorders>
              <w:top w:val="single" w:sz="4" w:space="0" w:color="000000"/>
              <w:bottom w:val="single" w:sz="4" w:space="0" w:color="000000"/>
              <w:right w:val="single" w:sz="4" w:space="0" w:color="000000"/>
            </w:tcBorders>
          </w:tcPr>
          <w:p w:rsidR="005D7887" w:rsidRPr="00E346CD" w:rsidRDefault="005D7887" w:rsidP="005D7887">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Impuesto sobre Espectáculos y Diversiones Públicas</w:t>
            </w:r>
          </w:p>
        </w:tc>
        <w:tc>
          <w:tcPr>
            <w:tcW w:w="180" w:type="dxa"/>
            <w:tcBorders>
              <w:top w:val="single" w:sz="4" w:space="0" w:color="000000"/>
              <w:bottom w:val="single" w:sz="4" w:space="0" w:color="000000"/>
              <w:right w:val="nil"/>
            </w:tcBorders>
          </w:tcPr>
          <w:p w:rsidR="005D7887" w:rsidRPr="00E346CD" w:rsidRDefault="005D7887" w:rsidP="00E346CD">
            <w:pPr>
              <w:pStyle w:val="TableParagraph"/>
              <w:tabs>
                <w:tab w:val="left" w:pos="1793"/>
              </w:tabs>
              <w:spacing w:line="360" w:lineRule="auto"/>
              <w:jc w:val="both"/>
              <w:rPr>
                <w:rFonts w:ascii="Arial" w:hAnsi="Arial" w:cs="Arial"/>
                <w:sz w:val="20"/>
                <w:szCs w:val="20"/>
              </w:rPr>
            </w:pPr>
            <w:r>
              <w:rPr>
                <w:rFonts w:ascii="Arial" w:hAnsi="Arial" w:cs="Arial"/>
                <w:sz w:val="20"/>
                <w:szCs w:val="20"/>
              </w:rPr>
              <w:t>$</w:t>
            </w:r>
          </w:p>
        </w:tc>
        <w:tc>
          <w:tcPr>
            <w:tcW w:w="1620" w:type="dxa"/>
            <w:tcBorders>
              <w:top w:val="single" w:sz="4" w:space="0" w:color="000000"/>
              <w:left w:val="nil"/>
              <w:bottom w:val="single" w:sz="4" w:space="0" w:color="000000"/>
            </w:tcBorders>
          </w:tcPr>
          <w:p w:rsidR="005D7887" w:rsidRPr="00E346CD" w:rsidRDefault="005D7887" w:rsidP="005D7887">
            <w:pPr>
              <w:pStyle w:val="TableParagraph"/>
              <w:tabs>
                <w:tab w:val="left" w:pos="1793"/>
              </w:tabs>
              <w:spacing w:line="360" w:lineRule="auto"/>
              <w:jc w:val="right"/>
              <w:rPr>
                <w:rFonts w:ascii="Arial" w:hAnsi="Arial" w:cs="Arial"/>
                <w:sz w:val="20"/>
                <w:szCs w:val="20"/>
              </w:rPr>
            </w:pPr>
            <w:r w:rsidRPr="00E346CD">
              <w:rPr>
                <w:rFonts w:ascii="Arial" w:hAnsi="Arial" w:cs="Arial"/>
                <w:sz w:val="20"/>
                <w:szCs w:val="20"/>
              </w:rPr>
              <w:t>1,311.00</w:t>
            </w:r>
          </w:p>
        </w:tc>
      </w:tr>
      <w:tr w:rsidR="005D7887" w:rsidRPr="00E346CD" w:rsidTr="005D7887">
        <w:trPr>
          <w:trHeight w:val="20"/>
        </w:trPr>
        <w:tc>
          <w:tcPr>
            <w:tcW w:w="6840" w:type="dxa"/>
            <w:tcBorders>
              <w:top w:val="single" w:sz="4" w:space="0" w:color="000000"/>
              <w:bottom w:val="single" w:sz="4" w:space="0" w:color="000000"/>
              <w:right w:val="single" w:sz="4" w:space="0" w:color="000000"/>
            </w:tcBorders>
          </w:tcPr>
          <w:p w:rsidR="005D7887" w:rsidRPr="00E346CD" w:rsidRDefault="005D7887" w:rsidP="005D7887">
            <w:pPr>
              <w:pStyle w:val="TableParagraph"/>
              <w:spacing w:line="360" w:lineRule="auto"/>
              <w:ind w:left="180" w:right="180"/>
              <w:jc w:val="both"/>
              <w:rPr>
                <w:rFonts w:ascii="Arial" w:hAnsi="Arial" w:cs="Arial"/>
                <w:b/>
                <w:sz w:val="20"/>
                <w:szCs w:val="20"/>
              </w:rPr>
            </w:pPr>
            <w:r w:rsidRPr="00E346CD">
              <w:rPr>
                <w:rFonts w:ascii="Arial" w:hAnsi="Arial" w:cs="Arial"/>
                <w:b/>
                <w:sz w:val="20"/>
                <w:szCs w:val="20"/>
              </w:rPr>
              <w:t>Impuestos sobre el patrimonio</w:t>
            </w:r>
          </w:p>
        </w:tc>
        <w:tc>
          <w:tcPr>
            <w:tcW w:w="180" w:type="dxa"/>
            <w:tcBorders>
              <w:top w:val="single" w:sz="4" w:space="0" w:color="000000"/>
              <w:bottom w:val="single" w:sz="4" w:space="0" w:color="000000"/>
              <w:right w:val="nil"/>
            </w:tcBorders>
          </w:tcPr>
          <w:p w:rsidR="005D7887" w:rsidRPr="00E346CD" w:rsidRDefault="005D7887" w:rsidP="00E346CD">
            <w:pPr>
              <w:pStyle w:val="TableParagraph"/>
              <w:tabs>
                <w:tab w:val="left" w:pos="1795"/>
              </w:tabs>
              <w:spacing w:line="360" w:lineRule="auto"/>
              <w:jc w:val="both"/>
              <w:rPr>
                <w:rFonts w:ascii="Arial" w:hAnsi="Arial" w:cs="Arial"/>
                <w:b/>
                <w:sz w:val="20"/>
                <w:szCs w:val="20"/>
              </w:rPr>
            </w:pPr>
            <w:r>
              <w:rPr>
                <w:rFonts w:ascii="Arial" w:hAnsi="Arial" w:cs="Arial"/>
                <w:b/>
                <w:sz w:val="20"/>
                <w:szCs w:val="20"/>
              </w:rPr>
              <w:t>$</w:t>
            </w:r>
          </w:p>
        </w:tc>
        <w:tc>
          <w:tcPr>
            <w:tcW w:w="1620" w:type="dxa"/>
            <w:tcBorders>
              <w:top w:val="single" w:sz="4" w:space="0" w:color="000000"/>
              <w:left w:val="nil"/>
              <w:bottom w:val="single" w:sz="4" w:space="0" w:color="000000"/>
            </w:tcBorders>
          </w:tcPr>
          <w:p w:rsidR="005D7887" w:rsidRPr="00E346CD" w:rsidRDefault="005D7887" w:rsidP="005D7887">
            <w:pPr>
              <w:pStyle w:val="TableParagraph"/>
              <w:tabs>
                <w:tab w:val="left" w:pos="1795"/>
              </w:tabs>
              <w:spacing w:line="360" w:lineRule="auto"/>
              <w:jc w:val="right"/>
              <w:rPr>
                <w:rFonts w:ascii="Arial" w:hAnsi="Arial" w:cs="Arial"/>
                <w:b/>
                <w:sz w:val="20"/>
                <w:szCs w:val="20"/>
              </w:rPr>
            </w:pPr>
            <w:r w:rsidRPr="00E346CD">
              <w:rPr>
                <w:rFonts w:ascii="Arial" w:hAnsi="Arial" w:cs="Arial"/>
                <w:b/>
                <w:sz w:val="20"/>
                <w:szCs w:val="20"/>
              </w:rPr>
              <w:t>10,927.00</w:t>
            </w:r>
          </w:p>
        </w:tc>
      </w:tr>
      <w:tr w:rsidR="005D7887" w:rsidRPr="00E346CD" w:rsidTr="005D7887">
        <w:trPr>
          <w:trHeight w:val="20"/>
        </w:trPr>
        <w:tc>
          <w:tcPr>
            <w:tcW w:w="6840" w:type="dxa"/>
            <w:tcBorders>
              <w:top w:val="single" w:sz="4" w:space="0" w:color="000000"/>
              <w:bottom w:val="single" w:sz="4" w:space="0" w:color="000000"/>
              <w:right w:val="single" w:sz="4" w:space="0" w:color="000000"/>
            </w:tcBorders>
          </w:tcPr>
          <w:p w:rsidR="005D7887" w:rsidRPr="00E346CD" w:rsidRDefault="005D7887" w:rsidP="005D7887">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Impuesto Predial</w:t>
            </w:r>
          </w:p>
        </w:tc>
        <w:tc>
          <w:tcPr>
            <w:tcW w:w="180" w:type="dxa"/>
            <w:tcBorders>
              <w:top w:val="single" w:sz="4" w:space="0" w:color="000000"/>
              <w:bottom w:val="single" w:sz="4" w:space="0" w:color="000000"/>
              <w:right w:val="nil"/>
            </w:tcBorders>
          </w:tcPr>
          <w:p w:rsidR="005D7887" w:rsidRPr="00E346CD" w:rsidRDefault="005D7887" w:rsidP="00E346CD">
            <w:pPr>
              <w:pStyle w:val="TableParagraph"/>
              <w:tabs>
                <w:tab w:val="left" w:pos="1795"/>
              </w:tabs>
              <w:spacing w:line="360" w:lineRule="auto"/>
              <w:jc w:val="both"/>
              <w:rPr>
                <w:rFonts w:ascii="Arial" w:hAnsi="Arial" w:cs="Arial"/>
                <w:sz w:val="20"/>
                <w:szCs w:val="20"/>
              </w:rPr>
            </w:pPr>
            <w:r>
              <w:rPr>
                <w:rFonts w:ascii="Arial" w:hAnsi="Arial" w:cs="Arial"/>
                <w:sz w:val="20"/>
                <w:szCs w:val="20"/>
              </w:rPr>
              <w:t>$</w:t>
            </w:r>
          </w:p>
        </w:tc>
        <w:tc>
          <w:tcPr>
            <w:tcW w:w="1620" w:type="dxa"/>
            <w:tcBorders>
              <w:top w:val="single" w:sz="4" w:space="0" w:color="000000"/>
              <w:left w:val="nil"/>
              <w:bottom w:val="single" w:sz="4" w:space="0" w:color="000000"/>
            </w:tcBorders>
          </w:tcPr>
          <w:p w:rsidR="005D7887" w:rsidRPr="00E346CD" w:rsidRDefault="005D7887" w:rsidP="005D7887">
            <w:pPr>
              <w:pStyle w:val="TableParagraph"/>
              <w:tabs>
                <w:tab w:val="left" w:pos="1795"/>
              </w:tabs>
              <w:spacing w:line="360" w:lineRule="auto"/>
              <w:jc w:val="right"/>
              <w:rPr>
                <w:rFonts w:ascii="Arial" w:hAnsi="Arial" w:cs="Arial"/>
                <w:sz w:val="20"/>
                <w:szCs w:val="20"/>
              </w:rPr>
            </w:pPr>
            <w:r w:rsidRPr="00E346CD">
              <w:rPr>
                <w:rFonts w:ascii="Arial" w:hAnsi="Arial" w:cs="Arial"/>
                <w:sz w:val="20"/>
                <w:szCs w:val="20"/>
              </w:rPr>
              <w:t>10,927.00</w:t>
            </w:r>
          </w:p>
        </w:tc>
      </w:tr>
      <w:tr w:rsidR="005D7887" w:rsidRPr="00E346CD" w:rsidTr="005D7887">
        <w:trPr>
          <w:trHeight w:val="20"/>
        </w:trPr>
        <w:tc>
          <w:tcPr>
            <w:tcW w:w="6840" w:type="dxa"/>
            <w:tcBorders>
              <w:top w:val="single" w:sz="4" w:space="0" w:color="000000"/>
              <w:bottom w:val="single" w:sz="4" w:space="0" w:color="000000"/>
              <w:right w:val="single" w:sz="4" w:space="0" w:color="000000"/>
            </w:tcBorders>
          </w:tcPr>
          <w:p w:rsidR="005D7887" w:rsidRPr="00E346CD" w:rsidRDefault="005D7887" w:rsidP="005D7887">
            <w:pPr>
              <w:pStyle w:val="TableParagraph"/>
              <w:spacing w:line="360" w:lineRule="auto"/>
              <w:ind w:left="180" w:right="180"/>
              <w:jc w:val="both"/>
              <w:rPr>
                <w:rFonts w:ascii="Arial" w:hAnsi="Arial" w:cs="Arial"/>
                <w:b/>
                <w:sz w:val="20"/>
                <w:szCs w:val="20"/>
              </w:rPr>
            </w:pPr>
            <w:r w:rsidRPr="00E346CD">
              <w:rPr>
                <w:rFonts w:ascii="Arial" w:hAnsi="Arial" w:cs="Arial"/>
                <w:b/>
                <w:sz w:val="20"/>
                <w:szCs w:val="20"/>
              </w:rPr>
              <w:t>Impuestos sobre la producción, el consumo y las transacciones</w:t>
            </w:r>
          </w:p>
        </w:tc>
        <w:tc>
          <w:tcPr>
            <w:tcW w:w="180" w:type="dxa"/>
            <w:tcBorders>
              <w:top w:val="single" w:sz="4" w:space="0" w:color="000000"/>
              <w:bottom w:val="single" w:sz="4" w:space="0" w:color="000000"/>
              <w:right w:val="nil"/>
            </w:tcBorders>
          </w:tcPr>
          <w:p w:rsidR="005D7887" w:rsidRPr="00E346CD" w:rsidRDefault="005D7887" w:rsidP="00E346CD">
            <w:pPr>
              <w:pStyle w:val="TableParagraph"/>
              <w:tabs>
                <w:tab w:val="left" w:pos="1796"/>
              </w:tabs>
              <w:spacing w:line="360" w:lineRule="auto"/>
              <w:jc w:val="both"/>
              <w:rPr>
                <w:rFonts w:ascii="Arial" w:hAnsi="Arial" w:cs="Arial"/>
                <w:b/>
                <w:sz w:val="20"/>
                <w:szCs w:val="20"/>
              </w:rPr>
            </w:pPr>
            <w:r>
              <w:rPr>
                <w:rFonts w:ascii="Arial" w:hAnsi="Arial" w:cs="Arial"/>
                <w:b/>
                <w:sz w:val="20"/>
                <w:szCs w:val="20"/>
              </w:rPr>
              <w:t>$</w:t>
            </w:r>
          </w:p>
        </w:tc>
        <w:tc>
          <w:tcPr>
            <w:tcW w:w="1620" w:type="dxa"/>
            <w:tcBorders>
              <w:top w:val="single" w:sz="4" w:space="0" w:color="000000"/>
              <w:left w:val="nil"/>
              <w:bottom w:val="single" w:sz="4" w:space="0" w:color="000000"/>
            </w:tcBorders>
          </w:tcPr>
          <w:p w:rsidR="005D7887" w:rsidRPr="00E346CD" w:rsidRDefault="001B602A" w:rsidP="005D7887">
            <w:pPr>
              <w:pStyle w:val="TableParagraph"/>
              <w:tabs>
                <w:tab w:val="left" w:pos="1796"/>
              </w:tabs>
              <w:spacing w:line="360" w:lineRule="auto"/>
              <w:jc w:val="right"/>
              <w:rPr>
                <w:rFonts w:ascii="Arial" w:hAnsi="Arial" w:cs="Arial"/>
                <w:b/>
                <w:sz w:val="20"/>
                <w:szCs w:val="20"/>
              </w:rPr>
            </w:pPr>
            <w:r>
              <w:rPr>
                <w:rFonts w:ascii="Arial" w:hAnsi="Arial" w:cs="Arial"/>
                <w:b/>
                <w:sz w:val="20"/>
                <w:szCs w:val="20"/>
              </w:rPr>
              <w:t>39,338</w:t>
            </w:r>
            <w:r w:rsidR="005D7887" w:rsidRPr="00E346CD">
              <w:rPr>
                <w:rFonts w:ascii="Arial" w:hAnsi="Arial" w:cs="Arial"/>
                <w:b/>
                <w:sz w:val="20"/>
                <w:szCs w:val="20"/>
              </w:rPr>
              <w:t>.00</w:t>
            </w:r>
          </w:p>
        </w:tc>
      </w:tr>
      <w:tr w:rsidR="005D7887" w:rsidRPr="00E346CD" w:rsidTr="005D7887">
        <w:trPr>
          <w:trHeight w:val="20"/>
        </w:trPr>
        <w:tc>
          <w:tcPr>
            <w:tcW w:w="6840" w:type="dxa"/>
            <w:tcBorders>
              <w:top w:val="single" w:sz="4" w:space="0" w:color="000000"/>
              <w:bottom w:val="single" w:sz="4" w:space="0" w:color="000000"/>
              <w:right w:val="single" w:sz="4" w:space="0" w:color="000000"/>
            </w:tcBorders>
          </w:tcPr>
          <w:p w:rsidR="005D7887" w:rsidRPr="00E346CD" w:rsidRDefault="005D7887" w:rsidP="005D7887">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Impuesto sobre Adquisición de Inmuebles</w:t>
            </w:r>
          </w:p>
        </w:tc>
        <w:tc>
          <w:tcPr>
            <w:tcW w:w="180" w:type="dxa"/>
            <w:tcBorders>
              <w:top w:val="single" w:sz="4" w:space="0" w:color="000000"/>
              <w:bottom w:val="single" w:sz="4" w:space="0" w:color="000000"/>
              <w:right w:val="nil"/>
            </w:tcBorders>
          </w:tcPr>
          <w:p w:rsidR="005D7887" w:rsidRPr="00E346CD" w:rsidRDefault="005D7887" w:rsidP="00E346CD">
            <w:pPr>
              <w:pStyle w:val="TableParagraph"/>
              <w:tabs>
                <w:tab w:val="left" w:pos="1794"/>
              </w:tabs>
              <w:spacing w:line="360" w:lineRule="auto"/>
              <w:jc w:val="both"/>
              <w:rPr>
                <w:rFonts w:ascii="Arial" w:hAnsi="Arial" w:cs="Arial"/>
                <w:sz w:val="20"/>
                <w:szCs w:val="20"/>
              </w:rPr>
            </w:pPr>
            <w:r>
              <w:rPr>
                <w:rFonts w:ascii="Arial" w:hAnsi="Arial" w:cs="Arial"/>
                <w:sz w:val="20"/>
                <w:szCs w:val="20"/>
              </w:rPr>
              <w:t>$</w:t>
            </w:r>
          </w:p>
        </w:tc>
        <w:tc>
          <w:tcPr>
            <w:tcW w:w="1620" w:type="dxa"/>
            <w:tcBorders>
              <w:top w:val="single" w:sz="4" w:space="0" w:color="000000"/>
              <w:left w:val="nil"/>
              <w:bottom w:val="single" w:sz="4" w:space="0" w:color="000000"/>
            </w:tcBorders>
          </w:tcPr>
          <w:p w:rsidR="005D7887" w:rsidRPr="00E346CD" w:rsidRDefault="00F35736" w:rsidP="005D7887">
            <w:pPr>
              <w:pStyle w:val="TableParagraph"/>
              <w:tabs>
                <w:tab w:val="left" w:pos="1794"/>
              </w:tabs>
              <w:spacing w:line="360" w:lineRule="auto"/>
              <w:jc w:val="right"/>
              <w:rPr>
                <w:rFonts w:ascii="Arial" w:hAnsi="Arial" w:cs="Arial"/>
                <w:sz w:val="20"/>
                <w:szCs w:val="20"/>
              </w:rPr>
            </w:pPr>
            <w:r>
              <w:rPr>
                <w:rFonts w:ascii="Arial" w:hAnsi="Arial" w:cs="Arial"/>
                <w:sz w:val="20"/>
                <w:szCs w:val="20"/>
              </w:rPr>
              <w:t>39,338</w:t>
            </w:r>
            <w:r w:rsidR="005D7887" w:rsidRPr="00E346CD">
              <w:rPr>
                <w:rFonts w:ascii="Arial" w:hAnsi="Arial" w:cs="Arial"/>
                <w:sz w:val="20"/>
                <w:szCs w:val="20"/>
              </w:rPr>
              <w:t>.00</w:t>
            </w:r>
          </w:p>
        </w:tc>
      </w:tr>
      <w:tr w:rsidR="005D7887" w:rsidRPr="00E346CD" w:rsidTr="005D7887">
        <w:trPr>
          <w:trHeight w:val="20"/>
        </w:trPr>
        <w:tc>
          <w:tcPr>
            <w:tcW w:w="6840" w:type="dxa"/>
            <w:tcBorders>
              <w:top w:val="single" w:sz="4" w:space="0" w:color="000000"/>
              <w:bottom w:val="single" w:sz="4" w:space="0" w:color="000000"/>
              <w:right w:val="single" w:sz="4" w:space="0" w:color="000000"/>
            </w:tcBorders>
          </w:tcPr>
          <w:p w:rsidR="005D7887" w:rsidRPr="00E346CD" w:rsidRDefault="005D7887" w:rsidP="005D7887">
            <w:pPr>
              <w:pStyle w:val="TableParagraph"/>
              <w:spacing w:line="360" w:lineRule="auto"/>
              <w:ind w:left="180" w:right="180"/>
              <w:jc w:val="both"/>
              <w:rPr>
                <w:rFonts w:ascii="Arial" w:hAnsi="Arial" w:cs="Arial"/>
                <w:b/>
                <w:sz w:val="20"/>
                <w:szCs w:val="20"/>
              </w:rPr>
            </w:pPr>
            <w:r w:rsidRPr="00E346CD">
              <w:rPr>
                <w:rFonts w:ascii="Arial" w:hAnsi="Arial" w:cs="Arial"/>
                <w:b/>
                <w:sz w:val="20"/>
                <w:szCs w:val="20"/>
              </w:rPr>
              <w:t>Accesorios</w:t>
            </w:r>
          </w:p>
        </w:tc>
        <w:tc>
          <w:tcPr>
            <w:tcW w:w="180" w:type="dxa"/>
            <w:tcBorders>
              <w:top w:val="single" w:sz="4" w:space="0" w:color="000000"/>
              <w:bottom w:val="single" w:sz="4" w:space="0" w:color="000000"/>
              <w:right w:val="nil"/>
            </w:tcBorders>
          </w:tcPr>
          <w:p w:rsidR="005D7887" w:rsidRPr="00E346CD" w:rsidRDefault="005D7887" w:rsidP="00E346CD">
            <w:pPr>
              <w:pStyle w:val="TableParagraph"/>
              <w:tabs>
                <w:tab w:val="left" w:pos="2056"/>
              </w:tabs>
              <w:spacing w:line="360" w:lineRule="auto"/>
              <w:jc w:val="both"/>
              <w:rPr>
                <w:rFonts w:ascii="Arial" w:hAnsi="Arial" w:cs="Arial"/>
                <w:b/>
                <w:sz w:val="20"/>
                <w:szCs w:val="20"/>
              </w:rPr>
            </w:pPr>
            <w:r>
              <w:rPr>
                <w:rFonts w:ascii="Arial" w:hAnsi="Arial" w:cs="Arial"/>
                <w:b/>
                <w:sz w:val="20"/>
                <w:szCs w:val="20"/>
              </w:rPr>
              <w:t>$</w:t>
            </w:r>
          </w:p>
        </w:tc>
        <w:tc>
          <w:tcPr>
            <w:tcW w:w="1620" w:type="dxa"/>
            <w:tcBorders>
              <w:top w:val="single" w:sz="4" w:space="0" w:color="000000"/>
              <w:left w:val="nil"/>
              <w:bottom w:val="single" w:sz="4" w:space="0" w:color="000000"/>
            </w:tcBorders>
          </w:tcPr>
          <w:p w:rsidR="005D7887" w:rsidRPr="00E346CD" w:rsidRDefault="00F35736" w:rsidP="005D7887">
            <w:pPr>
              <w:pStyle w:val="TableParagraph"/>
              <w:tabs>
                <w:tab w:val="left" w:pos="2056"/>
              </w:tabs>
              <w:spacing w:line="360" w:lineRule="auto"/>
              <w:jc w:val="right"/>
              <w:rPr>
                <w:rFonts w:ascii="Arial" w:hAnsi="Arial" w:cs="Arial"/>
                <w:b/>
                <w:sz w:val="20"/>
                <w:szCs w:val="20"/>
              </w:rPr>
            </w:pPr>
            <w:r>
              <w:rPr>
                <w:rFonts w:ascii="Arial" w:hAnsi="Arial" w:cs="Arial"/>
                <w:b/>
                <w:sz w:val="20"/>
                <w:szCs w:val="20"/>
              </w:rPr>
              <w:t>3,933</w:t>
            </w:r>
            <w:r w:rsidR="005D7887" w:rsidRPr="00E346CD">
              <w:rPr>
                <w:rFonts w:ascii="Arial" w:hAnsi="Arial" w:cs="Arial"/>
                <w:b/>
                <w:sz w:val="20"/>
                <w:szCs w:val="20"/>
              </w:rPr>
              <w:t>.00</w:t>
            </w:r>
          </w:p>
        </w:tc>
      </w:tr>
      <w:tr w:rsidR="005D7887" w:rsidRPr="00E346CD" w:rsidTr="005D7887">
        <w:trPr>
          <w:trHeight w:val="20"/>
        </w:trPr>
        <w:tc>
          <w:tcPr>
            <w:tcW w:w="6840" w:type="dxa"/>
            <w:tcBorders>
              <w:top w:val="single" w:sz="4" w:space="0" w:color="000000"/>
              <w:bottom w:val="single" w:sz="4" w:space="0" w:color="000000"/>
              <w:right w:val="single" w:sz="4" w:space="0" w:color="000000"/>
            </w:tcBorders>
          </w:tcPr>
          <w:p w:rsidR="005D7887" w:rsidRPr="00E346CD" w:rsidRDefault="005D7887" w:rsidP="005D7887">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Actualizaciones y Recargos de Impuestos</w:t>
            </w:r>
          </w:p>
        </w:tc>
        <w:tc>
          <w:tcPr>
            <w:tcW w:w="180" w:type="dxa"/>
            <w:tcBorders>
              <w:top w:val="single" w:sz="4" w:space="0" w:color="000000"/>
              <w:bottom w:val="single" w:sz="4" w:space="0" w:color="000000"/>
              <w:right w:val="nil"/>
            </w:tcBorders>
          </w:tcPr>
          <w:p w:rsidR="005D7887" w:rsidRPr="00E346CD" w:rsidRDefault="005D7887" w:rsidP="00E346CD">
            <w:pPr>
              <w:pStyle w:val="TableParagraph"/>
              <w:tabs>
                <w:tab w:val="left" w:pos="2056"/>
              </w:tabs>
              <w:spacing w:line="360" w:lineRule="auto"/>
              <w:jc w:val="both"/>
              <w:rPr>
                <w:rFonts w:ascii="Arial" w:hAnsi="Arial" w:cs="Arial"/>
                <w:sz w:val="20"/>
                <w:szCs w:val="20"/>
              </w:rPr>
            </w:pPr>
            <w:r>
              <w:rPr>
                <w:rFonts w:ascii="Arial" w:hAnsi="Arial" w:cs="Arial"/>
                <w:sz w:val="20"/>
                <w:szCs w:val="20"/>
              </w:rPr>
              <w:t>$</w:t>
            </w:r>
          </w:p>
        </w:tc>
        <w:tc>
          <w:tcPr>
            <w:tcW w:w="1620" w:type="dxa"/>
            <w:tcBorders>
              <w:top w:val="single" w:sz="4" w:space="0" w:color="000000"/>
              <w:left w:val="nil"/>
              <w:bottom w:val="single" w:sz="4" w:space="0" w:color="000000"/>
            </w:tcBorders>
          </w:tcPr>
          <w:p w:rsidR="005D7887" w:rsidRPr="00E346CD" w:rsidRDefault="005D7887" w:rsidP="005D7887">
            <w:pPr>
              <w:pStyle w:val="TableParagraph"/>
              <w:tabs>
                <w:tab w:val="left" w:pos="2056"/>
              </w:tabs>
              <w:spacing w:line="360" w:lineRule="auto"/>
              <w:jc w:val="right"/>
              <w:rPr>
                <w:rFonts w:ascii="Arial" w:hAnsi="Arial" w:cs="Arial"/>
                <w:sz w:val="20"/>
                <w:szCs w:val="20"/>
              </w:rPr>
            </w:pPr>
            <w:r w:rsidRPr="00E346CD">
              <w:rPr>
                <w:rFonts w:ascii="Arial" w:hAnsi="Arial" w:cs="Arial"/>
                <w:sz w:val="20"/>
                <w:szCs w:val="20"/>
              </w:rPr>
              <w:t>1,311.00</w:t>
            </w:r>
          </w:p>
        </w:tc>
      </w:tr>
      <w:tr w:rsidR="005D7887" w:rsidRPr="00E346CD" w:rsidTr="005D7887">
        <w:trPr>
          <w:trHeight w:val="20"/>
        </w:trPr>
        <w:tc>
          <w:tcPr>
            <w:tcW w:w="6840" w:type="dxa"/>
            <w:tcBorders>
              <w:top w:val="single" w:sz="4" w:space="0" w:color="000000"/>
              <w:bottom w:val="single" w:sz="4" w:space="0" w:color="000000"/>
              <w:right w:val="single" w:sz="4" w:space="0" w:color="000000"/>
            </w:tcBorders>
          </w:tcPr>
          <w:p w:rsidR="005D7887" w:rsidRPr="00E346CD" w:rsidRDefault="005D7887" w:rsidP="005D7887">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Multas de Impuestos</w:t>
            </w:r>
          </w:p>
        </w:tc>
        <w:tc>
          <w:tcPr>
            <w:tcW w:w="180" w:type="dxa"/>
            <w:tcBorders>
              <w:top w:val="single" w:sz="4" w:space="0" w:color="000000"/>
              <w:bottom w:val="single" w:sz="4" w:space="0" w:color="000000"/>
              <w:right w:val="nil"/>
            </w:tcBorders>
          </w:tcPr>
          <w:p w:rsidR="005D7887" w:rsidRPr="00E346CD" w:rsidRDefault="005D7887" w:rsidP="00E346CD">
            <w:pPr>
              <w:pStyle w:val="TableParagraph"/>
              <w:tabs>
                <w:tab w:val="left" w:pos="2056"/>
              </w:tabs>
              <w:spacing w:line="360" w:lineRule="auto"/>
              <w:jc w:val="both"/>
              <w:rPr>
                <w:rFonts w:ascii="Arial" w:hAnsi="Arial" w:cs="Arial"/>
                <w:sz w:val="20"/>
                <w:szCs w:val="20"/>
              </w:rPr>
            </w:pPr>
            <w:r>
              <w:rPr>
                <w:rFonts w:ascii="Arial" w:hAnsi="Arial" w:cs="Arial"/>
                <w:sz w:val="20"/>
                <w:szCs w:val="20"/>
              </w:rPr>
              <w:t>$</w:t>
            </w:r>
          </w:p>
        </w:tc>
        <w:tc>
          <w:tcPr>
            <w:tcW w:w="1620" w:type="dxa"/>
            <w:tcBorders>
              <w:top w:val="single" w:sz="4" w:space="0" w:color="000000"/>
              <w:left w:val="nil"/>
              <w:bottom w:val="single" w:sz="4" w:space="0" w:color="000000"/>
            </w:tcBorders>
          </w:tcPr>
          <w:p w:rsidR="005D7887" w:rsidRPr="00E346CD" w:rsidRDefault="005D7887" w:rsidP="005D7887">
            <w:pPr>
              <w:pStyle w:val="TableParagraph"/>
              <w:tabs>
                <w:tab w:val="left" w:pos="2056"/>
              </w:tabs>
              <w:spacing w:line="360" w:lineRule="auto"/>
              <w:jc w:val="right"/>
              <w:rPr>
                <w:rFonts w:ascii="Arial" w:hAnsi="Arial" w:cs="Arial"/>
                <w:sz w:val="20"/>
                <w:szCs w:val="20"/>
              </w:rPr>
            </w:pPr>
            <w:r w:rsidRPr="00E346CD">
              <w:rPr>
                <w:rFonts w:ascii="Arial" w:hAnsi="Arial" w:cs="Arial"/>
                <w:sz w:val="20"/>
                <w:szCs w:val="20"/>
              </w:rPr>
              <w:t>1,311.00</w:t>
            </w:r>
          </w:p>
        </w:tc>
      </w:tr>
      <w:tr w:rsidR="005D7887" w:rsidRPr="00E346CD" w:rsidTr="005D7887">
        <w:trPr>
          <w:trHeight w:val="20"/>
        </w:trPr>
        <w:tc>
          <w:tcPr>
            <w:tcW w:w="6840" w:type="dxa"/>
            <w:tcBorders>
              <w:top w:val="single" w:sz="4" w:space="0" w:color="000000"/>
              <w:bottom w:val="single" w:sz="4" w:space="0" w:color="000000"/>
              <w:right w:val="single" w:sz="4" w:space="0" w:color="000000"/>
            </w:tcBorders>
          </w:tcPr>
          <w:p w:rsidR="005D7887" w:rsidRPr="00E346CD" w:rsidRDefault="005D7887" w:rsidP="005D7887">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Gastos de Ejecución de Impuestos</w:t>
            </w:r>
          </w:p>
        </w:tc>
        <w:tc>
          <w:tcPr>
            <w:tcW w:w="180" w:type="dxa"/>
            <w:tcBorders>
              <w:top w:val="single" w:sz="4" w:space="0" w:color="000000"/>
              <w:bottom w:val="single" w:sz="4" w:space="0" w:color="000000"/>
              <w:right w:val="nil"/>
            </w:tcBorders>
          </w:tcPr>
          <w:p w:rsidR="005D7887" w:rsidRPr="00E346CD" w:rsidRDefault="005D7887" w:rsidP="00E346CD">
            <w:pPr>
              <w:pStyle w:val="TableParagraph"/>
              <w:tabs>
                <w:tab w:val="left" w:pos="2056"/>
              </w:tabs>
              <w:spacing w:line="360" w:lineRule="auto"/>
              <w:jc w:val="both"/>
              <w:rPr>
                <w:rFonts w:ascii="Arial" w:hAnsi="Arial" w:cs="Arial"/>
                <w:sz w:val="20"/>
                <w:szCs w:val="20"/>
              </w:rPr>
            </w:pPr>
            <w:r>
              <w:rPr>
                <w:rFonts w:ascii="Arial" w:hAnsi="Arial" w:cs="Arial"/>
                <w:sz w:val="20"/>
                <w:szCs w:val="20"/>
              </w:rPr>
              <w:t>$</w:t>
            </w:r>
          </w:p>
        </w:tc>
        <w:tc>
          <w:tcPr>
            <w:tcW w:w="1620" w:type="dxa"/>
            <w:tcBorders>
              <w:top w:val="single" w:sz="4" w:space="0" w:color="000000"/>
              <w:left w:val="nil"/>
              <w:bottom w:val="single" w:sz="4" w:space="0" w:color="000000"/>
            </w:tcBorders>
          </w:tcPr>
          <w:p w:rsidR="005D7887" w:rsidRPr="00E346CD" w:rsidRDefault="005D7887" w:rsidP="005D7887">
            <w:pPr>
              <w:pStyle w:val="TableParagraph"/>
              <w:tabs>
                <w:tab w:val="left" w:pos="2056"/>
              </w:tabs>
              <w:spacing w:line="360" w:lineRule="auto"/>
              <w:jc w:val="right"/>
              <w:rPr>
                <w:rFonts w:ascii="Arial" w:hAnsi="Arial" w:cs="Arial"/>
                <w:sz w:val="20"/>
                <w:szCs w:val="20"/>
              </w:rPr>
            </w:pPr>
            <w:r w:rsidRPr="00E346CD">
              <w:rPr>
                <w:rFonts w:ascii="Arial" w:hAnsi="Arial" w:cs="Arial"/>
                <w:sz w:val="20"/>
                <w:szCs w:val="20"/>
              </w:rPr>
              <w:t>1,311.00</w:t>
            </w:r>
          </w:p>
        </w:tc>
      </w:tr>
      <w:tr w:rsidR="005D7887" w:rsidRPr="00E346CD" w:rsidTr="005D7887">
        <w:trPr>
          <w:trHeight w:val="20"/>
        </w:trPr>
        <w:tc>
          <w:tcPr>
            <w:tcW w:w="6840" w:type="dxa"/>
            <w:tcBorders>
              <w:top w:val="single" w:sz="4" w:space="0" w:color="000000"/>
              <w:bottom w:val="single" w:sz="4" w:space="0" w:color="000000"/>
              <w:right w:val="single" w:sz="4" w:space="0" w:color="000000"/>
            </w:tcBorders>
          </w:tcPr>
          <w:p w:rsidR="005D7887" w:rsidRPr="00E346CD" w:rsidRDefault="005D7887" w:rsidP="005D7887">
            <w:pPr>
              <w:pStyle w:val="TableParagraph"/>
              <w:spacing w:line="360" w:lineRule="auto"/>
              <w:ind w:left="180" w:right="180"/>
              <w:jc w:val="both"/>
              <w:rPr>
                <w:rFonts w:ascii="Arial" w:hAnsi="Arial" w:cs="Arial"/>
                <w:b/>
                <w:sz w:val="20"/>
                <w:szCs w:val="20"/>
              </w:rPr>
            </w:pPr>
            <w:r w:rsidRPr="00E346CD">
              <w:rPr>
                <w:rFonts w:ascii="Arial" w:hAnsi="Arial" w:cs="Arial"/>
                <w:b/>
                <w:sz w:val="20"/>
                <w:szCs w:val="20"/>
              </w:rPr>
              <w:t>Otros Impuestos</w:t>
            </w:r>
          </w:p>
        </w:tc>
        <w:tc>
          <w:tcPr>
            <w:tcW w:w="180" w:type="dxa"/>
            <w:tcBorders>
              <w:top w:val="single" w:sz="4" w:space="0" w:color="000000"/>
              <w:bottom w:val="single" w:sz="4" w:space="0" w:color="000000"/>
              <w:right w:val="nil"/>
            </w:tcBorders>
          </w:tcPr>
          <w:p w:rsidR="005D7887" w:rsidRPr="005D7887" w:rsidRDefault="005D7887" w:rsidP="00E346CD">
            <w:pPr>
              <w:pStyle w:val="TableParagraph"/>
              <w:tabs>
                <w:tab w:val="left" w:pos="2056"/>
              </w:tabs>
              <w:spacing w:line="360" w:lineRule="auto"/>
              <w:jc w:val="both"/>
              <w:rPr>
                <w:rFonts w:ascii="Arial" w:hAnsi="Arial" w:cs="Arial"/>
                <w:b/>
                <w:sz w:val="20"/>
                <w:szCs w:val="20"/>
              </w:rPr>
            </w:pPr>
            <w:r w:rsidRPr="005D7887">
              <w:rPr>
                <w:rFonts w:ascii="Arial" w:hAnsi="Arial" w:cs="Arial"/>
                <w:b/>
                <w:sz w:val="20"/>
                <w:szCs w:val="20"/>
              </w:rPr>
              <w:t>$</w:t>
            </w:r>
          </w:p>
        </w:tc>
        <w:tc>
          <w:tcPr>
            <w:tcW w:w="1620" w:type="dxa"/>
            <w:tcBorders>
              <w:top w:val="single" w:sz="4" w:space="0" w:color="000000"/>
              <w:left w:val="nil"/>
              <w:bottom w:val="single" w:sz="4" w:space="0" w:color="000000"/>
            </w:tcBorders>
          </w:tcPr>
          <w:p w:rsidR="005D7887" w:rsidRPr="005D7887" w:rsidRDefault="005D7887" w:rsidP="005D7887">
            <w:pPr>
              <w:pStyle w:val="TableParagraph"/>
              <w:tabs>
                <w:tab w:val="left" w:pos="2056"/>
              </w:tabs>
              <w:spacing w:line="360" w:lineRule="auto"/>
              <w:jc w:val="right"/>
              <w:rPr>
                <w:rFonts w:ascii="Arial" w:hAnsi="Arial" w:cs="Arial"/>
                <w:b/>
                <w:sz w:val="20"/>
                <w:szCs w:val="20"/>
              </w:rPr>
            </w:pPr>
            <w:r w:rsidRPr="005D7887">
              <w:rPr>
                <w:rFonts w:ascii="Arial" w:hAnsi="Arial" w:cs="Arial"/>
                <w:b/>
                <w:sz w:val="20"/>
                <w:szCs w:val="20"/>
              </w:rPr>
              <w:t>0.00</w:t>
            </w:r>
          </w:p>
        </w:tc>
      </w:tr>
      <w:tr w:rsidR="005D7887" w:rsidRPr="00E346CD" w:rsidTr="005D7887">
        <w:trPr>
          <w:trHeight w:val="20"/>
        </w:trPr>
        <w:tc>
          <w:tcPr>
            <w:tcW w:w="6840" w:type="dxa"/>
            <w:tcBorders>
              <w:top w:val="single" w:sz="4" w:space="0" w:color="000000"/>
              <w:right w:val="single" w:sz="4" w:space="0" w:color="000000"/>
            </w:tcBorders>
          </w:tcPr>
          <w:p w:rsidR="005D7887" w:rsidRPr="005D7887" w:rsidRDefault="005D7887" w:rsidP="005D7887">
            <w:pPr>
              <w:pStyle w:val="TableParagraph"/>
              <w:spacing w:line="360" w:lineRule="auto"/>
              <w:ind w:left="180" w:right="180"/>
              <w:jc w:val="both"/>
              <w:rPr>
                <w:rFonts w:ascii="Arial" w:hAnsi="Arial" w:cs="Arial"/>
                <w:b/>
                <w:sz w:val="20"/>
                <w:szCs w:val="20"/>
              </w:rPr>
            </w:pPr>
            <w:r w:rsidRPr="005D7887">
              <w:rPr>
                <w:rFonts w:ascii="Arial" w:hAnsi="Arial" w:cs="Arial"/>
                <w:b/>
                <w:sz w:val="20"/>
                <w:szCs w:val="20"/>
              </w:rPr>
              <w:t>Impuestos no comprendidos en las fracciones de la Ley de Ingresos causadas en ejercicios fiscales anteriores pendientes de liquidación o pago</w:t>
            </w:r>
          </w:p>
        </w:tc>
        <w:tc>
          <w:tcPr>
            <w:tcW w:w="180" w:type="dxa"/>
            <w:tcBorders>
              <w:top w:val="single" w:sz="4" w:space="0" w:color="000000"/>
              <w:bottom w:val="single" w:sz="4" w:space="0" w:color="auto"/>
              <w:right w:val="nil"/>
            </w:tcBorders>
            <w:shd w:val="clear" w:color="auto" w:fill="auto"/>
          </w:tcPr>
          <w:p w:rsidR="007C60B4" w:rsidRDefault="007C60B4" w:rsidP="00E346CD">
            <w:pPr>
              <w:pStyle w:val="TableParagraph"/>
              <w:tabs>
                <w:tab w:val="left" w:pos="2111"/>
              </w:tabs>
              <w:spacing w:line="360" w:lineRule="auto"/>
              <w:jc w:val="both"/>
              <w:rPr>
                <w:rFonts w:ascii="Arial" w:hAnsi="Arial" w:cs="Arial"/>
                <w:b/>
                <w:sz w:val="20"/>
                <w:szCs w:val="20"/>
              </w:rPr>
            </w:pPr>
          </w:p>
          <w:p w:rsidR="007C60B4" w:rsidRDefault="007C60B4" w:rsidP="00E346CD">
            <w:pPr>
              <w:pStyle w:val="TableParagraph"/>
              <w:tabs>
                <w:tab w:val="left" w:pos="2111"/>
              </w:tabs>
              <w:spacing w:line="360" w:lineRule="auto"/>
              <w:jc w:val="both"/>
              <w:rPr>
                <w:rFonts w:ascii="Arial" w:hAnsi="Arial" w:cs="Arial"/>
                <w:b/>
                <w:sz w:val="20"/>
                <w:szCs w:val="20"/>
              </w:rPr>
            </w:pPr>
          </w:p>
          <w:p w:rsidR="005D7887" w:rsidRPr="005D7887" w:rsidRDefault="005D7887" w:rsidP="00E346CD">
            <w:pPr>
              <w:pStyle w:val="TableParagraph"/>
              <w:tabs>
                <w:tab w:val="left" w:pos="2111"/>
              </w:tabs>
              <w:spacing w:line="360" w:lineRule="auto"/>
              <w:jc w:val="both"/>
              <w:rPr>
                <w:rFonts w:ascii="Arial" w:hAnsi="Arial" w:cs="Arial"/>
                <w:b/>
                <w:sz w:val="20"/>
                <w:szCs w:val="20"/>
              </w:rPr>
            </w:pPr>
            <w:r w:rsidRPr="005D7887">
              <w:rPr>
                <w:rFonts w:ascii="Arial" w:hAnsi="Arial" w:cs="Arial"/>
                <w:b/>
                <w:sz w:val="20"/>
                <w:szCs w:val="20"/>
              </w:rPr>
              <w:t>$</w:t>
            </w:r>
          </w:p>
        </w:tc>
        <w:tc>
          <w:tcPr>
            <w:tcW w:w="1620" w:type="dxa"/>
            <w:tcBorders>
              <w:top w:val="single" w:sz="4" w:space="0" w:color="000000"/>
              <w:left w:val="nil"/>
              <w:bottom w:val="single" w:sz="4" w:space="0" w:color="auto"/>
            </w:tcBorders>
            <w:shd w:val="clear" w:color="auto" w:fill="auto"/>
          </w:tcPr>
          <w:p w:rsidR="007C60B4" w:rsidRDefault="007C60B4" w:rsidP="005D7887">
            <w:pPr>
              <w:pStyle w:val="TableParagraph"/>
              <w:tabs>
                <w:tab w:val="left" w:pos="2111"/>
              </w:tabs>
              <w:spacing w:line="360" w:lineRule="auto"/>
              <w:jc w:val="right"/>
              <w:rPr>
                <w:rFonts w:ascii="Arial" w:hAnsi="Arial" w:cs="Arial"/>
                <w:b/>
                <w:sz w:val="20"/>
                <w:szCs w:val="20"/>
              </w:rPr>
            </w:pPr>
          </w:p>
          <w:p w:rsidR="007C60B4" w:rsidRDefault="007C60B4" w:rsidP="005D7887">
            <w:pPr>
              <w:pStyle w:val="TableParagraph"/>
              <w:tabs>
                <w:tab w:val="left" w:pos="2111"/>
              </w:tabs>
              <w:spacing w:line="360" w:lineRule="auto"/>
              <w:jc w:val="right"/>
              <w:rPr>
                <w:rFonts w:ascii="Arial" w:hAnsi="Arial" w:cs="Arial"/>
                <w:b/>
                <w:sz w:val="20"/>
                <w:szCs w:val="20"/>
              </w:rPr>
            </w:pPr>
          </w:p>
          <w:p w:rsidR="005D7887" w:rsidRPr="005D7887" w:rsidRDefault="005D7887" w:rsidP="005D7887">
            <w:pPr>
              <w:pStyle w:val="TableParagraph"/>
              <w:tabs>
                <w:tab w:val="left" w:pos="2111"/>
              </w:tabs>
              <w:spacing w:line="360" w:lineRule="auto"/>
              <w:jc w:val="right"/>
              <w:rPr>
                <w:rFonts w:ascii="Arial" w:hAnsi="Arial" w:cs="Arial"/>
                <w:b/>
                <w:sz w:val="20"/>
                <w:szCs w:val="20"/>
              </w:rPr>
            </w:pPr>
            <w:r w:rsidRPr="005D7887">
              <w:rPr>
                <w:rFonts w:ascii="Arial" w:hAnsi="Arial" w:cs="Arial"/>
                <w:b/>
                <w:sz w:val="20"/>
                <w:szCs w:val="20"/>
              </w:rPr>
              <w:t>0.00</w:t>
            </w:r>
          </w:p>
        </w:tc>
      </w:tr>
    </w:tbl>
    <w:p w:rsidR="00634403" w:rsidRPr="00E346CD" w:rsidRDefault="00634403" w:rsidP="00E346CD">
      <w:pPr>
        <w:pStyle w:val="Textoindependiente"/>
        <w:spacing w:line="360" w:lineRule="auto"/>
        <w:jc w:val="both"/>
        <w:rPr>
          <w:rFonts w:ascii="Arial" w:hAnsi="Arial" w:cs="Arial"/>
        </w:rPr>
      </w:pPr>
    </w:p>
    <w:p w:rsidR="00634403" w:rsidRPr="00E346CD" w:rsidRDefault="00634403" w:rsidP="00E346CD">
      <w:pPr>
        <w:spacing w:line="360" w:lineRule="auto"/>
        <w:jc w:val="both"/>
        <w:rPr>
          <w:rFonts w:ascii="Arial" w:hAnsi="Arial" w:cs="Arial"/>
          <w:sz w:val="20"/>
          <w:szCs w:val="20"/>
        </w:rPr>
      </w:pPr>
      <w:r w:rsidRPr="00E346CD">
        <w:rPr>
          <w:rFonts w:ascii="Arial" w:hAnsi="Arial" w:cs="Arial"/>
          <w:b/>
          <w:sz w:val="20"/>
          <w:szCs w:val="20"/>
        </w:rPr>
        <w:t xml:space="preserve">Artículo 6.- </w:t>
      </w:r>
      <w:r w:rsidR="007C60B4">
        <w:rPr>
          <w:rFonts w:ascii="Arial" w:hAnsi="Arial" w:cs="Arial"/>
          <w:sz w:val="20"/>
          <w:szCs w:val="20"/>
        </w:rPr>
        <w:t>Los derechos</w:t>
      </w:r>
      <w:r w:rsidRPr="00E346CD">
        <w:rPr>
          <w:rFonts w:ascii="Arial" w:hAnsi="Arial" w:cs="Arial"/>
          <w:b/>
          <w:sz w:val="20"/>
          <w:szCs w:val="20"/>
        </w:rPr>
        <w:t xml:space="preserve"> </w:t>
      </w:r>
      <w:r w:rsidRPr="00E346CD">
        <w:rPr>
          <w:rFonts w:ascii="Arial" w:hAnsi="Arial" w:cs="Arial"/>
          <w:sz w:val="20"/>
          <w:szCs w:val="20"/>
        </w:rPr>
        <w:t>que el municipio percibirá, se causarán por los siguientes conceptos:</w:t>
      </w:r>
    </w:p>
    <w:p w:rsidR="00634403" w:rsidRPr="00E346CD" w:rsidRDefault="00634403" w:rsidP="00E346CD">
      <w:pPr>
        <w:pStyle w:val="Textoindependiente"/>
        <w:spacing w:line="360" w:lineRule="auto"/>
        <w:jc w:val="both"/>
        <w:rPr>
          <w:rFonts w:ascii="Arial" w:hAnsi="Arial" w:cs="Arial"/>
        </w:rPr>
      </w:pPr>
    </w:p>
    <w:tbl>
      <w:tblPr>
        <w:tblStyle w:val="TableNormal"/>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180"/>
        <w:gridCol w:w="1620"/>
      </w:tblGrid>
      <w:tr w:rsidR="005D7887" w:rsidRPr="00E346CD" w:rsidTr="00621BF6">
        <w:trPr>
          <w:trHeight w:val="20"/>
        </w:trPr>
        <w:tc>
          <w:tcPr>
            <w:tcW w:w="6840" w:type="dxa"/>
            <w:shd w:val="clear" w:color="auto" w:fill="D0CECE" w:themeFill="background2" w:themeFillShade="E6"/>
          </w:tcPr>
          <w:p w:rsidR="005D7887" w:rsidRPr="00E346CD" w:rsidRDefault="005D7887" w:rsidP="00621BF6">
            <w:pPr>
              <w:pStyle w:val="TableParagraph"/>
              <w:spacing w:line="360" w:lineRule="auto"/>
              <w:ind w:right="180"/>
              <w:jc w:val="both"/>
              <w:rPr>
                <w:rFonts w:ascii="Arial" w:hAnsi="Arial" w:cs="Arial"/>
                <w:b/>
                <w:sz w:val="20"/>
                <w:szCs w:val="20"/>
              </w:rPr>
            </w:pPr>
            <w:r w:rsidRPr="00E346CD">
              <w:rPr>
                <w:rFonts w:ascii="Arial" w:hAnsi="Arial" w:cs="Arial"/>
                <w:b/>
                <w:sz w:val="20"/>
                <w:szCs w:val="20"/>
              </w:rPr>
              <w:t>Derechos</w:t>
            </w:r>
          </w:p>
        </w:tc>
        <w:tc>
          <w:tcPr>
            <w:tcW w:w="180" w:type="dxa"/>
            <w:tcBorders>
              <w:right w:val="nil"/>
            </w:tcBorders>
            <w:shd w:val="clear" w:color="auto" w:fill="D0CECE" w:themeFill="background2" w:themeFillShade="E6"/>
          </w:tcPr>
          <w:p w:rsidR="005D7887" w:rsidRPr="00E346CD" w:rsidRDefault="005D7887" w:rsidP="005D7887">
            <w:pPr>
              <w:pStyle w:val="TableParagraph"/>
              <w:tabs>
                <w:tab w:val="left" w:pos="1143"/>
              </w:tabs>
              <w:spacing w:line="360" w:lineRule="auto"/>
              <w:jc w:val="both"/>
              <w:rPr>
                <w:rFonts w:ascii="Arial" w:hAnsi="Arial" w:cs="Arial"/>
                <w:b/>
                <w:sz w:val="20"/>
                <w:szCs w:val="20"/>
              </w:rPr>
            </w:pPr>
            <w:r>
              <w:rPr>
                <w:rFonts w:ascii="Arial" w:hAnsi="Arial" w:cs="Arial"/>
                <w:b/>
                <w:sz w:val="20"/>
                <w:szCs w:val="20"/>
              </w:rPr>
              <w:t>$</w:t>
            </w:r>
          </w:p>
        </w:tc>
        <w:tc>
          <w:tcPr>
            <w:tcW w:w="1620" w:type="dxa"/>
            <w:tcBorders>
              <w:left w:val="nil"/>
            </w:tcBorders>
            <w:shd w:val="clear" w:color="auto" w:fill="D0CECE" w:themeFill="background2" w:themeFillShade="E6"/>
          </w:tcPr>
          <w:p w:rsidR="005D7887" w:rsidRPr="00E346CD" w:rsidRDefault="005D40A1" w:rsidP="005D7887">
            <w:pPr>
              <w:pStyle w:val="TableParagraph"/>
              <w:tabs>
                <w:tab w:val="left" w:pos="1143"/>
              </w:tabs>
              <w:spacing w:line="360" w:lineRule="auto"/>
              <w:jc w:val="right"/>
              <w:rPr>
                <w:rFonts w:ascii="Arial" w:hAnsi="Arial" w:cs="Arial"/>
                <w:b/>
                <w:sz w:val="20"/>
                <w:szCs w:val="20"/>
              </w:rPr>
            </w:pPr>
            <w:r>
              <w:rPr>
                <w:rFonts w:ascii="Arial" w:hAnsi="Arial" w:cs="Arial"/>
                <w:b/>
                <w:sz w:val="20"/>
                <w:szCs w:val="20"/>
              </w:rPr>
              <w:t>163,269</w:t>
            </w:r>
            <w:r w:rsidR="005D7887" w:rsidRPr="00E346CD">
              <w:rPr>
                <w:rFonts w:ascii="Arial" w:hAnsi="Arial" w:cs="Arial"/>
                <w:b/>
                <w:sz w:val="20"/>
                <w:szCs w:val="20"/>
              </w:rPr>
              <w:t>.00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180" w:right="180"/>
              <w:jc w:val="both"/>
              <w:rPr>
                <w:rFonts w:ascii="Arial" w:hAnsi="Arial" w:cs="Arial"/>
                <w:b/>
                <w:sz w:val="20"/>
                <w:szCs w:val="20"/>
              </w:rPr>
            </w:pPr>
            <w:r w:rsidRPr="00E346CD">
              <w:rPr>
                <w:rFonts w:ascii="Arial" w:hAnsi="Arial" w:cs="Arial"/>
                <w:b/>
                <w:sz w:val="20"/>
                <w:szCs w:val="20"/>
              </w:rPr>
              <w:t>Derechos por el uso, goce, aprovechamiento o explotación de bienes</w:t>
            </w:r>
            <w:r w:rsidR="00621BF6">
              <w:rPr>
                <w:rFonts w:ascii="Arial" w:hAnsi="Arial" w:cs="Arial"/>
                <w:b/>
                <w:sz w:val="20"/>
                <w:szCs w:val="20"/>
              </w:rPr>
              <w:t xml:space="preserve"> </w:t>
            </w:r>
            <w:r w:rsidRPr="00E346CD">
              <w:rPr>
                <w:rFonts w:ascii="Arial" w:hAnsi="Arial" w:cs="Arial"/>
                <w:b/>
                <w:sz w:val="20"/>
                <w:szCs w:val="20"/>
              </w:rPr>
              <w:t>de dominio público</w:t>
            </w:r>
          </w:p>
        </w:tc>
        <w:tc>
          <w:tcPr>
            <w:tcW w:w="180" w:type="dxa"/>
            <w:tcBorders>
              <w:right w:val="nil"/>
            </w:tcBorders>
          </w:tcPr>
          <w:p w:rsidR="007C60B4" w:rsidRDefault="007C60B4" w:rsidP="005D7887">
            <w:pPr>
              <w:pStyle w:val="TableParagraph"/>
              <w:tabs>
                <w:tab w:val="left" w:pos="1531"/>
              </w:tabs>
              <w:spacing w:line="360" w:lineRule="auto"/>
              <w:jc w:val="both"/>
              <w:rPr>
                <w:rFonts w:ascii="Arial" w:hAnsi="Arial" w:cs="Arial"/>
                <w:b/>
                <w:sz w:val="20"/>
                <w:szCs w:val="20"/>
              </w:rPr>
            </w:pPr>
          </w:p>
          <w:p w:rsidR="005D7887" w:rsidRPr="00E346CD" w:rsidRDefault="005D7887" w:rsidP="005D7887">
            <w:pPr>
              <w:pStyle w:val="TableParagraph"/>
              <w:tabs>
                <w:tab w:val="left" w:pos="1531"/>
              </w:tabs>
              <w:spacing w:line="360" w:lineRule="auto"/>
              <w:jc w:val="both"/>
              <w:rPr>
                <w:rFonts w:ascii="Arial" w:hAnsi="Arial" w:cs="Arial"/>
                <w:sz w:val="20"/>
                <w:szCs w:val="20"/>
              </w:rPr>
            </w:pPr>
            <w:r>
              <w:rPr>
                <w:rFonts w:ascii="Arial" w:hAnsi="Arial" w:cs="Arial"/>
                <w:b/>
                <w:sz w:val="20"/>
                <w:szCs w:val="20"/>
              </w:rPr>
              <w:t>$</w:t>
            </w:r>
          </w:p>
        </w:tc>
        <w:tc>
          <w:tcPr>
            <w:tcW w:w="1620" w:type="dxa"/>
            <w:tcBorders>
              <w:left w:val="nil"/>
            </w:tcBorders>
          </w:tcPr>
          <w:p w:rsidR="007C60B4" w:rsidRDefault="007C60B4" w:rsidP="005D7887">
            <w:pPr>
              <w:pStyle w:val="TableParagraph"/>
              <w:tabs>
                <w:tab w:val="left" w:pos="1531"/>
              </w:tabs>
              <w:spacing w:line="360" w:lineRule="auto"/>
              <w:jc w:val="right"/>
              <w:rPr>
                <w:rFonts w:ascii="Arial" w:hAnsi="Arial" w:cs="Arial"/>
                <w:b/>
                <w:sz w:val="20"/>
                <w:szCs w:val="20"/>
              </w:rPr>
            </w:pPr>
          </w:p>
          <w:p w:rsidR="005D7887" w:rsidRPr="00621BF6" w:rsidRDefault="005D7887" w:rsidP="005D7887">
            <w:pPr>
              <w:pStyle w:val="TableParagraph"/>
              <w:tabs>
                <w:tab w:val="left" w:pos="1531"/>
              </w:tabs>
              <w:spacing w:line="360" w:lineRule="auto"/>
              <w:jc w:val="right"/>
              <w:rPr>
                <w:rFonts w:ascii="Arial" w:hAnsi="Arial" w:cs="Arial"/>
                <w:b/>
                <w:sz w:val="20"/>
                <w:szCs w:val="20"/>
              </w:rPr>
            </w:pPr>
            <w:r w:rsidRPr="00621BF6">
              <w:rPr>
                <w:rFonts w:ascii="Arial" w:hAnsi="Arial" w:cs="Arial"/>
                <w:b/>
                <w:sz w:val="20"/>
                <w:szCs w:val="20"/>
              </w:rPr>
              <w:t>5,899.00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Por el uso de locales o pisos de mercad</w:t>
            </w:r>
            <w:r>
              <w:rPr>
                <w:rFonts w:ascii="Arial" w:hAnsi="Arial" w:cs="Arial"/>
                <w:sz w:val="20"/>
                <w:szCs w:val="20"/>
              </w:rPr>
              <w:t xml:space="preserve">os, espacios en la vía o parques </w:t>
            </w:r>
            <w:r w:rsidRPr="00E346CD">
              <w:rPr>
                <w:rFonts w:ascii="Arial" w:hAnsi="Arial" w:cs="Arial"/>
                <w:sz w:val="20"/>
                <w:szCs w:val="20"/>
              </w:rPr>
              <w:t>Públicos</w:t>
            </w:r>
          </w:p>
        </w:tc>
        <w:tc>
          <w:tcPr>
            <w:tcW w:w="180" w:type="dxa"/>
            <w:tcBorders>
              <w:right w:val="nil"/>
            </w:tcBorders>
          </w:tcPr>
          <w:p w:rsidR="007C60B4" w:rsidRDefault="007C60B4" w:rsidP="005D7887">
            <w:pPr>
              <w:pStyle w:val="TableParagraph"/>
              <w:tabs>
                <w:tab w:val="left" w:pos="1222"/>
              </w:tabs>
              <w:spacing w:line="360" w:lineRule="auto"/>
              <w:jc w:val="both"/>
              <w:rPr>
                <w:rFonts w:ascii="Arial" w:hAnsi="Arial" w:cs="Arial"/>
                <w:sz w:val="20"/>
                <w:szCs w:val="20"/>
              </w:rPr>
            </w:pPr>
          </w:p>
          <w:p w:rsidR="005D7887" w:rsidRPr="00E346CD" w:rsidRDefault="005D7887" w:rsidP="005D7887">
            <w:pPr>
              <w:pStyle w:val="TableParagraph"/>
              <w:tabs>
                <w:tab w:val="left" w:pos="1222"/>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7C60B4" w:rsidRDefault="007C60B4" w:rsidP="005D7887">
            <w:pPr>
              <w:pStyle w:val="TableParagraph"/>
              <w:tabs>
                <w:tab w:val="left" w:pos="1222"/>
              </w:tabs>
              <w:spacing w:line="360" w:lineRule="auto"/>
              <w:jc w:val="right"/>
              <w:rPr>
                <w:rFonts w:ascii="Arial" w:hAnsi="Arial" w:cs="Arial"/>
                <w:sz w:val="20"/>
                <w:szCs w:val="20"/>
              </w:rPr>
            </w:pPr>
          </w:p>
          <w:p w:rsidR="005D7887" w:rsidRPr="00E346CD" w:rsidRDefault="005D7887" w:rsidP="005D7887">
            <w:pPr>
              <w:pStyle w:val="TableParagraph"/>
              <w:tabs>
                <w:tab w:val="left" w:pos="1222"/>
              </w:tabs>
              <w:spacing w:line="360" w:lineRule="auto"/>
              <w:jc w:val="right"/>
              <w:rPr>
                <w:rFonts w:ascii="Arial" w:hAnsi="Arial" w:cs="Arial"/>
                <w:sz w:val="20"/>
                <w:szCs w:val="20"/>
              </w:rPr>
            </w:pPr>
            <w:r w:rsidRPr="00E346CD">
              <w:rPr>
                <w:rFonts w:ascii="Arial" w:hAnsi="Arial" w:cs="Arial"/>
                <w:sz w:val="20"/>
                <w:szCs w:val="20"/>
              </w:rPr>
              <w:t>3,277.00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Por el uso y aprovechamiento de los bienes de dominio público del</w:t>
            </w:r>
            <w:r w:rsidR="00621BF6">
              <w:rPr>
                <w:rFonts w:ascii="Arial" w:hAnsi="Arial" w:cs="Arial"/>
                <w:sz w:val="20"/>
                <w:szCs w:val="20"/>
              </w:rPr>
              <w:t xml:space="preserve"> </w:t>
            </w:r>
            <w:r w:rsidRPr="00E346CD">
              <w:rPr>
                <w:rFonts w:ascii="Arial" w:hAnsi="Arial" w:cs="Arial"/>
                <w:sz w:val="20"/>
                <w:szCs w:val="20"/>
              </w:rPr>
              <w:t>patrimonio municipal</w:t>
            </w:r>
          </w:p>
        </w:tc>
        <w:tc>
          <w:tcPr>
            <w:tcW w:w="180" w:type="dxa"/>
            <w:tcBorders>
              <w:right w:val="nil"/>
            </w:tcBorders>
          </w:tcPr>
          <w:p w:rsidR="007C60B4" w:rsidRDefault="007C60B4" w:rsidP="005D7887">
            <w:pPr>
              <w:pStyle w:val="TableParagraph"/>
              <w:tabs>
                <w:tab w:val="left" w:pos="1646"/>
              </w:tabs>
              <w:spacing w:line="360" w:lineRule="auto"/>
              <w:jc w:val="both"/>
              <w:rPr>
                <w:rFonts w:ascii="Arial" w:hAnsi="Arial" w:cs="Arial"/>
                <w:sz w:val="20"/>
                <w:szCs w:val="20"/>
              </w:rPr>
            </w:pPr>
          </w:p>
          <w:p w:rsidR="005D7887" w:rsidRPr="00621BF6" w:rsidRDefault="005D7887" w:rsidP="005D7887">
            <w:pPr>
              <w:pStyle w:val="TableParagraph"/>
              <w:tabs>
                <w:tab w:val="left" w:pos="1646"/>
              </w:tabs>
              <w:spacing w:line="360" w:lineRule="auto"/>
              <w:jc w:val="both"/>
              <w:rPr>
                <w:rFonts w:ascii="Arial" w:hAnsi="Arial" w:cs="Arial"/>
                <w:sz w:val="20"/>
                <w:szCs w:val="20"/>
              </w:rPr>
            </w:pPr>
            <w:r w:rsidRPr="00621BF6">
              <w:rPr>
                <w:rFonts w:ascii="Arial" w:hAnsi="Arial" w:cs="Arial"/>
                <w:sz w:val="20"/>
                <w:szCs w:val="20"/>
              </w:rPr>
              <w:t>$</w:t>
            </w:r>
          </w:p>
        </w:tc>
        <w:tc>
          <w:tcPr>
            <w:tcW w:w="1620" w:type="dxa"/>
            <w:tcBorders>
              <w:left w:val="nil"/>
            </w:tcBorders>
          </w:tcPr>
          <w:p w:rsidR="007C60B4" w:rsidRDefault="007C60B4" w:rsidP="005D7887">
            <w:pPr>
              <w:pStyle w:val="TableParagraph"/>
              <w:tabs>
                <w:tab w:val="left" w:pos="1646"/>
              </w:tabs>
              <w:spacing w:line="360" w:lineRule="auto"/>
              <w:jc w:val="right"/>
              <w:rPr>
                <w:rFonts w:ascii="Arial" w:hAnsi="Arial" w:cs="Arial"/>
                <w:sz w:val="20"/>
                <w:szCs w:val="20"/>
              </w:rPr>
            </w:pPr>
          </w:p>
          <w:p w:rsidR="005D7887" w:rsidRPr="00E346CD" w:rsidRDefault="007C60B4" w:rsidP="005D7887">
            <w:pPr>
              <w:pStyle w:val="TableParagraph"/>
              <w:tabs>
                <w:tab w:val="left" w:pos="1646"/>
              </w:tabs>
              <w:spacing w:line="360" w:lineRule="auto"/>
              <w:jc w:val="right"/>
              <w:rPr>
                <w:rFonts w:ascii="Arial" w:hAnsi="Arial" w:cs="Arial"/>
                <w:sz w:val="20"/>
                <w:szCs w:val="20"/>
              </w:rPr>
            </w:pPr>
            <w:r>
              <w:rPr>
                <w:rFonts w:ascii="Arial" w:hAnsi="Arial" w:cs="Arial"/>
                <w:sz w:val="20"/>
                <w:szCs w:val="20"/>
              </w:rPr>
              <w:t>2,</w:t>
            </w:r>
            <w:r w:rsidR="005D7887" w:rsidRPr="00E346CD">
              <w:rPr>
                <w:rFonts w:ascii="Arial" w:hAnsi="Arial" w:cs="Arial"/>
                <w:sz w:val="20"/>
                <w:szCs w:val="20"/>
              </w:rPr>
              <w:t>622.00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180" w:right="180"/>
              <w:jc w:val="both"/>
              <w:rPr>
                <w:rFonts w:ascii="Arial" w:hAnsi="Arial" w:cs="Arial"/>
                <w:b/>
                <w:sz w:val="20"/>
                <w:szCs w:val="20"/>
              </w:rPr>
            </w:pPr>
            <w:r w:rsidRPr="00E346CD">
              <w:rPr>
                <w:rFonts w:ascii="Arial" w:hAnsi="Arial" w:cs="Arial"/>
                <w:b/>
                <w:sz w:val="20"/>
                <w:szCs w:val="20"/>
              </w:rPr>
              <w:t>Derechos por prestación de servicio</w:t>
            </w:r>
          </w:p>
        </w:tc>
        <w:tc>
          <w:tcPr>
            <w:tcW w:w="180" w:type="dxa"/>
            <w:tcBorders>
              <w:right w:val="nil"/>
            </w:tcBorders>
          </w:tcPr>
          <w:p w:rsidR="005D7887" w:rsidRPr="00621BF6" w:rsidRDefault="005D7887" w:rsidP="005D7887">
            <w:pPr>
              <w:pStyle w:val="TableParagraph"/>
              <w:tabs>
                <w:tab w:val="left" w:pos="1255"/>
              </w:tabs>
              <w:spacing w:line="360" w:lineRule="auto"/>
              <w:jc w:val="both"/>
              <w:rPr>
                <w:rFonts w:ascii="Arial" w:hAnsi="Arial" w:cs="Arial"/>
                <w:b/>
                <w:sz w:val="20"/>
                <w:szCs w:val="20"/>
              </w:rPr>
            </w:pPr>
            <w:r w:rsidRPr="00621BF6">
              <w:rPr>
                <w:rFonts w:ascii="Arial" w:hAnsi="Arial" w:cs="Arial"/>
                <w:b/>
                <w:sz w:val="20"/>
                <w:szCs w:val="20"/>
              </w:rPr>
              <w:t>$</w:t>
            </w:r>
          </w:p>
        </w:tc>
        <w:tc>
          <w:tcPr>
            <w:tcW w:w="1620" w:type="dxa"/>
            <w:tcBorders>
              <w:left w:val="nil"/>
            </w:tcBorders>
          </w:tcPr>
          <w:p w:rsidR="005D7887" w:rsidRPr="00E346CD" w:rsidRDefault="00A774F6" w:rsidP="005D7887">
            <w:pPr>
              <w:pStyle w:val="TableParagraph"/>
              <w:tabs>
                <w:tab w:val="left" w:pos="1255"/>
              </w:tabs>
              <w:spacing w:line="360" w:lineRule="auto"/>
              <w:jc w:val="right"/>
              <w:rPr>
                <w:rFonts w:ascii="Arial" w:hAnsi="Arial" w:cs="Arial"/>
                <w:b/>
                <w:sz w:val="20"/>
                <w:szCs w:val="20"/>
              </w:rPr>
            </w:pPr>
            <w:r>
              <w:rPr>
                <w:rFonts w:ascii="Arial" w:hAnsi="Arial" w:cs="Arial"/>
                <w:b/>
                <w:sz w:val="20"/>
                <w:szCs w:val="20"/>
              </w:rPr>
              <w:t>125,881</w:t>
            </w:r>
            <w:r w:rsidR="005D7887" w:rsidRPr="00E346CD">
              <w:rPr>
                <w:rFonts w:ascii="Arial" w:hAnsi="Arial" w:cs="Arial"/>
                <w:b/>
                <w:sz w:val="20"/>
                <w:szCs w:val="20"/>
              </w:rPr>
              <w:t>.00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 xml:space="preserve"> &gt; Servicios de Agua potable, drenaje y alcantarillado</w:t>
            </w:r>
          </w:p>
        </w:tc>
        <w:tc>
          <w:tcPr>
            <w:tcW w:w="180" w:type="dxa"/>
            <w:tcBorders>
              <w:right w:val="nil"/>
            </w:tcBorders>
          </w:tcPr>
          <w:p w:rsidR="005D7887" w:rsidRPr="00621BF6" w:rsidRDefault="005D7887" w:rsidP="005D7887">
            <w:pPr>
              <w:pStyle w:val="TableParagraph"/>
              <w:tabs>
                <w:tab w:val="left" w:pos="1255"/>
              </w:tabs>
              <w:spacing w:line="360" w:lineRule="auto"/>
              <w:jc w:val="both"/>
              <w:rPr>
                <w:rFonts w:ascii="Arial" w:hAnsi="Arial" w:cs="Arial"/>
                <w:sz w:val="20"/>
                <w:szCs w:val="20"/>
              </w:rPr>
            </w:pPr>
            <w:r w:rsidRPr="00621BF6">
              <w:rPr>
                <w:rFonts w:ascii="Arial" w:hAnsi="Arial" w:cs="Arial"/>
                <w:sz w:val="20"/>
                <w:szCs w:val="20"/>
              </w:rPr>
              <w:t>$</w:t>
            </w:r>
          </w:p>
        </w:tc>
        <w:tc>
          <w:tcPr>
            <w:tcW w:w="1620" w:type="dxa"/>
            <w:tcBorders>
              <w:left w:val="nil"/>
            </w:tcBorders>
          </w:tcPr>
          <w:p w:rsidR="005D7887" w:rsidRPr="00E346CD" w:rsidRDefault="006E3EAE" w:rsidP="005D7887">
            <w:pPr>
              <w:pStyle w:val="TableParagraph"/>
              <w:tabs>
                <w:tab w:val="left" w:pos="1255"/>
              </w:tabs>
              <w:spacing w:line="360" w:lineRule="auto"/>
              <w:jc w:val="right"/>
              <w:rPr>
                <w:rFonts w:ascii="Arial" w:hAnsi="Arial" w:cs="Arial"/>
                <w:sz w:val="20"/>
                <w:szCs w:val="20"/>
              </w:rPr>
            </w:pPr>
            <w:r>
              <w:rPr>
                <w:rFonts w:ascii="Arial" w:hAnsi="Arial" w:cs="Arial"/>
                <w:sz w:val="20"/>
                <w:szCs w:val="20"/>
              </w:rPr>
              <w:t>26,225</w:t>
            </w:r>
            <w:r w:rsidR="005D7887" w:rsidRPr="00E346CD">
              <w:rPr>
                <w:rFonts w:ascii="Arial" w:hAnsi="Arial" w:cs="Arial"/>
                <w:sz w:val="20"/>
                <w:szCs w:val="20"/>
              </w:rPr>
              <w:t>.00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Servicio de Alumbrado público</w:t>
            </w:r>
          </w:p>
        </w:tc>
        <w:tc>
          <w:tcPr>
            <w:tcW w:w="180" w:type="dxa"/>
            <w:tcBorders>
              <w:right w:val="nil"/>
            </w:tcBorders>
          </w:tcPr>
          <w:p w:rsidR="005D7887" w:rsidRPr="00621BF6" w:rsidRDefault="005D7887" w:rsidP="005D7887">
            <w:pPr>
              <w:pStyle w:val="TableParagraph"/>
              <w:tabs>
                <w:tab w:val="left" w:pos="1222"/>
              </w:tabs>
              <w:spacing w:line="360" w:lineRule="auto"/>
              <w:jc w:val="both"/>
              <w:rPr>
                <w:rFonts w:ascii="Arial" w:hAnsi="Arial" w:cs="Arial"/>
                <w:sz w:val="20"/>
                <w:szCs w:val="20"/>
              </w:rPr>
            </w:pPr>
            <w:r w:rsidRPr="00621BF6">
              <w:rPr>
                <w:rFonts w:ascii="Arial" w:hAnsi="Arial" w:cs="Arial"/>
                <w:sz w:val="20"/>
                <w:szCs w:val="20"/>
              </w:rPr>
              <w:t>$</w:t>
            </w:r>
          </w:p>
        </w:tc>
        <w:tc>
          <w:tcPr>
            <w:tcW w:w="1620" w:type="dxa"/>
            <w:tcBorders>
              <w:left w:val="nil"/>
            </w:tcBorders>
          </w:tcPr>
          <w:p w:rsidR="005D7887" w:rsidRPr="00E346CD" w:rsidRDefault="006E3EAE" w:rsidP="005D7887">
            <w:pPr>
              <w:pStyle w:val="TableParagraph"/>
              <w:tabs>
                <w:tab w:val="left" w:pos="1222"/>
              </w:tabs>
              <w:spacing w:line="360" w:lineRule="auto"/>
              <w:jc w:val="right"/>
              <w:rPr>
                <w:rFonts w:ascii="Arial" w:hAnsi="Arial" w:cs="Arial"/>
                <w:sz w:val="20"/>
                <w:szCs w:val="20"/>
              </w:rPr>
            </w:pPr>
            <w:r>
              <w:rPr>
                <w:rFonts w:ascii="Arial" w:hAnsi="Arial" w:cs="Arial"/>
                <w:sz w:val="20"/>
                <w:szCs w:val="20"/>
              </w:rPr>
              <w:t>85,233</w:t>
            </w:r>
            <w:r w:rsidR="005D7887" w:rsidRPr="00E346CD">
              <w:rPr>
                <w:rFonts w:ascii="Arial" w:hAnsi="Arial" w:cs="Arial"/>
                <w:sz w:val="20"/>
                <w:szCs w:val="20"/>
              </w:rPr>
              <w:t>.00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Servicio de Limpia, Recolección, Traslado y disposición final de residuos</w:t>
            </w:r>
          </w:p>
        </w:tc>
        <w:tc>
          <w:tcPr>
            <w:tcW w:w="180" w:type="dxa"/>
            <w:tcBorders>
              <w:right w:val="nil"/>
            </w:tcBorders>
          </w:tcPr>
          <w:p w:rsidR="005D7887" w:rsidRPr="00621BF6" w:rsidRDefault="005D7887" w:rsidP="005D7887">
            <w:pPr>
              <w:pStyle w:val="TableParagraph"/>
              <w:tabs>
                <w:tab w:val="left" w:pos="1255"/>
              </w:tabs>
              <w:spacing w:line="360" w:lineRule="auto"/>
              <w:jc w:val="both"/>
              <w:rPr>
                <w:rFonts w:ascii="Arial" w:hAnsi="Arial" w:cs="Arial"/>
                <w:sz w:val="20"/>
                <w:szCs w:val="20"/>
              </w:rPr>
            </w:pPr>
            <w:r w:rsidRPr="00621BF6">
              <w:rPr>
                <w:rFonts w:ascii="Arial" w:hAnsi="Arial" w:cs="Arial"/>
                <w:sz w:val="20"/>
                <w:szCs w:val="20"/>
              </w:rPr>
              <w:t>$</w:t>
            </w:r>
          </w:p>
        </w:tc>
        <w:tc>
          <w:tcPr>
            <w:tcW w:w="1620" w:type="dxa"/>
            <w:tcBorders>
              <w:left w:val="nil"/>
            </w:tcBorders>
          </w:tcPr>
          <w:p w:rsidR="005D7887" w:rsidRPr="00E346CD" w:rsidRDefault="005D7887" w:rsidP="005D7887">
            <w:pPr>
              <w:pStyle w:val="TableParagraph"/>
              <w:tabs>
                <w:tab w:val="left" w:pos="1255"/>
              </w:tabs>
              <w:spacing w:line="360" w:lineRule="auto"/>
              <w:jc w:val="right"/>
              <w:rPr>
                <w:rFonts w:ascii="Arial" w:hAnsi="Arial" w:cs="Arial"/>
                <w:sz w:val="20"/>
                <w:szCs w:val="20"/>
              </w:rPr>
            </w:pPr>
            <w:r w:rsidRPr="00E346CD">
              <w:rPr>
                <w:rFonts w:ascii="Arial" w:hAnsi="Arial" w:cs="Arial"/>
                <w:sz w:val="20"/>
                <w:szCs w:val="20"/>
              </w:rPr>
              <w:t>2,622.00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Servicio de Mercados y centrales de abasto</w:t>
            </w:r>
          </w:p>
        </w:tc>
        <w:tc>
          <w:tcPr>
            <w:tcW w:w="180" w:type="dxa"/>
            <w:tcBorders>
              <w:right w:val="nil"/>
            </w:tcBorders>
          </w:tcPr>
          <w:p w:rsidR="005D7887" w:rsidRPr="00E346CD" w:rsidRDefault="005D7887" w:rsidP="005D7887">
            <w:pPr>
              <w:pStyle w:val="TableParagraph"/>
              <w:tabs>
                <w:tab w:val="left" w:pos="1222"/>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5D7887" w:rsidRPr="00E346CD" w:rsidRDefault="005D7887" w:rsidP="005D7887">
            <w:pPr>
              <w:pStyle w:val="TableParagraph"/>
              <w:tabs>
                <w:tab w:val="left" w:pos="1222"/>
              </w:tabs>
              <w:spacing w:line="360" w:lineRule="auto"/>
              <w:jc w:val="right"/>
              <w:rPr>
                <w:rFonts w:ascii="Arial" w:hAnsi="Arial" w:cs="Arial"/>
                <w:sz w:val="20"/>
                <w:szCs w:val="20"/>
              </w:rPr>
            </w:pPr>
            <w:r w:rsidRPr="00E346CD">
              <w:rPr>
                <w:rFonts w:ascii="Arial" w:hAnsi="Arial" w:cs="Arial"/>
                <w:sz w:val="20"/>
                <w:szCs w:val="20"/>
              </w:rPr>
              <w:t>1,311.00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Servicio de Panteones</w:t>
            </w:r>
          </w:p>
        </w:tc>
        <w:tc>
          <w:tcPr>
            <w:tcW w:w="180" w:type="dxa"/>
            <w:tcBorders>
              <w:right w:val="nil"/>
            </w:tcBorders>
          </w:tcPr>
          <w:p w:rsidR="005D7887" w:rsidRPr="00E346CD" w:rsidRDefault="005D7887" w:rsidP="005D7887">
            <w:pPr>
              <w:pStyle w:val="TableParagraph"/>
              <w:tabs>
                <w:tab w:val="left" w:pos="1256"/>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5D7887" w:rsidRPr="00E346CD" w:rsidRDefault="00A774F6" w:rsidP="005D7887">
            <w:pPr>
              <w:pStyle w:val="TableParagraph"/>
              <w:tabs>
                <w:tab w:val="left" w:pos="1256"/>
              </w:tabs>
              <w:spacing w:line="360" w:lineRule="auto"/>
              <w:jc w:val="right"/>
              <w:rPr>
                <w:rFonts w:ascii="Arial" w:hAnsi="Arial" w:cs="Arial"/>
                <w:sz w:val="20"/>
                <w:szCs w:val="20"/>
              </w:rPr>
            </w:pPr>
            <w:r>
              <w:rPr>
                <w:rFonts w:ascii="Arial" w:hAnsi="Arial" w:cs="Arial"/>
                <w:sz w:val="20"/>
                <w:szCs w:val="20"/>
              </w:rPr>
              <w:t>5,245</w:t>
            </w:r>
            <w:r w:rsidR="005D7887" w:rsidRPr="00E346CD">
              <w:rPr>
                <w:rFonts w:ascii="Arial" w:hAnsi="Arial" w:cs="Arial"/>
                <w:sz w:val="20"/>
                <w:szCs w:val="20"/>
              </w:rPr>
              <w:t>.00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Servicio de Rastro</w:t>
            </w:r>
          </w:p>
        </w:tc>
        <w:tc>
          <w:tcPr>
            <w:tcW w:w="180" w:type="dxa"/>
            <w:tcBorders>
              <w:right w:val="nil"/>
            </w:tcBorders>
          </w:tcPr>
          <w:p w:rsidR="005D7887" w:rsidRPr="00E346CD" w:rsidRDefault="005D7887" w:rsidP="005D7887">
            <w:pPr>
              <w:pStyle w:val="TableParagraph"/>
              <w:tabs>
                <w:tab w:val="left" w:pos="1423"/>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5D7887" w:rsidRPr="00E346CD" w:rsidRDefault="005D7887" w:rsidP="005D7887">
            <w:pPr>
              <w:pStyle w:val="TableParagraph"/>
              <w:tabs>
                <w:tab w:val="left" w:pos="1423"/>
              </w:tabs>
              <w:spacing w:line="360" w:lineRule="auto"/>
              <w:jc w:val="right"/>
              <w:rPr>
                <w:rFonts w:ascii="Arial" w:hAnsi="Arial" w:cs="Arial"/>
                <w:sz w:val="20"/>
                <w:szCs w:val="20"/>
              </w:rPr>
            </w:pPr>
            <w:r w:rsidRPr="00E346CD">
              <w:rPr>
                <w:rFonts w:ascii="Arial" w:hAnsi="Arial" w:cs="Arial"/>
                <w:sz w:val="20"/>
                <w:szCs w:val="20"/>
              </w:rPr>
              <w:t>1,311.00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Servicio de Seguridad pública (Policía Preventiva y Tránsito Municipal</w:t>
            </w:r>
          </w:p>
        </w:tc>
        <w:tc>
          <w:tcPr>
            <w:tcW w:w="180" w:type="dxa"/>
            <w:tcBorders>
              <w:right w:val="nil"/>
            </w:tcBorders>
          </w:tcPr>
          <w:p w:rsidR="005D7887" w:rsidRPr="00621BF6" w:rsidRDefault="005D7887" w:rsidP="005D7887">
            <w:pPr>
              <w:pStyle w:val="TableParagraph"/>
              <w:tabs>
                <w:tab w:val="left" w:pos="1255"/>
              </w:tabs>
              <w:spacing w:line="360" w:lineRule="auto"/>
              <w:jc w:val="both"/>
              <w:rPr>
                <w:rFonts w:ascii="Arial" w:hAnsi="Arial" w:cs="Arial"/>
                <w:sz w:val="20"/>
                <w:szCs w:val="20"/>
              </w:rPr>
            </w:pPr>
            <w:r w:rsidRPr="00621BF6">
              <w:rPr>
                <w:rFonts w:ascii="Arial" w:hAnsi="Arial" w:cs="Arial"/>
                <w:sz w:val="20"/>
                <w:szCs w:val="20"/>
              </w:rPr>
              <w:t>$</w:t>
            </w:r>
          </w:p>
        </w:tc>
        <w:tc>
          <w:tcPr>
            <w:tcW w:w="1620" w:type="dxa"/>
            <w:tcBorders>
              <w:left w:val="nil"/>
            </w:tcBorders>
          </w:tcPr>
          <w:p w:rsidR="005D7887" w:rsidRPr="00E346CD" w:rsidRDefault="00A774F6" w:rsidP="005D7887">
            <w:pPr>
              <w:pStyle w:val="TableParagraph"/>
              <w:tabs>
                <w:tab w:val="left" w:pos="1255"/>
              </w:tabs>
              <w:spacing w:line="360" w:lineRule="auto"/>
              <w:jc w:val="right"/>
              <w:rPr>
                <w:rFonts w:ascii="Arial" w:hAnsi="Arial" w:cs="Arial"/>
                <w:sz w:val="20"/>
                <w:szCs w:val="20"/>
              </w:rPr>
            </w:pPr>
            <w:r>
              <w:rPr>
                <w:rFonts w:ascii="Arial" w:hAnsi="Arial" w:cs="Arial"/>
                <w:sz w:val="20"/>
                <w:szCs w:val="20"/>
              </w:rPr>
              <w:t>3,934</w:t>
            </w:r>
            <w:r w:rsidR="005D7887" w:rsidRPr="00E346CD">
              <w:rPr>
                <w:rFonts w:ascii="Arial" w:hAnsi="Arial" w:cs="Arial"/>
                <w:sz w:val="20"/>
                <w:szCs w:val="20"/>
              </w:rPr>
              <w:t>.00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Servicio de Catastro</w:t>
            </w:r>
          </w:p>
        </w:tc>
        <w:tc>
          <w:tcPr>
            <w:tcW w:w="180" w:type="dxa"/>
            <w:tcBorders>
              <w:right w:val="nil"/>
            </w:tcBorders>
          </w:tcPr>
          <w:p w:rsidR="005D7887" w:rsidRPr="00621BF6" w:rsidRDefault="005D7887" w:rsidP="005D7887">
            <w:pPr>
              <w:pStyle w:val="TableParagraph"/>
              <w:tabs>
                <w:tab w:val="left" w:pos="1222"/>
              </w:tabs>
              <w:spacing w:line="360" w:lineRule="auto"/>
              <w:jc w:val="both"/>
              <w:rPr>
                <w:rFonts w:ascii="Arial" w:hAnsi="Arial" w:cs="Arial"/>
                <w:sz w:val="20"/>
                <w:szCs w:val="20"/>
              </w:rPr>
            </w:pPr>
            <w:r w:rsidRPr="00621BF6">
              <w:rPr>
                <w:rFonts w:ascii="Arial" w:hAnsi="Arial" w:cs="Arial"/>
                <w:sz w:val="20"/>
                <w:szCs w:val="20"/>
              </w:rPr>
              <w:t>$</w:t>
            </w:r>
          </w:p>
        </w:tc>
        <w:tc>
          <w:tcPr>
            <w:tcW w:w="1620" w:type="dxa"/>
            <w:tcBorders>
              <w:left w:val="nil"/>
            </w:tcBorders>
          </w:tcPr>
          <w:p w:rsidR="005D7887" w:rsidRPr="00E346CD" w:rsidRDefault="005D7887" w:rsidP="005D7887">
            <w:pPr>
              <w:pStyle w:val="TableParagraph"/>
              <w:tabs>
                <w:tab w:val="left" w:pos="1222"/>
              </w:tabs>
              <w:spacing w:line="360" w:lineRule="auto"/>
              <w:jc w:val="right"/>
              <w:rPr>
                <w:rFonts w:ascii="Arial" w:hAnsi="Arial" w:cs="Arial"/>
                <w:sz w:val="20"/>
                <w:szCs w:val="20"/>
              </w:rPr>
            </w:pPr>
            <w:r w:rsidRPr="00E346CD">
              <w:rPr>
                <w:rFonts w:ascii="Arial" w:hAnsi="Arial" w:cs="Arial"/>
                <w:sz w:val="20"/>
                <w:szCs w:val="20"/>
              </w:rPr>
              <w:t>0.00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180" w:right="180"/>
              <w:jc w:val="both"/>
              <w:rPr>
                <w:rFonts w:ascii="Arial" w:hAnsi="Arial" w:cs="Arial"/>
                <w:b/>
                <w:sz w:val="20"/>
                <w:szCs w:val="20"/>
              </w:rPr>
            </w:pPr>
            <w:r w:rsidRPr="00E346CD">
              <w:rPr>
                <w:rFonts w:ascii="Arial" w:hAnsi="Arial" w:cs="Arial"/>
                <w:b/>
                <w:sz w:val="20"/>
                <w:szCs w:val="20"/>
              </w:rPr>
              <w:t>Otros Derechos</w:t>
            </w:r>
          </w:p>
        </w:tc>
        <w:tc>
          <w:tcPr>
            <w:tcW w:w="180" w:type="dxa"/>
            <w:tcBorders>
              <w:right w:val="nil"/>
            </w:tcBorders>
          </w:tcPr>
          <w:p w:rsidR="005D7887" w:rsidRPr="00E346CD" w:rsidRDefault="00621BF6" w:rsidP="005D7887">
            <w:pPr>
              <w:pStyle w:val="TableParagraph"/>
              <w:tabs>
                <w:tab w:val="left" w:pos="1255"/>
              </w:tabs>
              <w:spacing w:line="360" w:lineRule="auto"/>
              <w:jc w:val="both"/>
              <w:rPr>
                <w:rFonts w:ascii="Arial" w:hAnsi="Arial" w:cs="Arial"/>
                <w:b/>
                <w:sz w:val="20"/>
                <w:szCs w:val="20"/>
              </w:rPr>
            </w:pPr>
            <w:r>
              <w:rPr>
                <w:rFonts w:ascii="Arial" w:hAnsi="Arial" w:cs="Arial"/>
                <w:b/>
                <w:sz w:val="20"/>
                <w:szCs w:val="20"/>
              </w:rPr>
              <w:t>$</w:t>
            </w:r>
          </w:p>
        </w:tc>
        <w:tc>
          <w:tcPr>
            <w:tcW w:w="1620" w:type="dxa"/>
            <w:tcBorders>
              <w:left w:val="nil"/>
            </w:tcBorders>
          </w:tcPr>
          <w:p w:rsidR="005D7887" w:rsidRPr="00E346CD" w:rsidRDefault="007C60B4" w:rsidP="005D7887">
            <w:pPr>
              <w:pStyle w:val="TableParagraph"/>
              <w:tabs>
                <w:tab w:val="left" w:pos="1255"/>
              </w:tabs>
              <w:spacing w:line="360" w:lineRule="auto"/>
              <w:jc w:val="right"/>
              <w:rPr>
                <w:rFonts w:ascii="Arial" w:hAnsi="Arial" w:cs="Arial"/>
                <w:b/>
                <w:sz w:val="20"/>
                <w:szCs w:val="20"/>
              </w:rPr>
            </w:pPr>
            <w:r>
              <w:rPr>
                <w:rFonts w:ascii="Arial" w:hAnsi="Arial" w:cs="Arial"/>
                <w:b/>
                <w:sz w:val="20"/>
                <w:szCs w:val="20"/>
              </w:rPr>
              <w:t>27,556</w:t>
            </w:r>
            <w:r w:rsidR="005D7887" w:rsidRPr="00E346CD">
              <w:rPr>
                <w:rFonts w:ascii="Arial" w:hAnsi="Arial" w:cs="Arial"/>
                <w:b/>
                <w:sz w:val="20"/>
                <w:szCs w:val="20"/>
              </w:rPr>
              <w:t>.00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Licencias de funcionamiento y Permisos</w:t>
            </w:r>
          </w:p>
        </w:tc>
        <w:tc>
          <w:tcPr>
            <w:tcW w:w="180" w:type="dxa"/>
            <w:tcBorders>
              <w:right w:val="nil"/>
            </w:tcBorders>
          </w:tcPr>
          <w:p w:rsidR="005D7887" w:rsidRPr="00E346CD" w:rsidRDefault="00621BF6" w:rsidP="005D7887">
            <w:pPr>
              <w:pStyle w:val="TableParagraph"/>
              <w:tabs>
                <w:tab w:val="left" w:pos="1255"/>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5D7887" w:rsidRPr="00E346CD" w:rsidRDefault="006E3EAE" w:rsidP="005D7887">
            <w:pPr>
              <w:pStyle w:val="TableParagraph"/>
              <w:tabs>
                <w:tab w:val="left" w:pos="1255"/>
              </w:tabs>
              <w:spacing w:line="360" w:lineRule="auto"/>
              <w:jc w:val="right"/>
              <w:rPr>
                <w:rFonts w:ascii="Arial" w:hAnsi="Arial" w:cs="Arial"/>
                <w:sz w:val="20"/>
                <w:szCs w:val="20"/>
              </w:rPr>
            </w:pPr>
            <w:r>
              <w:rPr>
                <w:rFonts w:ascii="Arial" w:hAnsi="Arial" w:cs="Arial"/>
                <w:sz w:val="20"/>
                <w:szCs w:val="20"/>
              </w:rPr>
              <w:t>10,949</w:t>
            </w:r>
            <w:r w:rsidR="005D7887" w:rsidRPr="00E346CD">
              <w:rPr>
                <w:rFonts w:ascii="Arial" w:hAnsi="Arial" w:cs="Arial"/>
                <w:sz w:val="20"/>
                <w:szCs w:val="20"/>
              </w:rPr>
              <w:t>.00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Servicios que presta la Dirección de Obras Públicas y Desarrollo Urbano</w:t>
            </w:r>
          </w:p>
        </w:tc>
        <w:tc>
          <w:tcPr>
            <w:tcW w:w="180" w:type="dxa"/>
            <w:tcBorders>
              <w:right w:val="nil"/>
            </w:tcBorders>
          </w:tcPr>
          <w:p w:rsidR="005D7887" w:rsidRPr="00E346CD" w:rsidRDefault="00621BF6" w:rsidP="005D7887">
            <w:pPr>
              <w:pStyle w:val="TableParagraph"/>
              <w:tabs>
                <w:tab w:val="left" w:pos="1222"/>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5D7887" w:rsidRPr="00E346CD" w:rsidRDefault="006E3EAE" w:rsidP="005D7887">
            <w:pPr>
              <w:pStyle w:val="TableParagraph"/>
              <w:tabs>
                <w:tab w:val="left" w:pos="1222"/>
              </w:tabs>
              <w:spacing w:line="360" w:lineRule="auto"/>
              <w:jc w:val="right"/>
              <w:rPr>
                <w:rFonts w:ascii="Arial" w:hAnsi="Arial" w:cs="Arial"/>
                <w:sz w:val="20"/>
                <w:szCs w:val="20"/>
              </w:rPr>
            </w:pPr>
            <w:r>
              <w:rPr>
                <w:rFonts w:ascii="Arial" w:hAnsi="Arial" w:cs="Arial"/>
                <w:sz w:val="20"/>
                <w:szCs w:val="20"/>
              </w:rPr>
              <w:t>3,934</w:t>
            </w:r>
            <w:r w:rsidR="005D7887" w:rsidRPr="00E346CD">
              <w:rPr>
                <w:rFonts w:ascii="Arial" w:hAnsi="Arial" w:cs="Arial"/>
                <w:sz w:val="20"/>
                <w:szCs w:val="20"/>
              </w:rPr>
              <w:t>.00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Expedición de certificados, constancias, copias, fotografías y formas</w:t>
            </w:r>
            <w:r w:rsidR="00621BF6">
              <w:rPr>
                <w:rFonts w:ascii="Arial" w:hAnsi="Arial" w:cs="Arial"/>
                <w:sz w:val="20"/>
                <w:szCs w:val="20"/>
              </w:rPr>
              <w:t xml:space="preserve"> </w:t>
            </w:r>
            <w:r w:rsidRPr="00E346CD">
              <w:rPr>
                <w:rFonts w:ascii="Arial" w:hAnsi="Arial" w:cs="Arial"/>
                <w:sz w:val="20"/>
                <w:szCs w:val="20"/>
              </w:rPr>
              <w:t>Oficiales</w:t>
            </w:r>
          </w:p>
        </w:tc>
        <w:tc>
          <w:tcPr>
            <w:tcW w:w="180" w:type="dxa"/>
            <w:tcBorders>
              <w:right w:val="nil"/>
            </w:tcBorders>
          </w:tcPr>
          <w:p w:rsidR="005D7887" w:rsidRPr="00E346CD" w:rsidRDefault="00621BF6" w:rsidP="005D7887">
            <w:pPr>
              <w:pStyle w:val="TableParagraph"/>
              <w:tabs>
                <w:tab w:val="left" w:pos="1423"/>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5D7887" w:rsidRPr="00E346CD" w:rsidRDefault="005D7887" w:rsidP="005D7887">
            <w:pPr>
              <w:pStyle w:val="TableParagraph"/>
              <w:tabs>
                <w:tab w:val="left" w:pos="1423"/>
              </w:tabs>
              <w:spacing w:line="360" w:lineRule="auto"/>
              <w:jc w:val="right"/>
              <w:rPr>
                <w:rFonts w:ascii="Arial" w:hAnsi="Arial" w:cs="Arial"/>
                <w:sz w:val="20"/>
                <w:szCs w:val="20"/>
              </w:rPr>
            </w:pPr>
            <w:r w:rsidRPr="00E346CD">
              <w:rPr>
                <w:rFonts w:ascii="Arial" w:hAnsi="Arial" w:cs="Arial"/>
                <w:sz w:val="20"/>
                <w:szCs w:val="20"/>
              </w:rPr>
              <w:t>6,555.00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Servicios que presta la Unidad de Acceso a la Información Pública</w:t>
            </w:r>
          </w:p>
        </w:tc>
        <w:tc>
          <w:tcPr>
            <w:tcW w:w="180" w:type="dxa"/>
            <w:tcBorders>
              <w:right w:val="nil"/>
            </w:tcBorders>
          </w:tcPr>
          <w:p w:rsidR="005D7887" w:rsidRPr="00E346CD" w:rsidRDefault="00621BF6" w:rsidP="005D7887">
            <w:pPr>
              <w:pStyle w:val="TableParagraph"/>
              <w:tabs>
                <w:tab w:val="left" w:pos="1256"/>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5D7887" w:rsidRPr="00E346CD" w:rsidRDefault="006E3EAE" w:rsidP="005D7887">
            <w:pPr>
              <w:pStyle w:val="TableParagraph"/>
              <w:tabs>
                <w:tab w:val="left" w:pos="1256"/>
              </w:tabs>
              <w:spacing w:line="360" w:lineRule="auto"/>
              <w:jc w:val="right"/>
              <w:rPr>
                <w:rFonts w:ascii="Arial" w:hAnsi="Arial" w:cs="Arial"/>
                <w:sz w:val="20"/>
                <w:szCs w:val="20"/>
              </w:rPr>
            </w:pPr>
            <w:r>
              <w:rPr>
                <w:rFonts w:ascii="Arial" w:hAnsi="Arial" w:cs="Arial"/>
                <w:sz w:val="20"/>
                <w:szCs w:val="20"/>
              </w:rPr>
              <w:t>3,496</w:t>
            </w:r>
            <w:r w:rsidR="005D7887" w:rsidRPr="00E346CD">
              <w:rPr>
                <w:rFonts w:ascii="Arial" w:hAnsi="Arial" w:cs="Arial"/>
                <w:sz w:val="20"/>
                <w:szCs w:val="20"/>
              </w:rPr>
              <w:t>.00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Servicio de Supervisión Sanitaria de Matanza de Ganado</w:t>
            </w:r>
          </w:p>
        </w:tc>
        <w:tc>
          <w:tcPr>
            <w:tcW w:w="180" w:type="dxa"/>
            <w:tcBorders>
              <w:right w:val="nil"/>
            </w:tcBorders>
          </w:tcPr>
          <w:p w:rsidR="005D7887" w:rsidRPr="00E346CD" w:rsidRDefault="00621BF6" w:rsidP="005D7887">
            <w:pPr>
              <w:pStyle w:val="TableParagraph"/>
              <w:tabs>
                <w:tab w:val="left" w:pos="1640"/>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5D7887" w:rsidRPr="00E346CD" w:rsidRDefault="005D7887" w:rsidP="005D7887">
            <w:pPr>
              <w:pStyle w:val="TableParagraph"/>
              <w:tabs>
                <w:tab w:val="left" w:pos="1640"/>
              </w:tabs>
              <w:spacing w:line="360" w:lineRule="auto"/>
              <w:jc w:val="right"/>
              <w:rPr>
                <w:rFonts w:ascii="Arial" w:hAnsi="Arial" w:cs="Arial"/>
                <w:sz w:val="20"/>
                <w:szCs w:val="20"/>
              </w:rPr>
            </w:pPr>
            <w:r w:rsidRPr="00E346CD">
              <w:rPr>
                <w:rFonts w:ascii="Arial" w:hAnsi="Arial" w:cs="Arial"/>
                <w:sz w:val="20"/>
                <w:szCs w:val="20"/>
              </w:rPr>
              <w:t>2,622.00</w:t>
            </w:r>
          </w:p>
        </w:tc>
      </w:tr>
      <w:tr w:rsidR="00621BF6" w:rsidRPr="00E346CD" w:rsidTr="00621BF6">
        <w:trPr>
          <w:trHeight w:val="20"/>
        </w:trPr>
        <w:tc>
          <w:tcPr>
            <w:tcW w:w="6840" w:type="dxa"/>
          </w:tcPr>
          <w:p w:rsidR="005D7887" w:rsidRPr="00621BF6" w:rsidRDefault="005D7887" w:rsidP="00621BF6">
            <w:pPr>
              <w:pStyle w:val="TableParagraph"/>
              <w:spacing w:line="360" w:lineRule="auto"/>
              <w:ind w:left="180" w:right="180"/>
              <w:jc w:val="both"/>
              <w:rPr>
                <w:rFonts w:ascii="Arial" w:hAnsi="Arial" w:cs="Arial"/>
                <w:b/>
                <w:sz w:val="20"/>
                <w:szCs w:val="20"/>
              </w:rPr>
            </w:pPr>
            <w:r w:rsidRPr="00621BF6">
              <w:rPr>
                <w:rFonts w:ascii="Arial" w:hAnsi="Arial" w:cs="Arial"/>
                <w:b/>
                <w:sz w:val="20"/>
                <w:szCs w:val="20"/>
              </w:rPr>
              <w:t>Accesorios</w:t>
            </w:r>
          </w:p>
        </w:tc>
        <w:tc>
          <w:tcPr>
            <w:tcW w:w="180" w:type="dxa"/>
            <w:tcBorders>
              <w:right w:val="nil"/>
            </w:tcBorders>
          </w:tcPr>
          <w:p w:rsidR="005D7887" w:rsidRPr="00621BF6" w:rsidRDefault="00621BF6" w:rsidP="005D7887">
            <w:pPr>
              <w:pStyle w:val="TableParagraph"/>
              <w:tabs>
                <w:tab w:val="left" w:pos="1222"/>
              </w:tabs>
              <w:spacing w:line="360" w:lineRule="auto"/>
              <w:jc w:val="both"/>
              <w:rPr>
                <w:rFonts w:ascii="Arial" w:hAnsi="Arial" w:cs="Arial"/>
                <w:b/>
                <w:sz w:val="20"/>
                <w:szCs w:val="20"/>
              </w:rPr>
            </w:pPr>
            <w:r w:rsidRPr="00621BF6">
              <w:rPr>
                <w:rFonts w:ascii="Arial" w:hAnsi="Arial" w:cs="Arial"/>
                <w:b/>
                <w:sz w:val="20"/>
                <w:szCs w:val="20"/>
              </w:rPr>
              <w:t>$</w:t>
            </w:r>
          </w:p>
        </w:tc>
        <w:tc>
          <w:tcPr>
            <w:tcW w:w="1620" w:type="dxa"/>
            <w:tcBorders>
              <w:left w:val="nil"/>
            </w:tcBorders>
          </w:tcPr>
          <w:p w:rsidR="005D7887" w:rsidRPr="00621BF6" w:rsidRDefault="005D7887" w:rsidP="005D7887">
            <w:pPr>
              <w:pStyle w:val="TableParagraph"/>
              <w:tabs>
                <w:tab w:val="left" w:pos="1222"/>
              </w:tabs>
              <w:spacing w:line="360" w:lineRule="auto"/>
              <w:jc w:val="right"/>
              <w:rPr>
                <w:rFonts w:ascii="Arial" w:hAnsi="Arial" w:cs="Arial"/>
                <w:b/>
                <w:sz w:val="20"/>
                <w:szCs w:val="20"/>
              </w:rPr>
            </w:pPr>
            <w:r w:rsidRPr="00621BF6">
              <w:rPr>
                <w:rFonts w:ascii="Arial" w:hAnsi="Arial" w:cs="Arial"/>
                <w:b/>
                <w:sz w:val="20"/>
                <w:szCs w:val="20"/>
              </w:rPr>
              <w:t>3,933.00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Actualizaciones y Recargos de Derechos</w:t>
            </w:r>
          </w:p>
        </w:tc>
        <w:tc>
          <w:tcPr>
            <w:tcW w:w="180" w:type="dxa"/>
            <w:tcBorders>
              <w:right w:val="nil"/>
            </w:tcBorders>
          </w:tcPr>
          <w:p w:rsidR="005D7887" w:rsidRPr="00E346CD" w:rsidRDefault="00621BF6" w:rsidP="005D7887">
            <w:pPr>
              <w:pStyle w:val="TableParagraph"/>
              <w:tabs>
                <w:tab w:val="left" w:pos="1222"/>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5D7887" w:rsidRPr="00E346CD" w:rsidRDefault="005D7887" w:rsidP="005D7887">
            <w:pPr>
              <w:pStyle w:val="TableParagraph"/>
              <w:tabs>
                <w:tab w:val="left" w:pos="1222"/>
              </w:tabs>
              <w:spacing w:line="360" w:lineRule="auto"/>
              <w:jc w:val="right"/>
              <w:rPr>
                <w:rFonts w:ascii="Arial" w:hAnsi="Arial" w:cs="Arial"/>
                <w:sz w:val="20"/>
                <w:szCs w:val="20"/>
              </w:rPr>
            </w:pPr>
            <w:r w:rsidRPr="00E346CD">
              <w:rPr>
                <w:rFonts w:ascii="Arial" w:hAnsi="Arial" w:cs="Arial"/>
                <w:sz w:val="20"/>
                <w:szCs w:val="20"/>
              </w:rPr>
              <w:t>1,311.00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Multas de Derechos</w:t>
            </w:r>
          </w:p>
        </w:tc>
        <w:tc>
          <w:tcPr>
            <w:tcW w:w="180" w:type="dxa"/>
            <w:tcBorders>
              <w:right w:val="nil"/>
            </w:tcBorders>
          </w:tcPr>
          <w:p w:rsidR="005D7887" w:rsidRPr="00E346CD" w:rsidRDefault="00621BF6" w:rsidP="005D7887">
            <w:pPr>
              <w:pStyle w:val="TableParagraph"/>
              <w:tabs>
                <w:tab w:val="left" w:pos="1222"/>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5D7887" w:rsidRPr="00E346CD" w:rsidRDefault="005D7887" w:rsidP="005D7887">
            <w:pPr>
              <w:pStyle w:val="TableParagraph"/>
              <w:tabs>
                <w:tab w:val="left" w:pos="1222"/>
              </w:tabs>
              <w:spacing w:line="360" w:lineRule="auto"/>
              <w:jc w:val="right"/>
              <w:rPr>
                <w:rFonts w:ascii="Arial" w:hAnsi="Arial" w:cs="Arial"/>
                <w:sz w:val="20"/>
                <w:szCs w:val="20"/>
              </w:rPr>
            </w:pPr>
            <w:r w:rsidRPr="00E346CD">
              <w:rPr>
                <w:rFonts w:ascii="Arial" w:hAnsi="Arial" w:cs="Arial"/>
                <w:sz w:val="20"/>
                <w:szCs w:val="20"/>
              </w:rPr>
              <w:t>1,311.00</w:t>
            </w:r>
          </w:p>
        </w:tc>
      </w:tr>
      <w:tr w:rsidR="00621BF6" w:rsidRPr="00E346CD" w:rsidTr="00621BF6">
        <w:trPr>
          <w:trHeight w:val="20"/>
        </w:trPr>
        <w:tc>
          <w:tcPr>
            <w:tcW w:w="6840" w:type="dxa"/>
          </w:tcPr>
          <w:p w:rsidR="005D7887" w:rsidRPr="00E346CD" w:rsidRDefault="005D7887"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Gastos de Ejecución de Derechos</w:t>
            </w:r>
          </w:p>
        </w:tc>
        <w:tc>
          <w:tcPr>
            <w:tcW w:w="180" w:type="dxa"/>
            <w:tcBorders>
              <w:right w:val="nil"/>
            </w:tcBorders>
          </w:tcPr>
          <w:p w:rsidR="005D7887" w:rsidRPr="00E346CD" w:rsidRDefault="00621BF6" w:rsidP="005D7887">
            <w:pPr>
              <w:pStyle w:val="TableParagraph"/>
              <w:tabs>
                <w:tab w:val="left" w:pos="1222"/>
              </w:tabs>
              <w:spacing w:line="360" w:lineRule="auto"/>
              <w:jc w:val="both"/>
              <w:rPr>
                <w:rFonts w:ascii="Arial" w:hAnsi="Arial" w:cs="Arial"/>
                <w:sz w:val="20"/>
                <w:szCs w:val="20"/>
              </w:rPr>
            </w:pPr>
            <w:r>
              <w:rPr>
                <w:rFonts w:ascii="Arial" w:hAnsi="Arial" w:cs="Arial"/>
                <w:sz w:val="20"/>
                <w:szCs w:val="20"/>
              </w:rPr>
              <w:t>$</w:t>
            </w:r>
          </w:p>
        </w:tc>
        <w:tc>
          <w:tcPr>
            <w:tcW w:w="1620" w:type="dxa"/>
            <w:tcBorders>
              <w:left w:val="nil"/>
            </w:tcBorders>
          </w:tcPr>
          <w:p w:rsidR="005D7887" w:rsidRPr="00E346CD" w:rsidRDefault="005D7887" w:rsidP="005D7887">
            <w:pPr>
              <w:pStyle w:val="TableParagraph"/>
              <w:tabs>
                <w:tab w:val="left" w:pos="1222"/>
              </w:tabs>
              <w:spacing w:line="360" w:lineRule="auto"/>
              <w:jc w:val="right"/>
              <w:rPr>
                <w:rFonts w:ascii="Arial" w:hAnsi="Arial" w:cs="Arial"/>
                <w:sz w:val="20"/>
                <w:szCs w:val="20"/>
              </w:rPr>
            </w:pPr>
            <w:r w:rsidRPr="00E346CD">
              <w:rPr>
                <w:rFonts w:ascii="Arial" w:hAnsi="Arial" w:cs="Arial"/>
                <w:sz w:val="20"/>
                <w:szCs w:val="20"/>
              </w:rPr>
              <w:t>1,311.00</w:t>
            </w:r>
          </w:p>
        </w:tc>
      </w:tr>
      <w:tr w:rsidR="005D7887" w:rsidRPr="00E346CD" w:rsidTr="00621BF6">
        <w:trPr>
          <w:trHeight w:val="20"/>
        </w:trPr>
        <w:tc>
          <w:tcPr>
            <w:tcW w:w="6840" w:type="dxa"/>
          </w:tcPr>
          <w:p w:rsidR="005D7887" w:rsidRPr="00621BF6" w:rsidRDefault="005D7887" w:rsidP="00621BF6">
            <w:pPr>
              <w:pStyle w:val="TableParagraph"/>
              <w:spacing w:line="360" w:lineRule="auto"/>
              <w:ind w:left="180" w:right="180"/>
              <w:jc w:val="both"/>
              <w:rPr>
                <w:rFonts w:ascii="Arial" w:hAnsi="Arial" w:cs="Arial"/>
                <w:b/>
                <w:sz w:val="20"/>
                <w:szCs w:val="20"/>
              </w:rPr>
            </w:pPr>
            <w:r w:rsidRPr="00621BF6">
              <w:rPr>
                <w:rFonts w:ascii="Arial" w:hAnsi="Arial" w:cs="Arial"/>
                <w:b/>
                <w:sz w:val="20"/>
                <w:szCs w:val="20"/>
              </w:rPr>
              <w:t>Derechos no comprendidos en las fracciones de la Ley de Ingresos</w:t>
            </w:r>
            <w:r w:rsidR="00621BF6" w:rsidRPr="00621BF6">
              <w:rPr>
                <w:rFonts w:ascii="Arial" w:hAnsi="Arial" w:cs="Arial"/>
                <w:b/>
                <w:sz w:val="20"/>
                <w:szCs w:val="20"/>
              </w:rPr>
              <w:t xml:space="preserve"> </w:t>
            </w:r>
            <w:r w:rsidRPr="00621BF6">
              <w:rPr>
                <w:rFonts w:ascii="Arial" w:hAnsi="Arial" w:cs="Arial"/>
                <w:b/>
                <w:sz w:val="20"/>
                <w:szCs w:val="20"/>
              </w:rPr>
              <w:t>causadas en ejercicios fiscales anteriores pendientes de liquidación o pago</w:t>
            </w:r>
          </w:p>
        </w:tc>
        <w:tc>
          <w:tcPr>
            <w:tcW w:w="180" w:type="dxa"/>
            <w:tcBorders>
              <w:right w:val="nil"/>
            </w:tcBorders>
          </w:tcPr>
          <w:p w:rsidR="005D40A1" w:rsidRDefault="005D40A1" w:rsidP="00621BF6">
            <w:pPr>
              <w:pStyle w:val="TableParagraph"/>
              <w:tabs>
                <w:tab w:val="left" w:pos="1222"/>
              </w:tabs>
              <w:spacing w:line="360" w:lineRule="auto"/>
              <w:jc w:val="both"/>
              <w:rPr>
                <w:rFonts w:ascii="Arial" w:hAnsi="Arial" w:cs="Arial"/>
                <w:b/>
                <w:sz w:val="20"/>
                <w:szCs w:val="20"/>
              </w:rPr>
            </w:pPr>
          </w:p>
          <w:p w:rsidR="005D40A1" w:rsidRDefault="005D40A1" w:rsidP="00621BF6">
            <w:pPr>
              <w:pStyle w:val="TableParagraph"/>
              <w:tabs>
                <w:tab w:val="left" w:pos="1222"/>
              </w:tabs>
              <w:spacing w:line="360" w:lineRule="auto"/>
              <w:jc w:val="both"/>
              <w:rPr>
                <w:rFonts w:ascii="Arial" w:hAnsi="Arial" w:cs="Arial"/>
                <w:b/>
                <w:sz w:val="20"/>
                <w:szCs w:val="20"/>
              </w:rPr>
            </w:pPr>
          </w:p>
          <w:p w:rsidR="005D7887" w:rsidRPr="00621BF6" w:rsidRDefault="00621BF6" w:rsidP="00621BF6">
            <w:pPr>
              <w:pStyle w:val="TableParagraph"/>
              <w:tabs>
                <w:tab w:val="left" w:pos="1222"/>
              </w:tabs>
              <w:spacing w:line="360" w:lineRule="auto"/>
              <w:jc w:val="both"/>
              <w:rPr>
                <w:rFonts w:ascii="Arial" w:hAnsi="Arial" w:cs="Arial"/>
                <w:b/>
                <w:sz w:val="20"/>
                <w:szCs w:val="20"/>
              </w:rPr>
            </w:pPr>
            <w:r>
              <w:rPr>
                <w:rFonts w:ascii="Arial" w:hAnsi="Arial" w:cs="Arial"/>
                <w:b/>
                <w:sz w:val="20"/>
                <w:szCs w:val="20"/>
              </w:rPr>
              <w:t>$</w:t>
            </w:r>
          </w:p>
        </w:tc>
        <w:tc>
          <w:tcPr>
            <w:tcW w:w="1620" w:type="dxa"/>
            <w:tcBorders>
              <w:left w:val="nil"/>
            </w:tcBorders>
          </w:tcPr>
          <w:p w:rsidR="005D40A1" w:rsidRDefault="005D40A1" w:rsidP="00621BF6">
            <w:pPr>
              <w:pStyle w:val="TableParagraph"/>
              <w:tabs>
                <w:tab w:val="left" w:pos="1222"/>
              </w:tabs>
              <w:spacing w:line="360" w:lineRule="auto"/>
              <w:ind w:left="180"/>
              <w:jc w:val="right"/>
              <w:rPr>
                <w:rFonts w:ascii="Arial" w:hAnsi="Arial" w:cs="Arial"/>
                <w:b/>
                <w:sz w:val="20"/>
                <w:szCs w:val="20"/>
              </w:rPr>
            </w:pPr>
          </w:p>
          <w:p w:rsidR="005D40A1" w:rsidRDefault="005D40A1" w:rsidP="00621BF6">
            <w:pPr>
              <w:pStyle w:val="TableParagraph"/>
              <w:tabs>
                <w:tab w:val="left" w:pos="1222"/>
              </w:tabs>
              <w:spacing w:line="360" w:lineRule="auto"/>
              <w:ind w:left="180"/>
              <w:jc w:val="right"/>
              <w:rPr>
                <w:rFonts w:ascii="Arial" w:hAnsi="Arial" w:cs="Arial"/>
                <w:b/>
                <w:sz w:val="20"/>
                <w:szCs w:val="20"/>
              </w:rPr>
            </w:pPr>
          </w:p>
          <w:p w:rsidR="005D7887" w:rsidRPr="00621BF6" w:rsidRDefault="005D7887" w:rsidP="00621BF6">
            <w:pPr>
              <w:pStyle w:val="TableParagraph"/>
              <w:tabs>
                <w:tab w:val="left" w:pos="1222"/>
              </w:tabs>
              <w:spacing w:line="360" w:lineRule="auto"/>
              <w:ind w:left="180"/>
              <w:jc w:val="right"/>
              <w:rPr>
                <w:rFonts w:ascii="Arial" w:hAnsi="Arial" w:cs="Arial"/>
                <w:b/>
                <w:sz w:val="20"/>
                <w:szCs w:val="20"/>
              </w:rPr>
            </w:pPr>
            <w:r w:rsidRPr="00621BF6">
              <w:rPr>
                <w:rFonts w:ascii="Arial" w:hAnsi="Arial" w:cs="Arial"/>
                <w:b/>
                <w:sz w:val="20"/>
                <w:szCs w:val="20"/>
              </w:rPr>
              <w:t>0.00</w:t>
            </w:r>
          </w:p>
        </w:tc>
      </w:tr>
    </w:tbl>
    <w:p w:rsidR="00634403" w:rsidRPr="00E346CD" w:rsidRDefault="00634403" w:rsidP="00E346CD">
      <w:pPr>
        <w:pStyle w:val="Textoindependiente"/>
        <w:spacing w:line="360" w:lineRule="auto"/>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7.- </w:t>
      </w:r>
      <w:r w:rsidRPr="00E346CD">
        <w:rPr>
          <w:rFonts w:ascii="Arial" w:hAnsi="Arial" w:cs="Arial"/>
        </w:rPr>
        <w:t>Las contribuciones de mejoras que la Hacienda Pública Municipal tiene derecho de percibir, serán las siguientes:</w:t>
      </w:r>
    </w:p>
    <w:p w:rsidR="00634403" w:rsidRPr="00E346CD" w:rsidRDefault="00634403" w:rsidP="00E346CD">
      <w:pPr>
        <w:pStyle w:val="Textoindependiente"/>
        <w:spacing w:line="360" w:lineRule="auto"/>
        <w:jc w:val="both"/>
        <w:rPr>
          <w:rFonts w:ascii="Arial" w:hAnsi="Arial" w:cs="Arial"/>
        </w:rPr>
      </w:pPr>
    </w:p>
    <w:tbl>
      <w:tblPr>
        <w:tblStyle w:val="TableNormal"/>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1800"/>
      </w:tblGrid>
      <w:tr w:rsidR="00634403" w:rsidRPr="00E346CD" w:rsidTr="00621BF6">
        <w:trPr>
          <w:trHeight w:val="20"/>
        </w:trPr>
        <w:tc>
          <w:tcPr>
            <w:tcW w:w="6840" w:type="dxa"/>
            <w:shd w:val="clear" w:color="auto" w:fill="D0CECE" w:themeFill="background2" w:themeFillShade="E6"/>
          </w:tcPr>
          <w:p w:rsidR="00634403" w:rsidRPr="00E346CD" w:rsidRDefault="00634403" w:rsidP="00621BF6">
            <w:pPr>
              <w:pStyle w:val="TableParagraph"/>
              <w:spacing w:line="360" w:lineRule="auto"/>
              <w:ind w:right="180"/>
              <w:jc w:val="both"/>
              <w:rPr>
                <w:rFonts w:ascii="Arial" w:hAnsi="Arial" w:cs="Arial"/>
                <w:b/>
                <w:sz w:val="20"/>
                <w:szCs w:val="20"/>
              </w:rPr>
            </w:pPr>
            <w:r w:rsidRPr="00E346CD">
              <w:rPr>
                <w:rFonts w:ascii="Arial" w:hAnsi="Arial" w:cs="Arial"/>
                <w:b/>
                <w:sz w:val="20"/>
                <w:szCs w:val="20"/>
              </w:rPr>
              <w:t>Contribuciones de mejoras</w:t>
            </w:r>
          </w:p>
        </w:tc>
        <w:tc>
          <w:tcPr>
            <w:tcW w:w="1800" w:type="dxa"/>
            <w:shd w:val="clear" w:color="auto" w:fill="D0CECE" w:themeFill="background2" w:themeFillShade="E6"/>
          </w:tcPr>
          <w:p w:rsidR="00634403" w:rsidRPr="00E346CD" w:rsidRDefault="00634403" w:rsidP="00621BF6">
            <w:pPr>
              <w:pStyle w:val="TableParagraph"/>
              <w:tabs>
                <w:tab w:val="left" w:pos="1847"/>
              </w:tabs>
              <w:spacing w:line="360" w:lineRule="auto"/>
              <w:jc w:val="both"/>
              <w:rPr>
                <w:rFonts w:ascii="Arial" w:hAnsi="Arial" w:cs="Arial"/>
                <w:b/>
                <w:sz w:val="20"/>
                <w:szCs w:val="20"/>
              </w:rPr>
            </w:pPr>
            <w:r w:rsidRPr="00E346CD">
              <w:rPr>
                <w:rFonts w:ascii="Arial" w:hAnsi="Arial" w:cs="Arial"/>
                <w:b/>
                <w:sz w:val="20"/>
                <w:szCs w:val="20"/>
              </w:rPr>
              <w:t>$</w:t>
            </w:r>
            <w:r w:rsidR="00621BF6">
              <w:rPr>
                <w:rFonts w:ascii="Arial" w:hAnsi="Arial" w:cs="Arial"/>
                <w:b/>
                <w:sz w:val="20"/>
                <w:szCs w:val="20"/>
              </w:rPr>
              <w:t xml:space="preserve">                </w:t>
            </w:r>
            <w:r w:rsidRPr="00E346CD">
              <w:rPr>
                <w:rFonts w:ascii="Arial" w:hAnsi="Arial" w:cs="Arial"/>
                <w:b/>
                <w:sz w:val="20"/>
                <w:szCs w:val="20"/>
              </w:rPr>
              <w:t>1,311.00</w:t>
            </w:r>
          </w:p>
        </w:tc>
      </w:tr>
      <w:tr w:rsidR="00634403" w:rsidRPr="00E346CD" w:rsidTr="00621BF6">
        <w:trPr>
          <w:trHeight w:val="20"/>
        </w:trPr>
        <w:tc>
          <w:tcPr>
            <w:tcW w:w="6840" w:type="dxa"/>
          </w:tcPr>
          <w:p w:rsidR="00634403" w:rsidRPr="00621BF6" w:rsidRDefault="00634403" w:rsidP="00621BF6">
            <w:pPr>
              <w:pStyle w:val="TableParagraph"/>
              <w:spacing w:line="360" w:lineRule="auto"/>
              <w:ind w:left="180" w:right="180"/>
              <w:jc w:val="both"/>
              <w:rPr>
                <w:rFonts w:ascii="Arial" w:hAnsi="Arial" w:cs="Arial"/>
                <w:b/>
                <w:sz w:val="20"/>
                <w:szCs w:val="20"/>
              </w:rPr>
            </w:pPr>
            <w:r w:rsidRPr="00621BF6">
              <w:rPr>
                <w:rFonts w:ascii="Arial" w:hAnsi="Arial" w:cs="Arial"/>
                <w:b/>
                <w:sz w:val="20"/>
                <w:szCs w:val="20"/>
              </w:rPr>
              <w:t>Contribución de mejoras por obras públicas</w:t>
            </w:r>
          </w:p>
        </w:tc>
        <w:tc>
          <w:tcPr>
            <w:tcW w:w="1800" w:type="dxa"/>
          </w:tcPr>
          <w:p w:rsidR="00634403" w:rsidRPr="00E346CD" w:rsidRDefault="00621BF6" w:rsidP="00621BF6">
            <w:pPr>
              <w:pStyle w:val="TableParagraph"/>
              <w:tabs>
                <w:tab w:val="left" w:pos="1848"/>
              </w:tabs>
              <w:spacing w:line="360" w:lineRule="auto"/>
              <w:jc w:val="both"/>
              <w:rPr>
                <w:rFonts w:ascii="Arial" w:hAnsi="Arial" w:cs="Arial"/>
                <w:b/>
                <w:sz w:val="20"/>
                <w:szCs w:val="20"/>
              </w:rPr>
            </w:pPr>
            <w:r>
              <w:rPr>
                <w:rFonts w:ascii="Arial" w:hAnsi="Arial" w:cs="Arial"/>
                <w:b/>
                <w:sz w:val="20"/>
                <w:szCs w:val="20"/>
              </w:rPr>
              <w:t xml:space="preserve">$                </w:t>
            </w:r>
            <w:r w:rsidR="00634403" w:rsidRPr="00E346CD">
              <w:rPr>
                <w:rFonts w:ascii="Arial" w:hAnsi="Arial" w:cs="Arial"/>
                <w:b/>
                <w:sz w:val="20"/>
                <w:szCs w:val="20"/>
              </w:rPr>
              <w:t>1,311.00</w:t>
            </w:r>
          </w:p>
        </w:tc>
      </w:tr>
      <w:tr w:rsidR="00634403" w:rsidRPr="00E346CD" w:rsidTr="00621BF6">
        <w:trPr>
          <w:trHeight w:val="20"/>
        </w:trPr>
        <w:tc>
          <w:tcPr>
            <w:tcW w:w="6840" w:type="dxa"/>
          </w:tcPr>
          <w:p w:rsidR="00634403" w:rsidRPr="00E346CD" w:rsidRDefault="00634403"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Contribuciones de mejoras por obras públicas</w:t>
            </w:r>
          </w:p>
        </w:tc>
        <w:tc>
          <w:tcPr>
            <w:tcW w:w="18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w:t>
            </w:r>
            <w:r w:rsidR="00621BF6">
              <w:rPr>
                <w:rFonts w:ascii="Arial" w:hAnsi="Arial" w:cs="Arial"/>
                <w:sz w:val="20"/>
                <w:szCs w:val="20"/>
              </w:rPr>
              <w:t xml:space="preserve">                </w:t>
            </w:r>
            <w:r w:rsidRPr="00E346CD">
              <w:rPr>
                <w:rFonts w:ascii="Arial" w:hAnsi="Arial" w:cs="Arial"/>
                <w:sz w:val="20"/>
                <w:szCs w:val="20"/>
              </w:rPr>
              <w:t>1,311.00</w:t>
            </w:r>
          </w:p>
        </w:tc>
      </w:tr>
      <w:tr w:rsidR="00634403" w:rsidRPr="00E346CD" w:rsidTr="00621BF6">
        <w:trPr>
          <w:trHeight w:val="20"/>
        </w:trPr>
        <w:tc>
          <w:tcPr>
            <w:tcW w:w="6840" w:type="dxa"/>
          </w:tcPr>
          <w:p w:rsidR="00634403" w:rsidRPr="00E346CD" w:rsidRDefault="00634403"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Contribuciones de mejoras por servicios públicos</w:t>
            </w:r>
          </w:p>
        </w:tc>
        <w:tc>
          <w:tcPr>
            <w:tcW w:w="1800" w:type="dxa"/>
          </w:tcPr>
          <w:p w:rsidR="00634403" w:rsidRPr="00E346CD" w:rsidRDefault="00621BF6" w:rsidP="00621BF6">
            <w:pPr>
              <w:pStyle w:val="TableParagraph"/>
              <w:tabs>
                <w:tab w:val="left" w:pos="1844"/>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0.00</w:t>
            </w:r>
          </w:p>
        </w:tc>
      </w:tr>
      <w:tr w:rsidR="00634403" w:rsidRPr="00E346CD" w:rsidTr="00621BF6">
        <w:trPr>
          <w:trHeight w:val="20"/>
        </w:trPr>
        <w:tc>
          <w:tcPr>
            <w:tcW w:w="6840" w:type="dxa"/>
          </w:tcPr>
          <w:p w:rsidR="00634403" w:rsidRPr="00621BF6" w:rsidRDefault="00634403" w:rsidP="00621BF6">
            <w:pPr>
              <w:pStyle w:val="TableParagraph"/>
              <w:spacing w:line="360" w:lineRule="auto"/>
              <w:ind w:left="180" w:right="180"/>
              <w:jc w:val="both"/>
              <w:rPr>
                <w:rFonts w:ascii="Arial" w:hAnsi="Arial" w:cs="Arial"/>
                <w:b/>
                <w:sz w:val="20"/>
                <w:szCs w:val="20"/>
              </w:rPr>
            </w:pPr>
            <w:r w:rsidRPr="00621BF6">
              <w:rPr>
                <w:rFonts w:ascii="Arial" w:hAnsi="Arial" w:cs="Arial"/>
                <w:b/>
                <w:sz w:val="20"/>
                <w:szCs w:val="20"/>
              </w:rPr>
              <w:t>Contribuciones de Mejoras no comprendidas en las fracciones de la Ley de Ingresos causadas en</w:t>
            </w:r>
            <w:r w:rsidR="00621BF6" w:rsidRPr="00621BF6">
              <w:rPr>
                <w:rFonts w:ascii="Arial" w:hAnsi="Arial" w:cs="Arial"/>
                <w:b/>
                <w:sz w:val="20"/>
                <w:szCs w:val="20"/>
              </w:rPr>
              <w:t xml:space="preserve"> ejercicios fiscales anteriores </w:t>
            </w:r>
            <w:r w:rsidRPr="00621BF6">
              <w:rPr>
                <w:rFonts w:ascii="Arial" w:hAnsi="Arial" w:cs="Arial"/>
                <w:b/>
                <w:sz w:val="20"/>
                <w:szCs w:val="20"/>
              </w:rPr>
              <w:t>pendientes de liquidación o pago</w:t>
            </w:r>
          </w:p>
        </w:tc>
        <w:tc>
          <w:tcPr>
            <w:tcW w:w="1800" w:type="dxa"/>
          </w:tcPr>
          <w:p w:rsidR="00634403" w:rsidRPr="00621BF6" w:rsidRDefault="00621BF6" w:rsidP="00E346CD">
            <w:pPr>
              <w:pStyle w:val="TableParagraph"/>
              <w:tabs>
                <w:tab w:val="left" w:pos="2111"/>
              </w:tabs>
              <w:spacing w:line="360" w:lineRule="auto"/>
              <w:jc w:val="both"/>
              <w:rPr>
                <w:rFonts w:ascii="Arial" w:hAnsi="Arial" w:cs="Arial"/>
                <w:b/>
                <w:sz w:val="20"/>
                <w:szCs w:val="20"/>
              </w:rPr>
            </w:pPr>
            <w:r w:rsidRPr="00621BF6">
              <w:rPr>
                <w:rFonts w:ascii="Arial" w:hAnsi="Arial" w:cs="Arial"/>
                <w:b/>
                <w:sz w:val="20"/>
                <w:szCs w:val="20"/>
              </w:rPr>
              <w:t xml:space="preserve">$                       </w:t>
            </w:r>
            <w:r w:rsidR="00634403" w:rsidRPr="00621BF6">
              <w:rPr>
                <w:rFonts w:ascii="Arial" w:hAnsi="Arial" w:cs="Arial"/>
                <w:b/>
                <w:sz w:val="20"/>
                <w:szCs w:val="20"/>
              </w:rPr>
              <w:t>0.00</w:t>
            </w:r>
          </w:p>
        </w:tc>
      </w:tr>
    </w:tbl>
    <w:p w:rsidR="00634403" w:rsidRPr="00E346CD" w:rsidRDefault="00634403" w:rsidP="00E346CD">
      <w:pPr>
        <w:spacing w:line="360" w:lineRule="auto"/>
        <w:jc w:val="both"/>
        <w:rPr>
          <w:rFonts w:ascii="Arial" w:hAnsi="Arial" w:cs="Arial"/>
          <w:sz w:val="20"/>
          <w:szCs w:val="20"/>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8.- </w:t>
      </w:r>
      <w:r w:rsidRPr="00E346CD">
        <w:rPr>
          <w:rFonts w:ascii="Arial" w:hAnsi="Arial" w:cs="Arial"/>
        </w:rPr>
        <w:t>Los ingresos que la Hacienda Pública Municipal percibirá por concepto de productos, serán las siguientes:</w:t>
      </w:r>
    </w:p>
    <w:p w:rsidR="00634403" w:rsidRPr="00E346CD" w:rsidRDefault="00634403" w:rsidP="00E346CD">
      <w:pPr>
        <w:pStyle w:val="Textoindependiente"/>
        <w:spacing w:line="360" w:lineRule="auto"/>
        <w:jc w:val="both"/>
        <w:rPr>
          <w:rFonts w:ascii="Arial" w:hAnsi="Arial" w:cs="Arial"/>
        </w:rPr>
      </w:pPr>
    </w:p>
    <w:tbl>
      <w:tblPr>
        <w:tblStyle w:val="TableNormal"/>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1800"/>
      </w:tblGrid>
      <w:tr w:rsidR="00634403" w:rsidRPr="00E346CD" w:rsidTr="007105B2">
        <w:trPr>
          <w:trHeight w:val="20"/>
        </w:trPr>
        <w:tc>
          <w:tcPr>
            <w:tcW w:w="6840" w:type="dxa"/>
            <w:shd w:val="clear" w:color="auto" w:fill="D0CECE" w:themeFill="background2" w:themeFillShade="E6"/>
          </w:tcPr>
          <w:p w:rsidR="00634403" w:rsidRPr="00E346CD" w:rsidRDefault="00634403" w:rsidP="00621BF6">
            <w:pPr>
              <w:pStyle w:val="TableParagraph"/>
              <w:spacing w:line="360" w:lineRule="auto"/>
              <w:ind w:right="180"/>
              <w:jc w:val="both"/>
              <w:rPr>
                <w:rFonts w:ascii="Arial" w:hAnsi="Arial" w:cs="Arial"/>
                <w:b/>
                <w:sz w:val="20"/>
                <w:szCs w:val="20"/>
              </w:rPr>
            </w:pPr>
            <w:r w:rsidRPr="00E346CD">
              <w:rPr>
                <w:rFonts w:ascii="Arial" w:hAnsi="Arial" w:cs="Arial"/>
                <w:b/>
                <w:sz w:val="20"/>
                <w:szCs w:val="20"/>
              </w:rPr>
              <w:t>Productos</w:t>
            </w:r>
          </w:p>
        </w:tc>
        <w:tc>
          <w:tcPr>
            <w:tcW w:w="1800" w:type="dxa"/>
            <w:shd w:val="clear" w:color="auto" w:fill="D0CECE" w:themeFill="background2" w:themeFillShade="E6"/>
          </w:tcPr>
          <w:p w:rsidR="00634403" w:rsidRPr="00E346CD" w:rsidRDefault="00621BF6" w:rsidP="00621BF6">
            <w:pPr>
              <w:pStyle w:val="TableParagraph"/>
              <w:tabs>
                <w:tab w:val="left" w:pos="1735"/>
              </w:tabs>
              <w:spacing w:line="360" w:lineRule="auto"/>
              <w:jc w:val="both"/>
              <w:rPr>
                <w:rFonts w:ascii="Arial" w:hAnsi="Arial" w:cs="Arial"/>
                <w:b/>
                <w:sz w:val="20"/>
                <w:szCs w:val="20"/>
              </w:rPr>
            </w:pPr>
            <w:r>
              <w:rPr>
                <w:rFonts w:ascii="Arial" w:hAnsi="Arial" w:cs="Arial"/>
                <w:b/>
                <w:sz w:val="20"/>
                <w:szCs w:val="20"/>
              </w:rPr>
              <w:t xml:space="preserve">$              </w:t>
            </w:r>
            <w:r w:rsidR="00634403" w:rsidRPr="00E346CD">
              <w:rPr>
                <w:rFonts w:ascii="Arial" w:hAnsi="Arial" w:cs="Arial"/>
                <w:b/>
                <w:sz w:val="20"/>
                <w:szCs w:val="20"/>
              </w:rPr>
              <w:t>11,800.00</w:t>
            </w:r>
          </w:p>
        </w:tc>
      </w:tr>
      <w:tr w:rsidR="00634403" w:rsidRPr="00E346CD" w:rsidTr="00621BF6">
        <w:trPr>
          <w:trHeight w:val="20"/>
        </w:trPr>
        <w:tc>
          <w:tcPr>
            <w:tcW w:w="6840" w:type="dxa"/>
          </w:tcPr>
          <w:p w:rsidR="00634403" w:rsidRPr="00621BF6" w:rsidRDefault="00634403" w:rsidP="007105B2">
            <w:pPr>
              <w:pStyle w:val="TableParagraph"/>
              <w:spacing w:line="360" w:lineRule="auto"/>
              <w:ind w:left="180" w:right="180"/>
              <w:jc w:val="both"/>
              <w:rPr>
                <w:rFonts w:ascii="Arial" w:hAnsi="Arial" w:cs="Arial"/>
                <w:b/>
                <w:sz w:val="20"/>
                <w:szCs w:val="20"/>
              </w:rPr>
            </w:pPr>
            <w:r w:rsidRPr="00621BF6">
              <w:rPr>
                <w:rFonts w:ascii="Arial" w:hAnsi="Arial" w:cs="Arial"/>
                <w:b/>
                <w:sz w:val="20"/>
                <w:szCs w:val="20"/>
              </w:rPr>
              <w:t>Productos de tipo corriente</w:t>
            </w:r>
          </w:p>
        </w:tc>
        <w:tc>
          <w:tcPr>
            <w:tcW w:w="1800" w:type="dxa"/>
          </w:tcPr>
          <w:p w:rsidR="00634403" w:rsidRPr="00E346CD" w:rsidRDefault="00621BF6" w:rsidP="00E346CD">
            <w:pPr>
              <w:pStyle w:val="TableParagraph"/>
              <w:tabs>
                <w:tab w:val="left" w:pos="1735"/>
              </w:tabs>
              <w:spacing w:line="360" w:lineRule="auto"/>
              <w:jc w:val="both"/>
              <w:rPr>
                <w:rFonts w:ascii="Arial" w:hAnsi="Arial" w:cs="Arial"/>
                <w:b/>
                <w:sz w:val="20"/>
                <w:szCs w:val="20"/>
              </w:rPr>
            </w:pPr>
            <w:r>
              <w:rPr>
                <w:rFonts w:ascii="Arial" w:hAnsi="Arial" w:cs="Arial"/>
                <w:b/>
                <w:sz w:val="20"/>
                <w:szCs w:val="20"/>
              </w:rPr>
              <w:t xml:space="preserve">$                </w:t>
            </w:r>
            <w:r w:rsidR="006E3EAE">
              <w:rPr>
                <w:rFonts w:ascii="Arial" w:hAnsi="Arial" w:cs="Arial"/>
                <w:b/>
                <w:sz w:val="20"/>
                <w:szCs w:val="20"/>
              </w:rPr>
              <w:t>6,556</w:t>
            </w:r>
            <w:r w:rsidR="00634403" w:rsidRPr="00E346CD">
              <w:rPr>
                <w:rFonts w:ascii="Arial" w:hAnsi="Arial" w:cs="Arial"/>
                <w:b/>
                <w:sz w:val="20"/>
                <w:szCs w:val="20"/>
              </w:rPr>
              <w:t>.00</w:t>
            </w:r>
          </w:p>
        </w:tc>
      </w:tr>
      <w:tr w:rsidR="00634403" w:rsidRPr="00E346CD" w:rsidTr="00621BF6">
        <w:trPr>
          <w:trHeight w:val="20"/>
        </w:trPr>
        <w:tc>
          <w:tcPr>
            <w:tcW w:w="6840" w:type="dxa"/>
          </w:tcPr>
          <w:p w:rsidR="00634403" w:rsidRPr="00E346CD" w:rsidRDefault="00634403"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&gt;Derivados de Productos Financieros</w:t>
            </w:r>
          </w:p>
        </w:tc>
        <w:tc>
          <w:tcPr>
            <w:tcW w:w="1800" w:type="dxa"/>
          </w:tcPr>
          <w:p w:rsidR="00634403" w:rsidRPr="00E346CD" w:rsidRDefault="00621BF6" w:rsidP="00621BF6">
            <w:pPr>
              <w:pStyle w:val="TableParagraph"/>
              <w:tabs>
                <w:tab w:val="left" w:pos="1731"/>
              </w:tabs>
              <w:spacing w:line="360" w:lineRule="auto"/>
              <w:jc w:val="both"/>
              <w:rPr>
                <w:rFonts w:ascii="Arial" w:hAnsi="Arial" w:cs="Arial"/>
                <w:sz w:val="20"/>
                <w:szCs w:val="20"/>
              </w:rPr>
            </w:pPr>
            <w:r>
              <w:rPr>
                <w:rFonts w:ascii="Arial" w:hAnsi="Arial" w:cs="Arial"/>
                <w:sz w:val="20"/>
                <w:szCs w:val="20"/>
              </w:rPr>
              <w:t xml:space="preserve">$                </w:t>
            </w:r>
            <w:r w:rsidR="006E3EAE">
              <w:rPr>
                <w:rFonts w:ascii="Arial" w:hAnsi="Arial" w:cs="Arial"/>
                <w:sz w:val="20"/>
                <w:szCs w:val="20"/>
              </w:rPr>
              <w:t>6,556</w:t>
            </w:r>
            <w:r w:rsidR="00634403" w:rsidRPr="00E346CD">
              <w:rPr>
                <w:rFonts w:ascii="Arial" w:hAnsi="Arial" w:cs="Arial"/>
                <w:sz w:val="20"/>
                <w:szCs w:val="20"/>
              </w:rPr>
              <w:t>.00</w:t>
            </w:r>
          </w:p>
        </w:tc>
      </w:tr>
      <w:tr w:rsidR="00634403" w:rsidRPr="00E346CD" w:rsidTr="00621BF6">
        <w:trPr>
          <w:trHeight w:val="20"/>
        </w:trPr>
        <w:tc>
          <w:tcPr>
            <w:tcW w:w="6840" w:type="dxa"/>
          </w:tcPr>
          <w:p w:rsidR="00634403" w:rsidRPr="007105B2" w:rsidRDefault="00634403" w:rsidP="007105B2">
            <w:pPr>
              <w:pStyle w:val="TableParagraph"/>
              <w:spacing w:line="360" w:lineRule="auto"/>
              <w:ind w:right="180" w:firstLine="180"/>
              <w:jc w:val="both"/>
              <w:rPr>
                <w:rFonts w:ascii="Arial" w:hAnsi="Arial" w:cs="Arial"/>
                <w:b/>
                <w:sz w:val="20"/>
                <w:szCs w:val="20"/>
              </w:rPr>
            </w:pPr>
            <w:r w:rsidRPr="007105B2">
              <w:rPr>
                <w:rFonts w:ascii="Arial" w:hAnsi="Arial" w:cs="Arial"/>
                <w:b/>
                <w:sz w:val="20"/>
                <w:szCs w:val="20"/>
              </w:rPr>
              <w:t>Productos de capital</w:t>
            </w:r>
          </w:p>
        </w:tc>
        <w:tc>
          <w:tcPr>
            <w:tcW w:w="1800" w:type="dxa"/>
          </w:tcPr>
          <w:p w:rsidR="00634403" w:rsidRPr="007105B2" w:rsidRDefault="00621BF6" w:rsidP="00E346CD">
            <w:pPr>
              <w:pStyle w:val="TableParagraph"/>
              <w:tabs>
                <w:tab w:val="left" w:pos="1999"/>
              </w:tabs>
              <w:spacing w:line="360" w:lineRule="auto"/>
              <w:jc w:val="both"/>
              <w:rPr>
                <w:rFonts w:ascii="Arial" w:hAnsi="Arial" w:cs="Arial"/>
                <w:b/>
                <w:sz w:val="20"/>
                <w:szCs w:val="20"/>
              </w:rPr>
            </w:pPr>
            <w:r w:rsidRPr="007105B2">
              <w:rPr>
                <w:rFonts w:ascii="Arial" w:hAnsi="Arial" w:cs="Arial"/>
                <w:b/>
                <w:sz w:val="20"/>
                <w:szCs w:val="20"/>
              </w:rPr>
              <w:t xml:space="preserve">$                </w:t>
            </w:r>
            <w:r w:rsidR="00634403" w:rsidRPr="007105B2">
              <w:rPr>
                <w:rFonts w:ascii="Arial" w:hAnsi="Arial" w:cs="Arial"/>
                <w:b/>
                <w:sz w:val="20"/>
                <w:szCs w:val="20"/>
              </w:rPr>
              <w:t>2,622.00</w:t>
            </w:r>
          </w:p>
        </w:tc>
      </w:tr>
      <w:tr w:rsidR="00634403" w:rsidRPr="00E346CD" w:rsidTr="00621BF6">
        <w:trPr>
          <w:trHeight w:val="20"/>
        </w:trPr>
        <w:tc>
          <w:tcPr>
            <w:tcW w:w="6840" w:type="dxa"/>
          </w:tcPr>
          <w:p w:rsidR="00634403" w:rsidRPr="00E346CD" w:rsidRDefault="00634403"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 xml:space="preserve">&gt; Arrendamiento, enajenación, uso </w:t>
            </w:r>
            <w:r w:rsidR="00621BF6">
              <w:rPr>
                <w:rFonts w:ascii="Arial" w:hAnsi="Arial" w:cs="Arial"/>
                <w:sz w:val="20"/>
                <w:szCs w:val="20"/>
              </w:rPr>
              <w:t xml:space="preserve">y explotación de bienes muebles </w:t>
            </w:r>
            <w:r w:rsidRPr="00E346CD">
              <w:rPr>
                <w:rFonts w:ascii="Arial" w:hAnsi="Arial" w:cs="Arial"/>
                <w:sz w:val="20"/>
                <w:szCs w:val="20"/>
              </w:rPr>
              <w:t>del dominio privado del Municipio.</w:t>
            </w:r>
          </w:p>
        </w:tc>
        <w:tc>
          <w:tcPr>
            <w:tcW w:w="1800" w:type="dxa"/>
          </w:tcPr>
          <w:p w:rsidR="00634403" w:rsidRPr="00E346CD" w:rsidRDefault="00621BF6" w:rsidP="00E346CD">
            <w:pPr>
              <w:pStyle w:val="TableParagraph"/>
              <w:tabs>
                <w:tab w:val="left" w:pos="1999"/>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1,311.00</w:t>
            </w:r>
          </w:p>
        </w:tc>
      </w:tr>
      <w:tr w:rsidR="00634403" w:rsidRPr="00E346CD" w:rsidTr="00621BF6">
        <w:trPr>
          <w:trHeight w:val="20"/>
        </w:trPr>
        <w:tc>
          <w:tcPr>
            <w:tcW w:w="6840" w:type="dxa"/>
          </w:tcPr>
          <w:p w:rsidR="00634403" w:rsidRPr="00E346CD" w:rsidRDefault="00634403"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 xml:space="preserve">&gt; Arrendamiento, enajenación, uso y </w:t>
            </w:r>
            <w:r w:rsidR="00621BF6">
              <w:rPr>
                <w:rFonts w:ascii="Arial" w:hAnsi="Arial" w:cs="Arial"/>
                <w:sz w:val="20"/>
                <w:szCs w:val="20"/>
              </w:rPr>
              <w:t xml:space="preserve">explotación de bienes Inmuebles </w:t>
            </w:r>
            <w:r w:rsidRPr="00E346CD">
              <w:rPr>
                <w:rFonts w:ascii="Arial" w:hAnsi="Arial" w:cs="Arial"/>
                <w:sz w:val="20"/>
                <w:szCs w:val="20"/>
              </w:rPr>
              <w:t>del dominio privado del Municipio.</w:t>
            </w:r>
          </w:p>
        </w:tc>
        <w:tc>
          <w:tcPr>
            <w:tcW w:w="1800" w:type="dxa"/>
          </w:tcPr>
          <w:p w:rsidR="00634403" w:rsidRPr="00E346CD" w:rsidRDefault="00621BF6" w:rsidP="00E346CD">
            <w:pPr>
              <w:pStyle w:val="TableParagraph"/>
              <w:tabs>
                <w:tab w:val="left" w:pos="1999"/>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1,311.00</w:t>
            </w:r>
          </w:p>
        </w:tc>
      </w:tr>
      <w:tr w:rsidR="00634403" w:rsidRPr="00E346CD" w:rsidTr="00621BF6">
        <w:trPr>
          <w:trHeight w:val="20"/>
        </w:trPr>
        <w:tc>
          <w:tcPr>
            <w:tcW w:w="6840" w:type="dxa"/>
          </w:tcPr>
          <w:p w:rsidR="00634403" w:rsidRPr="00621BF6" w:rsidRDefault="00634403" w:rsidP="007105B2">
            <w:pPr>
              <w:pStyle w:val="TableParagraph"/>
              <w:spacing w:line="360" w:lineRule="auto"/>
              <w:ind w:left="180" w:right="180"/>
              <w:jc w:val="both"/>
              <w:rPr>
                <w:rFonts w:ascii="Arial" w:hAnsi="Arial" w:cs="Arial"/>
                <w:b/>
                <w:sz w:val="20"/>
                <w:szCs w:val="20"/>
              </w:rPr>
            </w:pPr>
            <w:r w:rsidRPr="00621BF6">
              <w:rPr>
                <w:rFonts w:ascii="Arial" w:hAnsi="Arial" w:cs="Arial"/>
                <w:b/>
                <w:sz w:val="20"/>
                <w:szCs w:val="20"/>
              </w:rPr>
              <w:t>Productos no comprendidos en las fracciones de la Ley de Ingresos causadas en ejercicios fiscales anterio</w:t>
            </w:r>
            <w:r w:rsidR="00621BF6" w:rsidRPr="00621BF6">
              <w:rPr>
                <w:rFonts w:ascii="Arial" w:hAnsi="Arial" w:cs="Arial"/>
                <w:b/>
                <w:sz w:val="20"/>
                <w:szCs w:val="20"/>
              </w:rPr>
              <w:t xml:space="preserve">res pendientes de liquidación o </w:t>
            </w:r>
            <w:r w:rsidRPr="00621BF6">
              <w:rPr>
                <w:rFonts w:ascii="Arial" w:hAnsi="Arial" w:cs="Arial"/>
                <w:b/>
                <w:sz w:val="20"/>
                <w:szCs w:val="20"/>
              </w:rPr>
              <w:t>Pago</w:t>
            </w:r>
          </w:p>
        </w:tc>
        <w:tc>
          <w:tcPr>
            <w:tcW w:w="1800" w:type="dxa"/>
          </w:tcPr>
          <w:p w:rsidR="00634403" w:rsidRPr="00E346CD" w:rsidRDefault="00621BF6" w:rsidP="00E346CD">
            <w:pPr>
              <w:pStyle w:val="TableParagraph"/>
              <w:tabs>
                <w:tab w:val="left" w:pos="1735"/>
              </w:tabs>
              <w:spacing w:line="360" w:lineRule="auto"/>
              <w:jc w:val="both"/>
              <w:rPr>
                <w:rFonts w:ascii="Arial" w:hAnsi="Arial" w:cs="Arial"/>
                <w:b/>
                <w:sz w:val="20"/>
                <w:szCs w:val="20"/>
              </w:rPr>
            </w:pPr>
            <w:r>
              <w:rPr>
                <w:rFonts w:ascii="Arial" w:hAnsi="Arial" w:cs="Arial"/>
                <w:b/>
                <w:sz w:val="20"/>
                <w:szCs w:val="20"/>
              </w:rPr>
              <w:t xml:space="preserve">$                 </w:t>
            </w:r>
            <w:r w:rsidR="00634403" w:rsidRPr="00E346CD">
              <w:rPr>
                <w:rFonts w:ascii="Arial" w:hAnsi="Arial" w:cs="Arial"/>
                <w:b/>
                <w:sz w:val="20"/>
                <w:szCs w:val="20"/>
              </w:rPr>
              <w:t>2,622.00</w:t>
            </w:r>
          </w:p>
        </w:tc>
      </w:tr>
      <w:tr w:rsidR="00634403" w:rsidRPr="00E346CD" w:rsidTr="00621BF6">
        <w:trPr>
          <w:trHeight w:val="20"/>
        </w:trPr>
        <w:tc>
          <w:tcPr>
            <w:tcW w:w="6840" w:type="dxa"/>
          </w:tcPr>
          <w:p w:rsidR="00634403" w:rsidRPr="00E346CD" w:rsidRDefault="00634403" w:rsidP="00621BF6">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Otros Productos</w:t>
            </w:r>
          </w:p>
        </w:tc>
        <w:tc>
          <w:tcPr>
            <w:tcW w:w="1800" w:type="dxa"/>
          </w:tcPr>
          <w:p w:rsidR="00634403" w:rsidRPr="00E346CD" w:rsidRDefault="00621BF6" w:rsidP="00621BF6">
            <w:pPr>
              <w:pStyle w:val="TableParagraph"/>
              <w:tabs>
                <w:tab w:val="left" w:pos="1733"/>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2,622.00</w:t>
            </w:r>
          </w:p>
        </w:tc>
      </w:tr>
    </w:tbl>
    <w:p w:rsidR="00634403" w:rsidRPr="00E346CD" w:rsidRDefault="00634403" w:rsidP="00E346CD">
      <w:pPr>
        <w:pStyle w:val="Textoindependiente"/>
        <w:spacing w:line="360" w:lineRule="auto"/>
        <w:jc w:val="both"/>
        <w:rPr>
          <w:rFonts w:ascii="Arial" w:hAnsi="Arial" w:cs="Arial"/>
        </w:rPr>
      </w:pPr>
    </w:p>
    <w:p w:rsidR="00634403" w:rsidRDefault="00634403" w:rsidP="00E346CD">
      <w:pPr>
        <w:pStyle w:val="Textoindependiente"/>
        <w:spacing w:line="360" w:lineRule="auto"/>
        <w:jc w:val="both"/>
        <w:rPr>
          <w:rFonts w:ascii="Arial" w:hAnsi="Arial" w:cs="Arial"/>
        </w:rPr>
      </w:pPr>
      <w:r w:rsidRPr="00E346CD">
        <w:rPr>
          <w:rFonts w:ascii="Arial" w:hAnsi="Arial" w:cs="Arial"/>
          <w:b/>
        </w:rPr>
        <w:t xml:space="preserve">Artículo 9.- </w:t>
      </w:r>
      <w:r w:rsidRPr="00E346CD">
        <w:rPr>
          <w:rFonts w:ascii="Arial" w:hAnsi="Arial" w:cs="Arial"/>
        </w:rPr>
        <w:t>Los ingresos que la Hacienda Pública Municipal percibirá por concepto de aprovechamientos, se clasificarán de la siguiente manera:</w:t>
      </w:r>
    </w:p>
    <w:p w:rsidR="007105B2" w:rsidRPr="00E346CD" w:rsidRDefault="007105B2" w:rsidP="00E346CD">
      <w:pPr>
        <w:pStyle w:val="Textoindependiente"/>
        <w:spacing w:line="360" w:lineRule="auto"/>
        <w:jc w:val="both"/>
        <w:rPr>
          <w:rFonts w:ascii="Arial" w:hAnsi="Arial" w:cs="Arial"/>
        </w:rPr>
      </w:pPr>
    </w:p>
    <w:tbl>
      <w:tblPr>
        <w:tblStyle w:val="TableNormal"/>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1800"/>
      </w:tblGrid>
      <w:tr w:rsidR="00634403" w:rsidRPr="00E346CD" w:rsidTr="007105B2">
        <w:trPr>
          <w:trHeight w:val="20"/>
        </w:trPr>
        <w:tc>
          <w:tcPr>
            <w:tcW w:w="6840" w:type="dxa"/>
            <w:shd w:val="clear" w:color="auto" w:fill="D0CECE" w:themeFill="background2" w:themeFillShade="E6"/>
          </w:tcPr>
          <w:p w:rsidR="00634403" w:rsidRPr="00E346CD" w:rsidRDefault="00634403" w:rsidP="007105B2">
            <w:pPr>
              <w:pStyle w:val="TableParagraph"/>
              <w:spacing w:line="360" w:lineRule="auto"/>
              <w:ind w:right="180"/>
              <w:jc w:val="both"/>
              <w:rPr>
                <w:rFonts w:ascii="Arial" w:hAnsi="Arial" w:cs="Arial"/>
                <w:b/>
                <w:sz w:val="20"/>
                <w:szCs w:val="20"/>
              </w:rPr>
            </w:pPr>
            <w:r w:rsidRPr="00E346CD">
              <w:rPr>
                <w:rFonts w:ascii="Arial" w:hAnsi="Arial" w:cs="Arial"/>
                <w:b/>
                <w:sz w:val="20"/>
                <w:szCs w:val="20"/>
              </w:rPr>
              <w:t>Aprovechamientos</w:t>
            </w:r>
          </w:p>
        </w:tc>
        <w:tc>
          <w:tcPr>
            <w:tcW w:w="1800" w:type="dxa"/>
            <w:shd w:val="clear" w:color="auto" w:fill="D0CECE" w:themeFill="background2" w:themeFillShade="E6"/>
          </w:tcPr>
          <w:p w:rsidR="00634403" w:rsidRPr="00E346CD" w:rsidRDefault="007105B2" w:rsidP="00E346CD">
            <w:pPr>
              <w:pStyle w:val="TableParagraph"/>
              <w:tabs>
                <w:tab w:val="left" w:pos="1677"/>
              </w:tabs>
              <w:spacing w:line="360" w:lineRule="auto"/>
              <w:jc w:val="both"/>
              <w:rPr>
                <w:rFonts w:ascii="Arial" w:hAnsi="Arial" w:cs="Arial"/>
                <w:b/>
                <w:sz w:val="20"/>
                <w:szCs w:val="20"/>
              </w:rPr>
            </w:pPr>
            <w:r>
              <w:rPr>
                <w:rFonts w:ascii="Arial" w:hAnsi="Arial" w:cs="Arial"/>
                <w:b/>
                <w:sz w:val="20"/>
                <w:szCs w:val="20"/>
              </w:rPr>
              <w:t xml:space="preserve">$               </w:t>
            </w:r>
            <w:r w:rsidR="00E75174">
              <w:rPr>
                <w:rFonts w:ascii="Arial" w:hAnsi="Arial" w:cs="Arial"/>
                <w:b/>
                <w:sz w:val="20"/>
                <w:szCs w:val="20"/>
              </w:rPr>
              <w:t>41,957</w:t>
            </w:r>
            <w:r w:rsidR="00634403" w:rsidRPr="00E346CD">
              <w:rPr>
                <w:rFonts w:ascii="Arial" w:hAnsi="Arial" w:cs="Arial"/>
                <w:b/>
                <w:sz w:val="20"/>
                <w:szCs w:val="20"/>
              </w:rPr>
              <w:t>.00</w:t>
            </w:r>
          </w:p>
        </w:tc>
      </w:tr>
      <w:tr w:rsidR="00634403" w:rsidRPr="00E346CD" w:rsidTr="007105B2">
        <w:trPr>
          <w:trHeight w:val="20"/>
        </w:trPr>
        <w:tc>
          <w:tcPr>
            <w:tcW w:w="6840" w:type="dxa"/>
          </w:tcPr>
          <w:p w:rsidR="00634403" w:rsidRPr="007105B2" w:rsidRDefault="00634403" w:rsidP="007105B2">
            <w:pPr>
              <w:pStyle w:val="TableParagraph"/>
              <w:spacing w:line="360" w:lineRule="auto"/>
              <w:ind w:left="180" w:right="180"/>
              <w:jc w:val="both"/>
              <w:rPr>
                <w:rFonts w:ascii="Arial" w:hAnsi="Arial" w:cs="Arial"/>
                <w:b/>
                <w:sz w:val="20"/>
                <w:szCs w:val="20"/>
              </w:rPr>
            </w:pPr>
            <w:r w:rsidRPr="007105B2">
              <w:rPr>
                <w:rFonts w:ascii="Arial" w:hAnsi="Arial" w:cs="Arial"/>
                <w:b/>
                <w:sz w:val="20"/>
                <w:szCs w:val="20"/>
              </w:rPr>
              <w:t>Aprovechamientos de tipo corriente</w:t>
            </w:r>
          </w:p>
        </w:tc>
        <w:tc>
          <w:tcPr>
            <w:tcW w:w="1800" w:type="dxa"/>
          </w:tcPr>
          <w:p w:rsidR="00634403" w:rsidRPr="00E346CD" w:rsidRDefault="007105B2" w:rsidP="00E346CD">
            <w:pPr>
              <w:pStyle w:val="TableParagraph"/>
              <w:tabs>
                <w:tab w:val="left" w:pos="1680"/>
              </w:tabs>
              <w:spacing w:line="360" w:lineRule="auto"/>
              <w:jc w:val="both"/>
              <w:rPr>
                <w:rFonts w:ascii="Arial" w:hAnsi="Arial" w:cs="Arial"/>
                <w:b/>
                <w:sz w:val="20"/>
                <w:szCs w:val="20"/>
              </w:rPr>
            </w:pPr>
            <w:r>
              <w:rPr>
                <w:rFonts w:ascii="Arial" w:hAnsi="Arial" w:cs="Arial"/>
                <w:b/>
                <w:sz w:val="20"/>
                <w:szCs w:val="20"/>
              </w:rPr>
              <w:t xml:space="preserve">$               </w:t>
            </w:r>
            <w:r w:rsidR="00E75174">
              <w:rPr>
                <w:rFonts w:ascii="Arial" w:hAnsi="Arial" w:cs="Arial"/>
                <w:b/>
                <w:sz w:val="20"/>
                <w:szCs w:val="20"/>
              </w:rPr>
              <w:t>41,957</w:t>
            </w:r>
            <w:r w:rsidR="00634403" w:rsidRPr="00E346CD">
              <w:rPr>
                <w:rFonts w:ascii="Arial" w:hAnsi="Arial" w:cs="Arial"/>
                <w:b/>
                <w:sz w:val="20"/>
                <w:szCs w:val="20"/>
              </w:rPr>
              <w:t>.00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Infracciones por faltas administrativas</w:t>
            </w:r>
          </w:p>
        </w:tc>
        <w:tc>
          <w:tcPr>
            <w:tcW w:w="1800" w:type="dxa"/>
          </w:tcPr>
          <w:p w:rsidR="00634403" w:rsidRPr="00E346CD" w:rsidRDefault="007105B2" w:rsidP="00E346CD">
            <w:pPr>
              <w:pStyle w:val="TableParagraph"/>
              <w:tabs>
                <w:tab w:val="left" w:pos="2058"/>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1,311.00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Sanciones por faltas al reglamento de tránsito</w:t>
            </w:r>
          </w:p>
        </w:tc>
        <w:tc>
          <w:tcPr>
            <w:tcW w:w="1800" w:type="dxa"/>
          </w:tcPr>
          <w:p w:rsidR="00634403" w:rsidRPr="00E346CD" w:rsidRDefault="007105B2" w:rsidP="00E346CD">
            <w:pPr>
              <w:pStyle w:val="TableParagraph"/>
              <w:tabs>
                <w:tab w:val="left" w:pos="2056"/>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2,622.00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Cesiones</w:t>
            </w:r>
          </w:p>
        </w:tc>
        <w:tc>
          <w:tcPr>
            <w:tcW w:w="1800" w:type="dxa"/>
          </w:tcPr>
          <w:p w:rsidR="00634403" w:rsidRPr="00E346CD" w:rsidRDefault="007105B2" w:rsidP="00E346CD">
            <w:pPr>
              <w:pStyle w:val="TableParagraph"/>
              <w:tabs>
                <w:tab w:val="left" w:pos="2055"/>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1,311.00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Herencias</w:t>
            </w:r>
          </w:p>
        </w:tc>
        <w:tc>
          <w:tcPr>
            <w:tcW w:w="1800" w:type="dxa"/>
          </w:tcPr>
          <w:p w:rsidR="00634403" w:rsidRPr="00E346CD" w:rsidRDefault="007105B2" w:rsidP="00E346CD">
            <w:pPr>
              <w:pStyle w:val="TableParagraph"/>
              <w:tabs>
                <w:tab w:val="left" w:pos="2056"/>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1,311.00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Legados</w:t>
            </w:r>
          </w:p>
        </w:tc>
        <w:tc>
          <w:tcPr>
            <w:tcW w:w="1800" w:type="dxa"/>
          </w:tcPr>
          <w:p w:rsidR="00634403" w:rsidRPr="00E346CD" w:rsidRDefault="007105B2" w:rsidP="00E346CD">
            <w:pPr>
              <w:pStyle w:val="TableParagraph"/>
              <w:tabs>
                <w:tab w:val="left" w:pos="2056"/>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 xml:space="preserve">                 1,311.00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Donaciones</w:t>
            </w:r>
          </w:p>
        </w:tc>
        <w:tc>
          <w:tcPr>
            <w:tcW w:w="1800" w:type="dxa"/>
          </w:tcPr>
          <w:p w:rsidR="00634403" w:rsidRPr="00E346CD" w:rsidRDefault="007105B2" w:rsidP="00E346CD">
            <w:pPr>
              <w:pStyle w:val="TableParagraph"/>
              <w:tabs>
                <w:tab w:val="left" w:pos="2055"/>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 xml:space="preserve">         1,311.00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Adjudicaciones Judiciales</w:t>
            </w:r>
          </w:p>
        </w:tc>
        <w:tc>
          <w:tcPr>
            <w:tcW w:w="1800" w:type="dxa"/>
          </w:tcPr>
          <w:p w:rsidR="00634403" w:rsidRPr="00E346CD" w:rsidRDefault="007105B2" w:rsidP="00E346CD">
            <w:pPr>
              <w:pStyle w:val="TableParagraph"/>
              <w:tabs>
                <w:tab w:val="left" w:pos="2056"/>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 xml:space="preserve">  1,311.00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Adjudicaciones administrativas</w:t>
            </w:r>
          </w:p>
        </w:tc>
        <w:tc>
          <w:tcPr>
            <w:tcW w:w="1800" w:type="dxa"/>
          </w:tcPr>
          <w:p w:rsidR="00634403" w:rsidRPr="00E346CD" w:rsidRDefault="007105B2" w:rsidP="00E346CD">
            <w:pPr>
              <w:pStyle w:val="TableParagraph"/>
              <w:tabs>
                <w:tab w:val="left" w:pos="2056"/>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 xml:space="preserve">   1,311.00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Subsidios de otro nivel de gobierno</w:t>
            </w:r>
          </w:p>
        </w:tc>
        <w:tc>
          <w:tcPr>
            <w:tcW w:w="1800" w:type="dxa"/>
          </w:tcPr>
          <w:p w:rsidR="00634403" w:rsidRPr="00E346CD" w:rsidRDefault="007105B2" w:rsidP="00E346CD">
            <w:pPr>
              <w:pStyle w:val="TableParagraph"/>
              <w:tabs>
                <w:tab w:val="left" w:pos="2056"/>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 xml:space="preserve">     1,311.00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Subsidios de organismos públicos y privados</w:t>
            </w:r>
          </w:p>
        </w:tc>
        <w:tc>
          <w:tcPr>
            <w:tcW w:w="1800" w:type="dxa"/>
          </w:tcPr>
          <w:p w:rsidR="00634403" w:rsidRPr="00E346CD" w:rsidRDefault="007105B2" w:rsidP="00E346CD">
            <w:pPr>
              <w:pStyle w:val="TableParagraph"/>
              <w:tabs>
                <w:tab w:val="left" w:pos="2056"/>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 xml:space="preserve">      1,311.00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Multas impuestas por autoridades federales, no fiscales</w:t>
            </w:r>
          </w:p>
        </w:tc>
        <w:tc>
          <w:tcPr>
            <w:tcW w:w="1800" w:type="dxa"/>
          </w:tcPr>
          <w:p w:rsidR="00634403" w:rsidRPr="00E346CD" w:rsidRDefault="007105B2" w:rsidP="00E346CD">
            <w:pPr>
              <w:pStyle w:val="TableParagraph"/>
              <w:tabs>
                <w:tab w:val="left" w:pos="2058"/>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 xml:space="preserve">            1,311.00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Convenidos con la Federación y el Estado (Zofemat, Capufe, entre</w:t>
            </w:r>
            <w:r w:rsidR="007105B2">
              <w:rPr>
                <w:rFonts w:ascii="Arial" w:hAnsi="Arial" w:cs="Arial"/>
                <w:sz w:val="20"/>
                <w:szCs w:val="20"/>
              </w:rPr>
              <w:t xml:space="preserve"> </w:t>
            </w:r>
            <w:r w:rsidRPr="00E346CD">
              <w:rPr>
                <w:rFonts w:ascii="Arial" w:hAnsi="Arial" w:cs="Arial"/>
                <w:sz w:val="20"/>
                <w:szCs w:val="20"/>
              </w:rPr>
              <w:t>otros)</w:t>
            </w:r>
          </w:p>
        </w:tc>
        <w:tc>
          <w:tcPr>
            <w:tcW w:w="1800" w:type="dxa"/>
          </w:tcPr>
          <w:p w:rsidR="00634403" w:rsidRPr="00E346CD" w:rsidRDefault="007105B2" w:rsidP="00E346CD">
            <w:pPr>
              <w:pStyle w:val="TableParagraph"/>
              <w:tabs>
                <w:tab w:val="left" w:pos="2056"/>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0.00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Aprovechamientos diversos de tipo corriente</w:t>
            </w:r>
          </w:p>
        </w:tc>
        <w:tc>
          <w:tcPr>
            <w:tcW w:w="1800" w:type="dxa"/>
          </w:tcPr>
          <w:p w:rsidR="00634403" w:rsidRPr="00E346CD" w:rsidRDefault="007105B2" w:rsidP="00E346CD">
            <w:pPr>
              <w:pStyle w:val="TableParagraph"/>
              <w:tabs>
                <w:tab w:val="left" w:pos="1677"/>
              </w:tabs>
              <w:spacing w:line="360" w:lineRule="auto"/>
              <w:jc w:val="both"/>
              <w:rPr>
                <w:rFonts w:ascii="Arial" w:hAnsi="Arial" w:cs="Arial"/>
                <w:sz w:val="20"/>
                <w:szCs w:val="20"/>
              </w:rPr>
            </w:pPr>
            <w:r>
              <w:rPr>
                <w:rFonts w:ascii="Arial" w:hAnsi="Arial" w:cs="Arial"/>
                <w:sz w:val="20"/>
                <w:szCs w:val="20"/>
              </w:rPr>
              <w:t xml:space="preserve">$             </w:t>
            </w:r>
            <w:r w:rsidR="006E3EAE">
              <w:rPr>
                <w:rFonts w:ascii="Arial" w:hAnsi="Arial" w:cs="Arial"/>
                <w:sz w:val="20"/>
                <w:szCs w:val="20"/>
              </w:rPr>
              <w:t xml:space="preserve">  26,225</w:t>
            </w:r>
            <w:r w:rsidR="00634403" w:rsidRPr="00E346CD">
              <w:rPr>
                <w:rFonts w:ascii="Arial" w:hAnsi="Arial" w:cs="Arial"/>
                <w:sz w:val="20"/>
                <w:szCs w:val="20"/>
              </w:rPr>
              <w:t>.00</w:t>
            </w:r>
          </w:p>
        </w:tc>
      </w:tr>
      <w:tr w:rsidR="00634403" w:rsidRPr="00E346CD" w:rsidTr="007105B2">
        <w:trPr>
          <w:trHeight w:val="20"/>
        </w:trPr>
        <w:tc>
          <w:tcPr>
            <w:tcW w:w="6840" w:type="dxa"/>
          </w:tcPr>
          <w:p w:rsidR="00634403" w:rsidRPr="007105B2" w:rsidRDefault="00634403" w:rsidP="007105B2">
            <w:pPr>
              <w:pStyle w:val="TableParagraph"/>
              <w:spacing w:line="360" w:lineRule="auto"/>
              <w:ind w:left="180" w:right="180"/>
              <w:jc w:val="both"/>
              <w:rPr>
                <w:rFonts w:ascii="Arial" w:hAnsi="Arial" w:cs="Arial"/>
                <w:b/>
                <w:sz w:val="20"/>
                <w:szCs w:val="20"/>
              </w:rPr>
            </w:pPr>
            <w:r w:rsidRPr="007105B2">
              <w:rPr>
                <w:rFonts w:ascii="Arial" w:hAnsi="Arial" w:cs="Arial"/>
                <w:b/>
                <w:sz w:val="20"/>
                <w:szCs w:val="20"/>
              </w:rPr>
              <w:t>Aprovechamientos de capital</w:t>
            </w:r>
          </w:p>
        </w:tc>
        <w:tc>
          <w:tcPr>
            <w:tcW w:w="1800" w:type="dxa"/>
          </w:tcPr>
          <w:p w:rsidR="00634403" w:rsidRPr="007105B2" w:rsidRDefault="007105B2" w:rsidP="00E346CD">
            <w:pPr>
              <w:pStyle w:val="TableParagraph"/>
              <w:tabs>
                <w:tab w:val="left" w:pos="1222"/>
              </w:tabs>
              <w:spacing w:line="360" w:lineRule="auto"/>
              <w:jc w:val="both"/>
              <w:rPr>
                <w:rFonts w:ascii="Arial" w:hAnsi="Arial" w:cs="Arial"/>
                <w:b/>
                <w:sz w:val="20"/>
                <w:szCs w:val="20"/>
              </w:rPr>
            </w:pPr>
            <w:r w:rsidRPr="007105B2">
              <w:rPr>
                <w:rFonts w:ascii="Arial" w:hAnsi="Arial" w:cs="Arial"/>
                <w:b/>
                <w:sz w:val="20"/>
                <w:szCs w:val="20"/>
              </w:rPr>
              <w:t xml:space="preserve">$                         </w:t>
            </w:r>
            <w:r w:rsidR="00634403" w:rsidRPr="007105B2">
              <w:rPr>
                <w:rFonts w:ascii="Arial" w:hAnsi="Arial" w:cs="Arial"/>
                <w:b/>
                <w:sz w:val="20"/>
                <w:szCs w:val="20"/>
              </w:rPr>
              <w:t>0.00</w:t>
            </w:r>
          </w:p>
        </w:tc>
      </w:tr>
      <w:tr w:rsidR="00634403" w:rsidRPr="00E346CD" w:rsidTr="007105B2">
        <w:trPr>
          <w:trHeight w:val="20"/>
        </w:trPr>
        <w:tc>
          <w:tcPr>
            <w:tcW w:w="6840" w:type="dxa"/>
          </w:tcPr>
          <w:p w:rsidR="00634403" w:rsidRPr="007105B2" w:rsidRDefault="00634403" w:rsidP="007105B2">
            <w:pPr>
              <w:pStyle w:val="TableParagraph"/>
              <w:spacing w:line="360" w:lineRule="auto"/>
              <w:ind w:left="180" w:right="180"/>
              <w:jc w:val="both"/>
              <w:rPr>
                <w:rFonts w:ascii="Arial" w:hAnsi="Arial" w:cs="Arial"/>
                <w:b/>
                <w:sz w:val="20"/>
                <w:szCs w:val="20"/>
              </w:rPr>
            </w:pPr>
            <w:r w:rsidRPr="007105B2">
              <w:rPr>
                <w:rFonts w:ascii="Arial" w:hAnsi="Arial" w:cs="Arial"/>
                <w:b/>
                <w:sz w:val="20"/>
                <w:szCs w:val="20"/>
              </w:rPr>
              <w:t>Aprovechamientos no comprendidos</w:t>
            </w:r>
            <w:r w:rsidR="007105B2">
              <w:rPr>
                <w:rFonts w:ascii="Arial" w:hAnsi="Arial" w:cs="Arial"/>
                <w:b/>
                <w:sz w:val="20"/>
                <w:szCs w:val="20"/>
              </w:rPr>
              <w:t xml:space="preserve"> en las fracciones de la Ley de </w:t>
            </w:r>
            <w:r w:rsidRPr="007105B2">
              <w:rPr>
                <w:rFonts w:ascii="Arial" w:hAnsi="Arial" w:cs="Arial"/>
                <w:b/>
                <w:sz w:val="20"/>
                <w:szCs w:val="20"/>
              </w:rPr>
              <w:t>Ingresos causadas en ejercicios fiscales anteriores pendientes de liquidación o pago</w:t>
            </w:r>
          </w:p>
        </w:tc>
        <w:tc>
          <w:tcPr>
            <w:tcW w:w="1800" w:type="dxa"/>
          </w:tcPr>
          <w:p w:rsidR="00634403" w:rsidRPr="007105B2" w:rsidRDefault="007105B2" w:rsidP="00E346CD">
            <w:pPr>
              <w:pStyle w:val="TableParagraph"/>
              <w:tabs>
                <w:tab w:val="left" w:pos="1223"/>
              </w:tabs>
              <w:spacing w:line="360" w:lineRule="auto"/>
              <w:jc w:val="both"/>
              <w:rPr>
                <w:rFonts w:ascii="Arial" w:hAnsi="Arial" w:cs="Arial"/>
                <w:b/>
                <w:sz w:val="20"/>
                <w:szCs w:val="20"/>
              </w:rPr>
            </w:pPr>
            <w:r w:rsidRPr="007105B2">
              <w:rPr>
                <w:rFonts w:ascii="Arial" w:hAnsi="Arial" w:cs="Arial"/>
                <w:b/>
                <w:sz w:val="20"/>
                <w:szCs w:val="20"/>
              </w:rPr>
              <w:t xml:space="preserve">$                        </w:t>
            </w:r>
            <w:r w:rsidR="00634403" w:rsidRPr="007105B2">
              <w:rPr>
                <w:rFonts w:ascii="Arial" w:hAnsi="Arial" w:cs="Arial"/>
                <w:b/>
                <w:sz w:val="20"/>
                <w:szCs w:val="20"/>
              </w:rPr>
              <w:t>0.00</w:t>
            </w:r>
          </w:p>
        </w:tc>
      </w:tr>
    </w:tbl>
    <w:p w:rsidR="00634403" w:rsidRPr="00E346CD" w:rsidRDefault="00634403" w:rsidP="00E346CD">
      <w:pPr>
        <w:pStyle w:val="Textoindependiente"/>
        <w:spacing w:line="360" w:lineRule="auto"/>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10.- </w:t>
      </w:r>
      <w:r w:rsidRPr="00E346CD">
        <w:rPr>
          <w:rFonts w:ascii="Arial" w:hAnsi="Arial" w:cs="Arial"/>
        </w:rPr>
        <w:t>Los ingresos por Participaciones que percibirá la Hacienda Pública Municipal se integrarán por los siguientes conceptos:</w:t>
      </w:r>
    </w:p>
    <w:p w:rsidR="00634403" w:rsidRPr="00E346CD" w:rsidRDefault="00634403" w:rsidP="00E346CD">
      <w:pPr>
        <w:pStyle w:val="Textoindependiente"/>
        <w:spacing w:line="360" w:lineRule="auto"/>
        <w:jc w:val="both"/>
        <w:rPr>
          <w:rFonts w:ascii="Arial" w:hAnsi="Arial" w:cs="Arial"/>
        </w:rPr>
      </w:pPr>
    </w:p>
    <w:tbl>
      <w:tblPr>
        <w:tblStyle w:val="TableNormal"/>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1800"/>
      </w:tblGrid>
      <w:tr w:rsidR="00634403" w:rsidRPr="00E346CD" w:rsidTr="007105B2">
        <w:trPr>
          <w:trHeight w:val="20"/>
        </w:trPr>
        <w:tc>
          <w:tcPr>
            <w:tcW w:w="6840" w:type="dxa"/>
            <w:shd w:val="clear" w:color="auto" w:fill="D0CECE" w:themeFill="background2" w:themeFillShade="E6"/>
          </w:tcPr>
          <w:p w:rsidR="00634403" w:rsidRPr="00E346CD" w:rsidRDefault="00634403" w:rsidP="00E346CD">
            <w:pPr>
              <w:pStyle w:val="TableParagraph"/>
              <w:spacing w:line="360" w:lineRule="auto"/>
              <w:jc w:val="both"/>
              <w:rPr>
                <w:rFonts w:ascii="Arial" w:hAnsi="Arial" w:cs="Arial"/>
                <w:b/>
                <w:sz w:val="20"/>
                <w:szCs w:val="20"/>
              </w:rPr>
            </w:pPr>
            <w:r w:rsidRPr="00E346CD">
              <w:rPr>
                <w:rFonts w:ascii="Arial" w:hAnsi="Arial" w:cs="Arial"/>
                <w:b/>
                <w:sz w:val="20"/>
                <w:szCs w:val="20"/>
              </w:rPr>
              <w:t>Participaciones</w:t>
            </w:r>
          </w:p>
        </w:tc>
        <w:tc>
          <w:tcPr>
            <w:tcW w:w="1800" w:type="dxa"/>
            <w:shd w:val="clear" w:color="auto" w:fill="D0CECE" w:themeFill="background2" w:themeFillShade="E6"/>
          </w:tcPr>
          <w:p w:rsidR="00634403" w:rsidRPr="00E346CD" w:rsidRDefault="007105B2" w:rsidP="00E346CD">
            <w:pPr>
              <w:pStyle w:val="TableParagraph"/>
              <w:tabs>
                <w:tab w:val="left" w:pos="1625"/>
              </w:tabs>
              <w:spacing w:line="360" w:lineRule="auto"/>
              <w:jc w:val="both"/>
              <w:rPr>
                <w:rFonts w:ascii="Arial" w:hAnsi="Arial" w:cs="Arial"/>
                <w:b/>
                <w:sz w:val="20"/>
                <w:szCs w:val="20"/>
              </w:rPr>
            </w:pPr>
            <w:r>
              <w:rPr>
                <w:rFonts w:ascii="Arial" w:hAnsi="Arial" w:cs="Arial"/>
                <w:b/>
                <w:sz w:val="20"/>
                <w:szCs w:val="20"/>
              </w:rPr>
              <w:t xml:space="preserve">$        </w:t>
            </w:r>
            <w:r w:rsidR="006E3EAE">
              <w:rPr>
                <w:rFonts w:ascii="Arial" w:hAnsi="Arial" w:cs="Arial"/>
                <w:b/>
                <w:sz w:val="20"/>
                <w:szCs w:val="20"/>
              </w:rPr>
              <w:t>16,640,000</w:t>
            </w:r>
            <w:r w:rsidR="00634403" w:rsidRPr="00E346CD">
              <w:rPr>
                <w:rFonts w:ascii="Arial" w:hAnsi="Arial" w:cs="Arial"/>
                <w:b/>
                <w:sz w:val="20"/>
                <w:szCs w:val="20"/>
              </w:rPr>
              <w:t>.00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jc w:val="both"/>
              <w:rPr>
                <w:rFonts w:ascii="Arial" w:hAnsi="Arial" w:cs="Arial"/>
                <w:sz w:val="20"/>
                <w:szCs w:val="20"/>
              </w:rPr>
            </w:pPr>
            <w:r w:rsidRPr="00E346CD">
              <w:rPr>
                <w:rFonts w:ascii="Arial" w:hAnsi="Arial" w:cs="Arial"/>
                <w:sz w:val="20"/>
                <w:szCs w:val="20"/>
              </w:rPr>
              <w:t>&gt; Participaciones Federales y Estatales</w:t>
            </w:r>
          </w:p>
        </w:tc>
        <w:tc>
          <w:tcPr>
            <w:tcW w:w="1800" w:type="dxa"/>
          </w:tcPr>
          <w:p w:rsidR="00634403" w:rsidRPr="00E346CD" w:rsidRDefault="007105B2" w:rsidP="007105B2">
            <w:pPr>
              <w:pStyle w:val="TableParagraph"/>
              <w:tabs>
                <w:tab w:val="left" w:pos="1625"/>
              </w:tabs>
              <w:spacing w:line="360" w:lineRule="auto"/>
              <w:jc w:val="both"/>
              <w:rPr>
                <w:rFonts w:ascii="Arial" w:hAnsi="Arial" w:cs="Arial"/>
                <w:b/>
                <w:sz w:val="20"/>
                <w:szCs w:val="20"/>
              </w:rPr>
            </w:pPr>
            <w:r>
              <w:rPr>
                <w:rFonts w:ascii="Arial" w:hAnsi="Arial" w:cs="Arial"/>
                <w:b/>
                <w:sz w:val="20"/>
                <w:szCs w:val="20"/>
              </w:rPr>
              <w:t>$        1</w:t>
            </w:r>
            <w:r w:rsidR="006E3EAE">
              <w:rPr>
                <w:rFonts w:ascii="Arial" w:hAnsi="Arial" w:cs="Arial"/>
                <w:b/>
                <w:sz w:val="20"/>
                <w:szCs w:val="20"/>
              </w:rPr>
              <w:t>6,640,000</w:t>
            </w:r>
            <w:r w:rsidR="00634403" w:rsidRPr="00E346CD">
              <w:rPr>
                <w:rFonts w:ascii="Arial" w:hAnsi="Arial" w:cs="Arial"/>
                <w:b/>
                <w:sz w:val="20"/>
                <w:szCs w:val="20"/>
              </w:rPr>
              <w:t>.00</w:t>
            </w:r>
          </w:p>
        </w:tc>
      </w:tr>
    </w:tbl>
    <w:p w:rsidR="00634403" w:rsidRPr="00E346CD" w:rsidRDefault="00634403" w:rsidP="00E346CD">
      <w:pPr>
        <w:pStyle w:val="Textoindependiente"/>
        <w:spacing w:line="360" w:lineRule="auto"/>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11.- </w:t>
      </w:r>
      <w:r w:rsidRPr="00E346CD">
        <w:rPr>
          <w:rFonts w:ascii="Arial" w:hAnsi="Arial" w:cs="Arial"/>
        </w:rPr>
        <w:t>Las aportaciones que recaudará la Hacienda Pública Municipal se integrarán con los siguientes conceptos:</w:t>
      </w:r>
    </w:p>
    <w:p w:rsidR="00634403" w:rsidRPr="00E346CD" w:rsidRDefault="00634403" w:rsidP="007105B2">
      <w:pPr>
        <w:pStyle w:val="Textoindependiente"/>
        <w:jc w:val="both"/>
        <w:rPr>
          <w:rFonts w:ascii="Arial" w:hAnsi="Arial" w:cs="Arial"/>
        </w:rPr>
      </w:pPr>
    </w:p>
    <w:tbl>
      <w:tblPr>
        <w:tblStyle w:val="TableNormal"/>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1800"/>
      </w:tblGrid>
      <w:tr w:rsidR="00634403" w:rsidRPr="00E346CD" w:rsidTr="00B82B9B">
        <w:trPr>
          <w:trHeight w:val="20"/>
        </w:trPr>
        <w:tc>
          <w:tcPr>
            <w:tcW w:w="6840" w:type="dxa"/>
            <w:shd w:val="clear" w:color="auto" w:fill="D0CECE" w:themeFill="background2" w:themeFillShade="E6"/>
          </w:tcPr>
          <w:p w:rsidR="00634403" w:rsidRPr="00E346CD" w:rsidRDefault="00634403" w:rsidP="00E346CD">
            <w:pPr>
              <w:pStyle w:val="TableParagraph"/>
              <w:spacing w:line="360" w:lineRule="auto"/>
              <w:jc w:val="both"/>
              <w:rPr>
                <w:rFonts w:ascii="Arial" w:hAnsi="Arial" w:cs="Arial"/>
                <w:b/>
                <w:sz w:val="20"/>
                <w:szCs w:val="20"/>
              </w:rPr>
            </w:pPr>
            <w:r w:rsidRPr="00E346CD">
              <w:rPr>
                <w:rFonts w:ascii="Arial" w:hAnsi="Arial" w:cs="Arial"/>
                <w:b/>
                <w:sz w:val="20"/>
                <w:szCs w:val="20"/>
              </w:rPr>
              <w:t>Aportaciones</w:t>
            </w:r>
          </w:p>
        </w:tc>
        <w:tc>
          <w:tcPr>
            <w:tcW w:w="1800" w:type="dxa"/>
            <w:shd w:val="clear" w:color="auto" w:fill="D0CECE" w:themeFill="background2" w:themeFillShade="E6"/>
          </w:tcPr>
          <w:p w:rsidR="00634403" w:rsidRPr="00E346CD" w:rsidRDefault="00634403" w:rsidP="007105B2">
            <w:pPr>
              <w:pStyle w:val="TableParagraph"/>
              <w:tabs>
                <w:tab w:val="left" w:pos="1626"/>
              </w:tabs>
              <w:spacing w:line="360" w:lineRule="auto"/>
              <w:jc w:val="both"/>
              <w:rPr>
                <w:rFonts w:ascii="Arial" w:hAnsi="Arial" w:cs="Arial"/>
                <w:b/>
                <w:sz w:val="20"/>
                <w:szCs w:val="20"/>
              </w:rPr>
            </w:pPr>
            <w:r w:rsidRPr="00E346CD">
              <w:rPr>
                <w:rFonts w:ascii="Arial" w:hAnsi="Arial" w:cs="Arial"/>
                <w:b/>
                <w:sz w:val="20"/>
                <w:szCs w:val="20"/>
              </w:rPr>
              <w:t>$</w:t>
            </w:r>
            <w:r w:rsidR="007105B2">
              <w:rPr>
                <w:rFonts w:ascii="Arial" w:hAnsi="Arial" w:cs="Arial"/>
                <w:b/>
                <w:sz w:val="20"/>
                <w:szCs w:val="20"/>
              </w:rPr>
              <w:t xml:space="preserve">          </w:t>
            </w:r>
            <w:r w:rsidR="00EE1307">
              <w:rPr>
                <w:rFonts w:ascii="Arial" w:hAnsi="Arial" w:cs="Arial"/>
                <w:b/>
                <w:sz w:val="20"/>
                <w:szCs w:val="20"/>
              </w:rPr>
              <w:t>9,690,000</w:t>
            </w:r>
            <w:r w:rsidRPr="00E346CD">
              <w:rPr>
                <w:rFonts w:ascii="Arial" w:hAnsi="Arial" w:cs="Arial"/>
                <w:b/>
                <w:sz w:val="20"/>
                <w:szCs w:val="20"/>
              </w:rPr>
              <w:t>.00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jc w:val="both"/>
              <w:rPr>
                <w:rFonts w:ascii="Arial" w:hAnsi="Arial" w:cs="Arial"/>
                <w:sz w:val="20"/>
                <w:szCs w:val="20"/>
              </w:rPr>
            </w:pPr>
            <w:r w:rsidRPr="00E346CD">
              <w:rPr>
                <w:rFonts w:ascii="Arial" w:hAnsi="Arial" w:cs="Arial"/>
                <w:sz w:val="20"/>
                <w:szCs w:val="20"/>
              </w:rPr>
              <w:t>&gt; Fondo de Aportaciones para la Infraestructura Social Municipal</w:t>
            </w:r>
          </w:p>
        </w:tc>
        <w:tc>
          <w:tcPr>
            <w:tcW w:w="1800" w:type="dxa"/>
          </w:tcPr>
          <w:p w:rsidR="00634403" w:rsidRPr="00E346CD" w:rsidRDefault="007105B2" w:rsidP="00E346CD">
            <w:pPr>
              <w:pStyle w:val="TableParagraph"/>
              <w:tabs>
                <w:tab w:val="left" w:pos="1620"/>
              </w:tabs>
              <w:spacing w:line="360" w:lineRule="auto"/>
              <w:jc w:val="both"/>
              <w:rPr>
                <w:rFonts w:ascii="Arial" w:hAnsi="Arial" w:cs="Arial"/>
                <w:sz w:val="20"/>
                <w:szCs w:val="20"/>
              </w:rPr>
            </w:pPr>
            <w:r>
              <w:rPr>
                <w:rFonts w:ascii="Arial" w:hAnsi="Arial" w:cs="Arial"/>
                <w:sz w:val="20"/>
                <w:szCs w:val="20"/>
              </w:rPr>
              <w:t xml:space="preserve">$          </w:t>
            </w:r>
            <w:r w:rsidR="00EE1307">
              <w:rPr>
                <w:rFonts w:ascii="Arial" w:hAnsi="Arial" w:cs="Arial"/>
                <w:sz w:val="20"/>
                <w:szCs w:val="20"/>
              </w:rPr>
              <w:t>6,670,000</w:t>
            </w:r>
            <w:r w:rsidR="00634403" w:rsidRPr="00E346CD">
              <w:rPr>
                <w:rFonts w:ascii="Arial" w:hAnsi="Arial" w:cs="Arial"/>
                <w:sz w:val="20"/>
                <w:szCs w:val="20"/>
              </w:rPr>
              <w:t>.00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jc w:val="both"/>
              <w:rPr>
                <w:rFonts w:ascii="Arial" w:hAnsi="Arial" w:cs="Arial"/>
                <w:sz w:val="20"/>
                <w:szCs w:val="20"/>
              </w:rPr>
            </w:pPr>
            <w:r w:rsidRPr="00E346CD">
              <w:rPr>
                <w:rFonts w:ascii="Arial" w:hAnsi="Arial" w:cs="Arial"/>
                <w:sz w:val="20"/>
                <w:szCs w:val="20"/>
              </w:rPr>
              <w:t>&gt; Fondo de Aportaciones para el Fortalecimiento Municipal</w:t>
            </w:r>
          </w:p>
        </w:tc>
        <w:tc>
          <w:tcPr>
            <w:tcW w:w="1800" w:type="dxa"/>
          </w:tcPr>
          <w:p w:rsidR="00634403" w:rsidRPr="00E346CD" w:rsidRDefault="007105B2" w:rsidP="00E346CD">
            <w:pPr>
              <w:pStyle w:val="TableParagraph"/>
              <w:tabs>
                <w:tab w:val="left" w:pos="1788"/>
              </w:tabs>
              <w:spacing w:line="360" w:lineRule="auto"/>
              <w:jc w:val="both"/>
              <w:rPr>
                <w:rFonts w:ascii="Arial" w:hAnsi="Arial" w:cs="Arial"/>
                <w:sz w:val="20"/>
                <w:szCs w:val="20"/>
              </w:rPr>
            </w:pPr>
            <w:r>
              <w:rPr>
                <w:rFonts w:ascii="Arial" w:hAnsi="Arial" w:cs="Arial"/>
                <w:sz w:val="20"/>
                <w:szCs w:val="20"/>
              </w:rPr>
              <w:t xml:space="preserve">$           </w:t>
            </w:r>
            <w:r w:rsidR="00EE1307">
              <w:rPr>
                <w:rFonts w:ascii="Arial" w:hAnsi="Arial" w:cs="Arial"/>
                <w:sz w:val="20"/>
                <w:szCs w:val="20"/>
              </w:rPr>
              <w:t>3,020,000</w:t>
            </w:r>
            <w:r w:rsidR="00634403" w:rsidRPr="00E346CD">
              <w:rPr>
                <w:rFonts w:ascii="Arial" w:hAnsi="Arial" w:cs="Arial"/>
                <w:sz w:val="20"/>
                <w:szCs w:val="20"/>
              </w:rPr>
              <w:t>.00</w:t>
            </w:r>
          </w:p>
        </w:tc>
      </w:tr>
    </w:tbl>
    <w:p w:rsidR="00634403" w:rsidRPr="00E346CD" w:rsidRDefault="00634403" w:rsidP="00E346CD">
      <w:pPr>
        <w:pStyle w:val="Textoindependiente"/>
        <w:spacing w:line="360" w:lineRule="auto"/>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12.- </w:t>
      </w:r>
      <w:r w:rsidRPr="00E346CD">
        <w:rPr>
          <w:rFonts w:ascii="Arial" w:hAnsi="Arial" w:cs="Arial"/>
        </w:rPr>
        <w:t>Los ingresos extraordinarios que podrá percibir la Hacienda Pública Municipal serán los siguientes:</w:t>
      </w:r>
    </w:p>
    <w:p w:rsidR="00634403" w:rsidRPr="00E346CD" w:rsidRDefault="00634403" w:rsidP="007105B2">
      <w:pPr>
        <w:pStyle w:val="Textoindependiente"/>
        <w:jc w:val="both"/>
        <w:rPr>
          <w:rFonts w:ascii="Arial" w:hAnsi="Arial" w:cs="Arial"/>
        </w:rPr>
      </w:pPr>
    </w:p>
    <w:tbl>
      <w:tblPr>
        <w:tblStyle w:val="TableNormal"/>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1800"/>
      </w:tblGrid>
      <w:tr w:rsidR="00634403" w:rsidRPr="00E346CD" w:rsidTr="007105B2">
        <w:trPr>
          <w:trHeight w:val="20"/>
        </w:trPr>
        <w:tc>
          <w:tcPr>
            <w:tcW w:w="6840" w:type="dxa"/>
            <w:shd w:val="clear" w:color="auto" w:fill="D0CECE" w:themeFill="background2" w:themeFillShade="E6"/>
          </w:tcPr>
          <w:p w:rsidR="00634403" w:rsidRPr="00E346CD" w:rsidRDefault="00634403" w:rsidP="007105B2">
            <w:pPr>
              <w:pStyle w:val="TableParagraph"/>
              <w:spacing w:line="360" w:lineRule="auto"/>
              <w:ind w:right="180"/>
              <w:jc w:val="both"/>
              <w:rPr>
                <w:rFonts w:ascii="Arial" w:hAnsi="Arial" w:cs="Arial"/>
                <w:b/>
                <w:sz w:val="20"/>
                <w:szCs w:val="20"/>
              </w:rPr>
            </w:pPr>
            <w:r w:rsidRPr="00E346CD">
              <w:rPr>
                <w:rFonts w:ascii="Arial" w:hAnsi="Arial" w:cs="Arial"/>
                <w:b/>
                <w:sz w:val="20"/>
                <w:szCs w:val="20"/>
              </w:rPr>
              <w:t>Ingresos por ventas de bienes y servicios</w:t>
            </w:r>
          </w:p>
        </w:tc>
        <w:tc>
          <w:tcPr>
            <w:tcW w:w="1800" w:type="dxa"/>
            <w:shd w:val="clear" w:color="auto" w:fill="D0CECE" w:themeFill="background2" w:themeFillShade="E6"/>
          </w:tcPr>
          <w:p w:rsidR="00634403" w:rsidRPr="00E346CD" w:rsidRDefault="00634403" w:rsidP="00E346CD">
            <w:pPr>
              <w:pStyle w:val="TableParagraph"/>
              <w:spacing w:line="360" w:lineRule="auto"/>
              <w:jc w:val="both"/>
              <w:rPr>
                <w:rFonts w:ascii="Arial" w:hAnsi="Arial" w:cs="Arial"/>
                <w:b/>
                <w:sz w:val="20"/>
                <w:szCs w:val="20"/>
              </w:rPr>
            </w:pPr>
            <w:r w:rsidRPr="00E346CD">
              <w:rPr>
                <w:rFonts w:ascii="Arial" w:hAnsi="Arial" w:cs="Arial"/>
                <w:b/>
                <w:sz w:val="20"/>
                <w:szCs w:val="20"/>
              </w:rPr>
              <w:t>$</w:t>
            </w:r>
            <w:r w:rsidR="007105B2">
              <w:rPr>
                <w:rFonts w:ascii="Arial" w:hAnsi="Arial" w:cs="Arial"/>
                <w:b/>
                <w:sz w:val="20"/>
                <w:szCs w:val="20"/>
              </w:rPr>
              <w:t xml:space="preserve">                       </w:t>
            </w:r>
            <w:r w:rsidRPr="00E346CD">
              <w:rPr>
                <w:rFonts w:ascii="Arial" w:hAnsi="Arial" w:cs="Arial"/>
                <w:b/>
                <w:sz w:val="20"/>
                <w:szCs w:val="20"/>
              </w:rPr>
              <w:t xml:space="preserve"> 0.00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Ingresos por ventas de bienes y servicios de organismos descentralizados</w:t>
            </w:r>
          </w:p>
        </w:tc>
        <w:tc>
          <w:tcPr>
            <w:tcW w:w="18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 xml:space="preserve">$ </w:t>
            </w:r>
            <w:r w:rsidR="007105B2">
              <w:rPr>
                <w:rFonts w:ascii="Arial" w:hAnsi="Arial" w:cs="Arial"/>
                <w:sz w:val="20"/>
                <w:szCs w:val="20"/>
              </w:rPr>
              <w:t xml:space="preserve">                      </w:t>
            </w:r>
            <w:r w:rsidRPr="00E346CD">
              <w:rPr>
                <w:rFonts w:ascii="Arial" w:hAnsi="Arial" w:cs="Arial"/>
                <w:sz w:val="20"/>
                <w:szCs w:val="20"/>
              </w:rPr>
              <w:t>0.00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Ingresos de operación de entidades paraestatales empresariales</w:t>
            </w:r>
          </w:p>
        </w:tc>
        <w:tc>
          <w:tcPr>
            <w:tcW w:w="18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 xml:space="preserve">$ </w:t>
            </w:r>
            <w:r w:rsidR="007105B2">
              <w:rPr>
                <w:rFonts w:ascii="Arial" w:hAnsi="Arial" w:cs="Arial"/>
                <w:sz w:val="20"/>
                <w:szCs w:val="20"/>
              </w:rPr>
              <w:t xml:space="preserve">                       </w:t>
            </w:r>
            <w:r w:rsidRPr="00E346CD">
              <w:rPr>
                <w:rFonts w:ascii="Arial" w:hAnsi="Arial" w:cs="Arial"/>
                <w:sz w:val="20"/>
                <w:szCs w:val="20"/>
              </w:rPr>
              <w:t>0.00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Ingresos por ventas de bienes y servicios producidos en establecimientos del</w:t>
            </w:r>
            <w:r w:rsidR="007105B2">
              <w:rPr>
                <w:rFonts w:ascii="Arial" w:hAnsi="Arial" w:cs="Arial"/>
                <w:sz w:val="20"/>
                <w:szCs w:val="20"/>
              </w:rPr>
              <w:t xml:space="preserve"> </w:t>
            </w:r>
            <w:r w:rsidRPr="00E346CD">
              <w:rPr>
                <w:rFonts w:ascii="Arial" w:hAnsi="Arial" w:cs="Arial"/>
                <w:sz w:val="20"/>
                <w:szCs w:val="20"/>
              </w:rPr>
              <w:t>Gobierno Central</w:t>
            </w:r>
          </w:p>
        </w:tc>
        <w:tc>
          <w:tcPr>
            <w:tcW w:w="18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 xml:space="preserve">$ </w:t>
            </w:r>
            <w:r w:rsidR="007105B2">
              <w:rPr>
                <w:rFonts w:ascii="Arial" w:hAnsi="Arial" w:cs="Arial"/>
                <w:sz w:val="20"/>
                <w:szCs w:val="20"/>
              </w:rPr>
              <w:t xml:space="preserve">                       </w:t>
            </w:r>
            <w:r w:rsidRPr="00E346CD">
              <w:rPr>
                <w:rFonts w:ascii="Arial" w:hAnsi="Arial" w:cs="Arial"/>
                <w:sz w:val="20"/>
                <w:szCs w:val="20"/>
              </w:rPr>
              <w:t>0.00</w:t>
            </w:r>
          </w:p>
        </w:tc>
      </w:tr>
    </w:tbl>
    <w:p w:rsidR="00634403" w:rsidRPr="00E346CD" w:rsidRDefault="00634403" w:rsidP="00E346CD">
      <w:pPr>
        <w:pStyle w:val="Textoindependiente"/>
        <w:spacing w:line="360" w:lineRule="auto"/>
        <w:jc w:val="both"/>
        <w:rPr>
          <w:rFonts w:ascii="Arial" w:hAnsi="Arial" w:cs="Arial"/>
        </w:rPr>
      </w:pPr>
    </w:p>
    <w:tbl>
      <w:tblPr>
        <w:tblStyle w:val="TableNormal"/>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1800"/>
      </w:tblGrid>
      <w:tr w:rsidR="00634403" w:rsidRPr="00E346CD" w:rsidTr="007105B2">
        <w:trPr>
          <w:trHeight w:val="20"/>
        </w:trPr>
        <w:tc>
          <w:tcPr>
            <w:tcW w:w="6840" w:type="dxa"/>
            <w:shd w:val="clear" w:color="auto" w:fill="D0CECE" w:themeFill="background2" w:themeFillShade="E6"/>
          </w:tcPr>
          <w:p w:rsidR="00634403" w:rsidRPr="00E346CD" w:rsidRDefault="00634403" w:rsidP="007105B2">
            <w:pPr>
              <w:pStyle w:val="TableParagraph"/>
              <w:spacing w:line="360" w:lineRule="auto"/>
              <w:ind w:right="180"/>
              <w:jc w:val="both"/>
              <w:rPr>
                <w:rFonts w:ascii="Arial" w:hAnsi="Arial" w:cs="Arial"/>
                <w:b/>
                <w:sz w:val="20"/>
                <w:szCs w:val="20"/>
              </w:rPr>
            </w:pPr>
            <w:r w:rsidRPr="00E346CD">
              <w:rPr>
                <w:rFonts w:ascii="Arial" w:hAnsi="Arial" w:cs="Arial"/>
                <w:b/>
                <w:sz w:val="20"/>
                <w:szCs w:val="20"/>
              </w:rPr>
              <w:t>Transferencias, Asignaciones, Subsidios y Otras Ayudas</w:t>
            </w:r>
          </w:p>
        </w:tc>
        <w:tc>
          <w:tcPr>
            <w:tcW w:w="1800" w:type="dxa"/>
            <w:shd w:val="clear" w:color="auto" w:fill="D0CECE" w:themeFill="background2" w:themeFillShade="E6"/>
          </w:tcPr>
          <w:p w:rsidR="00634403" w:rsidRPr="00E346CD" w:rsidRDefault="00634403" w:rsidP="00E346CD">
            <w:pPr>
              <w:pStyle w:val="TableParagraph"/>
              <w:spacing w:line="360" w:lineRule="auto"/>
              <w:jc w:val="both"/>
              <w:rPr>
                <w:rFonts w:ascii="Arial" w:hAnsi="Arial" w:cs="Arial"/>
                <w:b/>
                <w:sz w:val="20"/>
                <w:szCs w:val="20"/>
              </w:rPr>
            </w:pPr>
            <w:r w:rsidRPr="00E346CD">
              <w:rPr>
                <w:rFonts w:ascii="Arial" w:hAnsi="Arial" w:cs="Arial"/>
                <w:b/>
                <w:sz w:val="20"/>
                <w:szCs w:val="20"/>
              </w:rPr>
              <w:t>$</w:t>
            </w:r>
            <w:r w:rsidR="007105B2">
              <w:rPr>
                <w:rFonts w:ascii="Arial" w:hAnsi="Arial" w:cs="Arial"/>
                <w:b/>
                <w:sz w:val="20"/>
                <w:szCs w:val="20"/>
              </w:rPr>
              <w:t xml:space="preserve"> </w:t>
            </w:r>
            <w:r w:rsidRPr="00E346CD">
              <w:rPr>
                <w:rFonts w:ascii="Arial" w:hAnsi="Arial" w:cs="Arial"/>
                <w:b/>
                <w:sz w:val="20"/>
                <w:szCs w:val="20"/>
              </w:rPr>
              <w:t xml:space="preserve"> </w:t>
            </w:r>
            <w:r w:rsidR="007105B2">
              <w:rPr>
                <w:rFonts w:ascii="Arial" w:hAnsi="Arial" w:cs="Arial"/>
                <w:b/>
                <w:sz w:val="20"/>
                <w:szCs w:val="20"/>
              </w:rPr>
              <w:t xml:space="preserve">          </w:t>
            </w:r>
            <w:r w:rsidR="007C60B4">
              <w:rPr>
                <w:rFonts w:ascii="Arial" w:hAnsi="Arial" w:cs="Arial"/>
                <w:b/>
                <w:sz w:val="20"/>
                <w:szCs w:val="20"/>
              </w:rPr>
              <w:t xml:space="preserve">     </w:t>
            </w:r>
            <w:r w:rsidR="007105B2">
              <w:rPr>
                <w:rFonts w:ascii="Arial" w:hAnsi="Arial" w:cs="Arial"/>
                <w:b/>
                <w:sz w:val="20"/>
                <w:szCs w:val="20"/>
              </w:rPr>
              <w:t xml:space="preserve">     </w:t>
            </w:r>
            <w:r w:rsidRPr="00E346CD">
              <w:rPr>
                <w:rFonts w:ascii="Arial" w:hAnsi="Arial" w:cs="Arial"/>
                <w:b/>
                <w:sz w:val="20"/>
                <w:szCs w:val="20"/>
              </w:rPr>
              <w:t>0.00</w:t>
            </w:r>
          </w:p>
        </w:tc>
      </w:tr>
      <w:tr w:rsidR="00634403" w:rsidRPr="00E346CD" w:rsidTr="007105B2">
        <w:trPr>
          <w:trHeight w:val="20"/>
        </w:trPr>
        <w:tc>
          <w:tcPr>
            <w:tcW w:w="6840" w:type="dxa"/>
          </w:tcPr>
          <w:p w:rsidR="00634403" w:rsidRPr="007105B2" w:rsidRDefault="00634403" w:rsidP="007105B2">
            <w:pPr>
              <w:pStyle w:val="TableParagraph"/>
              <w:spacing w:line="360" w:lineRule="auto"/>
              <w:ind w:left="180" w:right="180"/>
              <w:jc w:val="both"/>
              <w:rPr>
                <w:rFonts w:ascii="Arial" w:hAnsi="Arial" w:cs="Arial"/>
                <w:b/>
                <w:sz w:val="20"/>
                <w:szCs w:val="20"/>
              </w:rPr>
            </w:pPr>
            <w:r w:rsidRPr="007105B2">
              <w:rPr>
                <w:rFonts w:ascii="Arial" w:hAnsi="Arial" w:cs="Arial"/>
                <w:b/>
                <w:sz w:val="20"/>
                <w:szCs w:val="20"/>
              </w:rPr>
              <w:t xml:space="preserve">Transferencias Internas y </w:t>
            </w:r>
            <w:r w:rsidR="007105B2" w:rsidRPr="007105B2">
              <w:rPr>
                <w:rFonts w:ascii="Arial" w:hAnsi="Arial" w:cs="Arial"/>
                <w:b/>
                <w:sz w:val="20"/>
                <w:szCs w:val="20"/>
              </w:rPr>
              <w:t>Asignaciones del Sector Público</w:t>
            </w:r>
          </w:p>
        </w:tc>
        <w:tc>
          <w:tcPr>
            <w:tcW w:w="1800" w:type="dxa"/>
          </w:tcPr>
          <w:p w:rsidR="00634403" w:rsidRPr="007105B2" w:rsidRDefault="007105B2" w:rsidP="007C60B4">
            <w:pPr>
              <w:pStyle w:val="TableParagraph"/>
              <w:spacing w:line="360" w:lineRule="auto"/>
              <w:jc w:val="right"/>
              <w:rPr>
                <w:rFonts w:ascii="Arial" w:hAnsi="Arial" w:cs="Arial"/>
                <w:b/>
                <w:sz w:val="20"/>
                <w:szCs w:val="20"/>
              </w:rPr>
            </w:pPr>
            <w:r w:rsidRPr="007105B2">
              <w:rPr>
                <w:rFonts w:ascii="Arial" w:hAnsi="Arial" w:cs="Arial"/>
                <w:b/>
                <w:sz w:val="20"/>
                <w:szCs w:val="20"/>
              </w:rPr>
              <w:t xml:space="preserve">$ </w:t>
            </w:r>
            <w:r w:rsidR="007C60B4">
              <w:rPr>
                <w:rFonts w:ascii="Arial" w:hAnsi="Arial" w:cs="Arial"/>
                <w:b/>
                <w:sz w:val="20"/>
                <w:szCs w:val="20"/>
              </w:rPr>
              <w:t xml:space="preserve">                      </w:t>
            </w:r>
            <w:r w:rsidRPr="007105B2">
              <w:rPr>
                <w:rFonts w:ascii="Arial" w:hAnsi="Arial" w:cs="Arial"/>
                <w:b/>
                <w:sz w:val="20"/>
                <w:szCs w:val="20"/>
              </w:rPr>
              <w:t>0.00</w:t>
            </w:r>
          </w:p>
        </w:tc>
      </w:tr>
      <w:tr w:rsidR="007105B2" w:rsidRPr="00E346CD" w:rsidTr="007105B2">
        <w:trPr>
          <w:trHeight w:val="20"/>
        </w:trPr>
        <w:tc>
          <w:tcPr>
            <w:tcW w:w="6840" w:type="dxa"/>
          </w:tcPr>
          <w:p w:rsidR="007105B2" w:rsidRPr="00E346CD" w:rsidRDefault="007105B2" w:rsidP="007105B2">
            <w:pPr>
              <w:pStyle w:val="TableParagraph"/>
              <w:spacing w:line="360" w:lineRule="auto"/>
              <w:ind w:left="708" w:right="180"/>
              <w:jc w:val="both"/>
              <w:rPr>
                <w:rFonts w:ascii="Arial" w:hAnsi="Arial" w:cs="Arial"/>
                <w:sz w:val="20"/>
                <w:szCs w:val="20"/>
              </w:rPr>
            </w:pPr>
            <w:r w:rsidRPr="00E346CD">
              <w:rPr>
                <w:rFonts w:ascii="Arial" w:hAnsi="Arial" w:cs="Arial"/>
                <w:sz w:val="20"/>
                <w:szCs w:val="20"/>
              </w:rPr>
              <w:t>&gt; Las recibidas por conceptos diversos a participaciones, aportaciones o aprovechamientos</w:t>
            </w:r>
          </w:p>
        </w:tc>
        <w:tc>
          <w:tcPr>
            <w:tcW w:w="1800" w:type="dxa"/>
          </w:tcPr>
          <w:p w:rsidR="007C60B4" w:rsidRDefault="007C60B4" w:rsidP="007C60B4">
            <w:pPr>
              <w:pStyle w:val="TableParagraph"/>
              <w:spacing w:line="360" w:lineRule="auto"/>
              <w:jc w:val="right"/>
              <w:rPr>
                <w:rFonts w:ascii="Arial" w:hAnsi="Arial" w:cs="Arial"/>
                <w:sz w:val="20"/>
                <w:szCs w:val="20"/>
              </w:rPr>
            </w:pPr>
          </w:p>
          <w:p w:rsidR="007105B2" w:rsidRPr="00E346CD" w:rsidRDefault="007105B2" w:rsidP="007C60B4">
            <w:pPr>
              <w:pStyle w:val="TableParagraph"/>
              <w:spacing w:line="360" w:lineRule="auto"/>
              <w:jc w:val="right"/>
              <w:rPr>
                <w:rFonts w:ascii="Arial" w:hAnsi="Arial" w:cs="Arial"/>
                <w:sz w:val="20"/>
                <w:szCs w:val="20"/>
              </w:rPr>
            </w:pPr>
            <w:r w:rsidRPr="00E346CD">
              <w:rPr>
                <w:rFonts w:ascii="Arial" w:hAnsi="Arial" w:cs="Arial"/>
                <w:sz w:val="20"/>
                <w:szCs w:val="20"/>
              </w:rPr>
              <w:t>$</w:t>
            </w:r>
            <w:r w:rsidR="007C60B4">
              <w:rPr>
                <w:rFonts w:ascii="Arial" w:hAnsi="Arial" w:cs="Arial"/>
                <w:sz w:val="20"/>
                <w:szCs w:val="20"/>
              </w:rPr>
              <w:t xml:space="preserve">                      </w:t>
            </w:r>
            <w:r w:rsidRPr="00E346CD">
              <w:rPr>
                <w:rFonts w:ascii="Arial" w:hAnsi="Arial" w:cs="Arial"/>
                <w:sz w:val="20"/>
                <w:szCs w:val="20"/>
              </w:rPr>
              <w:t xml:space="preserve"> 0.00</w:t>
            </w:r>
          </w:p>
        </w:tc>
      </w:tr>
      <w:tr w:rsidR="00634403" w:rsidRPr="00E346CD" w:rsidTr="007105B2">
        <w:trPr>
          <w:trHeight w:val="20"/>
        </w:trPr>
        <w:tc>
          <w:tcPr>
            <w:tcW w:w="6840" w:type="dxa"/>
          </w:tcPr>
          <w:p w:rsidR="00634403" w:rsidRPr="007105B2" w:rsidRDefault="00634403" w:rsidP="007105B2">
            <w:pPr>
              <w:pStyle w:val="TableParagraph"/>
              <w:spacing w:line="360" w:lineRule="auto"/>
              <w:ind w:left="180" w:right="180"/>
              <w:jc w:val="both"/>
              <w:rPr>
                <w:rFonts w:ascii="Arial" w:hAnsi="Arial" w:cs="Arial"/>
                <w:b/>
                <w:sz w:val="20"/>
                <w:szCs w:val="20"/>
              </w:rPr>
            </w:pPr>
            <w:r w:rsidRPr="007105B2">
              <w:rPr>
                <w:rFonts w:ascii="Arial" w:hAnsi="Arial" w:cs="Arial"/>
                <w:b/>
                <w:sz w:val="20"/>
                <w:szCs w:val="20"/>
              </w:rPr>
              <w:t>Transferencias del Sector Público</w:t>
            </w:r>
          </w:p>
        </w:tc>
        <w:tc>
          <w:tcPr>
            <w:tcW w:w="1800" w:type="dxa"/>
          </w:tcPr>
          <w:p w:rsidR="00634403" w:rsidRPr="007105B2" w:rsidRDefault="00634403" w:rsidP="007C60B4">
            <w:pPr>
              <w:pStyle w:val="TableParagraph"/>
              <w:spacing w:line="360" w:lineRule="auto"/>
              <w:jc w:val="right"/>
              <w:rPr>
                <w:rFonts w:ascii="Arial" w:hAnsi="Arial" w:cs="Arial"/>
                <w:b/>
                <w:sz w:val="20"/>
                <w:szCs w:val="20"/>
              </w:rPr>
            </w:pPr>
            <w:r w:rsidRPr="007105B2">
              <w:rPr>
                <w:rFonts w:ascii="Arial" w:hAnsi="Arial" w:cs="Arial"/>
                <w:b/>
                <w:sz w:val="20"/>
                <w:szCs w:val="20"/>
              </w:rPr>
              <w:t>$</w:t>
            </w:r>
            <w:r w:rsidR="007C60B4">
              <w:rPr>
                <w:rFonts w:ascii="Arial" w:hAnsi="Arial" w:cs="Arial"/>
                <w:b/>
                <w:sz w:val="20"/>
                <w:szCs w:val="20"/>
              </w:rPr>
              <w:t xml:space="preserve">                      </w:t>
            </w:r>
            <w:r w:rsidRPr="007105B2">
              <w:rPr>
                <w:rFonts w:ascii="Arial" w:hAnsi="Arial" w:cs="Arial"/>
                <w:b/>
                <w:sz w:val="20"/>
                <w:szCs w:val="20"/>
              </w:rPr>
              <w:t xml:space="preserve"> 0.00</w:t>
            </w:r>
          </w:p>
        </w:tc>
      </w:tr>
      <w:tr w:rsidR="00634403" w:rsidRPr="00E346CD" w:rsidTr="007105B2">
        <w:trPr>
          <w:trHeight w:val="20"/>
        </w:trPr>
        <w:tc>
          <w:tcPr>
            <w:tcW w:w="6840" w:type="dxa"/>
          </w:tcPr>
          <w:p w:rsidR="00634403" w:rsidRPr="007105B2" w:rsidRDefault="00634403" w:rsidP="007105B2">
            <w:pPr>
              <w:pStyle w:val="TableParagraph"/>
              <w:spacing w:line="360" w:lineRule="auto"/>
              <w:ind w:left="180" w:right="180"/>
              <w:jc w:val="both"/>
              <w:rPr>
                <w:rFonts w:ascii="Arial" w:hAnsi="Arial" w:cs="Arial"/>
                <w:b/>
                <w:sz w:val="20"/>
                <w:szCs w:val="20"/>
              </w:rPr>
            </w:pPr>
            <w:r w:rsidRPr="007105B2">
              <w:rPr>
                <w:rFonts w:ascii="Arial" w:hAnsi="Arial" w:cs="Arial"/>
                <w:b/>
                <w:sz w:val="20"/>
                <w:szCs w:val="20"/>
              </w:rPr>
              <w:t>Subsidios y Subvenciones</w:t>
            </w:r>
          </w:p>
        </w:tc>
        <w:tc>
          <w:tcPr>
            <w:tcW w:w="1800" w:type="dxa"/>
          </w:tcPr>
          <w:p w:rsidR="00634403" w:rsidRPr="007105B2" w:rsidRDefault="00634403" w:rsidP="007C60B4">
            <w:pPr>
              <w:pStyle w:val="TableParagraph"/>
              <w:spacing w:line="360" w:lineRule="auto"/>
              <w:jc w:val="right"/>
              <w:rPr>
                <w:rFonts w:ascii="Arial" w:hAnsi="Arial" w:cs="Arial"/>
                <w:b/>
                <w:sz w:val="20"/>
                <w:szCs w:val="20"/>
              </w:rPr>
            </w:pPr>
            <w:r w:rsidRPr="007105B2">
              <w:rPr>
                <w:rFonts w:ascii="Arial" w:hAnsi="Arial" w:cs="Arial"/>
                <w:b/>
                <w:sz w:val="20"/>
                <w:szCs w:val="20"/>
              </w:rPr>
              <w:t>$</w:t>
            </w:r>
            <w:r w:rsidR="007C60B4">
              <w:rPr>
                <w:rFonts w:ascii="Arial" w:hAnsi="Arial" w:cs="Arial"/>
                <w:b/>
                <w:sz w:val="20"/>
                <w:szCs w:val="20"/>
              </w:rPr>
              <w:t xml:space="preserve">                      </w:t>
            </w:r>
            <w:r w:rsidRPr="007105B2">
              <w:rPr>
                <w:rFonts w:ascii="Arial" w:hAnsi="Arial" w:cs="Arial"/>
                <w:b/>
                <w:sz w:val="20"/>
                <w:szCs w:val="20"/>
              </w:rPr>
              <w:t xml:space="preserve"> 0.00</w:t>
            </w:r>
          </w:p>
        </w:tc>
      </w:tr>
      <w:tr w:rsidR="00634403" w:rsidRPr="00E346CD" w:rsidTr="007105B2">
        <w:trPr>
          <w:trHeight w:val="20"/>
        </w:trPr>
        <w:tc>
          <w:tcPr>
            <w:tcW w:w="6840" w:type="dxa"/>
          </w:tcPr>
          <w:p w:rsidR="00634403" w:rsidRPr="007105B2" w:rsidRDefault="00634403" w:rsidP="007105B2">
            <w:pPr>
              <w:pStyle w:val="TableParagraph"/>
              <w:spacing w:line="360" w:lineRule="auto"/>
              <w:ind w:left="180" w:right="180"/>
              <w:jc w:val="both"/>
              <w:rPr>
                <w:rFonts w:ascii="Arial" w:hAnsi="Arial" w:cs="Arial"/>
                <w:b/>
                <w:sz w:val="20"/>
                <w:szCs w:val="20"/>
              </w:rPr>
            </w:pPr>
            <w:r w:rsidRPr="007105B2">
              <w:rPr>
                <w:rFonts w:ascii="Arial" w:hAnsi="Arial" w:cs="Arial"/>
                <w:b/>
                <w:sz w:val="20"/>
                <w:szCs w:val="20"/>
              </w:rPr>
              <w:t>Ayudas sociales</w:t>
            </w:r>
          </w:p>
        </w:tc>
        <w:tc>
          <w:tcPr>
            <w:tcW w:w="1800" w:type="dxa"/>
          </w:tcPr>
          <w:p w:rsidR="00634403" w:rsidRPr="007105B2" w:rsidRDefault="00634403" w:rsidP="007C60B4">
            <w:pPr>
              <w:pStyle w:val="TableParagraph"/>
              <w:spacing w:line="360" w:lineRule="auto"/>
              <w:jc w:val="right"/>
              <w:rPr>
                <w:rFonts w:ascii="Arial" w:hAnsi="Arial" w:cs="Arial"/>
                <w:b/>
                <w:sz w:val="20"/>
                <w:szCs w:val="20"/>
              </w:rPr>
            </w:pPr>
            <w:r w:rsidRPr="007105B2">
              <w:rPr>
                <w:rFonts w:ascii="Arial" w:hAnsi="Arial" w:cs="Arial"/>
                <w:b/>
                <w:sz w:val="20"/>
                <w:szCs w:val="20"/>
              </w:rPr>
              <w:t>$</w:t>
            </w:r>
            <w:r w:rsidR="007C60B4">
              <w:rPr>
                <w:rFonts w:ascii="Arial" w:hAnsi="Arial" w:cs="Arial"/>
                <w:b/>
                <w:sz w:val="20"/>
                <w:szCs w:val="20"/>
              </w:rPr>
              <w:t xml:space="preserve">                      </w:t>
            </w:r>
            <w:r w:rsidRPr="007105B2">
              <w:rPr>
                <w:rFonts w:ascii="Arial" w:hAnsi="Arial" w:cs="Arial"/>
                <w:b/>
                <w:sz w:val="20"/>
                <w:szCs w:val="20"/>
              </w:rPr>
              <w:t xml:space="preserve"> 0.00</w:t>
            </w:r>
          </w:p>
        </w:tc>
      </w:tr>
      <w:tr w:rsidR="00634403" w:rsidRPr="00E346CD" w:rsidTr="007105B2">
        <w:trPr>
          <w:trHeight w:val="20"/>
        </w:trPr>
        <w:tc>
          <w:tcPr>
            <w:tcW w:w="6840" w:type="dxa"/>
          </w:tcPr>
          <w:p w:rsidR="00634403" w:rsidRPr="007105B2" w:rsidRDefault="00634403" w:rsidP="007105B2">
            <w:pPr>
              <w:pStyle w:val="TableParagraph"/>
              <w:spacing w:line="360" w:lineRule="auto"/>
              <w:ind w:left="180" w:right="180"/>
              <w:jc w:val="both"/>
              <w:rPr>
                <w:rFonts w:ascii="Arial" w:hAnsi="Arial" w:cs="Arial"/>
                <w:b/>
                <w:sz w:val="20"/>
                <w:szCs w:val="20"/>
              </w:rPr>
            </w:pPr>
            <w:r w:rsidRPr="007105B2">
              <w:rPr>
                <w:rFonts w:ascii="Arial" w:hAnsi="Arial" w:cs="Arial"/>
                <w:b/>
                <w:sz w:val="20"/>
                <w:szCs w:val="20"/>
              </w:rPr>
              <w:t>Transferencias de Fideicomisos, mandatos y análogos</w:t>
            </w:r>
          </w:p>
        </w:tc>
        <w:tc>
          <w:tcPr>
            <w:tcW w:w="1800" w:type="dxa"/>
          </w:tcPr>
          <w:p w:rsidR="00634403" w:rsidRPr="007105B2" w:rsidRDefault="00634403" w:rsidP="007C60B4">
            <w:pPr>
              <w:pStyle w:val="TableParagraph"/>
              <w:spacing w:line="360" w:lineRule="auto"/>
              <w:jc w:val="right"/>
              <w:rPr>
                <w:rFonts w:ascii="Arial" w:hAnsi="Arial" w:cs="Arial"/>
                <w:b/>
                <w:sz w:val="20"/>
                <w:szCs w:val="20"/>
              </w:rPr>
            </w:pPr>
            <w:r w:rsidRPr="007105B2">
              <w:rPr>
                <w:rFonts w:ascii="Arial" w:hAnsi="Arial" w:cs="Arial"/>
                <w:b/>
                <w:sz w:val="20"/>
                <w:szCs w:val="20"/>
              </w:rPr>
              <w:t xml:space="preserve">$ </w:t>
            </w:r>
            <w:r w:rsidR="007C60B4">
              <w:rPr>
                <w:rFonts w:ascii="Arial" w:hAnsi="Arial" w:cs="Arial"/>
                <w:b/>
                <w:sz w:val="20"/>
                <w:szCs w:val="20"/>
              </w:rPr>
              <w:t xml:space="preserve">                      </w:t>
            </w:r>
            <w:r w:rsidRPr="007105B2">
              <w:rPr>
                <w:rFonts w:ascii="Arial" w:hAnsi="Arial" w:cs="Arial"/>
                <w:b/>
                <w:sz w:val="20"/>
                <w:szCs w:val="20"/>
              </w:rPr>
              <w:t>0.00</w:t>
            </w:r>
          </w:p>
        </w:tc>
      </w:tr>
    </w:tbl>
    <w:p w:rsidR="007105B2" w:rsidRDefault="007105B2"/>
    <w:tbl>
      <w:tblPr>
        <w:tblStyle w:val="TableNormal"/>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1800"/>
      </w:tblGrid>
      <w:tr w:rsidR="00634403" w:rsidRPr="00E346CD" w:rsidTr="007105B2">
        <w:trPr>
          <w:trHeight w:val="20"/>
        </w:trPr>
        <w:tc>
          <w:tcPr>
            <w:tcW w:w="6840" w:type="dxa"/>
            <w:shd w:val="clear" w:color="auto" w:fill="D0CECE" w:themeFill="background2" w:themeFillShade="E6"/>
          </w:tcPr>
          <w:p w:rsidR="00634403" w:rsidRPr="007105B2" w:rsidRDefault="00634403" w:rsidP="007105B2">
            <w:pPr>
              <w:pStyle w:val="TableParagraph"/>
              <w:spacing w:line="360" w:lineRule="auto"/>
              <w:ind w:right="180"/>
              <w:jc w:val="both"/>
              <w:rPr>
                <w:rFonts w:ascii="Arial" w:hAnsi="Arial" w:cs="Arial"/>
                <w:b/>
                <w:sz w:val="20"/>
                <w:szCs w:val="20"/>
              </w:rPr>
            </w:pPr>
            <w:r w:rsidRPr="007105B2">
              <w:rPr>
                <w:rFonts w:ascii="Arial" w:hAnsi="Arial" w:cs="Arial"/>
                <w:b/>
                <w:sz w:val="20"/>
                <w:szCs w:val="20"/>
              </w:rPr>
              <w:t>Convenios</w:t>
            </w:r>
          </w:p>
        </w:tc>
        <w:tc>
          <w:tcPr>
            <w:tcW w:w="1800" w:type="dxa"/>
            <w:shd w:val="clear" w:color="auto" w:fill="D0CECE" w:themeFill="background2" w:themeFillShade="E6"/>
          </w:tcPr>
          <w:p w:rsidR="00634403" w:rsidRPr="007105B2" w:rsidRDefault="00634403" w:rsidP="001B23AA">
            <w:pPr>
              <w:pStyle w:val="TableParagraph"/>
              <w:spacing w:line="360" w:lineRule="auto"/>
              <w:jc w:val="both"/>
              <w:rPr>
                <w:rFonts w:ascii="Arial" w:hAnsi="Arial" w:cs="Arial"/>
                <w:b/>
                <w:sz w:val="20"/>
                <w:szCs w:val="20"/>
              </w:rPr>
            </w:pPr>
            <w:r w:rsidRPr="007105B2">
              <w:rPr>
                <w:rFonts w:ascii="Arial" w:hAnsi="Arial" w:cs="Arial"/>
                <w:b/>
                <w:sz w:val="20"/>
                <w:szCs w:val="20"/>
              </w:rPr>
              <w:t xml:space="preserve">$ </w:t>
            </w:r>
            <w:r w:rsidR="007105B2">
              <w:rPr>
                <w:rFonts w:ascii="Arial" w:hAnsi="Arial" w:cs="Arial"/>
                <w:b/>
                <w:sz w:val="20"/>
                <w:szCs w:val="20"/>
              </w:rPr>
              <w:t xml:space="preserve">      </w:t>
            </w:r>
            <w:r w:rsidR="007C60B4">
              <w:rPr>
                <w:rFonts w:ascii="Arial" w:hAnsi="Arial" w:cs="Arial"/>
                <w:b/>
                <w:sz w:val="20"/>
                <w:szCs w:val="20"/>
              </w:rPr>
              <w:t xml:space="preserve">            </w:t>
            </w:r>
            <w:r w:rsidR="007105B2">
              <w:rPr>
                <w:rFonts w:ascii="Arial" w:hAnsi="Arial" w:cs="Arial"/>
                <w:b/>
                <w:sz w:val="20"/>
                <w:szCs w:val="20"/>
              </w:rPr>
              <w:t xml:space="preserve">   </w:t>
            </w:r>
            <w:r w:rsidRPr="007105B2">
              <w:rPr>
                <w:rFonts w:ascii="Arial" w:hAnsi="Arial" w:cs="Arial"/>
                <w:b/>
                <w:sz w:val="20"/>
                <w:szCs w:val="20"/>
              </w:rPr>
              <w:t>0.00</w:t>
            </w:r>
          </w:p>
        </w:tc>
      </w:tr>
      <w:tr w:rsidR="00634403" w:rsidRPr="00E346CD" w:rsidTr="007105B2">
        <w:trPr>
          <w:trHeight w:val="20"/>
        </w:trPr>
        <w:tc>
          <w:tcPr>
            <w:tcW w:w="6840" w:type="dxa"/>
          </w:tcPr>
          <w:p w:rsidR="00634403" w:rsidRPr="00E346CD" w:rsidRDefault="007105B2" w:rsidP="007105B2">
            <w:pPr>
              <w:pStyle w:val="TableParagraph"/>
              <w:spacing w:line="360" w:lineRule="auto"/>
              <w:ind w:left="708" w:right="180"/>
              <w:jc w:val="both"/>
              <w:rPr>
                <w:rFonts w:ascii="Arial" w:hAnsi="Arial" w:cs="Arial"/>
                <w:sz w:val="20"/>
                <w:szCs w:val="20"/>
              </w:rPr>
            </w:pPr>
            <w:r>
              <w:rPr>
                <w:rFonts w:ascii="Arial" w:hAnsi="Arial" w:cs="Arial"/>
                <w:sz w:val="20"/>
                <w:szCs w:val="20"/>
              </w:rPr>
              <w:t xml:space="preserve">&gt; Con la Federación o el Estado: Hábitat, Tu Casa, 3x1 </w:t>
            </w:r>
            <w:r w:rsidR="00634403" w:rsidRPr="00E346CD">
              <w:rPr>
                <w:rFonts w:ascii="Arial" w:hAnsi="Arial" w:cs="Arial"/>
                <w:sz w:val="20"/>
                <w:szCs w:val="20"/>
              </w:rPr>
              <w:t>migrantes, Rescate de Espacios Públicos, entre otros.</w:t>
            </w:r>
          </w:p>
        </w:tc>
        <w:tc>
          <w:tcPr>
            <w:tcW w:w="1800" w:type="dxa"/>
          </w:tcPr>
          <w:p w:rsidR="007C60B4" w:rsidRDefault="007C60B4" w:rsidP="001B23AA">
            <w:pPr>
              <w:pStyle w:val="TableParagraph"/>
              <w:spacing w:line="360" w:lineRule="auto"/>
              <w:jc w:val="both"/>
              <w:rPr>
                <w:rFonts w:ascii="Arial" w:hAnsi="Arial" w:cs="Arial"/>
                <w:sz w:val="20"/>
                <w:szCs w:val="20"/>
              </w:rPr>
            </w:pPr>
          </w:p>
          <w:p w:rsidR="00634403" w:rsidRPr="00E346CD" w:rsidRDefault="00634403" w:rsidP="001B23AA">
            <w:pPr>
              <w:pStyle w:val="TableParagraph"/>
              <w:spacing w:line="360" w:lineRule="auto"/>
              <w:jc w:val="both"/>
              <w:rPr>
                <w:rFonts w:ascii="Arial" w:hAnsi="Arial" w:cs="Arial"/>
                <w:sz w:val="20"/>
                <w:szCs w:val="20"/>
              </w:rPr>
            </w:pPr>
            <w:r w:rsidRPr="00E346CD">
              <w:rPr>
                <w:rFonts w:ascii="Arial" w:hAnsi="Arial" w:cs="Arial"/>
                <w:sz w:val="20"/>
                <w:szCs w:val="20"/>
              </w:rPr>
              <w:t>$</w:t>
            </w:r>
            <w:r w:rsidR="007105B2">
              <w:rPr>
                <w:rFonts w:ascii="Arial" w:hAnsi="Arial" w:cs="Arial"/>
                <w:sz w:val="20"/>
                <w:szCs w:val="20"/>
              </w:rPr>
              <w:t xml:space="preserve">     </w:t>
            </w:r>
            <w:r w:rsidR="007C60B4">
              <w:rPr>
                <w:rFonts w:ascii="Arial" w:hAnsi="Arial" w:cs="Arial"/>
                <w:sz w:val="20"/>
                <w:szCs w:val="20"/>
              </w:rPr>
              <w:t xml:space="preserve">            </w:t>
            </w:r>
            <w:r w:rsidR="007105B2">
              <w:rPr>
                <w:rFonts w:ascii="Arial" w:hAnsi="Arial" w:cs="Arial"/>
                <w:sz w:val="20"/>
                <w:szCs w:val="20"/>
              </w:rPr>
              <w:t xml:space="preserve">    </w:t>
            </w:r>
            <w:r w:rsidRPr="00E346CD">
              <w:rPr>
                <w:rFonts w:ascii="Arial" w:hAnsi="Arial" w:cs="Arial"/>
                <w:sz w:val="20"/>
                <w:szCs w:val="20"/>
              </w:rPr>
              <w:t xml:space="preserve"> 0.00</w:t>
            </w:r>
          </w:p>
        </w:tc>
      </w:tr>
    </w:tbl>
    <w:p w:rsidR="007105B2" w:rsidRDefault="007105B2"/>
    <w:tbl>
      <w:tblPr>
        <w:tblStyle w:val="TableNormal"/>
        <w:tblW w:w="864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0"/>
        <w:gridCol w:w="1800"/>
      </w:tblGrid>
      <w:tr w:rsidR="00634403" w:rsidRPr="00E346CD" w:rsidTr="007105B2">
        <w:trPr>
          <w:trHeight w:val="20"/>
        </w:trPr>
        <w:tc>
          <w:tcPr>
            <w:tcW w:w="6840" w:type="dxa"/>
            <w:shd w:val="clear" w:color="auto" w:fill="D0CECE" w:themeFill="background2" w:themeFillShade="E6"/>
          </w:tcPr>
          <w:p w:rsidR="00634403" w:rsidRPr="007105B2" w:rsidRDefault="00634403" w:rsidP="00E346CD">
            <w:pPr>
              <w:pStyle w:val="TableParagraph"/>
              <w:spacing w:line="360" w:lineRule="auto"/>
              <w:jc w:val="both"/>
              <w:rPr>
                <w:rFonts w:ascii="Arial" w:hAnsi="Arial" w:cs="Arial"/>
                <w:b/>
                <w:sz w:val="20"/>
                <w:szCs w:val="20"/>
              </w:rPr>
            </w:pPr>
            <w:r w:rsidRPr="007105B2">
              <w:rPr>
                <w:rFonts w:ascii="Arial" w:hAnsi="Arial" w:cs="Arial"/>
                <w:b/>
                <w:sz w:val="20"/>
                <w:szCs w:val="20"/>
              </w:rPr>
              <w:t>Ingresos derivados de Financiamientos</w:t>
            </w:r>
          </w:p>
        </w:tc>
        <w:tc>
          <w:tcPr>
            <w:tcW w:w="1800" w:type="dxa"/>
            <w:shd w:val="clear" w:color="auto" w:fill="D0CECE" w:themeFill="background2" w:themeFillShade="E6"/>
          </w:tcPr>
          <w:p w:rsidR="00634403" w:rsidRPr="007105B2" w:rsidRDefault="00634403" w:rsidP="00E346CD">
            <w:pPr>
              <w:pStyle w:val="TableParagraph"/>
              <w:spacing w:line="360" w:lineRule="auto"/>
              <w:jc w:val="both"/>
              <w:rPr>
                <w:rFonts w:ascii="Arial" w:hAnsi="Arial" w:cs="Arial"/>
                <w:b/>
                <w:sz w:val="20"/>
                <w:szCs w:val="20"/>
              </w:rPr>
            </w:pPr>
            <w:r w:rsidRPr="007105B2">
              <w:rPr>
                <w:rFonts w:ascii="Arial" w:hAnsi="Arial" w:cs="Arial"/>
                <w:b/>
                <w:sz w:val="20"/>
                <w:szCs w:val="20"/>
              </w:rPr>
              <w:t xml:space="preserve">$ </w:t>
            </w:r>
            <w:r w:rsidR="007105B2" w:rsidRPr="007105B2">
              <w:rPr>
                <w:rFonts w:ascii="Arial" w:hAnsi="Arial" w:cs="Arial"/>
                <w:b/>
                <w:sz w:val="20"/>
                <w:szCs w:val="20"/>
              </w:rPr>
              <w:t xml:space="preserve">                       </w:t>
            </w:r>
            <w:r w:rsidRPr="007105B2">
              <w:rPr>
                <w:rFonts w:ascii="Arial" w:hAnsi="Arial" w:cs="Arial"/>
                <w:b/>
                <w:sz w:val="20"/>
                <w:szCs w:val="20"/>
              </w:rPr>
              <w:t>0.00</w:t>
            </w:r>
          </w:p>
        </w:tc>
      </w:tr>
      <w:tr w:rsidR="00634403" w:rsidRPr="00E346CD" w:rsidTr="007105B2">
        <w:trPr>
          <w:trHeight w:val="20"/>
        </w:trPr>
        <w:tc>
          <w:tcPr>
            <w:tcW w:w="6840" w:type="dxa"/>
          </w:tcPr>
          <w:p w:rsidR="00634403" w:rsidRPr="007105B2" w:rsidRDefault="00634403" w:rsidP="007105B2">
            <w:pPr>
              <w:pStyle w:val="TableParagraph"/>
              <w:spacing w:line="360" w:lineRule="auto"/>
              <w:ind w:left="180"/>
              <w:jc w:val="both"/>
              <w:rPr>
                <w:rFonts w:ascii="Arial" w:hAnsi="Arial" w:cs="Arial"/>
                <w:b/>
                <w:sz w:val="20"/>
                <w:szCs w:val="20"/>
              </w:rPr>
            </w:pPr>
            <w:r w:rsidRPr="007105B2">
              <w:rPr>
                <w:rFonts w:ascii="Arial" w:hAnsi="Arial" w:cs="Arial"/>
                <w:b/>
                <w:sz w:val="20"/>
                <w:szCs w:val="20"/>
              </w:rPr>
              <w:t>Endeudamiento interno</w:t>
            </w:r>
          </w:p>
        </w:tc>
        <w:tc>
          <w:tcPr>
            <w:tcW w:w="1800" w:type="dxa"/>
          </w:tcPr>
          <w:p w:rsidR="00634403" w:rsidRPr="007105B2" w:rsidRDefault="00634403" w:rsidP="00E346CD">
            <w:pPr>
              <w:pStyle w:val="TableParagraph"/>
              <w:spacing w:line="360" w:lineRule="auto"/>
              <w:jc w:val="both"/>
              <w:rPr>
                <w:rFonts w:ascii="Arial" w:hAnsi="Arial" w:cs="Arial"/>
                <w:b/>
                <w:sz w:val="20"/>
                <w:szCs w:val="20"/>
              </w:rPr>
            </w:pPr>
            <w:r w:rsidRPr="007105B2">
              <w:rPr>
                <w:rFonts w:ascii="Arial" w:hAnsi="Arial" w:cs="Arial"/>
                <w:b/>
                <w:sz w:val="20"/>
                <w:szCs w:val="20"/>
              </w:rPr>
              <w:t xml:space="preserve">$ </w:t>
            </w:r>
            <w:r w:rsidR="007105B2" w:rsidRPr="007105B2">
              <w:rPr>
                <w:rFonts w:ascii="Arial" w:hAnsi="Arial" w:cs="Arial"/>
                <w:b/>
                <w:sz w:val="20"/>
                <w:szCs w:val="20"/>
              </w:rPr>
              <w:t xml:space="preserve">                       </w:t>
            </w:r>
            <w:r w:rsidRPr="007105B2">
              <w:rPr>
                <w:rFonts w:ascii="Arial" w:hAnsi="Arial" w:cs="Arial"/>
                <w:b/>
                <w:sz w:val="20"/>
                <w:szCs w:val="20"/>
              </w:rPr>
              <w:t>0.00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jc w:val="both"/>
              <w:rPr>
                <w:rFonts w:ascii="Arial" w:hAnsi="Arial" w:cs="Arial"/>
                <w:sz w:val="20"/>
                <w:szCs w:val="20"/>
              </w:rPr>
            </w:pPr>
            <w:r w:rsidRPr="00E346CD">
              <w:rPr>
                <w:rFonts w:ascii="Arial" w:hAnsi="Arial" w:cs="Arial"/>
                <w:sz w:val="20"/>
                <w:szCs w:val="20"/>
              </w:rPr>
              <w:t>&gt; Empréstitos o anticipos del Gobierno del Estado</w:t>
            </w:r>
          </w:p>
        </w:tc>
        <w:tc>
          <w:tcPr>
            <w:tcW w:w="18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w:t>
            </w:r>
            <w:r w:rsidR="007105B2">
              <w:rPr>
                <w:rFonts w:ascii="Arial" w:hAnsi="Arial" w:cs="Arial"/>
                <w:sz w:val="20"/>
                <w:szCs w:val="20"/>
              </w:rPr>
              <w:t xml:space="preserve">                        </w:t>
            </w:r>
            <w:r w:rsidRPr="00E346CD">
              <w:rPr>
                <w:rFonts w:ascii="Arial" w:hAnsi="Arial" w:cs="Arial"/>
                <w:sz w:val="20"/>
                <w:szCs w:val="20"/>
              </w:rPr>
              <w:t xml:space="preserve"> 0.00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jc w:val="both"/>
              <w:rPr>
                <w:rFonts w:ascii="Arial" w:hAnsi="Arial" w:cs="Arial"/>
                <w:sz w:val="20"/>
                <w:szCs w:val="20"/>
              </w:rPr>
            </w:pPr>
            <w:r w:rsidRPr="00E346CD">
              <w:rPr>
                <w:rFonts w:ascii="Arial" w:hAnsi="Arial" w:cs="Arial"/>
                <w:sz w:val="20"/>
                <w:szCs w:val="20"/>
              </w:rPr>
              <w:t>&gt; Empréstitos o financiamientos de Banca de Desarrollo</w:t>
            </w:r>
          </w:p>
        </w:tc>
        <w:tc>
          <w:tcPr>
            <w:tcW w:w="18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w:t>
            </w:r>
            <w:r w:rsidR="007105B2">
              <w:rPr>
                <w:rFonts w:ascii="Arial" w:hAnsi="Arial" w:cs="Arial"/>
                <w:sz w:val="20"/>
                <w:szCs w:val="20"/>
              </w:rPr>
              <w:t xml:space="preserve">                       </w:t>
            </w:r>
            <w:r w:rsidRPr="00E346CD">
              <w:rPr>
                <w:rFonts w:ascii="Arial" w:hAnsi="Arial" w:cs="Arial"/>
                <w:sz w:val="20"/>
                <w:szCs w:val="20"/>
              </w:rPr>
              <w:t xml:space="preserve"> 0.00</w:t>
            </w:r>
          </w:p>
        </w:tc>
      </w:tr>
      <w:tr w:rsidR="00634403" w:rsidRPr="00E346CD" w:rsidTr="007105B2">
        <w:trPr>
          <w:trHeight w:val="20"/>
        </w:trPr>
        <w:tc>
          <w:tcPr>
            <w:tcW w:w="6840" w:type="dxa"/>
          </w:tcPr>
          <w:p w:rsidR="00634403" w:rsidRPr="00E346CD" w:rsidRDefault="00634403" w:rsidP="007105B2">
            <w:pPr>
              <w:pStyle w:val="TableParagraph"/>
              <w:spacing w:line="360" w:lineRule="auto"/>
              <w:ind w:left="708"/>
              <w:jc w:val="both"/>
              <w:rPr>
                <w:rFonts w:ascii="Arial" w:hAnsi="Arial" w:cs="Arial"/>
                <w:sz w:val="20"/>
                <w:szCs w:val="20"/>
              </w:rPr>
            </w:pPr>
            <w:r w:rsidRPr="00E346CD">
              <w:rPr>
                <w:rFonts w:ascii="Arial" w:hAnsi="Arial" w:cs="Arial"/>
                <w:sz w:val="20"/>
                <w:szCs w:val="20"/>
              </w:rPr>
              <w:t>&gt; Empréstitos o financiamientos de Banca Comercial</w:t>
            </w:r>
          </w:p>
        </w:tc>
        <w:tc>
          <w:tcPr>
            <w:tcW w:w="18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w:t>
            </w:r>
            <w:r w:rsidR="007105B2">
              <w:rPr>
                <w:rFonts w:ascii="Arial" w:hAnsi="Arial" w:cs="Arial"/>
                <w:sz w:val="20"/>
                <w:szCs w:val="20"/>
              </w:rPr>
              <w:t xml:space="preserve">                       </w:t>
            </w:r>
            <w:r w:rsidRPr="00E346CD">
              <w:rPr>
                <w:rFonts w:ascii="Arial" w:hAnsi="Arial" w:cs="Arial"/>
                <w:sz w:val="20"/>
                <w:szCs w:val="20"/>
              </w:rPr>
              <w:t xml:space="preserve"> 0.00</w:t>
            </w:r>
          </w:p>
        </w:tc>
      </w:tr>
    </w:tbl>
    <w:p w:rsidR="001310EA" w:rsidRDefault="001310EA"/>
    <w:tbl>
      <w:tblPr>
        <w:tblStyle w:val="TableNormal"/>
        <w:tblW w:w="8640" w:type="dxa"/>
        <w:tblInd w:w="175" w:type="dxa"/>
        <w:tblLayout w:type="fixed"/>
        <w:tblLook w:val="01E0" w:firstRow="1" w:lastRow="1" w:firstColumn="1" w:lastColumn="1" w:noHBand="0" w:noVBand="0"/>
      </w:tblPr>
      <w:tblGrid>
        <w:gridCol w:w="6840"/>
        <w:gridCol w:w="1800"/>
      </w:tblGrid>
      <w:tr w:rsidR="00634403" w:rsidRPr="00E346CD" w:rsidTr="001310EA">
        <w:trPr>
          <w:trHeight w:val="20"/>
        </w:trPr>
        <w:tc>
          <w:tcPr>
            <w:tcW w:w="6840" w:type="dxa"/>
          </w:tcPr>
          <w:p w:rsidR="00634403" w:rsidRPr="00E346CD" w:rsidRDefault="001310EA" w:rsidP="001310EA">
            <w:pPr>
              <w:pStyle w:val="TableParagraph"/>
              <w:tabs>
                <w:tab w:val="left" w:pos="578"/>
                <w:tab w:val="left" w:pos="1498"/>
                <w:tab w:val="left" w:pos="1945"/>
                <w:tab w:val="left" w:pos="2029"/>
                <w:tab w:val="left" w:pos="3210"/>
                <w:tab w:val="left" w:pos="3338"/>
                <w:tab w:val="left" w:pos="4025"/>
                <w:tab w:val="left" w:pos="4532"/>
                <w:tab w:val="left" w:pos="4595"/>
                <w:tab w:val="left" w:pos="5838"/>
              </w:tabs>
              <w:spacing w:line="360" w:lineRule="auto"/>
              <w:jc w:val="both"/>
              <w:rPr>
                <w:rFonts w:ascii="Arial" w:hAnsi="Arial" w:cs="Arial"/>
                <w:b/>
                <w:sz w:val="20"/>
                <w:szCs w:val="20"/>
              </w:rPr>
            </w:pPr>
            <w:r>
              <w:rPr>
                <w:rFonts w:ascii="Arial" w:hAnsi="Arial" w:cs="Arial"/>
                <w:b/>
                <w:sz w:val="20"/>
                <w:szCs w:val="20"/>
              </w:rPr>
              <w:t xml:space="preserve">EL TOTAL DE INGRESOS QUE EL MUNICIPIO </w:t>
            </w:r>
            <w:r w:rsidR="00634403" w:rsidRPr="00E346CD">
              <w:rPr>
                <w:rFonts w:ascii="Arial" w:hAnsi="Arial" w:cs="Arial"/>
                <w:b/>
                <w:sz w:val="20"/>
                <w:szCs w:val="20"/>
              </w:rPr>
              <w:t>DE CHAPAB</w:t>
            </w:r>
            <w:r>
              <w:rPr>
                <w:rFonts w:ascii="Arial" w:hAnsi="Arial" w:cs="Arial"/>
                <w:b/>
                <w:sz w:val="20"/>
                <w:szCs w:val="20"/>
              </w:rPr>
              <w:t xml:space="preserve">, YUCATÁN, PERCIBIRÁ DURANTE EL </w:t>
            </w:r>
            <w:r w:rsidR="00E75174">
              <w:rPr>
                <w:rFonts w:ascii="Arial" w:hAnsi="Arial" w:cs="Arial"/>
                <w:b/>
                <w:sz w:val="20"/>
                <w:szCs w:val="20"/>
              </w:rPr>
              <w:t>EJERCICIO FISCAL 2023, ASCENDERÁ</w:t>
            </w:r>
            <w:r w:rsidR="00634403" w:rsidRPr="00E346CD">
              <w:rPr>
                <w:rFonts w:ascii="Arial" w:hAnsi="Arial" w:cs="Arial"/>
                <w:b/>
                <w:sz w:val="20"/>
                <w:szCs w:val="20"/>
              </w:rPr>
              <w:t xml:space="preserve"> A:</w:t>
            </w:r>
          </w:p>
        </w:tc>
        <w:tc>
          <w:tcPr>
            <w:tcW w:w="1800" w:type="dxa"/>
          </w:tcPr>
          <w:p w:rsidR="00634403" w:rsidRPr="00E346CD" w:rsidRDefault="001310EA" w:rsidP="00E346CD">
            <w:pPr>
              <w:pStyle w:val="TableParagraph"/>
              <w:tabs>
                <w:tab w:val="left" w:pos="1680"/>
              </w:tabs>
              <w:spacing w:line="360" w:lineRule="auto"/>
              <w:jc w:val="both"/>
              <w:rPr>
                <w:rFonts w:ascii="Arial" w:hAnsi="Arial" w:cs="Arial"/>
                <w:b/>
                <w:sz w:val="20"/>
                <w:szCs w:val="20"/>
              </w:rPr>
            </w:pPr>
            <w:r>
              <w:rPr>
                <w:rFonts w:ascii="Arial" w:hAnsi="Arial" w:cs="Arial"/>
                <w:b/>
                <w:sz w:val="20"/>
                <w:szCs w:val="20"/>
              </w:rPr>
              <w:t xml:space="preserve">$        </w:t>
            </w:r>
            <w:r w:rsidR="00E75174">
              <w:rPr>
                <w:rFonts w:ascii="Arial" w:hAnsi="Arial" w:cs="Arial"/>
                <w:b/>
                <w:sz w:val="20"/>
                <w:szCs w:val="20"/>
              </w:rPr>
              <w:t>26’</w:t>
            </w:r>
            <w:r w:rsidR="00666CFF">
              <w:rPr>
                <w:rFonts w:ascii="Arial" w:hAnsi="Arial" w:cs="Arial"/>
                <w:b/>
                <w:sz w:val="20"/>
                <w:szCs w:val="20"/>
              </w:rPr>
              <w:t>603,846</w:t>
            </w:r>
            <w:r w:rsidR="00E75174">
              <w:rPr>
                <w:rFonts w:ascii="Arial" w:hAnsi="Arial" w:cs="Arial"/>
                <w:b/>
                <w:sz w:val="20"/>
                <w:szCs w:val="20"/>
              </w:rPr>
              <w:t>.00</w:t>
            </w:r>
          </w:p>
        </w:tc>
      </w:tr>
    </w:tbl>
    <w:p w:rsidR="00C675C0" w:rsidRPr="00E346CD" w:rsidRDefault="00C675C0" w:rsidP="00E346CD">
      <w:pPr>
        <w:spacing w:line="360" w:lineRule="auto"/>
        <w:jc w:val="both"/>
        <w:rPr>
          <w:rFonts w:ascii="Arial" w:hAnsi="Arial" w:cs="Arial"/>
          <w:b/>
          <w:sz w:val="20"/>
          <w:szCs w:val="20"/>
        </w:rPr>
      </w:pPr>
    </w:p>
    <w:p w:rsidR="001310EA" w:rsidRDefault="00634403" w:rsidP="001310EA">
      <w:pPr>
        <w:spacing w:line="360" w:lineRule="auto"/>
        <w:jc w:val="center"/>
        <w:rPr>
          <w:rFonts w:ascii="Arial" w:hAnsi="Arial" w:cs="Arial"/>
          <w:b/>
          <w:sz w:val="20"/>
          <w:szCs w:val="20"/>
        </w:rPr>
      </w:pPr>
      <w:r w:rsidRPr="00E346CD">
        <w:rPr>
          <w:rFonts w:ascii="Arial" w:hAnsi="Arial" w:cs="Arial"/>
          <w:b/>
          <w:sz w:val="20"/>
          <w:szCs w:val="20"/>
        </w:rPr>
        <w:t>TÍTULO SEGUNDO</w:t>
      </w:r>
    </w:p>
    <w:p w:rsidR="00634403" w:rsidRPr="00E346CD" w:rsidRDefault="00634403" w:rsidP="001310EA">
      <w:pPr>
        <w:spacing w:line="360" w:lineRule="auto"/>
        <w:jc w:val="center"/>
        <w:rPr>
          <w:rFonts w:ascii="Arial" w:hAnsi="Arial" w:cs="Arial"/>
          <w:b/>
          <w:sz w:val="20"/>
          <w:szCs w:val="20"/>
        </w:rPr>
      </w:pPr>
      <w:r w:rsidRPr="00E346CD">
        <w:rPr>
          <w:rFonts w:ascii="Arial" w:hAnsi="Arial" w:cs="Arial"/>
          <w:b/>
          <w:sz w:val="20"/>
          <w:szCs w:val="20"/>
        </w:rPr>
        <w:t>IMPUESTOS</w:t>
      </w:r>
    </w:p>
    <w:p w:rsidR="00634403" w:rsidRPr="00E346CD" w:rsidRDefault="00634403" w:rsidP="001310EA">
      <w:pPr>
        <w:pStyle w:val="Textoindependiente"/>
        <w:spacing w:line="360" w:lineRule="auto"/>
        <w:jc w:val="center"/>
        <w:rPr>
          <w:rFonts w:ascii="Arial" w:hAnsi="Arial" w:cs="Arial"/>
          <w:b/>
        </w:rPr>
      </w:pPr>
    </w:p>
    <w:p w:rsidR="00634403" w:rsidRPr="00E346CD" w:rsidRDefault="00634403" w:rsidP="001310EA">
      <w:pPr>
        <w:spacing w:line="360" w:lineRule="auto"/>
        <w:jc w:val="center"/>
        <w:rPr>
          <w:rFonts w:ascii="Arial" w:hAnsi="Arial" w:cs="Arial"/>
          <w:b/>
          <w:sz w:val="20"/>
          <w:szCs w:val="20"/>
        </w:rPr>
      </w:pPr>
      <w:r w:rsidRPr="00E346CD">
        <w:rPr>
          <w:rFonts w:ascii="Arial" w:hAnsi="Arial" w:cs="Arial"/>
          <w:b/>
          <w:sz w:val="20"/>
          <w:szCs w:val="20"/>
        </w:rPr>
        <w:t>CAPÍTULO I</w:t>
      </w:r>
    </w:p>
    <w:p w:rsidR="00634403" w:rsidRPr="00E346CD" w:rsidRDefault="00634403" w:rsidP="001310EA">
      <w:pPr>
        <w:spacing w:line="360" w:lineRule="auto"/>
        <w:jc w:val="center"/>
        <w:rPr>
          <w:rFonts w:ascii="Arial" w:hAnsi="Arial" w:cs="Arial"/>
          <w:b/>
          <w:sz w:val="20"/>
          <w:szCs w:val="20"/>
        </w:rPr>
      </w:pPr>
      <w:r w:rsidRPr="00E346CD">
        <w:rPr>
          <w:rFonts w:ascii="Arial" w:hAnsi="Arial" w:cs="Arial"/>
          <w:b/>
          <w:sz w:val="20"/>
          <w:szCs w:val="20"/>
        </w:rPr>
        <w:t>Impuesto Predial</w:t>
      </w:r>
    </w:p>
    <w:p w:rsidR="00634403" w:rsidRPr="00E346CD" w:rsidRDefault="00634403" w:rsidP="00E346CD">
      <w:pPr>
        <w:pStyle w:val="Textoindependiente"/>
        <w:spacing w:line="360" w:lineRule="auto"/>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13.- </w:t>
      </w:r>
      <w:r w:rsidRPr="00E346CD">
        <w:rPr>
          <w:rFonts w:ascii="Arial" w:hAnsi="Arial" w:cs="Arial"/>
        </w:rPr>
        <w:t>El Impuesto Predial se causará de acuerdo con la siguiente tarifa</w:t>
      </w:r>
    </w:p>
    <w:p w:rsidR="00634403" w:rsidRPr="00E346CD" w:rsidRDefault="00634403" w:rsidP="00E346CD">
      <w:pPr>
        <w:pStyle w:val="Textoindependiente"/>
        <w:spacing w:line="360" w:lineRule="auto"/>
        <w:jc w:val="both"/>
        <w:rPr>
          <w:rFonts w:ascii="Arial" w:hAnsi="Arial" w:cs="Arial"/>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2160"/>
        <w:gridCol w:w="1980"/>
        <w:gridCol w:w="2520"/>
      </w:tblGrid>
      <w:tr w:rsidR="00634403" w:rsidRPr="00E346CD" w:rsidTr="001310EA">
        <w:trPr>
          <w:trHeight w:val="20"/>
        </w:trPr>
        <w:tc>
          <w:tcPr>
            <w:tcW w:w="1980" w:type="dxa"/>
            <w:vAlign w:val="center"/>
          </w:tcPr>
          <w:p w:rsidR="001310EA" w:rsidRDefault="001310EA" w:rsidP="001310EA">
            <w:pPr>
              <w:pStyle w:val="TableParagraph"/>
              <w:spacing w:line="360" w:lineRule="auto"/>
              <w:jc w:val="center"/>
              <w:rPr>
                <w:rFonts w:ascii="Arial" w:hAnsi="Arial" w:cs="Arial"/>
                <w:b/>
                <w:sz w:val="20"/>
                <w:szCs w:val="20"/>
              </w:rPr>
            </w:pPr>
            <w:r w:rsidRPr="00E346CD">
              <w:rPr>
                <w:rFonts w:ascii="Arial" w:hAnsi="Arial" w:cs="Arial"/>
                <w:b/>
                <w:sz w:val="20"/>
                <w:szCs w:val="20"/>
              </w:rPr>
              <w:t>L</w:t>
            </w:r>
            <w:r w:rsidR="00634403" w:rsidRPr="00E346CD">
              <w:rPr>
                <w:rFonts w:ascii="Arial" w:hAnsi="Arial" w:cs="Arial"/>
                <w:b/>
                <w:sz w:val="20"/>
                <w:szCs w:val="20"/>
              </w:rPr>
              <w:t>ímite</w:t>
            </w:r>
            <w:r>
              <w:rPr>
                <w:rFonts w:ascii="Arial" w:hAnsi="Arial" w:cs="Arial"/>
                <w:b/>
                <w:sz w:val="20"/>
                <w:szCs w:val="20"/>
              </w:rPr>
              <w:t xml:space="preserve"> </w:t>
            </w:r>
          </w:p>
          <w:p w:rsidR="00634403" w:rsidRPr="00E346CD" w:rsidRDefault="00634403" w:rsidP="001310EA">
            <w:pPr>
              <w:pStyle w:val="TableParagraph"/>
              <w:spacing w:line="360" w:lineRule="auto"/>
              <w:jc w:val="center"/>
              <w:rPr>
                <w:rFonts w:ascii="Arial" w:hAnsi="Arial" w:cs="Arial"/>
                <w:b/>
                <w:sz w:val="20"/>
                <w:szCs w:val="20"/>
              </w:rPr>
            </w:pPr>
            <w:r w:rsidRPr="00E346CD">
              <w:rPr>
                <w:rFonts w:ascii="Arial" w:hAnsi="Arial" w:cs="Arial"/>
                <w:b/>
                <w:sz w:val="20"/>
                <w:szCs w:val="20"/>
              </w:rPr>
              <w:t>inferior</w:t>
            </w:r>
          </w:p>
        </w:tc>
        <w:tc>
          <w:tcPr>
            <w:tcW w:w="2160" w:type="dxa"/>
            <w:vAlign w:val="center"/>
          </w:tcPr>
          <w:p w:rsidR="001310EA" w:rsidRDefault="001310EA" w:rsidP="001310EA">
            <w:pPr>
              <w:pStyle w:val="TableParagraph"/>
              <w:spacing w:line="360" w:lineRule="auto"/>
              <w:jc w:val="center"/>
              <w:rPr>
                <w:rFonts w:ascii="Arial" w:hAnsi="Arial" w:cs="Arial"/>
                <w:b/>
                <w:sz w:val="20"/>
                <w:szCs w:val="20"/>
              </w:rPr>
            </w:pPr>
            <w:r>
              <w:rPr>
                <w:rFonts w:ascii="Arial" w:hAnsi="Arial" w:cs="Arial"/>
                <w:b/>
                <w:sz w:val="20"/>
                <w:szCs w:val="20"/>
              </w:rPr>
              <w:t xml:space="preserve">Límite </w:t>
            </w:r>
          </w:p>
          <w:p w:rsidR="00634403" w:rsidRPr="00E346CD" w:rsidRDefault="00634403" w:rsidP="001310EA">
            <w:pPr>
              <w:pStyle w:val="TableParagraph"/>
              <w:spacing w:line="360" w:lineRule="auto"/>
              <w:jc w:val="center"/>
              <w:rPr>
                <w:rFonts w:ascii="Arial" w:hAnsi="Arial" w:cs="Arial"/>
                <w:b/>
                <w:sz w:val="20"/>
                <w:szCs w:val="20"/>
              </w:rPr>
            </w:pPr>
            <w:r w:rsidRPr="00E346CD">
              <w:rPr>
                <w:rFonts w:ascii="Arial" w:hAnsi="Arial" w:cs="Arial"/>
                <w:b/>
                <w:sz w:val="20"/>
                <w:szCs w:val="20"/>
              </w:rPr>
              <w:t>superior</w:t>
            </w:r>
          </w:p>
        </w:tc>
        <w:tc>
          <w:tcPr>
            <w:tcW w:w="1980" w:type="dxa"/>
            <w:vAlign w:val="center"/>
          </w:tcPr>
          <w:p w:rsidR="001310EA" w:rsidRDefault="001310EA" w:rsidP="001310EA">
            <w:pPr>
              <w:pStyle w:val="TableParagraph"/>
              <w:spacing w:line="360" w:lineRule="auto"/>
              <w:jc w:val="center"/>
              <w:rPr>
                <w:rFonts w:ascii="Arial" w:hAnsi="Arial" w:cs="Arial"/>
                <w:b/>
                <w:sz w:val="20"/>
                <w:szCs w:val="20"/>
              </w:rPr>
            </w:pPr>
            <w:r w:rsidRPr="00E346CD">
              <w:rPr>
                <w:rFonts w:ascii="Arial" w:hAnsi="Arial" w:cs="Arial"/>
                <w:b/>
                <w:sz w:val="20"/>
                <w:szCs w:val="20"/>
              </w:rPr>
              <w:t>C</w:t>
            </w:r>
            <w:r w:rsidR="00634403" w:rsidRPr="00E346CD">
              <w:rPr>
                <w:rFonts w:ascii="Arial" w:hAnsi="Arial" w:cs="Arial"/>
                <w:b/>
                <w:sz w:val="20"/>
                <w:szCs w:val="20"/>
              </w:rPr>
              <w:t xml:space="preserve">uota fija </w:t>
            </w:r>
          </w:p>
          <w:p w:rsidR="00634403" w:rsidRPr="00E346CD" w:rsidRDefault="00634403" w:rsidP="001310EA">
            <w:pPr>
              <w:pStyle w:val="TableParagraph"/>
              <w:spacing w:line="360" w:lineRule="auto"/>
              <w:jc w:val="center"/>
              <w:rPr>
                <w:rFonts w:ascii="Arial" w:hAnsi="Arial" w:cs="Arial"/>
                <w:b/>
                <w:sz w:val="20"/>
                <w:szCs w:val="20"/>
              </w:rPr>
            </w:pPr>
            <w:r w:rsidRPr="00E346CD">
              <w:rPr>
                <w:rFonts w:ascii="Arial" w:hAnsi="Arial" w:cs="Arial"/>
                <w:b/>
                <w:sz w:val="20"/>
                <w:szCs w:val="20"/>
              </w:rPr>
              <w:t>anual</w:t>
            </w:r>
          </w:p>
        </w:tc>
        <w:tc>
          <w:tcPr>
            <w:tcW w:w="2520" w:type="dxa"/>
            <w:vAlign w:val="center"/>
          </w:tcPr>
          <w:p w:rsidR="00634403" w:rsidRPr="00E346CD" w:rsidRDefault="001310EA" w:rsidP="001310EA">
            <w:pPr>
              <w:pStyle w:val="TableParagraph"/>
              <w:spacing w:line="360" w:lineRule="auto"/>
              <w:jc w:val="center"/>
              <w:rPr>
                <w:rFonts w:ascii="Arial" w:hAnsi="Arial" w:cs="Arial"/>
                <w:b/>
                <w:sz w:val="20"/>
                <w:szCs w:val="20"/>
              </w:rPr>
            </w:pPr>
            <w:r>
              <w:rPr>
                <w:rFonts w:ascii="Arial" w:hAnsi="Arial" w:cs="Arial"/>
                <w:b/>
                <w:sz w:val="20"/>
                <w:szCs w:val="20"/>
              </w:rPr>
              <w:t xml:space="preserve">Factor para aplicar al </w:t>
            </w:r>
            <w:r w:rsidR="00634403" w:rsidRPr="00E346CD">
              <w:rPr>
                <w:rFonts w:ascii="Arial" w:hAnsi="Arial" w:cs="Arial"/>
                <w:b/>
                <w:sz w:val="20"/>
                <w:szCs w:val="20"/>
              </w:rPr>
              <w:t>excedente del límite</w:t>
            </w:r>
          </w:p>
        </w:tc>
      </w:tr>
      <w:tr w:rsidR="00634403" w:rsidRPr="00E346CD" w:rsidTr="001310EA">
        <w:trPr>
          <w:trHeight w:val="20"/>
        </w:trPr>
        <w:tc>
          <w:tcPr>
            <w:tcW w:w="198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Pesos</w:t>
            </w:r>
          </w:p>
        </w:tc>
        <w:tc>
          <w:tcPr>
            <w:tcW w:w="216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Pesos</w:t>
            </w:r>
          </w:p>
        </w:tc>
        <w:tc>
          <w:tcPr>
            <w:tcW w:w="198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Pesos</w:t>
            </w:r>
          </w:p>
        </w:tc>
        <w:tc>
          <w:tcPr>
            <w:tcW w:w="2520" w:type="dxa"/>
          </w:tcPr>
          <w:p w:rsidR="00634403" w:rsidRPr="00E346CD" w:rsidRDefault="00634403" w:rsidP="00E346CD">
            <w:pPr>
              <w:pStyle w:val="TableParagraph"/>
              <w:spacing w:line="360" w:lineRule="auto"/>
              <w:jc w:val="both"/>
              <w:rPr>
                <w:rFonts w:ascii="Arial" w:hAnsi="Arial" w:cs="Arial"/>
                <w:sz w:val="20"/>
                <w:szCs w:val="20"/>
              </w:rPr>
            </w:pPr>
          </w:p>
        </w:tc>
      </w:tr>
      <w:tr w:rsidR="00634403" w:rsidRPr="00E346CD" w:rsidTr="001310EA">
        <w:trPr>
          <w:trHeight w:val="20"/>
        </w:trPr>
        <w:tc>
          <w:tcPr>
            <w:tcW w:w="1980" w:type="dxa"/>
          </w:tcPr>
          <w:p w:rsidR="00634403" w:rsidRPr="00E346CD" w:rsidRDefault="00634403" w:rsidP="001310EA">
            <w:pPr>
              <w:pStyle w:val="TableParagraph"/>
              <w:tabs>
                <w:tab w:val="left" w:pos="616"/>
              </w:tabs>
              <w:spacing w:line="360" w:lineRule="auto"/>
              <w:jc w:val="center"/>
              <w:rPr>
                <w:rFonts w:ascii="Arial" w:hAnsi="Arial" w:cs="Arial"/>
                <w:sz w:val="20"/>
                <w:szCs w:val="20"/>
              </w:rPr>
            </w:pPr>
            <w:r w:rsidRPr="00E346CD">
              <w:rPr>
                <w:rFonts w:ascii="Arial" w:hAnsi="Arial" w:cs="Arial"/>
                <w:sz w:val="20"/>
                <w:szCs w:val="20"/>
              </w:rPr>
              <w:t>$</w:t>
            </w:r>
            <w:r w:rsidR="001310EA">
              <w:rPr>
                <w:rFonts w:ascii="Arial" w:hAnsi="Arial" w:cs="Arial"/>
                <w:sz w:val="20"/>
                <w:szCs w:val="20"/>
              </w:rPr>
              <w:t xml:space="preserve">          </w:t>
            </w:r>
            <w:r w:rsidRPr="00E346CD">
              <w:rPr>
                <w:rFonts w:ascii="Arial" w:hAnsi="Arial" w:cs="Arial"/>
                <w:sz w:val="20"/>
                <w:szCs w:val="20"/>
              </w:rPr>
              <w:tab/>
              <w:t>0.01</w:t>
            </w:r>
          </w:p>
        </w:tc>
        <w:tc>
          <w:tcPr>
            <w:tcW w:w="216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sidR="001310EA">
              <w:rPr>
                <w:rFonts w:ascii="Arial" w:hAnsi="Arial" w:cs="Arial"/>
                <w:sz w:val="20"/>
                <w:szCs w:val="20"/>
              </w:rPr>
              <w:t xml:space="preserve">       </w:t>
            </w:r>
            <w:r w:rsidRPr="00E346CD">
              <w:rPr>
                <w:rFonts w:ascii="Arial" w:hAnsi="Arial" w:cs="Arial"/>
                <w:sz w:val="20"/>
                <w:szCs w:val="20"/>
              </w:rPr>
              <w:t>100.00</w:t>
            </w:r>
          </w:p>
        </w:tc>
        <w:tc>
          <w:tcPr>
            <w:tcW w:w="198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$ 35.00</w:t>
            </w:r>
          </w:p>
        </w:tc>
        <w:tc>
          <w:tcPr>
            <w:tcW w:w="2520" w:type="dxa"/>
          </w:tcPr>
          <w:p w:rsidR="00634403" w:rsidRPr="00E346CD" w:rsidRDefault="00634403" w:rsidP="001310EA">
            <w:pPr>
              <w:pStyle w:val="TableParagraph"/>
              <w:spacing w:line="360" w:lineRule="auto"/>
              <w:jc w:val="right"/>
              <w:rPr>
                <w:rFonts w:ascii="Arial" w:hAnsi="Arial" w:cs="Arial"/>
                <w:sz w:val="20"/>
                <w:szCs w:val="20"/>
              </w:rPr>
            </w:pPr>
            <w:r w:rsidRPr="00E346CD">
              <w:rPr>
                <w:rFonts w:ascii="Arial" w:hAnsi="Arial" w:cs="Arial"/>
                <w:sz w:val="20"/>
                <w:szCs w:val="20"/>
              </w:rPr>
              <w:t>0 %</w:t>
            </w:r>
          </w:p>
        </w:tc>
      </w:tr>
      <w:tr w:rsidR="00634403" w:rsidRPr="00E346CD" w:rsidTr="001310EA">
        <w:trPr>
          <w:trHeight w:val="20"/>
        </w:trPr>
        <w:tc>
          <w:tcPr>
            <w:tcW w:w="198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w:t>
            </w:r>
            <w:r w:rsidR="001310EA">
              <w:rPr>
                <w:rFonts w:ascii="Arial" w:hAnsi="Arial" w:cs="Arial"/>
                <w:sz w:val="20"/>
                <w:szCs w:val="20"/>
              </w:rPr>
              <w:t xml:space="preserve">  </w:t>
            </w:r>
            <w:r w:rsidRPr="00E346CD">
              <w:rPr>
                <w:rFonts w:ascii="Arial" w:hAnsi="Arial" w:cs="Arial"/>
                <w:sz w:val="20"/>
                <w:szCs w:val="20"/>
              </w:rPr>
              <w:t xml:space="preserve"> 5,000.01</w:t>
            </w:r>
          </w:p>
        </w:tc>
        <w:tc>
          <w:tcPr>
            <w:tcW w:w="216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sidR="001310EA">
              <w:rPr>
                <w:rFonts w:ascii="Arial" w:hAnsi="Arial" w:cs="Arial"/>
                <w:sz w:val="20"/>
                <w:szCs w:val="20"/>
              </w:rPr>
              <w:t xml:space="preserve">    </w:t>
            </w:r>
            <w:r w:rsidRPr="00E346CD">
              <w:rPr>
                <w:rFonts w:ascii="Arial" w:hAnsi="Arial" w:cs="Arial"/>
                <w:sz w:val="20"/>
                <w:szCs w:val="20"/>
              </w:rPr>
              <w:t>1,000.00</w:t>
            </w:r>
          </w:p>
        </w:tc>
        <w:tc>
          <w:tcPr>
            <w:tcW w:w="198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$ 40.00</w:t>
            </w:r>
          </w:p>
        </w:tc>
        <w:tc>
          <w:tcPr>
            <w:tcW w:w="2520" w:type="dxa"/>
          </w:tcPr>
          <w:p w:rsidR="00634403" w:rsidRPr="00E346CD" w:rsidRDefault="00634403" w:rsidP="001310EA">
            <w:pPr>
              <w:pStyle w:val="TableParagraph"/>
              <w:spacing w:line="360" w:lineRule="auto"/>
              <w:jc w:val="right"/>
              <w:rPr>
                <w:rFonts w:ascii="Arial" w:hAnsi="Arial" w:cs="Arial"/>
                <w:sz w:val="20"/>
                <w:szCs w:val="20"/>
              </w:rPr>
            </w:pPr>
            <w:r w:rsidRPr="00E346CD">
              <w:rPr>
                <w:rFonts w:ascii="Arial" w:hAnsi="Arial" w:cs="Arial"/>
                <w:sz w:val="20"/>
                <w:szCs w:val="20"/>
              </w:rPr>
              <w:t>0.003 %</w:t>
            </w:r>
          </w:p>
        </w:tc>
      </w:tr>
      <w:tr w:rsidR="00634403" w:rsidRPr="00E346CD" w:rsidTr="001310EA">
        <w:trPr>
          <w:trHeight w:val="20"/>
        </w:trPr>
        <w:tc>
          <w:tcPr>
            <w:tcW w:w="198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sidR="001310EA">
              <w:rPr>
                <w:rFonts w:ascii="Arial" w:hAnsi="Arial" w:cs="Arial"/>
                <w:sz w:val="20"/>
                <w:szCs w:val="20"/>
              </w:rPr>
              <w:t xml:space="preserve">  </w:t>
            </w:r>
            <w:r w:rsidRPr="00E346CD">
              <w:rPr>
                <w:rFonts w:ascii="Arial" w:hAnsi="Arial" w:cs="Arial"/>
                <w:sz w:val="20"/>
                <w:szCs w:val="20"/>
              </w:rPr>
              <w:t>7,500.01</w:t>
            </w:r>
          </w:p>
        </w:tc>
        <w:tc>
          <w:tcPr>
            <w:tcW w:w="216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sidR="001310EA">
              <w:rPr>
                <w:rFonts w:ascii="Arial" w:hAnsi="Arial" w:cs="Arial"/>
                <w:sz w:val="20"/>
                <w:szCs w:val="20"/>
              </w:rPr>
              <w:t xml:space="preserve">  </w:t>
            </w:r>
            <w:r w:rsidRPr="00E346CD">
              <w:rPr>
                <w:rFonts w:ascii="Arial" w:hAnsi="Arial" w:cs="Arial"/>
                <w:sz w:val="20"/>
                <w:szCs w:val="20"/>
              </w:rPr>
              <w:t>10,000.00</w:t>
            </w:r>
          </w:p>
        </w:tc>
        <w:tc>
          <w:tcPr>
            <w:tcW w:w="198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$ 50.00</w:t>
            </w:r>
          </w:p>
        </w:tc>
        <w:tc>
          <w:tcPr>
            <w:tcW w:w="2520" w:type="dxa"/>
          </w:tcPr>
          <w:p w:rsidR="00634403" w:rsidRPr="00E346CD" w:rsidRDefault="00634403" w:rsidP="001310EA">
            <w:pPr>
              <w:pStyle w:val="TableParagraph"/>
              <w:spacing w:line="360" w:lineRule="auto"/>
              <w:jc w:val="right"/>
              <w:rPr>
                <w:rFonts w:ascii="Arial" w:hAnsi="Arial" w:cs="Arial"/>
                <w:sz w:val="20"/>
                <w:szCs w:val="20"/>
              </w:rPr>
            </w:pPr>
            <w:r w:rsidRPr="00E346CD">
              <w:rPr>
                <w:rFonts w:ascii="Arial" w:hAnsi="Arial" w:cs="Arial"/>
                <w:sz w:val="20"/>
                <w:szCs w:val="20"/>
              </w:rPr>
              <w:t>0.005 %</w:t>
            </w:r>
          </w:p>
        </w:tc>
      </w:tr>
      <w:tr w:rsidR="00634403" w:rsidRPr="00E346CD" w:rsidTr="001310EA">
        <w:trPr>
          <w:trHeight w:val="20"/>
        </w:trPr>
        <w:tc>
          <w:tcPr>
            <w:tcW w:w="1980" w:type="dxa"/>
          </w:tcPr>
          <w:p w:rsidR="00634403" w:rsidRPr="00E346CD" w:rsidRDefault="001310EA" w:rsidP="001310EA">
            <w:pPr>
              <w:pStyle w:val="TableParagraph"/>
              <w:spacing w:line="360" w:lineRule="auto"/>
              <w:jc w:val="center"/>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10,500.01</w:t>
            </w:r>
          </w:p>
        </w:tc>
        <w:tc>
          <w:tcPr>
            <w:tcW w:w="216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xml:space="preserve">$ </w:t>
            </w:r>
            <w:r w:rsidR="001310EA">
              <w:rPr>
                <w:rFonts w:ascii="Arial" w:hAnsi="Arial" w:cs="Arial"/>
                <w:sz w:val="20"/>
                <w:szCs w:val="20"/>
              </w:rPr>
              <w:t xml:space="preserve">  </w:t>
            </w:r>
            <w:r w:rsidRPr="00E346CD">
              <w:rPr>
                <w:rFonts w:ascii="Arial" w:hAnsi="Arial" w:cs="Arial"/>
                <w:sz w:val="20"/>
                <w:szCs w:val="20"/>
              </w:rPr>
              <w:t>50,000.00</w:t>
            </w:r>
          </w:p>
        </w:tc>
        <w:tc>
          <w:tcPr>
            <w:tcW w:w="198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$ 55.00</w:t>
            </w:r>
          </w:p>
        </w:tc>
        <w:tc>
          <w:tcPr>
            <w:tcW w:w="2520" w:type="dxa"/>
          </w:tcPr>
          <w:p w:rsidR="00634403" w:rsidRPr="00E346CD" w:rsidRDefault="00634403" w:rsidP="001310EA">
            <w:pPr>
              <w:pStyle w:val="TableParagraph"/>
              <w:spacing w:line="360" w:lineRule="auto"/>
              <w:jc w:val="right"/>
              <w:rPr>
                <w:rFonts w:ascii="Arial" w:hAnsi="Arial" w:cs="Arial"/>
                <w:sz w:val="20"/>
                <w:szCs w:val="20"/>
              </w:rPr>
            </w:pPr>
            <w:r w:rsidRPr="00E346CD">
              <w:rPr>
                <w:rFonts w:ascii="Arial" w:hAnsi="Arial" w:cs="Arial"/>
                <w:sz w:val="20"/>
                <w:szCs w:val="20"/>
              </w:rPr>
              <w:t>0.012 %</w:t>
            </w:r>
          </w:p>
        </w:tc>
      </w:tr>
      <w:tr w:rsidR="00634403" w:rsidRPr="00E346CD" w:rsidTr="001310EA">
        <w:trPr>
          <w:trHeight w:val="20"/>
        </w:trPr>
        <w:tc>
          <w:tcPr>
            <w:tcW w:w="1980" w:type="dxa"/>
          </w:tcPr>
          <w:p w:rsidR="00634403" w:rsidRPr="00E346CD" w:rsidRDefault="001310EA" w:rsidP="001310EA">
            <w:pPr>
              <w:pStyle w:val="TableParagraph"/>
              <w:spacing w:line="360" w:lineRule="auto"/>
              <w:jc w:val="center"/>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12,500.01</w:t>
            </w:r>
          </w:p>
        </w:tc>
        <w:tc>
          <w:tcPr>
            <w:tcW w:w="2160" w:type="dxa"/>
          </w:tcPr>
          <w:p w:rsidR="00634403" w:rsidRPr="00E346CD" w:rsidRDefault="001310EA" w:rsidP="001310EA">
            <w:pPr>
              <w:pStyle w:val="TableParagraph"/>
              <w:spacing w:line="360" w:lineRule="auto"/>
              <w:jc w:val="center"/>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100,000.00</w:t>
            </w:r>
          </w:p>
        </w:tc>
        <w:tc>
          <w:tcPr>
            <w:tcW w:w="198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$ 70.00</w:t>
            </w:r>
          </w:p>
        </w:tc>
        <w:tc>
          <w:tcPr>
            <w:tcW w:w="2520" w:type="dxa"/>
          </w:tcPr>
          <w:p w:rsidR="00634403" w:rsidRPr="00E346CD" w:rsidRDefault="00634403" w:rsidP="001310EA">
            <w:pPr>
              <w:pStyle w:val="TableParagraph"/>
              <w:spacing w:line="360" w:lineRule="auto"/>
              <w:jc w:val="right"/>
              <w:rPr>
                <w:rFonts w:ascii="Arial" w:hAnsi="Arial" w:cs="Arial"/>
                <w:sz w:val="20"/>
                <w:szCs w:val="20"/>
              </w:rPr>
            </w:pPr>
            <w:r w:rsidRPr="00E346CD">
              <w:rPr>
                <w:rFonts w:ascii="Arial" w:hAnsi="Arial" w:cs="Arial"/>
                <w:sz w:val="20"/>
                <w:szCs w:val="20"/>
              </w:rPr>
              <w:t>0.025 %</w:t>
            </w:r>
          </w:p>
        </w:tc>
      </w:tr>
      <w:tr w:rsidR="00634403" w:rsidRPr="00E346CD" w:rsidTr="001310EA">
        <w:trPr>
          <w:trHeight w:val="20"/>
        </w:trPr>
        <w:tc>
          <w:tcPr>
            <w:tcW w:w="198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$ 15,500.01</w:t>
            </w:r>
          </w:p>
        </w:tc>
        <w:tc>
          <w:tcPr>
            <w:tcW w:w="216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EN ADELANTE</w:t>
            </w:r>
          </w:p>
        </w:tc>
        <w:tc>
          <w:tcPr>
            <w:tcW w:w="1980" w:type="dxa"/>
          </w:tcPr>
          <w:p w:rsidR="00634403" w:rsidRPr="00E346CD" w:rsidRDefault="00634403" w:rsidP="001310EA">
            <w:pPr>
              <w:pStyle w:val="TableParagraph"/>
              <w:spacing w:line="360" w:lineRule="auto"/>
              <w:jc w:val="center"/>
              <w:rPr>
                <w:rFonts w:ascii="Arial" w:hAnsi="Arial" w:cs="Arial"/>
                <w:sz w:val="20"/>
                <w:szCs w:val="20"/>
              </w:rPr>
            </w:pPr>
            <w:r w:rsidRPr="00E346CD">
              <w:rPr>
                <w:rFonts w:ascii="Arial" w:hAnsi="Arial" w:cs="Arial"/>
                <w:sz w:val="20"/>
                <w:szCs w:val="20"/>
              </w:rPr>
              <w:t>$ 80.00</w:t>
            </w:r>
          </w:p>
        </w:tc>
        <w:tc>
          <w:tcPr>
            <w:tcW w:w="2520" w:type="dxa"/>
          </w:tcPr>
          <w:p w:rsidR="00634403" w:rsidRPr="00E346CD" w:rsidRDefault="00634403" w:rsidP="001310EA">
            <w:pPr>
              <w:pStyle w:val="TableParagraph"/>
              <w:spacing w:line="360" w:lineRule="auto"/>
              <w:jc w:val="right"/>
              <w:rPr>
                <w:rFonts w:ascii="Arial" w:hAnsi="Arial" w:cs="Arial"/>
                <w:sz w:val="20"/>
                <w:szCs w:val="20"/>
              </w:rPr>
            </w:pPr>
            <w:r w:rsidRPr="00E346CD">
              <w:rPr>
                <w:rFonts w:ascii="Arial" w:hAnsi="Arial" w:cs="Arial"/>
                <w:sz w:val="20"/>
                <w:szCs w:val="20"/>
              </w:rPr>
              <w:t>0.035 %</w:t>
            </w:r>
          </w:p>
        </w:tc>
      </w:tr>
    </w:tbl>
    <w:p w:rsidR="00634403" w:rsidRPr="00E346CD" w:rsidRDefault="00634403" w:rsidP="00E346CD">
      <w:pPr>
        <w:spacing w:line="360" w:lineRule="auto"/>
        <w:jc w:val="both"/>
        <w:rPr>
          <w:rFonts w:ascii="Arial" w:hAnsi="Arial" w:cs="Arial"/>
          <w:sz w:val="20"/>
          <w:szCs w:val="20"/>
        </w:rPr>
      </w:pPr>
      <w:r w:rsidRPr="00E346CD">
        <w:rPr>
          <w:rFonts w:ascii="Arial" w:hAnsi="Arial" w:cs="Arial"/>
          <w:sz w:val="20"/>
          <w:szCs w:val="20"/>
        </w:rPr>
        <w:t xml:space="preserve"> </w:t>
      </w: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El cálculo de la cantidad a pagar se realizará de la siguiente manera: la diferencia entre el valor catastral y el límite inferior se multiplicará por el factor aplicable y el producto obtenido se sumará a la cuota fija anual respectiva.</w:t>
      </w:r>
    </w:p>
    <w:p w:rsidR="00C675C0" w:rsidRPr="00E346CD" w:rsidRDefault="00C675C0" w:rsidP="00E346CD">
      <w:pPr>
        <w:spacing w:line="360" w:lineRule="auto"/>
        <w:jc w:val="both"/>
        <w:rPr>
          <w:rFonts w:ascii="Arial" w:hAnsi="Arial" w:cs="Arial"/>
          <w:b/>
          <w:sz w:val="20"/>
          <w:szCs w:val="20"/>
        </w:rPr>
      </w:pPr>
    </w:p>
    <w:p w:rsidR="00634403" w:rsidRPr="00E346CD" w:rsidRDefault="00634403" w:rsidP="001310EA">
      <w:pPr>
        <w:spacing w:line="360" w:lineRule="auto"/>
        <w:jc w:val="center"/>
        <w:rPr>
          <w:rFonts w:ascii="Arial" w:hAnsi="Arial" w:cs="Arial"/>
          <w:b/>
          <w:sz w:val="20"/>
          <w:szCs w:val="20"/>
        </w:rPr>
      </w:pPr>
      <w:r w:rsidRPr="00E346CD">
        <w:rPr>
          <w:rFonts w:ascii="Arial" w:hAnsi="Arial" w:cs="Arial"/>
          <w:b/>
          <w:sz w:val="20"/>
          <w:szCs w:val="20"/>
        </w:rPr>
        <w:t>TABLA DE VALORES UNITARIOS DE TERRENO</w:t>
      </w:r>
    </w:p>
    <w:p w:rsidR="00634403" w:rsidRPr="00E346CD" w:rsidRDefault="00634403" w:rsidP="00A61A9F">
      <w:pPr>
        <w:pStyle w:val="Textoindependiente"/>
        <w:jc w:val="both"/>
        <w:rPr>
          <w:rFonts w:ascii="Arial" w:hAnsi="Arial" w:cs="Arial"/>
          <w:b/>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0"/>
        <w:gridCol w:w="1260"/>
        <w:gridCol w:w="1080"/>
        <w:gridCol w:w="1620"/>
      </w:tblGrid>
      <w:tr w:rsidR="001310EA" w:rsidRPr="00E346CD" w:rsidTr="001310EA">
        <w:trPr>
          <w:trHeight w:val="20"/>
        </w:trPr>
        <w:tc>
          <w:tcPr>
            <w:tcW w:w="4680" w:type="dxa"/>
          </w:tcPr>
          <w:p w:rsidR="001310EA" w:rsidRPr="00E346CD" w:rsidRDefault="001310EA" w:rsidP="001310EA">
            <w:pPr>
              <w:pStyle w:val="TableParagraph"/>
              <w:spacing w:line="360" w:lineRule="auto"/>
              <w:jc w:val="center"/>
              <w:rPr>
                <w:rFonts w:ascii="Arial" w:hAnsi="Arial" w:cs="Arial"/>
                <w:b/>
                <w:sz w:val="20"/>
                <w:szCs w:val="20"/>
              </w:rPr>
            </w:pPr>
            <w:r w:rsidRPr="00E346CD">
              <w:rPr>
                <w:rFonts w:ascii="Arial" w:hAnsi="Arial" w:cs="Arial"/>
                <w:b/>
                <w:sz w:val="20"/>
                <w:szCs w:val="20"/>
              </w:rPr>
              <w:t>COLONIA O CALLE</w:t>
            </w:r>
          </w:p>
        </w:tc>
        <w:tc>
          <w:tcPr>
            <w:tcW w:w="2340" w:type="dxa"/>
            <w:gridSpan w:val="2"/>
          </w:tcPr>
          <w:p w:rsidR="001310EA" w:rsidRPr="00E346CD" w:rsidRDefault="001310EA" w:rsidP="001310EA">
            <w:pPr>
              <w:pStyle w:val="TableParagraph"/>
              <w:spacing w:line="360" w:lineRule="auto"/>
              <w:jc w:val="center"/>
              <w:rPr>
                <w:rFonts w:ascii="Arial" w:hAnsi="Arial" w:cs="Arial"/>
                <w:b/>
                <w:sz w:val="20"/>
                <w:szCs w:val="20"/>
              </w:rPr>
            </w:pPr>
            <w:r w:rsidRPr="00E346CD">
              <w:rPr>
                <w:rFonts w:ascii="Arial" w:hAnsi="Arial" w:cs="Arial"/>
                <w:b/>
                <w:sz w:val="20"/>
                <w:szCs w:val="20"/>
              </w:rPr>
              <w:t>TRAMO</w:t>
            </w:r>
            <w:r>
              <w:rPr>
                <w:rFonts w:ascii="Arial" w:hAnsi="Arial" w:cs="Arial"/>
                <w:b/>
                <w:sz w:val="20"/>
                <w:szCs w:val="20"/>
              </w:rPr>
              <w:t xml:space="preserve">         </w:t>
            </w:r>
            <w:r w:rsidRPr="00E346CD">
              <w:rPr>
                <w:rFonts w:ascii="Arial" w:hAnsi="Arial" w:cs="Arial"/>
                <w:b/>
                <w:sz w:val="20"/>
                <w:szCs w:val="20"/>
              </w:rPr>
              <w:t>ENTRE</w:t>
            </w:r>
          </w:p>
        </w:tc>
        <w:tc>
          <w:tcPr>
            <w:tcW w:w="1620" w:type="dxa"/>
            <w:vMerge w:val="restart"/>
          </w:tcPr>
          <w:p w:rsidR="001310EA" w:rsidRPr="00E346CD" w:rsidRDefault="001310EA" w:rsidP="001310EA">
            <w:pPr>
              <w:pStyle w:val="TableParagraph"/>
              <w:spacing w:line="360" w:lineRule="auto"/>
              <w:jc w:val="center"/>
              <w:rPr>
                <w:rFonts w:ascii="Arial" w:hAnsi="Arial" w:cs="Arial"/>
                <w:b/>
                <w:sz w:val="20"/>
                <w:szCs w:val="20"/>
              </w:rPr>
            </w:pPr>
            <w:r w:rsidRPr="00E346CD">
              <w:rPr>
                <w:rFonts w:ascii="Arial" w:hAnsi="Arial" w:cs="Arial"/>
                <w:b/>
                <w:sz w:val="20"/>
                <w:szCs w:val="20"/>
              </w:rPr>
              <w:t>$ POR M2</w:t>
            </w:r>
          </w:p>
        </w:tc>
      </w:tr>
      <w:tr w:rsidR="001310EA" w:rsidRPr="00E346CD" w:rsidTr="001310EA">
        <w:trPr>
          <w:trHeight w:val="20"/>
        </w:trPr>
        <w:tc>
          <w:tcPr>
            <w:tcW w:w="4680" w:type="dxa"/>
          </w:tcPr>
          <w:p w:rsidR="001310EA" w:rsidRPr="00E346CD" w:rsidRDefault="001310EA" w:rsidP="00E346CD">
            <w:pPr>
              <w:pStyle w:val="TableParagraph"/>
              <w:spacing w:line="360" w:lineRule="auto"/>
              <w:jc w:val="both"/>
              <w:rPr>
                <w:rFonts w:ascii="Arial" w:hAnsi="Arial" w:cs="Arial"/>
                <w:b/>
                <w:sz w:val="20"/>
                <w:szCs w:val="20"/>
              </w:rPr>
            </w:pPr>
          </w:p>
        </w:tc>
        <w:tc>
          <w:tcPr>
            <w:tcW w:w="1260" w:type="dxa"/>
          </w:tcPr>
          <w:p w:rsidR="001310EA" w:rsidRPr="00E346CD" w:rsidRDefault="001310EA" w:rsidP="001310EA">
            <w:pPr>
              <w:pStyle w:val="TableParagraph"/>
              <w:spacing w:line="360" w:lineRule="auto"/>
              <w:jc w:val="center"/>
              <w:rPr>
                <w:rFonts w:ascii="Arial" w:hAnsi="Arial" w:cs="Arial"/>
                <w:b/>
                <w:sz w:val="20"/>
                <w:szCs w:val="20"/>
              </w:rPr>
            </w:pPr>
            <w:r w:rsidRPr="00E346CD">
              <w:rPr>
                <w:rFonts w:ascii="Arial" w:hAnsi="Arial" w:cs="Arial"/>
                <w:b/>
                <w:sz w:val="20"/>
                <w:szCs w:val="20"/>
              </w:rPr>
              <w:t>CALLE</w:t>
            </w:r>
          </w:p>
        </w:tc>
        <w:tc>
          <w:tcPr>
            <w:tcW w:w="1080" w:type="dxa"/>
          </w:tcPr>
          <w:p w:rsidR="001310EA" w:rsidRPr="00E346CD" w:rsidRDefault="001310EA" w:rsidP="001310EA">
            <w:pPr>
              <w:pStyle w:val="TableParagraph"/>
              <w:spacing w:line="360" w:lineRule="auto"/>
              <w:jc w:val="center"/>
              <w:rPr>
                <w:rFonts w:ascii="Arial" w:hAnsi="Arial" w:cs="Arial"/>
                <w:b/>
                <w:sz w:val="20"/>
                <w:szCs w:val="20"/>
              </w:rPr>
            </w:pPr>
            <w:r w:rsidRPr="00E346CD">
              <w:rPr>
                <w:rFonts w:ascii="Arial" w:hAnsi="Arial" w:cs="Arial"/>
                <w:b/>
                <w:sz w:val="20"/>
                <w:szCs w:val="20"/>
              </w:rPr>
              <w:t>CALLE</w:t>
            </w:r>
          </w:p>
        </w:tc>
        <w:tc>
          <w:tcPr>
            <w:tcW w:w="1620" w:type="dxa"/>
            <w:vMerge/>
          </w:tcPr>
          <w:p w:rsidR="001310EA" w:rsidRPr="00E346CD" w:rsidRDefault="001310EA" w:rsidP="00E346CD">
            <w:pPr>
              <w:pStyle w:val="TableParagraph"/>
              <w:spacing w:line="360" w:lineRule="auto"/>
              <w:jc w:val="both"/>
              <w:rPr>
                <w:rFonts w:ascii="Arial" w:hAnsi="Arial" w:cs="Arial"/>
                <w:sz w:val="20"/>
                <w:szCs w:val="20"/>
              </w:rPr>
            </w:pPr>
          </w:p>
        </w:tc>
      </w:tr>
      <w:tr w:rsidR="001310EA" w:rsidRPr="00E346CD" w:rsidTr="001310EA">
        <w:trPr>
          <w:trHeight w:val="20"/>
        </w:trPr>
        <w:tc>
          <w:tcPr>
            <w:tcW w:w="8640" w:type="dxa"/>
            <w:gridSpan w:val="4"/>
          </w:tcPr>
          <w:p w:rsidR="001310EA" w:rsidRPr="001310EA" w:rsidRDefault="001310EA" w:rsidP="00E346CD">
            <w:pPr>
              <w:pStyle w:val="TableParagraph"/>
              <w:spacing w:line="360" w:lineRule="auto"/>
              <w:jc w:val="both"/>
              <w:rPr>
                <w:rFonts w:ascii="Arial" w:hAnsi="Arial" w:cs="Arial"/>
                <w:b/>
                <w:sz w:val="20"/>
                <w:szCs w:val="20"/>
              </w:rPr>
            </w:pPr>
            <w:r w:rsidRPr="001310EA">
              <w:rPr>
                <w:rFonts w:ascii="Arial" w:hAnsi="Arial" w:cs="Arial"/>
                <w:b/>
                <w:sz w:val="20"/>
                <w:szCs w:val="20"/>
              </w:rPr>
              <w:t>SECCIÓN 1</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21 A LA CALLE 25</w:t>
            </w:r>
          </w:p>
        </w:tc>
        <w:tc>
          <w:tcPr>
            <w:tcW w:w="126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22</w:t>
            </w:r>
          </w:p>
        </w:tc>
        <w:tc>
          <w:tcPr>
            <w:tcW w:w="108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26</w:t>
            </w:r>
          </w:p>
        </w:tc>
        <w:tc>
          <w:tcPr>
            <w:tcW w:w="1620" w:type="dxa"/>
          </w:tcPr>
          <w:p w:rsidR="00634403" w:rsidRPr="00E346CD" w:rsidRDefault="00634403" w:rsidP="00E346CD">
            <w:pPr>
              <w:pStyle w:val="TableParagraph"/>
              <w:tabs>
                <w:tab w:val="left" w:pos="849"/>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22 A LA CALLE 26</w:t>
            </w:r>
          </w:p>
        </w:tc>
        <w:tc>
          <w:tcPr>
            <w:tcW w:w="126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21</w:t>
            </w:r>
          </w:p>
        </w:tc>
        <w:tc>
          <w:tcPr>
            <w:tcW w:w="108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25</w:t>
            </w:r>
          </w:p>
        </w:tc>
        <w:tc>
          <w:tcPr>
            <w:tcW w:w="1620" w:type="dxa"/>
          </w:tcPr>
          <w:p w:rsidR="00634403" w:rsidRPr="00E346CD" w:rsidRDefault="00634403" w:rsidP="00E346CD">
            <w:pPr>
              <w:pStyle w:val="TableParagraph"/>
              <w:tabs>
                <w:tab w:val="left" w:pos="849"/>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RESTO DE LA SECCIÓN</w:t>
            </w:r>
          </w:p>
        </w:tc>
        <w:tc>
          <w:tcPr>
            <w:tcW w:w="1260" w:type="dxa"/>
          </w:tcPr>
          <w:p w:rsidR="00634403" w:rsidRPr="00E346CD" w:rsidRDefault="00634403" w:rsidP="00E346CD">
            <w:pPr>
              <w:pStyle w:val="TableParagraph"/>
              <w:spacing w:line="360" w:lineRule="auto"/>
              <w:jc w:val="both"/>
              <w:rPr>
                <w:rFonts w:ascii="Arial" w:hAnsi="Arial" w:cs="Arial"/>
                <w:sz w:val="20"/>
                <w:szCs w:val="20"/>
              </w:rPr>
            </w:pPr>
          </w:p>
        </w:tc>
        <w:tc>
          <w:tcPr>
            <w:tcW w:w="1080" w:type="dxa"/>
          </w:tcPr>
          <w:p w:rsidR="00634403" w:rsidRPr="00E346CD" w:rsidRDefault="00634403" w:rsidP="00E346CD">
            <w:pPr>
              <w:pStyle w:val="TableParagraph"/>
              <w:spacing w:line="360" w:lineRule="auto"/>
              <w:jc w:val="both"/>
              <w:rPr>
                <w:rFonts w:ascii="Arial" w:hAnsi="Arial" w:cs="Arial"/>
                <w:sz w:val="20"/>
                <w:szCs w:val="20"/>
              </w:rPr>
            </w:pPr>
          </w:p>
        </w:tc>
        <w:tc>
          <w:tcPr>
            <w:tcW w:w="1620" w:type="dxa"/>
          </w:tcPr>
          <w:p w:rsidR="00634403" w:rsidRPr="00E346CD" w:rsidRDefault="00634403" w:rsidP="00E346CD">
            <w:pPr>
              <w:pStyle w:val="TableParagraph"/>
              <w:tabs>
                <w:tab w:val="left" w:pos="94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8.00</w:t>
            </w:r>
          </w:p>
        </w:tc>
      </w:tr>
      <w:tr w:rsidR="001310EA" w:rsidRPr="00E346CD" w:rsidTr="001310EA">
        <w:trPr>
          <w:trHeight w:val="20"/>
        </w:trPr>
        <w:tc>
          <w:tcPr>
            <w:tcW w:w="8640" w:type="dxa"/>
            <w:gridSpan w:val="4"/>
          </w:tcPr>
          <w:p w:rsidR="001310EA" w:rsidRPr="00E346CD" w:rsidRDefault="001310EA" w:rsidP="00E346CD">
            <w:pPr>
              <w:pStyle w:val="TableParagraph"/>
              <w:spacing w:line="360" w:lineRule="auto"/>
              <w:jc w:val="both"/>
              <w:rPr>
                <w:rFonts w:ascii="Arial" w:hAnsi="Arial" w:cs="Arial"/>
                <w:sz w:val="20"/>
                <w:szCs w:val="20"/>
              </w:rPr>
            </w:pPr>
            <w:r w:rsidRPr="00E346CD">
              <w:rPr>
                <w:rFonts w:ascii="Arial" w:hAnsi="Arial" w:cs="Arial"/>
                <w:b/>
                <w:sz w:val="20"/>
                <w:szCs w:val="20"/>
              </w:rPr>
              <w:t>SECCIÓN 2</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25 A LA CALLE 29</w:t>
            </w:r>
          </w:p>
        </w:tc>
        <w:tc>
          <w:tcPr>
            <w:tcW w:w="126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22</w:t>
            </w:r>
          </w:p>
        </w:tc>
        <w:tc>
          <w:tcPr>
            <w:tcW w:w="108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26</w:t>
            </w:r>
          </w:p>
        </w:tc>
        <w:tc>
          <w:tcPr>
            <w:tcW w:w="1620" w:type="dxa"/>
          </w:tcPr>
          <w:p w:rsidR="00634403" w:rsidRPr="00E346CD" w:rsidRDefault="00634403" w:rsidP="00E346CD">
            <w:pPr>
              <w:pStyle w:val="TableParagraph"/>
              <w:tabs>
                <w:tab w:val="left" w:pos="849"/>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22 A LA CALLE 26</w:t>
            </w:r>
          </w:p>
        </w:tc>
        <w:tc>
          <w:tcPr>
            <w:tcW w:w="126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25</w:t>
            </w:r>
          </w:p>
        </w:tc>
        <w:tc>
          <w:tcPr>
            <w:tcW w:w="108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29</w:t>
            </w:r>
          </w:p>
        </w:tc>
        <w:tc>
          <w:tcPr>
            <w:tcW w:w="1620" w:type="dxa"/>
          </w:tcPr>
          <w:p w:rsidR="00634403" w:rsidRPr="00E346CD" w:rsidRDefault="00634403" w:rsidP="00E346CD">
            <w:pPr>
              <w:pStyle w:val="TableParagraph"/>
              <w:tabs>
                <w:tab w:val="left" w:pos="882"/>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RESTO DE LA SECCIÓN</w:t>
            </w:r>
          </w:p>
        </w:tc>
        <w:tc>
          <w:tcPr>
            <w:tcW w:w="1260" w:type="dxa"/>
          </w:tcPr>
          <w:p w:rsidR="00634403" w:rsidRPr="00E346CD" w:rsidRDefault="00634403" w:rsidP="00E346CD">
            <w:pPr>
              <w:pStyle w:val="TableParagraph"/>
              <w:spacing w:line="360" w:lineRule="auto"/>
              <w:jc w:val="both"/>
              <w:rPr>
                <w:rFonts w:ascii="Arial" w:hAnsi="Arial" w:cs="Arial"/>
                <w:sz w:val="20"/>
                <w:szCs w:val="20"/>
              </w:rPr>
            </w:pPr>
          </w:p>
        </w:tc>
        <w:tc>
          <w:tcPr>
            <w:tcW w:w="1080" w:type="dxa"/>
          </w:tcPr>
          <w:p w:rsidR="00634403" w:rsidRPr="00E346CD" w:rsidRDefault="00634403" w:rsidP="00E346CD">
            <w:pPr>
              <w:pStyle w:val="TableParagraph"/>
              <w:spacing w:line="360" w:lineRule="auto"/>
              <w:jc w:val="both"/>
              <w:rPr>
                <w:rFonts w:ascii="Arial" w:hAnsi="Arial" w:cs="Arial"/>
                <w:sz w:val="20"/>
                <w:szCs w:val="20"/>
              </w:rPr>
            </w:pPr>
          </w:p>
        </w:tc>
        <w:tc>
          <w:tcPr>
            <w:tcW w:w="1620" w:type="dxa"/>
          </w:tcPr>
          <w:p w:rsidR="00634403" w:rsidRPr="00E346CD" w:rsidRDefault="00634403" w:rsidP="00E346CD">
            <w:pPr>
              <w:pStyle w:val="TableParagraph"/>
              <w:tabs>
                <w:tab w:val="left" w:pos="94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8.00</w:t>
            </w:r>
          </w:p>
        </w:tc>
      </w:tr>
      <w:tr w:rsidR="001310EA" w:rsidRPr="00E346CD" w:rsidTr="001310EA">
        <w:trPr>
          <w:trHeight w:val="20"/>
        </w:trPr>
        <w:tc>
          <w:tcPr>
            <w:tcW w:w="8640" w:type="dxa"/>
            <w:gridSpan w:val="4"/>
          </w:tcPr>
          <w:p w:rsidR="001310EA" w:rsidRPr="00E346CD" w:rsidRDefault="001310EA" w:rsidP="00E346CD">
            <w:pPr>
              <w:pStyle w:val="TableParagraph"/>
              <w:spacing w:line="360" w:lineRule="auto"/>
              <w:jc w:val="both"/>
              <w:rPr>
                <w:rFonts w:ascii="Arial" w:hAnsi="Arial" w:cs="Arial"/>
                <w:sz w:val="20"/>
                <w:szCs w:val="20"/>
              </w:rPr>
            </w:pPr>
            <w:r w:rsidRPr="00E346CD">
              <w:rPr>
                <w:rFonts w:ascii="Arial" w:hAnsi="Arial" w:cs="Arial"/>
                <w:b/>
                <w:sz w:val="20"/>
                <w:szCs w:val="20"/>
              </w:rPr>
              <w:t>SECCIÓN 3</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25 A LA CALLE 29</w:t>
            </w:r>
          </w:p>
        </w:tc>
        <w:tc>
          <w:tcPr>
            <w:tcW w:w="126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26</w:t>
            </w:r>
          </w:p>
        </w:tc>
        <w:tc>
          <w:tcPr>
            <w:tcW w:w="108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30</w:t>
            </w:r>
          </w:p>
        </w:tc>
        <w:tc>
          <w:tcPr>
            <w:tcW w:w="1620" w:type="dxa"/>
          </w:tcPr>
          <w:p w:rsidR="00634403" w:rsidRPr="00E346CD" w:rsidRDefault="00634403" w:rsidP="00E346CD">
            <w:pPr>
              <w:pStyle w:val="TableParagraph"/>
              <w:tabs>
                <w:tab w:val="left" w:pos="835"/>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26 A LA CALLE 30</w:t>
            </w:r>
          </w:p>
        </w:tc>
        <w:tc>
          <w:tcPr>
            <w:tcW w:w="126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25</w:t>
            </w:r>
          </w:p>
        </w:tc>
        <w:tc>
          <w:tcPr>
            <w:tcW w:w="108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29</w:t>
            </w:r>
          </w:p>
        </w:tc>
        <w:tc>
          <w:tcPr>
            <w:tcW w:w="1620" w:type="dxa"/>
          </w:tcPr>
          <w:p w:rsidR="00634403" w:rsidRPr="00E346CD" w:rsidRDefault="00634403" w:rsidP="00E346CD">
            <w:pPr>
              <w:pStyle w:val="TableParagraph"/>
              <w:tabs>
                <w:tab w:val="left" w:pos="835"/>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RESTO DE LA SECCIÓN</w:t>
            </w:r>
          </w:p>
        </w:tc>
        <w:tc>
          <w:tcPr>
            <w:tcW w:w="1260" w:type="dxa"/>
          </w:tcPr>
          <w:p w:rsidR="00634403" w:rsidRPr="00E346CD" w:rsidRDefault="00634403" w:rsidP="00E346CD">
            <w:pPr>
              <w:pStyle w:val="TableParagraph"/>
              <w:spacing w:line="360" w:lineRule="auto"/>
              <w:jc w:val="both"/>
              <w:rPr>
                <w:rFonts w:ascii="Arial" w:hAnsi="Arial" w:cs="Arial"/>
                <w:sz w:val="20"/>
                <w:szCs w:val="20"/>
              </w:rPr>
            </w:pPr>
          </w:p>
        </w:tc>
        <w:tc>
          <w:tcPr>
            <w:tcW w:w="1080" w:type="dxa"/>
          </w:tcPr>
          <w:p w:rsidR="00634403" w:rsidRPr="00E346CD" w:rsidRDefault="00634403" w:rsidP="00E346CD">
            <w:pPr>
              <w:pStyle w:val="TableParagraph"/>
              <w:spacing w:line="360" w:lineRule="auto"/>
              <w:jc w:val="both"/>
              <w:rPr>
                <w:rFonts w:ascii="Arial" w:hAnsi="Arial" w:cs="Arial"/>
                <w:sz w:val="20"/>
                <w:szCs w:val="20"/>
              </w:rPr>
            </w:pPr>
          </w:p>
        </w:tc>
        <w:tc>
          <w:tcPr>
            <w:tcW w:w="1620" w:type="dxa"/>
          </w:tcPr>
          <w:p w:rsidR="00634403" w:rsidRPr="00E346CD" w:rsidRDefault="001310EA" w:rsidP="00E346CD">
            <w:pPr>
              <w:pStyle w:val="TableParagraph"/>
              <w:tabs>
                <w:tab w:val="left" w:pos="998"/>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8.00</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b/>
                <w:sz w:val="20"/>
                <w:szCs w:val="20"/>
              </w:rPr>
            </w:pPr>
            <w:r w:rsidRPr="00E346CD">
              <w:rPr>
                <w:rFonts w:ascii="Arial" w:hAnsi="Arial" w:cs="Arial"/>
                <w:b/>
                <w:sz w:val="20"/>
                <w:szCs w:val="20"/>
              </w:rPr>
              <w:t>SECCIÓN 4</w:t>
            </w:r>
          </w:p>
        </w:tc>
        <w:tc>
          <w:tcPr>
            <w:tcW w:w="1260" w:type="dxa"/>
          </w:tcPr>
          <w:p w:rsidR="00634403" w:rsidRPr="00E346CD" w:rsidRDefault="00634403" w:rsidP="00E346CD">
            <w:pPr>
              <w:pStyle w:val="TableParagraph"/>
              <w:spacing w:line="360" w:lineRule="auto"/>
              <w:jc w:val="both"/>
              <w:rPr>
                <w:rFonts w:ascii="Arial" w:hAnsi="Arial" w:cs="Arial"/>
                <w:sz w:val="20"/>
                <w:szCs w:val="20"/>
              </w:rPr>
            </w:pPr>
          </w:p>
        </w:tc>
        <w:tc>
          <w:tcPr>
            <w:tcW w:w="1080" w:type="dxa"/>
          </w:tcPr>
          <w:p w:rsidR="00634403" w:rsidRPr="00E346CD" w:rsidRDefault="00634403" w:rsidP="00E346CD">
            <w:pPr>
              <w:pStyle w:val="TableParagraph"/>
              <w:spacing w:line="360" w:lineRule="auto"/>
              <w:jc w:val="both"/>
              <w:rPr>
                <w:rFonts w:ascii="Arial" w:hAnsi="Arial" w:cs="Arial"/>
                <w:sz w:val="20"/>
                <w:szCs w:val="20"/>
              </w:rPr>
            </w:pPr>
          </w:p>
        </w:tc>
        <w:tc>
          <w:tcPr>
            <w:tcW w:w="1620" w:type="dxa"/>
          </w:tcPr>
          <w:p w:rsidR="00634403" w:rsidRPr="00E346CD" w:rsidRDefault="00634403" w:rsidP="00E346CD">
            <w:pPr>
              <w:pStyle w:val="TableParagraph"/>
              <w:spacing w:line="360" w:lineRule="auto"/>
              <w:jc w:val="both"/>
              <w:rPr>
                <w:rFonts w:ascii="Arial" w:hAnsi="Arial" w:cs="Arial"/>
                <w:sz w:val="20"/>
                <w:szCs w:val="20"/>
              </w:rPr>
            </w:pP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21 A LA CALLE 25</w:t>
            </w:r>
          </w:p>
        </w:tc>
        <w:tc>
          <w:tcPr>
            <w:tcW w:w="126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26</w:t>
            </w:r>
          </w:p>
        </w:tc>
        <w:tc>
          <w:tcPr>
            <w:tcW w:w="108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30</w:t>
            </w:r>
          </w:p>
        </w:tc>
        <w:tc>
          <w:tcPr>
            <w:tcW w:w="1620" w:type="dxa"/>
          </w:tcPr>
          <w:p w:rsidR="00634403" w:rsidRPr="00E346CD" w:rsidRDefault="00634403" w:rsidP="00E346CD">
            <w:pPr>
              <w:pStyle w:val="TableParagraph"/>
              <w:tabs>
                <w:tab w:val="left" w:pos="850"/>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LA CALLE 26 A LA CALLE 30</w:t>
            </w:r>
          </w:p>
        </w:tc>
        <w:tc>
          <w:tcPr>
            <w:tcW w:w="126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21</w:t>
            </w:r>
          </w:p>
        </w:tc>
        <w:tc>
          <w:tcPr>
            <w:tcW w:w="1080" w:type="dxa"/>
          </w:tcPr>
          <w:p w:rsidR="00634403" w:rsidRPr="00E346CD" w:rsidRDefault="00634403" w:rsidP="00A61A9F">
            <w:pPr>
              <w:pStyle w:val="TableParagraph"/>
              <w:spacing w:line="360" w:lineRule="auto"/>
              <w:jc w:val="center"/>
              <w:rPr>
                <w:rFonts w:ascii="Arial" w:hAnsi="Arial" w:cs="Arial"/>
                <w:sz w:val="20"/>
                <w:szCs w:val="20"/>
              </w:rPr>
            </w:pPr>
            <w:r w:rsidRPr="00E346CD">
              <w:rPr>
                <w:rFonts w:ascii="Arial" w:hAnsi="Arial" w:cs="Arial"/>
                <w:sz w:val="20"/>
                <w:szCs w:val="20"/>
              </w:rPr>
              <w:t>25</w:t>
            </w:r>
          </w:p>
        </w:tc>
        <w:tc>
          <w:tcPr>
            <w:tcW w:w="1620" w:type="dxa"/>
          </w:tcPr>
          <w:p w:rsidR="00634403" w:rsidRPr="00E346CD" w:rsidRDefault="00634403" w:rsidP="00E346CD">
            <w:pPr>
              <w:pStyle w:val="TableParagraph"/>
              <w:tabs>
                <w:tab w:val="left" w:pos="850"/>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19.00</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RESTO DE LA SECCIÓN</w:t>
            </w:r>
          </w:p>
        </w:tc>
        <w:tc>
          <w:tcPr>
            <w:tcW w:w="1260" w:type="dxa"/>
          </w:tcPr>
          <w:p w:rsidR="00634403" w:rsidRPr="00E346CD" w:rsidRDefault="00634403" w:rsidP="00E346CD">
            <w:pPr>
              <w:pStyle w:val="TableParagraph"/>
              <w:spacing w:line="360" w:lineRule="auto"/>
              <w:jc w:val="both"/>
              <w:rPr>
                <w:rFonts w:ascii="Arial" w:hAnsi="Arial" w:cs="Arial"/>
                <w:sz w:val="20"/>
                <w:szCs w:val="20"/>
              </w:rPr>
            </w:pPr>
          </w:p>
        </w:tc>
        <w:tc>
          <w:tcPr>
            <w:tcW w:w="1080" w:type="dxa"/>
          </w:tcPr>
          <w:p w:rsidR="00634403" w:rsidRPr="00E346CD" w:rsidRDefault="00634403" w:rsidP="00E346CD">
            <w:pPr>
              <w:pStyle w:val="TableParagraph"/>
              <w:spacing w:line="360" w:lineRule="auto"/>
              <w:jc w:val="both"/>
              <w:rPr>
                <w:rFonts w:ascii="Arial" w:hAnsi="Arial" w:cs="Arial"/>
                <w:sz w:val="20"/>
                <w:szCs w:val="20"/>
              </w:rPr>
            </w:pPr>
          </w:p>
        </w:tc>
        <w:tc>
          <w:tcPr>
            <w:tcW w:w="1620" w:type="dxa"/>
          </w:tcPr>
          <w:p w:rsidR="00634403" w:rsidRPr="00E346CD" w:rsidRDefault="00634403" w:rsidP="00E346CD">
            <w:pPr>
              <w:pStyle w:val="TableParagraph"/>
              <w:tabs>
                <w:tab w:val="left" w:pos="94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8.00</w:t>
            </w:r>
          </w:p>
        </w:tc>
      </w:tr>
      <w:tr w:rsidR="00634403" w:rsidRPr="00E346CD" w:rsidTr="001310EA">
        <w:trPr>
          <w:trHeight w:val="20"/>
        </w:trPr>
        <w:tc>
          <w:tcPr>
            <w:tcW w:w="4680" w:type="dxa"/>
          </w:tcPr>
          <w:p w:rsidR="00634403" w:rsidRPr="00E346CD" w:rsidRDefault="00634403" w:rsidP="00E346CD">
            <w:pPr>
              <w:pStyle w:val="TableParagraph"/>
              <w:spacing w:line="360" w:lineRule="auto"/>
              <w:jc w:val="both"/>
              <w:rPr>
                <w:rFonts w:ascii="Arial" w:hAnsi="Arial" w:cs="Arial"/>
                <w:b/>
                <w:sz w:val="20"/>
                <w:szCs w:val="20"/>
              </w:rPr>
            </w:pPr>
            <w:r w:rsidRPr="00E346CD">
              <w:rPr>
                <w:rFonts w:ascii="Arial" w:hAnsi="Arial" w:cs="Arial"/>
                <w:b/>
                <w:sz w:val="20"/>
                <w:szCs w:val="20"/>
              </w:rPr>
              <w:t>TODAS LAS COMISARÍAS</w:t>
            </w:r>
          </w:p>
        </w:tc>
        <w:tc>
          <w:tcPr>
            <w:tcW w:w="1260" w:type="dxa"/>
          </w:tcPr>
          <w:p w:rsidR="00634403" w:rsidRPr="00E346CD" w:rsidRDefault="00634403" w:rsidP="00E346CD">
            <w:pPr>
              <w:pStyle w:val="TableParagraph"/>
              <w:spacing w:line="360" w:lineRule="auto"/>
              <w:jc w:val="both"/>
              <w:rPr>
                <w:rFonts w:ascii="Arial" w:hAnsi="Arial" w:cs="Arial"/>
                <w:sz w:val="20"/>
                <w:szCs w:val="20"/>
              </w:rPr>
            </w:pPr>
          </w:p>
        </w:tc>
        <w:tc>
          <w:tcPr>
            <w:tcW w:w="1080" w:type="dxa"/>
          </w:tcPr>
          <w:p w:rsidR="00634403" w:rsidRPr="00E346CD" w:rsidRDefault="00634403" w:rsidP="00E346CD">
            <w:pPr>
              <w:pStyle w:val="TableParagraph"/>
              <w:spacing w:line="360" w:lineRule="auto"/>
              <w:jc w:val="both"/>
              <w:rPr>
                <w:rFonts w:ascii="Arial" w:hAnsi="Arial" w:cs="Arial"/>
                <w:sz w:val="20"/>
                <w:szCs w:val="20"/>
              </w:rPr>
            </w:pPr>
          </w:p>
        </w:tc>
        <w:tc>
          <w:tcPr>
            <w:tcW w:w="1620" w:type="dxa"/>
          </w:tcPr>
          <w:p w:rsidR="00634403" w:rsidRPr="00E346CD" w:rsidRDefault="001310EA" w:rsidP="00E346CD">
            <w:pPr>
              <w:pStyle w:val="TableParagraph"/>
              <w:tabs>
                <w:tab w:val="left" w:pos="1000"/>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7.00</w:t>
            </w:r>
          </w:p>
        </w:tc>
      </w:tr>
    </w:tbl>
    <w:p w:rsidR="00634403" w:rsidRPr="00E346CD" w:rsidRDefault="00634403" w:rsidP="00E346CD">
      <w:pPr>
        <w:pStyle w:val="Textoindependiente"/>
        <w:spacing w:line="360" w:lineRule="auto"/>
        <w:jc w:val="both"/>
        <w:rPr>
          <w:rFonts w:ascii="Arial" w:hAnsi="Arial" w:cs="Arial"/>
          <w:b/>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0"/>
        <w:gridCol w:w="3600"/>
      </w:tblGrid>
      <w:tr w:rsidR="00634403" w:rsidRPr="00E346CD" w:rsidTr="00976B59">
        <w:trPr>
          <w:trHeight w:val="20"/>
        </w:trPr>
        <w:tc>
          <w:tcPr>
            <w:tcW w:w="4140" w:type="dxa"/>
          </w:tcPr>
          <w:p w:rsidR="00634403" w:rsidRPr="00E346CD" w:rsidRDefault="00634403" w:rsidP="00976B59">
            <w:pPr>
              <w:pStyle w:val="TableParagraph"/>
              <w:spacing w:line="360" w:lineRule="auto"/>
              <w:jc w:val="center"/>
              <w:rPr>
                <w:rFonts w:ascii="Arial" w:hAnsi="Arial" w:cs="Arial"/>
                <w:b/>
                <w:sz w:val="20"/>
                <w:szCs w:val="20"/>
              </w:rPr>
            </w:pPr>
            <w:r w:rsidRPr="00E346CD">
              <w:rPr>
                <w:rFonts w:ascii="Arial" w:hAnsi="Arial" w:cs="Arial"/>
                <w:b/>
                <w:sz w:val="20"/>
                <w:szCs w:val="20"/>
              </w:rPr>
              <w:t>RÚSTICOS</w:t>
            </w:r>
          </w:p>
        </w:tc>
        <w:tc>
          <w:tcPr>
            <w:tcW w:w="3600" w:type="dxa"/>
          </w:tcPr>
          <w:p w:rsidR="00634403" w:rsidRPr="00E346CD" w:rsidRDefault="00634403" w:rsidP="00976B59">
            <w:pPr>
              <w:pStyle w:val="TableParagraph"/>
              <w:spacing w:line="360" w:lineRule="auto"/>
              <w:jc w:val="center"/>
              <w:rPr>
                <w:rFonts w:ascii="Arial" w:hAnsi="Arial" w:cs="Arial"/>
                <w:b/>
                <w:sz w:val="20"/>
                <w:szCs w:val="20"/>
              </w:rPr>
            </w:pPr>
            <w:r w:rsidRPr="00E346CD">
              <w:rPr>
                <w:rFonts w:ascii="Arial" w:hAnsi="Arial" w:cs="Arial"/>
                <w:b/>
                <w:sz w:val="20"/>
                <w:szCs w:val="20"/>
              </w:rPr>
              <w:t>$ POR HECTÁREA</w:t>
            </w:r>
          </w:p>
        </w:tc>
      </w:tr>
      <w:tr w:rsidR="00634403" w:rsidRPr="00E346CD" w:rsidTr="00976B59">
        <w:trPr>
          <w:trHeight w:val="20"/>
        </w:trPr>
        <w:tc>
          <w:tcPr>
            <w:tcW w:w="414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BRECHA</w:t>
            </w:r>
          </w:p>
        </w:tc>
        <w:tc>
          <w:tcPr>
            <w:tcW w:w="3600" w:type="dxa"/>
          </w:tcPr>
          <w:p w:rsidR="00634403" w:rsidRPr="00E346CD" w:rsidRDefault="00634403" w:rsidP="00976B59">
            <w:pPr>
              <w:pStyle w:val="TableParagraph"/>
              <w:tabs>
                <w:tab w:val="left" w:pos="2364"/>
              </w:tabs>
              <w:spacing w:line="360" w:lineRule="auto"/>
              <w:jc w:val="right"/>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10.00</w:t>
            </w:r>
          </w:p>
        </w:tc>
      </w:tr>
      <w:tr w:rsidR="00634403" w:rsidRPr="00E346CD" w:rsidTr="00976B59">
        <w:trPr>
          <w:trHeight w:val="20"/>
        </w:trPr>
        <w:tc>
          <w:tcPr>
            <w:tcW w:w="414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CAMINO BLANCO</w:t>
            </w:r>
          </w:p>
        </w:tc>
        <w:tc>
          <w:tcPr>
            <w:tcW w:w="3600" w:type="dxa"/>
          </w:tcPr>
          <w:p w:rsidR="00634403" w:rsidRPr="00E346CD" w:rsidRDefault="00634403" w:rsidP="00976B59">
            <w:pPr>
              <w:pStyle w:val="TableParagraph"/>
              <w:tabs>
                <w:tab w:val="left" w:pos="2270"/>
              </w:tabs>
              <w:spacing w:line="360" w:lineRule="auto"/>
              <w:jc w:val="right"/>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150.00</w:t>
            </w:r>
          </w:p>
        </w:tc>
      </w:tr>
      <w:tr w:rsidR="00634403" w:rsidRPr="00E346CD" w:rsidTr="00976B59">
        <w:trPr>
          <w:trHeight w:val="20"/>
        </w:trPr>
        <w:tc>
          <w:tcPr>
            <w:tcW w:w="414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CARRETERA</w:t>
            </w:r>
          </w:p>
        </w:tc>
        <w:tc>
          <w:tcPr>
            <w:tcW w:w="3600" w:type="dxa"/>
          </w:tcPr>
          <w:p w:rsidR="00634403" w:rsidRPr="00E346CD" w:rsidRDefault="00634403" w:rsidP="00976B59">
            <w:pPr>
              <w:pStyle w:val="TableParagraph"/>
              <w:tabs>
                <w:tab w:val="left" w:pos="2270"/>
              </w:tabs>
              <w:spacing w:line="360" w:lineRule="auto"/>
              <w:jc w:val="right"/>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300.00</w:t>
            </w:r>
          </w:p>
        </w:tc>
      </w:tr>
    </w:tbl>
    <w:p w:rsidR="00634403" w:rsidRPr="00E346CD" w:rsidRDefault="00634403" w:rsidP="00E346CD">
      <w:pPr>
        <w:pStyle w:val="Textoindependiente"/>
        <w:spacing w:line="360" w:lineRule="auto"/>
        <w:jc w:val="both"/>
        <w:rPr>
          <w:rFonts w:ascii="Arial" w:hAnsi="Arial" w:cs="Arial"/>
          <w:b/>
        </w:rPr>
      </w:pPr>
    </w:p>
    <w:p w:rsidR="00634403" w:rsidRPr="00976B59" w:rsidRDefault="00634403" w:rsidP="00976B59">
      <w:pPr>
        <w:spacing w:line="360" w:lineRule="auto"/>
        <w:jc w:val="center"/>
        <w:rPr>
          <w:rFonts w:ascii="Arial" w:hAnsi="Arial" w:cs="Arial"/>
          <w:b/>
          <w:sz w:val="20"/>
          <w:szCs w:val="20"/>
        </w:rPr>
      </w:pPr>
      <w:r w:rsidRPr="00E346CD">
        <w:rPr>
          <w:rFonts w:ascii="Arial" w:hAnsi="Arial" w:cs="Arial"/>
          <w:b/>
          <w:sz w:val="20"/>
          <w:szCs w:val="20"/>
        </w:rPr>
        <w:t>TABLA DE VALORES UNITARIOS DE CONSTRUCCIÓN</w:t>
      </w:r>
    </w:p>
    <w:p w:rsidR="00634403" w:rsidRPr="00E346CD" w:rsidRDefault="00634403" w:rsidP="00E346CD">
      <w:pPr>
        <w:pStyle w:val="Textoindependiente"/>
        <w:spacing w:line="360" w:lineRule="auto"/>
        <w:jc w:val="both"/>
        <w:rPr>
          <w:rFonts w:ascii="Arial" w:hAnsi="Arial" w:cs="Arial"/>
          <w:b/>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2160"/>
        <w:gridCol w:w="1980"/>
        <w:gridCol w:w="1440"/>
      </w:tblGrid>
      <w:tr w:rsidR="00634403" w:rsidRPr="00E346CD" w:rsidTr="00976B59">
        <w:trPr>
          <w:trHeight w:val="20"/>
        </w:trPr>
        <w:tc>
          <w:tcPr>
            <w:tcW w:w="3060" w:type="dxa"/>
          </w:tcPr>
          <w:p w:rsidR="00634403" w:rsidRPr="00E346CD" w:rsidRDefault="00634403" w:rsidP="00976B59">
            <w:pPr>
              <w:pStyle w:val="TableParagraph"/>
              <w:spacing w:line="360" w:lineRule="auto"/>
              <w:ind w:right="180"/>
              <w:jc w:val="center"/>
              <w:rPr>
                <w:rFonts w:ascii="Arial" w:hAnsi="Arial" w:cs="Arial"/>
                <w:b/>
                <w:sz w:val="20"/>
                <w:szCs w:val="20"/>
              </w:rPr>
            </w:pPr>
            <w:r w:rsidRPr="00E346CD">
              <w:rPr>
                <w:rFonts w:ascii="Arial" w:hAnsi="Arial" w:cs="Arial"/>
                <w:b/>
                <w:sz w:val="20"/>
                <w:szCs w:val="20"/>
              </w:rPr>
              <w:t>VA</w:t>
            </w:r>
            <w:r w:rsidR="00976B59">
              <w:rPr>
                <w:rFonts w:ascii="Arial" w:hAnsi="Arial" w:cs="Arial"/>
                <w:b/>
                <w:sz w:val="20"/>
                <w:szCs w:val="20"/>
              </w:rPr>
              <w:t xml:space="preserve">LORES UNITARIOS DE CONSTRUCCIÓN </w:t>
            </w:r>
            <w:r w:rsidRPr="00E346CD">
              <w:rPr>
                <w:rFonts w:ascii="Arial" w:hAnsi="Arial" w:cs="Arial"/>
                <w:b/>
                <w:sz w:val="20"/>
                <w:szCs w:val="20"/>
              </w:rPr>
              <w:t>TIPO</w:t>
            </w:r>
          </w:p>
        </w:tc>
        <w:tc>
          <w:tcPr>
            <w:tcW w:w="2160" w:type="dxa"/>
          </w:tcPr>
          <w:p w:rsidR="00634403" w:rsidRPr="00E346CD" w:rsidRDefault="00976B59" w:rsidP="00976B59">
            <w:pPr>
              <w:pStyle w:val="TableParagraph"/>
              <w:spacing w:line="360" w:lineRule="auto"/>
              <w:jc w:val="center"/>
              <w:rPr>
                <w:rFonts w:ascii="Arial" w:hAnsi="Arial" w:cs="Arial"/>
                <w:b/>
                <w:sz w:val="20"/>
                <w:szCs w:val="20"/>
              </w:rPr>
            </w:pPr>
            <w:r>
              <w:rPr>
                <w:rFonts w:ascii="Arial" w:hAnsi="Arial" w:cs="Arial"/>
                <w:b/>
                <w:sz w:val="20"/>
                <w:szCs w:val="20"/>
              </w:rPr>
              <w:t>ÁREA CENTRO</w:t>
            </w:r>
          </w:p>
          <w:p w:rsidR="00634403" w:rsidRPr="00E346CD" w:rsidRDefault="00634403" w:rsidP="00976B59">
            <w:pPr>
              <w:pStyle w:val="TableParagraph"/>
              <w:spacing w:line="360" w:lineRule="auto"/>
              <w:jc w:val="center"/>
              <w:rPr>
                <w:rFonts w:ascii="Arial" w:hAnsi="Arial" w:cs="Arial"/>
                <w:b/>
                <w:sz w:val="20"/>
                <w:szCs w:val="20"/>
              </w:rPr>
            </w:pPr>
            <w:r w:rsidRPr="00E346CD">
              <w:rPr>
                <w:rFonts w:ascii="Arial" w:hAnsi="Arial" w:cs="Arial"/>
                <w:b/>
                <w:sz w:val="20"/>
                <w:szCs w:val="20"/>
              </w:rPr>
              <w:t>$ POR M2</w:t>
            </w:r>
          </w:p>
        </w:tc>
        <w:tc>
          <w:tcPr>
            <w:tcW w:w="1980" w:type="dxa"/>
          </w:tcPr>
          <w:p w:rsidR="00976B59" w:rsidRDefault="00976B59" w:rsidP="00976B59">
            <w:pPr>
              <w:pStyle w:val="TableParagraph"/>
              <w:spacing w:line="360" w:lineRule="auto"/>
              <w:jc w:val="center"/>
              <w:rPr>
                <w:rFonts w:ascii="Arial" w:hAnsi="Arial" w:cs="Arial"/>
                <w:b/>
                <w:sz w:val="20"/>
                <w:szCs w:val="20"/>
              </w:rPr>
            </w:pPr>
            <w:r>
              <w:rPr>
                <w:rFonts w:ascii="Arial" w:hAnsi="Arial" w:cs="Arial"/>
                <w:b/>
                <w:sz w:val="20"/>
                <w:szCs w:val="20"/>
              </w:rPr>
              <w:t>ÁREA MEDIDA</w:t>
            </w:r>
          </w:p>
          <w:p w:rsidR="00634403" w:rsidRPr="00E346CD" w:rsidRDefault="00634403" w:rsidP="00976B59">
            <w:pPr>
              <w:pStyle w:val="TableParagraph"/>
              <w:spacing w:line="360" w:lineRule="auto"/>
              <w:jc w:val="center"/>
              <w:rPr>
                <w:rFonts w:ascii="Arial" w:hAnsi="Arial" w:cs="Arial"/>
                <w:b/>
                <w:sz w:val="20"/>
                <w:szCs w:val="20"/>
              </w:rPr>
            </w:pPr>
            <w:r w:rsidRPr="00E346CD">
              <w:rPr>
                <w:rFonts w:ascii="Arial" w:hAnsi="Arial" w:cs="Arial"/>
                <w:b/>
                <w:sz w:val="20"/>
                <w:szCs w:val="20"/>
              </w:rPr>
              <w:t>$ POR M2</w:t>
            </w:r>
          </w:p>
        </w:tc>
        <w:tc>
          <w:tcPr>
            <w:tcW w:w="1440" w:type="dxa"/>
          </w:tcPr>
          <w:p w:rsidR="00634403" w:rsidRPr="00E346CD" w:rsidRDefault="00976B59" w:rsidP="00976B59">
            <w:pPr>
              <w:pStyle w:val="TableParagraph"/>
              <w:spacing w:line="360" w:lineRule="auto"/>
              <w:jc w:val="center"/>
              <w:rPr>
                <w:rFonts w:ascii="Arial" w:hAnsi="Arial" w:cs="Arial"/>
                <w:b/>
                <w:sz w:val="20"/>
                <w:szCs w:val="20"/>
              </w:rPr>
            </w:pPr>
            <w:r>
              <w:rPr>
                <w:rFonts w:ascii="Arial" w:hAnsi="Arial" w:cs="Arial"/>
                <w:b/>
                <w:sz w:val="20"/>
                <w:szCs w:val="20"/>
              </w:rPr>
              <w:t>PERIFERIA</w:t>
            </w:r>
          </w:p>
          <w:p w:rsidR="00634403" w:rsidRPr="00E346CD" w:rsidRDefault="00634403" w:rsidP="00976B59">
            <w:pPr>
              <w:pStyle w:val="TableParagraph"/>
              <w:spacing w:line="360" w:lineRule="auto"/>
              <w:jc w:val="center"/>
              <w:rPr>
                <w:rFonts w:ascii="Arial" w:hAnsi="Arial" w:cs="Arial"/>
                <w:b/>
                <w:sz w:val="20"/>
                <w:szCs w:val="20"/>
              </w:rPr>
            </w:pPr>
            <w:r w:rsidRPr="00E346CD">
              <w:rPr>
                <w:rFonts w:ascii="Arial" w:hAnsi="Arial" w:cs="Arial"/>
                <w:b/>
                <w:sz w:val="20"/>
                <w:szCs w:val="20"/>
              </w:rPr>
              <w:t xml:space="preserve">$ POR </w:t>
            </w:r>
            <w:r w:rsidR="001638DC">
              <w:rPr>
                <w:rFonts w:ascii="Arial" w:hAnsi="Arial" w:cs="Arial"/>
                <w:b/>
                <w:sz w:val="20"/>
                <w:szCs w:val="20"/>
              </w:rPr>
              <w:t>M</w:t>
            </w:r>
            <w:r w:rsidRPr="001638DC">
              <w:rPr>
                <w:rFonts w:ascii="Arial" w:hAnsi="Arial" w:cs="Arial"/>
                <w:b/>
                <w:sz w:val="20"/>
                <w:szCs w:val="20"/>
              </w:rPr>
              <w:t>2</w:t>
            </w:r>
          </w:p>
        </w:tc>
      </w:tr>
      <w:tr w:rsidR="00634403" w:rsidRPr="00E346CD" w:rsidTr="00976B59">
        <w:trPr>
          <w:trHeight w:val="20"/>
        </w:trPr>
        <w:tc>
          <w:tcPr>
            <w:tcW w:w="3060" w:type="dxa"/>
          </w:tcPr>
          <w:p w:rsidR="00634403" w:rsidRPr="00976B59" w:rsidRDefault="00634403" w:rsidP="00976B59">
            <w:pPr>
              <w:pStyle w:val="TableParagraph"/>
              <w:spacing w:line="360" w:lineRule="auto"/>
              <w:ind w:right="180"/>
              <w:jc w:val="both"/>
              <w:rPr>
                <w:rFonts w:ascii="Arial" w:hAnsi="Arial" w:cs="Arial"/>
                <w:sz w:val="20"/>
                <w:szCs w:val="20"/>
              </w:rPr>
            </w:pPr>
            <w:r w:rsidRPr="00976B59">
              <w:rPr>
                <w:rFonts w:ascii="Arial" w:hAnsi="Arial" w:cs="Arial"/>
                <w:sz w:val="20"/>
                <w:szCs w:val="20"/>
              </w:rPr>
              <w:t>DE LUJO</w:t>
            </w:r>
          </w:p>
        </w:tc>
        <w:tc>
          <w:tcPr>
            <w:tcW w:w="2160" w:type="dxa"/>
          </w:tcPr>
          <w:p w:rsidR="00634403" w:rsidRPr="00E346CD" w:rsidRDefault="00634403" w:rsidP="00E346CD">
            <w:pPr>
              <w:pStyle w:val="TableParagraph"/>
              <w:tabs>
                <w:tab w:val="left" w:pos="1042"/>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500.00</w:t>
            </w:r>
          </w:p>
        </w:tc>
        <w:tc>
          <w:tcPr>
            <w:tcW w:w="1980" w:type="dxa"/>
          </w:tcPr>
          <w:p w:rsidR="00634403" w:rsidRPr="00E346CD" w:rsidRDefault="00976B59" w:rsidP="00E346CD">
            <w:pPr>
              <w:pStyle w:val="TableParagraph"/>
              <w:tabs>
                <w:tab w:val="left" w:pos="1153"/>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400.00</w:t>
            </w:r>
          </w:p>
        </w:tc>
        <w:tc>
          <w:tcPr>
            <w:tcW w:w="1440" w:type="dxa"/>
          </w:tcPr>
          <w:p w:rsidR="00634403" w:rsidRPr="00E346CD" w:rsidRDefault="00634403" w:rsidP="00E346CD">
            <w:pPr>
              <w:pStyle w:val="TableParagraph"/>
              <w:tabs>
                <w:tab w:val="left" w:pos="611"/>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200.00</w:t>
            </w:r>
          </w:p>
        </w:tc>
      </w:tr>
      <w:tr w:rsidR="00634403" w:rsidRPr="00E346CD" w:rsidTr="00976B59">
        <w:trPr>
          <w:trHeight w:val="20"/>
        </w:trPr>
        <w:tc>
          <w:tcPr>
            <w:tcW w:w="3060" w:type="dxa"/>
          </w:tcPr>
          <w:p w:rsidR="00634403" w:rsidRPr="00976B59" w:rsidRDefault="00976B59" w:rsidP="00976B59">
            <w:pPr>
              <w:pStyle w:val="TableParagraph"/>
              <w:tabs>
                <w:tab w:val="left" w:pos="2285"/>
              </w:tabs>
              <w:spacing w:line="360" w:lineRule="auto"/>
              <w:ind w:right="180"/>
              <w:jc w:val="both"/>
              <w:rPr>
                <w:rFonts w:ascii="Arial" w:hAnsi="Arial" w:cs="Arial"/>
                <w:sz w:val="20"/>
                <w:szCs w:val="20"/>
              </w:rPr>
            </w:pPr>
            <w:r>
              <w:rPr>
                <w:rFonts w:ascii="Arial" w:hAnsi="Arial" w:cs="Arial"/>
                <w:sz w:val="20"/>
                <w:szCs w:val="20"/>
              </w:rPr>
              <w:t xml:space="preserve">CONCRETO </w:t>
            </w:r>
            <w:r w:rsidR="00634403" w:rsidRPr="00976B59">
              <w:rPr>
                <w:rFonts w:ascii="Arial" w:hAnsi="Arial" w:cs="Arial"/>
                <w:sz w:val="20"/>
                <w:szCs w:val="20"/>
              </w:rPr>
              <w:t>DE PRIMERA</w:t>
            </w:r>
          </w:p>
        </w:tc>
        <w:tc>
          <w:tcPr>
            <w:tcW w:w="2160" w:type="dxa"/>
          </w:tcPr>
          <w:p w:rsidR="00634403" w:rsidRPr="00E346CD" w:rsidRDefault="00634403" w:rsidP="00E346CD">
            <w:pPr>
              <w:pStyle w:val="TableParagraph"/>
              <w:tabs>
                <w:tab w:val="left" w:pos="1059"/>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400.00</w:t>
            </w:r>
          </w:p>
        </w:tc>
        <w:tc>
          <w:tcPr>
            <w:tcW w:w="1980" w:type="dxa"/>
          </w:tcPr>
          <w:p w:rsidR="00634403" w:rsidRPr="00E346CD" w:rsidRDefault="00976B59" w:rsidP="00E346CD">
            <w:pPr>
              <w:pStyle w:val="TableParagraph"/>
              <w:tabs>
                <w:tab w:val="left" w:pos="1206"/>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300.00</w:t>
            </w:r>
          </w:p>
        </w:tc>
        <w:tc>
          <w:tcPr>
            <w:tcW w:w="1440" w:type="dxa"/>
          </w:tcPr>
          <w:p w:rsidR="00634403" w:rsidRPr="00E346CD" w:rsidRDefault="00634403" w:rsidP="00E346CD">
            <w:pPr>
              <w:pStyle w:val="TableParagraph"/>
              <w:tabs>
                <w:tab w:val="left" w:pos="61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100.00</w:t>
            </w:r>
          </w:p>
        </w:tc>
      </w:tr>
      <w:tr w:rsidR="00634403" w:rsidRPr="00E346CD" w:rsidTr="00976B59">
        <w:trPr>
          <w:trHeight w:val="20"/>
        </w:trPr>
        <w:tc>
          <w:tcPr>
            <w:tcW w:w="3060" w:type="dxa"/>
          </w:tcPr>
          <w:p w:rsidR="00634403" w:rsidRPr="00976B59" w:rsidRDefault="00634403" w:rsidP="00976B59">
            <w:pPr>
              <w:pStyle w:val="TableParagraph"/>
              <w:spacing w:line="360" w:lineRule="auto"/>
              <w:ind w:right="180"/>
              <w:jc w:val="both"/>
              <w:rPr>
                <w:rFonts w:ascii="Arial" w:hAnsi="Arial" w:cs="Arial"/>
                <w:sz w:val="20"/>
                <w:szCs w:val="20"/>
              </w:rPr>
            </w:pPr>
            <w:r w:rsidRPr="00976B59">
              <w:rPr>
                <w:rFonts w:ascii="Arial" w:hAnsi="Arial" w:cs="Arial"/>
                <w:sz w:val="20"/>
                <w:szCs w:val="20"/>
              </w:rPr>
              <w:t>ECONÓMICO</w:t>
            </w:r>
          </w:p>
        </w:tc>
        <w:tc>
          <w:tcPr>
            <w:tcW w:w="2160" w:type="dxa"/>
          </w:tcPr>
          <w:p w:rsidR="00634403" w:rsidRPr="00E346CD" w:rsidRDefault="00634403" w:rsidP="00E346CD">
            <w:pPr>
              <w:pStyle w:val="TableParagraph"/>
              <w:tabs>
                <w:tab w:val="left" w:pos="1042"/>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300.00</w:t>
            </w:r>
          </w:p>
        </w:tc>
        <w:tc>
          <w:tcPr>
            <w:tcW w:w="1980" w:type="dxa"/>
          </w:tcPr>
          <w:p w:rsidR="00634403" w:rsidRPr="00E346CD" w:rsidRDefault="00976B59" w:rsidP="00E346CD">
            <w:pPr>
              <w:pStyle w:val="TableParagraph"/>
              <w:tabs>
                <w:tab w:val="left" w:pos="1171"/>
              </w:tabs>
              <w:spacing w:line="360" w:lineRule="auto"/>
              <w:jc w:val="both"/>
              <w:rPr>
                <w:rFonts w:ascii="Arial" w:hAnsi="Arial" w:cs="Arial"/>
                <w:sz w:val="20"/>
                <w:szCs w:val="20"/>
              </w:rPr>
            </w:pPr>
            <w:r>
              <w:rPr>
                <w:rFonts w:ascii="Arial" w:hAnsi="Arial" w:cs="Arial"/>
                <w:sz w:val="20"/>
                <w:szCs w:val="20"/>
              </w:rPr>
              <w:t xml:space="preserve">$                   </w:t>
            </w:r>
            <w:r w:rsidR="00634403" w:rsidRPr="00E346CD">
              <w:rPr>
                <w:rFonts w:ascii="Arial" w:hAnsi="Arial" w:cs="Arial"/>
                <w:sz w:val="20"/>
                <w:szCs w:val="20"/>
              </w:rPr>
              <w:t>200.00</w:t>
            </w:r>
          </w:p>
        </w:tc>
        <w:tc>
          <w:tcPr>
            <w:tcW w:w="1440" w:type="dxa"/>
          </w:tcPr>
          <w:p w:rsidR="00634403" w:rsidRPr="00E346CD" w:rsidRDefault="00634403" w:rsidP="00E346CD">
            <w:pPr>
              <w:pStyle w:val="TableParagraph"/>
              <w:tabs>
                <w:tab w:val="left" w:pos="611"/>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100.00</w:t>
            </w:r>
          </w:p>
        </w:tc>
      </w:tr>
      <w:tr w:rsidR="00976B59" w:rsidRPr="00E346CD" w:rsidTr="00976B59">
        <w:trPr>
          <w:trHeight w:val="20"/>
        </w:trPr>
        <w:tc>
          <w:tcPr>
            <w:tcW w:w="8640" w:type="dxa"/>
            <w:gridSpan w:val="4"/>
          </w:tcPr>
          <w:p w:rsidR="00976B59" w:rsidRPr="00E346CD" w:rsidRDefault="00976B59" w:rsidP="00976B59">
            <w:pPr>
              <w:pStyle w:val="TableParagraph"/>
              <w:spacing w:line="360" w:lineRule="auto"/>
              <w:ind w:right="180"/>
              <w:jc w:val="both"/>
              <w:rPr>
                <w:rFonts w:ascii="Arial" w:hAnsi="Arial" w:cs="Arial"/>
                <w:sz w:val="20"/>
                <w:szCs w:val="20"/>
              </w:rPr>
            </w:pPr>
          </w:p>
        </w:tc>
      </w:tr>
      <w:tr w:rsidR="00634403" w:rsidRPr="00E346CD" w:rsidTr="00976B59">
        <w:trPr>
          <w:trHeight w:val="20"/>
        </w:trPr>
        <w:tc>
          <w:tcPr>
            <w:tcW w:w="3060" w:type="dxa"/>
          </w:tcPr>
          <w:p w:rsidR="00634403" w:rsidRPr="00976B59" w:rsidRDefault="00976B59" w:rsidP="00976B59">
            <w:pPr>
              <w:pStyle w:val="TableParagraph"/>
              <w:tabs>
                <w:tab w:val="left" w:pos="2285"/>
              </w:tabs>
              <w:spacing w:line="360" w:lineRule="auto"/>
              <w:ind w:right="180"/>
              <w:jc w:val="both"/>
              <w:rPr>
                <w:rFonts w:ascii="Arial" w:hAnsi="Arial" w:cs="Arial"/>
                <w:sz w:val="20"/>
                <w:szCs w:val="20"/>
              </w:rPr>
            </w:pPr>
            <w:r>
              <w:rPr>
                <w:rFonts w:ascii="Arial" w:hAnsi="Arial" w:cs="Arial"/>
                <w:sz w:val="20"/>
                <w:szCs w:val="20"/>
              </w:rPr>
              <w:t xml:space="preserve">HIERRO Y ROLLIZOS </w:t>
            </w:r>
            <w:r w:rsidR="00634403" w:rsidRPr="00976B59">
              <w:rPr>
                <w:rFonts w:ascii="Arial" w:hAnsi="Arial" w:cs="Arial"/>
                <w:sz w:val="20"/>
                <w:szCs w:val="20"/>
              </w:rPr>
              <w:t>DE PRIMERA</w:t>
            </w:r>
          </w:p>
        </w:tc>
        <w:tc>
          <w:tcPr>
            <w:tcW w:w="2160" w:type="dxa"/>
          </w:tcPr>
          <w:p w:rsidR="00634403" w:rsidRPr="00E346CD" w:rsidRDefault="00634403" w:rsidP="00E346CD">
            <w:pPr>
              <w:pStyle w:val="TableParagraph"/>
              <w:tabs>
                <w:tab w:val="left" w:pos="1045"/>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200.00</w:t>
            </w:r>
          </w:p>
        </w:tc>
        <w:tc>
          <w:tcPr>
            <w:tcW w:w="1980" w:type="dxa"/>
          </w:tcPr>
          <w:p w:rsidR="00634403" w:rsidRPr="00E346CD" w:rsidRDefault="00634403" w:rsidP="00E346CD">
            <w:pPr>
              <w:pStyle w:val="TableParagraph"/>
              <w:tabs>
                <w:tab w:val="left" w:pos="1198"/>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150.00</w:t>
            </w:r>
          </w:p>
        </w:tc>
        <w:tc>
          <w:tcPr>
            <w:tcW w:w="1440" w:type="dxa"/>
          </w:tcPr>
          <w:p w:rsidR="00634403" w:rsidRPr="00E346CD" w:rsidRDefault="00634403" w:rsidP="00E346CD">
            <w:pPr>
              <w:pStyle w:val="TableParagraph"/>
              <w:tabs>
                <w:tab w:val="left" w:pos="614"/>
              </w:tabs>
              <w:spacing w:line="360" w:lineRule="auto"/>
              <w:jc w:val="both"/>
              <w:rPr>
                <w:rFonts w:ascii="Arial" w:hAnsi="Arial" w:cs="Arial"/>
                <w:sz w:val="20"/>
                <w:szCs w:val="20"/>
              </w:rPr>
            </w:pPr>
            <w:r w:rsidRPr="00E346CD">
              <w:rPr>
                <w:rFonts w:ascii="Arial" w:hAnsi="Arial" w:cs="Arial"/>
                <w:sz w:val="20"/>
                <w:szCs w:val="20"/>
              </w:rPr>
              <w:t>$ .</w:t>
            </w:r>
            <w:r w:rsidRPr="00E346CD">
              <w:rPr>
                <w:rFonts w:ascii="Arial" w:hAnsi="Arial" w:cs="Arial"/>
                <w:sz w:val="20"/>
                <w:szCs w:val="20"/>
              </w:rPr>
              <w:tab/>
              <w:t>100.00</w:t>
            </w:r>
          </w:p>
        </w:tc>
      </w:tr>
      <w:tr w:rsidR="00634403" w:rsidRPr="00E346CD" w:rsidTr="00976B59">
        <w:trPr>
          <w:trHeight w:val="20"/>
        </w:trPr>
        <w:tc>
          <w:tcPr>
            <w:tcW w:w="3060" w:type="dxa"/>
          </w:tcPr>
          <w:p w:rsidR="00634403" w:rsidRPr="00976B59" w:rsidRDefault="00634403" w:rsidP="00976B59">
            <w:pPr>
              <w:pStyle w:val="TableParagraph"/>
              <w:spacing w:line="360" w:lineRule="auto"/>
              <w:ind w:right="180"/>
              <w:jc w:val="both"/>
              <w:rPr>
                <w:rFonts w:ascii="Arial" w:hAnsi="Arial" w:cs="Arial"/>
                <w:sz w:val="20"/>
                <w:szCs w:val="20"/>
              </w:rPr>
            </w:pPr>
            <w:r w:rsidRPr="00976B59">
              <w:rPr>
                <w:rFonts w:ascii="Arial" w:hAnsi="Arial" w:cs="Arial"/>
                <w:sz w:val="20"/>
                <w:szCs w:val="20"/>
              </w:rPr>
              <w:t>ECONÓMICO</w:t>
            </w:r>
          </w:p>
        </w:tc>
        <w:tc>
          <w:tcPr>
            <w:tcW w:w="2160" w:type="dxa"/>
          </w:tcPr>
          <w:p w:rsidR="00634403" w:rsidRPr="00E346CD" w:rsidRDefault="00634403" w:rsidP="00E346CD">
            <w:pPr>
              <w:pStyle w:val="TableParagraph"/>
              <w:tabs>
                <w:tab w:val="left" w:pos="1045"/>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100.00</w:t>
            </w:r>
          </w:p>
        </w:tc>
        <w:tc>
          <w:tcPr>
            <w:tcW w:w="1980" w:type="dxa"/>
          </w:tcPr>
          <w:p w:rsidR="00634403" w:rsidRPr="00E346CD" w:rsidRDefault="00634403" w:rsidP="00E346CD">
            <w:pPr>
              <w:pStyle w:val="TableParagraph"/>
              <w:tabs>
                <w:tab w:val="left" w:pos="1266"/>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80.00</w:t>
            </w:r>
          </w:p>
        </w:tc>
        <w:tc>
          <w:tcPr>
            <w:tcW w:w="1440" w:type="dxa"/>
          </w:tcPr>
          <w:p w:rsidR="00634403" w:rsidRPr="00E346CD" w:rsidRDefault="00634403" w:rsidP="00E346CD">
            <w:pPr>
              <w:pStyle w:val="TableParagraph"/>
              <w:tabs>
                <w:tab w:val="left" w:pos="632"/>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100.00</w:t>
            </w:r>
          </w:p>
        </w:tc>
      </w:tr>
      <w:tr w:rsidR="00976B59" w:rsidRPr="00E346CD" w:rsidTr="00976B59">
        <w:trPr>
          <w:trHeight w:val="20"/>
        </w:trPr>
        <w:tc>
          <w:tcPr>
            <w:tcW w:w="8640" w:type="dxa"/>
            <w:gridSpan w:val="4"/>
          </w:tcPr>
          <w:p w:rsidR="00976B59" w:rsidRPr="00E346CD" w:rsidRDefault="00976B59" w:rsidP="00976B59">
            <w:pPr>
              <w:pStyle w:val="TableParagraph"/>
              <w:spacing w:line="360" w:lineRule="auto"/>
              <w:ind w:right="180"/>
              <w:jc w:val="both"/>
              <w:rPr>
                <w:rFonts w:ascii="Arial" w:hAnsi="Arial" w:cs="Arial"/>
                <w:sz w:val="20"/>
                <w:szCs w:val="20"/>
              </w:rPr>
            </w:pPr>
          </w:p>
        </w:tc>
      </w:tr>
      <w:tr w:rsidR="00634403" w:rsidRPr="00E346CD" w:rsidTr="00976B59">
        <w:trPr>
          <w:trHeight w:val="20"/>
        </w:trPr>
        <w:tc>
          <w:tcPr>
            <w:tcW w:w="3060" w:type="dxa"/>
          </w:tcPr>
          <w:p w:rsidR="00634403" w:rsidRPr="00976B59" w:rsidRDefault="00634403" w:rsidP="00976B59">
            <w:pPr>
              <w:pStyle w:val="TableParagraph"/>
              <w:spacing w:line="360" w:lineRule="auto"/>
              <w:ind w:right="180"/>
              <w:jc w:val="both"/>
              <w:rPr>
                <w:rFonts w:ascii="Arial" w:hAnsi="Arial" w:cs="Arial"/>
                <w:sz w:val="20"/>
                <w:szCs w:val="20"/>
              </w:rPr>
            </w:pPr>
            <w:r w:rsidRPr="00976B59">
              <w:rPr>
                <w:rFonts w:ascii="Arial" w:hAnsi="Arial" w:cs="Arial"/>
                <w:sz w:val="20"/>
                <w:szCs w:val="20"/>
              </w:rPr>
              <w:t>INDUSTRIAL</w:t>
            </w:r>
          </w:p>
        </w:tc>
        <w:tc>
          <w:tcPr>
            <w:tcW w:w="2160" w:type="dxa"/>
          </w:tcPr>
          <w:p w:rsidR="00634403" w:rsidRPr="00E346CD" w:rsidRDefault="00634403" w:rsidP="00E346CD">
            <w:pPr>
              <w:pStyle w:val="TableParagraph"/>
              <w:tabs>
                <w:tab w:val="left" w:pos="1042"/>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150.00</w:t>
            </w:r>
          </w:p>
        </w:tc>
        <w:tc>
          <w:tcPr>
            <w:tcW w:w="1980" w:type="dxa"/>
          </w:tcPr>
          <w:p w:rsidR="00634403" w:rsidRPr="00E346CD" w:rsidRDefault="00634403" w:rsidP="00E346CD">
            <w:pPr>
              <w:pStyle w:val="TableParagraph"/>
              <w:tabs>
                <w:tab w:val="left" w:pos="1206"/>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120.00</w:t>
            </w:r>
          </w:p>
        </w:tc>
        <w:tc>
          <w:tcPr>
            <w:tcW w:w="1440" w:type="dxa"/>
          </w:tcPr>
          <w:p w:rsidR="00634403" w:rsidRPr="00E346CD" w:rsidRDefault="00634403" w:rsidP="00E346CD">
            <w:pPr>
              <w:pStyle w:val="TableParagraph"/>
              <w:tabs>
                <w:tab w:val="left" w:pos="611"/>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100.00</w:t>
            </w:r>
          </w:p>
        </w:tc>
      </w:tr>
      <w:tr w:rsidR="00634403" w:rsidRPr="00E346CD" w:rsidTr="00976B59">
        <w:trPr>
          <w:trHeight w:val="20"/>
        </w:trPr>
        <w:tc>
          <w:tcPr>
            <w:tcW w:w="3060" w:type="dxa"/>
          </w:tcPr>
          <w:p w:rsidR="00634403" w:rsidRPr="00976B59" w:rsidRDefault="00634403" w:rsidP="00976B59">
            <w:pPr>
              <w:pStyle w:val="TableParagraph"/>
              <w:spacing w:line="360" w:lineRule="auto"/>
              <w:ind w:right="180"/>
              <w:jc w:val="both"/>
              <w:rPr>
                <w:rFonts w:ascii="Arial" w:hAnsi="Arial" w:cs="Arial"/>
                <w:sz w:val="20"/>
                <w:szCs w:val="20"/>
              </w:rPr>
            </w:pPr>
            <w:r w:rsidRPr="00976B59">
              <w:rPr>
                <w:rFonts w:ascii="Arial" w:hAnsi="Arial" w:cs="Arial"/>
                <w:sz w:val="20"/>
                <w:szCs w:val="20"/>
              </w:rPr>
              <w:t>ZINC, ASBESTO O TEJA</w:t>
            </w:r>
            <w:r w:rsidR="00976B59" w:rsidRPr="00976B59">
              <w:rPr>
                <w:rFonts w:ascii="Arial" w:hAnsi="Arial" w:cs="Arial"/>
                <w:sz w:val="20"/>
                <w:szCs w:val="20"/>
              </w:rPr>
              <w:t xml:space="preserve"> </w:t>
            </w:r>
            <w:r w:rsidRPr="00976B59">
              <w:rPr>
                <w:rFonts w:ascii="Arial" w:hAnsi="Arial" w:cs="Arial"/>
                <w:sz w:val="20"/>
                <w:szCs w:val="20"/>
              </w:rPr>
              <w:t>DE PRIMERA</w:t>
            </w:r>
          </w:p>
        </w:tc>
        <w:tc>
          <w:tcPr>
            <w:tcW w:w="2160" w:type="dxa"/>
          </w:tcPr>
          <w:p w:rsidR="00634403" w:rsidRPr="00E346CD" w:rsidRDefault="00634403" w:rsidP="00E346CD">
            <w:pPr>
              <w:pStyle w:val="TableParagraph"/>
              <w:tabs>
                <w:tab w:val="left" w:pos="1045"/>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100.00</w:t>
            </w:r>
          </w:p>
        </w:tc>
        <w:tc>
          <w:tcPr>
            <w:tcW w:w="1980" w:type="dxa"/>
          </w:tcPr>
          <w:p w:rsidR="00634403" w:rsidRPr="00E346CD" w:rsidRDefault="00634403" w:rsidP="00E346CD">
            <w:pPr>
              <w:pStyle w:val="TableParagraph"/>
              <w:tabs>
                <w:tab w:val="left" w:pos="132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80.00</w:t>
            </w:r>
          </w:p>
        </w:tc>
        <w:tc>
          <w:tcPr>
            <w:tcW w:w="1440" w:type="dxa"/>
          </w:tcPr>
          <w:p w:rsidR="00634403" w:rsidRPr="00E346CD" w:rsidRDefault="00634403" w:rsidP="00E346CD">
            <w:pPr>
              <w:pStyle w:val="TableParagraph"/>
              <w:tabs>
                <w:tab w:val="left" w:pos="74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70.00</w:t>
            </w:r>
          </w:p>
        </w:tc>
      </w:tr>
      <w:tr w:rsidR="00634403" w:rsidRPr="00E346CD" w:rsidTr="00976B59">
        <w:trPr>
          <w:trHeight w:val="20"/>
        </w:trPr>
        <w:tc>
          <w:tcPr>
            <w:tcW w:w="3060" w:type="dxa"/>
          </w:tcPr>
          <w:p w:rsidR="00634403" w:rsidRPr="00976B59" w:rsidRDefault="00634403" w:rsidP="00976B59">
            <w:pPr>
              <w:pStyle w:val="TableParagraph"/>
              <w:spacing w:line="360" w:lineRule="auto"/>
              <w:ind w:right="180"/>
              <w:jc w:val="both"/>
              <w:rPr>
                <w:rFonts w:ascii="Arial" w:hAnsi="Arial" w:cs="Arial"/>
                <w:sz w:val="20"/>
                <w:szCs w:val="20"/>
              </w:rPr>
            </w:pPr>
            <w:r w:rsidRPr="00976B59">
              <w:rPr>
                <w:rFonts w:ascii="Arial" w:hAnsi="Arial" w:cs="Arial"/>
                <w:sz w:val="20"/>
                <w:szCs w:val="20"/>
              </w:rPr>
              <w:t>ECONÓMICO</w:t>
            </w:r>
          </w:p>
        </w:tc>
        <w:tc>
          <w:tcPr>
            <w:tcW w:w="2160" w:type="dxa"/>
          </w:tcPr>
          <w:p w:rsidR="00634403" w:rsidRPr="00E346CD" w:rsidRDefault="00634403" w:rsidP="00E346CD">
            <w:pPr>
              <w:pStyle w:val="TableParagraph"/>
              <w:tabs>
                <w:tab w:val="left" w:pos="1167"/>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80.00</w:t>
            </w:r>
          </w:p>
        </w:tc>
        <w:tc>
          <w:tcPr>
            <w:tcW w:w="1980" w:type="dxa"/>
          </w:tcPr>
          <w:p w:rsidR="00634403" w:rsidRPr="00E346CD" w:rsidRDefault="00634403" w:rsidP="00E346CD">
            <w:pPr>
              <w:pStyle w:val="TableParagraph"/>
              <w:tabs>
                <w:tab w:val="left" w:pos="1325"/>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70.00</w:t>
            </w:r>
          </w:p>
        </w:tc>
        <w:tc>
          <w:tcPr>
            <w:tcW w:w="1440" w:type="dxa"/>
          </w:tcPr>
          <w:p w:rsidR="00634403" w:rsidRPr="00E346CD" w:rsidRDefault="00634403" w:rsidP="00E346CD">
            <w:pPr>
              <w:pStyle w:val="TableParagraph"/>
              <w:tabs>
                <w:tab w:val="left" w:pos="74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50.00</w:t>
            </w:r>
          </w:p>
        </w:tc>
      </w:tr>
      <w:tr w:rsidR="00634403" w:rsidRPr="00E346CD" w:rsidTr="00976B59">
        <w:trPr>
          <w:trHeight w:val="20"/>
        </w:trPr>
        <w:tc>
          <w:tcPr>
            <w:tcW w:w="3060" w:type="dxa"/>
          </w:tcPr>
          <w:p w:rsidR="00634403" w:rsidRPr="00976B59" w:rsidRDefault="00976B59" w:rsidP="00976B59">
            <w:pPr>
              <w:pStyle w:val="TableParagraph"/>
              <w:tabs>
                <w:tab w:val="left" w:pos="2165"/>
              </w:tabs>
              <w:spacing w:line="360" w:lineRule="auto"/>
              <w:ind w:right="180"/>
              <w:jc w:val="both"/>
              <w:rPr>
                <w:rFonts w:ascii="Arial" w:hAnsi="Arial" w:cs="Arial"/>
                <w:sz w:val="20"/>
                <w:szCs w:val="20"/>
              </w:rPr>
            </w:pPr>
            <w:r>
              <w:rPr>
                <w:rFonts w:ascii="Arial" w:hAnsi="Arial" w:cs="Arial"/>
                <w:sz w:val="20"/>
                <w:szCs w:val="20"/>
              </w:rPr>
              <w:t xml:space="preserve">CARTÓN O PAJA </w:t>
            </w:r>
            <w:r w:rsidR="00634403" w:rsidRPr="00976B59">
              <w:rPr>
                <w:rFonts w:ascii="Arial" w:hAnsi="Arial" w:cs="Arial"/>
                <w:sz w:val="20"/>
                <w:szCs w:val="20"/>
              </w:rPr>
              <w:t>COMERCIAL</w:t>
            </w:r>
          </w:p>
        </w:tc>
        <w:tc>
          <w:tcPr>
            <w:tcW w:w="2160" w:type="dxa"/>
          </w:tcPr>
          <w:p w:rsidR="00634403" w:rsidRPr="00E346CD" w:rsidRDefault="00634403" w:rsidP="00E346CD">
            <w:pPr>
              <w:pStyle w:val="TableParagraph"/>
              <w:tabs>
                <w:tab w:val="left" w:pos="1167"/>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r>
            <w:r w:rsidR="00976B59">
              <w:rPr>
                <w:rFonts w:ascii="Arial" w:hAnsi="Arial" w:cs="Arial"/>
                <w:sz w:val="20"/>
                <w:szCs w:val="20"/>
              </w:rPr>
              <w:t xml:space="preserve">  </w:t>
            </w:r>
            <w:r w:rsidRPr="00E346CD">
              <w:rPr>
                <w:rFonts w:ascii="Arial" w:hAnsi="Arial" w:cs="Arial"/>
                <w:sz w:val="20"/>
                <w:szCs w:val="20"/>
              </w:rPr>
              <w:t>75.00</w:t>
            </w:r>
          </w:p>
        </w:tc>
        <w:tc>
          <w:tcPr>
            <w:tcW w:w="1980" w:type="dxa"/>
          </w:tcPr>
          <w:p w:rsidR="00634403" w:rsidRPr="00E346CD" w:rsidRDefault="00634403" w:rsidP="00E346CD">
            <w:pPr>
              <w:pStyle w:val="TableParagraph"/>
              <w:tabs>
                <w:tab w:val="left" w:pos="1272"/>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50.00</w:t>
            </w:r>
          </w:p>
        </w:tc>
        <w:tc>
          <w:tcPr>
            <w:tcW w:w="1440" w:type="dxa"/>
          </w:tcPr>
          <w:p w:rsidR="00634403" w:rsidRPr="00E346CD" w:rsidRDefault="00634403" w:rsidP="00E346CD">
            <w:pPr>
              <w:pStyle w:val="TableParagraph"/>
              <w:tabs>
                <w:tab w:val="left" w:pos="72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25.00</w:t>
            </w:r>
          </w:p>
        </w:tc>
      </w:tr>
      <w:tr w:rsidR="00634403" w:rsidRPr="00E346CD" w:rsidTr="00976B59">
        <w:trPr>
          <w:trHeight w:val="20"/>
        </w:trPr>
        <w:tc>
          <w:tcPr>
            <w:tcW w:w="3060" w:type="dxa"/>
          </w:tcPr>
          <w:p w:rsidR="00634403" w:rsidRPr="00976B59" w:rsidRDefault="00634403" w:rsidP="00976B59">
            <w:pPr>
              <w:pStyle w:val="TableParagraph"/>
              <w:spacing w:line="360" w:lineRule="auto"/>
              <w:ind w:right="180"/>
              <w:jc w:val="both"/>
              <w:rPr>
                <w:rFonts w:ascii="Arial" w:hAnsi="Arial" w:cs="Arial"/>
                <w:sz w:val="20"/>
                <w:szCs w:val="20"/>
              </w:rPr>
            </w:pPr>
            <w:r w:rsidRPr="00976B59">
              <w:rPr>
                <w:rFonts w:ascii="Arial" w:hAnsi="Arial" w:cs="Arial"/>
                <w:sz w:val="20"/>
                <w:szCs w:val="20"/>
              </w:rPr>
              <w:t>VIVIENDA ECONÓMICA</w:t>
            </w:r>
          </w:p>
        </w:tc>
        <w:tc>
          <w:tcPr>
            <w:tcW w:w="2160" w:type="dxa"/>
          </w:tcPr>
          <w:p w:rsidR="00634403" w:rsidRPr="00E346CD" w:rsidRDefault="00634403" w:rsidP="00E346CD">
            <w:pPr>
              <w:pStyle w:val="TableParagraph"/>
              <w:tabs>
                <w:tab w:val="left" w:pos="1167"/>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60.00</w:t>
            </w:r>
          </w:p>
        </w:tc>
        <w:tc>
          <w:tcPr>
            <w:tcW w:w="1980" w:type="dxa"/>
          </w:tcPr>
          <w:p w:rsidR="00634403" w:rsidRPr="00E346CD" w:rsidRDefault="00634403" w:rsidP="00E346CD">
            <w:pPr>
              <w:pStyle w:val="TableParagraph"/>
              <w:tabs>
                <w:tab w:val="left" w:pos="1272"/>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45.00</w:t>
            </w:r>
          </w:p>
        </w:tc>
        <w:tc>
          <w:tcPr>
            <w:tcW w:w="1440" w:type="dxa"/>
          </w:tcPr>
          <w:p w:rsidR="00634403" w:rsidRPr="00E346CD" w:rsidRDefault="00634403" w:rsidP="00E346CD">
            <w:pPr>
              <w:pStyle w:val="TableParagraph"/>
              <w:tabs>
                <w:tab w:val="left" w:pos="744"/>
              </w:tabs>
              <w:spacing w:line="360" w:lineRule="auto"/>
              <w:jc w:val="both"/>
              <w:rPr>
                <w:rFonts w:ascii="Arial" w:hAnsi="Arial" w:cs="Arial"/>
                <w:sz w:val="20"/>
                <w:szCs w:val="20"/>
              </w:rPr>
            </w:pPr>
            <w:r w:rsidRPr="00E346CD">
              <w:rPr>
                <w:rFonts w:ascii="Arial" w:hAnsi="Arial" w:cs="Arial"/>
                <w:sz w:val="20"/>
                <w:szCs w:val="20"/>
              </w:rPr>
              <w:t>$</w:t>
            </w:r>
            <w:r w:rsidRPr="00E346CD">
              <w:rPr>
                <w:rFonts w:ascii="Arial" w:hAnsi="Arial" w:cs="Arial"/>
                <w:sz w:val="20"/>
                <w:szCs w:val="20"/>
              </w:rPr>
              <w:tab/>
              <w:t>20.00</w:t>
            </w:r>
          </w:p>
        </w:tc>
      </w:tr>
    </w:tbl>
    <w:p w:rsidR="00634403" w:rsidRPr="00E346CD" w:rsidRDefault="00634403" w:rsidP="00E346CD">
      <w:pPr>
        <w:pStyle w:val="Textoindependiente"/>
        <w:spacing w:line="360" w:lineRule="auto"/>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Todo predio destinado a la producción agropecuaria 10 al millar anual sobre el valor registrado o catastral, sin que la cantidad a pagar resultante exceda a lo establecido por la legislación agraria federal</w:t>
      </w:r>
      <w:r w:rsidR="00976B59">
        <w:rPr>
          <w:rFonts w:ascii="Arial" w:hAnsi="Arial" w:cs="Arial"/>
        </w:rPr>
        <w:t xml:space="preserve"> </w:t>
      </w:r>
      <w:r w:rsidRPr="00E346CD">
        <w:rPr>
          <w:rFonts w:ascii="Arial" w:hAnsi="Arial" w:cs="Arial"/>
        </w:rPr>
        <w:t>para terrenos ejidales.</w:t>
      </w:r>
    </w:p>
    <w:p w:rsidR="00634403" w:rsidRDefault="00634403" w:rsidP="00E346CD">
      <w:pPr>
        <w:pStyle w:val="Textoindependiente"/>
        <w:spacing w:line="360" w:lineRule="auto"/>
        <w:jc w:val="both"/>
        <w:rPr>
          <w:rFonts w:ascii="Arial" w:hAnsi="Arial" w:cs="Arial"/>
        </w:rPr>
      </w:pPr>
      <w:r w:rsidRPr="00E346CD">
        <w:rPr>
          <w:rFonts w:ascii="Arial" w:hAnsi="Arial" w:cs="Arial"/>
        </w:rPr>
        <w:t>El impuesto predial con base en las rentas o frutos civiles que produzcan los inmuebles se causará con base en la siguiente tabla de tarifas:</w:t>
      </w:r>
    </w:p>
    <w:p w:rsidR="00976B59" w:rsidRPr="00E346CD" w:rsidRDefault="00976B59" w:rsidP="00E75174">
      <w:pPr>
        <w:pStyle w:val="Textoindependiente"/>
        <w:jc w:val="both"/>
        <w:rPr>
          <w:rFonts w:ascii="Arial" w:hAnsi="Arial" w:cs="Arial"/>
        </w:rPr>
      </w:pPr>
    </w:p>
    <w:p w:rsidR="00634403" w:rsidRPr="00E346CD" w:rsidRDefault="00634403" w:rsidP="00976B59">
      <w:pPr>
        <w:pStyle w:val="Textoindependiente"/>
        <w:spacing w:line="360" w:lineRule="auto"/>
        <w:ind w:left="180"/>
        <w:jc w:val="both"/>
        <w:rPr>
          <w:rFonts w:ascii="Arial" w:hAnsi="Arial" w:cs="Arial"/>
        </w:rPr>
      </w:pPr>
      <w:r w:rsidRPr="00E346CD">
        <w:rPr>
          <w:rFonts w:ascii="Arial" w:hAnsi="Arial" w:cs="Arial"/>
          <w:b/>
        </w:rPr>
        <w:t xml:space="preserve">l.- </w:t>
      </w:r>
      <w:r w:rsidRPr="00E346CD">
        <w:rPr>
          <w:rFonts w:ascii="Arial" w:hAnsi="Arial" w:cs="Arial"/>
        </w:rPr>
        <w:t>Sobre la renta o frutos civiles mensuales por</w:t>
      </w:r>
      <w:r w:rsidR="002C06C4">
        <w:rPr>
          <w:rFonts w:ascii="Arial" w:hAnsi="Arial" w:cs="Arial"/>
        </w:rPr>
        <w:t xml:space="preserve"> predio habitacional………….</w:t>
      </w:r>
      <w:r w:rsidR="00976B59">
        <w:rPr>
          <w:rFonts w:ascii="Arial" w:hAnsi="Arial" w:cs="Arial"/>
        </w:rPr>
        <w:t xml:space="preserve"> </w:t>
      </w:r>
      <w:r w:rsidRPr="00E346CD">
        <w:rPr>
          <w:rFonts w:ascii="Arial" w:hAnsi="Arial" w:cs="Arial"/>
        </w:rPr>
        <w:t>2%</w:t>
      </w:r>
    </w:p>
    <w:p w:rsidR="00634403" w:rsidRPr="00E346CD" w:rsidRDefault="00634403" w:rsidP="00976B59">
      <w:pPr>
        <w:pStyle w:val="Textoindependiente"/>
        <w:spacing w:line="360" w:lineRule="auto"/>
        <w:ind w:left="180"/>
        <w:jc w:val="both"/>
        <w:rPr>
          <w:rFonts w:ascii="Arial" w:hAnsi="Arial" w:cs="Arial"/>
        </w:rPr>
      </w:pPr>
      <w:r w:rsidRPr="00E346CD">
        <w:rPr>
          <w:rFonts w:ascii="Arial" w:hAnsi="Arial" w:cs="Arial"/>
          <w:b/>
        </w:rPr>
        <w:t xml:space="preserve">ll.- </w:t>
      </w:r>
      <w:r w:rsidRPr="00E346CD">
        <w:rPr>
          <w:rFonts w:ascii="Arial" w:hAnsi="Arial" w:cs="Arial"/>
        </w:rPr>
        <w:t>Sobre la renta o frutos civiles</w:t>
      </w:r>
      <w:r w:rsidR="002C06C4">
        <w:rPr>
          <w:rFonts w:ascii="Arial" w:hAnsi="Arial" w:cs="Arial"/>
        </w:rPr>
        <w:t xml:space="preserve"> mensuales por predio comercial…………….</w:t>
      </w:r>
      <w:r w:rsidRPr="00E346CD">
        <w:rPr>
          <w:rFonts w:ascii="Arial" w:hAnsi="Arial" w:cs="Arial"/>
        </w:rPr>
        <w:t>2%</w:t>
      </w:r>
    </w:p>
    <w:p w:rsidR="00634403" w:rsidRPr="00E346CD" w:rsidRDefault="00634403" w:rsidP="00E75174">
      <w:pPr>
        <w:pStyle w:val="Textoindependiente"/>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14.- </w:t>
      </w:r>
      <w:r w:rsidRPr="00E346CD">
        <w:rPr>
          <w:rFonts w:ascii="Arial" w:hAnsi="Arial" w:cs="Arial"/>
        </w:rPr>
        <w:t>Para efectos de lo dispuesto en la Ley de Hacienda Municipal del Estado de Yucatán, cuando se pague el impuesto durante el primer bimestre del año, el contribuyente gozará de un descuento del 10% anual.</w:t>
      </w:r>
    </w:p>
    <w:p w:rsidR="00634403" w:rsidRPr="00E346CD" w:rsidRDefault="00634403" w:rsidP="001B6BD8">
      <w:pPr>
        <w:pStyle w:val="Textoindependiente"/>
        <w:jc w:val="both"/>
        <w:rPr>
          <w:rFonts w:ascii="Arial" w:hAnsi="Arial" w:cs="Arial"/>
        </w:rPr>
      </w:pPr>
    </w:p>
    <w:p w:rsidR="00634403" w:rsidRPr="00E346CD" w:rsidRDefault="00634403" w:rsidP="00976B59">
      <w:pPr>
        <w:spacing w:line="360" w:lineRule="auto"/>
        <w:jc w:val="center"/>
        <w:rPr>
          <w:rFonts w:ascii="Arial" w:hAnsi="Arial" w:cs="Arial"/>
          <w:b/>
          <w:sz w:val="20"/>
          <w:szCs w:val="20"/>
        </w:rPr>
      </w:pPr>
      <w:r w:rsidRPr="00E346CD">
        <w:rPr>
          <w:rFonts w:ascii="Arial" w:hAnsi="Arial" w:cs="Arial"/>
          <w:b/>
          <w:sz w:val="20"/>
          <w:szCs w:val="20"/>
        </w:rPr>
        <w:t>CAPÍTULO ll</w:t>
      </w:r>
    </w:p>
    <w:p w:rsidR="00634403" w:rsidRPr="00E346CD" w:rsidRDefault="00634403" w:rsidP="00976B59">
      <w:pPr>
        <w:spacing w:line="360" w:lineRule="auto"/>
        <w:jc w:val="center"/>
        <w:rPr>
          <w:rFonts w:ascii="Arial" w:hAnsi="Arial" w:cs="Arial"/>
          <w:sz w:val="20"/>
          <w:szCs w:val="20"/>
        </w:rPr>
      </w:pPr>
      <w:r w:rsidRPr="00E346CD">
        <w:rPr>
          <w:rFonts w:ascii="Arial" w:hAnsi="Arial" w:cs="Arial"/>
          <w:b/>
          <w:sz w:val="20"/>
          <w:szCs w:val="20"/>
        </w:rPr>
        <w:t>Impuesto Sobre Adquisición de Inmueble</w:t>
      </w:r>
      <w:r w:rsidRPr="00E346CD">
        <w:rPr>
          <w:rFonts w:ascii="Arial" w:hAnsi="Arial" w:cs="Arial"/>
          <w:sz w:val="20"/>
          <w:szCs w:val="20"/>
        </w:rPr>
        <w:t>s</w:t>
      </w:r>
    </w:p>
    <w:p w:rsidR="00634403" w:rsidRPr="00E346CD" w:rsidRDefault="00634403" w:rsidP="00E75174">
      <w:pPr>
        <w:jc w:val="both"/>
        <w:rPr>
          <w:rFonts w:ascii="Arial" w:hAnsi="Arial" w:cs="Arial"/>
          <w:sz w:val="20"/>
          <w:szCs w:val="20"/>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15.- </w:t>
      </w:r>
      <w:r w:rsidRPr="00E346CD">
        <w:rPr>
          <w:rFonts w:ascii="Arial" w:hAnsi="Arial" w:cs="Arial"/>
        </w:rPr>
        <w:t>El impuesto a que se refiere este capítulo, se calcular</w:t>
      </w:r>
      <w:r w:rsidR="00976B59">
        <w:rPr>
          <w:rFonts w:ascii="Arial" w:hAnsi="Arial" w:cs="Arial"/>
        </w:rPr>
        <w:t>á aplicando la tasa del 3% a la</w:t>
      </w:r>
      <w:r w:rsidRPr="00E346CD">
        <w:rPr>
          <w:rFonts w:ascii="Arial" w:hAnsi="Arial" w:cs="Arial"/>
        </w:rPr>
        <w:t xml:space="preserve"> base gravable señalada en la Ley de Hacienda Municipal del Estado de Yucatán.</w:t>
      </w:r>
    </w:p>
    <w:p w:rsidR="00634403" w:rsidRPr="00E346CD" w:rsidRDefault="00634403" w:rsidP="001B6BD8">
      <w:pPr>
        <w:pStyle w:val="Textoindependiente"/>
        <w:jc w:val="center"/>
        <w:rPr>
          <w:rFonts w:ascii="Arial" w:hAnsi="Arial" w:cs="Arial"/>
        </w:rPr>
      </w:pPr>
    </w:p>
    <w:p w:rsidR="00634403" w:rsidRPr="00E346CD" w:rsidRDefault="00634403" w:rsidP="00976B59">
      <w:pPr>
        <w:spacing w:line="360" w:lineRule="auto"/>
        <w:jc w:val="center"/>
        <w:rPr>
          <w:rFonts w:ascii="Arial" w:hAnsi="Arial" w:cs="Arial"/>
          <w:b/>
          <w:sz w:val="20"/>
          <w:szCs w:val="20"/>
        </w:rPr>
      </w:pPr>
      <w:r w:rsidRPr="00E346CD">
        <w:rPr>
          <w:rFonts w:ascii="Arial" w:hAnsi="Arial" w:cs="Arial"/>
          <w:b/>
          <w:sz w:val="20"/>
          <w:szCs w:val="20"/>
        </w:rPr>
        <w:t>CAPÍTULO lll</w:t>
      </w:r>
    </w:p>
    <w:p w:rsidR="00634403" w:rsidRPr="00E346CD" w:rsidRDefault="00634403" w:rsidP="00E75174">
      <w:pPr>
        <w:jc w:val="center"/>
        <w:rPr>
          <w:rFonts w:ascii="Arial" w:hAnsi="Arial" w:cs="Arial"/>
          <w:b/>
          <w:sz w:val="20"/>
          <w:szCs w:val="20"/>
        </w:rPr>
      </w:pPr>
      <w:r w:rsidRPr="00E346CD">
        <w:rPr>
          <w:rFonts w:ascii="Arial" w:hAnsi="Arial" w:cs="Arial"/>
          <w:b/>
          <w:sz w:val="20"/>
          <w:szCs w:val="20"/>
        </w:rPr>
        <w:t>Impuesto sobre Espectáculos y Diversiones Públicas</w:t>
      </w:r>
    </w:p>
    <w:p w:rsidR="00634403" w:rsidRPr="00E346CD" w:rsidRDefault="00634403" w:rsidP="001B6BD8">
      <w:pPr>
        <w:pStyle w:val="Textoindependiente"/>
        <w:jc w:val="both"/>
        <w:rPr>
          <w:rFonts w:ascii="Arial" w:hAnsi="Arial" w:cs="Arial"/>
          <w:b/>
        </w:rPr>
      </w:pPr>
    </w:p>
    <w:p w:rsidR="00634403" w:rsidRDefault="00634403" w:rsidP="00E346CD">
      <w:pPr>
        <w:pStyle w:val="Textoindependiente"/>
        <w:spacing w:line="360" w:lineRule="auto"/>
        <w:jc w:val="both"/>
        <w:rPr>
          <w:rFonts w:ascii="Arial" w:hAnsi="Arial" w:cs="Arial"/>
        </w:rPr>
      </w:pPr>
      <w:r w:rsidRPr="00E346CD">
        <w:rPr>
          <w:rFonts w:ascii="Arial" w:hAnsi="Arial" w:cs="Arial"/>
          <w:b/>
        </w:rPr>
        <w:t xml:space="preserve">Artículo 16.- </w:t>
      </w:r>
      <w:r w:rsidRPr="00E346CD">
        <w:rPr>
          <w:rFonts w:ascii="Arial" w:hAnsi="Arial" w:cs="Arial"/>
        </w:rPr>
        <w:t>La cuota del impuesto a espectáculos y diversiones públicas se calculará sobre el monto total de los ingresos percibidos.</w:t>
      </w:r>
    </w:p>
    <w:p w:rsidR="00976B59" w:rsidRPr="00E346CD" w:rsidRDefault="00976B59" w:rsidP="001B6BD8">
      <w:pPr>
        <w:pStyle w:val="Textoindependiente"/>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El impuesto se determinará aplicando a la base antes referida, la tasa que para cada evento se establece a continuación:</w:t>
      </w:r>
    </w:p>
    <w:p w:rsidR="00634403" w:rsidRPr="00E346CD" w:rsidRDefault="00634403" w:rsidP="001B6BD8">
      <w:pPr>
        <w:pStyle w:val="Textoindependiente"/>
        <w:jc w:val="both"/>
        <w:rPr>
          <w:rFonts w:ascii="Arial" w:hAnsi="Arial" w:cs="Arial"/>
        </w:rPr>
      </w:pPr>
    </w:p>
    <w:p w:rsidR="00634403" w:rsidRPr="00E346CD" w:rsidRDefault="00634403" w:rsidP="00976B59">
      <w:pPr>
        <w:pStyle w:val="Textoindependiente"/>
        <w:tabs>
          <w:tab w:val="left" w:leader="dot" w:pos="6549"/>
        </w:tabs>
        <w:spacing w:line="360" w:lineRule="auto"/>
        <w:ind w:left="180"/>
        <w:jc w:val="both"/>
        <w:rPr>
          <w:rFonts w:ascii="Arial" w:hAnsi="Arial" w:cs="Arial"/>
        </w:rPr>
      </w:pPr>
      <w:r w:rsidRPr="00E346CD">
        <w:rPr>
          <w:rFonts w:ascii="Arial" w:hAnsi="Arial" w:cs="Arial"/>
          <w:b/>
        </w:rPr>
        <w:t xml:space="preserve">l.- </w:t>
      </w:r>
      <w:r w:rsidRPr="00E346CD">
        <w:rPr>
          <w:rFonts w:ascii="Arial" w:hAnsi="Arial" w:cs="Arial"/>
        </w:rPr>
        <w:t>Funciones de circo</w:t>
      </w:r>
      <w:r w:rsidR="002C06C4">
        <w:rPr>
          <w:rFonts w:ascii="Arial" w:hAnsi="Arial" w:cs="Arial"/>
        </w:rPr>
        <w:t>………………………………………………………………...</w:t>
      </w:r>
      <w:r w:rsidR="00976B59">
        <w:rPr>
          <w:rFonts w:ascii="Arial" w:hAnsi="Arial" w:cs="Arial"/>
        </w:rPr>
        <w:t xml:space="preserve"> </w:t>
      </w:r>
      <w:r w:rsidRPr="00E346CD">
        <w:rPr>
          <w:rFonts w:ascii="Arial" w:hAnsi="Arial" w:cs="Arial"/>
        </w:rPr>
        <w:t>5%</w:t>
      </w:r>
    </w:p>
    <w:p w:rsidR="00634403" w:rsidRPr="00E346CD" w:rsidRDefault="00634403" w:rsidP="00976B59">
      <w:pPr>
        <w:pStyle w:val="Textoindependiente"/>
        <w:tabs>
          <w:tab w:val="left" w:leader="dot" w:pos="6448"/>
        </w:tabs>
        <w:spacing w:line="360" w:lineRule="auto"/>
        <w:ind w:left="180"/>
        <w:jc w:val="both"/>
        <w:rPr>
          <w:rFonts w:ascii="Arial" w:hAnsi="Arial" w:cs="Arial"/>
        </w:rPr>
      </w:pPr>
      <w:r w:rsidRPr="00E346CD">
        <w:rPr>
          <w:rFonts w:ascii="Arial" w:hAnsi="Arial" w:cs="Arial"/>
          <w:b/>
        </w:rPr>
        <w:t xml:space="preserve">ll.- </w:t>
      </w:r>
      <w:r w:rsidRPr="00E346CD">
        <w:rPr>
          <w:rFonts w:ascii="Arial" w:hAnsi="Arial" w:cs="Arial"/>
        </w:rPr>
        <w:t>Otros permitidos por la Le</w:t>
      </w:r>
      <w:r w:rsidR="00A509E2">
        <w:rPr>
          <w:rFonts w:ascii="Arial" w:hAnsi="Arial" w:cs="Arial"/>
        </w:rPr>
        <w:t xml:space="preserve">y de </w:t>
      </w:r>
      <w:r w:rsidR="002C06C4">
        <w:rPr>
          <w:rFonts w:ascii="Arial" w:hAnsi="Arial" w:cs="Arial"/>
        </w:rPr>
        <w:t>la Materia……………………………………….</w:t>
      </w:r>
      <w:r w:rsidRPr="00E346CD">
        <w:rPr>
          <w:rFonts w:ascii="Arial" w:hAnsi="Arial" w:cs="Arial"/>
        </w:rPr>
        <w:t>5%</w:t>
      </w:r>
    </w:p>
    <w:p w:rsidR="00634403" w:rsidRPr="00E346CD" w:rsidRDefault="00B175F6" w:rsidP="00B175F6">
      <w:pPr>
        <w:spacing w:line="360" w:lineRule="auto"/>
        <w:jc w:val="center"/>
        <w:rPr>
          <w:rFonts w:ascii="Arial" w:hAnsi="Arial" w:cs="Arial"/>
          <w:b/>
          <w:sz w:val="20"/>
          <w:szCs w:val="20"/>
        </w:rPr>
      </w:pPr>
      <w:r>
        <w:rPr>
          <w:rFonts w:ascii="Arial" w:hAnsi="Arial" w:cs="Arial"/>
          <w:b/>
          <w:sz w:val="20"/>
          <w:szCs w:val="20"/>
        </w:rPr>
        <w:br w:type="column"/>
      </w:r>
      <w:r w:rsidR="00634403" w:rsidRPr="00E346CD">
        <w:rPr>
          <w:rFonts w:ascii="Arial" w:hAnsi="Arial" w:cs="Arial"/>
          <w:b/>
          <w:sz w:val="20"/>
          <w:szCs w:val="20"/>
        </w:rPr>
        <w:t>TÍTULO TERCERO</w:t>
      </w:r>
    </w:p>
    <w:p w:rsidR="00634403" w:rsidRPr="00E346CD" w:rsidRDefault="00634403" w:rsidP="00A509E2">
      <w:pPr>
        <w:spacing w:line="360" w:lineRule="auto"/>
        <w:jc w:val="center"/>
        <w:rPr>
          <w:rFonts w:ascii="Arial" w:hAnsi="Arial" w:cs="Arial"/>
          <w:b/>
          <w:sz w:val="20"/>
          <w:szCs w:val="20"/>
        </w:rPr>
      </w:pPr>
      <w:r w:rsidRPr="00E346CD">
        <w:rPr>
          <w:rFonts w:ascii="Arial" w:hAnsi="Arial" w:cs="Arial"/>
          <w:b/>
          <w:sz w:val="20"/>
          <w:szCs w:val="20"/>
        </w:rPr>
        <w:t>DERECHOS</w:t>
      </w:r>
    </w:p>
    <w:p w:rsidR="00634403" w:rsidRPr="00E346CD" w:rsidRDefault="00634403" w:rsidP="001B6BD8">
      <w:pPr>
        <w:pStyle w:val="Textoindependiente"/>
        <w:jc w:val="center"/>
        <w:rPr>
          <w:rFonts w:ascii="Arial" w:hAnsi="Arial" w:cs="Arial"/>
          <w:b/>
        </w:rPr>
      </w:pPr>
    </w:p>
    <w:p w:rsidR="00634403" w:rsidRPr="00E346CD" w:rsidRDefault="00634403" w:rsidP="00A509E2">
      <w:pPr>
        <w:spacing w:line="360" w:lineRule="auto"/>
        <w:jc w:val="center"/>
        <w:rPr>
          <w:rFonts w:ascii="Arial" w:hAnsi="Arial" w:cs="Arial"/>
          <w:b/>
          <w:sz w:val="20"/>
          <w:szCs w:val="20"/>
        </w:rPr>
      </w:pPr>
      <w:r w:rsidRPr="00E346CD">
        <w:rPr>
          <w:rFonts w:ascii="Arial" w:hAnsi="Arial" w:cs="Arial"/>
          <w:b/>
          <w:sz w:val="20"/>
          <w:szCs w:val="20"/>
        </w:rPr>
        <w:t>CAPÍTULO l</w:t>
      </w:r>
    </w:p>
    <w:p w:rsidR="00634403" w:rsidRPr="00E346CD" w:rsidRDefault="00634403" w:rsidP="00A509E2">
      <w:pPr>
        <w:spacing w:line="360" w:lineRule="auto"/>
        <w:jc w:val="center"/>
        <w:rPr>
          <w:rFonts w:ascii="Arial" w:hAnsi="Arial" w:cs="Arial"/>
          <w:b/>
          <w:sz w:val="20"/>
          <w:szCs w:val="20"/>
        </w:rPr>
      </w:pPr>
      <w:r w:rsidRPr="00E346CD">
        <w:rPr>
          <w:rFonts w:ascii="Arial" w:hAnsi="Arial" w:cs="Arial"/>
          <w:b/>
          <w:sz w:val="20"/>
          <w:szCs w:val="20"/>
        </w:rPr>
        <w:t>Derechos por Licencias y Permisos</w:t>
      </w:r>
    </w:p>
    <w:p w:rsidR="00DA474E" w:rsidRPr="00E346CD" w:rsidRDefault="00DA474E" w:rsidP="00E75174">
      <w:pPr>
        <w:pStyle w:val="Textoindependiente"/>
        <w:jc w:val="both"/>
        <w:rPr>
          <w:rFonts w:ascii="Arial" w:hAnsi="Arial" w:cs="Arial"/>
          <w:b/>
        </w:rPr>
      </w:pPr>
    </w:p>
    <w:p w:rsidR="00634403" w:rsidRDefault="00634403" w:rsidP="00E346CD">
      <w:pPr>
        <w:pStyle w:val="Textoindependiente"/>
        <w:spacing w:line="360" w:lineRule="auto"/>
        <w:jc w:val="both"/>
        <w:rPr>
          <w:rFonts w:ascii="Arial" w:hAnsi="Arial" w:cs="Arial"/>
        </w:rPr>
      </w:pPr>
      <w:r w:rsidRPr="00E346CD">
        <w:rPr>
          <w:rFonts w:ascii="Arial" w:hAnsi="Arial" w:cs="Arial"/>
          <w:b/>
        </w:rPr>
        <w:t xml:space="preserve">Artículo 17.- </w:t>
      </w:r>
      <w:r w:rsidRPr="00E346CD">
        <w:rPr>
          <w:rFonts w:ascii="Arial" w:hAnsi="Arial" w:cs="Arial"/>
        </w:rPr>
        <w:t>Por el otorgamiento de las licencias o permisos a que hace referencia la Ley de Hacienda Municipal del Estado de Yucatán, se causarán y pagarán derechos de conformidad con</w:t>
      </w:r>
      <w:r w:rsidR="00226B02" w:rsidRPr="00E346CD">
        <w:rPr>
          <w:rFonts w:ascii="Arial" w:hAnsi="Arial" w:cs="Arial"/>
        </w:rPr>
        <w:t xml:space="preserve"> </w:t>
      </w:r>
      <w:r w:rsidR="00A509E2">
        <w:rPr>
          <w:rFonts w:ascii="Arial" w:hAnsi="Arial" w:cs="Arial"/>
        </w:rPr>
        <w:t xml:space="preserve"> las tarifas establecidas en la</w:t>
      </w:r>
      <w:r w:rsidRPr="00E346CD">
        <w:rPr>
          <w:rFonts w:ascii="Arial" w:hAnsi="Arial" w:cs="Arial"/>
        </w:rPr>
        <w:t xml:space="preserve">s siguientes </w:t>
      </w:r>
      <w:r w:rsidR="00226B02" w:rsidRPr="00E346CD">
        <w:rPr>
          <w:rFonts w:ascii="Arial" w:hAnsi="Arial" w:cs="Arial"/>
        </w:rPr>
        <w:t>fracciones;</w:t>
      </w:r>
    </w:p>
    <w:p w:rsidR="00A509E2" w:rsidRPr="00E346CD" w:rsidRDefault="00A509E2" w:rsidP="00E346CD">
      <w:pPr>
        <w:pStyle w:val="Textoindependiente"/>
        <w:spacing w:line="360" w:lineRule="auto"/>
        <w:jc w:val="both"/>
        <w:rPr>
          <w:rFonts w:ascii="Arial" w:hAnsi="Arial" w:cs="Arial"/>
        </w:rPr>
      </w:pPr>
    </w:p>
    <w:tbl>
      <w:tblPr>
        <w:tblW w:w="8640" w:type="dxa"/>
        <w:tblInd w:w="175" w:type="dxa"/>
        <w:tblCellMar>
          <w:left w:w="70" w:type="dxa"/>
          <w:right w:w="70" w:type="dxa"/>
        </w:tblCellMar>
        <w:tblLook w:val="04A0" w:firstRow="1" w:lastRow="0" w:firstColumn="1" w:lastColumn="0" w:noHBand="0" w:noVBand="1"/>
      </w:tblPr>
      <w:tblGrid>
        <w:gridCol w:w="1607"/>
        <w:gridCol w:w="5413"/>
        <w:gridCol w:w="1620"/>
      </w:tblGrid>
      <w:tr w:rsidR="00226B02" w:rsidRPr="00E346CD" w:rsidTr="00A509E2">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E346CD" w:rsidRDefault="00226B02" w:rsidP="00A509E2">
            <w:pPr>
              <w:spacing w:line="360" w:lineRule="auto"/>
              <w:jc w:val="center"/>
              <w:rPr>
                <w:rFonts w:ascii="Arial" w:eastAsia="Times New Roman" w:hAnsi="Arial" w:cs="Arial"/>
                <w:b/>
                <w:bCs/>
                <w:color w:val="000000"/>
                <w:sz w:val="20"/>
                <w:szCs w:val="20"/>
                <w:lang w:eastAsia="es-MX"/>
              </w:rPr>
            </w:pPr>
            <w:r w:rsidRPr="00E346CD">
              <w:rPr>
                <w:rFonts w:ascii="Arial" w:eastAsia="Times New Roman" w:hAnsi="Arial" w:cs="Arial"/>
                <w:b/>
                <w:bCs/>
                <w:color w:val="000000"/>
                <w:sz w:val="20"/>
                <w:szCs w:val="20"/>
                <w:lang w:eastAsia="es-MX"/>
              </w:rPr>
              <w:t>CONSECUTIVO</w:t>
            </w:r>
          </w:p>
        </w:tc>
        <w:tc>
          <w:tcPr>
            <w:tcW w:w="5413"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226B02" w:rsidP="00A509E2">
            <w:pPr>
              <w:spacing w:line="360" w:lineRule="auto"/>
              <w:jc w:val="center"/>
              <w:rPr>
                <w:rFonts w:ascii="Arial" w:eastAsia="Times New Roman" w:hAnsi="Arial" w:cs="Arial"/>
                <w:b/>
                <w:bCs/>
                <w:color w:val="000000"/>
                <w:sz w:val="20"/>
                <w:szCs w:val="20"/>
                <w:lang w:eastAsia="es-MX"/>
              </w:rPr>
            </w:pPr>
            <w:r w:rsidRPr="00E346CD">
              <w:rPr>
                <w:rFonts w:ascii="Arial" w:eastAsia="Times New Roman" w:hAnsi="Arial" w:cs="Arial"/>
                <w:b/>
                <w:bCs/>
                <w:color w:val="000000"/>
                <w:sz w:val="20"/>
                <w:szCs w:val="20"/>
                <w:lang w:eastAsia="es-MX"/>
              </w:rPr>
              <w:t>GIRO COMERCIAL DE SERVICIOS</w:t>
            </w:r>
          </w:p>
        </w:tc>
        <w:tc>
          <w:tcPr>
            <w:tcW w:w="1620"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226B02" w:rsidP="00A509E2">
            <w:pPr>
              <w:spacing w:line="360" w:lineRule="auto"/>
              <w:jc w:val="center"/>
              <w:rPr>
                <w:rFonts w:ascii="Arial" w:eastAsia="Times New Roman" w:hAnsi="Arial" w:cs="Arial"/>
                <w:b/>
                <w:bCs/>
                <w:color w:val="000000"/>
                <w:sz w:val="20"/>
                <w:szCs w:val="20"/>
                <w:lang w:eastAsia="es-MX"/>
              </w:rPr>
            </w:pPr>
            <w:r w:rsidRPr="00E346CD">
              <w:rPr>
                <w:rFonts w:ascii="Arial" w:eastAsia="Times New Roman" w:hAnsi="Arial" w:cs="Arial"/>
                <w:b/>
                <w:bCs/>
                <w:color w:val="000000"/>
                <w:sz w:val="20"/>
                <w:szCs w:val="20"/>
                <w:lang w:eastAsia="es-MX"/>
              </w:rPr>
              <w:t>CUOTA FIJA</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Carnicerías, pollerías, pescaderías y fruterías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700.00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Panaderías, tortillerías y molinos en general</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600.00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III.-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75174">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Expendios de refresc</w:t>
            </w:r>
            <w:r w:rsidR="00A509E2">
              <w:rPr>
                <w:rFonts w:ascii="Arial" w:eastAsia="Times New Roman" w:hAnsi="Arial" w:cs="Arial"/>
                <w:color w:val="000000"/>
                <w:sz w:val="20"/>
                <w:szCs w:val="20"/>
                <w:lang w:eastAsia="es-MX"/>
              </w:rPr>
              <w:t>os,</w:t>
            </w:r>
            <w:r w:rsidR="00E75174">
              <w:rPr>
                <w:rFonts w:ascii="Arial" w:eastAsia="Times New Roman" w:hAnsi="Arial" w:cs="Arial"/>
                <w:color w:val="000000"/>
                <w:sz w:val="20"/>
                <w:szCs w:val="20"/>
                <w:lang w:eastAsia="es-MX"/>
              </w:rPr>
              <w:t xml:space="preserve"> agencias y</w:t>
            </w:r>
            <w:r w:rsidR="00A509E2">
              <w:rPr>
                <w:rFonts w:ascii="Arial" w:eastAsia="Times New Roman" w:hAnsi="Arial" w:cs="Arial"/>
                <w:color w:val="000000"/>
                <w:sz w:val="20"/>
                <w:szCs w:val="20"/>
                <w:lang w:eastAsia="es-MX"/>
              </w:rPr>
              <w:t xml:space="preserve"> sub</w:t>
            </w:r>
            <w:r w:rsidR="00E75174">
              <w:rPr>
                <w:rFonts w:ascii="Arial" w:eastAsia="Times New Roman" w:hAnsi="Arial" w:cs="Arial"/>
                <w:color w:val="000000"/>
                <w:sz w:val="20"/>
                <w:szCs w:val="20"/>
                <w:lang w:eastAsia="es-MX"/>
              </w:rPr>
              <w:t>agencias de refrescos</w:t>
            </w:r>
          </w:p>
        </w:tc>
        <w:tc>
          <w:tcPr>
            <w:tcW w:w="1620" w:type="dxa"/>
            <w:tcBorders>
              <w:top w:val="nil"/>
              <w:left w:val="nil"/>
              <w:bottom w:val="single" w:sz="4" w:space="0" w:color="auto"/>
              <w:right w:val="single" w:sz="4" w:space="0" w:color="auto"/>
            </w:tcBorders>
            <w:shd w:val="clear" w:color="auto" w:fill="auto"/>
            <w:noWrap/>
            <w:hideMark/>
          </w:tcPr>
          <w:p w:rsidR="00E75174"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p>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226B02" w:rsidRPr="00E346CD">
              <w:rPr>
                <w:rFonts w:ascii="Arial" w:eastAsia="Times New Roman" w:hAnsi="Arial" w:cs="Arial"/>
                <w:color w:val="000000"/>
                <w:sz w:val="20"/>
                <w:szCs w:val="20"/>
                <w:lang w:eastAsia="es-MX"/>
              </w:rPr>
              <w:t xml:space="preserve">  600.00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IV.-</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75174">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 xml:space="preserve">Farmacias, </w:t>
            </w:r>
            <w:r w:rsidR="00E75174" w:rsidRPr="00E346CD">
              <w:rPr>
                <w:rFonts w:ascii="Arial" w:eastAsia="Times New Roman" w:hAnsi="Arial" w:cs="Arial"/>
                <w:color w:val="000000"/>
                <w:sz w:val="20"/>
                <w:szCs w:val="20"/>
                <w:lang w:eastAsia="es-MX"/>
              </w:rPr>
              <w:t>boticas,</w:t>
            </w:r>
            <w:r w:rsidR="00E75174">
              <w:rPr>
                <w:rFonts w:ascii="Arial" w:eastAsia="Times New Roman" w:hAnsi="Arial" w:cs="Arial"/>
                <w:color w:val="000000"/>
                <w:sz w:val="20"/>
                <w:szCs w:val="20"/>
                <w:lang w:eastAsia="es-MX"/>
              </w:rPr>
              <w:t xml:space="preserve"> y </w:t>
            </w:r>
            <w:r w:rsidRPr="00E346CD">
              <w:rPr>
                <w:rFonts w:ascii="Arial" w:eastAsia="Times New Roman" w:hAnsi="Arial" w:cs="Arial"/>
                <w:color w:val="000000"/>
                <w:sz w:val="20"/>
                <w:szCs w:val="20"/>
                <w:lang w:eastAsia="es-MX"/>
              </w:rPr>
              <w:t xml:space="preserve"> dispensarios médicos </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1,500.00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V.-</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Casa de empeños, compra/venta de oro y plata y joyerías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2,000.00 </w:t>
            </w:r>
          </w:p>
        </w:tc>
      </w:tr>
      <w:tr w:rsidR="00226B02" w:rsidRPr="00E346CD" w:rsidTr="00A509E2">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VI.-</w:t>
            </w:r>
          </w:p>
        </w:tc>
        <w:tc>
          <w:tcPr>
            <w:tcW w:w="5413"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Taquerías, loncherías, fondas y pizzerías</w:t>
            </w:r>
          </w:p>
        </w:tc>
        <w:tc>
          <w:tcPr>
            <w:tcW w:w="1620"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600.00 </w:t>
            </w:r>
          </w:p>
        </w:tc>
      </w:tr>
      <w:tr w:rsidR="00226B02" w:rsidRPr="00E346CD" w:rsidTr="00A509E2">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VII.-</w:t>
            </w:r>
          </w:p>
        </w:tc>
        <w:tc>
          <w:tcPr>
            <w:tcW w:w="5413"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226B02" w:rsidP="00B16BDF">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 xml:space="preserve">Ferrotlapalerías, tlapalerías, ferreterías </w:t>
            </w:r>
          </w:p>
        </w:tc>
        <w:tc>
          <w:tcPr>
            <w:tcW w:w="1620"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800.00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VIII.-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B16BDF">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Tiendas de materiales de cons</w:t>
            </w:r>
            <w:r w:rsidR="00E75174">
              <w:rPr>
                <w:rFonts w:ascii="Arial" w:eastAsia="Times New Roman" w:hAnsi="Arial" w:cs="Arial"/>
                <w:color w:val="000000"/>
                <w:sz w:val="20"/>
                <w:szCs w:val="20"/>
                <w:lang w:eastAsia="es-MX"/>
              </w:rPr>
              <w:t xml:space="preserve">trucción, fábricas de canteras y </w:t>
            </w:r>
            <w:r w:rsidRPr="00E346CD">
              <w:rPr>
                <w:rFonts w:ascii="Arial" w:eastAsia="Times New Roman" w:hAnsi="Arial" w:cs="Arial"/>
                <w:color w:val="000000"/>
                <w:sz w:val="20"/>
                <w:szCs w:val="20"/>
                <w:lang w:eastAsia="es-MX"/>
              </w:rPr>
              <w:t xml:space="preserve">morteras </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1,000.00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IX.-</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Tiendas de abarrotes, tendejones y misceláneas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700.00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Refaccionarias en general</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600.00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Papelerías y centros de copiado</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300.00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Ciber-café</w:t>
            </w:r>
            <w:r w:rsidR="00A509E2">
              <w:rPr>
                <w:rFonts w:ascii="Arial" w:eastAsia="Times New Roman" w:hAnsi="Arial" w:cs="Arial"/>
                <w:color w:val="000000"/>
                <w:sz w:val="20"/>
                <w:szCs w:val="20"/>
                <w:lang w:eastAsia="es-MX"/>
              </w:rPr>
              <w:t>s, centros de cómputo y video</w:t>
            </w:r>
            <w:r w:rsidRPr="00E346CD">
              <w:rPr>
                <w:rFonts w:ascii="Arial" w:eastAsia="Times New Roman" w:hAnsi="Arial" w:cs="Arial"/>
                <w:color w:val="000000"/>
                <w:sz w:val="20"/>
                <w:szCs w:val="20"/>
                <w:lang w:eastAsia="es-MX"/>
              </w:rPr>
              <w:t>juegos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300.00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XIII.-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Estéticas unisex y peluquerías en general</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300.00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XIV.-</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Tiendas de ropa</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500.00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XV.-</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Carpinterías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300.00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XVI.-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Dulcerías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300.00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XVII.-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B16BDF">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 xml:space="preserve">Expendios de alimentos balanceados </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600.00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XVIII.-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Procesadora y/o fábrica de agua purificada</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500.00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XIX.-</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B16BDF">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 xml:space="preserve">Granjas hasta 1,000 porcinos, ganados </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5,000.00 </w:t>
            </w:r>
          </w:p>
        </w:tc>
      </w:tr>
      <w:tr w:rsidR="00226B02" w:rsidRPr="00E346CD" w:rsidTr="00A509E2">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w:t>
            </w:r>
          </w:p>
        </w:tc>
        <w:tc>
          <w:tcPr>
            <w:tcW w:w="5413"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Granjas de 1,001 h</w:t>
            </w:r>
            <w:r w:rsidR="00B16BDF">
              <w:rPr>
                <w:rFonts w:ascii="Arial" w:eastAsia="Times New Roman" w:hAnsi="Arial" w:cs="Arial"/>
                <w:color w:val="000000"/>
                <w:sz w:val="20"/>
                <w:szCs w:val="20"/>
                <w:lang w:eastAsia="es-MX"/>
              </w:rPr>
              <w:t xml:space="preserve">asta 10,000 porcinos, ganados </w:t>
            </w:r>
          </w:p>
        </w:tc>
        <w:tc>
          <w:tcPr>
            <w:tcW w:w="1620"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10,000.00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B16BDF">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 xml:space="preserve">Granjas de 10,0001 </w:t>
            </w:r>
            <w:r w:rsidR="00B16BDF">
              <w:rPr>
                <w:rFonts w:ascii="Arial" w:eastAsia="Times New Roman" w:hAnsi="Arial" w:cs="Arial"/>
                <w:color w:val="000000"/>
                <w:sz w:val="20"/>
                <w:szCs w:val="20"/>
                <w:lang w:eastAsia="es-MX"/>
              </w:rPr>
              <w:t xml:space="preserve">en adelante porcinos, ganados </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22,000.00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Oficinas de servicio de sistemas de televisión por cable</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15,000.00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XXIII.-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Clínicas y hospitales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3,000.00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XXIV.-</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Viveros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300.00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XXV.-</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Lavanderías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300.00 </w:t>
            </w:r>
          </w:p>
        </w:tc>
      </w:tr>
      <w:tr w:rsidR="00226B02" w:rsidRPr="00E346CD" w:rsidTr="00E75174">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XXVI.-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Lavandero de autos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300.00 </w:t>
            </w:r>
          </w:p>
        </w:tc>
      </w:tr>
      <w:tr w:rsidR="00226B02" w:rsidRPr="00E346CD" w:rsidTr="00E75174">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XXVII.-</w:t>
            </w:r>
          </w:p>
        </w:tc>
        <w:tc>
          <w:tcPr>
            <w:tcW w:w="5413"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226B02" w:rsidP="00B16BDF">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 xml:space="preserve">Sala de recepciones y/o fiestas </w:t>
            </w:r>
          </w:p>
        </w:tc>
        <w:tc>
          <w:tcPr>
            <w:tcW w:w="1620"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3,000.00 </w:t>
            </w:r>
          </w:p>
        </w:tc>
      </w:tr>
      <w:tr w:rsidR="00226B02" w:rsidRPr="00E346CD" w:rsidTr="00BB59AD">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XXVIII.-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B16BDF">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 xml:space="preserve">Recicladoras, compraventa de chatarra </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600.00 </w:t>
            </w:r>
          </w:p>
        </w:tc>
      </w:tr>
      <w:tr w:rsidR="00226B02" w:rsidRPr="00E346CD" w:rsidTr="00BB59AD">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XXIX.-</w:t>
            </w:r>
          </w:p>
        </w:tc>
        <w:tc>
          <w:tcPr>
            <w:tcW w:w="5413"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Rosticerías</w:t>
            </w:r>
          </w:p>
        </w:tc>
        <w:tc>
          <w:tcPr>
            <w:tcW w:w="1620"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300.00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Antena de telefonía celular</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4,000.00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Terminal de taxis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700.00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Pastelería y repostería</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600.00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XXXIII.-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Cocinas económicas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600.00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XXXIV.-</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Marisquería</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600.00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XXXV.-</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Empresas de 1 a 50 empleados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2,500.00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XXXVI.-</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Empresas de 51 a 100 empleados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4,000.00 </w:t>
            </w:r>
          </w:p>
        </w:tc>
      </w:tr>
      <w:tr w:rsidR="00226B02" w:rsidRPr="00E346CD" w:rsidTr="00A509E2">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XXXVII.-</w:t>
            </w:r>
          </w:p>
        </w:tc>
        <w:tc>
          <w:tcPr>
            <w:tcW w:w="5413"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Empresas de 101 a 150 empleados</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5,000.00 </w:t>
            </w:r>
          </w:p>
        </w:tc>
      </w:tr>
      <w:tr w:rsidR="00226B02" w:rsidRPr="00E346CD" w:rsidTr="00A509E2">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XXXVIII.-</w:t>
            </w:r>
          </w:p>
        </w:tc>
        <w:tc>
          <w:tcPr>
            <w:tcW w:w="5413"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Banco de extracción de materiales</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700.00 </w:t>
            </w:r>
          </w:p>
        </w:tc>
      </w:tr>
      <w:tr w:rsidR="00226B02" w:rsidRPr="00E346CD" w:rsidTr="00A509E2">
        <w:trPr>
          <w:trHeight w:val="20"/>
        </w:trPr>
        <w:tc>
          <w:tcPr>
            <w:tcW w:w="1607" w:type="dxa"/>
            <w:tcBorders>
              <w:top w:val="single" w:sz="4" w:space="0" w:color="auto"/>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XXXIX.-</w:t>
            </w:r>
          </w:p>
        </w:tc>
        <w:tc>
          <w:tcPr>
            <w:tcW w:w="5413"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Cosméticos</w:t>
            </w:r>
          </w:p>
        </w:tc>
        <w:tc>
          <w:tcPr>
            <w:tcW w:w="1620" w:type="dxa"/>
            <w:tcBorders>
              <w:top w:val="single" w:sz="4" w:space="0" w:color="auto"/>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 400.00 </w:t>
            </w:r>
          </w:p>
        </w:tc>
      </w:tr>
      <w:tr w:rsidR="00226B02" w:rsidRPr="00E346CD" w:rsidTr="00A509E2">
        <w:trPr>
          <w:trHeight w:val="20"/>
        </w:trPr>
        <w:tc>
          <w:tcPr>
            <w:tcW w:w="1607" w:type="dxa"/>
            <w:tcBorders>
              <w:top w:val="nil"/>
              <w:left w:val="single" w:sz="4" w:space="0" w:color="auto"/>
              <w:bottom w:val="single" w:sz="4" w:space="0" w:color="auto"/>
              <w:right w:val="single" w:sz="4" w:space="0" w:color="auto"/>
            </w:tcBorders>
            <w:shd w:val="clear" w:color="auto" w:fill="auto"/>
            <w:noWrap/>
            <w:hideMark/>
          </w:tcPr>
          <w:p w:rsidR="00226B02" w:rsidRPr="00A509E2" w:rsidRDefault="00226B02" w:rsidP="00A509E2">
            <w:pPr>
              <w:spacing w:line="360" w:lineRule="auto"/>
              <w:jc w:val="center"/>
              <w:rPr>
                <w:rFonts w:ascii="Arial" w:eastAsia="Times New Roman" w:hAnsi="Arial" w:cs="Arial"/>
                <w:b/>
                <w:color w:val="000000"/>
                <w:sz w:val="20"/>
                <w:szCs w:val="20"/>
                <w:lang w:eastAsia="es-MX"/>
              </w:rPr>
            </w:pPr>
            <w:r w:rsidRPr="00A509E2">
              <w:rPr>
                <w:rFonts w:ascii="Arial" w:eastAsia="Times New Roman" w:hAnsi="Arial" w:cs="Arial"/>
                <w:b/>
                <w:color w:val="000000"/>
                <w:sz w:val="20"/>
                <w:szCs w:val="20"/>
                <w:lang w:eastAsia="es-MX"/>
              </w:rPr>
              <w:t>XXXX. -</w:t>
            </w:r>
          </w:p>
        </w:tc>
        <w:tc>
          <w:tcPr>
            <w:tcW w:w="5413" w:type="dxa"/>
            <w:tcBorders>
              <w:top w:val="nil"/>
              <w:left w:val="nil"/>
              <w:bottom w:val="single" w:sz="4" w:space="0" w:color="auto"/>
              <w:right w:val="single" w:sz="4" w:space="0" w:color="auto"/>
            </w:tcBorders>
            <w:shd w:val="clear" w:color="auto" w:fill="auto"/>
            <w:noWrap/>
            <w:hideMark/>
          </w:tcPr>
          <w:p w:rsidR="00226B02" w:rsidRPr="00E346CD" w:rsidRDefault="00226B02" w:rsidP="00E346CD">
            <w:pPr>
              <w:spacing w:line="360" w:lineRule="auto"/>
              <w:jc w:val="both"/>
              <w:rPr>
                <w:rFonts w:ascii="Arial" w:eastAsia="Times New Roman" w:hAnsi="Arial" w:cs="Arial"/>
                <w:color w:val="000000"/>
                <w:sz w:val="20"/>
                <w:szCs w:val="20"/>
                <w:lang w:eastAsia="es-MX"/>
              </w:rPr>
            </w:pPr>
            <w:r w:rsidRPr="00E346CD">
              <w:rPr>
                <w:rFonts w:ascii="Arial" w:eastAsia="Times New Roman" w:hAnsi="Arial" w:cs="Arial"/>
                <w:color w:val="000000"/>
                <w:sz w:val="20"/>
                <w:szCs w:val="20"/>
                <w:lang w:eastAsia="es-MX"/>
              </w:rPr>
              <w:t>Leñadores</w:t>
            </w:r>
          </w:p>
        </w:tc>
        <w:tc>
          <w:tcPr>
            <w:tcW w:w="1620" w:type="dxa"/>
            <w:tcBorders>
              <w:top w:val="nil"/>
              <w:left w:val="nil"/>
              <w:bottom w:val="single" w:sz="4" w:space="0" w:color="auto"/>
              <w:right w:val="single" w:sz="4" w:space="0" w:color="auto"/>
            </w:tcBorders>
            <w:shd w:val="clear" w:color="auto" w:fill="auto"/>
            <w:noWrap/>
            <w:hideMark/>
          </w:tcPr>
          <w:p w:rsidR="00226B02" w:rsidRPr="00E346CD" w:rsidRDefault="00A509E2" w:rsidP="00E346CD">
            <w:pPr>
              <w:spacing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226B02" w:rsidRPr="00E346CD">
              <w:rPr>
                <w:rFonts w:ascii="Arial" w:eastAsia="Times New Roman" w:hAnsi="Arial" w:cs="Arial"/>
                <w:color w:val="000000"/>
                <w:sz w:val="20"/>
                <w:szCs w:val="20"/>
                <w:lang w:eastAsia="es-MX"/>
              </w:rPr>
              <w:t xml:space="preserve">300.00 </w:t>
            </w:r>
          </w:p>
        </w:tc>
      </w:tr>
    </w:tbl>
    <w:p w:rsidR="00DA474E" w:rsidRPr="00E346CD" w:rsidRDefault="00DA474E" w:rsidP="00A61A9F">
      <w:pPr>
        <w:pStyle w:val="Textoindependiente"/>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18.- </w:t>
      </w:r>
      <w:r w:rsidRPr="00E346CD">
        <w:rPr>
          <w:rFonts w:ascii="Arial" w:hAnsi="Arial" w:cs="Arial"/>
        </w:rPr>
        <w:t>En el otorgamiento de las licencias para el funcionamiento de giros relacionados con la venta de bebidas alcohólicas se cobrará una cuota de acuerdo a la siguiente tarifa:</w:t>
      </w:r>
    </w:p>
    <w:p w:rsidR="00634403" w:rsidRPr="00E346CD" w:rsidRDefault="00634403" w:rsidP="00A61A9F">
      <w:pPr>
        <w:pStyle w:val="Textoindependiente"/>
        <w:jc w:val="both"/>
        <w:rPr>
          <w:rFonts w:ascii="Arial" w:hAnsi="Arial" w:cs="Arial"/>
        </w:rPr>
      </w:pPr>
    </w:p>
    <w:p w:rsidR="00634403" w:rsidRPr="00E346CD" w:rsidRDefault="00634403" w:rsidP="00A509E2">
      <w:pPr>
        <w:pStyle w:val="Textoindependiente"/>
        <w:tabs>
          <w:tab w:val="left" w:leader="dot" w:pos="6973"/>
        </w:tabs>
        <w:spacing w:line="360" w:lineRule="auto"/>
        <w:ind w:left="180"/>
        <w:jc w:val="both"/>
        <w:rPr>
          <w:rFonts w:ascii="Arial" w:hAnsi="Arial" w:cs="Arial"/>
        </w:rPr>
      </w:pPr>
      <w:r w:rsidRPr="00E346CD">
        <w:rPr>
          <w:rFonts w:ascii="Arial" w:hAnsi="Arial" w:cs="Arial"/>
          <w:b/>
        </w:rPr>
        <w:t xml:space="preserve">I.- </w:t>
      </w:r>
      <w:r w:rsidRPr="00E346CD">
        <w:rPr>
          <w:rFonts w:ascii="Arial" w:hAnsi="Arial" w:cs="Arial"/>
        </w:rPr>
        <w:t>Vinaterías o licorerías…</w:t>
      </w:r>
      <w:r w:rsidRPr="00E346CD">
        <w:rPr>
          <w:rFonts w:ascii="Arial" w:hAnsi="Arial" w:cs="Arial"/>
        </w:rPr>
        <w:tab/>
        <w:t>$ 50,000.00</w:t>
      </w:r>
    </w:p>
    <w:p w:rsidR="00634403" w:rsidRPr="00E346CD" w:rsidRDefault="00634403" w:rsidP="00A509E2">
      <w:pPr>
        <w:pStyle w:val="Textoindependiente"/>
        <w:tabs>
          <w:tab w:val="left" w:leader="dot" w:pos="6950"/>
        </w:tabs>
        <w:spacing w:line="360" w:lineRule="auto"/>
        <w:ind w:left="180"/>
        <w:jc w:val="both"/>
        <w:rPr>
          <w:rFonts w:ascii="Arial" w:hAnsi="Arial" w:cs="Arial"/>
        </w:rPr>
      </w:pPr>
      <w:r w:rsidRPr="00E346CD">
        <w:rPr>
          <w:rFonts w:ascii="Arial" w:hAnsi="Arial" w:cs="Arial"/>
          <w:b/>
        </w:rPr>
        <w:t xml:space="preserve">II.- </w:t>
      </w:r>
      <w:r w:rsidRPr="00E346CD">
        <w:rPr>
          <w:rFonts w:ascii="Arial" w:hAnsi="Arial" w:cs="Arial"/>
        </w:rPr>
        <w:t>Expendios de cerveza</w:t>
      </w:r>
      <w:r w:rsidRPr="00E346CD">
        <w:rPr>
          <w:rFonts w:ascii="Arial" w:hAnsi="Arial" w:cs="Arial"/>
        </w:rPr>
        <w:tab/>
        <w:t>$ 70,000.00</w:t>
      </w:r>
    </w:p>
    <w:p w:rsidR="00634403" w:rsidRPr="00E346CD" w:rsidRDefault="00634403" w:rsidP="00A509E2">
      <w:pPr>
        <w:pStyle w:val="Textoindependiente"/>
        <w:tabs>
          <w:tab w:val="left" w:leader="dot" w:pos="6962"/>
        </w:tabs>
        <w:spacing w:line="360" w:lineRule="auto"/>
        <w:ind w:left="180"/>
        <w:jc w:val="both"/>
        <w:rPr>
          <w:rFonts w:ascii="Arial" w:hAnsi="Arial" w:cs="Arial"/>
        </w:rPr>
      </w:pPr>
      <w:r w:rsidRPr="00E346CD">
        <w:rPr>
          <w:rFonts w:ascii="Arial" w:hAnsi="Arial" w:cs="Arial"/>
          <w:b/>
        </w:rPr>
        <w:t xml:space="preserve">III.- </w:t>
      </w:r>
      <w:r w:rsidRPr="00E346CD">
        <w:rPr>
          <w:rFonts w:ascii="Arial" w:hAnsi="Arial" w:cs="Arial"/>
        </w:rPr>
        <w:t>Supermercados y minisúper con departamento de licores…</w:t>
      </w:r>
      <w:r w:rsidRPr="00E346CD">
        <w:rPr>
          <w:rFonts w:ascii="Arial" w:hAnsi="Arial" w:cs="Arial"/>
        </w:rPr>
        <w:tab/>
        <w:t>$ 50,000.00</w:t>
      </w:r>
    </w:p>
    <w:p w:rsidR="00226B02" w:rsidRPr="00E346CD" w:rsidRDefault="00226B02" w:rsidP="00A61A9F">
      <w:pPr>
        <w:pStyle w:val="Textoindependiente"/>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19.- </w:t>
      </w:r>
      <w:r w:rsidRPr="00E346CD">
        <w:rPr>
          <w:rFonts w:ascii="Arial" w:hAnsi="Arial" w:cs="Arial"/>
        </w:rPr>
        <w:t>Por los permisos eventuales para el funcionamiento de giros relacionados con la venta de bebidas alcohólicas se les aplicará la cuota de $ 500.00 diarios.</w:t>
      </w:r>
    </w:p>
    <w:p w:rsidR="00226B02" w:rsidRPr="00E346CD" w:rsidRDefault="00226B02" w:rsidP="00A61A9F">
      <w:pPr>
        <w:pStyle w:val="Textoindependiente"/>
        <w:jc w:val="both"/>
        <w:rPr>
          <w:rFonts w:ascii="Arial" w:hAnsi="Arial" w:cs="Arial"/>
        </w:rPr>
      </w:pPr>
    </w:p>
    <w:p w:rsidR="00634403" w:rsidRDefault="00634403" w:rsidP="00E346CD">
      <w:pPr>
        <w:pStyle w:val="Textoindependiente"/>
        <w:spacing w:line="360" w:lineRule="auto"/>
        <w:jc w:val="both"/>
        <w:rPr>
          <w:rFonts w:ascii="Arial" w:hAnsi="Arial" w:cs="Arial"/>
        </w:rPr>
      </w:pPr>
      <w:r w:rsidRPr="00E346CD">
        <w:rPr>
          <w:rFonts w:ascii="Arial" w:hAnsi="Arial" w:cs="Arial"/>
          <w:b/>
        </w:rPr>
        <w:t xml:space="preserve">Artículo 20.- </w:t>
      </w:r>
      <w:r w:rsidRPr="00E346CD">
        <w:rPr>
          <w:rFonts w:ascii="Arial" w:hAnsi="Arial" w:cs="Arial"/>
        </w:rPr>
        <w:t xml:space="preserve">Para el otorgamiento de licencias de funcionamiento de giros relacionados con la prestación de servicios que incluyan el expendio de bebidas alcohólicas se aplicará la tarifa que se relaciona a continuación: </w:t>
      </w:r>
    </w:p>
    <w:p w:rsidR="00A509E2" w:rsidRPr="00E346CD" w:rsidRDefault="00A509E2" w:rsidP="00A61A9F">
      <w:pPr>
        <w:pStyle w:val="Textoindependiente"/>
        <w:jc w:val="both"/>
        <w:rPr>
          <w:rFonts w:ascii="Arial" w:hAnsi="Arial" w:cs="Arial"/>
        </w:rPr>
      </w:pPr>
    </w:p>
    <w:p w:rsidR="00634403" w:rsidRPr="00E346CD" w:rsidRDefault="00634403" w:rsidP="00A509E2">
      <w:pPr>
        <w:pStyle w:val="Textoindependiente"/>
        <w:tabs>
          <w:tab w:val="left" w:leader="dot" w:pos="6746"/>
        </w:tabs>
        <w:spacing w:line="360" w:lineRule="auto"/>
        <w:ind w:left="180"/>
        <w:jc w:val="both"/>
        <w:rPr>
          <w:rFonts w:ascii="Arial" w:hAnsi="Arial" w:cs="Arial"/>
        </w:rPr>
      </w:pPr>
      <w:r w:rsidRPr="00E346CD">
        <w:rPr>
          <w:rFonts w:ascii="Arial" w:hAnsi="Arial" w:cs="Arial"/>
          <w:b/>
        </w:rPr>
        <w:t xml:space="preserve">I.- </w:t>
      </w:r>
      <w:r w:rsidRPr="00E346CD">
        <w:rPr>
          <w:rFonts w:ascii="Arial" w:hAnsi="Arial" w:cs="Arial"/>
        </w:rPr>
        <w:t>Cantinas o bares</w:t>
      </w:r>
      <w:r w:rsidRPr="00E346CD">
        <w:rPr>
          <w:rFonts w:ascii="Arial" w:hAnsi="Arial" w:cs="Arial"/>
        </w:rPr>
        <w:tab/>
        <w:t>$ 30,000.00</w:t>
      </w:r>
    </w:p>
    <w:p w:rsidR="00634403" w:rsidRPr="00E346CD" w:rsidRDefault="00634403" w:rsidP="00A509E2">
      <w:pPr>
        <w:pStyle w:val="Textoindependiente"/>
        <w:tabs>
          <w:tab w:val="left" w:leader="dot" w:pos="6735"/>
        </w:tabs>
        <w:spacing w:line="360" w:lineRule="auto"/>
        <w:ind w:left="180"/>
        <w:jc w:val="both"/>
        <w:rPr>
          <w:rFonts w:ascii="Arial" w:hAnsi="Arial" w:cs="Arial"/>
        </w:rPr>
      </w:pPr>
      <w:r w:rsidRPr="00E346CD">
        <w:rPr>
          <w:rFonts w:ascii="Arial" w:hAnsi="Arial" w:cs="Arial"/>
          <w:b/>
        </w:rPr>
        <w:t xml:space="preserve">II.- </w:t>
      </w:r>
      <w:r w:rsidRPr="00E346CD">
        <w:rPr>
          <w:rFonts w:ascii="Arial" w:hAnsi="Arial" w:cs="Arial"/>
        </w:rPr>
        <w:t>Restaurante-bar…</w:t>
      </w:r>
      <w:r w:rsidRPr="00E346CD">
        <w:rPr>
          <w:rFonts w:ascii="Arial" w:hAnsi="Arial" w:cs="Arial"/>
        </w:rPr>
        <w:tab/>
        <w:t>$ 30,000.00</w:t>
      </w:r>
    </w:p>
    <w:p w:rsidR="00634403" w:rsidRPr="00E346CD" w:rsidRDefault="00634403" w:rsidP="00A61A9F">
      <w:pPr>
        <w:pStyle w:val="Textoindependiente"/>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21.- </w:t>
      </w:r>
      <w:r w:rsidRPr="00E346CD">
        <w:rPr>
          <w:rFonts w:ascii="Arial" w:hAnsi="Arial" w:cs="Arial"/>
        </w:rPr>
        <w:t>Por el otorgamiento de la revalidación de licencias para el funcionamiento de los establecimientos que se relacionan en los artículos 18 y 20 de esta Ley, se pagará un derecho conforme a la siguiente tarifa:</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A509E2">
      <w:pPr>
        <w:pStyle w:val="Textoindependiente"/>
        <w:tabs>
          <w:tab w:val="left" w:leader="dot" w:pos="7272"/>
          <w:tab w:val="left" w:pos="7920"/>
        </w:tabs>
        <w:spacing w:line="360" w:lineRule="auto"/>
        <w:ind w:left="180"/>
        <w:jc w:val="both"/>
        <w:rPr>
          <w:rFonts w:ascii="Arial" w:hAnsi="Arial" w:cs="Arial"/>
        </w:rPr>
      </w:pPr>
      <w:r w:rsidRPr="00E346CD">
        <w:rPr>
          <w:rFonts w:ascii="Arial" w:hAnsi="Arial" w:cs="Arial"/>
          <w:b/>
        </w:rPr>
        <w:t xml:space="preserve">I.- </w:t>
      </w:r>
      <w:r w:rsidRPr="00E346CD">
        <w:rPr>
          <w:rFonts w:ascii="Arial" w:hAnsi="Arial" w:cs="Arial"/>
        </w:rPr>
        <w:t xml:space="preserve">Vinaterías </w:t>
      </w:r>
      <w:r w:rsidR="00A509E2">
        <w:rPr>
          <w:rFonts w:ascii="Arial" w:hAnsi="Arial" w:cs="Arial"/>
        </w:rPr>
        <w:t>o licorerías   ………………………………………………………</w:t>
      </w:r>
      <w:r w:rsidRPr="00E346CD">
        <w:rPr>
          <w:rFonts w:ascii="Arial" w:hAnsi="Arial" w:cs="Arial"/>
        </w:rPr>
        <w:t>$ 5000.00</w:t>
      </w:r>
    </w:p>
    <w:p w:rsidR="00634403" w:rsidRPr="00E346CD" w:rsidRDefault="00634403" w:rsidP="00A509E2">
      <w:pPr>
        <w:pStyle w:val="Textoindependiente"/>
        <w:tabs>
          <w:tab w:val="left" w:leader="dot" w:pos="7316"/>
          <w:tab w:val="left" w:pos="7920"/>
        </w:tabs>
        <w:spacing w:line="360" w:lineRule="auto"/>
        <w:ind w:left="180"/>
        <w:jc w:val="both"/>
        <w:rPr>
          <w:rFonts w:ascii="Arial" w:hAnsi="Arial" w:cs="Arial"/>
        </w:rPr>
      </w:pPr>
      <w:r w:rsidRPr="00E346CD">
        <w:rPr>
          <w:rFonts w:ascii="Arial" w:hAnsi="Arial" w:cs="Arial"/>
          <w:b/>
        </w:rPr>
        <w:t xml:space="preserve">II.- </w:t>
      </w:r>
      <w:r w:rsidR="00A509E2">
        <w:rPr>
          <w:rFonts w:ascii="Arial" w:hAnsi="Arial" w:cs="Arial"/>
        </w:rPr>
        <w:t>Expendios de cerveza   ……………………………………………………..</w:t>
      </w:r>
      <w:r w:rsidRPr="00E346CD">
        <w:rPr>
          <w:rFonts w:ascii="Arial" w:hAnsi="Arial" w:cs="Arial"/>
        </w:rPr>
        <w:t>$ 5000.00</w:t>
      </w:r>
    </w:p>
    <w:p w:rsidR="00634403" w:rsidRPr="00E346CD" w:rsidRDefault="00634403" w:rsidP="00A509E2">
      <w:pPr>
        <w:pStyle w:val="Textoindependiente"/>
        <w:tabs>
          <w:tab w:val="left" w:leader="dot" w:pos="7305"/>
          <w:tab w:val="left" w:pos="7920"/>
        </w:tabs>
        <w:spacing w:line="360" w:lineRule="auto"/>
        <w:ind w:left="180"/>
        <w:jc w:val="both"/>
        <w:rPr>
          <w:rFonts w:ascii="Arial" w:hAnsi="Arial" w:cs="Arial"/>
        </w:rPr>
      </w:pPr>
      <w:r w:rsidRPr="00E346CD">
        <w:rPr>
          <w:rFonts w:ascii="Arial" w:hAnsi="Arial" w:cs="Arial"/>
          <w:b/>
        </w:rPr>
        <w:t xml:space="preserve">III.- </w:t>
      </w:r>
      <w:r w:rsidRPr="00E346CD">
        <w:rPr>
          <w:rFonts w:ascii="Arial" w:hAnsi="Arial" w:cs="Arial"/>
        </w:rPr>
        <w:t>Supermercados y minisúp</w:t>
      </w:r>
      <w:r w:rsidR="00A509E2">
        <w:rPr>
          <w:rFonts w:ascii="Arial" w:hAnsi="Arial" w:cs="Arial"/>
        </w:rPr>
        <w:t>er con departamento de licores……………..</w:t>
      </w:r>
      <w:r w:rsidRPr="00E346CD">
        <w:rPr>
          <w:rFonts w:ascii="Arial" w:hAnsi="Arial" w:cs="Arial"/>
        </w:rPr>
        <w:t>$ 5000.00</w:t>
      </w:r>
    </w:p>
    <w:p w:rsidR="00634403" w:rsidRPr="00E346CD" w:rsidRDefault="00634403" w:rsidP="00A509E2">
      <w:pPr>
        <w:pStyle w:val="Textoindependiente"/>
        <w:tabs>
          <w:tab w:val="left" w:leader="dot" w:pos="7305"/>
          <w:tab w:val="left" w:pos="7920"/>
        </w:tabs>
        <w:spacing w:line="360" w:lineRule="auto"/>
        <w:ind w:left="180"/>
        <w:jc w:val="both"/>
        <w:rPr>
          <w:rFonts w:ascii="Arial" w:hAnsi="Arial" w:cs="Arial"/>
        </w:rPr>
      </w:pPr>
      <w:r w:rsidRPr="00E346CD">
        <w:rPr>
          <w:rFonts w:ascii="Arial" w:hAnsi="Arial" w:cs="Arial"/>
          <w:b/>
        </w:rPr>
        <w:t xml:space="preserve">IV.- </w:t>
      </w:r>
      <w:r w:rsidR="00A509E2">
        <w:rPr>
          <w:rFonts w:ascii="Arial" w:hAnsi="Arial" w:cs="Arial"/>
        </w:rPr>
        <w:t>Cantinas o bares…………………………………………………………….</w:t>
      </w:r>
      <w:r w:rsidRPr="00E346CD">
        <w:rPr>
          <w:rFonts w:ascii="Arial" w:hAnsi="Arial" w:cs="Arial"/>
        </w:rPr>
        <w:t>$ 5000.00</w:t>
      </w:r>
    </w:p>
    <w:p w:rsidR="00634403" w:rsidRPr="00E346CD" w:rsidRDefault="00634403" w:rsidP="00A509E2">
      <w:pPr>
        <w:pStyle w:val="Textoindependiente"/>
        <w:tabs>
          <w:tab w:val="left" w:leader="dot" w:pos="7304"/>
          <w:tab w:val="left" w:pos="7920"/>
        </w:tabs>
        <w:spacing w:line="360" w:lineRule="auto"/>
        <w:ind w:left="180"/>
        <w:jc w:val="both"/>
        <w:rPr>
          <w:rFonts w:ascii="Arial" w:hAnsi="Arial" w:cs="Arial"/>
        </w:rPr>
      </w:pPr>
      <w:r w:rsidRPr="00E346CD">
        <w:rPr>
          <w:rFonts w:ascii="Arial" w:hAnsi="Arial" w:cs="Arial"/>
          <w:b/>
        </w:rPr>
        <w:t xml:space="preserve">V.- </w:t>
      </w:r>
      <w:r w:rsidR="00A509E2">
        <w:rPr>
          <w:rFonts w:ascii="Arial" w:hAnsi="Arial" w:cs="Arial"/>
        </w:rPr>
        <w:t>Restaurante-bar………………………………………………………………</w:t>
      </w:r>
      <w:r w:rsidRPr="00E346CD">
        <w:rPr>
          <w:rFonts w:ascii="Arial" w:hAnsi="Arial" w:cs="Arial"/>
        </w:rPr>
        <w:t>$ 5000.00</w:t>
      </w:r>
    </w:p>
    <w:p w:rsidR="00634403" w:rsidRPr="00E346CD" w:rsidRDefault="00634403" w:rsidP="00E346CD">
      <w:pPr>
        <w:pStyle w:val="Textoindependiente"/>
        <w:spacing w:line="360" w:lineRule="auto"/>
        <w:jc w:val="both"/>
        <w:rPr>
          <w:rFonts w:ascii="Arial" w:hAnsi="Arial" w:cs="Arial"/>
        </w:rPr>
      </w:pPr>
    </w:p>
    <w:p w:rsidR="00634403" w:rsidRDefault="00634403" w:rsidP="00E346CD">
      <w:pPr>
        <w:pStyle w:val="Textoindependiente"/>
        <w:spacing w:line="360" w:lineRule="auto"/>
        <w:jc w:val="both"/>
        <w:rPr>
          <w:rFonts w:ascii="Arial" w:hAnsi="Arial" w:cs="Arial"/>
        </w:rPr>
      </w:pPr>
      <w:r w:rsidRPr="00E346CD">
        <w:rPr>
          <w:rFonts w:ascii="Arial" w:hAnsi="Arial" w:cs="Arial"/>
          <w:b/>
        </w:rPr>
        <w:t xml:space="preserve">Artículo 22.- </w:t>
      </w:r>
      <w:r w:rsidRPr="00E346CD">
        <w:rPr>
          <w:rFonts w:ascii="Arial" w:hAnsi="Arial" w:cs="Arial"/>
        </w:rPr>
        <w:t>Por el otorgamiento de los permisos a que hace referencia la Ley de Hacienda Municipal del Estado de Yucatán, se causarán y pagarán derechos de acuerdo con las siguientes tarifas:</w:t>
      </w:r>
    </w:p>
    <w:p w:rsidR="00A509E2" w:rsidRPr="00E346CD" w:rsidRDefault="00A509E2" w:rsidP="00E346CD">
      <w:pPr>
        <w:pStyle w:val="Textoindependiente"/>
        <w:spacing w:line="360" w:lineRule="auto"/>
        <w:jc w:val="both"/>
        <w:rPr>
          <w:rFonts w:ascii="Arial" w:hAnsi="Arial" w:cs="Arial"/>
        </w:r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3"/>
        <w:gridCol w:w="3060"/>
      </w:tblGrid>
      <w:tr w:rsidR="00B82B9B" w:rsidRPr="00E346CD" w:rsidTr="00B82B9B">
        <w:trPr>
          <w:trHeight w:val="20"/>
        </w:trPr>
        <w:tc>
          <w:tcPr>
            <w:tcW w:w="5583" w:type="dxa"/>
          </w:tcPr>
          <w:p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 xml:space="preserve">Por cada permiso de </w:t>
            </w:r>
            <w:r>
              <w:rPr>
                <w:rFonts w:ascii="Arial" w:hAnsi="Arial" w:cs="Arial"/>
                <w:sz w:val="20"/>
                <w:szCs w:val="20"/>
              </w:rPr>
              <w:t xml:space="preserve">construcción menor de 40 metros </w:t>
            </w:r>
            <w:r w:rsidRPr="00E346CD">
              <w:rPr>
                <w:rFonts w:ascii="Arial" w:hAnsi="Arial" w:cs="Arial"/>
                <w:sz w:val="20"/>
                <w:szCs w:val="20"/>
              </w:rPr>
              <w:t>cuadrados o en planta baja</w:t>
            </w:r>
          </w:p>
        </w:tc>
        <w:tc>
          <w:tcPr>
            <w:tcW w:w="3060" w:type="dxa"/>
          </w:tcPr>
          <w:p w:rsidR="00B82B9B" w:rsidRPr="00E346CD" w:rsidRDefault="00B82B9B" w:rsidP="00E346CD">
            <w:pPr>
              <w:pStyle w:val="TableParagraph"/>
              <w:tabs>
                <w:tab w:val="left" w:pos="1849"/>
              </w:tabs>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8.00 por M2</w:t>
            </w:r>
          </w:p>
        </w:tc>
      </w:tr>
      <w:tr w:rsidR="00B82B9B" w:rsidRPr="00E346CD" w:rsidTr="00B82B9B">
        <w:trPr>
          <w:trHeight w:val="20"/>
        </w:trPr>
        <w:tc>
          <w:tcPr>
            <w:tcW w:w="5583" w:type="dxa"/>
          </w:tcPr>
          <w:p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 xml:space="preserve">Por cada permiso de </w:t>
            </w:r>
            <w:r>
              <w:rPr>
                <w:rFonts w:ascii="Arial" w:hAnsi="Arial" w:cs="Arial"/>
                <w:sz w:val="20"/>
                <w:szCs w:val="20"/>
              </w:rPr>
              <w:t xml:space="preserve">construcción mayor de 40 metros </w:t>
            </w:r>
            <w:r w:rsidRPr="00E346CD">
              <w:rPr>
                <w:rFonts w:ascii="Arial" w:hAnsi="Arial" w:cs="Arial"/>
                <w:sz w:val="20"/>
                <w:szCs w:val="20"/>
              </w:rPr>
              <w:t>cuadrados o en planta alta</w:t>
            </w:r>
          </w:p>
        </w:tc>
        <w:tc>
          <w:tcPr>
            <w:tcW w:w="3060" w:type="dxa"/>
          </w:tcPr>
          <w:p w:rsidR="00B82B9B" w:rsidRPr="00E346CD" w:rsidRDefault="00B82B9B" w:rsidP="00E346CD">
            <w:pPr>
              <w:pStyle w:val="TableParagraph"/>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10.00</w:t>
            </w:r>
            <w:r>
              <w:rPr>
                <w:rFonts w:ascii="Arial" w:hAnsi="Arial" w:cs="Arial"/>
                <w:sz w:val="20"/>
                <w:szCs w:val="20"/>
              </w:rPr>
              <w:t xml:space="preserve"> </w:t>
            </w:r>
            <w:r w:rsidRPr="00E346CD">
              <w:rPr>
                <w:rFonts w:ascii="Arial" w:hAnsi="Arial" w:cs="Arial"/>
                <w:sz w:val="20"/>
                <w:szCs w:val="20"/>
              </w:rPr>
              <w:t>por</w:t>
            </w:r>
            <w:r>
              <w:rPr>
                <w:rFonts w:ascii="Arial" w:hAnsi="Arial" w:cs="Arial"/>
                <w:sz w:val="20"/>
                <w:szCs w:val="20"/>
              </w:rPr>
              <w:t xml:space="preserve"> </w:t>
            </w:r>
            <w:r w:rsidRPr="00E346CD">
              <w:rPr>
                <w:rFonts w:ascii="Arial" w:hAnsi="Arial" w:cs="Arial"/>
                <w:sz w:val="20"/>
                <w:szCs w:val="20"/>
              </w:rPr>
              <w:t>M2</w:t>
            </w:r>
          </w:p>
        </w:tc>
      </w:tr>
      <w:tr w:rsidR="00B82B9B" w:rsidRPr="00E346CD" w:rsidTr="00B82B9B">
        <w:trPr>
          <w:trHeight w:val="20"/>
        </w:trPr>
        <w:tc>
          <w:tcPr>
            <w:tcW w:w="5583" w:type="dxa"/>
          </w:tcPr>
          <w:p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cada permiso de remodelación</w:t>
            </w:r>
          </w:p>
        </w:tc>
        <w:tc>
          <w:tcPr>
            <w:tcW w:w="3060" w:type="dxa"/>
          </w:tcPr>
          <w:p w:rsidR="00B82B9B" w:rsidRPr="00E346CD" w:rsidRDefault="00B82B9B" w:rsidP="00E346CD">
            <w:pPr>
              <w:pStyle w:val="TableParagraph"/>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6.00 por M2</w:t>
            </w:r>
          </w:p>
        </w:tc>
      </w:tr>
      <w:tr w:rsidR="00B82B9B" w:rsidRPr="00E346CD" w:rsidTr="00B82B9B">
        <w:trPr>
          <w:trHeight w:val="20"/>
        </w:trPr>
        <w:tc>
          <w:tcPr>
            <w:tcW w:w="5583" w:type="dxa"/>
          </w:tcPr>
          <w:p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cada permiso de ampliación</w:t>
            </w:r>
          </w:p>
        </w:tc>
        <w:tc>
          <w:tcPr>
            <w:tcW w:w="3060" w:type="dxa"/>
          </w:tcPr>
          <w:p w:rsidR="00B82B9B" w:rsidRPr="00E346CD" w:rsidRDefault="00B82B9B" w:rsidP="00E346CD">
            <w:pPr>
              <w:pStyle w:val="TableParagraph"/>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6.00 por M2</w:t>
            </w:r>
          </w:p>
        </w:tc>
      </w:tr>
      <w:tr w:rsidR="00B82B9B" w:rsidRPr="00E346CD" w:rsidTr="00B82B9B">
        <w:trPr>
          <w:trHeight w:val="20"/>
        </w:trPr>
        <w:tc>
          <w:tcPr>
            <w:tcW w:w="5583" w:type="dxa"/>
          </w:tcPr>
          <w:p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cada permiso de demolición</w:t>
            </w:r>
          </w:p>
        </w:tc>
        <w:tc>
          <w:tcPr>
            <w:tcW w:w="3060" w:type="dxa"/>
          </w:tcPr>
          <w:p w:rsidR="00B82B9B" w:rsidRPr="00E346CD" w:rsidRDefault="00B82B9B" w:rsidP="00E346CD">
            <w:pPr>
              <w:pStyle w:val="TableParagraph"/>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6.00 por M2</w:t>
            </w:r>
          </w:p>
        </w:tc>
      </w:tr>
      <w:tr w:rsidR="00B82B9B" w:rsidRPr="00E346CD" w:rsidTr="00B82B9B">
        <w:trPr>
          <w:trHeight w:val="20"/>
        </w:trPr>
        <w:tc>
          <w:tcPr>
            <w:tcW w:w="5583" w:type="dxa"/>
          </w:tcPr>
          <w:p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 xml:space="preserve">Por cada permiso para la ruptura de </w:t>
            </w:r>
            <w:r>
              <w:rPr>
                <w:rFonts w:ascii="Arial" w:hAnsi="Arial" w:cs="Arial"/>
                <w:sz w:val="20"/>
                <w:szCs w:val="20"/>
              </w:rPr>
              <w:t xml:space="preserve">banquetas, </w:t>
            </w:r>
            <w:r w:rsidRPr="00E346CD">
              <w:rPr>
                <w:rFonts w:ascii="Arial" w:hAnsi="Arial" w:cs="Arial"/>
                <w:sz w:val="20"/>
                <w:szCs w:val="20"/>
              </w:rPr>
              <w:t>empedrados o pavimentados</w:t>
            </w:r>
          </w:p>
        </w:tc>
        <w:tc>
          <w:tcPr>
            <w:tcW w:w="3060" w:type="dxa"/>
          </w:tcPr>
          <w:p w:rsidR="00B82B9B" w:rsidRPr="00E346CD" w:rsidRDefault="00B82B9B" w:rsidP="00E346CD">
            <w:pPr>
              <w:pStyle w:val="TableParagraph"/>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15.00 por M2</w:t>
            </w:r>
          </w:p>
        </w:tc>
      </w:tr>
      <w:tr w:rsidR="00B82B9B" w:rsidRPr="00E346CD" w:rsidTr="00B82B9B">
        <w:trPr>
          <w:trHeight w:val="20"/>
        </w:trPr>
        <w:tc>
          <w:tcPr>
            <w:tcW w:w="5583" w:type="dxa"/>
          </w:tcPr>
          <w:p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construcción de albercas</w:t>
            </w:r>
          </w:p>
        </w:tc>
        <w:tc>
          <w:tcPr>
            <w:tcW w:w="3060" w:type="dxa"/>
          </w:tcPr>
          <w:p w:rsidR="00B82B9B" w:rsidRPr="00E346CD" w:rsidRDefault="00B82B9B" w:rsidP="00E346CD">
            <w:pPr>
              <w:pStyle w:val="TableParagraph"/>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6.00 por M3 de capacidad</w:t>
            </w:r>
          </w:p>
        </w:tc>
      </w:tr>
      <w:tr w:rsidR="00B82B9B" w:rsidRPr="00E346CD" w:rsidTr="00B82B9B">
        <w:trPr>
          <w:trHeight w:val="20"/>
        </w:trPr>
        <w:tc>
          <w:tcPr>
            <w:tcW w:w="5583" w:type="dxa"/>
          </w:tcPr>
          <w:p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construcción de pozos</w:t>
            </w:r>
          </w:p>
        </w:tc>
        <w:tc>
          <w:tcPr>
            <w:tcW w:w="3060" w:type="dxa"/>
          </w:tcPr>
          <w:p w:rsidR="00B82B9B" w:rsidRPr="00E346CD" w:rsidRDefault="00B82B9B" w:rsidP="00E346CD">
            <w:pPr>
              <w:pStyle w:val="TableParagraph"/>
              <w:tabs>
                <w:tab w:val="left" w:pos="550"/>
              </w:tabs>
              <w:spacing w:line="360" w:lineRule="auto"/>
              <w:jc w:val="both"/>
              <w:rPr>
                <w:rFonts w:ascii="Arial" w:hAnsi="Arial" w:cs="Arial"/>
                <w:sz w:val="20"/>
                <w:szCs w:val="20"/>
              </w:rPr>
            </w:pPr>
            <w:r>
              <w:rPr>
                <w:rFonts w:ascii="Arial" w:hAnsi="Arial" w:cs="Arial"/>
                <w:sz w:val="20"/>
                <w:szCs w:val="20"/>
              </w:rPr>
              <w:t xml:space="preserve">$      </w:t>
            </w:r>
            <w:r w:rsidRPr="00E346CD">
              <w:rPr>
                <w:rFonts w:ascii="Arial" w:hAnsi="Arial" w:cs="Arial"/>
                <w:sz w:val="20"/>
                <w:szCs w:val="20"/>
              </w:rPr>
              <w:t>8.00 por metro de lineal de                     profundidad</w:t>
            </w:r>
          </w:p>
        </w:tc>
      </w:tr>
      <w:tr w:rsidR="00B82B9B" w:rsidRPr="00E346CD" w:rsidTr="00B82B9B">
        <w:trPr>
          <w:trHeight w:val="20"/>
        </w:trPr>
        <w:tc>
          <w:tcPr>
            <w:tcW w:w="5583" w:type="dxa"/>
          </w:tcPr>
          <w:p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construcción de fosa séptica</w:t>
            </w:r>
          </w:p>
        </w:tc>
        <w:tc>
          <w:tcPr>
            <w:tcW w:w="3060" w:type="dxa"/>
          </w:tcPr>
          <w:p w:rsidR="00B82B9B" w:rsidRPr="00E346CD" w:rsidRDefault="00B82B9B" w:rsidP="00A509E2">
            <w:pPr>
              <w:pStyle w:val="TableParagraph"/>
              <w:tabs>
                <w:tab w:val="left" w:pos="604"/>
              </w:tabs>
              <w:spacing w:line="360" w:lineRule="auto"/>
              <w:jc w:val="both"/>
              <w:rPr>
                <w:rFonts w:ascii="Arial" w:hAnsi="Arial" w:cs="Arial"/>
                <w:sz w:val="20"/>
                <w:szCs w:val="20"/>
              </w:rPr>
            </w:pPr>
            <w:r>
              <w:rPr>
                <w:rFonts w:ascii="Arial" w:hAnsi="Arial" w:cs="Arial"/>
                <w:sz w:val="20"/>
                <w:szCs w:val="20"/>
              </w:rPr>
              <w:t>$    9.00 por metro cúbico de c</w:t>
            </w:r>
            <w:r w:rsidRPr="00E346CD">
              <w:rPr>
                <w:rFonts w:ascii="Arial" w:hAnsi="Arial" w:cs="Arial"/>
                <w:sz w:val="20"/>
                <w:szCs w:val="20"/>
              </w:rPr>
              <w:t>apacidad</w:t>
            </w:r>
          </w:p>
        </w:tc>
      </w:tr>
      <w:tr w:rsidR="00B82B9B" w:rsidRPr="00E346CD" w:rsidTr="00B82B9B">
        <w:trPr>
          <w:trHeight w:val="20"/>
        </w:trPr>
        <w:tc>
          <w:tcPr>
            <w:tcW w:w="5583" w:type="dxa"/>
          </w:tcPr>
          <w:p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cada autorización pa</w:t>
            </w:r>
            <w:r>
              <w:rPr>
                <w:rFonts w:ascii="Arial" w:hAnsi="Arial" w:cs="Arial"/>
                <w:sz w:val="20"/>
                <w:szCs w:val="20"/>
              </w:rPr>
              <w:t xml:space="preserve">ra la construcción o demolición </w:t>
            </w:r>
            <w:r w:rsidRPr="00E346CD">
              <w:rPr>
                <w:rFonts w:ascii="Arial" w:hAnsi="Arial" w:cs="Arial"/>
                <w:sz w:val="20"/>
                <w:szCs w:val="20"/>
              </w:rPr>
              <w:t>de bardas u obras lineales</w:t>
            </w:r>
          </w:p>
        </w:tc>
        <w:tc>
          <w:tcPr>
            <w:tcW w:w="3060" w:type="dxa"/>
          </w:tcPr>
          <w:p w:rsidR="00B82B9B" w:rsidRPr="00E346CD" w:rsidRDefault="00B82B9B" w:rsidP="00E346CD">
            <w:pPr>
              <w:pStyle w:val="TableParagraph"/>
              <w:tabs>
                <w:tab w:val="left" w:pos="604"/>
              </w:tabs>
              <w:spacing w:line="360" w:lineRule="auto"/>
              <w:jc w:val="both"/>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8.00 por metro lineal</w:t>
            </w:r>
          </w:p>
        </w:tc>
      </w:tr>
      <w:tr w:rsidR="00B82B9B" w:rsidRPr="00E346CD" w:rsidTr="00B82B9B">
        <w:trPr>
          <w:trHeight w:val="20"/>
        </w:trPr>
        <w:tc>
          <w:tcPr>
            <w:tcW w:w="5583" w:type="dxa"/>
          </w:tcPr>
          <w:p w:rsidR="00B82B9B" w:rsidRPr="00E346CD" w:rsidRDefault="00B82B9B" w:rsidP="00A509E2">
            <w:pPr>
              <w:pStyle w:val="TableParagraph"/>
              <w:spacing w:line="360" w:lineRule="auto"/>
              <w:ind w:right="180"/>
              <w:jc w:val="both"/>
              <w:rPr>
                <w:rFonts w:ascii="Arial" w:hAnsi="Arial" w:cs="Arial"/>
                <w:sz w:val="20"/>
                <w:szCs w:val="20"/>
              </w:rPr>
            </w:pPr>
            <w:r w:rsidRPr="00E346CD">
              <w:rPr>
                <w:rFonts w:ascii="Arial" w:hAnsi="Arial" w:cs="Arial"/>
                <w:sz w:val="20"/>
                <w:szCs w:val="20"/>
              </w:rPr>
              <w:t>Por Uso de Suelo</w:t>
            </w:r>
          </w:p>
        </w:tc>
        <w:tc>
          <w:tcPr>
            <w:tcW w:w="3060" w:type="dxa"/>
          </w:tcPr>
          <w:p w:rsidR="00B82B9B" w:rsidRPr="00E346CD" w:rsidRDefault="00B82B9B" w:rsidP="00E346CD">
            <w:pPr>
              <w:pStyle w:val="TableParagraph"/>
              <w:tabs>
                <w:tab w:val="left" w:pos="604"/>
              </w:tabs>
              <w:spacing w:line="360" w:lineRule="auto"/>
              <w:jc w:val="both"/>
              <w:rPr>
                <w:rFonts w:ascii="Arial" w:hAnsi="Arial" w:cs="Arial"/>
                <w:sz w:val="20"/>
                <w:szCs w:val="20"/>
              </w:rPr>
            </w:pPr>
            <w:r w:rsidRPr="00E346CD">
              <w:rPr>
                <w:rFonts w:ascii="Arial" w:hAnsi="Arial" w:cs="Arial"/>
                <w:sz w:val="20"/>
                <w:szCs w:val="20"/>
              </w:rPr>
              <w:t xml:space="preserve">$ </w:t>
            </w:r>
            <w:r>
              <w:rPr>
                <w:rFonts w:ascii="Arial" w:hAnsi="Arial" w:cs="Arial"/>
                <w:sz w:val="20"/>
                <w:szCs w:val="20"/>
              </w:rPr>
              <w:t xml:space="preserve">     </w:t>
            </w:r>
            <w:r w:rsidRPr="00E346CD">
              <w:rPr>
                <w:rFonts w:ascii="Arial" w:hAnsi="Arial" w:cs="Arial"/>
                <w:sz w:val="20"/>
                <w:szCs w:val="20"/>
              </w:rPr>
              <w:t>15.00 por metro cuadrado</w:t>
            </w:r>
          </w:p>
        </w:tc>
      </w:tr>
    </w:tbl>
    <w:p w:rsidR="00634403" w:rsidRPr="00E346CD" w:rsidRDefault="00634403" w:rsidP="001B6BD8">
      <w:pPr>
        <w:pStyle w:val="Textoindependiente"/>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23.- </w:t>
      </w:r>
      <w:r w:rsidRPr="00E346CD">
        <w:rPr>
          <w:rFonts w:ascii="Arial" w:hAnsi="Arial" w:cs="Arial"/>
        </w:rPr>
        <w:t>Por el otorgamiento de los permisos para luz y sonido, bailes populares, verbenas y otros similares se causarán y pagarán derechos de $ 500.00 por día</w:t>
      </w:r>
    </w:p>
    <w:p w:rsidR="00634403" w:rsidRPr="00E346CD" w:rsidRDefault="00634403" w:rsidP="001B6BD8">
      <w:pPr>
        <w:pStyle w:val="Textoindependiente"/>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24.- </w:t>
      </w:r>
      <w:r w:rsidRPr="00E346CD">
        <w:rPr>
          <w:rFonts w:ascii="Arial" w:hAnsi="Arial" w:cs="Arial"/>
        </w:rPr>
        <w:t>Por el permiso para el cierre de calles por fiestas o cualquier evento o espectáculo en la vía pública, se pagará la cantidad de $100.00 por día.</w:t>
      </w:r>
    </w:p>
    <w:p w:rsidR="00634403" w:rsidRPr="00E346CD" w:rsidRDefault="00634403" w:rsidP="001B6BD8">
      <w:pPr>
        <w:pStyle w:val="Textoindependiente"/>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25.- </w:t>
      </w:r>
      <w:r w:rsidRPr="00E346CD">
        <w:rPr>
          <w:rFonts w:ascii="Arial" w:hAnsi="Arial" w:cs="Arial"/>
        </w:rPr>
        <w:t>Por el otorgamiento de los permisos para cosos taurinos, se causarán y pagarán derechos de $ 50.00 por día por cada uno de los palqueros.</w:t>
      </w:r>
    </w:p>
    <w:p w:rsidR="009D23C9" w:rsidRDefault="009D23C9" w:rsidP="00B82B9B">
      <w:pPr>
        <w:spacing w:line="360" w:lineRule="auto"/>
        <w:jc w:val="center"/>
        <w:rPr>
          <w:rFonts w:ascii="Arial" w:hAnsi="Arial" w:cs="Arial"/>
          <w:b/>
          <w:sz w:val="20"/>
          <w:szCs w:val="20"/>
        </w:rPr>
      </w:pPr>
    </w:p>
    <w:p w:rsidR="00634403" w:rsidRPr="00E346CD" w:rsidRDefault="00B82B9B" w:rsidP="00B82B9B">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II</w:t>
      </w:r>
    </w:p>
    <w:p w:rsidR="00634403" w:rsidRPr="00E346CD" w:rsidRDefault="00634403" w:rsidP="00B82B9B">
      <w:pPr>
        <w:spacing w:line="360" w:lineRule="auto"/>
        <w:jc w:val="center"/>
        <w:rPr>
          <w:rFonts w:ascii="Arial" w:hAnsi="Arial" w:cs="Arial"/>
          <w:b/>
          <w:sz w:val="20"/>
          <w:szCs w:val="20"/>
        </w:rPr>
      </w:pPr>
      <w:r w:rsidRPr="00E346CD">
        <w:rPr>
          <w:rFonts w:ascii="Arial" w:hAnsi="Arial" w:cs="Arial"/>
          <w:b/>
          <w:sz w:val="20"/>
          <w:szCs w:val="20"/>
        </w:rPr>
        <w:t>Derechos por Servicios de Catastro</w:t>
      </w:r>
    </w:p>
    <w:p w:rsidR="00DA474E" w:rsidRPr="00E346CD" w:rsidRDefault="00DA474E" w:rsidP="00E346CD">
      <w:pPr>
        <w:pStyle w:val="Textoindependiente"/>
        <w:spacing w:line="360" w:lineRule="auto"/>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26.- </w:t>
      </w:r>
      <w:r w:rsidRPr="00E346CD">
        <w:rPr>
          <w:rFonts w:ascii="Arial" w:hAnsi="Arial" w:cs="Arial"/>
        </w:rPr>
        <w:t>Por la actualización o mejoras de predios se causarán y pagarán los siguientes derechos:</w:t>
      </w:r>
    </w:p>
    <w:p w:rsidR="00634403" w:rsidRPr="00E346CD" w:rsidRDefault="00634403" w:rsidP="00E346CD">
      <w:pPr>
        <w:pStyle w:val="Textoindependiente"/>
        <w:spacing w:line="360" w:lineRule="auto"/>
        <w:jc w:val="both"/>
        <w:rPr>
          <w:rFonts w:ascii="Arial" w:hAnsi="Arial" w:cs="Arial"/>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2880"/>
        <w:gridCol w:w="2700"/>
      </w:tblGrid>
      <w:tr w:rsidR="00634403" w:rsidRPr="00E346CD" w:rsidTr="00B82B9B">
        <w:trPr>
          <w:trHeight w:val="20"/>
        </w:trPr>
        <w:tc>
          <w:tcPr>
            <w:tcW w:w="27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un valor de 1,000.00</w:t>
            </w:r>
          </w:p>
        </w:tc>
        <w:tc>
          <w:tcPr>
            <w:tcW w:w="28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Hasta un valor de 4,000.00</w:t>
            </w:r>
          </w:p>
        </w:tc>
        <w:tc>
          <w:tcPr>
            <w:tcW w:w="27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 xml:space="preserve">$ </w:t>
            </w:r>
            <w:r w:rsidR="00B82B9B">
              <w:rPr>
                <w:rFonts w:ascii="Arial" w:hAnsi="Arial" w:cs="Arial"/>
                <w:sz w:val="20"/>
                <w:szCs w:val="20"/>
              </w:rPr>
              <w:t xml:space="preserve">                                 </w:t>
            </w:r>
            <w:r w:rsidRPr="00E346CD">
              <w:rPr>
                <w:rFonts w:ascii="Arial" w:hAnsi="Arial" w:cs="Arial"/>
                <w:sz w:val="20"/>
                <w:szCs w:val="20"/>
              </w:rPr>
              <w:t>60.00</w:t>
            </w:r>
          </w:p>
        </w:tc>
      </w:tr>
      <w:tr w:rsidR="00634403" w:rsidRPr="00E346CD" w:rsidTr="00B82B9B">
        <w:trPr>
          <w:trHeight w:val="20"/>
        </w:trPr>
        <w:tc>
          <w:tcPr>
            <w:tcW w:w="27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un valor de 4,001.00</w:t>
            </w:r>
          </w:p>
        </w:tc>
        <w:tc>
          <w:tcPr>
            <w:tcW w:w="28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Hasta un valor de 10,000.00</w:t>
            </w:r>
          </w:p>
        </w:tc>
        <w:tc>
          <w:tcPr>
            <w:tcW w:w="27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 xml:space="preserve">$ </w:t>
            </w:r>
            <w:r w:rsidR="00B82B9B">
              <w:rPr>
                <w:rFonts w:ascii="Arial" w:hAnsi="Arial" w:cs="Arial"/>
                <w:sz w:val="20"/>
                <w:szCs w:val="20"/>
              </w:rPr>
              <w:t xml:space="preserve">                               </w:t>
            </w:r>
            <w:r w:rsidRPr="00E346CD">
              <w:rPr>
                <w:rFonts w:ascii="Arial" w:hAnsi="Arial" w:cs="Arial"/>
                <w:sz w:val="20"/>
                <w:szCs w:val="20"/>
              </w:rPr>
              <w:t>100.00</w:t>
            </w:r>
          </w:p>
        </w:tc>
      </w:tr>
      <w:tr w:rsidR="00634403" w:rsidRPr="00E346CD" w:rsidTr="00B82B9B">
        <w:trPr>
          <w:trHeight w:val="20"/>
        </w:trPr>
        <w:tc>
          <w:tcPr>
            <w:tcW w:w="27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un valor de 10,001.00</w:t>
            </w:r>
          </w:p>
        </w:tc>
        <w:tc>
          <w:tcPr>
            <w:tcW w:w="28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Hasta un valor de 75,000.00</w:t>
            </w:r>
          </w:p>
        </w:tc>
        <w:tc>
          <w:tcPr>
            <w:tcW w:w="27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 xml:space="preserve">$ </w:t>
            </w:r>
            <w:r w:rsidR="00B82B9B">
              <w:rPr>
                <w:rFonts w:ascii="Arial" w:hAnsi="Arial" w:cs="Arial"/>
                <w:sz w:val="20"/>
                <w:szCs w:val="20"/>
              </w:rPr>
              <w:t xml:space="preserve">                               </w:t>
            </w:r>
            <w:r w:rsidRPr="00E346CD">
              <w:rPr>
                <w:rFonts w:ascii="Arial" w:hAnsi="Arial" w:cs="Arial"/>
                <w:sz w:val="20"/>
                <w:szCs w:val="20"/>
              </w:rPr>
              <w:t>150.00</w:t>
            </w:r>
          </w:p>
        </w:tc>
      </w:tr>
      <w:tr w:rsidR="00634403" w:rsidRPr="00E346CD" w:rsidTr="00B82B9B">
        <w:trPr>
          <w:trHeight w:val="20"/>
        </w:trPr>
        <w:tc>
          <w:tcPr>
            <w:tcW w:w="27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De un valor de 75,001.00</w:t>
            </w:r>
          </w:p>
        </w:tc>
        <w:tc>
          <w:tcPr>
            <w:tcW w:w="288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En adelante</w:t>
            </w:r>
          </w:p>
        </w:tc>
        <w:tc>
          <w:tcPr>
            <w:tcW w:w="2700"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 xml:space="preserve">$ </w:t>
            </w:r>
            <w:r w:rsidR="00B82B9B">
              <w:rPr>
                <w:rFonts w:ascii="Arial" w:hAnsi="Arial" w:cs="Arial"/>
                <w:sz w:val="20"/>
                <w:szCs w:val="20"/>
              </w:rPr>
              <w:t xml:space="preserve">                               </w:t>
            </w:r>
            <w:r w:rsidRPr="00E346CD">
              <w:rPr>
                <w:rFonts w:ascii="Arial" w:hAnsi="Arial" w:cs="Arial"/>
                <w:sz w:val="20"/>
                <w:szCs w:val="20"/>
              </w:rPr>
              <w:t>200.00</w:t>
            </w:r>
          </w:p>
        </w:tc>
      </w:tr>
    </w:tbl>
    <w:p w:rsidR="00634403" w:rsidRPr="00E346CD" w:rsidRDefault="00634403" w:rsidP="00E346CD">
      <w:pPr>
        <w:spacing w:line="360" w:lineRule="auto"/>
        <w:jc w:val="both"/>
        <w:rPr>
          <w:rFonts w:ascii="Arial" w:hAnsi="Arial" w:cs="Arial"/>
          <w:sz w:val="20"/>
          <w:szCs w:val="20"/>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27.- </w:t>
      </w:r>
      <w:r w:rsidRPr="00E346CD">
        <w:rPr>
          <w:rFonts w:ascii="Arial" w:hAnsi="Arial" w:cs="Arial"/>
        </w:rPr>
        <w:t>No causarán derecho alguno las divisiones o fracciones de terrenos en las zonas rústicas que sean destinadas plenamente a la producción agrícola o ganadera.</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28.- </w:t>
      </w:r>
      <w:r w:rsidRPr="00E346CD">
        <w:rPr>
          <w:rFonts w:ascii="Arial" w:hAnsi="Arial" w:cs="Arial"/>
        </w:rPr>
        <w:t>Los fraccionamientos causarán derechos de deslindes, excepción hecha de lo dispuesto en el artículo anterior, de conformidad con lo siguiente:</w:t>
      </w:r>
    </w:p>
    <w:p w:rsidR="00634403" w:rsidRDefault="00634403" w:rsidP="00E346CD">
      <w:pPr>
        <w:pStyle w:val="Textoindependiente"/>
        <w:spacing w:line="360" w:lineRule="auto"/>
        <w:jc w:val="both"/>
        <w:rPr>
          <w:rFonts w:ascii="Arial" w:hAnsi="Arial" w:cs="Arial"/>
        </w:rPr>
      </w:pPr>
    </w:p>
    <w:p w:rsidR="00B82B9B" w:rsidRDefault="00B82B9B" w:rsidP="00B82B9B">
      <w:pPr>
        <w:pStyle w:val="Textoindependiente"/>
        <w:spacing w:line="360" w:lineRule="auto"/>
        <w:ind w:left="180" w:firstLine="180"/>
        <w:jc w:val="both"/>
        <w:rPr>
          <w:rFonts w:ascii="Arial" w:hAnsi="Arial" w:cs="Arial"/>
        </w:rPr>
      </w:pPr>
      <w:r w:rsidRPr="00E346CD">
        <w:rPr>
          <w:rFonts w:ascii="Arial" w:hAnsi="Arial" w:cs="Arial"/>
          <w:b/>
        </w:rPr>
        <w:t xml:space="preserve">I.- </w:t>
      </w:r>
      <w:r w:rsidRPr="00E346CD">
        <w:rPr>
          <w:rFonts w:ascii="Arial" w:hAnsi="Arial" w:cs="Arial"/>
        </w:rPr>
        <w:t>Hasta 160,000 m2</w:t>
      </w:r>
      <w:r>
        <w:rPr>
          <w:rFonts w:ascii="Arial" w:hAnsi="Arial" w:cs="Arial"/>
        </w:rPr>
        <w:t>………………………………………………………….</w:t>
      </w:r>
      <w:r w:rsidRPr="00E346CD">
        <w:rPr>
          <w:rFonts w:ascii="Arial" w:hAnsi="Arial" w:cs="Arial"/>
        </w:rPr>
        <w:t>$ 150.00</w:t>
      </w:r>
    </w:p>
    <w:p w:rsidR="00B82B9B" w:rsidRPr="00E346CD" w:rsidRDefault="00B82B9B" w:rsidP="00B82B9B">
      <w:pPr>
        <w:pStyle w:val="Textoindependiente"/>
        <w:spacing w:line="360" w:lineRule="auto"/>
        <w:ind w:left="180" w:firstLine="180"/>
        <w:jc w:val="both"/>
        <w:rPr>
          <w:rFonts w:ascii="Arial" w:hAnsi="Arial" w:cs="Arial"/>
        </w:rPr>
      </w:pPr>
      <w:r w:rsidRPr="00E346CD">
        <w:rPr>
          <w:rFonts w:ascii="Arial" w:hAnsi="Arial" w:cs="Arial"/>
          <w:b/>
        </w:rPr>
        <w:t xml:space="preserve">II.- </w:t>
      </w:r>
      <w:r w:rsidRPr="00E346CD">
        <w:rPr>
          <w:rFonts w:ascii="Arial" w:hAnsi="Arial" w:cs="Arial"/>
        </w:rPr>
        <w:t>Más de 160,000 m2</w:t>
      </w:r>
      <w:r>
        <w:rPr>
          <w:rFonts w:ascii="Arial" w:hAnsi="Arial" w:cs="Arial"/>
        </w:rPr>
        <w:t>……………………………………………………….</w:t>
      </w:r>
      <w:r w:rsidRPr="00E346CD">
        <w:rPr>
          <w:rFonts w:ascii="Arial" w:hAnsi="Arial" w:cs="Arial"/>
        </w:rPr>
        <w:t>$ 200.00</w:t>
      </w:r>
    </w:p>
    <w:p w:rsidR="00B82B9B" w:rsidRPr="00E346CD" w:rsidRDefault="00B82B9B" w:rsidP="00E346CD">
      <w:pPr>
        <w:pStyle w:val="Textoindependiente"/>
        <w:spacing w:line="360" w:lineRule="auto"/>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29.- </w:t>
      </w:r>
      <w:r w:rsidRPr="00E346CD">
        <w:rPr>
          <w:rFonts w:ascii="Arial" w:hAnsi="Arial" w:cs="Arial"/>
        </w:rPr>
        <w:t>Por la revisión técnica de la documentación de constitución en régimen de propiedad</w:t>
      </w:r>
      <w:r w:rsidR="00226B02" w:rsidRPr="00E346CD">
        <w:rPr>
          <w:rFonts w:ascii="Arial" w:hAnsi="Arial" w:cs="Arial"/>
        </w:rPr>
        <w:t xml:space="preserve"> </w:t>
      </w:r>
      <w:r w:rsidRPr="00E346CD">
        <w:rPr>
          <w:rFonts w:ascii="Arial" w:hAnsi="Arial" w:cs="Arial"/>
        </w:rPr>
        <w:t>en condominio, se causarán derechos de acuerdo a su tipo.</w:t>
      </w:r>
    </w:p>
    <w:p w:rsidR="00634403" w:rsidRDefault="00634403" w:rsidP="00E346CD">
      <w:pPr>
        <w:pStyle w:val="Textoindependiente"/>
        <w:spacing w:line="360" w:lineRule="auto"/>
        <w:jc w:val="both"/>
        <w:rPr>
          <w:rFonts w:ascii="Arial" w:hAnsi="Arial" w:cs="Arial"/>
        </w:rPr>
      </w:pPr>
    </w:p>
    <w:p w:rsidR="00B82B9B" w:rsidRPr="00E346CD" w:rsidRDefault="00B82B9B" w:rsidP="00B82B9B">
      <w:pPr>
        <w:pStyle w:val="Textoindependiente"/>
        <w:spacing w:line="360" w:lineRule="auto"/>
        <w:ind w:left="360"/>
        <w:jc w:val="both"/>
        <w:rPr>
          <w:rFonts w:ascii="Arial" w:hAnsi="Arial" w:cs="Arial"/>
        </w:rPr>
      </w:pPr>
      <w:r w:rsidRPr="00E346CD">
        <w:rPr>
          <w:rFonts w:ascii="Arial" w:hAnsi="Arial" w:cs="Arial"/>
          <w:b/>
        </w:rPr>
        <w:t xml:space="preserve">I.- </w:t>
      </w:r>
      <w:r w:rsidRPr="00E346CD">
        <w:rPr>
          <w:rFonts w:ascii="Arial" w:hAnsi="Arial" w:cs="Arial"/>
        </w:rPr>
        <w:t>Tipo comercial</w:t>
      </w:r>
      <w:r>
        <w:rPr>
          <w:rFonts w:ascii="Arial" w:hAnsi="Arial" w:cs="Arial"/>
        </w:rPr>
        <w:t>……………………………………………………</w:t>
      </w:r>
      <w:r w:rsidRPr="00E346CD">
        <w:rPr>
          <w:rFonts w:ascii="Arial" w:hAnsi="Arial" w:cs="Arial"/>
        </w:rPr>
        <w:t>$ 200.00 por departamento</w:t>
      </w:r>
    </w:p>
    <w:p w:rsidR="00634403" w:rsidRPr="00E346CD" w:rsidRDefault="00B82B9B" w:rsidP="00B82B9B">
      <w:pPr>
        <w:pStyle w:val="Textoindependiente"/>
        <w:spacing w:line="360" w:lineRule="auto"/>
        <w:ind w:left="360"/>
        <w:jc w:val="both"/>
        <w:rPr>
          <w:rFonts w:ascii="Arial" w:hAnsi="Arial" w:cs="Arial"/>
        </w:rPr>
      </w:pPr>
      <w:r w:rsidRPr="00E346CD">
        <w:rPr>
          <w:rFonts w:ascii="Arial" w:hAnsi="Arial" w:cs="Arial"/>
          <w:b/>
        </w:rPr>
        <w:t xml:space="preserve">II.- </w:t>
      </w:r>
      <w:r w:rsidRPr="00E346CD">
        <w:rPr>
          <w:rFonts w:ascii="Arial" w:hAnsi="Arial" w:cs="Arial"/>
        </w:rPr>
        <w:t>Tipo habitacional</w:t>
      </w:r>
      <w:r>
        <w:rPr>
          <w:rFonts w:ascii="Arial" w:hAnsi="Arial" w:cs="Arial"/>
        </w:rPr>
        <w:t>………………………………………………..</w:t>
      </w:r>
      <w:r w:rsidRPr="00E346CD">
        <w:rPr>
          <w:rFonts w:ascii="Arial" w:hAnsi="Arial" w:cs="Arial"/>
        </w:rPr>
        <w:t>$ 100.00 por departamento</w:t>
      </w:r>
    </w:p>
    <w:p w:rsidR="001B6BD8" w:rsidRDefault="001B6BD8" w:rsidP="001B6BD8">
      <w:pPr>
        <w:pStyle w:val="Textoindependiente"/>
        <w:jc w:val="center"/>
        <w:rPr>
          <w:rFonts w:ascii="Arial" w:hAnsi="Arial" w:cs="Arial"/>
          <w:b/>
        </w:rPr>
      </w:pPr>
    </w:p>
    <w:p w:rsidR="00634403" w:rsidRPr="00E346CD" w:rsidRDefault="00634403" w:rsidP="005D40A1">
      <w:pPr>
        <w:pStyle w:val="Textoindependiente"/>
        <w:spacing w:line="360" w:lineRule="auto"/>
        <w:jc w:val="center"/>
        <w:rPr>
          <w:rFonts w:ascii="Arial" w:hAnsi="Arial" w:cs="Arial"/>
          <w:b/>
        </w:rPr>
      </w:pPr>
      <w:r w:rsidRPr="00E346CD">
        <w:rPr>
          <w:rFonts w:ascii="Arial" w:hAnsi="Arial" w:cs="Arial"/>
          <w:b/>
        </w:rPr>
        <w:t>CAPÍTULO III</w:t>
      </w:r>
    </w:p>
    <w:p w:rsidR="00634403" w:rsidRPr="00E346CD" w:rsidRDefault="00634403" w:rsidP="00B175F6">
      <w:pPr>
        <w:jc w:val="center"/>
        <w:rPr>
          <w:rFonts w:ascii="Arial" w:hAnsi="Arial" w:cs="Arial"/>
          <w:b/>
          <w:sz w:val="20"/>
          <w:szCs w:val="20"/>
        </w:rPr>
      </w:pPr>
      <w:r w:rsidRPr="00E346CD">
        <w:rPr>
          <w:rFonts w:ascii="Arial" w:hAnsi="Arial" w:cs="Arial"/>
          <w:b/>
          <w:sz w:val="20"/>
          <w:szCs w:val="20"/>
        </w:rPr>
        <w:t>Derechos por Servicios de Vigilancia</w:t>
      </w:r>
    </w:p>
    <w:p w:rsidR="00634403" w:rsidRPr="00E346CD" w:rsidRDefault="00634403" w:rsidP="001B6BD8">
      <w:pPr>
        <w:pStyle w:val="Textoindependiente"/>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30.- </w:t>
      </w:r>
      <w:r w:rsidRPr="00E346CD">
        <w:rPr>
          <w:rFonts w:ascii="Arial" w:hAnsi="Arial" w:cs="Arial"/>
        </w:rPr>
        <w:t>Por servicios de vigilancia que preste el Ayuntamiento se pagará por cada elemento</w:t>
      </w:r>
      <w:r w:rsidR="00226B02" w:rsidRPr="00E346CD">
        <w:rPr>
          <w:rFonts w:ascii="Arial" w:hAnsi="Arial" w:cs="Arial"/>
        </w:rPr>
        <w:t xml:space="preserve"> </w:t>
      </w:r>
      <w:r w:rsidRPr="00E346CD">
        <w:rPr>
          <w:rFonts w:ascii="Arial" w:hAnsi="Arial" w:cs="Arial"/>
        </w:rPr>
        <w:t>de vigilancia asignado, una cuota de acuerdo a la siguiente tarifa:</w:t>
      </w:r>
    </w:p>
    <w:p w:rsidR="00634403" w:rsidRPr="00E346CD" w:rsidRDefault="00634403" w:rsidP="00B175F6">
      <w:pPr>
        <w:pStyle w:val="Textoindependiente"/>
        <w:jc w:val="both"/>
        <w:rPr>
          <w:rFonts w:ascii="Arial" w:hAnsi="Arial" w:cs="Arial"/>
        </w:rPr>
      </w:pPr>
    </w:p>
    <w:p w:rsidR="00634403" w:rsidRPr="00E346CD" w:rsidRDefault="00634403" w:rsidP="00B82B9B">
      <w:pPr>
        <w:pStyle w:val="Textoindependiente"/>
        <w:tabs>
          <w:tab w:val="left" w:pos="8261"/>
        </w:tabs>
        <w:spacing w:line="360" w:lineRule="auto"/>
        <w:ind w:firstLine="360"/>
        <w:jc w:val="both"/>
        <w:rPr>
          <w:rFonts w:ascii="Arial" w:hAnsi="Arial" w:cs="Arial"/>
        </w:rPr>
      </w:pPr>
      <w:r w:rsidRPr="00E346CD">
        <w:rPr>
          <w:rFonts w:ascii="Arial" w:hAnsi="Arial" w:cs="Arial"/>
          <w:b/>
        </w:rPr>
        <w:t xml:space="preserve">I.- </w:t>
      </w:r>
      <w:r w:rsidRPr="00E346CD">
        <w:rPr>
          <w:rFonts w:ascii="Arial" w:hAnsi="Arial" w:cs="Arial"/>
        </w:rPr>
        <w:t>Día por agente……………………</w:t>
      </w:r>
      <w:r w:rsidR="00B82B9B">
        <w:rPr>
          <w:rFonts w:ascii="Arial" w:hAnsi="Arial" w:cs="Arial"/>
        </w:rPr>
        <w:t>……………………………</w:t>
      </w:r>
      <w:r w:rsidR="00226B02" w:rsidRPr="00E346CD">
        <w:rPr>
          <w:rFonts w:ascii="Arial" w:hAnsi="Arial" w:cs="Arial"/>
        </w:rPr>
        <w:t>…………</w:t>
      </w:r>
      <w:r w:rsidRPr="00E346CD">
        <w:rPr>
          <w:rFonts w:ascii="Arial" w:hAnsi="Arial" w:cs="Arial"/>
        </w:rPr>
        <w:t>$ 300.00</w:t>
      </w:r>
    </w:p>
    <w:p w:rsidR="00634403" w:rsidRPr="00E346CD" w:rsidRDefault="00634403" w:rsidP="00B82B9B">
      <w:pPr>
        <w:pStyle w:val="Textoindependiente"/>
        <w:tabs>
          <w:tab w:val="left" w:pos="8261"/>
        </w:tabs>
        <w:spacing w:line="360" w:lineRule="auto"/>
        <w:ind w:firstLine="360"/>
        <w:jc w:val="both"/>
        <w:rPr>
          <w:rFonts w:ascii="Arial" w:hAnsi="Arial" w:cs="Arial"/>
        </w:rPr>
      </w:pPr>
      <w:r w:rsidRPr="00E346CD">
        <w:rPr>
          <w:rFonts w:ascii="Arial" w:hAnsi="Arial" w:cs="Arial"/>
          <w:b/>
        </w:rPr>
        <w:t xml:space="preserve">II.- </w:t>
      </w:r>
      <w:r w:rsidRPr="00E346CD">
        <w:rPr>
          <w:rFonts w:ascii="Arial" w:hAnsi="Arial" w:cs="Arial"/>
        </w:rPr>
        <w:t>Hora por agent</w:t>
      </w:r>
      <w:r w:rsidR="00B82B9B">
        <w:rPr>
          <w:rFonts w:ascii="Arial" w:hAnsi="Arial" w:cs="Arial"/>
        </w:rPr>
        <w:t>e………….………………………………………..</w:t>
      </w:r>
      <w:r w:rsidR="00226B02" w:rsidRPr="00E346CD">
        <w:rPr>
          <w:rFonts w:ascii="Arial" w:hAnsi="Arial" w:cs="Arial"/>
        </w:rPr>
        <w:t>…….</w:t>
      </w:r>
      <w:r w:rsidRPr="00E346CD">
        <w:rPr>
          <w:rFonts w:ascii="Arial" w:hAnsi="Arial" w:cs="Arial"/>
        </w:rPr>
        <w:t xml:space="preserve">$ </w:t>
      </w:r>
      <w:r w:rsidR="00B82B9B">
        <w:rPr>
          <w:rFonts w:ascii="Arial" w:hAnsi="Arial" w:cs="Arial"/>
        </w:rPr>
        <w:t xml:space="preserve">  </w:t>
      </w:r>
      <w:r w:rsidRPr="00E346CD">
        <w:rPr>
          <w:rFonts w:ascii="Arial" w:hAnsi="Arial" w:cs="Arial"/>
        </w:rPr>
        <w:t>50.00</w:t>
      </w:r>
    </w:p>
    <w:p w:rsidR="00634403" w:rsidRPr="00E346CD" w:rsidRDefault="00634403" w:rsidP="00E346CD">
      <w:pPr>
        <w:pStyle w:val="Textoindependiente"/>
        <w:spacing w:line="360" w:lineRule="auto"/>
        <w:jc w:val="both"/>
        <w:rPr>
          <w:rFonts w:ascii="Arial" w:hAnsi="Arial" w:cs="Arial"/>
        </w:rPr>
      </w:pPr>
    </w:p>
    <w:p w:rsidR="00634403" w:rsidRPr="00E346CD" w:rsidRDefault="00B82B9B" w:rsidP="00B82B9B">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IV</w:t>
      </w:r>
    </w:p>
    <w:p w:rsidR="00634403" w:rsidRPr="00E346CD" w:rsidRDefault="00634403" w:rsidP="00B175F6">
      <w:pPr>
        <w:jc w:val="center"/>
        <w:rPr>
          <w:rFonts w:ascii="Arial" w:hAnsi="Arial" w:cs="Arial"/>
          <w:b/>
          <w:sz w:val="20"/>
          <w:szCs w:val="20"/>
        </w:rPr>
      </w:pPr>
      <w:r w:rsidRPr="00E346CD">
        <w:rPr>
          <w:rFonts w:ascii="Arial" w:hAnsi="Arial" w:cs="Arial"/>
          <w:b/>
          <w:sz w:val="20"/>
          <w:szCs w:val="20"/>
        </w:rPr>
        <w:t>Derechos por Servicios de Limpia</w:t>
      </w:r>
    </w:p>
    <w:p w:rsidR="00634403" w:rsidRPr="00E346CD" w:rsidRDefault="00634403" w:rsidP="00E346CD">
      <w:pPr>
        <w:pStyle w:val="Textoindependiente"/>
        <w:spacing w:line="360" w:lineRule="auto"/>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31.- </w:t>
      </w:r>
      <w:r w:rsidRPr="00E346CD">
        <w:rPr>
          <w:rFonts w:ascii="Arial" w:hAnsi="Arial" w:cs="Arial"/>
        </w:rPr>
        <w:t>Por los derechos correspondientes al servicio de limpia, mensualmente se causará y pagará la cuota de:</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B82B9B">
      <w:pPr>
        <w:pStyle w:val="Textoindependiente"/>
        <w:tabs>
          <w:tab w:val="left" w:leader="dot" w:pos="5535"/>
        </w:tabs>
        <w:spacing w:line="360" w:lineRule="auto"/>
        <w:ind w:firstLine="360"/>
        <w:jc w:val="both"/>
        <w:rPr>
          <w:rFonts w:ascii="Arial" w:hAnsi="Arial" w:cs="Arial"/>
        </w:rPr>
      </w:pPr>
      <w:r w:rsidRPr="00E346CD">
        <w:rPr>
          <w:rFonts w:ascii="Arial" w:hAnsi="Arial" w:cs="Arial"/>
          <w:b/>
        </w:rPr>
        <w:t xml:space="preserve">I.- </w:t>
      </w:r>
      <w:r w:rsidRPr="00E346CD">
        <w:rPr>
          <w:rFonts w:ascii="Arial" w:hAnsi="Arial" w:cs="Arial"/>
        </w:rPr>
        <w:t>Por predio habitacional</w:t>
      </w:r>
      <w:r w:rsidR="00B82B9B">
        <w:rPr>
          <w:rFonts w:ascii="Arial" w:hAnsi="Arial" w:cs="Arial"/>
        </w:rPr>
        <w:t>………………………………............……….</w:t>
      </w:r>
      <w:r w:rsidRPr="00E346CD">
        <w:rPr>
          <w:rFonts w:ascii="Arial" w:hAnsi="Arial" w:cs="Arial"/>
        </w:rPr>
        <w:t>$ 100.00 por cada viaje</w:t>
      </w:r>
    </w:p>
    <w:p w:rsidR="00634403" w:rsidRPr="00E346CD" w:rsidRDefault="00634403" w:rsidP="00B82B9B">
      <w:pPr>
        <w:pStyle w:val="Textoindependiente"/>
        <w:tabs>
          <w:tab w:val="left" w:leader="dot" w:pos="5523"/>
        </w:tabs>
        <w:spacing w:line="360" w:lineRule="auto"/>
        <w:ind w:firstLine="360"/>
        <w:jc w:val="both"/>
        <w:rPr>
          <w:rFonts w:ascii="Arial" w:hAnsi="Arial" w:cs="Arial"/>
        </w:rPr>
      </w:pPr>
      <w:r w:rsidRPr="00E346CD">
        <w:rPr>
          <w:rFonts w:ascii="Arial" w:hAnsi="Arial" w:cs="Arial"/>
          <w:b/>
        </w:rPr>
        <w:t xml:space="preserve">II.- </w:t>
      </w:r>
      <w:r w:rsidR="00B82B9B">
        <w:rPr>
          <w:rFonts w:ascii="Arial" w:hAnsi="Arial" w:cs="Arial"/>
        </w:rPr>
        <w:t>Por predio comercial………………………………………………….</w:t>
      </w:r>
      <w:r w:rsidRPr="00E346CD">
        <w:rPr>
          <w:rFonts w:ascii="Arial" w:hAnsi="Arial" w:cs="Arial"/>
        </w:rPr>
        <w:t>$ 100.00 por cada viaje</w:t>
      </w:r>
    </w:p>
    <w:p w:rsidR="00634403" w:rsidRPr="00E346CD" w:rsidRDefault="00634403" w:rsidP="00B82B9B">
      <w:pPr>
        <w:pStyle w:val="Textoindependiente"/>
        <w:tabs>
          <w:tab w:val="left" w:leader="dot" w:pos="5535"/>
        </w:tabs>
        <w:spacing w:line="360" w:lineRule="auto"/>
        <w:ind w:firstLine="360"/>
        <w:jc w:val="both"/>
        <w:rPr>
          <w:rFonts w:ascii="Arial" w:hAnsi="Arial" w:cs="Arial"/>
        </w:rPr>
      </w:pPr>
      <w:r w:rsidRPr="00E346CD">
        <w:rPr>
          <w:rFonts w:ascii="Arial" w:hAnsi="Arial" w:cs="Arial"/>
          <w:b/>
        </w:rPr>
        <w:t xml:space="preserve">III.- </w:t>
      </w:r>
      <w:r w:rsidR="00B82B9B">
        <w:rPr>
          <w:rFonts w:ascii="Arial" w:hAnsi="Arial" w:cs="Arial"/>
        </w:rPr>
        <w:t>Por predio Industrial………………………………………………….</w:t>
      </w:r>
      <w:r w:rsidRPr="00E346CD">
        <w:rPr>
          <w:rFonts w:ascii="Arial" w:hAnsi="Arial" w:cs="Arial"/>
        </w:rPr>
        <w:t>$ 100.00 por cada viaje</w:t>
      </w:r>
    </w:p>
    <w:p w:rsidR="00634403" w:rsidRPr="00E346CD" w:rsidRDefault="00634403" w:rsidP="00B175F6">
      <w:pPr>
        <w:pStyle w:val="Textoindependiente"/>
        <w:tabs>
          <w:tab w:val="left" w:leader="dot" w:pos="5535"/>
        </w:tabs>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32.- </w:t>
      </w:r>
      <w:r w:rsidRPr="00E346CD">
        <w:rPr>
          <w:rFonts w:ascii="Arial" w:hAnsi="Arial" w:cs="Arial"/>
        </w:rPr>
        <w:t>El derecho por el uso de basurero propiedad del Municipio se causará y cobrará de</w:t>
      </w:r>
      <w:r w:rsidR="00DA474E" w:rsidRPr="00E346CD">
        <w:rPr>
          <w:rFonts w:ascii="Arial" w:hAnsi="Arial" w:cs="Arial"/>
        </w:rPr>
        <w:t xml:space="preserve"> </w:t>
      </w:r>
      <w:r w:rsidRPr="00E346CD">
        <w:rPr>
          <w:rFonts w:ascii="Arial" w:hAnsi="Arial" w:cs="Arial"/>
        </w:rPr>
        <w:t>acuerdo a la siguiente clasificación:</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B82B9B">
      <w:pPr>
        <w:pStyle w:val="Textoindependiente"/>
        <w:tabs>
          <w:tab w:val="left" w:leader="dot" w:pos="3778"/>
        </w:tabs>
        <w:spacing w:line="360" w:lineRule="auto"/>
        <w:ind w:left="360"/>
        <w:jc w:val="both"/>
        <w:rPr>
          <w:rFonts w:ascii="Arial" w:hAnsi="Arial" w:cs="Arial"/>
        </w:rPr>
      </w:pPr>
      <w:r w:rsidRPr="00E346CD">
        <w:rPr>
          <w:rFonts w:ascii="Arial" w:hAnsi="Arial" w:cs="Arial"/>
          <w:b/>
        </w:rPr>
        <w:t xml:space="preserve">I.- </w:t>
      </w:r>
      <w:r w:rsidR="00B82B9B">
        <w:rPr>
          <w:rFonts w:ascii="Arial" w:hAnsi="Arial" w:cs="Arial"/>
        </w:rPr>
        <w:t>Basura domiciliaria……………………………………………………</w:t>
      </w:r>
      <w:r w:rsidRPr="00E346CD">
        <w:rPr>
          <w:rFonts w:ascii="Arial" w:hAnsi="Arial" w:cs="Arial"/>
        </w:rPr>
        <w:t>$ 15.00 por viaje</w:t>
      </w:r>
    </w:p>
    <w:p w:rsidR="00634403" w:rsidRPr="00E346CD" w:rsidRDefault="00634403" w:rsidP="00B82B9B">
      <w:pPr>
        <w:pStyle w:val="Textoindependiente"/>
        <w:tabs>
          <w:tab w:val="left" w:leader="dot" w:pos="3814"/>
        </w:tabs>
        <w:spacing w:line="360" w:lineRule="auto"/>
        <w:ind w:left="360"/>
        <w:jc w:val="both"/>
        <w:rPr>
          <w:rFonts w:ascii="Arial" w:hAnsi="Arial" w:cs="Arial"/>
        </w:rPr>
      </w:pPr>
      <w:r w:rsidRPr="00E346CD">
        <w:rPr>
          <w:rFonts w:ascii="Arial" w:hAnsi="Arial" w:cs="Arial"/>
          <w:b/>
        </w:rPr>
        <w:t xml:space="preserve">II.- </w:t>
      </w:r>
      <w:r w:rsidR="00B82B9B">
        <w:rPr>
          <w:rFonts w:ascii="Arial" w:hAnsi="Arial" w:cs="Arial"/>
        </w:rPr>
        <w:t>Desechos orgánicos………………………………………………….</w:t>
      </w:r>
      <w:r w:rsidRPr="00E346CD">
        <w:rPr>
          <w:rFonts w:ascii="Arial" w:hAnsi="Arial" w:cs="Arial"/>
        </w:rPr>
        <w:t>$15.00 por viaje</w:t>
      </w:r>
    </w:p>
    <w:p w:rsidR="00634403" w:rsidRPr="00E346CD" w:rsidRDefault="00634403" w:rsidP="00B82B9B">
      <w:pPr>
        <w:pStyle w:val="Textoindependiente"/>
        <w:tabs>
          <w:tab w:val="left" w:leader="dot" w:pos="3846"/>
        </w:tabs>
        <w:spacing w:line="360" w:lineRule="auto"/>
        <w:ind w:left="360"/>
        <w:jc w:val="both"/>
        <w:rPr>
          <w:rFonts w:ascii="Arial" w:hAnsi="Arial" w:cs="Arial"/>
        </w:rPr>
      </w:pPr>
      <w:r w:rsidRPr="00E346CD">
        <w:rPr>
          <w:rFonts w:ascii="Arial" w:hAnsi="Arial" w:cs="Arial"/>
          <w:b/>
        </w:rPr>
        <w:t xml:space="preserve">III.- </w:t>
      </w:r>
      <w:r w:rsidR="00B82B9B">
        <w:rPr>
          <w:rFonts w:ascii="Arial" w:hAnsi="Arial" w:cs="Arial"/>
        </w:rPr>
        <w:t>Desechos industriales……………………………………………….</w:t>
      </w:r>
      <w:r w:rsidRPr="00E346CD">
        <w:rPr>
          <w:rFonts w:ascii="Arial" w:hAnsi="Arial" w:cs="Arial"/>
        </w:rPr>
        <w:t>$ 15.00 por viaje</w:t>
      </w:r>
    </w:p>
    <w:p w:rsidR="00634403" w:rsidRPr="00E346CD" w:rsidRDefault="00634403" w:rsidP="00B175F6">
      <w:pPr>
        <w:pStyle w:val="Textoindependiente"/>
        <w:jc w:val="both"/>
        <w:rPr>
          <w:rFonts w:ascii="Arial" w:hAnsi="Arial" w:cs="Arial"/>
        </w:rPr>
      </w:pPr>
    </w:p>
    <w:p w:rsidR="00634403" w:rsidRPr="00E346CD" w:rsidRDefault="00B82B9B" w:rsidP="00B82B9B">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V</w:t>
      </w:r>
    </w:p>
    <w:p w:rsidR="00634403" w:rsidRPr="00E346CD" w:rsidRDefault="00634403" w:rsidP="00B175F6">
      <w:pPr>
        <w:jc w:val="center"/>
        <w:rPr>
          <w:rFonts w:ascii="Arial" w:hAnsi="Arial" w:cs="Arial"/>
          <w:b/>
          <w:sz w:val="20"/>
          <w:szCs w:val="20"/>
        </w:rPr>
      </w:pPr>
      <w:r w:rsidRPr="00E346CD">
        <w:rPr>
          <w:rFonts w:ascii="Arial" w:hAnsi="Arial" w:cs="Arial"/>
          <w:b/>
          <w:sz w:val="20"/>
          <w:szCs w:val="20"/>
        </w:rPr>
        <w:t>Derechos por Servicios de Agua Potable</w:t>
      </w:r>
    </w:p>
    <w:p w:rsidR="00634403" w:rsidRPr="00E346CD" w:rsidRDefault="00634403" w:rsidP="00E346CD">
      <w:pPr>
        <w:pStyle w:val="Textoindependiente"/>
        <w:spacing w:line="360" w:lineRule="auto"/>
        <w:jc w:val="both"/>
        <w:rPr>
          <w:rFonts w:ascii="Arial" w:hAnsi="Arial" w:cs="Arial"/>
          <w:b/>
        </w:rPr>
      </w:pPr>
    </w:p>
    <w:p w:rsidR="00634403" w:rsidRPr="00E346CD" w:rsidRDefault="00B82B9B" w:rsidP="00E346CD">
      <w:pPr>
        <w:pStyle w:val="Textoindependiente"/>
        <w:tabs>
          <w:tab w:val="left" w:pos="1119"/>
          <w:tab w:val="left" w:pos="1667"/>
          <w:tab w:val="left" w:pos="2182"/>
          <w:tab w:val="left" w:pos="2639"/>
          <w:tab w:val="left" w:pos="3619"/>
          <w:tab w:val="left" w:pos="4045"/>
          <w:tab w:val="left" w:pos="4692"/>
          <w:tab w:val="left" w:pos="5551"/>
          <w:tab w:val="left" w:pos="6086"/>
          <w:tab w:val="left" w:pos="6846"/>
          <w:tab w:val="left" w:pos="7202"/>
          <w:tab w:val="left" w:pos="8250"/>
          <w:tab w:val="left" w:pos="8662"/>
        </w:tabs>
        <w:spacing w:line="360" w:lineRule="auto"/>
        <w:jc w:val="both"/>
        <w:rPr>
          <w:rFonts w:ascii="Arial" w:hAnsi="Arial" w:cs="Arial"/>
        </w:rPr>
      </w:pPr>
      <w:r>
        <w:rPr>
          <w:rFonts w:ascii="Arial" w:hAnsi="Arial" w:cs="Arial"/>
          <w:b/>
        </w:rPr>
        <w:t xml:space="preserve">Artículo 33.- </w:t>
      </w:r>
      <w:r>
        <w:rPr>
          <w:rFonts w:ascii="Arial" w:hAnsi="Arial" w:cs="Arial"/>
        </w:rPr>
        <w:t xml:space="preserve">Por los servicios de agua </w:t>
      </w:r>
      <w:r w:rsidR="00634403" w:rsidRPr="00E346CD">
        <w:rPr>
          <w:rFonts w:ascii="Arial" w:hAnsi="Arial" w:cs="Arial"/>
        </w:rPr>
        <w:t>pot</w:t>
      </w:r>
      <w:r>
        <w:rPr>
          <w:rFonts w:ascii="Arial" w:hAnsi="Arial" w:cs="Arial"/>
        </w:rPr>
        <w:t xml:space="preserve">able que preste el </w:t>
      </w:r>
      <w:r w:rsidR="00226B02" w:rsidRPr="00E346CD">
        <w:rPr>
          <w:rFonts w:ascii="Arial" w:hAnsi="Arial" w:cs="Arial"/>
        </w:rPr>
        <w:t>Municip</w:t>
      </w:r>
      <w:r>
        <w:rPr>
          <w:rFonts w:ascii="Arial" w:hAnsi="Arial" w:cs="Arial"/>
        </w:rPr>
        <w:t xml:space="preserve">io </w:t>
      </w:r>
      <w:r w:rsidR="00226B02" w:rsidRPr="00E346CD">
        <w:rPr>
          <w:rFonts w:ascii="Arial" w:hAnsi="Arial" w:cs="Arial"/>
        </w:rPr>
        <w:t xml:space="preserve">se </w:t>
      </w:r>
      <w:r w:rsidR="00634403" w:rsidRPr="00E346CD">
        <w:rPr>
          <w:rFonts w:ascii="Arial" w:hAnsi="Arial" w:cs="Arial"/>
        </w:rPr>
        <w:t>pag</w:t>
      </w:r>
      <w:r w:rsidR="00226B02" w:rsidRPr="00E346CD">
        <w:rPr>
          <w:rFonts w:ascii="Arial" w:hAnsi="Arial" w:cs="Arial"/>
        </w:rPr>
        <w:t xml:space="preserve">aran </w:t>
      </w:r>
      <w:r w:rsidR="00634403" w:rsidRPr="00E346CD">
        <w:rPr>
          <w:rFonts w:ascii="Arial" w:hAnsi="Arial" w:cs="Arial"/>
        </w:rPr>
        <w:t>bimestralmente las siguientes cuotas más el impuesto correspondiente:</w:t>
      </w:r>
    </w:p>
    <w:p w:rsidR="00634403" w:rsidRPr="00E346CD" w:rsidRDefault="00634403" w:rsidP="001B6BD8">
      <w:pPr>
        <w:pStyle w:val="Textoindependiente"/>
        <w:jc w:val="both"/>
        <w:rPr>
          <w:rFonts w:ascii="Arial" w:hAnsi="Arial" w:cs="Arial"/>
        </w:rPr>
      </w:pPr>
    </w:p>
    <w:tbl>
      <w:tblPr>
        <w:tblStyle w:val="TableNormal"/>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7"/>
        <w:gridCol w:w="2573"/>
      </w:tblGrid>
      <w:tr w:rsidR="00B82B9B" w:rsidRPr="00E346CD" w:rsidTr="007F7946">
        <w:trPr>
          <w:trHeight w:val="20"/>
        </w:trPr>
        <w:tc>
          <w:tcPr>
            <w:tcW w:w="5347" w:type="dxa"/>
          </w:tcPr>
          <w:p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Por toma doméstica</w:t>
            </w:r>
          </w:p>
        </w:tc>
        <w:tc>
          <w:tcPr>
            <w:tcW w:w="2573" w:type="dxa"/>
          </w:tcPr>
          <w:p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 xml:space="preserve">$ </w:t>
            </w:r>
            <w:r w:rsidR="007F7946">
              <w:rPr>
                <w:rFonts w:ascii="Arial" w:hAnsi="Arial" w:cs="Arial"/>
                <w:sz w:val="20"/>
                <w:szCs w:val="20"/>
              </w:rPr>
              <w:t xml:space="preserve">                               </w:t>
            </w:r>
            <w:r w:rsidRPr="00E346CD">
              <w:rPr>
                <w:rFonts w:ascii="Arial" w:hAnsi="Arial" w:cs="Arial"/>
                <w:sz w:val="20"/>
                <w:szCs w:val="20"/>
              </w:rPr>
              <w:t>25.00</w:t>
            </w:r>
          </w:p>
        </w:tc>
      </w:tr>
      <w:tr w:rsidR="00B82B9B" w:rsidRPr="00E346CD" w:rsidTr="007F7946">
        <w:trPr>
          <w:trHeight w:val="20"/>
        </w:trPr>
        <w:tc>
          <w:tcPr>
            <w:tcW w:w="5347" w:type="dxa"/>
          </w:tcPr>
          <w:p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Por toma comercial</w:t>
            </w:r>
          </w:p>
        </w:tc>
        <w:tc>
          <w:tcPr>
            <w:tcW w:w="2573" w:type="dxa"/>
          </w:tcPr>
          <w:p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 xml:space="preserve">$ </w:t>
            </w:r>
            <w:r w:rsidR="007F7946">
              <w:rPr>
                <w:rFonts w:ascii="Arial" w:hAnsi="Arial" w:cs="Arial"/>
                <w:sz w:val="20"/>
                <w:szCs w:val="20"/>
              </w:rPr>
              <w:t xml:space="preserve">                               </w:t>
            </w:r>
            <w:r w:rsidRPr="00E346CD">
              <w:rPr>
                <w:rFonts w:ascii="Arial" w:hAnsi="Arial" w:cs="Arial"/>
                <w:sz w:val="20"/>
                <w:szCs w:val="20"/>
              </w:rPr>
              <w:t>35.00</w:t>
            </w:r>
          </w:p>
        </w:tc>
      </w:tr>
      <w:tr w:rsidR="00B82B9B" w:rsidRPr="00E346CD" w:rsidTr="007F7946">
        <w:trPr>
          <w:trHeight w:val="20"/>
        </w:trPr>
        <w:tc>
          <w:tcPr>
            <w:tcW w:w="5347" w:type="dxa"/>
          </w:tcPr>
          <w:p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Por toma industrial</w:t>
            </w:r>
          </w:p>
        </w:tc>
        <w:tc>
          <w:tcPr>
            <w:tcW w:w="2573" w:type="dxa"/>
          </w:tcPr>
          <w:p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 xml:space="preserve">$ </w:t>
            </w:r>
            <w:r w:rsidR="007F7946">
              <w:rPr>
                <w:rFonts w:ascii="Arial" w:hAnsi="Arial" w:cs="Arial"/>
                <w:sz w:val="20"/>
                <w:szCs w:val="20"/>
              </w:rPr>
              <w:t xml:space="preserve">                               </w:t>
            </w:r>
            <w:r w:rsidRPr="00E346CD">
              <w:rPr>
                <w:rFonts w:ascii="Arial" w:hAnsi="Arial" w:cs="Arial"/>
                <w:sz w:val="20"/>
                <w:szCs w:val="20"/>
              </w:rPr>
              <w:t>55.00</w:t>
            </w:r>
          </w:p>
        </w:tc>
      </w:tr>
      <w:tr w:rsidR="00B82B9B" w:rsidRPr="00E346CD" w:rsidTr="007F7946">
        <w:trPr>
          <w:trHeight w:val="20"/>
        </w:trPr>
        <w:tc>
          <w:tcPr>
            <w:tcW w:w="5347" w:type="dxa"/>
          </w:tcPr>
          <w:p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Por contrato de toma nueva doméstica y comercial</w:t>
            </w:r>
          </w:p>
        </w:tc>
        <w:tc>
          <w:tcPr>
            <w:tcW w:w="2573" w:type="dxa"/>
          </w:tcPr>
          <w:p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w:t>
            </w:r>
            <w:r w:rsidR="007F7946">
              <w:rPr>
                <w:rFonts w:ascii="Arial" w:hAnsi="Arial" w:cs="Arial"/>
                <w:sz w:val="20"/>
                <w:szCs w:val="20"/>
              </w:rPr>
              <w:t xml:space="preserve">                             </w:t>
            </w:r>
            <w:r w:rsidRPr="00E346CD">
              <w:rPr>
                <w:rFonts w:ascii="Arial" w:hAnsi="Arial" w:cs="Arial"/>
                <w:sz w:val="20"/>
                <w:szCs w:val="20"/>
              </w:rPr>
              <w:t xml:space="preserve"> 400.00</w:t>
            </w:r>
          </w:p>
        </w:tc>
      </w:tr>
      <w:tr w:rsidR="00B82B9B" w:rsidRPr="00E346CD" w:rsidTr="007F7946">
        <w:trPr>
          <w:trHeight w:val="20"/>
        </w:trPr>
        <w:tc>
          <w:tcPr>
            <w:tcW w:w="5347" w:type="dxa"/>
          </w:tcPr>
          <w:p w:rsidR="00B82B9B" w:rsidRPr="00E346CD" w:rsidRDefault="00B82B9B" w:rsidP="00E346CD">
            <w:pPr>
              <w:pStyle w:val="TableParagraph"/>
              <w:spacing w:line="360" w:lineRule="auto"/>
              <w:jc w:val="both"/>
              <w:rPr>
                <w:rFonts w:ascii="Arial" w:hAnsi="Arial" w:cs="Arial"/>
                <w:sz w:val="20"/>
                <w:szCs w:val="20"/>
              </w:rPr>
            </w:pPr>
            <w:r w:rsidRPr="00E346CD">
              <w:rPr>
                <w:rFonts w:ascii="Arial" w:hAnsi="Arial" w:cs="Arial"/>
                <w:sz w:val="20"/>
                <w:szCs w:val="20"/>
              </w:rPr>
              <w:t>Por contrato de toma nueva industrial</w:t>
            </w:r>
          </w:p>
        </w:tc>
        <w:tc>
          <w:tcPr>
            <w:tcW w:w="2573" w:type="dxa"/>
          </w:tcPr>
          <w:p w:rsidR="00B82B9B" w:rsidRPr="00E346CD" w:rsidRDefault="00B82B9B" w:rsidP="007F7946">
            <w:pPr>
              <w:pStyle w:val="TableParagraph"/>
              <w:spacing w:line="360" w:lineRule="auto"/>
              <w:jc w:val="both"/>
              <w:rPr>
                <w:rFonts w:ascii="Arial" w:hAnsi="Arial" w:cs="Arial"/>
                <w:sz w:val="20"/>
                <w:szCs w:val="20"/>
              </w:rPr>
            </w:pPr>
            <w:r w:rsidRPr="00E346CD">
              <w:rPr>
                <w:rFonts w:ascii="Arial" w:hAnsi="Arial" w:cs="Arial"/>
                <w:sz w:val="20"/>
                <w:szCs w:val="20"/>
              </w:rPr>
              <w:t>$</w:t>
            </w:r>
            <w:r w:rsidR="007F7946">
              <w:rPr>
                <w:rFonts w:ascii="Arial" w:hAnsi="Arial" w:cs="Arial"/>
                <w:sz w:val="20"/>
                <w:szCs w:val="20"/>
              </w:rPr>
              <w:t xml:space="preserve">                              </w:t>
            </w:r>
            <w:r w:rsidRPr="00E346CD">
              <w:rPr>
                <w:rFonts w:ascii="Arial" w:hAnsi="Arial" w:cs="Arial"/>
                <w:sz w:val="20"/>
                <w:szCs w:val="20"/>
              </w:rPr>
              <w:t>600.00</w:t>
            </w:r>
          </w:p>
        </w:tc>
      </w:tr>
    </w:tbl>
    <w:p w:rsidR="00A94FF8" w:rsidRPr="00E346CD" w:rsidRDefault="00A94FF8" w:rsidP="00E346CD">
      <w:pPr>
        <w:spacing w:line="360" w:lineRule="auto"/>
        <w:jc w:val="both"/>
        <w:rPr>
          <w:rFonts w:ascii="Arial" w:hAnsi="Arial" w:cs="Arial"/>
          <w:b/>
          <w:sz w:val="20"/>
          <w:szCs w:val="20"/>
        </w:rPr>
      </w:pPr>
    </w:p>
    <w:p w:rsidR="00634403" w:rsidRPr="00E346CD" w:rsidRDefault="007F7946" w:rsidP="007F7946">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VI</w:t>
      </w:r>
    </w:p>
    <w:p w:rsidR="00634403" w:rsidRPr="00E346CD" w:rsidRDefault="00634403" w:rsidP="00B175F6">
      <w:pPr>
        <w:jc w:val="center"/>
        <w:rPr>
          <w:rFonts w:ascii="Arial" w:hAnsi="Arial" w:cs="Arial"/>
          <w:b/>
          <w:sz w:val="20"/>
          <w:szCs w:val="20"/>
        </w:rPr>
      </w:pPr>
      <w:r w:rsidRPr="00E346CD">
        <w:rPr>
          <w:rFonts w:ascii="Arial" w:hAnsi="Arial" w:cs="Arial"/>
          <w:b/>
          <w:sz w:val="20"/>
          <w:szCs w:val="20"/>
        </w:rPr>
        <w:t>Derechos por Servicios Rastro</w:t>
      </w:r>
    </w:p>
    <w:p w:rsidR="00DA474E" w:rsidRPr="00E346CD" w:rsidRDefault="00DA474E" w:rsidP="001B6BD8">
      <w:pPr>
        <w:pStyle w:val="Textoindependiente"/>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34.- </w:t>
      </w:r>
      <w:r w:rsidRPr="00E346CD">
        <w:rPr>
          <w:rFonts w:ascii="Arial" w:hAnsi="Arial" w:cs="Arial"/>
        </w:rPr>
        <w:t>Los derechos por los servicios de rastro para la autorización de la matanza de ganado, se pagarán de acuerdo a la siguiente tarifa:</w:t>
      </w:r>
    </w:p>
    <w:p w:rsidR="00634403" w:rsidRPr="00E346CD" w:rsidRDefault="00634403" w:rsidP="00B175F6">
      <w:pPr>
        <w:pStyle w:val="Textoindependiente"/>
        <w:jc w:val="both"/>
        <w:rPr>
          <w:rFonts w:ascii="Arial" w:hAnsi="Arial" w:cs="Arial"/>
        </w:rPr>
      </w:pPr>
    </w:p>
    <w:p w:rsidR="00634403" w:rsidRPr="00E346CD" w:rsidRDefault="00634403" w:rsidP="007F7946">
      <w:pPr>
        <w:pStyle w:val="Textoindependiente"/>
        <w:tabs>
          <w:tab w:val="left" w:pos="2502"/>
        </w:tabs>
        <w:spacing w:line="360" w:lineRule="auto"/>
        <w:ind w:left="360"/>
        <w:jc w:val="both"/>
        <w:rPr>
          <w:rFonts w:ascii="Arial" w:hAnsi="Arial" w:cs="Arial"/>
        </w:rPr>
      </w:pPr>
      <w:r w:rsidRPr="00E346CD">
        <w:rPr>
          <w:rFonts w:ascii="Arial" w:hAnsi="Arial" w:cs="Arial"/>
          <w:b/>
        </w:rPr>
        <w:t xml:space="preserve">I.- </w:t>
      </w:r>
      <w:r w:rsidRPr="00E346CD">
        <w:rPr>
          <w:rFonts w:ascii="Arial" w:hAnsi="Arial" w:cs="Arial"/>
        </w:rPr>
        <w:t>Ganado vacuno</w:t>
      </w:r>
      <w:r w:rsidRPr="00E346CD">
        <w:rPr>
          <w:rFonts w:ascii="Arial" w:hAnsi="Arial" w:cs="Arial"/>
        </w:rPr>
        <w:tab/>
        <w:t>$ 10.00 por cabeza.</w:t>
      </w:r>
    </w:p>
    <w:p w:rsidR="00634403" w:rsidRPr="00E346CD" w:rsidRDefault="00634403" w:rsidP="007F7946">
      <w:pPr>
        <w:pStyle w:val="Textoindependiente"/>
        <w:tabs>
          <w:tab w:val="left" w:pos="2501"/>
        </w:tabs>
        <w:spacing w:line="360" w:lineRule="auto"/>
        <w:ind w:left="360"/>
        <w:jc w:val="both"/>
        <w:rPr>
          <w:rFonts w:ascii="Arial" w:hAnsi="Arial" w:cs="Arial"/>
        </w:rPr>
      </w:pPr>
      <w:r w:rsidRPr="00E346CD">
        <w:rPr>
          <w:rFonts w:ascii="Arial" w:hAnsi="Arial" w:cs="Arial"/>
          <w:b/>
        </w:rPr>
        <w:t>II.-</w:t>
      </w:r>
      <w:r w:rsidRPr="00E346CD">
        <w:rPr>
          <w:rFonts w:ascii="Arial" w:hAnsi="Arial" w:cs="Arial"/>
        </w:rPr>
        <w:t>Ganado porcino</w:t>
      </w:r>
      <w:r w:rsidRPr="00E346CD">
        <w:rPr>
          <w:rFonts w:ascii="Arial" w:hAnsi="Arial" w:cs="Arial"/>
        </w:rPr>
        <w:tab/>
        <w:t>$ 10.00 por cabeza</w:t>
      </w:r>
    </w:p>
    <w:p w:rsidR="00634403" w:rsidRPr="00E346CD" w:rsidRDefault="00634403" w:rsidP="00B175F6">
      <w:pPr>
        <w:pStyle w:val="Textoindependiente"/>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Los derechos por servicio de uso de corrales del rastro se pagarán de</w:t>
      </w:r>
      <w:r w:rsidR="007F7946">
        <w:rPr>
          <w:rFonts w:ascii="Arial" w:hAnsi="Arial" w:cs="Arial"/>
        </w:rPr>
        <w:t xml:space="preserve"> acuerdo a la siguiente tarifa:</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7F7946">
      <w:pPr>
        <w:pStyle w:val="Textoindependiente"/>
        <w:tabs>
          <w:tab w:val="left" w:pos="2501"/>
        </w:tabs>
        <w:spacing w:line="360" w:lineRule="auto"/>
        <w:ind w:left="360"/>
        <w:jc w:val="both"/>
        <w:rPr>
          <w:rFonts w:ascii="Arial" w:hAnsi="Arial" w:cs="Arial"/>
        </w:rPr>
      </w:pPr>
      <w:r w:rsidRPr="00E346CD">
        <w:rPr>
          <w:rFonts w:ascii="Arial" w:hAnsi="Arial" w:cs="Arial"/>
          <w:b/>
        </w:rPr>
        <w:t>I.-</w:t>
      </w:r>
      <w:r w:rsidRPr="00E346CD">
        <w:rPr>
          <w:rFonts w:ascii="Arial" w:hAnsi="Arial" w:cs="Arial"/>
        </w:rPr>
        <w:t>Ganado vacuno</w:t>
      </w:r>
      <w:r w:rsidRPr="00E346CD">
        <w:rPr>
          <w:rFonts w:ascii="Arial" w:hAnsi="Arial" w:cs="Arial"/>
        </w:rPr>
        <w:tab/>
        <w:t>$30.00 por cabeza.</w:t>
      </w:r>
    </w:p>
    <w:p w:rsidR="00634403" w:rsidRPr="00E346CD" w:rsidRDefault="00634403" w:rsidP="007F7946">
      <w:pPr>
        <w:pStyle w:val="Textoindependiente"/>
        <w:tabs>
          <w:tab w:val="left" w:pos="2501"/>
        </w:tabs>
        <w:spacing w:line="360" w:lineRule="auto"/>
        <w:ind w:left="360"/>
        <w:jc w:val="both"/>
        <w:rPr>
          <w:rFonts w:ascii="Arial" w:hAnsi="Arial" w:cs="Arial"/>
        </w:rPr>
      </w:pPr>
      <w:r w:rsidRPr="00E346CD">
        <w:rPr>
          <w:rFonts w:ascii="Arial" w:hAnsi="Arial" w:cs="Arial"/>
          <w:b/>
        </w:rPr>
        <w:t>II.-</w:t>
      </w:r>
      <w:r w:rsidRPr="00E346CD">
        <w:rPr>
          <w:rFonts w:ascii="Arial" w:hAnsi="Arial" w:cs="Arial"/>
        </w:rPr>
        <w:t>Ganado porcino</w:t>
      </w:r>
      <w:r w:rsidRPr="00E346CD">
        <w:rPr>
          <w:rFonts w:ascii="Arial" w:hAnsi="Arial" w:cs="Arial"/>
        </w:rPr>
        <w:tab/>
        <w:t>$20.00 por cabeza</w:t>
      </w:r>
    </w:p>
    <w:p w:rsidR="00634403" w:rsidRPr="00E346CD" w:rsidRDefault="00634403" w:rsidP="00E346CD">
      <w:pPr>
        <w:pStyle w:val="Textoindependiente"/>
        <w:tabs>
          <w:tab w:val="left" w:pos="2501"/>
        </w:tabs>
        <w:spacing w:line="360" w:lineRule="auto"/>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Los derechos por servicio de transporte, se pagará de acuerdo a la siguiente tarifa:</w:t>
      </w:r>
    </w:p>
    <w:p w:rsidR="00634403" w:rsidRPr="00E346CD" w:rsidRDefault="00634403" w:rsidP="007F7946">
      <w:pPr>
        <w:pStyle w:val="Textoindependiente"/>
        <w:spacing w:line="360" w:lineRule="auto"/>
        <w:ind w:left="360"/>
        <w:jc w:val="both"/>
        <w:rPr>
          <w:rFonts w:ascii="Arial" w:hAnsi="Arial" w:cs="Arial"/>
        </w:rPr>
      </w:pPr>
    </w:p>
    <w:p w:rsidR="00634403" w:rsidRPr="00E346CD" w:rsidRDefault="00634403" w:rsidP="007F7946">
      <w:pPr>
        <w:pStyle w:val="Textoindependiente"/>
        <w:tabs>
          <w:tab w:val="left" w:pos="2501"/>
        </w:tabs>
        <w:spacing w:line="360" w:lineRule="auto"/>
        <w:ind w:left="360"/>
        <w:jc w:val="both"/>
        <w:rPr>
          <w:rFonts w:ascii="Arial" w:hAnsi="Arial" w:cs="Arial"/>
        </w:rPr>
      </w:pPr>
      <w:r w:rsidRPr="00E346CD">
        <w:rPr>
          <w:rFonts w:ascii="Arial" w:hAnsi="Arial" w:cs="Arial"/>
          <w:b/>
        </w:rPr>
        <w:t>I.-</w:t>
      </w:r>
      <w:r w:rsidRPr="00E346CD">
        <w:rPr>
          <w:rFonts w:ascii="Arial" w:hAnsi="Arial" w:cs="Arial"/>
        </w:rPr>
        <w:t>Ganado vacuno</w:t>
      </w:r>
      <w:r w:rsidRPr="00E346CD">
        <w:rPr>
          <w:rFonts w:ascii="Arial" w:hAnsi="Arial" w:cs="Arial"/>
        </w:rPr>
        <w:tab/>
        <w:t>$100.00 por cabeza.</w:t>
      </w:r>
    </w:p>
    <w:p w:rsidR="00634403" w:rsidRPr="00E346CD" w:rsidRDefault="00634403" w:rsidP="007F7946">
      <w:pPr>
        <w:pStyle w:val="Textoindependiente"/>
        <w:tabs>
          <w:tab w:val="left" w:pos="2500"/>
        </w:tabs>
        <w:spacing w:line="360" w:lineRule="auto"/>
        <w:ind w:left="360"/>
        <w:jc w:val="both"/>
        <w:rPr>
          <w:rFonts w:ascii="Arial" w:hAnsi="Arial" w:cs="Arial"/>
        </w:rPr>
      </w:pPr>
      <w:r w:rsidRPr="00E346CD">
        <w:rPr>
          <w:rFonts w:ascii="Arial" w:hAnsi="Arial" w:cs="Arial"/>
          <w:b/>
        </w:rPr>
        <w:t>II.-</w:t>
      </w:r>
      <w:r w:rsidRPr="00E346CD">
        <w:rPr>
          <w:rFonts w:ascii="Arial" w:hAnsi="Arial" w:cs="Arial"/>
        </w:rPr>
        <w:t>Ganado porcino</w:t>
      </w:r>
      <w:r w:rsidRPr="00E346CD">
        <w:rPr>
          <w:rFonts w:ascii="Arial" w:hAnsi="Arial" w:cs="Arial"/>
        </w:rPr>
        <w:tab/>
        <w:t>$ 50.00 por cabeza.</w:t>
      </w:r>
    </w:p>
    <w:p w:rsidR="00634403" w:rsidRPr="00E346CD" w:rsidRDefault="00634403" w:rsidP="00B175F6">
      <w:pPr>
        <w:pStyle w:val="Textoindependiente"/>
        <w:jc w:val="center"/>
        <w:rPr>
          <w:rFonts w:ascii="Arial" w:hAnsi="Arial" w:cs="Arial"/>
        </w:rPr>
      </w:pPr>
    </w:p>
    <w:p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CAPÍTULO VII</w:t>
      </w:r>
    </w:p>
    <w:p w:rsidR="00634403" w:rsidRPr="00E346CD" w:rsidRDefault="00634403" w:rsidP="00B175F6">
      <w:pPr>
        <w:jc w:val="center"/>
        <w:rPr>
          <w:rFonts w:ascii="Arial" w:hAnsi="Arial" w:cs="Arial"/>
          <w:b/>
          <w:sz w:val="20"/>
          <w:szCs w:val="20"/>
        </w:rPr>
      </w:pPr>
      <w:r w:rsidRPr="00E346CD">
        <w:rPr>
          <w:rFonts w:ascii="Arial" w:hAnsi="Arial" w:cs="Arial"/>
          <w:b/>
          <w:sz w:val="20"/>
          <w:szCs w:val="20"/>
        </w:rPr>
        <w:t>Derechos por Certificados y Constancias</w:t>
      </w:r>
    </w:p>
    <w:p w:rsidR="00634403" w:rsidRPr="00E346CD" w:rsidRDefault="00634403" w:rsidP="00B175F6">
      <w:pPr>
        <w:pStyle w:val="Textoindependiente"/>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35.- </w:t>
      </w:r>
      <w:r w:rsidRPr="00E346CD">
        <w:rPr>
          <w:rFonts w:ascii="Arial" w:hAnsi="Arial" w:cs="Arial"/>
        </w:rPr>
        <w:t>Por los certificados y constancias que expida la autoridad municipal, se pagarán las</w:t>
      </w:r>
      <w:r w:rsidR="000F2810" w:rsidRPr="00E346CD">
        <w:rPr>
          <w:rFonts w:ascii="Arial" w:hAnsi="Arial" w:cs="Arial"/>
        </w:rPr>
        <w:t xml:space="preserve"> </w:t>
      </w:r>
      <w:r w:rsidRPr="00E346CD">
        <w:rPr>
          <w:rFonts w:ascii="Arial" w:hAnsi="Arial" w:cs="Arial"/>
        </w:rPr>
        <w:t>cuotas siguientes:</w:t>
      </w:r>
    </w:p>
    <w:p w:rsidR="00634403" w:rsidRPr="00E346CD" w:rsidRDefault="00634403" w:rsidP="00B175F6">
      <w:pPr>
        <w:pStyle w:val="Textoindependiente"/>
        <w:jc w:val="both"/>
        <w:rPr>
          <w:rFonts w:ascii="Arial" w:hAnsi="Arial" w:cs="Arial"/>
        </w:rPr>
      </w:pPr>
    </w:p>
    <w:p w:rsidR="00634403" w:rsidRPr="00E346CD" w:rsidRDefault="00634403" w:rsidP="007F7946">
      <w:pPr>
        <w:pStyle w:val="Textoindependiente"/>
        <w:tabs>
          <w:tab w:val="left" w:leader="dot" w:pos="6873"/>
        </w:tabs>
        <w:spacing w:line="360" w:lineRule="auto"/>
        <w:ind w:left="360"/>
        <w:jc w:val="both"/>
        <w:rPr>
          <w:rFonts w:ascii="Arial" w:hAnsi="Arial" w:cs="Arial"/>
        </w:rPr>
      </w:pPr>
      <w:r w:rsidRPr="00E346CD">
        <w:rPr>
          <w:rFonts w:ascii="Arial" w:hAnsi="Arial" w:cs="Arial"/>
          <w:b/>
        </w:rPr>
        <w:t xml:space="preserve">I.- </w:t>
      </w:r>
      <w:r w:rsidRPr="00E346CD">
        <w:rPr>
          <w:rFonts w:ascii="Arial" w:hAnsi="Arial" w:cs="Arial"/>
        </w:rPr>
        <w:t>Por cada certificado que expida el Ayuntamiento</w:t>
      </w:r>
      <w:r w:rsidRPr="00E346CD">
        <w:rPr>
          <w:rFonts w:ascii="Arial" w:hAnsi="Arial" w:cs="Arial"/>
        </w:rPr>
        <w:tab/>
        <w:t>$ 40.00</w:t>
      </w:r>
    </w:p>
    <w:p w:rsidR="00634403" w:rsidRPr="00E346CD" w:rsidRDefault="00634403" w:rsidP="007F7946">
      <w:pPr>
        <w:pStyle w:val="Textoindependiente"/>
        <w:tabs>
          <w:tab w:val="left" w:leader="dot" w:pos="6873"/>
        </w:tabs>
        <w:spacing w:line="360" w:lineRule="auto"/>
        <w:ind w:left="360"/>
        <w:jc w:val="both"/>
        <w:rPr>
          <w:rFonts w:ascii="Arial" w:hAnsi="Arial" w:cs="Arial"/>
        </w:rPr>
      </w:pPr>
      <w:r w:rsidRPr="00E346CD">
        <w:rPr>
          <w:rFonts w:ascii="Arial" w:hAnsi="Arial" w:cs="Arial"/>
          <w:b/>
        </w:rPr>
        <w:t xml:space="preserve">II.- </w:t>
      </w:r>
      <w:r w:rsidRPr="00E346CD">
        <w:rPr>
          <w:rFonts w:ascii="Arial" w:hAnsi="Arial" w:cs="Arial"/>
        </w:rPr>
        <w:t>Por cada copia certificada que expida el Ayuntamiento</w:t>
      </w:r>
      <w:r w:rsidRPr="00E346CD">
        <w:rPr>
          <w:rFonts w:ascii="Arial" w:hAnsi="Arial" w:cs="Arial"/>
        </w:rPr>
        <w:tab/>
        <w:t xml:space="preserve">$ </w:t>
      </w:r>
      <w:r w:rsidR="007F7946">
        <w:rPr>
          <w:rFonts w:ascii="Arial" w:hAnsi="Arial" w:cs="Arial"/>
        </w:rPr>
        <w:t xml:space="preserve">  </w:t>
      </w:r>
      <w:r w:rsidR="00F35736">
        <w:rPr>
          <w:rFonts w:ascii="Arial" w:hAnsi="Arial" w:cs="Arial"/>
        </w:rPr>
        <w:t>3</w:t>
      </w:r>
      <w:r w:rsidRPr="00E346CD">
        <w:rPr>
          <w:rFonts w:ascii="Arial" w:hAnsi="Arial" w:cs="Arial"/>
        </w:rPr>
        <w:t>.00 por hoja</w:t>
      </w:r>
    </w:p>
    <w:p w:rsidR="00634403" w:rsidRPr="00E346CD" w:rsidRDefault="00634403" w:rsidP="007F7946">
      <w:pPr>
        <w:pStyle w:val="Textoindependiente"/>
        <w:tabs>
          <w:tab w:val="left" w:leader="dot" w:pos="6872"/>
        </w:tabs>
        <w:spacing w:line="360" w:lineRule="auto"/>
        <w:ind w:left="360"/>
        <w:jc w:val="both"/>
        <w:rPr>
          <w:rFonts w:ascii="Arial" w:hAnsi="Arial" w:cs="Arial"/>
        </w:rPr>
      </w:pPr>
      <w:r w:rsidRPr="00E346CD">
        <w:rPr>
          <w:rFonts w:ascii="Arial" w:hAnsi="Arial" w:cs="Arial"/>
          <w:b/>
        </w:rPr>
        <w:t xml:space="preserve">III.- </w:t>
      </w:r>
      <w:r w:rsidRPr="00E346CD">
        <w:rPr>
          <w:rFonts w:ascii="Arial" w:hAnsi="Arial" w:cs="Arial"/>
        </w:rPr>
        <w:t>Por cada constancia que expida el Ayuntamiento</w:t>
      </w:r>
      <w:r w:rsidRPr="00E346CD">
        <w:rPr>
          <w:rFonts w:ascii="Arial" w:hAnsi="Arial" w:cs="Arial"/>
        </w:rPr>
        <w:tab/>
        <w:t>$</w:t>
      </w:r>
      <w:r w:rsidR="00A94FF8" w:rsidRPr="00E346CD">
        <w:rPr>
          <w:rFonts w:ascii="Arial" w:hAnsi="Arial" w:cs="Arial"/>
        </w:rPr>
        <w:t xml:space="preserve"> 5</w:t>
      </w:r>
      <w:r w:rsidRPr="00E346CD">
        <w:rPr>
          <w:rFonts w:ascii="Arial" w:hAnsi="Arial" w:cs="Arial"/>
        </w:rPr>
        <w:t>0.00</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CAPÍTULO VlII</w:t>
      </w:r>
    </w:p>
    <w:p w:rsidR="00634403" w:rsidRPr="00E346CD" w:rsidRDefault="00634403" w:rsidP="00B175F6">
      <w:pPr>
        <w:jc w:val="center"/>
        <w:rPr>
          <w:rFonts w:ascii="Arial" w:hAnsi="Arial" w:cs="Arial"/>
          <w:b/>
          <w:sz w:val="20"/>
          <w:szCs w:val="20"/>
        </w:rPr>
      </w:pPr>
      <w:r w:rsidRPr="00E346CD">
        <w:rPr>
          <w:rFonts w:ascii="Arial" w:hAnsi="Arial" w:cs="Arial"/>
          <w:b/>
          <w:sz w:val="20"/>
          <w:szCs w:val="20"/>
        </w:rPr>
        <w:t xml:space="preserve">Derechos por Servicios de Mercados </w:t>
      </w:r>
    </w:p>
    <w:p w:rsidR="00DA474E" w:rsidRPr="00E346CD" w:rsidRDefault="00DA474E" w:rsidP="00B175F6">
      <w:pPr>
        <w:pStyle w:val="Textoindependiente"/>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36.- </w:t>
      </w:r>
      <w:r w:rsidRPr="00E346CD">
        <w:rPr>
          <w:rFonts w:ascii="Arial" w:hAnsi="Arial" w:cs="Arial"/>
        </w:rPr>
        <w:t>Los derechos por servicios de mercados se causarán y pagarán de conformidad con</w:t>
      </w:r>
      <w:r w:rsidR="000F2810" w:rsidRPr="00E346CD">
        <w:rPr>
          <w:rFonts w:ascii="Arial" w:hAnsi="Arial" w:cs="Arial"/>
        </w:rPr>
        <w:t xml:space="preserve"> </w:t>
      </w:r>
      <w:r w:rsidRPr="00E346CD">
        <w:rPr>
          <w:rFonts w:ascii="Arial" w:hAnsi="Arial" w:cs="Arial"/>
        </w:rPr>
        <w:t>las siguientes tarifas:</w:t>
      </w:r>
    </w:p>
    <w:p w:rsidR="00634403" w:rsidRPr="00E346CD" w:rsidRDefault="00634403" w:rsidP="007F7946">
      <w:pPr>
        <w:pStyle w:val="Textoindependiente"/>
        <w:spacing w:line="360" w:lineRule="auto"/>
        <w:ind w:left="360"/>
        <w:jc w:val="both"/>
        <w:rPr>
          <w:rFonts w:ascii="Arial" w:hAnsi="Arial" w:cs="Arial"/>
        </w:rPr>
      </w:pPr>
    </w:p>
    <w:p w:rsidR="00634403" w:rsidRPr="00E346CD" w:rsidRDefault="00634403" w:rsidP="007F7946">
      <w:pPr>
        <w:pStyle w:val="Textoindependiente"/>
        <w:tabs>
          <w:tab w:val="left" w:pos="5555"/>
        </w:tabs>
        <w:spacing w:line="360" w:lineRule="auto"/>
        <w:ind w:left="360"/>
        <w:jc w:val="both"/>
        <w:rPr>
          <w:rFonts w:ascii="Arial" w:hAnsi="Arial" w:cs="Arial"/>
        </w:rPr>
      </w:pPr>
      <w:r w:rsidRPr="00E346CD">
        <w:rPr>
          <w:rFonts w:ascii="Arial" w:hAnsi="Arial" w:cs="Arial"/>
          <w:b/>
        </w:rPr>
        <w:t xml:space="preserve">I.- </w:t>
      </w:r>
      <w:r w:rsidR="007F7946">
        <w:rPr>
          <w:rFonts w:ascii="Arial" w:hAnsi="Arial" w:cs="Arial"/>
        </w:rPr>
        <w:t>Locatarios fijos……………………………………………….</w:t>
      </w:r>
      <w:r w:rsidRPr="00E346CD">
        <w:rPr>
          <w:rFonts w:ascii="Arial" w:hAnsi="Arial" w:cs="Arial"/>
        </w:rPr>
        <w:t>$ 50.00 mensuales por m2</w:t>
      </w:r>
    </w:p>
    <w:p w:rsidR="00A94FF8" w:rsidRDefault="00634403" w:rsidP="007F7946">
      <w:pPr>
        <w:pStyle w:val="Textoindependiente"/>
        <w:tabs>
          <w:tab w:val="left" w:pos="5587"/>
        </w:tabs>
        <w:spacing w:line="360" w:lineRule="auto"/>
        <w:ind w:left="360"/>
        <w:jc w:val="both"/>
        <w:rPr>
          <w:rFonts w:ascii="Arial" w:hAnsi="Arial" w:cs="Arial"/>
        </w:rPr>
      </w:pPr>
      <w:r w:rsidRPr="00E346CD">
        <w:rPr>
          <w:rFonts w:ascii="Arial" w:hAnsi="Arial" w:cs="Arial"/>
          <w:b/>
        </w:rPr>
        <w:t xml:space="preserve">II.- </w:t>
      </w:r>
      <w:r w:rsidRPr="00E346CD">
        <w:rPr>
          <w:rFonts w:ascii="Arial" w:hAnsi="Arial" w:cs="Arial"/>
        </w:rPr>
        <w:t>Locatario</w:t>
      </w:r>
      <w:r w:rsidR="007F7946">
        <w:rPr>
          <w:rFonts w:ascii="Arial" w:hAnsi="Arial" w:cs="Arial"/>
        </w:rPr>
        <w:t>s semifijos…………………………………………$ 5.00 diarios</w:t>
      </w:r>
    </w:p>
    <w:p w:rsidR="00B175F6" w:rsidRDefault="00B175F6" w:rsidP="00B175F6">
      <w:pPr>
        <w:pStyle w:val="Textoindependiente"/>
        <w:tabs>
          <w:tab w:val="left" w:pos="5587"/>
        </w:tabs>
        <w:jc w:val="center"/>
        <w:rPr>
          <w:rFonts w:ascii="Arial" w:hAnsi="Arial" w:cs="Arial"/>
          <w:b/>
        </w:rPr>
      </w:pPr>
    </w:p>
    <w:p w:rsidR="00634403" w:rsidRPr="00E346CD" w:rsidRDefault="00634403" w:rsidP="00B175F6">
      <w:pPr>
        <w:pStyle w:val="Textoindependiente"/>
        <w:tabs>
          <w:tab w:val="left" w:pos="5587"/>
        </w:tabs>
        <w:spacing w:line="360" w:lineRule="auto"/>
        <w:jc w:val="center"/>
        <w:rPr>
          <w:rFonts w:ascii="Arial" w:hAnsi="Arial" w:cs="Arial"/>
          <w:b/>
        </w:rPr>
      </w:pPr>
      <w:r w:rsidRPr="00E346CD">
        <w:rPr>
          <w:rFonts w:ascii="Arial" w:hAnsi="Arial" w:cs="Arial"/>
          <w:b/>
        </w:rPr>
        <w:t>C</w:t>
      </w:r>
      <w:r w:rsidR="007F7946">
        <w:rPr>
          <w:rFonts w:ascii="Arial" w:hAnsi="Arial" w:cs="Arial"/>
          <w:b/>
        </w:rPr>
        <w:t>APÍ</w:t>
      </w:r>
      <w:r w:rsidRPr="00E346CD">
        <w:rPr>
          <w:rFonts w:ascii="Arial" w:hAnsi="Arial" w:cs="Arial"/>
          <w:b/>
        </w:rPr>
        <w:t>TULO IX</w:t>
      </w:r>
    </w:p>
    <w:p w:rsidR="00634403" w:rsidRPr="00E346CD" w:rsidRDefault="00634403" w:rsidP="00B175F6">
      <w:pPr>
        <w:jc w:val="center"/>
        <w:rPr>
          <w:rFonts w:ascii="Arial" w:hAnsi="Arial" w:cs="Arial"/>
          <w:b/>
          <w:sz w:val="20"/>
          <w:szCs w:val="20"/>
        </w:rPr>
      </w:pPr>
      <w:r w:rsidRPr="00E346CD">
        <w:rPr>
          <w:rFonts w:ascii="Arial" w:hAnsi="Arial" w:cs="Arial"/>
          <w:b/>
          <w:sz w:val="20"/>
          <w:szCs w:val="20"/>
        </w:rPr>
        <w:t>Derechos por Servicios de Cementerios</w:t>
      </w:r>
    </w:p>
    <w:p w:rsidR="00DA474E" w:rsidRPr="00E346CD" w:rsidRDefault="00DA474E" w:rsidP="00B175F6">
      <w:pPr>
        <w:pStyle w:val="Textoindependiente"/>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37.- </w:t>
      </w:r>
      <w:r w:rsidRPr="00E346CD">
        <w:rPr>
          <w:rFonts w:ascii="Arial" w:hAnsi="Arial" w:cs="Arial"/>
        </w:rPr>
        <w:t>Los derechos a que se refiere este capítulo, se causarán y pagarán conforme a las siguientes cuotas:</w:t>
      </w:r>
    </w:p>
    <w:p w:rsidR="00634403" w:rsidRPr="00E346CD" w:rsidRDefault="00634403" w:rsidP="007F7946">
      <w:pPr>
        <w:pStyle w:val="Textoindependiente"/>
        <w:spacing w:line="360" w:lineRule="auto"/>
        <w:ind w:firstLine="180"/>
        <w:jc w:val="both"/>
        <w:rPr>
          <w:rFonts w:ascii="Arial" w:hAnsi="Arial" w:cs="Arial"/>
        </w:rPr>
      </w:pPr>
      <w:r w:rsidRPr="00E346CD">
        <w:rPr>
          <w:rFonts w:ascii="Arial" w:hAnsi="Arial" w:cs="Arial"/>
          <w:b/>
        </w:rPr>
        <w:t xml:space="preserve">I.- </w:t>
      </w:r>
      <w:r w:rsidR="007F7946">
        <w:rPr>
          <w:rFonts w:ascii="Arial" w:hAnsi="Arial" w:cs="Arial"/>
        </w:rPr>
        <w:t>Inhumaciones en fosas y criptas</w:t>
      </w:r>
    </w:p>
    <w:p w:rsidR="00634403" w:rsidRPr="007F7946" w:rsidRDefault="00634403" w:rsidP="007F7946">
      <w:pPr>
        <w:spacing w:line="360" w:lineRule="auto"/>
        <w:ind w:left="708" w:hanging="168"/>
        <w:jc w:val="both"/>
        <w:rPr>
          <w:rFonts w:ascii="Arial" w:hAnsi="Arial" w:cs="Arial"/>
          <w:b/>
          <w:sz w:val="20"/>
          <w:szCs w:val="20"/>
        </w:rPr>
      </w:pPr>
      <w:r w:rsidRPr="00E346CD">
        <w:rPr>
          <w:rFonts w:ascii="Arial" w:hAnsi="Arial" w:cs="Arial"/>
          <w:b/>
          <w:sz w:val="20"/>
          <w:szCs w:val="20"/>
        </w:rPr>
        <w:t>ADULTOS</w:t>
      </w:r>
    </w:p>
    <w:p w:rsidR="00634403" w:rsidRPr="00E346CD" w:rsidRDefault="00634403" w:rsidP="007F7946">
      <w:pPr>
        <w:pStyle w:val="Textoindependiente"/>
        <w:tabs>
          <w:tab w:val="left" w:pos="8653"/>
        </w:tabs>
        <w:spacing w:line="360" w:lineRule="auto"/>
        <w:ind w:left="708"/>
        <w:jc w:val="both"/>
        <w:rPr>
          <w:rFonts w:ascii="Arial" w:hAnsi="Arial" w:cs="Arial"/>
        </w:rPr>
      </w:pPr>
      <w:r w:rsidRPr="00E346CD">
        <w:rPr>
          <w:rFonts w:ascii="Arial" w:hAnsi="Arial" w:cs="Arial"/>
          <w:b/>
        </w:rPr>
        <w:t xml:space="preserve">a) </w:t>
      </w:r>
      <w:r w:rsidRPr="00E346CD">
        <w:rPr>
          <w:rFonts w:ascii="Arial" w:hAnsi="Arial" w:cs="Arial"/>
        </w:rPr>
        <w:t xml:space="preserve">Por temporalidad de </w:t>
      </w:r>
      <w:r w:rsidR="000F2810" w:rsidRPr="00E346CD">
        <w:rPr>
          <w:rFonts w:ascii="Arial" w:hAnsi="Arial" w:cs="Arial"/>
        </w:rPr>
        <w:t>2</w:t>
      </w:r>
      <w:r w:rsidR="007F7946">
        <w:rPr>
          <w:rFonts w:ascii="Arial" w:hAnsi="Arial" w:cs="Arial"/>
        </w:rPr>
        <w:t xml:space="preserve"> años…</w:t>
      </w:r>
      <w:r w:rsidR="000F2810" w:rsidRPr="00E346CD">
        <w:rPr>
          <w:rFonts w:ascii="Arial" w:hAnsi="Arial" w:cs="Arial"/>
        </w:rPr>
        <w:t>……</w:t>
      </w:r>
      <w:r w:rsidRPr="00E346CD">
        <w:rPr>
          <w:rFonts w:ascii="Arial" w:hAnsi="Arial" w:cs="Arial"/>
        </w:rPr>
        <w:t>………………………………</w:t>
      </w:r>
      <w:r w:rsidR="007F7946">
        <w:rPr>
          <w:rFonts w:ascii="Arial" w:hAnsi="Arial" w:cs="Arial"/>
        </w:rPr>
        <w:t>……………</w:t>
      </w:r>
      <w:r w:rsidR="000F2810" w:rsidRPr="00E346CD">
        <w:rPr>
          <w:rFonts w:ascii="Arial" w:hAnsi="Arial" w:cs="Arial"/>
        </w:rPr>
        <w:t xml:space="preserve">$ </w:t>
      </w:r>
      <w:r w:rsidR="007F7946">
        <w:rPr>
          <w:rFonts w:ascii="Arial" w:hAnsi="Arial" w:cs="Arial"/>
        </w:rPr>
        <w:t xml:space="preserve">   </w:t>
      </w:r>
      <w:r w:rsidR="000F2810" w:rsidRPr="00E346CD">
        <w:rPr>
          <w:rFonts w:ascii="Arial" w:hAnsi="Arial" w:cs="Arial"/>
        </w:rPr>
        <w:t>500.00</w:t>
      </w:r>
    </w:p>
    <w:p w:rsidR="00634403" w:rsidRPr="00E346CD" w:rsidRDefault="00634403" w:rsidP="007F7946">
      <w:pPr>
        <w:pStyle w:val="Textoindependiente"/>
        <w:tabs>
          <w:tab w:val="left" w:pos="8140"/>
        </w:tabs>
        <w:spacing w:line="360" w:lineRule="auto"/>
        <w:ind w:left="708"/>
        <w:jc w:val="both"/>
        <w:rPr>
          <w:rFonts w:ascii="Arial" w:hAnsi="Arial" w:cs="Arial"/>
        </w:rPr>
      </w:pPr>
      <w:r w:rsidRPr="00E346CD">
        <w:rPr>
          <w:rFonts w:ascii="Arial" w:hAnsi="Arial" w:cs="Arial"/>
          <w:b/>
        </w:rPr>
        <w:t xml:space="preserve">b) </w:t>
      </w:r>
      <w:r w:rsidRPr="00E346CD">
        <w:rPr>
          <w:rFonts w:ascii="Arial" w:hAnsi="Arial" w:cs="Arial"/>
        </w:rPr>
        <w:t>Adquirida a pe</w:t>
      </w:r>
      <w:r w:rsidR="000F2810" w:rsidRPr="00E346CD">
        <w:rPr>
          <w:rFonts w:ascii="Arial" w:hAnsi="Arial" w:cs="Arial"/>
        </w:rPr>
        <w:t>r</w:t>
      </w:r>
      <w:r w:rsidR="007F7946">
        <w:rPr>
          <w:rFonts w:ascii="Arial" w:hAnsi="Arial" w:cs="Arial"/>
        </w:rPr>
        <w:t>petuidad……………………………………………………</w:t>
      </w:r>
      <w:r w:rsidR="000F2810" w:rsidRPr="00E346CD">
        <w:rPr>
          <w:rFonts w:ascii="Arial" w:hAnsi="Arial" w:cs="Arial"/>
        </w:rPr>
        <w:t>…</w:t>
      </w:r>
      <w:r w:rsidR="0097674E" w:rsidRPr="00E346CD">
        <w:rPr>
          <w:rFonts w:ascii="Arial" w:hAnsi="Arial" w:cs="Arial"/>
        </w:rPr>
        <w:t>..</w:t>
      </w:r>
      <w:r w:rsidR="000F2810" w:rsidRPr="00E346CD">
        <w:rPr>
          <w:rFonts w:ascii="Arial" w:hAnsi="Arial" w:cs="Arial"/>
        </w:rPr>
        <w:t xml:space="preserve">$ </w:t>
      </w:r>
      <w:r w:rsidRPr="00E346CD">
        <w:rPr>
          <w:rFonts w:ascii="Arial" w:hAnsi="Arial" w:cs="Arial"/>
        </w:rPr>
        <w:t>1,250.00 m2</w:t>
      </w:r>
    </w:p>
    <w:p w:rsidR="00634403" w:rsidRPr="00E346CD" w:rsidRDefault="00634403" w:rsidP="007F7946">
      <w:pPr>
        <w:pStyle w:val="Textoindependiente"/>
        <w:tabs>
          <w:tab w:val="left" w:pos="7150"/>
          <w:tab w:val="left" w:pos="8651"/>
        </w:tabs>
        <w:spacing w:line="360" w:lineRule="auto"/>
        <w:ind w:left="708"/>
        <w:jc w:val="both"/>
        <w:rPr>
          <w:rFonts w:ascii="Arial" w:hAnsi="Arial" w:cs="Arial"/>
        </w:rPr>
      </w:pPr>
      <w:r w:rsidRPr="00E346CD">
        <w:rPr>
          <w:rFonts w:ascii="Arial" w:hAnsi="Arial" w:cs="Arial"/>
          <w:b/>
        </w:rPr>
        <w:t xml:space="preserve">c) </w:t>
      </w:r>
      <w:r w:rsidRPr="00E346CD">
        <w:rPr>
          <w:rFonts w:ascii="Arial" w:hAnsi="Arial" w:cs="Arial"/>
        </w:rPr>
        <w:t xml:space="preserve">Refrendo por depósitos de restos a 1 </w:t>
      </w:r>
      <w:r w:rsidR="007F7946">
        <w:rPr>
          <w:rFonts w:ascii="Arial" w:hAnsi="Arial" w:cs="Arial"/>
        </w:rPr>
        <w:t>año……………………………...</w:t>
      </w:r>
      <w:r w:rsidR="000F2810" w:rsidRPr="00E346CD">
        <w:rPr>
          <w:rFonts w:ascii="Arial" w:hAnsi="Arial" w:cs="Arial"/>
        </w:rPr>
        <w:t xml:space="preserve">….…$ </w:t>
      </w:r>
      <w:r w:rsidR="007F7946">
        <w:rPr>
          <w:rFonts w:ascii="Arial" w:hAnsi="Arial" w:cs="Arial"/>
        </w:rPr>
        <w:t xml:space="preserve">  </w:t>
      </w:r>
      <w:r w:rsidRPr="00E346CD">
        <w:rPr>
          <w:rFonts w:ascii="Arial" w:hAnsi="Arial" w:cs="Arial"/>
        </w:rPr>
        <w:t>250.00</w:t>
      </w:r>
    </w:p>
    <w:p w:rsidR="00634403" w:rsidRPr="00E346CD" w:rsidRDefault="00634403" w:rsidP="007F7946">
      <w:pPr>
        <w:pStyle w:val="Textoindependiente"/>
        <w:tabs>
          <w:tab w:val="left" w:pos="2501"/>
        </w:tabs>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En las fosas o criptas para niños, las tarifas aplicadas a cada uno de los conceptos serán el 50%de las aplicadas por los adultos.</w:t>
      </w:r>
    </w:p>
    <w:p w:rsidR="00634403" w:rsidRPr="00E346CD" w:rsidRDefault="00634403" w:rsidP="009D23C9">
      <w:pPr>
        <w:pStyle w:val="Textoindependiente"/>
        <w:jc w:val="both"/>
        <w:rPr>
          <w:rFonts w:ascii="Arial" w:hAnsi="Arial" w:cs="Arial"/>
        </w:rPr>
      </w:pPr>
    </w:p>
    <w:p w:rsidR="00634403" w:rsidRPr="00E346CD" w:rsidRDefault="00634403" w:rsidP="007F7946">
      <w:pPr>
        <w:pStyle w:val="Textoindependiente"/>
        <w:tabs>
          <w:tab w:val="left" w:leader="dot" w:pos="7647"/>
        </w:tabs>
        <w:spacing w:line="360" w:lineRule="auto"/>
        <w:ind w:left="360" w:hanging="180"/>
        <w:jc w:val="both"/>
        <w:rPr>
          <w:rFonts w:ascii="Arial" w:hAnsi="Arial" w:cs="Arial"/>
        </w:rPr>
      </w:pPr>
      <w:r w:rsidRPr="00E346CD">
        <w:rPr>
          <w:rFonts w:ascii="Arial" w:hAnsi="Arial" w:cs="Arial"/>
          <w:b/>
        </w:rPr>
        <w:t xml:space="preserve">II.- </w:t>
      </w:r>
      <w:r w:rsidRPr="00E346CD">
        <w:rPr>
          <w:rFonts w:ascii="Arial" w:hAnsi="Arial" w:cs="Arial"/>
        </w:rPr>
        <w:t>Permiso de mantenimiento o construcción de c</w:t>
      </w:r>
      <w:r w:rsidR="007F7946">
        <w:rPr>
          <w:rFonts w:ascii="Arial" w:hAnsi="Arial" w:cs="Arial"/>
        </w:rPr>
        <w:t>ripta o gaveta en cualquiera de</w:t>
      </w:r>
      <w:r w:rsidRPr="00E346CD">
        <w:rPr>
          <w:rFonts w:ascii="Arial" w:hAnsi="Arial" w:cs="Arial"/>
        </w:rPr>
        <w:t xml:space="preserve"> las clases de los</w:t>
      </w:r>
      <w:r w:rsidR="000F2810" w:rsidRPr="00E346CD">
        <w:rPr>
          <w:rFonts w:ascii="Arial" w:hAnsi="Arial" w:cs="Arial"/>
        </w:rPr>
        <w:t xml:space="preserve"> </w:t>
      </w:r>
      <w:r w:rsidR="007F7946">
        <w:rPr>
          <w:rFonts w:ascii="Arial" w:hAnsi="Arial" w:cs="Arial"/>
        </w:rPr>
        <w:t>panteones municipales……………………………………………………………………...</w:t>
      </w:r>
      <w:r w:rsidRPr="00E346CD">
        <w:rPr>
          <w:rFonts w:ascii="Arial" w:hAnsi="Arial" w:cs="Arial"/>
        </w:rPr>
        <w:t>$ 100.00</w:t>
      </w:r>
    </w:p>
    <w:p w:rsidR="000F2810" w:rsidRPr="007F7946" w:rsidRDefault="00634403" w:rsidP="007F7946">
      <w:pPr>
        <w:pStyle w:val="Textoindependiente"/>
        <w:tabs>
          <w:tab w:val="left" w:leader="dot" w:pos="7626"/>
        </w:tabs>
        <w:spacing w:line="360" w:lineRule="auto"/>
        <w:ind w:firstLine="180"/>
        <w:jc w:val="both"/>
        <w:rPr>
          <w:rFonts w:ascii="Arial" w:hAnsi="Arial" w:cs="Arial"/>
        </w:rPr>
      </w:pPr>
      <w:r w:rsidRPr="00E346CD">
        <w:rPr>
          <w:rFonts w:ascii="Arial" w:hAnsi="Arial" w:cs="Arial"/>
          <w:b/>
        </w:rPr>
        <w:t xml:space="preserve">III.- </w:t>
      </w:r>
      <w:r w:rsidRPr="00E346CD">
        <w:rPr>
          <w:rFonts w:ascii="Arial" w:hAnsi="Arial" w:cs="Arial"/>
        </w:rPr>
        <w:t>Exhumación después de transcurrido el término de ley…</w:t>
      </w:r>
      <w:r w:rsidR="007F7946">
        <w:rPr>
          <w:rFonts w:ascii="Arial" w:hAnsi="Arial" w:cs="Arial"/>
        </w:rPr>
        <w:t>…………………………..</w:t>
      </w:r>
      <w:r w:rsidR="007F7946">
        <w:rPr>
          <w:rFonts w:ascii="Arial" w:hAnsi="Arial" w:cs="Arial"/>
        </w:rPr>
        <w:tab/>
        <w:t>$ 350.00</w:t>
      </w:r>
    </w:p>
    <w:p w:rsidR="000F2810" w:rsidRPr="00E346CD" w:rsidRDefault="000F2810" w:rsidP="007F7946">
      <w:pPr>
        <w:pStyle w:val="Textoindependiente"/>
        <w:tabs>
          <w:tab w:val="left" w:leader="dot" w:pos="7626"/>
        </w:tabs>
        <w:spacing w:line="360" w:lineRule="auto"/>
        <w:ind w:firstLine="180"/>
        <w:jc w:val="both"/>
        <w:rPr>
          <w:rFonts w:ascii="Arial" w:hAnsi="Arial" w:cs="Arial"/>
        </w:rPr>
      </w:pPr>
      <w:r w:rsidRPr="00E346CD">
        <w:rPr>
          <w:rFonts w:ascii="Arial" w:hAnsi="Arial" w:cs="Arial"/>
          <w:b/>
        </w:rPr>
        <w:t xml:space="preserve">IV.- </w:t>
      </w:r>
      <w:r w:rsidRPr="00E346CD">
        <w:rPr>
          <w:rFonts w:ascii="Arial" w:hAnsi="Arial" w:cs="Arial"/>
        </w:rPr>
        <w:t>Actualización de Info</w:t>
      </w:r>
      <w:r w:rsidR="007F7946">
        <w:rPr>
          <w:rFonts w:ascii="Arial" w:hAnsi="Arial" w:cs="Arial"/>
        </w:rPr>
        <w:t>rmación……………………………………………………………</w:t>
      </w:r>
      <w:r w:rsidRPr="00E346CD">
        <w:rPr>
          <w:rFonts w:ascii="Arial" w:hAnsi="Arial" w:cs="Arial"/>
        </w:rPr>
        <w:t xml:space="preserve">. $ </w:t>
      </w:r>
      <w:r w:rsidR="007F7946">
        <w:rPr>
          <w:rFonts w:ascii="Arial" w:hAnsi="Arial" w:cs="Arial"/>
        </w:rPr>
        <w:t xml:space="preserve">  </w:t>
      </w:r>
      <w:r w:rsidRPr="00E346CD">
        <w:rPr>
          <w:rFonts w:ascii="Arial" w:hAnsi="Arial" w:cs="Arial"/>
        </w:rPr>
        <w:t>50.00</w:t>
      </w:r>
    </w:p>
    <w:p w:rsidR="001B6BD8" w:rsidRDefault="001B6BD8" w:rsidP="001B6BD8">
      <w:pPr>
        <w:pStyle w:val="Textoindependiente"/>
        <w:jc w:val="center"/>
        <w:rPr>
          <w:rFonts w:ascii="Arial" w:hAnsi="Arial" w:cs="Arial"/>
          <w:b/>
        </w:rPr>
      </w:pPr>
    </w:p>
    <w:p w:rsidR="00634403" w:rsidRPr="00E346CD" w:rsidRDefault="007F7946" w:rsidP="005D40A1">
      <w:pPr>
        <w:pStyle w:val="Textoindependiente"/>
        <w:spacing w:line="360" w:lineRule="auto"/>
        <w:jc w:val="center"/>
        <w:rPr>
          <w:rFonts w:ascii="Arial" w:hAnsi="Arial" w:cs="Arial"/>
          <w:b/>
        </w:rPr>
      </w:pPr>
      <w:r>
        <w:rPr>
          <w:rFonts w:ascii="Arial" w:hAnsi="Arial" w:cs="Arial"/>
          <w:b/>
        </w:rPr>
        <w:t>CAPÍ</w:t>
      </w:r>
      <w:r w:rsidR="00634403" w:rsidRPr="00E346CD">
        <w:rPr>
          <w:rFonts w:ascii="Arial" w:hAnsi="Arial" w:cs="Arial"/>
          <w:b/>
        </w:rPr>
        <w:t>TULO X</w:t>
      </w:r>
    </w:p>
    <w:p w:rsidR="00634403" w:rsidRPr="00E346CD" w:rsidRDefault="00634403" w:rsidP="00B175F6">
      <w:pPr>
        <w:jc w:val="center"/>
        <w:rPr>
          <w:rFonts w:ascii="Arial" w:hAnsi="Arial" w:cs="Arial"/>
          <w:b/>
          <w:sz w:val="20"/>
          <w:szCs w:val="20"/>
        </w:rPr>
      </w:pPr>
      <w:r w:rsidRPr="00E346CD">
        <w:rPr>
          <w:rFonts w:ascii="Arial" w:hAnsi="Arial" w:cs="Arial"/>
          <w:b/>
          <w:sz w:val="20"/>
          <w:szCs w:val="20"/>
        </w:rPr>
        <w:t>Derechos por Servicios de la Unidad de Acceso a la Información</w:t>
      </w:r>
    </w:p>
    <w:p w:rsidR="00634403" w:rsidRPr="00E346CD" w:rsidRDefault="00634403" w:rsidP="007F7946">
      <w:pPr>
        <w:pStyle w:val="Textoindependiente"/>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Artículo 38.-</w:t>
      </w:r>
      <w:r w:rsidR="0097674E" w:rsidRPr="00E346CD">
        <w:rPr>
          <w:rFonts w:ascii="Arial" w:hAnsi="Arial" w:cs="Arial"/>
          <w:b/>
        </w:rPr>
        <w:t xml:space="preserve"> </w:t>
      </w:r>
      <w:r w:rsidR="0097674E" w:rsidRPr="00E346CD">
        <w:rPr>
          <w:rFonts w:ascii="Arial" w:hAnsi="Arial" w:cs="Arial"/>
        </w:rPr>
        <w:t>Los derechos</w:t>
      </w:r>
      <w:r w:rsidRPr="00E346CD">
        <w:rPr>
          <w:rFonts w:ascii="Arial" w:hAnsi="Arial" w:cs="Arial"/>
        </w:rPr>
        <w:t xml:space="preserve"> por acceso a la información pública que proporciona la Unidad de</w:t>
      </w:r>
      <w:r w:rsidR="00DA474E" w:rsidRPr="00E346CD">
        <w:rPr>
          <w:rFonts w:ascii="Arial" w:hAnsi="Arial" w:cs="Arial"/>
        </w:rPr>
        <w:t xml:space="preserve"> </w:t>
      </w:r>
      <w:r w:rsidRPr="00E346CD">
        <w:rPr>
          <w:rFonts w:ascii="Arial" w:hAnsi="Arial" w:cs="Arial"/>
        </w:rPr>
        <w:t xml:space="preserve">Transparencia municipal </w:t>
      </w:r>
      <w:r w:rsidR="007F7946" w:rsidRPr="00E346CD">
        <w:rPr>
          <w:rFonts w:ascii="Arial" w:hAnsi="Arial" w:cs="Arial"/>
        </w:rPr>
        <w:t>serán</w:t>
      </w:r>
      <w:r w:rsidRPr="00E346CD">
        <w:rPr>
          <w:rFonts w:ascii="Arial" w:hAnsi="Arial" w:cs="Arial"/>
        </w:rPr>
        <w:t xml:space="preserve"> </w:t>
      </w:r>
      <w:r w:rsidRPr="00B16BDF">
        <w:rPr>
          <w:rFonts w:ascii="Arial" w:hAnsi="Arial" w:cs="Arial"/>
        </w:rPr>
        <w:t>gratuita.</w:t>
      </w:r>
    </w:p>
    <w:p w:rsidR="00634403" w:rsidRPr="00E346CD" w:rsidRDefault="00634403" w:rsidP="009D23C9">
      <w:pPr>
        <w:pStyle w:val="Textoindependiente"/>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w:t>
      </w:r>
      <w:r w:rsidR="0097674E" w:rsidRPr="00E346CD">
        <w:rPr>
          <w:rFonts w:ascii="Arial" w:hAnsi="Arial" w:cs="Arial"/>
        </w:rPr>
        <w:t>información.</w:t>
      </w:r>
    </w:p>
    <w:p w:rsidR="00634403" w:rsidRPr="00E346CD" w:rsidRDefault="00634403" w:rsidP="00B175F6">
      <w:pPr>
        <w:pStyle w:val="Textoindependiente"/>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El costo de recuperación que deberá cubrir el solicitante por la modalidad de entrega de reproducción de la información a que se refiere este Capítulo, no podrá ser superior a la suma del p</w:t>
      </w:r>
      <w:r w:rsidR="007F7946">
        <w:rPr>
          <w:rFonts w:ascii="Arial" w:hAnsi="Arial" w:cs="Arial"/>
        </w:rPr>
        <w:t>recio total del medio utilizado</w:t>
      </w:r>
      <w:r w:rsidRPr="00E346CD">
        <w:rPr>
          <w:rFonts w:ascii="Arial" w:hAnsi="Arial" w:cs="Arial"/>
        </w:rPr>
        <w:t xml:space="preserve"> y será de </w:t>
      </w:r>
      <w:r w:rsidR="007F7946">
        <w:rPr>
          <w:rFonts w:ascii="Arial" w:hAnsi="Arial" w:cs="Arial"/>
        </w:rPr>
        <w:t>acuerdo con la siguiente tabla:</w:t>
      </w:r>
    </w:p>
    <w:p w:rsidR="00634403" w:rsidRPr="00E346CD" w:rsidRDefault="00634403" w:rsidP="007F7946">
      <w:pPr>
        <w:pStyle w:val="Textoindependiente"/>
        <w:jc w:val="both"/>
        <w:rPr>
          <w:rFonts w:ascii="Arial" w:hAnsi="Arial" w:cs="Arial"/>
        </w:rPr>
      </w:pPr>
    </w:p>
    <w:tbl>
      <w:tblPr>
        <w:tblStyle w:val="TableNormal"/>
        <w:tblW w:w="87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2"/>
        <w:gridCol w:w="1701"/>
      </w:tblGrid>
      <w:tr w:rsidR="00634403" w:rsidRPr="00E346CD" w:rsidTr="00F35736">
        <w:trPr>
          <w:trHeight w:val="20"/>
          <w:jc w:val="center"/>
        </w:trPr>
        <w:tc>
          <w:tcPr>
            <w:tcW w:w="7012" w:type="dxa"/>
            <w:shd w:val="clear" w:color="auto" w:fill="D9D9D9" w:themeFill="background1" w:themeFillShade="D9"/>
          </w:tcPr>
          <w:p w:rsidR="00634403" w:rsidRPr="007F7946" w:rsidRDefault="00634403" w:rsidP="007F7946">
            <w:pPr>
              <w:pStyle w:val="TableParagraph"/>
              <w:spacing w:line="360" w:lineRule="auto"/>
              <w:ind w:right="180"/>
              <w:jc w:val="center"/>
              <w:rPr>
                <w:rFonts w:ascii="Arial" w:hAnsi="Arial" w:cs="Arial"/>
                <w:b/>
                <w:sz w:val="20"/>
                <w:szCs w:val="20"/>
              </w:rPr>
            </w:pPr>
            <w:r w:rsidRPr="007F7946">
              <w:rPr>
                <w:rFonts w:ascii="Arial" w:hAnsi="Arial" w:cs="Arial"/>
                <w:b/>
                <w:sz w:val="20"/>
                <w:szCs w:val="20"/>
              </w:rPr>
              <w:t>Medio de reproducción</w:t>
            </w:r>
          </w:p>
        </w:tc>
        <w:tc>
          <w:tcPr>
            <w:tcW w:w="1701" w:type="dxa"/>
            <w:shd w:val="clear" w:color="auto" w:fill="D9D9D9" w:themeFill="background1" w:themeFillShade="D9"/>
          </w:tcPr>
          <w:p w:rsidR="00634403" w:rsidRPr="007F7946" w:rsidRDefault="00634403" w:rsidP="007F7946">
            <w:pPr>
              <w:pStyle w:val="TableParagraph"/>
              <w:spacing w:line="360" w:lineRule="auto"/>
              <w:jc w:val="center"/>
              <w:rPr>
                <w:rFonts w:ascii="Arial" w:hAnsi="Arial" w:cs="Arial"/>
                <w:b/>
                <w:sz w:val="20"/>
                <w:szCs w:val="20"/>
              </w:rPr>
            </w:pPr>
            <w:r w:rsidRPr="007F7946">
              <w:rPr>
                <w:rFonts w:ascii="Arial" w:hAnsi="Arial" w:cs="Arial"/>
                <w:b/>
                <w:sz w:val="20"/>
                <w:szCs w:val="20"/>
              </w:rPr>
              <w:t>Costo aplicable</w:t>
            </w:r>
          </w:p>
        </w:tc>
      </w:tr>
      <w:tr w:rsidR="00634403" w:rsidRPr="00E346CD" w:rsidTr="007F7946">
        <w:trPr>
          <w:trHeight w:val="20"/>
          <w:jc w:val="center"/>
        </w:trPr>
        <w:tc>
          <w:tcPr>
            <w:tcW w:w="7012" w:type="dxa"/>
          </w:tcPr>
          <w:p w:rsidR="00634403" w:rsidRPr="00E346CD" w:rsidRDefault="007F7946" w:rsidP="007F7946">
            <w:pPr>
              <w:pStyle w:val="TableParagraph"/>
              <w:spacing w:line="360" w:lineRule="auto"/>
              <w:ind w:left="352" w:right="180" w:hanging="180"/>
              <w:jc w:val="both"/>
              <w:rPr>
                <w:rFonts w:ascii="Arial" w:hAnsi="Arial" w:cs="Arial"/>
                <w:sz w:val="20"/>
                <w:szCs w:val="20"/>
              </w:rPr>
            </w:pPr>
            <w:r w:rsidRPr="007F7946">
              <w:rPr>
                <w:rFonts w:ascii="Arial" w:hAnsi="Arial" w:cs="Arial"/>
                <w:b/>
                <w:sz w:val="20"/>
                <w:szCs w:val="20"/>
              </w:rPr>
              <w:t>I.-</w:t>
            </w:r>
            <w:r>
              <w:rPr>
                <w:rFonts w:ascii="Arial" w:hAnsi="Arial" w:cs="Arial"/>
                <w:sz w:val="20"/>
                <w:szCs w:val="20"/>
              </w:rPr>
              <w:t xml:space="preserve"> </w:t>
            </w:r>
            <w:r w:rsidR="00634403" w:rsidRPr="00E346CD">
              <w:rPr>
                <w:rFonts w:ascii="Arial" w:hAnsi="Arial" w:cs="Arial"/>
                <w:sz w:val="20"/>
                <w:szCs w:val="20"/>
              </w:rPr>
              <w:t>Copia simple o impresa</w:t>
            </w:r>
            <w:r>
              <w:rPr>
                <w:rFonts w:ascii="Arial" w:hAnsi="Arial" w:cs="Arial"/>
                <w:sz w:val="20"/>
                <w:szCs w:val="20"/>
              </w:rPr>
              <w:t xml:space="preserve"> a partir de la vigesimoprimera </w:t>
            </w:r>
            <w:r w:rsidR="00634403" w:rsidRPr="00E346CD">
              <w:rPr>
                <w:rFonts w:ascii="Arial" w:hAnsi="Arial" w:cs="Arial"/>
                <w:sz w:val="20"/>
                <w:szCs w:val="20"/>
              </w:rPr>
              <w:t>hoja proporcionada por la Unidad de Transparencia.</w:t>
            </w:r>
          </w:p>
        </w:tc>
        <w:tc>
          <w:tcPr>
            <w:tcW w:w="1701"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w:t>
            </w:r>
            <w:r w:rsidR="007F7946">
              <w:rPr>
                <w:rFonts w:ascii="Arial" w:hAnsi="Arial" w:cs="Arial"/>
                <w:sz w:val="20"/>
                <w:szCs w:val="20"/>
              </w:rPr>
              <w:t xml:space="preserve">                 </w:t>
            </w:r>
            <w:r w:rsidR="00B16BDF">
              <w:rPr>
                <w:rFonts w:ascii="Arial" w:hAnsi="Arial" w:cs="Arial"/>
                <w:sz w:val="20"/>
                <w:szCs w:val="20"/>
              </w:rPr>
              <w:t>1</w:t>
            </w:r>
            <w:r w:rsidRPr="00E346CD">
              <w:rPr>
                <w:rFonts w:ascii="Arial" w:hAnsi="Arial" w:cs="Arial"/>
                <w:sz w:val="20"/>
                <w:szCs w:val="20"/>
              </w:rPr>
              <w:t>.00</w:t>
            </w:r>
          </w:p>
        </w:tc>
      </w:tr>
      <w:tr w:rsidR="00634403" w:rsidRPr="00E346CD" w:rsidTr="007F7946">
        <w:trPr>
          <w:trHeight w:val="20"/>
          <w:jc w:val="center"/>
        </w:trPr>
        <w:tc>
          <w:tcPr>
            <w:tcW w:w="7012" w:type="dxa"/>
          </w:tcPr>
          <w:p w:rsidR="00634403" w:rsidRPr="00E346CD" w:rsidRDefault="00634403" w:rsidP="007F7946">
            <w:pPr>
              <w:pStyle w:val="TableParagraph"/>
              <w:spacing w:line="360" w:lineRule="auto"/>
              <w:ind w:left="352" w:right="180" w:hanging="180"/>
              <w:jc w:val="both"/>
              <w:rPr>
                <w:rFonts w:ascii="Arial" w:hAnsi="Arial" w:cs="Arial"/>
                <w:sz w:val="20"/>
                <w:szCs w:val="20"/>
              </w:rPr>
            </w:pPr>
            <w:r w:rsidRPr="007F7946">
              <w:rPr>
                <w:rFonts w:ascii="Arial" w:hAnsi="Arial" w:cs="Arial"/>
                <w:b/>
                <w:sz w:val="20"/>
                <w:szCs w:val="20"/>
              </w:rPr>
              <w:t>II.</w:t>
            </w:r>
            <w:r w:rsidR="007F7946" w:rsidRPr="007F7946">
              <w:rPr>
                <w:rFonts w:ascii="Arial" w:hAnsi="Arial" w:cs="Arial"/>
                <w:b/>
                <w:sz w:val="20"/>
                <w:szCs w:val="20"/>
              </w:rPr>
              <w:t>-</w:t>
            </w:r>
            <w:r w:rsidRPr="00E346CD">
              <w:rPr>
                <w:rFonts w:ascii="Arial" w:hAnsi="Arial" w:cs="Arial"/>
                <w:sz w:val="20"/>
                <w:szCs w:val="20"/>
              </w:rPr>
              <w:t xml:space="preserve"> Copia certificada a partir de la vigesimoprimera </w:t>
            </w:r>
            <w:r w:rsidR="0097674E" w:rsidRPr="00E346CD">
              <w:rPr>
                <w:rFonts w:ascii="Arial" w:hAnsi="Arial" w:cs="Arial"/>
                <w:sz w:val="20"/>
                <w:szCs w:val="20"/>
              </w:rPr>
              <w:t>hoja proporcionada</w:t>
            </w:r>
            <w:r w:rsidRPr="00E346CD">
              <w:rPr>
                <w:rFonts w:ascii="Arial" w:hAnsi="Arial" w:cs="Arial"/>
                <w:sz w:val="20"/>
                <w:szCs w:val="20"/>
              </w:rPr>
              <w:t xml:space="preserve"> por la Unidad de Transparencia.</w:t>
            </w:r>
          </w:p>
        </w:tc>
        <w:tc>
          <w:tcPr>
            <w:tcW w:w="1701"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w:t>
            </w:r>
            <w:r w:rsidR="007F7946">
              <w:rPr>
                <w:rFonts w:ascii="Arial" w:hAnsi="Arial" w:cs="Arial"/>
                <w:sz w:val="20"/>
                <w:szCs w:val="20"/>
              </w:rPr>
              <w:t xml:space="preserve">               </w:t>
            </w:r>
            <w:r w:rsidR="00B16BDF">
              <w:rPr>
                <w:rFonts w:ascii="Arial" w:hAnsi="Arial" w:cs="Arial"/>
                <w:sz w:val="20"/>
                <w:szCs w:val="20"/>
              </w:rPr>
              <w:t>3</w:t>
            </w:r>
            <w:r w:rsidRPr="00E346CD">
              <w:rPr>
                <w:rFonts w:ascii="Arial" w:hAnsi="Arial" w:cs="Arial"/>
                <w:sz w:val="20"/>
                <w:szCs w:val="20"/>
              </w:rPr>
              <w:t>.00</w:t>
            </w:r>
          </w:p>
        </w:tc>
      </w:tr>
      <w:tr w:rsidR="00634403" w:rsidRPr="00E346CD" w:rsidTr="007F7946">
        <w:trPr>
          <w:trHeight w:val="20"/>
          <w:jc w:val="center"/>
        </w:trPr>
        <w:tc>
          <w:tcPr>
            <w:tcW w:w="7012" w:type="dxa"/>
          </w:tcPr>
          <w:p w:rsidR="00634403" w:rsidRPr="00E346CD" w:rsidRDefault="00634403" w:rsidP="007F7946">
            <w:pPr>
              <w:pStyle w:val="TableParagraph"/>
              <w:spacing w:line="360" w:lineRule="auto"/>
              <w:ind w:left="352" w:right="180" w:hanging="180"/>
              <w:jc w:val="both"/>
              <w:rPr>
                <w:rFonts w:ascii="Arial" w:hAnsi="Arial" w:cs="Arial"/>
                <w:sz w:val="20"/>
                <w:szCs w:val="20"/>
              </w:rPr>
            </w:pPr>
            <w:r w:rsidRPr="007F7946">
              <w:rPr>
                <w:rFonts w:ascii="Arial" w:hAnsi="Arial" w:cs="Arial"/>
                <w:b/>
                <w:sz w:val="20"/>
                <w:szCs w:val="20"/>
              </w:rPr>
              <w:t>III.</w:t>
            </w:r>
            <w:r w:rsidR="007F7946" w:rsidRPr="007F7946">
              <w:rPr>
                <w:rFonts w:ascii="Arial" w:hAnsi="Arial" w:cs="Arial"/>
                <w:b/>
                <w:sz w:val="20"/>
                <w:szCs w:val="20"/>
              </w:rPr>
              <w:t>-</w:t>
            </w:r>
            <w:r w:rsidRPr="00E346CD">
              <w:rPr>
                <w:rFonts w:ascii="Arial" w:hAnsi="Arial" w:cs="Arial"/>
                <w:sz w:val="20"/>
                <w:szCs w:val="20"/>
              </w:rPr>
              <w:t xml:space="preserve"> Disco compacto o </w:t>
            </w:r>
            <w:r w:rsidR="007F7946">
              <w:rPr>
                <w:rFonts w:ascii="Arial" w:hAnsi="Arial" w:cs="Arial"/>
                <w:sz w:val="20"/>
                <w:szCs w:val="20"/>
              </w:rPr>
              <w:t xml:space="preserve">multimedia (CD o DVD) </w:t>
            </w:r>
            <w:r w:rsidRPr="00E346CD">
              <w:rPr>
                <w:rFonts w:ascii="Arial" w:hAnsi="Arial" w:cs="Arial"/>
                <w:sz w:val="20"/>
                <w:szCs w:val="20"/>
              </w:rPr>
              <w:t>proporcionada por la Unidad de Transparencia.</w:t>
            </w:r>
          </w:p>
        </w:tc>
        <w:tc>
          <w:tcPr>
            <w:tcW w:w="1701" w:type="dxa"/>
          </w:tcPr>
          <w:p w:rsidR="00634403" w:rsidRPr="00E346CD" w:rsidRDefault="00634403" w:rsidP="00E346CD">
            <w:pPr>
              <w:pStyle w:val="TableParagraph"/>
              <w:spacing w:line="360" w:lineRule="auto"/>
              <w:jc w:val="both"/>
              <w:rPr>
                <w:rFonts w:ascii="Arial" w:hAnsi="Arial" w:cs="Arial"/>
                <w:sz w:val="20"/>
                <w:szCs w:val="20"/>
              </w:rPr>
            </w:pPr>
            <w:r w:rsidRPr="00E346CD">
              <w:rPr>
                <w:rFonts w:ascii="Arial" w:hAnsi="Arial" w:cs="Arial"/>
                <w:sz w:val="20"/>
                <w:szCs w:val="20"/>
              </w:rPr>
              <w:t>$</w:t>
            </w:r>
            <w:r w:rsidR="007F7946">
              <w:rPr>
                <w:rFonts w:ascii="Arial" w:hAnsi="Arial" w:cs="Arial"/>
                <w:sz w:val="20"/>
                <w:szCs w:val="20"/>
              </w:rPr>
              <w:t xml:space="preserve">               </w:t>
            </w:r>
            <w:r w:rsidR="00B16BDF">
              <w:rPr>
                <w:rFonts w:ascii="Arial" w:hAnsi="Arial" w:cs="Arial"/>
                <w:sz w:val="20"/>
                <w:szCs w:val="20"/>
              </w:rPr>
              <w:t>1</w:t>
            </w:r>
            <w:r w:rsidRPr="00E346CD">
              <w:rPr>
                <w:rFonts w:ascii="Arial" w:hAnsi="Arial" w:cs="Arial"/>
                <w:sz w:val="20"/>
                <w:szCs w:val="20"/>
              </w:rPr>
              <w:t>0.00</w:t>
            </w:r>
          </w:p>
        </w:tc>
      </w:tr>
    </w:tbl>
    <w:p w:rsidR="0097674E" w:rsidRPr="00E346CD" w:rsidRDefault="0097674E" w:rsidP="00B175F6">
      <w:pPr>
        <w:jc w:val="both"/>
        <w:rPr>
          <w:rFonts w:ascii="Arial" w:hAnsi="Arial" w:cs="Arial"/>
          <w:b/>
          <w:sz w:val="20"/>
          <w:szCs w:val="20"/>
        </w:rPr>
      </w:pPr>
    </w:p>
    <w:p w:rsidR="00634403" w:rsidRPr="00E346CD" w:rsidRDefault="007F7946" w:rsidP="007F7946">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XI</w:t>
      </w:r>
    </w:p>
    <w:p w:rsidR="00634403" w:rsidRPr="00E346CD" w:rsidRDefault="00634403" w:rsidP="00B175F6">
      <w:pPr>
        <w:jc w:val="center"/>
        <w:rPr>
          <w:rFonts w:ascii="Arial" w:hAnsi="Arial" w:cs="Arial"/>
          <w:b/>
          <w:sz w:val="20"/>
          <w:szCs w:val="20"/>
        </w:rPr>
      </w:pPr>
      <w:r w:rsidRPr="00E346CD">
        <w:rPr>
          <w:rFonts w:ascii="Arial" w:hAnsi="Arial" w:cs="Arial"/>
          <w:b/>
          <w:sz w:val="20"/>
          <w:szCs w:val="20"/>
        </w:rPr>
        <w:t>Derechos por Servicio de Alumbrado Público</w:t>
      </w:r>
    </w:p>
    <w:p w:rsidR="00320650" w:rsidRPr="00E346CD" w:rsidRDefault="00320650" w:rsidP="007F7946">
      <w:pPr>
        <w:pStyle w:val="Textoindependiente"/>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39.- </w:t>
      </w:r>
      <w:r w:rsidRPr="00E346CD">
        <w:rPr>
          <w:rFonts w:ascii="Arial" w:hAnsi="Arial" w:cs="Arial"/>
        </w:rPr>
        <w:t>El derecho por el servicio de alumbrado público será el que resulte de aplicar la tarifa</w:t>
      </w:r>
      <w:r w:rsidR="00320650" w:rsidRPr="00E346CD">
        <w:rPr>
          <w:rFonts w:ascii="Arial" w:hAnsi="Arial" w:cs="Arial"/>
        </w:rPr>
        <w:t xml:space="preserve"> </w:t>
      </w:r>
      <w:r w:rsidRPr="00E346CD">
        <w:rPr>
          <w:rFonts w:ascii="Arial" w:hAnsi="Arial" w:cs="Arial"/>
        </w:rPr>
        <w:t>que se describe en la Ley de Hacienda Municipal del Estado de Yucatán.</w:t>
      </w:r>
    </w:p>
    <w:p w:rsidR="00634403" w:rsidRPr="00E346CD" w:rsidRDefault="00634403" w:rsidP="00B175F6">
      <w:pPr>
        <w:pStyle w:val="Textoindependiente"/>
        <w:jc w:val="center"/>
        <w:rPr>
          <w:rFonts w:ascii="Arial" w:hAnsi="Arial" w:cs="Arial"/>
        </w:rPr>
      </w:pPr>
    </w:p>
    <w:p w:rsidR="00634403" w:rsidRPr="00E346CD" w:rsidRDefault="007F7946" w:rsidP="007F7946">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XII</w:t>
      </w:r>
    </w:p>
    <w:p w:rsidR="00634403" w:rsidRPr="00E346CD" w:rsidRDefault="00634403" w:rsidP="00B175F6">
      <w:pPr>
        <w:jc w:val="center"/>
        <w:rPr>
          <w:rFonts w:ascii="Arial" w:hAnsi="Arial" w:cs="Arial"/>
          <w:b/>
          <w:sz w:val="20"/>
          <w:szCs w:val="20"/>
        </w:rPr>
      </w:pPr>
      <w:r w:rsidRPr="00E346CD">
        <w:rPr>
          <w:rFonts w:ascii="Arial" w:hAnsi="Arial" w:cs="Arial"/>
          <w:b/>
          <w:sz w:val="20"/>
          <w:szCs w:val="20"/>
        </w:rPr>
        <w:t>Derechos por Servicios de Supervisión Sanitaria de Matanza</w:t>
      </w:r>
    </w:p>
    <w:p w:rsidR="00634403" w:rsidRPr="00E346CD" w:rsidRDefault="00634403" w:rsidP="00B175F6">
      <w:pPr>
        <w:pStyle w:val="Textoindependiente"/>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40.- </w:t>
      </w:r>
      <w:r w:rsidRPr="00E346CD">
        <w:rPr>
          <w:rFonts w:ascii="Arial" w:hAnsi="Arial" w:cs="Arial"/>
        </w:rPr>
        <w:t>Los derechos por la autorización de la matanza de ganado se pagarán de acuerdo a</w:t>
      </w:r>
      <w:r w:rsidR="00320650" w:rsidRPr="00E346CD">
        <w:rPr>
          <w:rFonts w:ascii="Arial" w:hAnsi="Arial" w:cs="Arial"/>
        </w:rPr>
        <w:t xml:space="preserve"> </w:t>
      </w:r>
      <w:r w:rsidRPr="00E346CD">
        <w:rPr>
          <w:rFonts w:ascii="Arial" w:hAnsi="Arial" w:cs="Arial"/>
        </w:rPr>
        <w:t>la siguiente tarifa:</w:t>
      </w:r>
    </w:p>
    <w:p w:rsidR="00634403" w:rsidRPr="00E346CD" w:rsidRDefault="00634403" w:rsidP="00B175F6">
      <w:pPr>
        <w:pStyle w:val="Textoindependiente"/>
        <w:jc w:val="both"/>
        <w:rPr>
          <w:rFonts w:ascii="Arial" w:hAnsi="Arial" w:cs="Arial"/>
        </w:rPr>
      </w:pPr>
    </w:p>
    <w:p w:rsidR="00634403" w:rsidRPr="00E346CD" w:rsidRDefault="00634403" w:rsidP="007F7946">
      <w:pPr>
        <w:pStyle w:val="Textoindependiente"/>
        <w:tabs>
          <w:tab w:val="left" w:pos="7533"/>
        </w:tabs>
        <w:spacing w:line="360" w:lineRule="auto"/>
        <w:ind w:left="360"/>
        <w:jc w:val="both"/>
        <w:rPr>
          <w:rFonts w:ascii="Arial" w:hAnsi="Arial" w:cs="Arial"/>
        </w:rPr>
      </w:pPr>
      <w:r w:rsidRPr="00E346CD">
        <w:rPr>
          <w:rFonts w:ascii="Arial" w:hAnsi="Arial" w:cs="Arial"/>
          <w:b/>
        </w:rPr>
        <w:t xml:space="preserve">I.- </w:t>
      </w:r>
      <w:r w:rsidRPr="00E346CD">
        <w:rPr>
          <w:rFonts w:ascii="Arial" w:hAnsi="Arial" w:cs="Arial"/>
        </w:rPr>
        <w:t xml:space="preserve">Ganado </w:t>
      </w:r>
      <w:r w:rsidR="0097674E" w:rsidRPr="00E346CD">
        <w:rPr>
          <w:rFonts w:ascii="Arial" w:hAnsi="Arial" w:cs="Arial"/>
        </w:rPr>
        <w:t>v</w:t>
      </w:r>
      <w:r w:rsidR="007F7946">
        <w:rPr>
          <w:rFonts w:ascii="Arial" w:hAnsi="Arial" w:cs="Arial"/>
        </w:rPr>
        <w:t>acuno………………………………………………………….</w:t>
      </w:r>
      <w:r w:rsidRPr="00E346CD">
        <w:rPr>
          <w:rFonts w:ascii="Arial" w:hAnsi="Arial" w:cs="Arial"/>
        </w:rPr>
        <w:t>$ 60.00 por cabeza</w:t>
      </w:r>
    </w:p>
    <w:p w:rsidR="00634403" w:rsidRPr="00E346CD" w:rsidRDefault="00634403" w:rsidP="007F7946">
      <w:pPr>
        <w:pStyle w:val="Textoindependiente"/>
        <w:tabs>
          <w:tab w:val="left" w:pos="7521"/>
        </w:tabs>
        <w:spacing w:line="360" w:lineRule="auto"/>
        <w:ind w:left="360"/>
        <w:jc w:val="both"/>
        <w:rPr>
          <w:rFonts w:ascii="Arial" w:hAnsi="Arial" w:cs="Arial"/>
        </w:rPr>
      </w:pPr>
      <w:r w:rsidRPr="00E346CD">
        <w:rPr>
          <w:rFonts w:ascii="Arial" w:hAnsi="Arial" w:cs="Arial"/>
          <w:b/>
        </w:rPr>
        <w:t xml:space="preserve">II.- </w:t>
      </w:r>
      <w:r w:rsidRPr="00E346CD">
        <w:rPr>
          <w:rFonts w:ascii="Arial" w:hAnsi="Arial" w:cs="Arial"/>
        </w:rPr>
        <w:t xml:space="preserve">Ganado </w:t>
      </w:r>
      <w:r w:rsidR="0097674E" w:rsidRPr="00E346CD">
        <w:rPr>
          <w:rFonts w:ascii="Arial" w:hAnsi="Arial" w:cs="Arial"/>
        </w:rPr>
        <w:t>po</w:t>
      </w:r>
      <w:r w:rsidR="007F7946">
        <w:rPr>
          <w:rFonts w:ascii="Arial" w:hAnsi="Arial" w:cs="Arial"/>
        </w:rPr>
        <w:t>rcino…………………………………………………………</w:t>
      </w:r>
      <w:r w:rsidRPr="00E346CD">
        <w:rPr>
          <w:rFonts w:ascii="Arial" w:hAnsi="Arial" w:cs="Arial"/>
        </w:rPr>
        <w:t>$ 40.00 por cabeza</w:t>
      </w:r>
    </w:p>
    <w:p w:rsidR="00634403" w:rsidRPr="00E346CD" w:rsidRDefault="00634403" w:rsidP="00B175F6">
      <w:pPr>
        <w:pStyle w:val="Textoindependiente"/>
        <w:jc w:val="both"/>
        <w:rPr>
          <w:rFonts w:ascii="Arial" w:hAnsi="Arial" w:cs="Arial"/>
        </w:rPr>
      </w:pPr>
    </w:p>
    <w:p w:rsidR="007F7946" w:rsidRDefault="007F7946" w:rsidP="007F7946">
      <w:pPr>
        <w:spacing w:line="360" w:lineRule="auto"/>
        <w:jc w:val="center"/>
        <w:rPr>
          <w:rFonts w:ascii="Arial" w:hAnsi="Arial" w:cs="Arial"/>
          <w:b/>
          <w:sz w:val="20"/>
          <w:szCs w:val="20"/>
        </w:rPr>
      </w:pPr>
      <w:r>
        <w:rPr>
          <w:rFonts w:ascii="Arial" w:hAnsi="Arial" w:cs="Arial"/>
          <w:b/>
          <w:sz w:val="20"/>
          <w:szCs w:val="20"/>
        </w:rPr>
        <w:t>TÍ</w:t>
      </w:r>
      <w:r w:rsidR="00634403" w:rsidRPr="00E346CD">
        <w:rPr>
          <w:rFonts w:ascii="Arial" w:hAnsi="Arial" w:cs="Arial"/>
          <w:b/>
          <w:sz w:val="20"/>
          <w:szCs w:val="20"/>
        </w:rPr>
        <w:t>TULO CUARTO</w:t>
      </w:r>
    </w:p>
    <w:p w:rsidR="007F7946" w:rsidRDefault="00634403" w:rsidP="00B175F6">
      <w:pPr>
        <w:jc w:val="center"/>
        <w:rPr>
          <w:rFonts w:ascii="Arial" w:hAnsi="Arial" w:cs="Arial"/>
          <w:b/>
          <w:sz w:val="20"/>
          <w:szCs w:val="20"/>
        </w:rPr>
      </w:pPr>
      <w:r w:rsidRPr="00E346CD">
        <w:rPr>
          <w:rFonts w:ascii="Arial" w:hAnsi="Arial" w:cs="Arial"/>
          <w:b/>
          <w:sz w:val="20"/>
          <w:szCs w:val="20"/>
        </w:rPr>
        <w:t>CONTRIBUCIONES ESPECIALES</w:t>
      </w:r>
    </w:p>
    <w:p w:rsidR="007F7946" w:rsidRDefault="007F7946" w:rsidP="00B175F6">
      <w:pPr>
        <w:jc w:val="center"/>
        <w:rPr>
          <w:rFonts w:ascii="Arial" w:hAnsi="Arial" w:cs="Arial"/>
          <w:b/>
          <w:sz w:val="20"/>
          <w:szCs w:val="20"/>
        </w:rPr>
      </w:pPr>
    </w:p>
    <w:p w:rsidR="0097674E" w:rsidRPr="00E346CD" w:rsidRDefault="00634403" w:rsidP="007F7946">
      <w:pPr>
        <w:spacing w:line="360" w:lineRule="auto"/>
        <w:jc w:val="center"/>
        <w:rPr>
          <w:rFonts w:ascii="Arial" w:hAnsi="Arial" w:cs="Arial"/>
          <w:b/>
          <w:sz w:val="20"/>
          <w:szCs w:val="20"/>
        </w:rPr>
      </w:pPr>
      <w:r w:rsidRPr="00E346CD">
        <w:rPr>
          <w:rFonts w:ascii="Arial" w:hAnsi="Arial" w:cs="Arial"/>
          <w:b/>
          <w:sz w:val="20"/>
          <w:szCs w:val="20"/>
        </w:rPr>
        <w:t>CAPÍTULO ÚNICO</w:t>
      </w:r>
    </w:p>
    <w:p w:rsidR="00634403" w:rsidRPr="00E346CD" w:rsidRDefault="00634403" w:rsidP="00B175F6">
      <w:pPr>
        <w:jc w:val="center"/>
        <w:rPr>
          <w:rFonts w:ascii="Arial" w:hAnsi="Arial" w:cs="Arial"/>
          <w:b/>
          <w:sz w:val="20"/>
          <w:szCs w:val="20"/>
        </w:rPr>
      </w:pPr>
      <w:r w:rsidRPr="00E346CD">
        <w:rPr>
          <w:rFonts w:ascii="Arial" w:hAnsi="Arial" w:cs="Arial"/>
          <w:b/>
          <w:sz w:val="20"/>
          <w:szCs w:val="20"/>
        </w:rPr>
        <w:t>Contribuciones de Mejoras</w:t>
      </w:r>
    </w:p>
    <w:p w:rsidR="00320650" w:rsidRPr="00E346CD" w:rsidRDefault="00320650" w:rsidP="00B175F6">
      <w:pPr>
        <w:jc w:val="both"/>
        <w:rPr>
          <w:rFonts w:ascii="Arial" w:hAnsi="Arial" w:cs="Arial"/>
          <w:b/>
          <w:sz w:val="20"/>
          <w:szCs w:val="20"/>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41.- </w:t>
      </w:r>
      <w:r w:rsidRPr="00E346CD">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La cuota a pagar se determinará de conformidad con lo establecido al efecto por la Ley de Hacienda Municipal del Estado de Yucatán.</w:t>
      </w:r>
    </w:p>
    <w:p w:rsidR="00A94FF8" w:rsidRPr="00E346CD" w:rsidRDefault="00A94FF8" w:rsidP="00B175F6">
      <w:pPr>
        <w:jc w:val="both"/>
        <w:rPr>
          <w:rFonts w:ascii="Arial" w:hAnsi="Arial" w:cs="Arial"/>
          <w:b/>
          <w:sz w:val="20"/>
          <w:szCs w:val="20"/>
        </w:rPr>
      </w:pPr>
    </w:p>
    <w:p w:rsidR="007F7946" w:rsidRDefault="007F7946" w:rsidP="007F7946">
      <w:pPr>
        <w:spacing w:line="360" w:lineRule="auto"/>
        <w:jc w:val="center"/>
        <w:rPr>
          <w:rFonts w:ascii="Arial" w:hAnsi="Arial" w:cs="Arial"/>
          <w:b/>
          <w:sz w:val="20"/>
          <w:szCs w:val="20"/>
        </w:rPr>
      </w:pPr>
      <w:r>
        <w:rPr>
          <w:rFonts w:ascii="Arial" w:hAnsi="Arial" w:cs="Arial"/>
          <w:b/>
          <w:sz w:val="20"/>
          <w:szCs w:val="20"/>
        </w:rPr>
        <w:t>TÍ</w:t>
      </w:r>
      <w:r w:rsidR="0097674E" w:rsidRPr="00E346CD">
        <w:rPr>
          <w:rFonts w:ascii="Arial" w:hAnsi="Arial" w:cs="Arial"/>
          <w:b/>
          <w:sz w:val="20"/>
          <w:szCs w:val="20"/>
        </w:rPr>
        <w:t xml:space="preserve">TULO </w:t>
      </w:r>
      <w:r w:rsidR="00634403" w:rsidRPr="00E346CD">
        <w:rPr>
          <w:rFonts w:ascii="Arial" w:hAnsi="Arial" w:cs="Arial"/>
          <w:b/>
          <w:sz w:val="20"/>
          <w:szCs w:val="20"/>
        </w:rPr>
        <w:t>QUINTO</w:t>
      </w:r>
    </w:p>
    <w:p w:rsidR="00634403" w:rsidRPr="00E346CD" w:rsidRDefault="00634403" w:rsidP="00B175F6">
      <w:pPr>
        <w:jc w:val="center"/>
        <w:rPr>
          <w:rFonts w:ascii="Arial" w:hAnsi="Arial" w:cs="Arial"/>
          <w:b/>
          <w:sz w:val="20"/>
          <w:szCs w:val="20"/>
        </w:rPr>
      </w:pPr>
      <w:r w:rsidRPr="00E346CD">
        <w:rPr>
          <w:rFonts w:ascii="Arial" w:hAnsi="Arial" w:cs="Arial"/>
          <w:b/>
          <w:sz w:val="20"/>
          <w:szCs w:val="20"/>
        </w:rPr>
        <w:t>PRODUCTO</w:t>
      </w:r>
      <w:r w:rsidR="00CD54DD">
        <w:rPr>
          <w:rFonts w:ascii="Arial" w:hAnsi="Arial" w:cs="Arial"/>
          <w:b/>
          <w:sz w:val="20"/>
          <w:szCs w:val="20"/>
        </w:rPr>
        <w:t>S</w:t>
      </w:r>
    </w:p>
    <w:p w:rsidR="00634403" w:rsidRPr="00E346CD" w:rsidRDefault="00634403" w:rsidP="001B6BD8">
      <w:pPr>
        <w:pStyle w:val="Textoindependiente"/>
        <w:jc w:val="center"/>
        <w:rPr>
          <w:rFonts w:ascii="Arial" w:hAnsi="Arial" w:cs="Arial"/>
          <w:b/>
        </w:rPr>
      </w:pPr>
    </w:p>
    <w:p w:rsidR="00634403" w:rsidRPr="00E346CD" w:rsidRDefault="007F7946" w:rsidP="007F7946">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I</w:t>
      </w:r>
    </w:p>
    <w:p w:rsidR="00634403" w:rsidRPr="00E346CD" w:rsidRDefault="00634403" w:rsidP="00B175F6">
      <w:pPr>
        <w:jc w:val="center"/>
        <w:rPr>
          <w:rFonts w:ascii="Arial" w:hAnsi="Arial" w:cs="Arial"/>
          <w:b/>
          <w:sz w:val="20"/>
          <w:szCs w:val="20"/>
        </w:rPr>
      </w:pPr>
      <w:r w:rsidRPr="00E346CD">
        <w:rPr>
          <w:rFonts w:ascii="Arial" w:hAnsi="Arial" w:cs="Arial"/>
          <w:b/>
          <w:sz w:val="20"/>
          <w:szCs w:val="20"/>
        </w:rPr>
        <w:t>Productos Derivados de Bienes Inmuebles</w:t>
      </w:r>
    </w:p>
    <w:p w:rsidR="00634403" w:rsidRPr="00E346CD" w:rsidRDefault="00634403" w:rsidP="00B175F6">
      <w:pPr>
        <w:pStyle w:val="Textoindependiente"/>
        <w:jc w:val="both"/>
        <w:rPr>
          <w:rFonts w:ascii="Arial" w:hAnsi="Arial" w:cs="Arial"/>
          <w:b/>
        </w:rPr>
      </w:pPr>
    </w:p>
    <w:p w:rsidR="00634403" w:rsidRDefault="00634403" w:rsidP="00E346CD">
      <w:pPr>
        <w:pStyle w:val="Textoindependiente"/>
        <w:spacing w:line="360" w:lineRule="auto"/>
        <w:jc w:val="both"/>
        <w:rPr>
          <w:rFonts w:ascii="Arial" w:hAnsi="Arial" w:cs="Arial"/>
        </w:rPr>
      </w:pPr>
      <w:r w:rsidRPr="00E346CD">
        <w:rPr>
          <w:rFonts w:ascii="Arial" w:hAnsi="Arial" w:cs="Arial"/>
          <w:b/>
        </w:rPr>
        <w:t xml:space="preserve">Artículo 42.- </w:t>
      </w:r>
      <w:r w:rsidRPr="00E346CD">
        <w:rPr>
          <w:rFonts w:ascii="Arial" w:hAnsi="Arial" w:cs="Arial"/>
        </w:rPr>
        <w:t>El Municipio percibirá productos derivados de sus bienes inmuebles por los siguientes conceptos:</w:t>
      </w:r>
    </w:p>
    <w:p w:rsidR="007F7946" w:rsidRPr="00E346CD" w:rsidRDefault="007F7946" w:rsidP="007F7946">
      <w:pPr>
        <w:pStyle w:val="Textoindependiente"/>
        <w:jc w:val="both"/>
        <w:rPr>
          <w:rFonts w:ascii="Arial" w:hAnsi="Arial" w:cs="Arial"/>
        </w:rPr>
      </w:pPr>
    </w:p>
    <w:p w:rsidR="00634403" w:rsidRPr="00E346CD" w:rsidRDefault="00634403" w:rsidP="007F7946">
      <w:pPr>
        <w:pStyle w:val="Textoindependiente"/>
        <w:spacing w:line="360" w:lineRule="auto"/>
        <w:ind w:left="360" w:hanging="180"/>
        <w:jc w:val="both"/>
        <w:rPr>
          <w:rFonts w:ascii="Arial" w:hAnsi="Arial" w:cs="Arial"/>
        </w:rPr>
      </w:pPr>
      <w:r w:rsidRPr="00E346CD">
        <w:rPr>
          <w:rFonts w:ascii="Arial" w:hAnsi="Arial" w:cs="Arial"/>
          <w:b/>
        </w:rPr>
        <w:t xml:space="preserve">I.- </w:t>
      </w:r>
      <w:r w:rsidRPr="00E346CD">
        <w:rPr>
          <w:rFonts w:ascii="Arial" w:hAnsi="Arial" w:cs="Arial"/>
        </w:rPr>
        <w:t>Arrendamiento o enajenación de bienes inmuebles;</w:t>
      </w:r>
    </w:p>
    <w:p w:rsidR="00634403" w:rsidRPr="00E346CD" w:rsidRDefault="00634403" w:rsidP="001B6BD8">
      <w:pPr>
        <w:pStyle w:val="Textoindependiente"/>
        <w:ind w:left="360" w:hanging="180"/>
        <w:jc w:val="both"/>
        <w:rPr>
          <w:rFonts w:ascii="Arial" w:hAnsi="Arial" w:cs="Arial"/>
        </w:rPr>
      </w:pPr>
    </w:p>
    <w:p w:rsidR="00320650" w:rsidRPr="00E346CD" w:rsidRDefault="00634403" w:rsidP="007F7946">
      <w:pPr>
        <w:pStyle w:val="Textoindependiente"/>
        <w:spacing w:line="360" w:lineRule="auto"/>
        <w:ind w:left="360" w:hanging="180"/>
        <w:jc w:val="both"/>
        <w:rPr>
          <w:rFonts w:ascii="Arial" w:hAnsi="Arial" w:cs="Arial"/>
        </w:rPr>
      </w:pPr>
      <w:r w:rsidRPr="00E346CD">
        <w:rPr>
          <w:rFonts w:ascii="Arial" w:hAnsi="Arial" w:cs="Arial"/>
          <w:b/>
        </w:rPr>
        <w:t xml:space="preserve">II.- </w:t>
      </w:r>
      <w:r w:rsidRPr="00E346CD">
        <w:rPr>
          <w:rFonts w:ascii="Arial" w:hAnsi="Arial" w:cs="Arial"/>
        </w:rPr>
        <w:t xml:space="preserve">Por arrendamiento temporal o concesión por el tiempo útil de locales ubicados en bienes de dominio público, tales como mercados, plazas, jardines, unidades deportivas y otros bienes destinados a un servicio público, la cantidad a percibir será la acordada por el </w:t>
      </w:r>
      <w:r w:rsidR="00320650" w:rsidRPr="00E346CD">
        <w:rPr>
          <w:rFonts w:ascii="Arial" w:hAnsi="Arial" w:cs="Arial"/>
        </w:rPr>
        <w:t>cabildo.</w:t>
      </w:r>
    </w:p>
    <w:p w:rsidR="00320650" w:rsidRPr="00E346CD" w:rsidRDefault="00320650" w:rsidP="007F7946">
      <w:pPr>
        <w:pStyle w:val="Textoindependiente"/>
        <w:ind w:left="360" w:hanging="180"/>
        <w:jc w:val="both"/>
        <w:rPr>
          <w:rFonts w:ascii="Arial" w:hAnsi="Arial" w:cs="Arial"/>
        </w:rPr>
      </w:pPr>
    </w:p>
    <w:p w:rsidR="00634403" w:rsidRPr="00E346CD" w:rsidRDefault="00634403" w:rsidP="007F7946">
      <w:pPr>
        <w:pStyle w:val="Textoindependiente"/>
        <w:spacing w:line="360" w:lineRule="auto"/>
        <w:ind w:left="360" w:hanging="180"/>
        <w:jc w:val="both"/>
        <w:rPr>
          <w:rFonts w:ascii="Arial" w:hAnsi="Arial" w:cs="Arial"/>
        </w:rPr>
      </w:pPr>
      <w:r w:rsidRPr="00E346CD">
        <w:rPr>
          <w:rFonts w:ascii="Arial" w:hAnsi="Arial" w:cs="Arial"/>
          <w:b/>
        </w:rPr>
        <w:t xml:space="preserve">III.- </w:t>
      </w:r>
      <w:r w:rsidRPr="00E346CD">
        <w:rPr>
          <w:rFonts w:ascii="Arial" w:hAnsi="Arial" w:cs="Arial"/>
        </w:rPr>
        <w:t>Por concesión del uso del piso en la vía pública o en bienes destinados a un servicio público</w:t>
      </w:r>
      <w:r w:rsidR="0097674E" w:rsidRPr="00E346CD">
        <w:rPr>
          <w:rFonts w:ascii="Arial" w:hAnsi="Arial" w:cs="Arial"/>
        </w:rPr>
        <w:t xml:space="preserve"> </w:t>
      </w:r>
      <w:r w:rsidRPr="00E346CD">
        <w:rPr>
          <w:rFonts w:ascii="Arial" w:hAnsi="Arial" w:cs="Arial"/>
        </w:rPr>
        <w:t xml:space="preserve">como unidades deportivas, plazas y otros bienes de dominio </w:t>
      </w:r>
      <w:r w:rsidR="00320650" w:rsidRPr="00E346CD">
        <w:rPr>
          <w:rFonts w:ascii="Arial" w:hAnsi="Arial" w:cs="Arial"/>
        </w:rPr>
        <w:t>público.</w:t>
      </w:r>
    </w:p>
    <w:p w:rsidR="00634403" w:rsidRPr="00E346CD" w:rsidRDefault="00634403" w:rsidP="007F7946">
      <w:pPr>
        <w:pStyle w:val="Textoindependiente"/>
        <w:ind w:left="180" w:firstLine="180"/>
        <w:jc w:val="both"/>
        <w:rPr>
          <w:rFonts w:ascii="Arial" w:hAnsi="Arial" w:cs="Arial"/>
        </w:rPr>
      </w:pPr>
    </w:p>
    <w:p w:rsidR="00634403" w:rsidRPr="007F7946" w:rsidRDefault="002C06C4" w:rsidP="007F7946">
      <w:pPr>
        <w:pStyle w:val="Prrafodelista"/>
        <w:numPr>
          <w:ilvl w:val="0"/>
          <w:numId w:val="3"/>
        </w:numPr>
        <w:tabs>
          <w:tab w:val="left" w:pos="437"/>
        </w:tabs>
        <w:spacing w:line="360" w:lineRule="auto"/>
        <w:ind w:left="720" w:hanging="360"/>
        <w:rPr>
          <w:rFonts w:ascii="Arial" w:hAnsi="Arial" w:cs="Arial"/>
          <w:sz w:val="20"/>
          <w:szCs w:val="20"/>
        </w:rPr>
      </w:pPr>
      <w:r>
        <w:rPr>
          <w:rFonts w:ascii="Arial" w:hAnsi="Arial" w:cs="Arial"/>
          <w:sz w:val="20"/>
          <w:szCs w:val="20"/>
        </w:rPr>
        <w:t xml:space="preserve">Por derecho de piso a vendedores con puestos semifijos se pagará una </w:t>
      </w:r>
      <w:r w:rsidR="00DA474E" w:rsidRPr="00E346CD">
        <w:rPr>
          <w:rFonts w:ascii="Arial" w:hAnsi="Arial" w:cs="Arial"/>
          <w:sz w:val="20"/>
          <w:szCs w:val="20"/>
        </w:rPr>
        <w:t xml:space="preserve">cuota de </w:t>
      </w:r>
      <w:r w:rsidR="00634403" w:rsidRPr="00E346CD">
        <w:rPr>
          <w:rFonts w:ascii="Arial" w:hAnsi="Arial" w:cs="Arial"/>
          <w:sz w:val="20"/>
          <w:szCs w:val="20"/>
        </w:rPr>
        <w:t>$50.00 diarios</w:t>
      </w:r>
      <w:r>
        <w:rPr>
          <w:rFonts w:ascii="Arial" w:hAnsi="Arial" w:cs="Arial"/>
          <w:sz w:val="20"/>
          <w:szCs w:val="20"/>
        </w:rPr>
        <w:t>.</w:t>
      </w:r>
    </w:p>
    <w:p w:rsidR="00634403" w:rsidRDefault="00634403" w:rsidP="00E346CD">
      <w:pPr>
        <w:pStyle w:val="Prrafodelista"/>
        <w:numPr>
          <w:ilvl w:val="0"/>
          <w:numId w:val="3"/>
        </w:numPr>
        <w:tabs>
          <w:tab w:val="left" w:pos="407"/>
        </w:tabs>
        <w:spacing w:line="360" w:lineRule="auto"/>
        <w:ind w:left="180" w:firstLine="180"/>
        <w:rPr>
          <w:rFonts w:ascii="Arial" w:hAnsi="Arial" w:cs="Arial"/>
          <w:sz w:val="20"/>
          <w:szCs w:val="20"/>
        </w:rPr>
      </w:pPr>
      <w:r w:rsidRPr="00E346CD">
        <w:rPr>
          <w:rFonts w:ascii="Arial" w:hAnsi="Arial" w:cs="Arial"/>
          <w:sz w:val="20"/>
          <w:szCs w:val="20"/>
        </w:rPr>
        <w:t>En los casos de vendedores ambulantes se establecerá una cuota fija de $ 50.00 por</w:t>
      </w:r>
      <w:r w:rsidR="002C06C4">
        <w:rPr>
          <w:rFonts w:ascii="Arial" w:hAnsi="Arial" w:cs="Arial"/>
          <w:sz w:val="20"/>
          <w:szCs w:val="20"/>
        </w:rPr>
        <w:t xml:space="preserve"> </w:t>
      </w:r>
      <w:r w:rsidRPr="00E346CD">
        <w:rPr>
          <w:rFonts w:ascii="Arial" w:hAnsi="Arial" w:cs="Arial"/>
          <w:sz w:val="20"/>
          <w:szCs w:val="20"/>
        </w:rPr>
        <w:t>día.</w:t>
      </w:r>
    </w:p>
    <w:p w:rsidR="002C06C4" w:rsidRPr="002C06C4" w:rsidRDefault="002C06C4" w:rsidP="001B6BD8">
      <w:pPr>
        <w:pStyle w:val="Prrafodelista"/>
        <w:tabs>
          <w:tab w:val="left" w:pos="407"/>
        </w:tabs>
        <w:ind w:left="360"/>
        <w:jc w:val="center"/>
        <w:rPr>
          <w:rFonts w:ascii="Arial" w:hAnsi="Arial" w:cs="Arial"/>
          <w:sz w:val="20"/>
          <w:szCs w:val="20"/>
        </w:rPr>
      </w:pP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C</w:t>
      </w:r>
      <w:r w:rsidR="002C06C4">
        <w:rPr>
          <w:rFonts w:ascii="Arial" w:hAnsi="Arial" w:cs="Arial"/>
          <w:b/>
          <w:sz w:val="20"/>
          <w:szCs w:val="20"/>
        </w:rPr>
        <w:t>APÍ</w:t>
      </w:r>
      <w:r w:rsidRPr="00E346CD">
        <w:rPr>
          <w:rFonts w:ascii="Arial" w:hAnsi="Arial" w:cs="Arial"/>
          <w:b/>
          <w:sz w:val="20"/>
          <w:szCs w:val="20"/>
        </w:rPr>
        <w:t>TULO II</w:t>
      </w: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Productos Derivados de Bienes Muebles</w:t>
      </w:r>
    </w:p>
    <w:p w:rsidR="00634403" w:rsidRPr="00E346CD" w:rsidRDefault="00634403" w:rsidP="001B6BD8">
      <w:pPr>
        <w:pStyle w:val="Textoindependiente"/>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43.- </w:t>
      </w:r>
      <w:r w:rsidRPr="00E346CD">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 debiendo sujetarse las</w:t>
      </w:r>
      <w:r w:rsidR="00DA474E" w:rsidRPr="00E346CD">
        <w:rPr>
          <w:rFonts w:ascii="Arial" w:hAnsi="Arial" w:cs="Arial"/>
        </w:rPr>
        <w:t xml:space="preserve"> </w:t>
      </w:r>
      <w:r w:rsidRPr="00E346CD">
        <w:rPr>
          <w:rFonts w:ascii="Arial" w:hAnsi="Arial" w:cs="Arial"/>
        </w:rPr>
        <w:t>enajenaciones a</w:t>
      </w:r>
      <w:r w:rsidR="00DA474E" w:rsidRPr="00E346CD">
        <w:rPr>
          <w:rFonts w:ascii="Arial" w:hAnsi="Arial" w:cs="Arial"/>
        </w:rPr>
        <w:t xml:space="preserve"> </w:t>
      </w:r>
      <w:r w:rsidRPr="00E346CD">
        <w:rPr>
          <w:rFonts w:ascii="Arial" w:hAnsi="Arial" w:cs="Arial"/>
        </w:rPr>
        <w:t>las reglas establecidas en la Ley de Hacienda M</w:t>
      </w:r>
      <w:r w:rsidR="002C06C4">
        <w:rPr>
          <w:rFonts w:ascii="Arial" w:hAnsi="Arial" w:cs="Arial"/>
        </w:rPr>
        <w:t>unicipal del Estado de Yucatán.</w:t>
      </w:r>
    </w:p>
    <w:p w:rsidR="00634403" w:rsidRPr="00E346CD" w:rsidRDefault="00634403" w:rsidP="001B6BD8">
      <w:pPr>
        <w:pStyle w:val="Textoindependiente"/>
        <w:jc w:val="both"/>
        <w:rPr>
          <w:rFonts w:ascii="Arial" w:hAnsi="Arial" w:cs="Arial"/>
        </w:rPr>
      </w:pPr>
    </w:p>
    <w:p w:rsidR="00634403" w:rsidRPr="00E346CD" w:rsidRDefault="002C06C4" w:rsidP="002C06C4">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III</w:t>
      </w: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Productos Financieros</w:t>
      </w:r>
    </w:p>
    <w:p w:rsidR="00634403" w:rsidRPr="00E346CD" w:rsidRDefault="00634403" w:rsidP="001B6BD8">
      <w:pPr>
        <w:pStyle w:val="Textoindependiente"/>
        <w:jc w:val="both"/>
        <w:rPr>
          <w:rFonts w:ascii="Arial" w:hAnsi="Arial" w:cs="Arial"/>
          <w:b/>
        </w:rPr>
      </w:pPr>
    </w:p>
    <w:p w:rsidR="00A94FF8" w:rsidRDefault="00634403" w:rsidP="002C06C4">
      <w:pPr>
        <w:pStyle w:val="Textoindependiente"/>
        <w:spacing w:line="360" w:lineRule="auto"/>
        <w:jc w:val="both"/>
        <w:rPr>
          <w:rFonts w:ascii="Arial" w:hAnsi="Arial" w:cs="Arial"/>
        </w:rPr>
      </w:pPr>
      <w:r w:rsidRPr="00E346CD">
        <w:rPr>
          <w:rFonts w:ascii="Arial" w:hAnsi="Arial" w:cs="Arial"/>
          <w:b/>
        </w:rPr>
        <w:t xml:space="preserve">Artículo 44.- </w:t>
      </w:r>
      <w:r w:rsidRPr="00E346CD">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w:t>
      </w:r>
      <w:r w:rsidR="002C06C4">
        <w:rPr>
          <w:rFonts w:ascii="Arial" w:hAnsi="Arial" w:cs="Arial"/>
        </w:rPr>
        <w:t>queridos por la administración.</w:t>
      </w:r>
    </w:p>
    <w:p w:rsidR="002C06C4" w:rsidRPr="002C06C4" w:rsidRDefault="002C06C4" w:rsidP="002C06C4">
      <w:pPr>
        <w:pStyle w:val="Textoindependiente"/>
        <w:spacing w:line="360" w:lineRule="auto"/>
        <w:jc w:val="both"/>
        <w:rPr>
          <w:rFonts w:ascii="Arial" w:hAnsi="Arial" w:cs="Arial"/>
        </w:rPr>
      </w:pP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C</w:t>
      </w:r>
      <w:r w:rsidR="002C06C4">
        <w:rPr>
          <w:rFonts w:ascii="Arial" w:hAnsi="Arial" w:cs="Arial"/>
          <w:b/>
          <w:sz w:val="20"/>
          <w:szCs w:val="20"/>
        </w:rPr>
        <w:t>APÍ</w:t>
      </w:r>
      <w:r w:rsidRPr="00E346CD">
        <w:rPr>
          <w:rFonts w:ascii="Arial" w:hAnsi="Arial" w:cs="Arial"/>
          <w:b/>
          <w:sz w:val="20"/>
          <w:szCs w:val="20"/>
        </w:rPr>
        <w:t>TULO IV</w:t>
      </w: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Otros Productos</w:t>
      </w:r>
    </w:p>
    <w:p w:rsidR="00634403" w:rsidRPr="00E346CD" w:rsidRDefault="00634403" w:rsidP="00E346CD">
      <w:pPr>
        <w:pStyle w:val="Textoindependiente"/>
        <w:spacing w:line="360" w:lineRule="auto"/>
        <w:jc w:val="both"/>
        <w:rPr>
          <w:rFonts w:ascii="Arial" w:hAnsi="Arial" w:cs="Arial"/>
          <w:b/>
        </w:rPr>
      </w:pPr>
    </w:p>
    <w:p w:rsidR="002C06C4" w:rsidRDefault="00634403" w:rsidP="002C06C4">
      <w:pPr>
        <w:pStyle w:val="Textoindependiente"/>
        <w:spacing w:line="360" w:lineRule="auto"/>
        <w:jc w:val="both"/>
        <w:rPr>
          <w:rFonts w:ascii="Arial" w:hAnsi="Arial" w:cs="Arial"/>
        </w:rPr>
      </w:pPr>
      <w:r w:rsidRPr="00E346CD">
        <w:rPr>
          <w:rFonts w:ascii="Arial" w:hAnsi="Arial" w:cs="Arial"/>
          <w:b/>
        </w:rPr>
        <w:t xml:space="preserve">Artículo 45.- </w:t>
      </w:r>
      <w:r w:rsidRPr="00E346CD">
        <w:rPr>
          <w:rFonts w:ascii="Arial" w:hAnsi="Arial" w:cs="Arial"/>
        </w:rPr>
        <w:t>El Municipio percibirá productos derivados de sus funciones de derecho privado, por el ejercicio de sus derechos sobre bienes ajenos y cualquier otro tipo de productos no comprendidos en</w:t>
      </w:r>
      <w:r w:rsidR="002C06C4">
        <w:rPr>
          <w:rFonts w:ascii="Arial" w:hAnsi="Arial" w:cs="Arial"/>
        </w:rPr>
        <w:t xml:space="preserve"> los tres capítulos anteriores.</w:t>
      </w:r>
    </w:p>
    <w:p w:rsidR="002C06C4" w:rsidRDefault="002C06C4" w:rsidP="002C06C4">
      <w:pPr>
        <w:pStyle w:val="Textoindependiente"/>
        <w:spacing w:line="360" w:lineRule="auto"/>
        <w:jc w:val="both"/>
        <w:rPr>
          <w:rFonts w:ascii="Arial" w:hAnsi="Arial" w:cs="Arial"/>
        </w:rPr>
      </w:pPr>
    </w:p>
    <w:p w:rsidR="00DA474E" w:rsidRPr="002C06C4" w:rsidRDefault="002C06C4" w:rsidP="002C06C4">
      <w:pPr>
        <w:pStyle w:val="Textoindependiente"/>
        <w:spacing w:line="360" w:lineRule="auto"/>
        <w:jc w:val="center"/>
        <w:rPr>
          <w:rFonts w:ascii="Arial" w:hAnsi="Arial" w:cs="Arial"/>
        </w:rPr>
      </w:pPr>
      <w:r>
        <w:rPr>
          <w:rFonts w:ascii="Arial" w:hAnsi="Arial" w:cs="Arial"/>
          <w:b/>
        </w:rPr>
        <w:t>TÍ</w:t>
      </w:r>
      <w:r w:rsidR="00634403" w:rsidRPr="00E346CD">
        <w:rPr>
          <w:rFonts w:ascii="Arial" w:hAnsi="Arial" w:cs="Arial"/>
          <w:b/>
        </w:rPr>
        <w:t>TULO SEXTO</w:t>
      </w:r>
    </w:p>
    <w:p w:rsidR="00634403" w:rsidRPr="00E346CD" w:rsidRDefault="00634403" w:rsidP="00B175F6">
      <w:pPr>
        <w:jc w:val="center"/>
        <w:rPr>
          <w:rFonts w:ascii="Arial" w:hAnsi="Arial" w:cs="Arial"/>
          <w:b/>
          <w:sz w:val="20"/>
          <w:szCs w:val="20"/>
        </w:rPr>
      </w:pPr>
      <w:r w:rsidRPr="00E346CD">
        <w:rPr>
          <w:rFonts w:ascii="Arial" w:hAnsi="Arial" w:cs="Arial"/>
          <w:b/>
          <w:sz w:val="20"/>
          <w:szCs w:val="20"/>
        </w:rPr>
        <w:t>APROVECHAMIENTOS</w:t>
      </w:r>
    </w:p>
    <w:p w:rsidR="00634403" w:rsidRPr="00E346CD" w:rsidRDefault="00634403" w:rsidP="00E346CD">
      <w:pPr>
        <w:pStyle w:val="Textoindependiente"/>
        <w:spacing w:line="360" w:lineRule="auto"/>
        <w:jc w:val="both"/>
        <w:rPr>
          <w:rFonts w:ascii="Arial" w:hAnsi="Arial" w:cs="Arial"/>
          <w:b/>
        </w:rPr>
      </w:pP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CAPÍTULO I</w:t>
      </w:r>
    </w:p>
    <w:p w:rsidR="00634403" w:rsidRPr="00E346CD" w:rsidRDefault="00634403" w:rsidP="00B175F6">
      <w:pPr>
        <w:jc w:val="center"/>
        <w:rPr>
          <w:rFonts w:ascii="Arial" w:hAnsi="Arial" w:cs="Arial"/>
          <w:b/>
          <w:sz w:val="20"/>
          <w:szCs w:val="20"/>
        </w:rPr>
      </w:pPr>
      <w:r w:rsidRPr="00E346CD">
        <w:rPr>
          <w:rFonts w:ascii="Arial" w:hAnsi="Arial" w:cs="Arial"/>
          <w:b/>
          <w:sz w:val="20"/>
          <w:szCs w:val="20"/>
        </w:rPr>
        <w:t>Aprovechamientos Derivados por Sanciones Municipales</w:t>
      </w:r>
    </w:p>
    <w:p w:rsidR="00634403" w:rsidRPr="00E346CD" w:rsidRDefault="00634403" w:rsidP="00B175F6">
      <w:pPr>
        <w:pStyle w:val="Textoindependiente"/>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46.- </w:t>
      </w:r>
      <w:r w:rsidRPr="00E346CD">
        <w:rPr>
          <w:rFonts w:ascii="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634403" w:rsidRPr="00E346CD" w:rsidRDefault="00634403" w:rsidP="00B175F6">
      <w:pPr>
        <w:pStyle w:val="Textoindependiente"/>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El Municipio percibirá aprovechamientos derivados de:</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B175F6">
      <w:pPr>
        <w:ind w:left="180"/>
        <w:jc w:val="both"/>
        <w:rPr>
          <w:rFonts w:ascii="Arial" w:hAnsi="Arial" w:cs="Arial"/>
          <w:b/>
          <w:sz w:val="20"/>
          <w:szCs w:val="20"/>
        </w:rPr>
      </w:pPr>
      <w:r w:rsidRPr="00E346CD">
        <w:rPr>
          <w:rFonts w:ascii="Arial" w:hAnsi="Arial" w:cs="Arial"/>
          <w:b/>
          <w:sz w:val="20"/>
          <w:szCs w:val="20"/>
        </w:rPr>
        <w:t>I.- Infracciones por faltas adm</w:t>
      </w:r>
      <w:bookmarkStart w:id="3" w:name="_GoBack"/>
      <w:bookmarkEnd w:id="3"/>
      <w:r w:rsidRPr="00E346CD">
        <w:rPr>
          <w:rFonts w:ascii="Arial" w:hAnsi="Arial" w:cs="Arial"/>
          <w:b/>
          <w:sz w:val="20"/>
          <w:szCs w:val="20"/>
        </w:rPr>
        <w:t>inistrativas:</w:t>
      </w:r>
    </w:p>
    <w:p w:rsidR="00634403" w:rsidRPr="00E346CD" w:rsidRDefault="00634403" w:rsidP="00B175F6">
      <w:pPr>
        <w:pStyle w:val="Textoindependiente"/>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Por violación a las disposiciones contenidas en los reglamentos municipales, se cobrarán las multas establecidas en cada uno de dichos ordenamientos.</w:t>
      </w:r>
    </w:p>
    <w:p w:rsidR="00634403" w:rsidRPr="00E346CD" w:rsidRDefault="00634403" w:rsidP="00B175F6">
      <w:pPr>
        <w:pStyle w:val="Textoindependiente"/>
        <w:jc w:val="both"/>
        <w:rPr>
          <w:rFonts w:ascii="Arial" w:hAnsi="Arial" w:cs="Arial"/>
        </w:rPr>
      </w:pPr>
    </w:p>
    <w:p w:rsidR="00634403" w:rsidRPr="00E346CD" w:rsidRDefault="00634403" w:rsidP="002C06C4">
      <w:pPr>
        <w:spacing w:line="360" w:lineRule="auto"/>
        <w:ind w:firstLine="180"/>
        <w:jc w:val="both"/>
        <w:rPr>
          <w:rFonts w:ascii="Arial" w:hAnsi="Arial" w:cs="Arial"/>
          <w:b/>
          <w:sz w:val="20"/>
          <w:szCs w:val="20"/>
        </w:rPr>
      </w:pPr>
      <w:r w:rsidRPr="00E346CD">
        <w:rPr>
          <w:rFonts w:ascii="Arial" w:hAnsi="Arial" w:cs="Arial"/>
          <w:b/>
          <w:sz w:val="20"/>
          <w:szCs w:val="20"/>
        </w:rPr>
        <w:t>II.- Infracciones por faltas de carácter fiscal:</w:t>
      </w:r>
    </w:p>
    <w:p w:rsidR="00634403" w:rsidRPr="00E346CD" w:rsidRDefault="00634403" w:rsidP="00B175F6">
      <w:pPr>
        <w:pStyle w:val="Textoindependiente"/>
        <w:jc w:val="both"/>
        <w:rPr>
          <w:rFonts w:ascii="Arial" w:hAnsi="Arial" w:cs="Arial"/>
          <w:b/>
        </w:rPr>
      </w:pPr>
    </w:p>
    <w:p w:rsidR="002C06C4" w:rsidRDefault="00634403" w:rsidP="002C06C4">
      <w:pPr>
        <w:pStyle w:val="Prrafodelista"/>
        <w:numPr>
          <w:ilvl w:val="0"/>
          <w:numId w:val="4"/>
        </w:numPr>
        <w:spacing w:line="360" w:lineRule="auto"/>
        <w:rPr>
          <w:rFonts w:ascii="Arial" w:hAnsi="Arial" w:cs="Arial"/>
          <w:sz w:val="20"/>
          <w:szCs w:val="20"/>
        </w:rPr>
      </w:pPr>
      <w:r w:rsidRPr="002C06C4">
        <w:rPr>
          <w:rFonts w:ascii="Arial" w:hAnsi="Arial" w:cs="Arial"/>
          <w:sz w:val="20"/>
          <w:szCs w:val="20"/>
        </w:rPr>
        <w:t>Por pagarse en forma extemporánea y a requerimiento de la autoridad municipal cualquiera de las contribuciones a que se refiera a esta Ley. Multa de 8 a 16 veces la Unidad de Medida y Actualización.</w:t>
      </w:r>
    </w:p>
    <w:p w:rsidR="002C06C4" w:rsidRDefault="00634403" w:rsidP="002C06C4">
      <w:pPr>
        <w:pStyle w:val="Prrafodelista"/>
        <w:numPr>
          <w:ilvl w:val="0"/>
          <w:numId w:val="4"/>
        </w:numPr>
        <w:spacing w:line="360" w:lineRule="auto"/>
        <w:rPr>
          <w:rFonts w:ascii="Arial" w:hAnsi="Arial" w:cs="Arial"/>
          <w:sz w:val="20"/>
          <w:szCs w:val="20"/>
        </w:rPr>
      </w:pPr>
      <w:r w:rsidRPr="002C06C4">
        <w:rPr>
          <w:rFonts w:ascii="Arial" w:hAnsi="Arial" w:cs="Arial"/>
          <w:sz w:val="20"/>
          <w:szCs w:val="20"/>
        </w:rPr>
        <w:t>Por no presentar o proporcionar el contribuyente los datos e informes que exigen las leyes fiscales o proporcionarlos extemporáneamente, hacerlo con información alterada. Multa de 4 a 8 veces la Unidad de Medida y Actualización.</w:t>
      </w:r>
    </w:p>
    <w:p w:rsidR="00634403" w:rsidRPr="002C06C4" w:rsidRDefault="00634403" w:rsidP="002C06C4">
      <w:pPr>
        <w:pStyle w:val="Prrafodelista"/>
        <w:numPr>
          <w:ilvl w:val="0"/>
          <w:numId w:val="4"/>
        </w:numPr>
        <w:spacing w:line="360" w:lineRule="auto"/>
        <w:rPr>
          <w:rFonts w:ascii="Arial" w:hAnsi="Arial" w:cs="Arial"/>
          <w:sz w:val="20"/>
          <w:szCs w:val="20"/>
        </w:rPr>
      </w:pPr>
      <w:r w:rsidRPr="002C06C4">
        <w:rPr>
          <w:rFonts w:ascii="Arial" w:hAnsi="Arial" w:cs="Arial"/>
          <w:sz w:val="20"/>
          <w:szCs w:val="20"/>
        </w:rPr>
        <w:t>Por no comparecer el contribuyente ante la autoridad municipal para presentar, comprobar o aclarar cualquier asunto, para el que dicha autoridad esté facultada por las leyes fiscales vigentes. Multa de 3 a 6 veces la Unidad de Medida y Actualización.</w:t>
      </w:r>
    </w:p>
    <w:p w:rsidR="00634403" w:rsidRPr="00E346CD" w:rsidRDefault="00634403" w:rsidP="00B175F6">
      <w:pPr>
        <w:pStyle w:val="Textoindependiente"/>
        <w:jc w:val="both"/>
        <w:rPr>
          <w:rFonts w:ascii="Arial" w:hAnsi="Arial" w:cs="Arial"/>
        </w:rPr>
      </w:pPr>
    </w:p>
    <w:p w:rsidR="00634403" w:rsidRPr="00E346CD" w:rsidRDefault="00634403" w:rsidP="002C06C4">
      <w:pPr>
        <w:spacing w:line="360" w:lineRule="auto"/>
        <w:ind w:firstLine="180"/>
        <w:jc w:val="both"/>
        <w:rPr>
          <w:rFonts w:ascii="Arial" w:hAnsi="Arial" w:cs="Arial"/>
          <w:b/>
          <w:sz w:val="20"/>
          <w:szCs w:val="20"/>
        </w:rPr>
      </w:pPr>
      <w:r w:rsidRPr="00356D40">
        <w:rPr>
          <w:rFonts w:ascii="Arial" w:hAnsi="Arial" w:cs="Arial"/>
          <w:b/>
          <w:sz w:val="20"/>
          <w:szCs w:val="20"/>
        </w:rPr>
        <w:t>III.- Sanciones por falta de pago oportuno de créditos fiscales.</w:t>
      </w:r>
    </w:p>
    <w:p w:rsidR="002C06C4" w:rsidRPr="00E346CD" w:rsidRDefault="002C06C4" w:rsidP="00E346CD">
      <w:pPr>
        <w:pStyle w:val="Textoindependiente"/>
        <w:spacing w:line="360" w:lineRule="auto"/>
        <w:jc w:val="both"/>
        <w:rPr>
          <w:rFonts w:ascii="Arial" w:hAnsi="Arial" w:cs="Arial"/>
          <w:b/>
        </w:rPr>
      </w:pPr>
    </w:p>
    <w:p w:rsidR="00634403" w:rsidRPr="00E346CD" w:rsidRDefault="002C06C4" w:rsidP="002C06C4">
      <w:pPr>
        <w:spacing w:line="360" w:lineRule="auto"/>
        <w:jc w:val="center"/>
        <w:rPr>
          <w:rFonts w:ascii="Arial" w:hAnsi="Arial" w:cs="Arial"/>
          <w:b/>
          <w:sz w:val="20"/>
          <w:szCs w:val="20"/>
        </w:rPr>
      </w:pPr>
      <w:r>
        <w:rPr>
          <w:rFonts w:ascii="Arial" w:hAnsi="Arial" w:cs="Arial"/>
          <w:b/>
          <w:sz w:val="20"/>
          <w:szCs w:val="20"/>
        </w:rPr>
        <w:t>CAPÍ</w:t>
      </w:r>
      <w:r w:rsidR="00634403" w:rsidRPr="00E346CD">
        <w:rPr>
          <w:rFonts w:ascii="Arial" w:hAnsi="Arial" w:cs="Arial"/>
          <w:b/>
          <w:sz w:val="20"/>
          <w:szCs w:val="20"/>
        </w:rPr>
        <w:t>TULO II</w:t>
      </w:r>
    </w:p>
    <w:p w:rsidR="00634403" w:rsidRPr="00E346CD" w:rsidRDefault="00634403" w:rsidP="00B175F6">
      <w:pPr>
        <w:jc w:val="center"/>
        <w:rPr>
          <w:rFonts w:ascii="Arial" w:hAnsi="Arial" w:cs="Arial"/>
          <w:b/>
          <w:sz w:val="20"/>
          <w:szCs w:val="20"/>
        </w:rPr>
      </w:pPr>
      <w:r w:rsidRPr="00E346CD">
        <w:rPr>
          <w:rFonts w:ascii="Arial" w:hAnsi="Arial" w:cs="Arial"/>
          <w:b/>
          <w:sz w:val="20"/>
          <w:szCs w:val="20"/>
        </w:rPr>
        <w:t>Aprovechamientos Derivados de Recursos Transferidos al Municipio</w:t>
      </w:r>
    </w:p>
    <w:p w:rsidR="00DA474E" w:rsidRPr="00E346CD" w:rsidRDefault="00DA474E" w:rsidP="00B175F6">
      <w:pPr>
        <w:pStyle w:val="Textoindependiente"/>
        <w:jc w:val="both"/>
        <w:rPr>
          <w:rFonts w:ascii="Arial" w:hAnsi="Arial" w:cs="Arial"/>
          <w:b/>
        </w:rPr>
      </w:pPr>
    </w:p>
    <w:p w:rsidR="00320650" w:rsidRDefault="00634403" w:rsidP="00E346CD">
      <w:pPr>
        <w:pStyle w:val="Textoindependiente"/>
        <w:spacing w:line="360" w:lineRule="auto"/>
        <w:jc w:val="both"/>
        <w:rPr>
          <w:rFonts w:ascii="Arial" w:hAnsi="Arial" w:cs="Arial"/>
        </w:rPr>
      </w:pPr>
      <w:r w:rsidRPr="00E346CD">
        <w:rPr>
          <w:rFonts w:ascii="Arial" w:hAnsi="Arial" w:cs="Arial"/>
          <w:b/>
        </w:rPr>
        <w:t xml:space="preserve">Artículo 47.- </w:t>
      </w:r>
      <w:r w:rsidRPr="00E346CD">
        <w:rPr>
          <w:rFonts w:ascii="Arial" w:hAnsi="Arial" w:cs="Arial"/>
        </w:rPr>
        <w:t>Corresponderán a este capítulo de ingresos, los que perciba el municipio por</w:t>
      </w:r>
      <w:r w:rsidR="00DA474E" w:rsidRPr="00E346CD">
        <w:rPr>
          <w:rFonts w:ascii="Arial" w:hAnsi="Arial" w:cs="Arial"/>
        </w:rPr>
        <w:t xml:space="preserve"> </w:t>
      </w:r>
      <w:r w:rsidRPr="00E346CD">
        <w:rPr>
          <w:rFonts w:ascii="Arial" w:hAnsi="Arial" w:cs="Arial"/>
        </w:rPr>
        <w:t>cuenta</w:t>
      </w:r>
      <w:r w:rsidR="00DA474E" w:rsidRPr="00E346CD">
        <w:rPr>
          <w:rFonts w:ascii="Arial" w:hAnsi="Arial" w:cs="Arial"/>
        </w:rPr>
        <w:t xml:space="preserve"> </w:t>
      </w:r>
      <w:r w:rsidRPr="00E346CD">
        <w:rPr>
          <w:rFonts w:ascii="Arial" w:hAnsi="Arial" w:cs="Arial"/>
        </w:rPr>
        <w:t>de:</w:t>
      </w:r>
    </w:p>
    <w:p w:rsidR="00320650" w:rsidRPr="00E346CD" w:rsidRDefault="00320650" w:rsidP="002C06C4">
      <w:pPr>
        <w:pStyle w:val="Textoindependiente"/>
        <w:spacing w:line="360" w:lineRule="auto"/>
        <w:ind w:firstLine="180"/>
        <w:jc w:val="both"/>
        <w:rPr>
          <w:rFonts w:ascii="Arial" w:hAnsi="Arial" w:cs="Arial"/>
        </w:rPr>
      </w:pPr>
      <w:r w:rsidRPr="00E346CD">
        <w:rPr>
          <w:rFonts w:ascii="Arial" w:hAnsi="Arial" w:cs="Arial"/>
          <w:b/>
        </w:rPr>
        <w:t xml:space="preserve">I.- </w:t>
      </w:r>
      <w:r w:rsidRPr="00E346CD">
        <w:rPr>
          <w:rFonts w:ascii="Arial" w:hAnsi="Arial" w:cs="Arial"/>
        </w:rPr>
        <w:t>Cesiones;</w:t>
      </w:r>
    </w:p>
    <w:p w:rsidR="00320650" w:rsidRPr="00E346CD" w:rsidRDefault="00320650" w:rsidP="002C06C4">
      <w:pPr>
        <w:pStyle w:val="Textoindependiente"/>
        <w:spacing w:line="360" w:lineRule="auto"/>
        <w:ind w:firstLine="180"/>
        <w:jc w:val="both"/>
        <w:rPr>
          <w:rFonts w:ascii="Arial" w:hAnsi="Arial" w:cs="Arial"/>
        </w:rPr>
      </w:pPr>
      <w:r w:rsidRPr="00E346CD">
        <w:rPr>
          <w:rFonts w:ascii="Arial" w:hAnsi="Arial" w:cs="Arial"/>
          <w:b/>
        </w:rPr>
        <w:t xml:space="preserve">II.- </w:t>
      </w:r>
      <w:r w:rsidRPr="00E346CD">
        <w:rPr>
          <w:rFonts w:ascii="Arial" w:hAnsi="Arial" w:cs="Arial"/>
        </w:rPr>
        <w:t>Herencias;</w:t>
      </w:r>
    </w:p>
    <w:p w:rsidR="00320650" w:rsidRPr="00E346CD" w:rsidRDefault="00320650" w:rsidP="002C06C4">
      <w:pPr>
        <w:pStyle w:val="Textoindependiente"/>
        <w:spacing w:line="360" w:lineRule="auto"/>
        <w:ind w:firstLine="180"/>
        <w:jc w:val="both"/>
        <w:rPr>
          <w:rFonts w:ascii="Arial" w:hAnsi="Arial" w:cs="Arial"/>
        </w:rPr>
      </w:pPr>
      <w:r w:rsidRPr="00E346CD">
        <w:rPr>
          <w:rFonts w:ascii="Arial" w:hAnsi="Arial" w:cs="Arial"/>
          <w:b/>
        </w:rPr>
        <w:t xml:space="preserve">III.- </w:t>
      </w:r>
      <w:r w:rsidRPr="00E346CD">
        <w:rPr>
          <w:rFonts w:ascii="Arial" w:hAnsi="Arial" w:cs="Arial"/>
        </w:rPr>
        <w:t>Legados;</w:t>
      </w:r>
    </w:p>
    <w:p w:rsidR="00634403" w:rsidRPr="00E346CD" w:rsidRDefault="00320650" w:rsidP="002C06C4">
      <w:pPr>
        <w:pStyle w:val="Textoindependiente"/>
        <w:spacing w:line="360" w:lineRule="auto"/>
        <w:ind w:firstLine="180"/>
        <w:jc w:val="both"/>
        <w:rPr>
          <w:rFonts w:ascii="Arial" w:hAnsi="Arial" w:cs="Arial"/>
        </w:rPr>
      </w:pPr>
      <w:r w:rsidRPr="00E346CD">
        <w:rPr>
          <w:rFonts w:ascii="Arial" w:hAnsi="Arial" w:cs="Arial"/>
          <w:b/>
        </w:rPr>
        <w:t xml:space="preserve">IV.- </w:t>
      </w:r>
      <w:r w:rsidRPr="00E346CD">
        <w:rPr>
          <w:rFonts w:ascii="Arial" w:hAnsi="Arial" w:cs="Arial"/>
        </w:rPr>
        <w:t>Donaciones;</w:t>
      </w:r>
    </w:p>
    <w:p w:rsidR="00634403" w:rsidRPr="00E346CD" w:rsidRDefault="00634403" w:rsidP="002C06C4">
      <w:pPr>
        <w:pStyle w:val="Textoindependiente"/>
        <w:spacing w:line="360" w:lineRule="auto"/>
        <w:ind w:firstLine="180"/>
        <w:jc w:val="both"/>
        <w:rPr>
          <w:rFonts w:ascii="Arial" w:hAnsi="Arial" w:cs="Arial"/>
        </w:rPr>
      </w:pPr>
      <w:r w:rsidRPr="00E346CD">
        <w:rPr>
          <w:rFonts w:ascii="Arial" w:hAnsi="Arial" w:cs="Arial"/>
          <w:b/>
        </w:rPr>
        <w:t xml:space="preserve">V.- </w:t>
      </w:r>
      <w:r w:rsidR="002C06C4">
        <w:rPr>
          <w:rFonts w:ascii="Arial" w:hAnsi="Arial" w:cs="Arial"/>
        </w:rPr>
        <w:t>Adjudicaciones judiciales;</w:t>
      </w:r>
    </w:p>
    <w:p w:rsidR="00634403" w:rsidRPr="00E346CD" w:rsidRDefault="00634403" w:rsidP="002C06C4">
      <w:pPr>
        <w:pStyle w:val="Textoindependiente"/>
        <w:spacing w:line="360" w:lineRule="auto"/>
        <w:ind w:firstLine="180"/>
        <w:jc w:val="both"/>
        <w:rPr>
          <w:rFonts w:ascii="Arial" w:hAnsi="Arial" w:cs="Arial"/>
        </w:rPr>
      </w:pPr>
      <w:r w:rsidRPr="00E346CD">
        <w:rPr>
          <w:rFonts w:ascii="Arial" w:hAnsi="Arial" w:cs="Arial"/>
          <w:b/>
        </w:rPr>
        <w:t xml:space="preserve">VI.- </w:t>
      </w:r>
      <w:r w:rsidR="002C06C4">
        <w:rPr>
          <w:rFonts w:ascii="Arial" w:hAnsi="Arial" w:cs="Arial"/>
        </w:rPr>
        <w:t>Adjudicaciones administrativas;</w:t>
      </w:r>
    </w:p>
    <w:p w:rsidR="00634403" w:rsidRPr="00E346CD" w:rsidRDefault="00634403" w:rsidP="002C06C4">
      <w:pPr>
        <w:pStyle w:val="Textoindependiente"/>
        <w:spacing w:line="360" w:lineRule="auto"/>
        <w:ind w:firstLine="180"/>
        <w:jc w:val="both"/>
        <w:rPr>
          <w:rFonts w:ascii="Arial" w:hAnsi="Arial" w:cs="Arial"/>
        </w:rPr>
      </w:pPr>
      <w:r w:rsidRPr="00E346CD">
        <w:rPr>
          <w:rFonts w:ascii="Arial" w:hAnsi="Arial" w:cs="Arial"/>
          <w:b/>
        </w:rPr>
        <w:t xml:space="preserve">VII.- </w:t>
      </w:r>
      <w:r w:rsidRPr="00E346CD">
        <w:rPr>
          <w:rFonts w:ascii="Arial" w:hAnsi="Arial" w:cs="Arial"/>
        </w:rPr>
        <w:t>Subsidios</w:t>
      </w:r>
      <w:r w:rsidR="002C06C4">
        <w:rPr>
          <w:rFonts w:ascii="Arial" w:hAnsi="Arial" w:cs="Arial"/>
        </w:rPr>
        <w:t xml:space="preserve"> de otro nivel de gobierno;</w:t>
      </w:r>
    </w:p>
    <w:p w:rsidR="00634403" w:rsidRPr="00E346CD" w:rsidRDefault="00634403" w:rsidP="002C06C4">
      <w:pPr>
        <w:pStyle w:val="Textoindependiente"/>
        <w:spacing w:line="360" w:lineRule="auto"/>
        <w:ind w:firstLine="180"/>
        <w:jc w:val="both"/>
        <w:rPr>
          <w:rFonts w:ascii="Arial" w:hAnsi="Arial" w:cs="Arial"/>
        </w:rPr>
      </w:pPr>
      <w:r w:rsidRPr="00E346CD">
        <w:rPr>
          <w:rFonts w:ascii="Arial" w:hAnsi="Arial" w:cs="Arial"/>
          <w:b/>
        </w:rPr>
        <w:t xml:space="preserve">VIII. </w:t>
      </w:r>
      <w:r w:rsidRPr="00E346CD">
        <w:rPr>
          <w:rFonts w:ascii="Arial" w:hAnsi="Arial" w:cs="Arial"/>
        </w:rPr>
        <w:t>Subsidios de or</w:t>
      </w:r>
      <w:r w:rsidR="002C06C4">
        <w:rPr>
          <w:rFonts w:ascii="Arial" w:hAnsi="Arial" w:cs="Arial"/>
        </w:rPr>
        <w:t>ganismos públicos y privados, y</w:t>
      </w:r>
    </w:p>
    <w:p w:rsidR="00634403" w:rsidRPr="00E346CD" w:rsidRDefault="00634403" w:rsidP="002C06C4">
      <w:pPr>
        <w:pStyle w:val="Textoindependiente"/>
        <w:spacing w:line="360" w:lineRule="auto"/>
        <w:ind w:firstLine="180"/>
        <w:jc w:val="both"/>
        <w:rPr>
          <w:rFonts w:ascii="Arial" w:hAnsi="Arial" w:cs="Arial"/>
        </w:rPr>
      </w:pPr>
      <w:r w:rsidRPr="00E346CD">
        <w:rPr>
          <w:rFonts w:ascii="Arial" w:hAnsi="Arial" w:cs="Arial"/>
          <w:b/>
        </w:rPr>
        <w:t xml:space="preserve">IX.- </w:t>
      </w:r>
      <w:r w:rsidRPr="00E346CD">
        <w:rPr>
          <w:rFonts w:ascii="Arial" w:hAnsi="Arial" w:cs="Arial"/>
        </w:rPr>
        <w:t>Multas impuestas por autoridades adminis</w:t>
      </w:r>
      <w:r w:rsidR="002C06C4">
        <w:rPr>
          <w:rFonts w:ascii="Arial" w:hAnsi="Arial" w:cs="Arial"/>
        </w:rPr>
        <w:t>trativas federales no fiscales.</w:t>
      </w:r>
    </w:p>
    <w:p w:rsidR="00634403" w:rsidRPr="00E346CD" w:rsidRDefault="00634403" w:rsidP="009D23C9">
      <w:pPr>
        <w:pStyle w:val="Textoindependiente"/>
        <w:jc w:val="both"/>
        <w:rPr>
          <w:rFonts w:ascii="Arial" w:hAnsi="Arial" w:cs="Arial"/>
        </w:rPr>
      </w:pPr>
    </w:p>
    <w:p w:rsidR="00634403" w:rsidRPr="00E346CD" w:rsidRDefault="00634403" w:rsidP="009D23C9">
      <w:pPr>
        <w:jc w:val="center"/>
        <w:rPr>
          <w:rFonts w:ascii="Arial" w:hAnsi="Arial" w:cs="Arial"/>
          <w:b/>
          <w:sz w:val="20"/>
          <w:szCs w:val="20"/>
        </w:rPr>
      </w:pPr>
      <w:r w:rsidRPr="00E346CD">
        <w:rPr>
          <w:rFonts w:ascii="Arial" w:hAnsi="Arial" w:cs="Arial"/>
          <w:b/>
          <w:sz w:val="20"/>
          <w:szCs w:val="20"/>
        </w:rPr>
        <w:t>CAPÍTULO III</w:t>
      </w:r>
    </w:p>
    <w:p w:rsidR="00634403" w:rsidRPr="00E346CD" w:rsidRDefault="00634403" w:rsidP="00B175F6">
      <w:pPr>
        <w:jc w:val="center"/>
        <w:rPr>
          <w:rFonts w:ascii="Arial" w:hAnsi="Arial" w:cs="Arial"/>
          <w:b/>
          <w:sz w:val="20"/>
          <w:szCs w:val="20"/>
        </w:rPr>
      </w:pPr>
      <w:r w:rsidRPr="00E346CD">
        <w:rPr>
          <w:rFonts w:ascii="Arial" w:hAnsi="Arial" w:cs="Arial"/>
          <w:b/>
          <w:sz w:val="20"/>
          <w:szCs w:val="20"/>
        </w:rPr>
        <w:t>Aprovechamientos Diversos</w:t>
      </w:r>
    </w:p>
    <w:p w:rsidR="00634403" w:rsidRPr="00E346CD" w:rsidRDefault="00634403" w:rsidP="009D23C9">
      <w:pPr>
        <w:pStyle w:val="Textoindependiente"/>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48.- </w:t>
      </w:r>
      <w:r w:rsidRPr="00E346CD">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A94FF8" w:rsidRPr="00E346CD" w:rsidRDefault="00A94FF8" w:rsidP="00B175F6">
      <w:pPr>
        <w:jc w:val="both"/>
        <w:rPr>
          <w:rFonts w:ascii="Arial" w:hAnsi="Arial" w:cs="Arial"/>
          <w:b/>
          <w:sz w:val="20"/>
          <w:szCs w:val="20"/>
        </w:rPr>
      </w:pPr>
    </w:p>
    <w:p w:rsidR="00DA474E" w:rsidRPr="00E346CD" w:rsidRDefault="002C06C4" w:rsidP="002C06C4">
      <w:pPr>
        <w:spacing w:line="360" w:lineRule="auto"/>
        <w:jc w:val="center"/>
        <w:rPr>
          <w:rFonts w:ascii="Arial" w:hAnsi="Arial" w:cs="Arial"/>
          <w:b/>
          <w:sz w:val="20"/>
          <w:szCs w:val="20"/>
        </w:rPr>
      </w:pPr>
      <w:r>
        <w:rPr>
          <w:rFonts w:ascii="Arial" w:hAnsi="Arial" w:cs="Arial"/>
          <w:b/>
          <w:sz w:val="20"/>
          <w:szCs w:val="20"/>
        </w:rPr>
        <w:t>TÍTULO SÉ</w:t>
      </w:r>
      <w:r w:rsidR="00634403" w:rsidRPr="00E346CD">
        <w:rPr>
          <w:rFonts w:ascii="Arial" w:hAnsi="Arial" w:cs="Arial"/>
          <w:b/>
          <w:sz w:val="20"/>
          <w:szCs w:val="20"/>
        </w:rPr>
        <w:t>PTIMO</w:t>
      </w:r>
    </w:p>
    <w:p w:rsidR="00634403" w:rsidRPr="00E346CD" w:rsidRDefault="00634403" w:rsidP="00B175F6">
      <w:pPr>
        <w:jc w:val="center"/>
        <w:rPr>
          <w:rFonts w:ascii="Arial" w:hAnsi="Arial" w:cs="Arial"/>
          <w:b/>
          <w:sz w:val="20"/>
          <w:szCs w:val="20"/>
        </w:rPr>
      </w:pPr>
      <w:r w:rsidRPr="00E346CD">
        <w:rPr>
          <w:rFonts w:ascii="Arial" w:hAnsi="Arial" w:cs="Arial"/>
          <w:b/>
          <w:sz w:val="20"/>
          <w:szCs w:val="20"/>
        </w:rPr>
        <w:t>PARTICIPACIONES Y</w:t>
      </w:r>
      <w:r w:rsidR="00DA474E" w:rsidRPr="00E346CD">
        <w:rPr>
          <w:rFonts w:ascii="Arial" w:hAnsi="Arial" w:cs="Arial"/>
          <w:b/>
          <w:sz w:val="20"/>
          <w:szCs w:val="20"/>
        </w:rPr>
        <w:t xml:space="preserve"> </w:t>
      </w:r>
      <w:r w:rsidRPr="00E346CD">
        <w:rPr>
          <w:rFonts w:ascii="Arial" w:hAnsi="Arial" w:cs="Arial"/>
          <w:b/>
          <w:sz w:val="20"/>
          <w:szCs w:val="20"/>
        </w:rPr>
        <w:t>APORTACIONES</w:t>
      </w:r>
    </w:p>
    <w:p w:rsidR="002C06C4" w:rsidRDefault="002C06C4" w:rsidP="00B175F6">
      <w:pPr>
        <w:jc w:val="both"/>
        <w:rPr>
          <w:rFonts w:ascii="Arial" w:hAnsi="Arial" w:cs="Arial"/>
          <w:b/>
          <w:sz w:val="20"/>
          <w:szCs w:val="20"/>
        </w:rPr>
      </w:pP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CAPÍTULO ÚNICO</w:t>
      </w:r>
    </w:p>
    <w:p w:rsidR="00634403" w:rsidRPr="00E346CD" w:rsidRDefault="00634403" w:rsidP="005D40A1">
      <w:pPr>
        <w:jc w:val="center"/>
        <w:rPr>
          <w:rFonts w:ascii="Arial" w:hAnsi="Arial" w:cs="Arial"/>
          <w:b/>
          <w:sz w:val="20"/>
          <w:szCs w:val="20"/>
        </w:rPr>
      </w:pPr>
      <w:r w:rsidRPr="00E346CD">
        <w:rPr>
          <w:rFonts w:ascii="Arial" w:hAnsi="Arial" w:cs="Arial"/>
          <w:b/>
          <w:sz w:val="20"/>
          <w:szCs w:val="20"/>
        </w:rPr>
        <w:t>Participaciones Federales, Estatales y Aportaciones</w:t>
      </w:r>
    </w:p>
    <w:p w:rsidR="00634403" w:rsidRPr="00E346CD" w:rsidRDefault="00634403" w:rsidP="00B175F6">
      <w:pPr>
        <w:pStyle w:val="Textoindependiente"/>
        <w:jc w:val="both"/>
        <w:rPr>
          <w:rFonts w:ascii="Arial" w:hAnsi="Arial" w:cs="Arial"/>
          <w:b/>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b/>
        </w:rPr>
        <w:t xml:space="preserve">Artículo 49.- </w:t>
      </w:r>
      <w:r w:rsidRPr="00E346CD">
        <w:rPr>
          <w:rFonts w:ascii="Arial" w:hAnsi="Arial" w:cs="Arial"/>
        </w:rPr>
        <w:t>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634403" w:rsidRPr="00E346CD" w:rsidRDefault="00634403" w:rsidP="00E346CD">
      <w:pPr>
        <w:pStyle w:val="Textoindependiente"/>
        <w:spacing w:line="360" w:lineRule="auto"/>
        <w:jc w:val="both"/>
        <w:rPr>
          <w:rFonts w:ascii="Arial" w:hAnsi="Arial" w:cs="Arial"/>
        </w:rPr>
      </w:pPr>
    </w:p>
    <w:p w:rsidR="00634403" w:rsidRPr="00E346CD" w:rsidRDefault="00634403" w:rsidP="00E346CD">
      <w:pPr>
        <w:pStyle w:val="Textoindependiente"/>
        <w:spacing w:line="360" w:lineRule="auto"/>
        <w:jc w:val="both"/>
        <w:rPr>
          <w:rFonts w:ascii="Arial" w:hAnsi="Arial" w:cs="Arial"/>
        </w:rPr>
      </w:pPr>
      <w:r w:rsidRPr="00E346CD">
        <w:rPr>
          <w:rFonts w:ascii="Arial" w:hAnsi="Arial" w:cs="Arial"/>
        </w:rPr>
        <w:t>La Hacienda Pública Municipal percibirá las participaciones estatales y federales determinadas en</w:t>
      </w:r>
      <w:r w:rsidR="00DA474E" w:rsidRPr="00E346CD">
        <w:rPr>
          <w:rFonts w:ascii="Arial" w:hAnsi="Arial" w:cs="Arial"/>
        </w:rPr>
        <w:t xml:space="preserve"> </w:t>
      </w:r>
      <w:r w:rsidRPr="00E346CD">
        <w:rPr>
          <w:rFonts w:ascii="Arial" w:hAnsi="Arial" w:cs="Arial"/>
        </w:rPr>
        <w:t>los convenios relativos y en la Ley de Coordinación Fiscal del Estado de Yucatán.</w:t>
      </w:r>
    </w:p>
    <w:p w:rsidR="00634403" w:rsidRPr="00E346CD" w:rsidRDefault="00634403" w:rsidP="00B175F6">
      <w:pPr>
        <w:pStyle w:val="Textoindependiente"/>
        <w:jc w:val="center"/>
        <w:rPr>
          <w:rFonts w:ascii="Arial" w:hAnsi="Arial" w:cs="Arial"/>
        </w:rPr>
      </w:pPr>
    </w:p>
    <w:p w:rsidR="00DA474E" w:rsidRPr="00E346CD" w:rsidRDefault="002C06C4" w:rsidP="002C06C4">
      <w:pPr>
        <w:spacing w:line="360" w:lineRule="auto"/>
        <w:jc w:val="center"/>
        <w:rPr>
          <w:rFonts w:ascii="Arial" w:hAnsi="Arial" w:cs="Arial"/>
          <w:b/>
          <w:sz w:val="20"/>
          <w:szCs w:val="20"/>
        </w:rPr>
      </w:pPr>
      <w:r>
        <w:rPr>
          <w:rFonts w:ascii="Arial" w:hAnsi="Arial" w:cs="Arial"/>
          <w:b/>
          <w:sz w:val="20"/>
          <w:szCs w:val="20"/>
        </w:rPr>
        <w:t>TÍ</w:t>
      </w:r>
      <w:r w:rsidR="00634403" w:rsidRPr="00E346CD">
        <w:rPr>
          <w:rFonts w:ascii="Arial" w:hAnsi="Arial" w:cs="Arial"/>
          <w:b/>
          <w:sz w:val="20"/>
          <w:szCs w:val="20"/>
        </w:rPr>
        <w:t>TULO OCTAVO</w:t>
      </w:r>
    </w:p>
    <w:p w:rsidR="00634403" w:rsidRPr="00E346CD" w:rsidRDefault="00634403" w:rsidP="00B175F6">
      <w:pPr>
        <w:jc w:val="center"/>
        <w:rPr>
          <w:rFonts w:ascii="Arial" w:hAnsi="Arial" w:cs="Arial"/>
          <w:b/>
          <w:sz w:val="20"/>
          <w:szCs w:val="20"/>
        </w:rPr>
      </w:pPr>
      <w:r w:rsidRPr="00E346CD">
        <w:rPr>
          <w:rFonts w:ascii="Arial" w:hAnsi="Arial" w:cs="Arial"/>
          <w:b/>
          <w:sz w:val="20"/>
          <w:szCs w:val="20"/>
        </w:rPr>
        <w:t>INGRESOS EXTRAORDINARIOS</w:t>
      </w:r>
    </w:p>
    <w:p w:rsidR="00634403" w:rsidRPr="00E346CD" w:rsidRDefault="00634403" w:rsidP="009D23C9">
      <w:pPr>
        <w:pStyle w:val="Textoindependiente"/>
        <w:jc w:val="both"/>
        <w:rPr>
          <w:rFonts w:ascii="Arial" w:hAnsi="Arial" w:cs="Arial"/>
          <w:b/>
        </w:rPr>
      </w:pP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CAPÍTULO ÚNICO</w:t>
      </w: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De los Empréstitos, Subsidios y los Provenientes del Estado o la Federación</w:t>
      </w:r>
    </w:p>
    <w:p w:rsidR="00634403" w:rsidRPr="00E346CD" w:rsidRDefault="00634403" w:rsidP="00B175F6">
      <w:pPr>
        <w:pStyle w:val="Textoindependiente"/>
        <w:jc w:val="both"/>
        <w:rPr>
          <w:rFonts w:ascii="Arial" w:hAnsi="Arial" w:cs="Arial"/>
          <w:b/>
        </w:rPr>
      </w:pPr>
    </w:p>
    <w:p w:rsidR="00634403" w:rsidRDefault="00634403" w:rsidP="00E346CD">
      <w:pPr>
        <w:pStyle w:val="Textoindependiente"/>
        <w:spacing w:line="360" w:lineRule="auto"/>
        <w:jc w:val="both"/>
        <w:rPr>
          <w:rFonts w:ascii="Arial" w:hAnsi="Arial" w:cs="Arial"/>
        </w:rPr>
      </w:pPr>
      <w:r w:rsidRPr="00E346CD">
        <w:rPr>
          <w:rFonts w:ascii="Arial" w:hAnsi="Arial" w:cs="Arial"/>
          <w:b/>
        </w:rPr>
        <w:t xml:space="preserve">Artículo 50.- </w:t>
      </w:r>
      <w:r w:rsidRPr="00E346CD">
        <w:rPr>
          <w:rFonts w:ascii="Arial" w:hAnsi="Arial" w:cs="Arial"/>
        </w:rPr>
        <w:t>Son ingresos extraordinarios los empréstitos, los subsidios o aquellos que el Municipio reciba de la Federación o del Estado, por conceptos diferentes a participaciones o aportaciones y los decretados excepcionalmente.</w:t>
      </w:r>
    </w:p>
    <w:p w:rsidR="002C06C4" w:rsidRPr="00E346CD" w:rsidRDefault="002C06C4" w:rsidP="00E346CD">
      <w:pPr>
        <w:pStyle w:val="Textoindependiente"/>
        <w:spacing w:line="360" w:lineRule="auto"/>
        <w:jc w:val="both"/>
        <w:rPr>
          <w:rFonts w:ascii="Arial" w:hAnsi="Arial" w:cs="Arial"/>
        </w:rPr>
      </w:pPr>
    </w:p>
    <w:p w:rsidR="00634403" w:rsidRPr="00E346CD" w:rsidRDefault="00634403" w:rsidP="002C06C4">
      <w:pPr>
        <w:spacing w:line="360" w:lineRule="auto"/>
        <w:jc w:val="center"/>
        <w:rPr>
          <w:rFonts w:ascii="Arial" w:hAnsi="Arial" w:cs="Arial"/>
          <w:b/>
          <w:sz w:val="20"/>
          <w:szCs w:val="20"/>
        </w:rPr>
      </w:pPr>
      <w:r w:rsidRPr="00E346CD">
        <w:rPr>
          <w:rFonts w:ascii="Arial" w:hAnsi="Arial" w:cs="Arial"/>
          <w:b/>
          <w:sz w:val="20"/>
          <w:szCs w:val="20"/>
        </w:rPr>
        <w:t>T r a n s i t o r i o</w:t>
      </w:r>
    </w:p>
    <w:p w:rsidR="00634403" w:rsidRPr="00E346CD" w:rsidRDefault="00634403" w:rsidP="00E346CD">
      <w:pPr>
        <w:pStyle w:val="Textoindependiente"/>
        <w:spacing w:line="360" w:lineRule="auto"/>
        <w:jc w:val="both"/>
        <w:rPr>
          <w:rFonts w:ascii="Arial" w:hAnsi="Arial" w:cs="Arial"/>
          <w:b/>
        </w:rPr>
      </w:pPr>
    </w:p>
    <w:p w:rsidR="00653051" w:rsidRDefault="00634403" w:rsidP="00E346CD">
      <w:pPr>
        <w:spacing w:line="360" w:lineRule="auto"/>
        <w:jc w:val="both"/>
        <w:rPr>
          <w:rFonts w:ascii="Arial" w:hAnsi="Arial" w:cs="Arial"/>
          <w:sz w:val="20"/>
          <w:szCs w:val="20"/>
        </w:rPr>
      </w:pPr>
      <w:r w:rsidRPr="00E346CD">
        <w:rPr>
          <w:rFonts w:ascii="Arial" w:hAnsi="Arial" w:cs="Arial"/>
          <w:b/>
          <w:sz w:val="20"/>
          <w:szCs w:val="20"/>
        </w:rPr>
        <w:t xml:space="preserve">Artículo Único.- </w:t>
      </w:r>
      <w:r w:rsidRPr="00E346CD">
        <w:rPr>
          <w:rFonts w:ascii="Arial" w:hAnsi="Arial" w:cs="Arial"/>
          <w:sz w:val="20"/>
          <w:szCs w:val="20"/>
        </w:rPr>
        <w:t>Para poder percibir aprovechamientos vía infracciones por faltas administrativas, el Ayuntamiento deberá contar con los reglamentos municipales respectivos, los que establecerán</w:t>
      </w:r>
      <w:r w:rsidR="00320650" w:rsidRPr="00E346CD">
        <w:rPr>
          <w:rFonts w:ascii="Arial" w:hAnsi="Arial" w:cs="Arial"/>
          <w:sz w:val="20"/>
          <w:szCs w:val="20"/>
        </w:rPr>
        <w:t xml:space="preserve"> </w:t>
      </w:r>
      <w:r w:rsidRPr="00E346CD">
        <w:rPr>
          <w:rFonts w:ascii="Arial" w:hAnsi="Arial" w:cs="Arial"/>
          <w:sz w:val="20"/>
          <w:szCs w:val="20"/>
        </w:rPr>
        <w:t>los montos de las sanciones correspondientes.</w:t>
      </w:r>
    </w:p>
    <w:p w:rsidR="009D23C9" w:rsidRDefault="009D23C9" w:rsidP="00B175F6">
      <w:pPr>
        <w:jc w:val="both"/>
        <w:rPr>
          <w:rFonts w:ascii="Arial" w:hAnsi="Arial" w:cs="Arial"/>
          <w:sz w:val="20"/>
          <w:szCs w:val="20"/>
        </w:rPr>
      </w:pPr>
    </w:p>
    <w:p w:rsidR="009D23C9" w:rsidRPr="00225B5C" w:rsidRDefault="009D23C9" w:rsidP="00B175F6">
      <w:pPr>
        <w:jc w:val="center"/>
        <w:rPr>
          <w:rFonts w:ascii="Arial" w:hAnsi="Arial" w:cs="Arial"/>
          <w:b/>
          <w:sz w:val="20"/>
          <w:szCs w:val="20"/>
        </w:rPr>
      </w:pPr>
      <w:r w:rsidRPr="00225B5C">
        <w:rPr>
          <w:rFonts w:ascii="Arial" w:hAnsi="Arial" w:cs="Arial"/>
          <w:b/>
          <w:sz w:val="20"/>
          <w:szCs w:val="20"/>
        </w:rPr>
        <w:t>T r a n s i t o r i o s</w:t>
      </w:r>
    </w:p>
    <w:p w:rsidR="009D23C9" w:rsidRDefault="009D23C9" w:rsidP="00B175F6">
      <w:pPr>
        <w:jc w:val="both"/>
        <w:rPr>
          <w:rFonts w:ascii="Arial" w:hAnsi="Arial" w:cs="Arial"/>
          <w:sz w:val="20"/>
          <w:szCs w:val="20"/>
        </w:rPr>
      </w:pPr>
    </w:p>
    <w:p w:rsidR="009D23C9" w:rsidRDefault="009D23C9" w:rsidP="009D23C9">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9D23C9" w:rsidRDefault="009D23C9" w:rsidP="00B175F6">
      <w:pPr>
        <w:jc w:val="both"/>
        <w:rPr>
          <w:rFonts w:ascii="Arial" w:hAnsi="Arial" w:cs="Arial"/>
          <w:sz w:val="20"/>
          <w:szCs w:val="20"/>
        </w:rPr>
      </w:pPr>
    </w:p>
    <w:p w:rsidR="009D23C9" w:rsidRDefault="009D23C9" w:rsidP="009D23C9">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9D23C9" w:rsidRDefault="009D23C9" w:rsidP="00B175F6">
      <w:pPr>
        <w:jc w:val="both"/>
        <w:rPr>
          <w:rFonts w:ascii="Arial" w:hAnsi="Arial" w:cs="Arial"/>
          <w:sz w:val="20"/>
          <w:szCs w:val="20"/>
        </w:rPr>
      </w:pPr>
    </w:p>
    <w:p w:rsidR="009D23C9" w:rsidRDefault="009D23C9" w:rsidP="009D23C9">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9D23C9" w:rsidRDefault="009D23C9" w:rsidP="00B175F6">
      <w:pPr>
        <w:jc w:val="both"/>
        <w:rPr>
          <w:rFonts w:ascii="Arial" w:hAnsi="Arial" w:cs="Arial"/>
          <w:sz w:val="20"/>
          <w:szCs w:val="20"/>
        </w:rPr>
      </w:pPr>
    </w:p>
    <w:p w:rsidR="009D23C9" w:rsidRDefault="009D23C9" w:rsidP="009D23C9">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9D23C9" w:rsidRDefault="009D23C9" w:rsidP="00B175F6">
      <w:pPr>
        <w:jc w:val="both"/>
        <w:rPr>
          <w:rFonts w:ascii="Arial" w:hAnsi="Arial" w:cs="Arial"/>
          <w:sz w:val="20"/>
          <w:szCs w:val="20"/>
        </w:rPr>
      </w:pPr>
    </w:p>
    <w:p w:rsidR="009D23C9" w:rsidRPr="00225B5C" w:rsidRDefault="009D23C9" w:rsidP="009D23C9">
      <w:pPr>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w:t>
      </w:r>
      <w:proofErr w:type="gramStart"/>
      <w:r w:rsidRPr="00225B5C">
        <w:rPr>
          <w:rFonts w:ascii="Arial" w:hAnsi="Arial" w:cs="Arial"/>
          <w:b/>
          <w:sz w:val="20"/>
          <w:szCs w:val="20"/>
        </w:rPr>
        <w:t>VEINTIDÓS.-</w:t>
      </w:r>
      <w:proofErr w:type="gramEnd"/>
      <w:r w:rsidRPr="00225B5C">
        <w:rPr>
          <w:rFonts w:ascii="Arial" w:hAnsi="Arial" w:cs="Arial"/>
          <w:b/>
          <w:sz w:val="20"/>
          <w:szCs w:val="20"/>
        </w:rPr>
        <w:t xml:space="preserve"> PRESIDENTA DIPUTADA INGRID DEL PILAR SANTOS DÍAZ.- SECRETARIO DIPUTADO RAÚL ANTONIO ROMERO CHEL.- SECRETARIO DIPUTADO RAFAEL ALEJANDRO ECHAZARRETA TORRES.- RÚBRICAS.” </w:t>
      </w:r>
    </w:p>
    <w:p w:rsidR="009D23C9" w:rsidRDefault="009D23C9" w:rsidP="00B175F6">
      <w:pPr>
        <w:jc w:val="both"/>
        <w:rPr>
          <w:rFonts w:ascii="Arial" w:hAnsi="Arial" w:cs="Arial"/>
          <w:sz w:val="20"/>
          <w:szCs w:val="20"/>
        </w:rPr>
      </w:pPr>
    </w:p>
    <w:p w:rsidR="009D23C9" w:rsidRDefault="009D23C9" w:rsidP="00B175F6">
      <w:pPr>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rsidR="009D23C9" w:rsidRDefault="009D23C9" w:rsidP="009D23C9">
      <w:pPr>
        <w:spacing w:line="360" w:lineRule="auto"/>
        <w:jc w:val="both"/>
        <w:rPr>
          <w:rFonts w:ascii="Arial" w:hAnsi="Arial" w:cs="Arial"/>
          <w:sz w:val="20"/>
          <w:szCs w:val="20"/>
        </w:rPr>
      </w:pPr>
    </w:p>
    <w:p w:rsidR="009D23C9" w:rsidRDefault="009D23C9" w:rsidP="009D23C9">
      <w:pPr>
        <w:spacing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rsidR="009D23C9" w:rsidRDefault="009D23C9" w:rsidP="009D23C9">
      <w:pPr>
        <w:jc w:val="center"/>
        <w:rPr>
          <w:rFonts w:ascii="Arial" w:hAnsi="Arial" w:cs="Arial"/>
          <w:b/>
          <w:sz w:val="20"/>
          <w:szCs w:val="20"/>
        </w:rPr>
      </w:pPr>
    </w:p>
    <w:p w:rsidR="009D23C9" w:rsidRPr="00225B5C" w:rsidRDefault="009D23C9" w:rsidP="009D23C9">
      <w:pPr>
        <w:jc w:val="center"/>
        <w:rPr>
          <w:rFonts w:ascii="Arial" w:hAnsi="Arial" w:cs="Arial"/>
          <w:b/>
          <w:sz w:val="20"/>
          <w:szCs w:val="20"/>
        </w:rPr>
      </w:pPr>
      <w:r w:rsidRPr="00225B5C">
        <w:rPr>
          <w:rFonts w:ascii="Arial" w:hAnsi="Arial" w:cs="Arial"/>
          <w:b/>
          <w:sz w:val="20"/>
          <w:szCs w:val="20"/>
        </w:rPr>
        <w:t>( RÚBRICA )</w:t>
      </w:r>
    </w:p>
    <w:p w:rsidR="009D23C9" w:rsidRPr="00225B5C" w:rsidRDefault="009D23C9" w:rsidP="009D23C9">
      <w:pPr>
        <w:jc w:val="center"/>
        <w:rPr>
          <w:rFonts w:ascii="Arial" w:hAnsi="Arial" w:cs="Arial"/>
          <w:b/>
          <w:sz w:val="20"/>
          <w:szCs w:val="20"/>
        </w:rPr>
      </w:pPr>
      <w:r w:rsidRPr="00225B5C">
        <w:rPr>
          <w:rFonts w:ascii="Arial" w:hAnsi="Arial" w:cs="Arial"/>
          <w:b/>
          <w:sz w:val="20"/>
          <w:szCs w:val="20"/>
        </w:rPr>
        <w:t>Lic. Mauricio Vila Dosal</w:t>
      </w:r>
    </w:p>
    <w:p w:rsidR="009D23C9" w:rsidRPr="00225B5C" w:rsidRDefault="009D23C9" w:rsidP="009D23C9">
      <w:pPr>
        <w:jc w:val="center"/>
        <w:rPr>
          <w:rFonts w:ascii="Arial" w:hAnsi="Arial" w:cs="Arial"/>
          <w:b/>
          <w:sz w:val="20"/>
          <w:szCs w:val="20"/>
        </w:rPr>
      </w:pPr>
      <w:r w:rsidRPr="00225B5C">
        <w:rPr>
          <w:rFonts w:ascii="Arial" w:hAnsi="Arial" w:cs="Arial"/>
          <w:b/>
          <w:sz w:val="20"/>
          <w:szCs w:val="20"/>
        </w:rPr>
        <w:t>Gobernador del Estado de Yucatán</w:t>
      </w:r>
    </w:p>
    <w:p w:rsidR="009D23C9" w:rsidRDefault="009D23C9" w:rsidP="009D23C9">
      <w:pPr>
        <w:jc w:val="both"/>
        <w:rPr>
          <w:rFonts w:ascii="Arial" w:hAnsi="Arial" w:cs="Arial"/>
          <w:b/>
          <w:sz w:val="20"/>
          <w:szCs w:val="20"/>
        </w:rPr>
      </w:pPr>
    </w:p>
    <w:p w:rsidR="009D23C9" w:rsidRDefault="009D23C9" w:rsidP="009D23C9">
      <w:pPr>
        <w:jc w:val="both"/>
        <w:rPr>
          <w:rFonts w:ascii="Arial" w:hAnsi="Arial" w:cs="Arial"/>
          <w:b/>
          <w:sz w:val="20"/>
          <w:szCs w:val="20"/>
        </w:rPr>
      </w:pPr>
    </w:p>
    <w:p w:rsidR="009D23C9" w:rsidRPr="00225B5C" w:rsidRDefault="009D23C9" w:rsidP="009D23C9">
      <w:pPr>
        <w:jc w:val="both"/>
        <w:rPr>
          <w:rFonts w:ascii="Arial" w:hAnsi="Arial" w:cs="Arial"/>
          <w:b/>
          <w:sz w:val="20"/>
          <w:szCs w:val="20"/>
        </w:rPr>
      </w:pPr>
      <w:r w:rsidRPr="00225B5C">
        <w:rPr>
          <w:rFonts w:ascii="Arial" w:hAnsi="Arial" w:cs="Arial"/>
          <w:b/>
          <w:sz w:val="20"/>
          <w:szCs w:val="20"/>
        </w:rPr>
        <w:t xml:space="preserve">( RÚBRICA ) </w:t>
      </w:r>
    </w:p>
    <w:p w:rsidR="009D23C9" w:rsidRPr="00225B5C" w:rsidRDefault="009D23C9" w:rsidP="009D23C9">
      <w:pPr>
        <w:jc w:val="both"/>
        <w:rPr>
          <w:rFonts w:ascii="Arial" w:hAnsi="Arial" w:cs="Arial"/>
          <w:b/>
          <w:sz w:val="20"/>
          <w:szCs w:val="20"/>
        </w:rPr>
      </w:pPr>
      <w:r w:rsidRPr="00225B5C">
        <w:rPr>
          <w:rFonts w:ascii="Arial" w:hAnsi="Arial" w:cs="Arial"/>
          <w:b/>
          <w:sz w:val="20"/>
          <w:szCs w:val="20"/>
        </w:rPr>
        <w:t xml:space="preserve">Abog. María Dolores Fritz Sierra </w:t>
      </w:r>
    </w:p>
    <w:p w:rsidR="009D23C9" w:rsidRDefault="009D23C9" w:rsidP="009D23C9">
      <w:pPr>
        <w:jc w:val="both"/>
        <w:rPr>
          <w:rFonts w:ascii="Arial" w:hAnsi="Arial" w:cs="Arial"/>
          <w:b/>
          <w:sz w:val="20"/>
          <w:szCs w:val="20"/>
        </w:rPr>
      </w:pPr>
      <w:r w:rsidRPr="00225B5C">
        <w:rPr>
          <w:rFonts w:ascii="Arial" w:hAnsi="Arial" w:cs="Arial"/>
          <w:b/>
          <w:sz w:val="20"/>
          <w:szCs w:val="20"/>
        </w:rPr>
        <w:t>Secretaria general de Gobierno</w:t>
      </w:r>
    </w:p>
    <w:p w:rsidR="009D23C9" w:rsidRDefault="009D23C9" w:rsidP="009D23C9">
      <w:pPr>
        <w:jc w:val="both"/>
        <w:rPr>
          <w:rFonts w:ascii="Arial" w:hAnsi="Arial" w:cs="Arial"/>
          <w:b/>
          <w:sz w:val="20"/>
          <w:szCs w:val="20"/>
        </w:rPr>
      </w:pPr>
    </w:p>
    <w:p w:rsidR="009D23C9" w:rsidRPr="00225B5C" w:rsidRDefault="009D23C9" w:rsidP="009D23C9">
      <w:pPr>
        <w:jc w:val="both"/>
        <w:rPr>
          <w:rFonts w:ascii="Arial" w:hAnsi="Arial" w:cs="Arial"/>
          <w:b/>
          <w:sz w:val="20"/>
          <w:szCs w:val="20"/>
        </w:rPr>
      </w:pPr>
    </w:p>
    <w:p w:rsidR="009D23C9" w:rsidRPr="00E346CD" w:rsidRDefault="009D23C9" w:rsidP="00E346CD">
      <w:pPr>
        <w:spacing w:line="360" w:lineRule="auto"/>
        <w:jc w:val="both"/>
        <w:rPr>
          <w:rFonts w:ascii="Arial" w:hAnsi="Arial" w:cs="Arial"/>
          <w:sz w:val="20"/>
          <w:szCs w:val="20"/>
        </w:rPr>
      </w:pPr>
    </w:p>
    <w:sectPr w:rsidR="009D23C9" w:rsidRPr="00E346CD" w:rsidSect="009D23C9">
      <w:footerReference w:type="default" r:id="rId16"/>
      <w:pgSz w:w="12240" w:h="15840"/>
      <w:pgMar w:top="2127"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736" w:rsidRDefault="00F35736" w:rsidP="00320650">
      <w:r>
        <w:separator/>
      </w:r>
    </w:p>
  </w:endnote>
  <w:endnote w:type="continuationSeparator" w:id="0">
    <w:p w:rsidR="00F35736" w:rsidRDefault="00F35736" w:rsidP="0032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C9" w:rsidRDefault="009D23C9"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D23C9" w:rsidRDefault="009D23C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3C9" w:rsidRDefault="009D23C9"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D23C9" w:rsidRDefault="009D23C9">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100963"/>
      <w:docPartObj>
        <w:docPartGallery w:val="Page Numbers (Bottom of Page)"/>
        <w:docPartUnique/>
      </w:docPartObj>
    </w:sdtPr>
    <w:sdtEndPr>
      <w:rPr>
        <w:rFonts w:ascii="Arial" w:hAnsi="Arial" w:cs="Arial"/>
        <w:sz w:val="20"/>
      </w:rPr>
    </w:sdtEndPr>
    <w:sdtContent>
      <w:p w:rsidR="00F35736" w:rsidRPr="002C06C4" w:rsidRDefault="00F35736">
        <w:pPr>
          <w:pStyle w:val="Piedepgina"/>
          <w:jc w:val="center"/>
          <w:rPr>
            <w:rFonts w:ascii="Arial" w:hAnsi="Arial" w:cs="Arial"/>
            <w:sz w:val="20"/>
          </w:rPr>
        </w:pPr>
        <w:r w:rsidRPr="002C06C4">
          <w:rPr>
            <w:rFonts w:ascii="Arial" w:hAnsi="Arial" w:cs="Arial"/>
            <w:sz w:val="20"/>
          </w:rPr>
          <w:fldChar w:fldCharType="begin"/>
        </w:r>
        <w:r w:rsidRPr="002C06C4">
          <w:rPr>
            <w:rFonts w:ascii="Arial" w:hAnsi="Arial" w:cs="Arial"/>
            <w:sz w:val="20"/>
          </w:rPr>
          <w:instrText>PAGE   \* MERGEFORMAT</w:instrText>
        </w:r>
        <w:r w:rsidRPr="002C06C4">
          <w:rPr>
            <w:rFonts w:ascii="Arial" w:hAnsi="Arial" w:cs="Arial"/>
            <w:sz w:val="20"/>
          </w:rPr>
          <w:fldChar w:fldCharType="separate"/>
        </w:r>
        <w:r w:rsidR="00B175F6">
          <w:rPr>
            <w:rFonts w:ascii="Arial" w:hAnsi="Arial" w:cs="Arial"/>
            <w:noProof/>
            <w:sz w:val="20"/>
          </w:rPr>
          <w:t>39</w:t>
        </w:r>
        <w:r w:rsidRPr="002C06C4">
          <w:rPr>
            <w:rFonts w:ascii="Arial" w:hAnsi="Arial" w:cs="Arial"/>
            <w:sz w:val="20"/>
          </w:rPr>
          <w:fldChar w:fldCharType="end"/>
        </w:r>
      </w:p>
    </w:sdtContent>
  </w:sdt>
  <w:p w:rsidR="00F35736" w:rsidRDefault="00F3573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736" w:rsidRDefault="00F35736" w:rsidP="00320650">
      <w:r>
        <w:separator/>
      </w:r>
    </w:p>
  </w:footnote>
  <w:footnote w:type="continuationSeparator" w:id="0">
    <w:p w:rsidR="00F35736" w:rsidRDefault="00F35736" w:rsidP="00320650">
      <w:r>
        <w:continuationSeparator/>
      </w:r>
    </w:p>
  </w:footnote>
  <w:footnote w:id="1">
    <w:p w:rsidR="009D23C9" w:rsidRPr="003B7CC4" w:rsidRDefault="009D23C9" w:rsidP="009D23C9">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 xml:space="preserve">Novena Época, Tomo XXXII, </w:t>
      </w:r>
      <w:proofErr w:type="gramStart"/>
      <w:r w:rsidRPr="003B7CC4">
        <w:rPr>
          <w:rFonts w:ascii="Arial" w:hAnsi="Arial" w:cs="Arial"/>
          <w:sz w:val="16"/>
          <w:szCs w:val="16"/>
        </w:rPr>
        <w:t>Noviembre</w:t>
      </w:r>
      <w:proofErr w:type="gramEnd"/>
      <w:r w:rsidRPr="003B7CC4">
        <w:rPr>
          <w:rFonts w:ascii="Arial" w:hAnsi="Arial" w:cs="Arial"/>
          <w:sz w:val="16"/>
          <w:szCs w:val="16"/>
        </w:rPr>
        <w:t xml:space="preserve"> de 2010, p. 1213.</w:t>
      </w:r>
    </w:p>
  </w:footnote>
  <w:footnote w:id="2">
    <w:p w:rsidR="009D23C9" w:rsidRDefault="009D23C9" w:rsidP="009D23C9">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9D23C9" w:rsidRPr="0055215F" w:rsidRDefault="009D23C9" w:rsidP="009D23C9">
      <w:pPr>
        <w:pStyle w:val="Textonotapie"/>
        <w:rPr>
          <w:lang w:val="es-MX"/>
        </w:rPr>
      </w:pPr>
    </w:p>
  </w:footnote>
  <w:footnote w:id="3">
    <w:p w:rsidR="009D23C9" w:rsidRPr="00A33CFF" w:rsidRDefault="009D23C9" w:rsidP="009D23C9">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9D23C9" w:rsidRPr="00713177" w:rsidRDefault="009D23C9" w:rsidP="009D23C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9D23C9" w:rsidRPr="00713177" w:rsidRDefault="009D23C9" w:rsidP="009D23C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9D23C9" w:rsidRDefault="009D23C9" w:rsidP="009D23C9">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9D23C9" w:rsidRPr="00777624" w:rsidRDefault="009D23C9" w:rsidP="009D23C9">
      <w:pPr>
        <w:pStyle w:val="Textonotapie"/>
        <w:rPr>
          <w:rFonts w:ascii="Arial" w:hAnsi="Arial" w:cs="Arial"/>
          <w:sz w:val="16"/>
          <w:szCs w:val="16"/>
        </w:rPr>
      </w:pPr>
    </w:p>
  </w:footnote>
  <w:footnote w:id="7">
    <w:p w:rsidR="009D23C9" w:rsidRPr="00777624" w:rsidRDefault="009D23C9" w:rsidP="009D23C9">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9D23C9" w:rsidRPr="00777624" w:rsidRDefault="009D23C9" w:rsidP="009D23C9">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9D23C9" w:rsidRPr="008F19C7" w:rsidRDefault="009D23C9" w:rsidP="009D23C9">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D23C9" w:rsidTr="00B408A1">
      <w:trPr>
        <w:cantSplit/>
        <w:trHeight w:val="329"/>
      </w:trPr>
      <w:tc>
        <w:tcPr>
          <w:tcW w:w="1260" w:type="dxa"/>
          <w:vMerge w:val="restart"/>
          <w:vAlign w:val="center"/>
        </w:tcPr>
        <w:p w:rsidR="009D23C9" w:rsidRDefault="009D23C9" w:rsidP="00B408A1">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53695657" r:id="rId2"/>
            </w:object>
          </w:r>
        </w:p>
      </w:tc>
      <w:tc>
        <w:tcPr>
          <w:tcW w:w="9000" w:type="dxa"/>
          <w:gridSpan w:val="2"/>
          <w:tcBorders>
            <w:bottom w:val="double" w:sz="4" w:space="0" w:color="auto"/>
          </w:tcBorders>
          <w:vAlign w:val="bottom"/>
        </w:tcPr>
        <w:p w:rsidR="009D23C9" w:rsidRDefault="009D23C9" w:rsidP="00D76CF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D76CF0">
            <w:rPr>
              <w:rFonts w:ascii="Franklin Gothic Medium" w:hAnsi="Franklin Gothic Medium" w:cs="Franklin Gothic Medium"/>
              <w:b/>
              <w:bCs/>
              <w:sz w:val="18"/>
              <w:szCs w:val="18"/>
            </w:rPr>
            <w:t>CHAPAB</w:t>
          </w:r>
          <w:r>
            <w:rPr>
              <w:rFonts w:ascii="Franklin Gothic Medium" w:hAnsi="Franklin Gothic Medium" w:cs="Franklin Gothic Medium"/>
              <w:b/>
              <w:bCs/>
              <w:sz w:val="18"/>
              <w:szCs w:val="18"/>
            </w:rPr>
            <w:t>, YUCATÁN, PARA EL EJERCICIO FISCAL 2023.</w:t>
          </w:r>
        </w:p>
      </w:tc>
    </w:tr>
    <w:tr w:rsidR="009D23C9" w:rsidTr="00B408A1">
      <w:trPr>
        <w:cantSplit/>
        <w:trHeight w:val="49"/>
      </w:trPr>
      <w:tc>
        <w:tcPr>
          <w:tcW w:w="1260" w:type="dxa"/>
          <w:vMerge/>
        </w:tcPr>
        <w:p w:rsidR="009D23C9" w:rsidRDefault="009D23C9" w:rsidP="00B408A1">
          <w:pPr>
            <w:pStyle w:val="Encabezado"/>
            <w:rPr>
              <w:rFonts w:ascii="CG Omega" w:hAnsi="CG Omega" w:cs="CG Omega"/>
              <w:sz w:val="16"/>
              <w:szCs w:val="16"/>
            </w:rPr>
          </w:pPr>
        </w:p>
      </w:tc>
      <w:tc>
        <w:tcPr>
          <w:tcW w:w="9000" w:type="dxa"/>
          <w:gridSpan w:val="2"/>
          <w:tcBorders>
            <w:top w:val="double" w:sz="4" w:space="0" w:color="auto"/>
          </w:tcBorders>
        </w:tcPr>
        <w:p w:rsidR="009D23C9" w:rsidRDefault="009D23C9" w:rsidP="00B408A1">
          <w:pPr>
            <w:pStyle w:val="Encabezado"/>
            <w:ind w:left="-70"/>
            <w:jc w:val="right"/>
            <w:rPr>
              <w:rFonts w:ascii="Arial Narrow" w:hAnsi="Arial Narrow" w:cs="Arial Narrow"/>
              <w:sz w:val="4"/>
              <w:szCs w:val="4"/>
            </w:rPr>
          </w:pPr>
        </w:p>
      </w:tc>
    </w:tr>
    <w:tr w:rsidR="009D23C9" w:rsidTr="00B408A1">
      <w:trPr>
        <w:cantSplit/>
        <w:trHeight w:val="291"/>
      </w:trPr>
      <w:tc>
        <w:tcPr>
          <w:tcW w:w="1260" w:type="dxa"/>
          <w:vMerge/>
        </w:tcPr>
        <w:p w:rsidR="009D23C9" w:rsidRDefault="009D23C9" w:rsidP="00B408A1">
          <w:pPr>
            <w:pStyle w:val="Encabezado"/>
            <w:rPr>
              <w:rFonts w:ascii="CG Omega" w:hAnsi="CG Omega" w:cs="CG Omega"/>
              <w:sz w:val="16"/>
              <w:szCs w:val="16"/>
            </w:rPr>
          </w:pPr>
        </w:p>
      </w:tc>
      <w:tc>
        <w:tcPr>
          <w:tcW w:w="4212" w:type="dxa"/>
        </w:tcPr>
        <w:p w:rsidR="009D23C9" w:rsidRPr="004048C7" w:rsidRDefault="009D23C9"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9D23C9" w:rsidRPr="004048C7" w:rsidRDefault="009D23C9" w:rsidP="00B408A1">
          <w:pPr>
            <w:pStyle w:val="Encabezado"/>
            <w:ind w:left="110"/>
            <w:rPr>
              <w:rFonts w:ascii="Arial" w:hAnsi="Arial" w:cs="Arial"/>
              <w:sz w:val="17"/>
              <w:szCs w:val="17"/>
            </w:rPr>
          </w:pPr>
          <w:r>
            <w:rPr>
              <w:rFonts w:ascii="Arial" w:hAnsi="Arial" w:cs="Arial"/>
              <w:sz w:val="17"/>
              <w:szCs w:val="17"/>
            </w:rPr>
            <w:t>Secretaría General del Poder Legislativo</w:t>
          </w:r>
        </w:p>
        <w:p w:rsidR="009D23C9" w:rsidRPr="004048C7" w:rsidRDefault="009D23C9"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9D23C9" w:rsidRDefault="009D23C9" w:rsidP="00B408A1">
          <w:pPr>
            <w:pStyle w:val="Encabezado"/>
            <w:ind w:left="-70"/>
            <w:rPr>
              <w:rFonts w:ascii="Arial Narrow" w:hAnsi="Arial Narrow" w:cs="Arial Narrow"/>
              <w:sz w:val="4"/>
              <w:szCs w:val="4"/>
            </w:rPr>
          </w:pPr>
        </w:p>
      </w:tc>
      <w:tc>
        <w:tcPr>
          <w:tcW w:w="4788" w:type="dxa"/>
        </w:tcPr>
        <w:p w:rsidR="009D23C9" w:rsidRDefault="009D23C9"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9D23C9" w:rsidRPr="001D52AB" w:rsidRDefault="009D23C9" w:rsidP="00B408A1">
          <w:pPr>
            <w:pStyle w:val="Encabezado"/>
            <w:ind w:left="-70"/>
            <w:jc w:val="right"/>
            <w:rPr>
              <w:rFonts w:ascii="Arial" w:hAnsi="Arial" w:cs="Arial"/>
              <w:i/>
              <w:iCs/>
              <w:sz w:val="18"/>
              <w:szCs w:val="18"/>
            </w:rPr>
          </w:pPr>
        </w:p>
      </w:tc>
    </w:tr>
  </w:tbl>
  <w:p w:rsidR="009D23C9" w:rsidRDefault="009D23C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214682"/>
    <w:multiLevelType w:val="hybridMultilevel"/>
    <w:tmpl w:val="E81AB6FC"/>
    <w:lvl w:ilvl="0" w:tplc="564C0D58">
      <w:start w:val="1"/>
      <w:numFmt w:val="lowerLetter"/>
      <w:lvlText w:val="%1)"/>
      <w:lvlJc w:val="left"/>
      <w:pPr>
        <w:ind w:left="710" w:hanging="265"/>
      </w:pPr>
      <w:rPr>
        <w:rFonts w:ascii="Arial" w:eastAsia="Arial MT" w:hAnsi="Arial" w:cs="Arial"/>
        <w:b/>
        <w:bCs/>
        <w:w w:val="100"/>
        <w:sz w:val="20"/>
        <w:szCs w:val="20"/>
        <w:lang w:val="es-ES" w:eastAsia="en-US" w:bidi="ar-SA"/>
      </w:rPr>
    </w:lvl>
    <w:lvl w:ilvl="1" w:tplc="93A45FDA">
      <w:numFmt w:val="bullet"/>
      <w:lvlText w:val="•"/>
      <w:lvlJc w:val="left"/>
      <w:pPr>
        <w:ind w:left="1645" w:hanging="265"/>
      </w:pPr>
      <w:rPr>
        <w:rFonts w:hint="default"/>
        <w:lang w:val="es-ES" w:eastAsia="en-US" w:bidi="ar-SA"/>
      </w:rPr>
    </w:lvl>
    <w:lvl w:ilvl="2" w:tplc="AA9826A2">
      <w:numFmt w:val="bullet"/>
      <w:lvlText w:val="•"/>
      <w:lvlJc w:val="left"/>
      <w:pPr>
        <w:ind w:left="2581" w:hanging="265"/>
      </w:pPr>
      <w:rPr>
        <w:rFonts w:hint="default"/>
        <w:lang w:val="es-ES" w:eastAsia="en-US" w:bidi="ar-SA"/>
      </w:rPr>
    </w:lvl>
    <w:lvl w:ilvl="3" w:tplc="8702F374">
      <w:numFmt w:val="bullet"/>
      <w:lvlText w:val="•"/>
      <w:lvlJc w:val="left"/>
      <w:pPr>
        <w:ind w:left="3517" w:hanging="265"/>
      </w:pPr>
      <w:rPr>
        <w:rFonts w:hint="default"/>
        <w:lang w:val="es-ES" w:eastAsia="en-US" w:bidi="ar-SA"/>
      </w:rPr>
    </w:lvl>
    <w:lvl w:ilvl="4" w:tplc="46DCE1D0">
      <w:numFmt w:val="bullet"/>
      <w:lvlText w:val="•"/>
      <w:lvlJc w:val="left"/>
      <w:pPr>
        <w:ind w:left="4453" w:hanging="265"/>
      </w:pPr>
      <w:rPr>
        <w:rFonts w:hint="default"/>
        <w:lang w:val="es-ES" w:eastAsia="en-US" w:bidi="ar-SA"/>
      </w:rPr>
    </w:lvl>
    <w:lvl w:ilvl="5" w:tplc="9E909D4E">
      <w:numFmt w:val="bullet"/>
      <w:lvlText w:val="•"/>
      <w:lvlJc w:val="left"/>
      <w:pPr>
        <w:ind w:left="5389" w:hanging="265"/>
      </w:pPr>
      <w:rPr>
        <w:rFonts w:hint="default"/>
        <w:lang w:val="es-ES" w:eastAsia="en-US" w:bidi="ar-SA"/>
      </w:rPr>
    </w:lvl>
    <w:lvl w:ilvl="6" w:tplc="64020264">
      <w:numFmt w:val="bullet"/>
      <w:lvlText w:val="•"/>
      <w:lvlJc w:val="left"/>
      <w:pPr>
        <w:ind w:left="6325" w:hanging="265"/>
      </w:pPr>
      <w:rPr>
        <w:rFonts w:hint="default"/>
        <w:lang w:val="es-ES" w:eastAsia="en-US" w:bidi="ar-SA"/>
      </w:rPr>
    </w:lvl>
    <w:lvl w:ilvl="7" w:tplc="FA5E899A">
      <w:numFmt w:val="bullet"/>
      <w:lvlText w:val="•"/>
      <w:lvlJc w:val="left"/>
      <w:pPr>
        <w:ind w:left="7261" w:hanging="265"/>
      </w:pPr>
      <w:rPr>
        <w:rFonts w:hint="default"/>
        <w:lang w:val="es-ES" w:eastAsia="en-US" w:bidi="ar-SA"/>
      </w:rPr>
    </w:lvl>
    <w:lvl w:ilvl="8" w:tplc="53E04B2A">
      <w:numFmt w:val="bullet"/>
      <w:lvlText w:val="•"/>
      <w:lvlJc w:val="left"/>
      <w:pPr>
        <w:ind w:left="8197" w:hanging="265"/>
      </w:pPr>
      <w:rPr>
        <w:rFonts w:hint="default"/>
        <w:lang w:val="es-ES" w:eastAsia="en-US" w:bidi="ar-SA"/>
      </w:rPr>
    </w:lvl>
  </w:abstractNum>
  <w:abstractNum w:abstractNumId="2" w15:restartNumberingAfterBreak="0">
    <w:nsid w:val="19812000"/>
    <w:multiLevelType w:val="hybridMultilevel"/>
    <w:tmpl w:val="E2BCD432"/>
    <w:lvl w:ilvl="0" w:tplc="02CC9B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1E4942"/>
    <w:multiLevelType w:val="hybridMultilevel"/>
    <w:tmpl w:val="7E14551A"/>
    <w:lvl w:ilvl="0" w:tplc="518AAAE2">
      <w:start w:val="1"/>
      <w:numFmt w:val="lowerLetter"/>
      <w:lvlText w:val="%1)"/>
      <w:lvlJc w:val="left"/>
      <w:pPr>
        <w:ind w:left="415" w:hanging="234"/>
      </w:pPr>
      <w:rPr>
        <w:rFonts w:ascii="Arial" w:eastAsia="Arial" w:hAnsi="Arial" w:cs="Arial" w:hint="default"/>
        <w:b/>
        <w:bCs/>
        <w:w w:val="100"/>
        <w:sz w:val="20"/>
        <w:szCs w:val="20"/>
        <w:lang w:val="es-ES" w:eastAsia="en-US" w:bidi="ar-SA"/>
      </w:rPr>
    </w:lvl>
    <w:lvl w:ilvl="1" w:tplc="3F283A96">
      <w:numFmt w:val="bullet"/>
      <w:lvlText w:val="•"/>
      <w:lvlJc w:val="left"/>
      <w:pPr>
        <w:ind w:left="1342" w:hanging="234"/>
      </w:pPr>
      <w:rPr>
        <w:rFonts w:hint="default"/>
        <w:lang w:val="es-ES" w:eastAsia="en-US" w:bidi="ar-SA"/>
      </w:rPr>
    </w:lvl>
    <w:lvl w:ilvl="2" w:tplc="E39C8226">
      <w:numFmt w:val="bullet"/>
      <w:lvlText w:val="•"/>
      <w:lvlJc w:val="left"/>
      <w:pPr>
        <w:ind w:left="2264" w:hanging="234"/>
      </w:pPr>
      <w:rPr>
        <w:rFonts w:hint="default"/>
        <w:lang w:val="es-ES" w:eastAsia="en-US" w:bidi="ar-SA"/>
      </w:rPr>
    </w:lvl>
    <w:lvl w:ilvl="3" w:tplc="86AE643E">
      <w:numFmt w:val="bullet"/>
      <w:lvlText w:val="•"/>
      <w:lvlJc w:val="left"/>
      <w:pPr>
        <w:ind w:left="3186" w:hanging="234"/>
      </w:pPr>
      <w:rPr>
        <w:rFonts w:hint="default"/>
        <w:lang w:val="es-ES" w:eastAsia="en-US" w:bidi="ar-SA"/>
      </w:rPr>
    </w:lvl>
    <w:lvl w:ilvl="4" w:tplc="FEB8944A">
      <w:numFmt w:val="bullet"/>
      <w:lvlText w:val="•"/>
      <w:lvlJc w:val="left"/>
      <w:pPr>
        <w:ind w:left="4108" w:hanging="234"/>
      </w:pPr>
      <w:rPr>
        <w:rFonts w:hint="default"/>
        <w:lang w:val="es-ES" w:eastAsia="en-US" w:bidi="ar-SA"/>
      </w:rPr>
    </w:lvl>
    <w:lvl w:ilvl="5" w:tplc="46B85C9C">
      <w:numFmt w:val="bullet"/>
      <w:lvlText w:val="•"/>
      <w:lvlJc w:val="left"/>
      <w:pPr>
        <w:ind w:left="5030" w:hanging="234"/>
      </w:pPr>
      <w:rPr>
        <w:rFonts w:hint="default"/>
        <w:lang w:val="es-ES" w:eastAsia="en-US" w:bidi="ar-SA"/>
      </w:rPr>
    </w:lvl>
    <w:lvl w:ilvl="6" w:tplc="457E85F8">
      <w:numFmt w:val="bullet"/>
      <w:lvlText w:val="•"/>
      <w:lvlJc w:val="left"/>
      <w:pPr>
        <w:ind w:left="5952" w:hanging="234"/>
      </w:pPr>
      <w:rPr>
        <w:rFonts w:hint="default"/>
        <w:lang w:val="es-ES" w:eastAsia="en-US" w:bidi="ar-SA"/>
      </w:rPr>
    </w:lvl>
    <w:lvl w:ilvl="7" w:tplc="EC284CCA">
      <w:numFmt w:val="bullet"/>
      <w:lvlText w:val="•"/>
      <w:lvlJc w:val="left"/>
      <w:pPr>
        <w:ind w:left="6874" w:hanging="234"/>
      </w:pPr>
      <w:rPr>
        <w:rFonts w:hint="default"/>
        <w:lang w:val="es-ES" w:eastAsia="en-US" w:bidi="ar-SA"/>
      </w:rPr>
    </w:lvl>
    <w:lvl w:ilvl="8" w:tplc="3A3EC1DC">
      <w:numFmt w:val="bullet"/>
      <w:lvlText w:val="•"/>
      <w:lvlJc w:val="left"/>
      <w:pPr>
        <w:ind w:left="7796" w:hanging="234"/>
      </w:pPr>
      <w:rPr>
        <w:rFonts w:hint="default"/>
        <w:lang w:val="es-ES" w:eastAsia="en-US" w:bidi="ar-SA"/>
      </w:r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C245566"/>
    <w:multiLevelType w:val="hybridMultilevel"/>
    <w:tmpl w:val="6E32DEE6"/>
    <w:lvl w:ilvl="0" w:tplc="BB564B78">
      <w:start w:val="1"/>
      <w:numFmt w:val="lowerLetter"/>
      <w:lvlText w:val="%1)"/>
      <w:lvlJc w:val="left"/>
      <w:pPr>
        <w:ind w:left="181" w:hanging="278"/>
      </w:pPr>
      <w:rPr>
        <w:rFonts w:ascii="Arial" w:eastAsia="Arial" w:hAnsi="Arial" w:cs="Arial" w:hint="default"/>
        <w:b/>
        <w:bCs/>
        <w:w w:val="100"/>
        <w:sz w:val="20"/>
        <w:szCs w:val="20"/>
        <w:lang w:val="es-ES" w:eastAsia="en-US" w:bidi="ar-SA"/>
      </w:rPr>
    </w:lvl>
    <w:lvl w:ilvl="1" w:tplc="CA64E84C">
      <w:numFmt w:val="bullet"/>
      <w:lvlText w:val="•"/>
      <w:lvlJc w:val="left"/>
      <w:pPr>
        <w:ind w:left="1126" w:hanging="278"/>
      </w:pPr>
      <w:rPr>
        <w:rFonts w:hint="default"/>
        <w:lang w:val="es-ES" w:eastAsia="en-US" w:bidi="ar-SA"/>
      </w:rPr>
    </w:lvl>
    <w:lvl w:ilvl="2" w:tplc="50DEB524">
      <w:numFmt w:val="bullet"/>
      <w:lvlText w:val="•"/>
      <w:lvlJc w:val="left"/>
      <w:pPr>
        <w:ind w:left="2072" w:hanging="278"/>
      </w:pPr>
      <w:rPr>
        <w:rFonts w:hint="default"/>
        <w:lang w:val="es-ES" w:eastAsia="en-US" w:bidi="ar-SA"/>
      </w:rPr>
    </w:lvl>
    <w:lvl w:ilvl="3" w:tplc="9B5823A4">
      <w:numFmt w:val="bullet"/>
      <w:lvlText w:val="•"/>
      <w:lvlJc w:val="left"/>
      <w:pPr>
        <w:ind w:left="3018" w:hanging="278"/>
      </w:pPr>
      <w:rPr>
        <w:rFonts w:hint="default"/>
        <w:lang w:val="es-ES" w:eastAsia="en-US" w:bidi="ar-SA"/>
      </w:rPr>
    </w:lvl>
    <w:lvl w:ilvl="4" w:tplc="AD0C1CE6">
      <w:numFmt w:val="bullet"/>
      <w:lvlText w:val="•"/>
      <w:lvlJc w:val="left"/>
      <w:pPr>
        <w:ind w:left="3964" w:hanging="278"/>
      </w:pPr>
      <w:rPr>
        <w:rFonts w:hint="default"/>
        <w:lang w:val="es-ES" w:eastAsia="en-US" w:bidi="ar-SA"/>
      </w:rPr>
    </w:lvl>
    <w:lvl w:ilvl="5" w:tplc="2D267E1C">
      <w:numFmt w:val="bullet"/>
      <w:lvlText w:val="•"/>
      <w:lvlJc w:val="left"/>
      <w:pPr>
        <w:ind w:left="4910" w:hanging="278"/>
      </w:pPr>
      <w:rPr>
        <w:rFonts w:hint="default"/>
        <w:lang w:val="es-ES" w:eastAsia="en-US" w:bidi="ar-SA"/>
      </w:rPr>
    </w:lvl>
    <w:lvl w:ilvl="6" w:tplc="866C5AE0">
      <w:numFmt w:val="bullet"/>
      <w:lvlText w:val="•"/>
      <w:lvlJc w:val="left"/>
      <w:pPr>
        <w:ind w:left="5856" w:hanging="278"/>
      </w:pPr>
      <w:rPr>
        <w:rFonts w:hint="default"/>
        <w:lang w:val="es-ES" w:eastAsia="en-US" w:bidi="ar-SA"/>
      </w:rPr>
    </w:lvl>
    <w:lvl w:ilvl="7" w:tplc="C42441CC">
      <w:numFmt w:val="bullet"/>
      <w:lvlText w:val="•"/>
      <w:lvlJc w:val="left"/>
      <w:pPr>
        <w:ind w:left="6802" w:hanging="278"/>
      </w:pPr>
      <w:rPr>
        <w:rFonts w:hint="default"/>
        <w:lang w:val="es-ES" w:eastAsia="en-US" w:bidi="ar-SA"/>
      </w:rPr>
    </w:lvl>
    <w:lvl w:ilvl="8" w:tplc="A448FD1A">
      <w:numFmt w:val="bullet"/>
      <w:lvlText w:val="•"/>
      <w:lvlJc w:val="left"/>
      <w:pPr>
        <w:ind w:left="7748" w:hanging="278"/>
      </w:pPr>
      <w:rPr>
        <w:rFonts w:hint="default"/>
        <w:lang w:val="es-ES" w:eastAsia="en-US" w:bidi="ar-SA"/>
      </w:rPr>
    </w:lvl>
  </w:abstractNum>
  <w:abstractNum w:abstractNumId="6" w15:restartNumberingAfterBreak="0">
    <w:nsid w:val="7D4A667C"/>
    <w:multiLevelType w:val="hybridMultilevel"/>
    <w:tmpl w:val="D05252AC"/>
    <w:lvl w:ilvl="0" w:tplc="1A6E7422">
      <w:start w:val="1"/>
      <w:numFmt w:val="lowerLetter"/>
      <w:lvlText w:val="%1)"/>
      <w:lvlJc w:val="left"/>
      <w:pPr>
        <w:ind w:left="436" w:hanging="275"/>
      </w:pPr>
      <w:rPr>
        <w:rFonts w:ascii="Arial" w:eastAsia="Arial" w:hAnsi="Arial" w:cs="Arial" w:hint="default"/>
        <w:b/>
        <w:bCs/>
        <w:w w:val="100"/>
        <w:sz w:val="20"/>
        <w:szCs w:val="20"/>
        <w:lang w:val="es-ES" w:eastAsia="en-US" w:bidi="ar-SA"/>
      </w:rPr>
    </w:lvl>
    <w:lvl w:ilvl="1" w:tplc="A69A11EC">
      <w:numFmt w:val="bullet"/>
      <w:lvlText w:val="•"/>
      <w:lvlJc w:val="left"/>
      <w:pPr>
        <w:ind w:left="1348" w:hanging="275"/>
      </w:pPr>
      <w:rPr>
        <w:rFonts w:hint="default"/>
        <w:lang w:val="es-ES" w:eastAsia="en-US" w:bidi="ar-SA"/>
      </w:rPr>
    </w:lvl>
    <w:lvl w:ilvl="2" w:tplc="023C004A">
      <w:numFmt w:val="bullet"/>
      <w:lvlText w:val="•"/>
      <w:lvlJc w:val="left"/>
      <w:pPr>
        <w:ind w:left="2256" w:hanging="275"/>
      </w:pPr>
      <w:rPr>
        <w:rFonts w:hint="default"/>
        <w:lang w:val="es-ES" w:eastAsia="en-US" w:bidi="ar-SA"/>
      </w:rPr>
    </w:lvl>
    <w:lvl w:ilvl="3" w:tplc="7E422414">
      <w:numFmt w:val="bullet"/>
      <w:lvlText w:val="•"/>
      <w:lvlJc w:val="left"/>
      <w:pPr>
        <w:ind w:left="3164" w:hanging="275"/>
      </w:pPr>
      <w:rPr>
        <w:rFonts w:hint="default"/>
        <w:lang w:val="es-ES" w:eastAsia="en-US" w:bidi="ar-SA"/>
      </w:rPr>
    </w:lvl>
    <w:lvl w:ilvl="4" w:tplc="84DE9A7A">
      <w:numFmt w:val="bullet"/>
      <w:lvlText w:val="•"/>
      <w:lvlJc w:val="left"/>
      <w:pPr>
        <w:ind w:left="4072" w:hanging="275"/>
      </w:pPr>
      <w:rPr>
        <w:rFonts w:hint="default"/>
        <w:lang w:val="es-ES" w:eastAsia="en-US" w:bidi="ar-SA"/>
      </w:rPr>
    </w:lvl>
    <w:lvl w:ilvl="5" w:tplc="AF9ED9E0">
      <w:numFmt w:val="bullet"/>
      <w:lvlText w:val="•"/>
      <w:lvlJc w:val="left"/>
      <w:pPr>
        <w:ind w:left="4980" w:hanging="275"/>
      </w:pPr>
      <w:rPr>
        <w:rFonts w:hint="default"/>
        <w:lang w:val="es-ES" w:eastAsia="en-US" w:bidi="ar-SA"/>
      </w:rPr>
    </w:lvl>
    <w:lvl w:ilvl="6" w:tplc="E3863CD8">
      <w:numFmt w:val="bullet"/>
      <w:lvlText w:val="•"/>
      <w:lvlJc w:val="left"/>
      <w:pPr>
        <w:ind w:left="5888" w:hanging="275"/>
      </w:pPr>
      <w:rPr>
        <w:rFonts w:hint="default"/>
        <w:lang w:val="es-ES" w:eastAsia="en-US" w:bidi="ar-SA"/>
      </w:rPr>
    </w:lvl>
    <w:lvl w:ilvl="7" w:tplc="8850DBAA">
      <w:numFmt w:val="bullet"/>
      <w:lvlText w:val="•"/>
      <w:lvlJc w:val="left"/>
      <w:pPr>
        <w:ind w:left="6796" w:hanging="275"/>
      </w:pPr>
      <w:rPr>
        <w:rFonts w:hint="default"/>
        <w:lang w:val="es-ES" w:eastAsia="en-US" w:bidi="ar-SA"/>
      </w:rPr>
    </w:lvl>
    <w:lvl w:ilvl="8" w:tplc="B3BE192C">
      <w:numFmt w:val="bullet"/>
      <w:lvlText w:val="•"/>
      <w:lvlJc w:val="left"/>
      <w:pPr>
        <w:ind w:left="7704" w:hanging="275"/>
      </w:pPr>
      <w:rPr>
        <w:rFonts w:hint="default"/>
        <w:lang w:val="es-ES" w:eastAsia="en-US" w:bidi="ar-SA"/>
      </w:rPr>
    </w:lvl>
  </w:abstractNum>
  <w:num w:numId="1">
    <w:abstractNumId w:val="5"/>
  </w:num>
  <w:num w:numId="2">
    <w:abstractNumId w:val="3"/>
  </w:num>
  <w:num w:numId="3">
    <w:abstractNumId w:val="6"/>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03"/>
    <w:rsid w:val="00004B9D"/>
    <w:rsid w:val="00015419"/>
    <w:rsid w:val="00017269"/>
    <w:rsid w:val="000403E4"/>
    <w:rsid w:val="00051AE2"/>
    <w:rsid w:val="00062192"/>
    <w:rsid w:val="00086720"/>
    <w:rsid w:val="00092CC2"/>
    <w:rsid w:val="000950CD"/>
    <w:rsid w:val="000B19C1"/>
    <w:rsid w:val="000B3A3A"/>
    <w:rsid w:val="000B76B7"/>
    <w:rsid w:val="000C2C9C"/>
    <w:rsid w:val="000D0D43"/>
    <w:rsid w:val="000D3807"/>
    <w:rsid w:val="000E2A69"/>
    <w:rsid w:val="000F2810"/>
    <w:rsid w:val="000F29B5"/>
    <w:rsid w:val="00115A00"/>
    <w:rsid w:val="001310EA"/>
    <w:rsid w:val="001413AE"/>
    <w:rsid w:val="001528CD"/>
    <w:rsid w:val="001638DC"/>
    <w:rsid w:val="00163AF1"/>
    <w:rsid w:val="00166764"/>
    <w:rsid w:val="00190A1D"/>
    <w:rsid w:val="001A4166"/>
    <w:rsid w:val="001A7647"/>
    <w:rsid w:val="001B0DA7"/>
    <w:rsid w:val="001B23AA"/>
    <w:rsid w:val="001B4CAB"/>
    <w:rsid w:val="001B602A"/>
    <w:rsid w:val="001B6BD8"/>
    <w:rsid w:val="001C1DD8"/>
    <w:rsid w:val="001F1696"/>
    <w:rsid w:val="001F19FE"/>
    <w:rsid w:val="001F71B4"/>
    <w:rsid w:val="00226B02"/>
    <w:rsid w:val="002472F6"/>
    <w:rsid w:val="00252D85"/>
    <w:rsid w:val="00254EA8"/>
    <w:rsid w:val="0025509A"/>
    <w:rsid w:val="0029201B"/>
    <w:rsid w:val="0029718A"/>
    <w:rsid w:val="002C06C4"/>
    <w:rsid w:val="002C7735"/>
    <w:rsid w:val="002D14A8"/>
    <w:rsid w:val="002D3AD8"/>
    <w:rsid w:val="002F65AB"/>
    <w:rsid w:val="00320650"/>
    <w:rsid w:val="00323374"/>
    <w:rsid w:val="00336A5D"/>
    <w:rsid w:val="00342857"/>
    <w:rsid w:val="00342C5E"/>
    <w:rsid w:val="00351AFE"/>
    <w:rsid w:val="0035553F"/>
    <w:rsid w:val="00356D40"/>
    <w:rsid w:val="00367F4E"/>
    <w:rsid w:val="003858D2"/>
    <w:rsid w:val="00387468"/>
    <w:rsid w:val="003957A2"/>
    <w:rsid w:val="003A35CD"/>
    <w:rsid w:val="003B394A"/>
    <w:rsid w:val="003D206B"/>
    <w:rsid w:val="003E62FF"/>
    <w:rsid w:val="003F4B65"/>
    <w:rsid w:val="00402BAF"/>
    <w:rsid w:val="004050E9"/>
    <w:rsid w:val="00414889"/>
    <w:rsid w:val="00415962"/>
    <w:rsid w:val="00424126"/>
    <w:rsid w:val="004271A8"/>
    <w:rsid w:val="00432083"/>
    <w:rsid w:val="004345E8"/>
    <w:rsid w:val="0048003E"/>
    <w:rsid w:val="004B7C88"/>
    <w:rsid w:val="004E6C63"/>
    <w:rsid w:val="004F0DB7"/>
    <w:rsid w:val="00501916"/>
    <w:rsid w:val="00522F81"/>
    <w:rsid w:val="005405CC"/>
    <w:rsid w:val="00550CCC"/>
    <w:rsid w:val="00562F3B"/>
    <w:rsid w:val="005720B1"/>
    <w:rsid w:val="005C7ABA"/>
    <w:rsid w:val="005D40A1"/>
    <w:rsid w:val="005D7887"/>
    <w:rsid w:val="005E2730"/>
    <w:rsid w:val="005F55B9"/>
    <w:rsid w:val="006064E7"/>
    <w:rsid w:val="0060659F"/>
    <w:rsid w:val="00612984"/>
    <w:rsid w:val="006211DA"/>
    <w:rsid w:val="00621BF6"/>
    <w:rsid w:val="00627B58"/>
    <w:rsid w:val="0063318C"/>
    <w:rsid w:val="00634403"/>
    <w:rsid w:val="0064388D"/>
    <w:rsid w:val="00646EA1"/>
    <w:rsid w:val="00653051"/>
    <w:rsid w:val="00666CFF"/>
    <w:rsid w:val="00667991"/>
    <w:rsid w:val="00671814"/>
    <w:rsid w:val="00674333"/>
    <w:rsid w:val="0068015E"/>
    <w:rsid w:val="006836F1"/>
    <w:rsid w:val="006A3514"/>
    <w:rsid w:val="006E3EAE"/>
    <w:rsid w:val="006E73A1"/>
    <w:rsid w:val="006F3C16"/>
    <w:rsid w:val="006F541C"/>
    <w:rsid w:val="00701886"/>
    <w:rsid w:val="007105B2"/>
    <w:rsid w:val="00715133"/>
    <w:rsid w:val="007151F5"/>
    <w:rsid w:val="00724164"/>
    <w:rsid w:val="0077241F"/>
    <w:rsid w:val="007749DB"/>
    <w:rsid w:val="0079123A"/>
    <w:rsid w:val="007A59B3"/>
    <w:rsid w:val="007C60B4"/>
    <w:rsid w:val="007D3411"/>
    <w:rsid w:val="007D6FB4"/>
    <w:rsid w:val="007F7946"/>
    <w:rsid w:val="00811B3B"/>
    <w:rsid w:val="008171A2"/>
    <w:rsid w:val="008251AE"/>
    <w:rsid w:val="00866D56"/>
    <w:rsid w:val="0088422C"/>
    <w:rsid w:val="0088554C"/>
    <w:rsid w:val="00887FF9"/>
    <w:rsid w:val="008D3508"/>
    <w:rsid w:val="008F0BDD"/>
    <w:rsid w:val="00910526"/>
    <w:rsid w:val="00921EBF"/>
    <w:rsid w:val="00922D34"/>
    <w:rsid w:val="00950BEA"/>
    <w:rsid w:val="0097674E"/>
    <w:rsid w:val="00976B59"/>
    <w:rsid w:val="00987E9B"/>
    <w:rsid w:val="00993802"/>
    <w:rsid w:val="0099414F"/>
    <w:rsid w:val="009A5992"/>
    <w:rsid w:val="009B3213"/>
    <w:rsid w:val="009D03FA"/>
    <w:rsid w:val="009D23C9"/>
    <w:rsid w:val="009D3E84"/>
    <w:rsid w:val="009E2643"/>
    <w:rsid w:val="009F0E10"/>
    <w:rsid w:val="00A14945"/>
    <w:rsid w:val="00A158DA"/>
    <w:rsid w:val="00A462C0"/>
    <w:rsid w:val="00A509E2"/>
    <w:rsid w:val="00A53C57"/>
    <w:rsid w:val="00A61A9F"/>
    <w:rsid w:val="00A63101"/>
    <w:rsid w:val="00A774F6"/>
    <w:rsid w:val="00A77AD3"/>
    <w:rsid w:val="00A94FF8"/>
    <w:rsid w:val="00AA207E"/>
    <w:rsid w:val="00AA6B17"/>
    <w:rsid w:val="00AA706E"/>
    <w:rsid w:val="00AB6095"/>
    <w:rsid w:val="00AC6296"/>
    <w:rsid w:val="00AD166B"/>
    <w:rsid w:val="00AD220E"/>
    <w:rsid w:val="00AE3036"/>
    <w:rsid w:val="00AF1138"/>
    <w:rsid w:val="00B024F5"/>
    <w:rsid w:val="00B1597F"/>
    <w:rsid w:val="00B16BDF"/>
    <w:rsid w:val="00B175F6"/>
    <w:rsid w:val="00B23DA4"/>
    <w:rsid w:val="00B335BF"/>
    <w:rsid w:val="00B4680A"/>
    <w:rsid w:val="00B46C58"/>
    <w:rsid w:val="00B51D55"/>
    <w:rsid w:val="00B54F81"/>
    <w:rsid w:val="00B604B4"/>
    <w:rsid w:val="00B82B9B"/>
    <w:rsid w:val="00B9102C"/>
    <w:rsid w:val="00BA1085"/>
    <w:rsid w:val="00BB59AD"/>
    <w:rsid w:val="00BD29F0"/>
    <w:rsid w:val="00C02337"/>
    <w:rsid w:val="00C17BDB"/>
    <w:rsid w:val="00C21776"/>
    <w:rsid w:val="00C23E57"/>
    <w:rsid w:val="00C32927"/>
    <w:rsid w:val="00C3697B"/>
    <w:rsid w:val="00C47505"/>
    <w:rsid w:val="00C675C0"/>
    <w:rsid w:val="00C716CC"/>
    <w:rsid w:val="00C75BE7"/>
    <w:rsid w:val="00C82978"/>
    <w:rsid w:val="00C838D3"/>
    <w:rsid w:val="00CB4BB3"/>
    <w:rsid w:val="00CD54DD"/>
    <w:rsid w:val="00CE1DE4"/>
    <w:rsid w:val="00CE5D5F"/>
    <w:rsid w:val="00D023E6"/>
    <w:rsid w:val="00D0508B"/>
    <w:rsid w:val="00D105C1"/>
    <w:rsid w:val="00D128AB"/>
    <w:rsid w:val="00D1329A"/>
    <w:rsid w:val="00D150E3"/>
    <w:rsid w:val="00D155A4"/>
    <w:rsid w:val="00D1685F"/>
    <w:rsid w:val="00D36F96"/>
    <w:rsid w:val="00D430A4"/>
    <w:rsid w:val="00D51FA3"/>
    <w:rsid w:val="00D579E1"/>
    <w:rsid w:val="00D65A10"/>
    <w:rsid w:val="00D7028C"/>
    <w:rsid w:val="00D76CB7"/>
    <w:rsid w:val="00D76CF0"/>
    <w:rsid w:val="00D8447C"/>
    <w:rsid w:val="00DA474E"/>
    <w:rsid w:val="00DB11B4"/>
    <w:rsid w:val="00DC2029"/>
    <w:rsid w:val="00DD470A"/>
    <w:rsid w:val="00DD6264"/>
    <w:rsid w:val="00DE19C4"/>
    <w:rsid w:val="00DE30C3"/>
    <w:rsid w:val="00DF27CB"/>
    <w:rsid w:val="00DF7617"/>
    <w:rsid w:val="00E23B51"/>
    <w:rsid w:val="00E346CD"/>
    <w:rsid w:val="00E6154D"/>
    <w:rsid w:val="00E75174"/>
    <w:rsid w:val="00E77048"/>
    <w:rsid w:val="00E8205B"/>
    <w:rsid w:val="00E85B78"/>
    <w:rsid w:val="00E918A5"/>
    <w:rsid w:val="00E927B5"/>
    <w:rsid w:val="00E96E6D"/>
    <w:rsid w:val="00EC0570"/>
    <w:rsid w:val="00ED0DF2"/>
    <w:rsid w:val="00EE1307"/>
    <w:rsid w:val="00EE6BF2"/>
    <w:rsid w:val="00F06783"/>
    <w:rsid w:val="00F12DCA"/>
    <w:rsid w:val="00F13E0C"/>
    <w:rsid w:val="00F309C3"/>
    <w:rsid w:val="00F35736"/>
    <w:rsid w:val="00F42F48"/>
    <w:rsid w:val="00F57AF6"/>
    <w:rsid w:val="00F62D8C"/>
    <w:rsid w:val="00F80182"/>
    <w:rsid w:val="00F97E5D"/>
    <w:rsid w:val="00FA439F"/>
    <w:rsid w:val="00FA7F15"/>
    <w:rsid w:val="00FB767D"/>
    <w:rsid w:val="00FD15B1"/>
    <w:rsid w:val="00FD1CFC"/>
    <w:rsid w:val="00FF0141"/>
    <w:rsid w:val="00FF4E8B"/>
    <w:rsid w:val="00FF4FCD"/>
    <w:rsid w:val="00FF69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8"/>
    <o:shapelayout v:ext="edit">
      <o:idmap v:ext="edit" data="1"/>
    </o:shapelayout>
  </w:shapeDefaults>
  <w:decimalSymbol w:val="."/>
  <w:listSeparator w:val=","/>
  <w14:docId w14:val="3C60451E"/>
  <w15:chartTrackingRefBased/>
  <w15:docId w15:val="{A9BDE898-0D69-4A90-8A27-0C14F571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34403"/>
    <w:pPr>
      <w:widowControl w:val="0"/>
      <w:autoSpaceDE w:val="0"/>
      <w:autoSpaceDN w:val="0"/>
      <w:spacing w:after="0" w:line="240" w:lineRule="auto"/>
    </w:pPr>
    <w:rPr>
      <w:rFonts w:ascii="Arial MT" w:eastAsia="Arial MT" w:hAnsi="Arial MT" w:cs="Arial MT"/>
      <w:lang w:val="es-ES"/>
    </w:rPr>
  </w:style>
  <w:style w:type="paragraph" w:styleId="Ttulo5">
    <w:name w:val="heading 5"/>
    <w:basedOn w:val="Normal"/>
    <w:next w:val="Normal"/>
    <w:link w:val="Ttulo5Car"/>
    <w:uiPriority w:val="9"/>
    <w:unhideWhenUsed/>
    <w:qFormat/>
    <w:rsid w:val="00FA7F15"/>
    <w:pPr>
      <w:spacing w:before="240" w:after="60"/>
      <w:outlineLvl w:val="4"/>
    </w:pPr>
    <w:rPr>
      <w:rFonts w:ascii="Calibri" w:eastAsia="Times New Roman" w:hAnsi="Calibri" w:cs="Times New Roman"/>
      <w:b/>
      <w:bCs/>
      <w:i/>
      <w:iCs/>
      <w:sz w:val="26"/>
      <w:szCs w:val="26"/>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344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34403"/>
    <w:rPr>
      <w:sz w:val="20"/>
      <w:szCs w:val="20"/>
    </w:rPr>
  </w:style>
  <w:style w:type="character" w:customStyle="1" w:styleId="TextoindependienteCar">
    <w:name w:val="Texto independiente Car"/>
    <w:basedOn w:val="Fuentedeprrafopredeter"/>
    <w:link w:val="Textoindependiente"/>
    <w:uiPriority w:val="1"/>
    <w:rsid w:val="00634403"/>
    <w:rPr>
      <w:rFonts w:ascii="Arial MT" w:eastAsia="Arial MT" w:hAnsi="Arial MT" w:cs="Arial MT"/>
      <w:sz w:val="20"/>
      <w:szCs w:val="20"/>
      <w:lang w:val="es-ES"/>
    </w:rPr>
  </w:style>
  <w:style w:type="paragraph" w:styleId="Prrafodelista">
    <w:name w:val="List Paragraph"/>
    <w:basedOn w:val="Normal"/>
    <w:uiPriority w:val="1"/>
    <w:qFormat/>
    <w:rsid w:val="00634403"/>
    <w:pPr>
      <w:ind w:left="181"/>
      <w:jc w:val="both"/>
    </w:pPr>
  </w:style>
  <w:style w:type="paragraph" w:customStyle="1" w:styleId="TableParagraph">
    <w:name w:val="Table Paragraph"/>
    <w:basedOn w:val="Normal"/>
    <w:uiPriority w:val="1"/>
    <w:qFormat/>
    <w:rsid w:val="00634403"/>
    <w:pPr>
      <w:spacing w:line="227" w:lineRule="exact"/>
    </w:pPr>
  </w:style>
  <w:style w:type="table" w:styleId="Tablaconcuadrcula">
    <w:name w:val="Table Grid"/>
    <w:basedOn w:val="Tablanormal"/>
    <w:uiPriority w:val="59"/>
    <w:rsid w:val="00634403"/>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
    <w:name w:val="Style4"/>
    <w:basedOn w:val="Normal"/>
    <w:uiPriority w:val="99"/>
    <w:rsid w:val="00634403"/>
    <w:pPr>
      <w:adjustRightInd w:val="0"/>
    </w:pPr>
    <w:rPr>
      <w:rFonts w:ascii="Calibri" w:eastAsiaTheme="minorEastAsia" w:hAnsi="Calibri" w:cs="Times New Roman"/>
      <w:sz w:val="24"/>
      <w:szCs w:val="24"/>
      <w:lang w:val="es-MX" w:eastAsia="es-MX"/>
    </w:rPr>
  </w:style>
  <w:style w:type="character" w:customStyle="1" w:styleId="FontStyle36">
    <w:name w:val="Font Style36"/>
    <w:basedOn w:val="Fuentedeprrafopredeter"/>
    <w:uiPriority w:val="99"/>
    <w:rsid w:val="00634403"/>
    <w:rPr>
      <w:rFonts w:ascii="Calibri" w:hAnsi="Calibri" w:cs="Calibri"/>
      <w:color w:val="000000"/>
      <w:sz w:val="18"/>
      <w:szCs w:val="18"/>
    </w:rPr>
  </w:style>
  <w:style w:type="paragraph" w:styleId="Encabezado">
    <w:name w:val="header"/>
    <w:aliases w:val="Car"/>
    <w:basedOn w:val="Normal"/>
    <w:link w:val="EncabezadoCar"/>
    <w:unhideWhenUsed/>
    <w:rsid w:val="00634403"/>
    <w:pPr>
      <w:tabs>
        <w:tab w:val="center" w:pos="4419"/>
        <w:tab w:val="right" w:pos="8838"/>
      </w:tabs>
    </w:pPr>
  </w:style>
  <w:style w:type="character" w:customStyle="1" w:styleId="EncabezadoCar">
    <w:name w:val="Encabezado Car"/>
    <w:aliases w:val="Car Car"/>
    <w:basedOn w:val="Fuentedeprrafopredeter"/>
    <w:link w:val="Encabezado"/>
    <w:rsid w:val="00634403"/>
    <w:rPr>
      <w:rFonts w:ascii="Arial MT" w:eastAsia="Arial MT" w:hAnsi="Arial MT" w:cs="Arial MT"/>
      <w:lang w:val="es-ES"/>
    </w:rPr>
  </w:style>
  <w:style w:type="paragraph" w:styleId="Piedepgina">
    <w:name w:val="footer"/>
    <w:basedOn w:val="Normal"/>
    <w:link w:val="PiedepginaCar"/>
    <w:unhideWhenUsed/>
    <w:rsid w:val="00634403"/>
    <w:pPr>
      <w:tabs>
        <w:tab w:val="center" w:pos="4419"/>
        <w:tab w:val="right" w:pos="8838"/>
      </w:tabs>
    </w:pPr>
  </w:style>
  <w:style w:type="character" w:customStyle="1" w:styleId="PiedepginaCar">
    <w:name w:val="Pie de página Car"/>
    <w:basedOn w:val="Fuentedeprrafopredeter"/>
    <w:link w:val="Piedepgina"/>
    <w:uiPriority w:val="99"/>
    <w:rsid w:val="00634403"/>
    <w:rPr>
      <w:rFonts w:ascii="Arial MT" w:eastAsia="Arial MT" w:hAnsi="Arial MT" w:cs="Arial MT"/>
      <w:lang w:val="es-ES"/>
    </w:rPr>
  </w:style>
  <w:style w:type="paragraph" w:styleId="Textodeglobo">
    <w:name w:val="Balloon Text"/>
    <w:basedOn w:val="Normal"/>
    <w:link w:val="TextodegloboCar"/>
    <w:uiPriority w:val="99"/>
    <w:semiHidden/>
    <w:unhideWhenUsed/>
    <w:rsid w:val="00F62D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2D8C"/>
    <w:rPr>
      <w:rFonts w:ascii="Segoe UI" w:eastAsia="Arial MT" w:hAnsi="Segoe UI" w:cs="Segoe UI"/>
      <w:sz w:val="18"/>
      <w:szCs w:val="18"/>
      <w:lang w:val="es-ES"/>
    </w:rPr>
  </w:style>
  <w:style w:type="character" w:customStyle="1" w:styleId="Ttulo5Car">
    <w:name w:val="Título 5 Car"/>
    <w:basedOn w:val="Fuentedeprrafopredeter"/>
    <w:link w:val="Ttulo5"/>
    <w:uiPriority w:val="9"/>
    <w:rsid w:val="00FA7F15"/>
    <w:rPr>
      <w:rFonts w:ascii="Calibri" w:eastAsia="Times New Roman" w:hAnsi="Calibri" w:cs="Times New Roman"/>
      <w:b/>
      <w:bCs/>
      <w:i/>
      <w:iCs/>
      <w:sz w:val="26"/>
      <w:szCs w:val="26"/>
      <w:lang w:val="es-ES" w:eastAsia="es-ES" w:bidi="es-ES"/>
    </w:rPr>
  </w:style>
  <w:style w:type="paragraph" w:styleId="NormalWeb">
    <w:name w:val="Normal (Web)"/>
    <w:basedOn w:val="Normal"/>
    <w:uiPriority w:val="99"/>
    <w:rsid w:val="009D23C9"/>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9D23C9"/>
  </w:style>
  <w:style w:type="table" w:customStyle="1" w:styleId="Tablaconcuadrcula1">
    <w:name w:val="Tabla con cuadrícula1"/>
    <w:basedOn w:val="Tablanormal"/>
    <w:next w:val="Tablaconcuadrcula"/>
    <w:rsid w:val="009D23C9"/>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9D23C9"/>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9D23C9"/>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9D23C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D23C9"/>
    <w:pPr>
      <w:widowControl/>
      <w:autoSpaceDE/>
      <w:autoSpaceDN/>
      <w:jc w:val="both"/>
    </w:pPr>
    <w:rPr>
      <w:rFonts w:asciiTheme="minorHAnsi" w:eastAsiaTheme="minorHAnsi" w:hAnsiTheme="minorHAnsi" w:cstheme="minorBidi"/>
      <w:vertAlign w:val="superscrip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0.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44</Pages>
  <Words>12126</Words>
  <Characters>66699</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Delmy</cp:lastModifiedBy>
  <cp:revision>33</cp:revision>
  <cp:lastPrinted>2022-12-13T16:01:00Z</cp:lastPrinted>
  <dcterms:created xsi:type="dcterms:W3CDTF">2022-11-14T22:42:00Z</dcterms:created>
  <dcterms:modified xsi:type="dcterms:W3CDTF">2023-08-16T18:52:00Z</dcterms:modified>
</cp:coreProperties>
</file>