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C788F" w14:textId="75249848" w:rsidR="00EB47F0" w:rsidRDefault="00EB47F0" w:rsidP="00EB47F0">
      <w:pPr>
        <w:spacing w:line="360" w:lineRule="auto"/>
        <w:jc w:val="center"/>
        <w:rPr>
          <w:rFonts w:ascii="Tahoma" w:hAnsi="Tahoma" w:cs="Tahoma"/>
          <w:b/>
          <w:bCs/>
          <w:sz w:val="28"/>
          <w:szCs w:val="28"/>
        </w:rPr>
        <w:sectPr w:rsidR="00EB47F0"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bookmarkStart w:id="0" w:name="_GoBack"/>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F10FB6C" wp14:editId="32F75847">
                <wp:simplePos x="0" y="0"/>
                <wp:positionH relativeFrom="column">
                  <wp:posOffset>530860</wp:posOffset>
                </wp:positionH>
                <wp:positionV relativeFrom="paragraph">
                  <wp:posOffset>5632211</wp:posOffset>
                </wp:positionV>
                <wp:extent cx="5029200" cy="1316102"/>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16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6B6C" w14:textId="77777777" w:rsidR="00EB47F0" w:rsidRDefault="00EB47F0" w:rsidP="00EB47F0">
                            <w:pPr>
                              <w:jc w:val="center"/>
                              <w:rPr>
                                <w:rFonts w:ascii="Century" w:hAnsi="Century"/>
                                <w:b/>
                                <w:sz w:val="30"/>
                                <w:szCs w:val="30"/>
                              </w:rPr>
                            </w:pPr>
                            <w:r>
                              <w:rPr>
                                <w:rFonts w:ascii="Century" w:hAnsi="Century"/>
                                <w:b/>
                                <w:sz w:val="30"/>
                                <w:szCs w:val="30"/>
                              </w:rPr>
                              <w:t xml:space="preserve">SECRETARÍA GENERAL DEL </w:t>
                            </w:r>
                          </w:p>
                          <w:p w14:paraId="44C801A0" w14:textId="77777777" w:rsidR="00EB47F0" w:rsidRPr="00A63A96" w:rsidRDefault="00EB47F0" w:rsidP="00EB47F0">
                            <w:pPr>
                              <w:jc w:val="center"/>
                              <w:rPr>
                                <w:rFonts w:ascii="Century" w:hAnsi="Century"/>
                                <w:b/>
                                <w:sz w:val="30"/>
                                <w:szCs w:val="30"/>
                              </w:rPr>
                            </w:pPr>
                            <w:r>
                              <w:rPr>
                                <w:rFonts w:ascii="Century" w:hAnsi="Century"/>
                                <w:b/>
                                <w:sz w:val="30"/>
                                <w:szCs w:val="30"/>
                              </w:rPr>
                              <w:t>PODER LEGISLATIVO</w:t>
                            </w:r>
                          </w:p>
                          <w:p w14:paraId="47F32679" w14:textId="77777777" w:rsidR="00EB47F0" w:rsidRDefault="00EB47F0" w:rsidP="00EB47F0">
                            <w:pPr>
                              <w:jc w:val="center"/>
                              <w:rPr>
                                <w:rFonts w:ascii="Century" w:hAnsi="Century"/>
                                <w:b/>
                                <w:sz w:val="26"/>
                                <w:szCs w:val="26"/>
                              </w:rPr>
                            </w:pPr>
                          </w:p>
                          <w:p w14:paraId="5617D782" w14:textId="77777777" w:rsidR="00EB47F0" w:rsidRDefault="00EB47F0" w:rsidP="00EB47F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0FB6C" id="_x0000_t202" coordsize="21600,21600" o:spt="202" path="m,l,21600r21600,l21600,xe">
                <v:stroke joinstyle="miter"/>
                <v:path gradientshapeok="t" o:connecttype="rect"/>
              </v:shapetype>
              <v:shape id="Cuadro de texto 10" o:spid="_x0000_s1026" type="#_x0000_t202" style="position:absolute;left:0;text-align:left;margin-left:41.8pt;margin-top:443.5pt;width:396pt;height:10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" stroked="f">
                <v:textbox>
                  <w:txbxContent>
                    <w:p w14:paraId="620A6B6C" w14:textId="77777777" w:rsidR="00EB47F0" w:rsidRDefault="00EB47F0" w:rsidP="00EB47F0">
                      <w:pPr>
                        <w:jc w:val="center"/>
                        <w:rPr>
                          <w:rFonts w:ascii="Century" w:hAnsi="Century"/>
                          <w:b/>
                          <w:sz w:val="30"/>
                          <w:szCs w:val="30"/>
                        </w:rPr>
                      </w:pPr>
                      <w:r>
                        <w:rPr>
                          <w:rFonts w:ascii="Century" w:hAnsi="Century"/>
                          <w:b/>
                          <w:sz w:val="30"/>
                          <w:szCs w:val="30"/>
                        </w:rPr>
                        <w:t xml:space="preserve">SECRETARÍA GENERAL DEL </w:t>
                      </w:r>
                    </w:p>
                    <w:p w14:paraId="44C801A0" w14:textId="77777777" w:rsidR="00EB47F0" w:rsidRPr="00A63A96" w:rsidRDefault="00EB47F0" w:rsidP="00EB47F0">
                      <w:pPr>
                        <w:jc w:val="center"/>
                        <w:rPr>
                          <w:rFonts w:ascii="Century" w:hAnsi="Century"/>
                          <w:b/>
                          <w:sz w:val="30"/>
                          <w:szCs w:val="30"/>
                        </w:rPr>
                      </w:pPr>
                      <w:r>
                        <w:rPr>
                          <w:rFonts w:ascii="Century" w:hAnsi="Century"/>
                          <w:b/>
                          <w:sz w:val="30"/>
                          <w:szCs w:val="30"/>
                        </w:rPr>
                        <w:t>PODER LEGISLATIVO</w:t>
                      </w:r>
                    </w:p>
                    <w:p w14:paraId="47F32679" w14:textId="77777777" w:rsidR="00EB47F0" w:rsidRDefault="00EB47F0" w:rsidP="00EB47F0">
                      <w:pPr>
                        <w:jc w:val="center"/>
                        <w:rPr>
                          <w:rFonts w:ascii="Century" w:hAnsi="Century"/>
                          <w:b/>
                          <w:sz w:val="26"/>
                          <w:szCs w:val="26"/>
                        </w:rPr>
                      </w:pPr>
                    </w:p>
                    <w:p w14:paraId="5617D782" w14:textId="77777777" w:rsidR="00EB47F0" w:rsidRDefault="00EB47F0" w:rsidP="00EB47F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26A0ADF" wp14:editId="17F2F9A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F6451" w14:textId="77777777" w:rsidR="00EB47F0" w:rsidRPr="00EB47F0" w:rsidRDefault="00EB47F0" w:rsidP="00EB47F0">
                            <w:pPr>
                              <w:jc w:val="center"/>
                              <w:rPr>
                                <w:rFonts w:ascii="Century Gothic" w:hAnsi="Century Gothic"/>
                                <w:b/>
                                <w:sz w:val="20"/>
                                <w:szCs w:val="20"/>
                              </w:rPr>
                            </w:pPr>
                            <w:r w:rsidRPr="00EB47F0">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0ADF"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A8F6451" w14:textId="77777777" w:rsidR="00EB47F0" w:rsidRPr="00EB47F0" w:rsidRDefault="00EB47F0" w:rsidP="00EB47F0">
                      <w:pPr>
                        <w:jc w:val="center"/>
                        <w:rPr>
                          <w:rFonts w:ascii="Century Gothic" w:hAnsi="Century Gothic"/>
                          <w:b/>
                          <w:sz w:val="20"/>
                          <w:szCs w:val="20"/>
                        </w:rPr>
                      </w:pPr>
                      <w:r w:rsidRPr="00EB47F0">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831103B" wp14:editId="1D4880FA">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6296A" w14:textId="77777777" w:rsidR="00EB47F0" w:rsidRDefault="00EB47F0" w:rsidP="00EB47F0">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DZONCAUICH</w:t>
                            </w:r>
                            <w:r>
                              <w:rPr>
                                <w:rFonts w:ascii="Tahoma" w:hAnsi="Tahoma" w:cs="Tahoma"/>
                                <w:b/>
                                <w:sz w:val="60"/>
                                <w:szCs w:val="60"/>
                              </w:rPr>
                              <w:t xml:space="preserve">, YUCATÁN, PARA EL EJERCICIO </w:t>
                            </w:r>
                          </w:p>
                          <w:p w14:paraId="5E074C09" w14:textId="43FFAC23" w:rsidR="00EB47F0" w:rsidRPr="00D1489C" w:rsidRDefault="00EB47F0" w:rsidP="00EB47F0">
                            <w:pPr>
                              <w:pStyle w:val="NormalWeb"/>
                              <w:spacing w:before="0" w:after="0" w:line="360" w:lineRule="auto"/>
                              <w:jc w:val="center"/>
                              <w:rPr>
                                <w:b/>
                                <w:sz w:val="60"/>
                                <w:szCs w:val="60"/>
                              </w:rPr>
                            </w:pPr>
                            <w:r>
                              <w:rPr>
                                <w:rFonts w:ascii="Tahoma" w:hAnsi="Tahoma" w:cs="Tahoma"/>
                                <w:b/>
                                <w:sz w:val="60"/>
                                <w:szCs w:val="60"/>
                              </w:rPr>
                              <w:t xml:space="preserve">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103B"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45D6296A" w14:textId="77777777" w:rsidR="00EB47F0" w:rsidRDefault="00EB47F0" w:rsidP="00EB47F0">
                      <w:pPr>
                        <w:pStyle w:val="NormalWeb"/>
                        <w:spacing w:before="0" w:after="0" w:line="360" w:lineRule="auto"/>
                        <w:jc w:val="center"/>
                        <w:rPr>
                          <w:rFonts w:ascii="Tahoma" w:hAnsi="Tahoma" w:cs="Tahoma"/>
                          <w:b/>
                          <w:sz w:val="60"/>
                          <w:szCs w:val="60"/>
                        </w:rPr>
                      </w:pPr>
                      <w:r>
                        <w:rPr>
                          <w:rFonts w:ascii="Tahoma" w:hAnsi="Tahoma" w:cs="Tahoma"/>
                          <w:b/>
                          <w:sz w:val="60"/>
                          <w:szCs w:val="60"/>
                        </w:rPr>
                        <w:t xml:space="preserve">LEY DE INGRESOS DEL MUNICIPIO DE </w:t>
                      </w:r>
                      <w:r>
                        <w:rPr>
                          <w:rFonts w:ascii="Tahoma" w:hAnsi="Tahoma" w:cs="Tahoma"/>
                          <w:b/>
                          <w:sz w:val="60"/>
                          <w:szCs w:val="60"/>
                        </w:rPr>
                        <w:t>DZONCAUICH</w:t>
                      </w:r>
                      <w:r>
                        <w:rPr>
                          <w:rFonts w:ascii="Tahoma" w:hAnsi="Tahoma" w:cs="Tahoma"/>
                          <w:b/>
                          <w:sz w:val="60"/>
                          <w:szCs w:val="60"/>
                        </w:rPr>
                        <w:t xml:space="preserve">, YUCATÁN, PARA EL EJERCICIO </w:t>
                      </w:r>
                    </w:p>
                    <w:p w14:paraId="5E074C09" w14:textId="43FFAC23" w:rsidR="00EB47F0" w:rsidRPr="00D1489C" w:rsidRDefault="00EB47F0" w:rsidP="00EB47F0">
                      <w:pPr>
                        <w:pStyle w:val="NormalWeb"/>
                        <w:spacing w:before="0" w:after="0" w:line="360" w:lineRule="auto"/>
                        <w:jc w:val="center"/>
                        <w:rPr>
                          <w:b/>
                          <w:sz w:val="60"/>
                          <w:szCs w:val="60"/>
                        </w:rPr>
                      </w:pPr>
                      <w:r>
                        <w:rPr>
                          <w:rFonts w:ascii="Tahoma" w:hAnsi="Tahoma" w:cs="Tahoma"/>
                          <w:b/>
                          <w:sz w:val="60"/>
                          <w:szCs w:val="60"/>
                        </w:rPr>
                        <w:t xml:space="preserve">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188AC9F" wp14:editId="7353134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3F556ABE" w14:textId="77777777" w:rsidR="00EB47F0" w:rsidRDefault="00EB47F0" w:rsidP="00EB47F0">
                            <w:pPr>
                              <w:jc w:val="center"/>
                              <w:rPr>
                                <w:rFonts w:ascii="CG Omega" w:hAnsi="CG Omega"/>
                                <w:sz w:val="16"/>
                              </w:rPr>
                            </w:pPr>
                            <w:r w:rsidRPr="00385D64">
                              <w:rPr>
                                <w:rFonts w:ascii="CG Omega" w:hAnsi="CG Omega"/>
                                <w:sz w:val="16"/>
                              </w:rPr>
                              <w:object w:dxaOrig="2553" w:dyaOrig="2447" w14:anchorId="786B1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1" o:title=""/>
                                </v:shape>
                                <o:OLEObject Type="Embed" ProgID="Word.Picture.8" ShapeID="_x0000_i1025" DrawAspect="Content" ObjectID="_1736235870" r:id="rId12"/>
                              </w:object>
                            </w:r>
                          </w:p>
                          <w:p w14:paraId="4AECD982" w14:textId="77777777" w:rsidR="00EB47F0" w:rsidRDefault="00EB47F0" w:rsidP="00EB47F0">
                            <w:pPr>
                              <w:rPr>
                                <w:rFonts w:ascii="Tahoma" w:hAnsi="Tahoma" w:cs="Tahoma"/>
                                <w:b/>
                                <w:sz w:val="16"/>
                              </w:rPr>
                            </w:pPr>
                          </w:p>
                          <w:p w14:paraId="7B612BEF" w14:textId="77777777" w:rsidR="00EB47F0" w:rsidRDefault="00EB47F0" w:rsidP="00EB47F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AC9F"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14:paraId="3F556ABE" w14:textId="77777777" w:rsidR="00EB47F0" w:rsidRDefault="00EB47F0" w:rsidP="00EB47F0">
                      <w:pPr>
                        <w:jc w:val="center"/>
                        <w:rPr>
                          <w:rFonts w:ascii="CG Omega" w:hAnsi="CG Omega"/>
                          <w:sz w:val="16"/>
                        </w:rPr>
                      </w:pPr>
                      <w:r w:rsidRPr="00385D64">
                        <w:rPr>
                          <w:rFonts w:ascii="CG Omega" w:hAnsi="CG Omega"/>
                          <w:sz w:val="16"/>
                        </w:rPr>
                        <w:object w:dxaOrig="2553" w:dyaOrig="2447" w14:anchorId="786B16C5">
                          <v:shape id="_x0000_i1025" type="#_x0000_t75" style="width:126.95pt;height:122.35pt" o:ole="">
                            <v:imagedata r:id="rId11" o:title=""/>
                          </v:shape>
                          <o:OLEObject Type="Embed" ProgID="Word.Picture.8" ShapeID="_x0000_i1025" DrawAspect="Content" ObjectID="_1736235870" r:id="rId13"/>
                        </w:object>
                      </w:r>
                    </w:p>
                    <w:p w14:paraId="4AECD982" w14:textId="77777777" w:rsidR="00EB47F0" w:rsidRDefault="00EB47F0" w:rsidP="00EB47F0">
                      <w:pPr>
                        <w:rPr>
                          <w:rFonts w:ascii="Tahoma" w:hAnsi="Tahoma" w:cs="Tahoma"/>
                          <w:b/>
                          <w:sz w:val="16"/>
                        </w:rPr>
                      </w:pPr>
                    </w:p>
                    <w:p w14:paraId="7B612BEF" w14:textId="77777777" w:rsidR="00EB47F0" w:rsidRDefault="00EB47F0" w:rsidP="00EB47F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55173128" wp14:editId="75C5B0E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FEE5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bookmarkEnd w:id="0"/>
    </w:p>
    <w:p w14:paraId="052A4D13" w14:textId="77777777" w:rsidR="00EB47F0" w:rsidRPr="00E80608" w:rsidRDefault="00EB47F0" w:rsidP="00EB47F0">
      <w:pPr>
        <w:tabs>
          <w:tab w:val="left" w:pos="4678"/>
        </w:tabs>
        <w:ind w:left="10" w:right="62" w:hanging="10"/>
        <w:jc w:val="center"/>
        <w:rPr>
          <w:rFonts w:ascii="Arial" w:hAnsi="Arial" w:cs="Arial"/>
          <w:b/>
        </w:rPr>
      </w:pPr>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42DB830E" w14:textId="77777777" w:rsidR="00EB47F0" w:rsidRPr="00E80608" w:rsidRDefault="00EB47F0" w:rsidP="00EB47F0">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7A3F8FEA" w14:textId="77777777" w:rsidR="00EB47F0" w:rsidRPr="00E80608" w:rsidRDefault="00EB47F0" w:rsidP="00EB47F0">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7381106C" w14:textId="77777777" w:rsidR="00EB47F0" w:rsidRDefault="00EB47F0" w:rsidP="00EB47F0">
      <w:pPr>
        <w:tabs>
          <w:tab w:val="left" w:pos="4678"/>
        </w:tabs>
        <w:ind w:left="10" w:right="62" w:hanging="10"/>
        <w:jc w:val="center"/>
        <w:rPr>
          <w:rFonts w:ascii="Arial" w:hAnsi="Arial" w:cs="Arial"/>
          <w:b/>
        </w:rPr>
      </w:pPr>
    </w:p>
    <w:p w14:paraId="395FE85C" w14:textId="77777777" w:rsidR="00EB47F0" w:rsidRDefault="00EB47F0" w:rsidP="00EB47F0">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2F61E545" w14:textId="77777777" w:rsidR="00EB47F0" w:rsidRPr="00E80608" w:rsidRDefault="00EB47F0" w:rsidP="00EB47F0">
      <w:pPr>
        <w:tabs>
          <w:tab w:val="left" w:pos="4678"/>
        </w:tabs>
        <w:ind w:left="10" w:right="62" w:hanging="10"/>
        <w:jc w:val="center"/>
        <w:rPr>
          <w:rFonts w:ascii="Arial" w:hAnsi="Arial" w:cs="Arial"/>
          <w:b/>
        </w:rPr>
      </w:pPr>
    </w:p>
    <w:p w14:paraId="59A5455B" w14:textId="77777777" w:rsidR="00EB47F0" w:rsidRPr="00E80608" w:rsidRDefault="00EB47F0" w:rsidP="00EB47F0">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462A43A" w14:textId="77777777" w:rsidR="00EB47F0" w:rsidRDefault="00EB47F0" w:rsidP="00EB47F0">
      <w:pPr>
        <w:tabs>
          <w:tab w:val="left" w:pos="8222"/>
        </w:tabs>
        <w:suppressAutoHyphens/>
        <w:spacing w:line="360" w:lineRule="auto"/>
        <w:ind w:right="51"/>
        <w:jc w:val="center"/>
        <w:rPr>
          <w:rFonts w:ascii="Arial" w:eastAsia="Times New Roman" w:hAnsi="Arial" w:cs="Arial"/>
          <w:b/>
          <w:sz w:val="24"/>
          <w:szCs w:val="24"/>
          <w:lang w:val="pt-BR" w:eastAsia="ar-SA"/>
        </w:rPr>
      </w:pPr>
    </w:p>
    <w:p w14:paraId="47431BB0" w14:textId="77777777" w:rsidR="00EB47F0" w:rsidRPr="00D479C3" w:rsidRDefault="00EB47F0" w:rsidP="00EB47F0">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48A07E0" w14:textId="77777777" w:rsidR="00EB47F0" w:rsidRDefault="00EB47F0" w:rsidP="00EB47F0">
      <w:pPr>
        <w:tabs>
          <w:tab w:val="left" w:pos="8222"/>
        </w:tabs>
        <w:suppressAutoHyphens/>
        <w:spacing w:line="360" w:lineRule="auto"/>
        <w:ind w:right="51"/>
        <w:jc w:val="center"/>
        <w:rPr>
          <w:rFonts w:ascii="Arial" w:eastAsia="Times New Roman" w:hAnsi="Arial" w:cs="Arial"/>
          <w:b/>
          <w:sz w:val="24"/>
          <w:szCs w:val="24"/>
          <w:lang w:val="pt-BR" w:eastAsia="ar-SA"/>
        </w:rPr>
      </w:pPr>
    </w:p>
    <w:p w14:paraId="6E5D0D84" w14:textId="77777777" w:rsidR="00EB47F0" w:rsidRPr="00B408A1" w:rsidRDefault="00EB47F0" w:rsidP="00EB47F0">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02DC6596" w14:textId="77777777" w:rsidR="00EB47F0" w:rsidRPr="00B408A1" w:rsidRDefault="00EB47F0" w:rsidP="00EB47F0">
      <w:pPr>
        <w:spacing w:line="360" w:lineRule="auto"/>
        <w:ind w:firstLine="709"/>
        <w:jc w:val="both"/>
        <w:rPr>
          <w:rFonts w:ascii="Arial" w:eastAsia="Times New Roman" w:hAnsi="Arial" w:cs="Arial"/>
          <w:sz w:val="24"/>
          <w:szCs w:val="24"/>
          <w:lang w:val="pt-BR" w:eastAsia="es-ES"/>
        </w:rPr>
      </w:pPr>
    </w:p>
    <w:p w14:paraId="5C31DCDE" w14:textId="77777777" w:rsidR="00EB47F0" w:rsidRPr="00B408A1" w:rsidRDefault="00EB47F0" w:rsidP="00EB47F0">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FF32563" w14:textId="77777777" w:rsidR="00EB47F0" w:rsidRPr="00B408A1" w:rsidRDefault="00EB47F0" w:rsidP="00EB47F0">
      <w:pPr>
        <w:spacing w:line="360" w:lineRule="auto"/>
        <w:ind w:firstLine="540"/>
        <w:jc w:val="both"/>
        <w:rPr>
          <w:rFonts w:ascii="Arial" w:eastAsia="Times New Roman" w:hAnsi="Arial" w:cs="Arial"/>
          <w:iCs/>
          <w:sz w:val="24"/>
          <w:szCs w:val="24"/>
          <w:lang w:eastAsia="es-ES"/>
        </w:rPr>
      </w:pPr>
    </w:p>
    <w:p w14:paraId="2DEE37A9" w14:textId="77777777" w:rsidR="00EB47F0" w:rsidRPr="00B408A1" w:rsidRDefault="00EB47F0" w:rsidP="00EB47F0">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6DA0911" w14:textId="77777777" w:rsidR="00EB47F0" w:rsidRPr="00B408A1" w:rsidRDefault="00EB47F0" w:rsidP="00EB47F0">
      <w:pPr>
        <w:spacing w:line="360" w:lineRule="auto"/>
        <w:ind w:firstLine="709"/>
        <w:jc w:val="both"/>
        <w:rPr>
          <w:rFonts w:ascii="Arial" w:eastAsia="Times New Roman" w:hAnsi="Arial" w:cs="Arial"/>
          <w:iCs/>
          <w:sz w:val="24"/>
          <w:szCs w:val="24"/>
          <w:lang w:eastAsia="es-ES"/>
        </w:rPr>
      </w:pPr>
    </w:p>
    <w:p w14:paraId="159A8D45" w14:textId="77777777" w:rsidR="00EB47F0" w:rsidRPr="00B408A1" w:rsidRDefault="00EB47F0" w:rsidP="00EB47F0">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52A5D77" w14:textId="77777777" w:rsidR="00EB47F0" w:rsidRPr="00B408A1" w:rsidRDefault="00EB47F0" w:rsidP="00EB47F0">
      <w:pPr>
        <w:spacing w:line="360" w:lineRule="auto"/>
        <w:ind w:firstLine="540"/>
        <w:jc w:val="both"/>
        <w:rPr>
          <w:rFonts w:ascii="Arial" w:eastAsia="Times New Roman" w:hAnsi="Arial" w:cs="Arial"/>
          <w:iCs/>
          <w:sz w:val="24"/>
          <w:szCs w:val="24"/>
          <w:lang w:eastAsia="es-ES"/>
        </w:rPr>
      </w:pPr>
    </w:p>
    <w:p w14:paraId="2550906C" w14:textId="77777777" w:rsidR="00EB47F0" w:rsidRPr="00B408A1" w:rsidRDefault="00EB47F0" w:rsidP="00EB47F0">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EC1522F" w14:textId="77777777" w:rsidR="00EB47F0" w:rsidRPr="00B408A1" w:rsidRDefault="00EB47F0" w:rsidP="00EB47F0">
      <w:pPr>
        <w:spacing w:line="360" w:lineRule="auto"/>
        <w:jc w:val="both"/>
        <w:rPr>
          <w:rFonts w:ascii="Arial" w:eastAsia="Times New Roman" w:hAnsi="Arial" w:cs="Arial"/>
          <w:b/>
          <w:i/>
          <w:iCs/>
          <w:sz w:val="24"/>
          <w:szCs w:val="24"/>
          <w:lang w:eastAsia="es-ES"/>
        </w:rPr>
      </w:pPr>
    </w:p>
    <w:p w14:paraId="797A8B78" w14:textId="77777777" w:rsidR="00EB47F0" w:rsidRPr="00B408A1" w:rsidRDefault="00EB47F0" w:rsidP="00EB47F0">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6D4575D9" w14:textId="77777777" w:rsidR="00EB47F0" w:rsidRPr="00B408A1" w:rsidRDefault="00EB47F0" w:rsidP="00EB47F0">
      <w:pPr>
        <w:ind w:left="720" w:right="484"/>
        <w:jc w:val="both"/>
        <w:rPr>
          <w:rFonts w:ascii="Arial" w:eastAsia="Times New Roman" w:hAnsi="Arial" w:cs="Arial"/>
          <w:i/>
          <w:lang w:eastAsia="es-ES"/>
        </w:rPr>
      </w:pPr>
    </w:p>
    <w:p w14:paraId="1CC6FE65" w14:textId="77777777" w:rsidR="00EB47F0" w:rsidRPr="00B408A1" w:rsidRDefault="00EB47F0" w:rsidP="00EB47F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191A2636" w14:textId="77777777" w:rsidR="00EB47F0" w:rsidRPr="00B408A1" w:rsidRDefault="00EB47F0" w:rsidP="00EB47F0">
      <w:pPr>
        <w:ind w:left="720" w:right="484"/>
        <w:jc w:val="both"/>
        <w:rPr>
          <w:rFonts w:ascii="Arial" w:eastAsia="Times New Roman" w:hAnsi="Arial" w:cs="Arial"/>
          <w:i/>
          <w:lang w:eastAsia="es-ES"/>
        </w:rPr>
      </w:pPr>
    </w:p>
    <w:p w14:paraId="1B389DF7" w14:textId="77777777" w:rsidR="00EB47F0" w:rsidRPr="00B408A1" w:rsidRDefault="00EB47F0" w:rsidP="00EB47F0">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610D6FB" w14:textId="77777777" w:rsidR="00EB47F0" w:rsidRPr="00B408A1" w:rsidRDefault="00EB47F0" w:rsidP="00EB47F0">
      <w:pPr>
        <w:ind w:left="720" w:right="484"/>
        <w:jc w:val="both"/>
        <w:rPr>
          <w:rFonts w:ascii="Arial" w:eastAsia="Times New Roman" w:hAnsi="Arial" w:cs="Arial"/>
          <w:i/>
          <w:lang w:eastAsia="es-ES"/>
        </w:rPr>
      </w:pPr>
    </w:p>
    <w:p w14:paraId="2F145B9D" w14:textId="77777777" w:rsidR="00EB47F0" w:rsidRPr="00B408A1" w:rsidRDefault="00EB47F0" w:rsidP="00EB47F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3B0B5640" w14:textId="77777777" w:rsidR="00EB47F0" w:rsidRPr="00B408A1" w:rsidRDefault="00EB47F0" w:rsidP="00EB47F0">
      <w:pPr>
        <w:ind w:left="720" w:right="484"/>
        <w:jc w:val="both"/>
        <w:rPr>
          <w:rFonts w:ascii="Arial" w:eastAsia="Times New Roman" w:hAnsi="Arial" w:cs="Arial"/>
          <w:i/>
          <w:lang w:eastAsia="es-ES"/>
        </w:rPr>
      </w:pPr>
    </w:p>
    <w:p w14:paraId="3CF8A247" w14:textId="77777777" w:rsidR="00EB47F0" w:rsidRPr="00B408A1" w:rsidRDefault="00EB47F0" w:rsidP="00EB47F0">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9764D25" w14:textId="77777777" w:rsidR="00EB47F0" w:rsidRPr="00B408A1" w:rsidRDefault="00EB47F0" w:rsidP="00EB47F0">
      <w:pPr>
        <w:spacing w:line="360" w:lineRule="auto"/>
        <w:ind w:left="720" w:right="484"/>
        <w:jc w:val="both"/>
        <w:rPr>
          <w:rFonts w:ascii="Arial" w:eastAsia="Times New Roman" w:hAnsi="Arial" w:cs="Arial"/>
          <w:i/>
          <w:lang w:eastAsia="es-ES"/>
        </w:rPr>
      </w:pPr>
    </w:p>
    <w:p w14:paraId="3A7A45A1" w14:textId="77777777" w:rsidR="00EB47F0" w:rsidRPr="00B408A1" w:rsidRDefault="00EB47F0" w:rsidP="00EB47F0">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FCE0C5F" w14:textId="77777777" w:rsidR="00EB47F0" w:rsidRPr="00B408A1" w:rsidRDefault="00EB47F0" w:rsidP="00EB47F0">
      <w:pPr>
        <w:spacing w:line="360" w:lineRule="auto"/>
        <w:ind w:firstLine="708"/>
        <w:jc w:val="both"/>
        <w:rPr>
          <w:rFonts w:ascii="Arial" w:eastAsia="Times New Roman" w:hAnsi="Arial" w:cs="Arial"/>
          <w:iCs/>
          <w:sz w:val="24"/>
          <w:szCs w:val="24"/>
          <w:lang w:eastAsia="es-ES"/>
        </w:rPr>
      </w:pPr>
    </w:p>
    <w:p w14:paraId="1EBDA561"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C7E404B"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42757714"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F662198"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7C238A33" w14:textId="77777777" w:rsidR="00EB47F0" w:rsidRPr="00B408A1" w:rsidRDefault="00EB47F0" w:rsidP="00EB47F0">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7A79B964"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2ACA1CB4"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6BBE41C"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112ABAED" w14:textId="77777777" w:rsidR="00EB47F0" w:rsidRPr="00B408A1" w:rsidRDefault="00EB47F0" w:rsidP="00EB47F0">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F51C4C8" w14:textId="77777777" w:rsidR="00EB47F0" w:rsidRPr="00B408A1" w:rsidRDefault="00EB47F0" w:rsidP="00EB47F0">
      <w:pPr>
        <w:shd w:val="clear" w:color="auto" w:fill="FFFFFF"/>
        <w:spacing w:line="360" w:lineRule="auto"/>
        <w:jc w:val="both"/>
        <w:rPr>
          <w:rFonts w:ascii="Arial" w:eastAsia="Times New Roman" w:hAnsi="Arial" w:cs="Arial"/>
          <w:b/>
          <w:sz w:val="24"/>
          <w:szCs w:val="24"/>
          <w:lang w:eastAsia="es-ES"/>
        </w:rPr>
      </w:pPr>
    </w:p>
    <w:p w14:paraId="6EF6E659"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10EFDF4B"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5D55F691"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5E10CF7" w14:textId="77777777" w:rsidR="00EB47F0" w:rsidRPr="00B408A1" w:rsidRDefault="00EB47F0" w:rsidP="00EB47F0">
      <w:pPr>
        <w:spacing w:line="360" w:lineRule="auto"/>
        <w:jc w:val="both"/>
        <w:rPr>
          <w:rFonts w:ascii="Arial" w:eastAsia="Times New Roman" w:hAnsi="Arial" w:cs="Arial"/>
          <w:sz w:val="24"/>
          <w:szCs w:val="24"/>
          <w:lang w:eastAsia="es-ES"/>
        </w:rPr>
      </w:pPr>
    </w:p>
    <w:p w14:paraId="65BB35F9"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A126DEB" w14:textId="77777777" w:rsidR="00EB47F0" w:rsidRPr="00B408A1" w:rsidRDefault="00EB47F0" w:rsidP="00EB47F0">
      <w:pPr>
        <w:spacing w:line="360" w:lineRule="auto"/>
        <w:jc w:val="both"/>
        <w:rPr>
          <w:rFonts w:ascii="Arial" w:eastAsia="Times New Roman" w:hAnsi="Arial" w:cs="Arial"/>
          <w:sz w:val="24"/>
          <w:szCs w:val="24"/>
          <w:lang w:eastAsia="es-ES"/>
        </w:rPr>
      </w:pPr>
    </w:p>
    <w:p w14:paraId="100FAFC2"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4D661B8" w14:textId="77777777" w:rsidR="00EB47F0" w:rsidRPr="00B408A1" w:rsidRDefault="00EB47F0" w:rsidP="00EB47F0">
      <w:pPr>
        <w:spacing w:line="360" w:lineRule="auto"/>
        <w:jc w:val="both"/>
        <w:rPr>
          <w:rFonts w:ascii="Arial" w:eastAsia="Times New Roman" w:hAnsi="Arial" w:cs="Arial"/>
          <w:b/>
          <w:sz w:val="24"/>
          <w:szCs w:val="24"/>
          <w:lang w:eastAsia="es-ES"/>
        </w:rPr>
      </w:pPr>
    </w:p>
    <w:p w14:paraId="6F6FAB2E"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2A06EDA9" w14:textId="77777777" w:rsidR="00EB47F0" w:rsidRPr="00B408A1" w:rsidRDefault="00EB47F0" w:rsidP="00EB47F0">
      <w:pPr>
        <w:spacing w:line="360" w:lineRule="auto"/>
        <w:jc w:val="both"/>
        <w:rPr>
          <w:rFonts w:ascii="Arial" w:eastAsia="Times New Roman" w:hAnsi="Arial" w:cs="Arial"/>
          <w:sz w:val="24"/>
          <w:szCs w:val="24"/>
          <w:lang w:eastAsia="es-ES"/>
        </w:rPr>
      </w:pPr>
    </w:p>
    <w:p w14:paraId="66D8403D"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12547D1" w14:textId="77777777" w:rsidR="00EB47F0" w:rsidRPr="00B408A1" w:rsidRDefault="00EB47F0" w:rsidP="00EB47F0">
      <w:pPr>
        <w:spacing w:line="360" w:lineRule="auto"/>
        <w:jc w:val="both"/>
        <w:rPr>
          <w:rFonts w:ascii="Arial" w:eastAsia="Times New Roman" w:hAnsi="Arial" w:cs="Arial"/>
          <w:sz w:val="24"/>
          <w:szCs w:val="24"/>
          <w:lang w:eastAsia="es-ES"/>
        </w:rPr>
      </w:pPr>
    </w:p>
    <w:p w14:paraId="5E40E6BB" w14:textId="77777777" w:rsidR="00EB47F0" w:rsidRPr="00B408A1" w:rsidRDefault="00EB47F0" w:rsidP="00EB47F0">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7AE06A8C" w14:textId="77777777" w:rsidR="00EB47F0" w:rsidRPr="00B408A1" w:rsidRDefault="00EB47F0" w:rsidP="00EB47F0">
      <w:pPr>
        <w:spacing w:line="360" w:lineRule="auto"/>
        <w:jc w:val="both"/>
        <w:rPr>
          <w:rFonts w:ascii="Arial" w:eastAsia="Times New Roman" w:hAnsi="Arial" w:cs="Times New Roman"/>
          <w:sz w:val="24"/>
          <w:szCs w:val="24"/>
        </w:rPr>
      </w:pPr>
    </w:p>
    <w:p w14:paraId="0E647C2A"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FFC221D"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46B5779E"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ABAD45F"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2C721089" w14:textId="77777777" w:rsidR="00EB47F0" w:rsidRPr="00B408A1" w:rsidRDefault="00EB47F0" w:rsidP="00EB47F0">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EF1314F" w14:textId="77777777" w:rsidR="00EB47F0" w:rsidRPr="00B408A1" w:rsidRDefault="00EB47F0" w:rsidP="00EB47F0">
      <w:pPr>
        <w:spacing w:line="360" w:lineRule="auto"/>
        <w:ind w:firstLine="709"/>
        <w:jc w:val="both"/>
        <w:rPr>
          <w:rFonts w:ascii="Arial" w:eastAsia="Times New Roman" w:hAnsi="Arial" w:cs="Arial"/>
          <w:sz w:val="24"/>
          <w:szCs w:val="24"/>
          <w:lang w:eastAsia="es-ES"/>
        </w:rPr>
      </w:pPr>
    </w:p>
    <w:p w14:paraId="75FD7FDC" w14:textId="77777777" w:rsidR="00EB47F0" w:rsidRPr="00B408A1" w:rsidRDefault="00EB47F0" w:rsidP="00EB47F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91F04CC" w14:textId="77777777" w:rsidR="00EB47F0" w:rsidRPr="00B408A1" w:rsidRDefault="00EB47F0" w:rsidP="00EB47F0">
      <w:pPr>
        <w:spacing w:line="360" w:lineRule="auto"/>
        <w:ind w:firstLine="709"/>
        <w:jc w:val="both"/>
        <w:rPr>
          <w:rFonts w:ascii="Arial" w:eastAsia="Times New Roman" w:hAnsi="Arial" w:cs="Arial"/>
          <w:sz w:val="24"/>
          <w:szCs w:val="24"/>
          <w:lang w:eastAsia="es-ES"/>
        </w:rPr>
      </w:pPr>
    </w:p>
    <w:p w14:paraId="5607D2E9"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5331575"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13CAD0B2"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6B4F010"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466A86E1"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7FC5433F"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4DB1BC1A" w14:textId="77777777" w:rsidR="00EB47F0" w:rsidRPr="00B408A1" w:rsidRDefault="00EB47F0" w:rsidP="00EB47F0">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368A00CC" w14:textId="77777777" w:rsidR="00EB47F0" w:rsidRPr="00B408A1" w:rsidRDefault="00EB47F0" w:rsidP="00EB47F0">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B47F0" w:rsidRPr="00B408A1" w14:paraId="2B1F9FA4" w14:textId="77777777" w:rsidTr="00507FDA">
        <w:trPr>
          <w:jc w:val="center"/>
        </w:trPr>
        <w:tc>
          <w:tcPr>
            <w:tcW w:w="4562" w:type="dxa"/>
            <w:shd w:val="clear" w:color="auto" w:fill="BFBFBF"/>
          </w:tcPr>
          <w:p w14:paraId="674D534B" w14:textId="77777777" w:rsidR="00EB47F0" w:rsidRPr="00B408A1" w:rsidRDefault="00EB47F0" w:rsidP="00507FD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1C816580" w14:textId="77777777" w:rsidR="00EB47F0" w:rsidRPr="00B408A1" w:rsidRDefault="00EB47F0" w:rsidP="00507FD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EB47F0" w:rsidRPr="00B408A1" w14:paraId="620D5CE6" w14:textId="77777777" w:rsidTr="00507FDA">
        <w:trPr>
          <w:trHeight w:val="342"/>
          <w:jc w:val="center"/>
        </w:trPr>
        <w:tc>
          <w:tcPr>
            <w:tcW w:w="4562" w:type="dxa"/>
            <w:shd w:val="clear" w:color="auto" w:fill="auto"/>
          </w:tcPr>
          <w:p w14:paraId="773C1CA2" w14:textId="77777777" w:rsidR="00EB47F0" w:rsidRPr="00B408A1" w:rsidRDefault="00EB47F0" w:rsidP="00EB47F0">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 xml:space="preserve">Chichimilá </w:t>
            </w:r>
          </w:p>
        </w:tc>
        <w:tc>
          <w:tcPr>
            <w:tcW w:w="4551" w:type="dxa"/>
            <w:shd w:val="clear" w:color="auto" w:fill="auto"/>
          </w:tcPr>
          <w:p w14:paraId="58236CAF" w14:textId="77777777" w:rsidR="00EB47F0" w:rsidRPr="00B408A1" w:rsidRDefault="00EB47F0"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EB47F0" w:rsidRPr="00B408A1" w14:paraId="6480FD2B" w14:textId="77777777" w:rsidTr="00507FDA">
        <w:trPr>
          <w:jc w:val="center"/>
        </w:trPr>
        <w:tc>
          <w:tcPr>
            <w:tcW w:w="4562" w:type="dxa"/>
            <w:shd w:val="clear" w:color="auto" w:fill="auto"/>
          </w:tcPr>
          <w:p w14:paraId="35B1CFE7" w14:textId="77777777" w:rsidR="00EB47F0" w:rsidRPr="00B408A1" w:rsidRDefault="00EB47F0" w:rsidP="00EB47F0">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Halachó</w:t>
            </w:r>
          </w:p>
        </w:tc>
        <w:tc>
          <w:tcPr>
            <w:tcW w:w="4551" w:type="dxa"/>
            <w:shd w:val="clear" w:color="auto" w:fill="auto"/>
          </w:tcPr>
          <w:p w14:paraId="01819D6D" w14:textId="77777777" w:rsidR="00EB47F0" w:rsidRPr="00B408A1" w:rsidRDefault="00EB47F0"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EB47F0" w:rsidRPr="00B408A1" w14:paraId="5606D19D" w14:textId="77777777" w:rsidTr="00507FDA">
        <w:trPr>
          <w:jc w:val="center"/>
        </w:trPr>
        <w:tc>
          <w:tcPr>
            <w:tcW w:w="4562" w:type="dxa"/>
            <w:shd w:val="clear" w:color="auto" w:fill="auto"/>
          </w:tcPr>
          <w:p w14:paraId="437D38A8" w14:textId="77777777" w:rsidR="00EB47F0" w:rsidRPr="00B408A1" w:rsidRDefault="00EB47F0" w:rsidP="00EB47F0">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Muxupip</w:t>
            </w:r>
          </w:p>
        </w:tc>
        <w:tc>
          <w:tcPr>
            <w:tcW w:w="4551" w:type="dxa"/>
            <w:shd w:val="clear" w:color="auto" w:fill="auto"/>
          </w:tcPr>
          <w:p w14:paraId="35F368C3" w14:textId="77777777" w:rsidR="00EB47F0" w:rsidRPr="00B408A1" w:rsidRDefault="00EB47F0"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EB47F0" w:rsidRPr="00B408A1" w14:paraId="357F8877" w14:textId="77777777" w:rsidTr="00507FDA">
        <w:trPr>
          <w:trHeight w:val="404"/>
          <w:jc w:val="center"/>
        </w:trPr>
        <w:tc>
          <w:tcPr>
            <w:tcW w:w="4562" w:type="dxa"/>
            <w:shd w:val="clear" w:color="auto" w:fill="auto"/>
          </w:tcPr>
          <w:p w14:paraId="5EA44688" w14:textId="77777777" w:rsidR="00EB47F0" w:rsidRPr="00B408A1" w:rsidRDefault="00EB47F0" w:rsidP="00EB47F0">
            <w:pPr>
              <w:numPr>
                <w:ilvl w:val="0"/>
                <w:numId w:val="6"/>
              </w:numPr>
              <w:spacing w:line="360" w:lineRule="auto"/>
              <w:ind w:right="5"/>
              <w:jc w:val="both"/>
              <w:rPr>
                <w:rFonts w:ascii="Arial" w:eastAsia="Times New Roman" w:hAnsi="Arial" w:cs="Arial"/>
                <w:lang w:eastAsia="es-ES"/>
              </w:rPr>
            </w:pPr>
            <w:r w:rsidRPr="00B408A1">
              <w:rPr>
                <w:rFonts w:ascii="Arial" w:eastAsia="Times New Roman" w:hAnsi="Arial" w:cs="Arial"/>
                <w:lang w:eastAsia="es-ES"/>
              </w:rPr>
              <w:t>Tixpéual</w:t>
            </w:r>
          </w:p>
        </w:tc>
        <w:tc>
          <w:tcPr>
            <w:tcW w:w="4551" w:type="dxa"/>
            <w:shd w:val="clear" w:color="auto" w:fill="auto"/>
          </w:tcPr>
          <w:p w14:paraId="5F32A8B8" w14:textId="77777777" w:rsidR="00EB47F0" w:rsidRPr="00B408A1" w:rsidRDefault="00EB47F0" w:rsidP="00507FD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78A30D1A" w14:textId="77777777" w:rsidR="00EB47F0" w:rsidRPr="00B408A1" w:rsidRDefault="00EB47F0" w:rsidP="00EB47F0">
      <w:pPr>
        <w:shd w:val="clear" w:color="auto" w:fill="FFFFFF"/>
        <w:spacing w:line="360" w:lineRule="auto"/>
        <w:ind w:right="5" w:firstLine="708"/>
        <w:jc w:val="both"/>
        <w:rPr>
          <w:rFonts w:ascii="Arial" w:eastAsia="Times New Roman" w:hAnsi="Arial" w:cs="Arial"/>
          <w:sz w:val="24"/>
          <w:szCs w:val="24"/>
          <w:lang w:eastAsia="es-ES"/>
        </w:rPr>
      </w:pPr>
    </w:p>
    <w:p w14:paraId="223A906A"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BC2F0A0" w14:textId="77777777" w:rsidR="00EB47F0" w:rsidRPr="00B408A1" w:rsidRDefault="00EB47F0" w:rsidP="00EB47F0">
      <w:pPr>
        <w:shd w:val="clear" w:color="auto" w:fill="FFFFFF"/>
        <w:spacing w:line="360" w:lineRule="auto"/>
        <w:ind w:right="6"/>
        <w:jc w:val="both"/>
        <w:rPr>
          <w:rFonts w:ascii="Arial" w:eastAsia="Times New Roman" w:hAnsi="Arial" w:cs="Arial"/>
          <w:bCs/>
          <w:sz w:val="24"/>
          <w:szCs w:val="24"/>
          <w:lang w:eastAsia="es-ES"/>
        </w:rPr>
      </w:pPr>
    </w:p>
    <w:p w14:paraId="4095F3DB"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53B8E835" w14:textId="77777777" w:rsidR="00EB47F0" w:rsidRPr="00B408A1" w:rsidRDefault="00EB47F0" w:rsidP="00EB47F0">
      <w:pPr>
        <w:shd w:val="clear" w:color="auto" w:fill="FFFFFF"/>
        <w:spacing w:line="360" w:lineRule="auto"/>
        <w:ind w:right="5"/>
        <w:jc w:val="both"/>
        <w:rPr>
          <w:rFonts w:ascii="Arial" w:eastAsia="Times New Roman" w:hAnsi="Arial" w:cs="Arial"/>
          <w:b/>
          <w:bCs/>
          <w:sz w:val="24"/>
          <w:szCs w:val="24"/>
          <w:lang w:eastAsia="es-ES"/>
        </w:rPr>
      </w:pPr>
    </w:p>
    <w:p w14:paraId="77B11650"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5FB1EBD4" w14:textId="77777777" w:rsidR="00EB47F0" w:rsidRPr="00B408A1" w:rsidRDefault="00EB47F0" w:rsidP="00EB47F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7B10C17"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6E29B3A8" w14:textId="77777777" w:rsidR="00EB47F0" w:rsidRPr="00B408A1" w:rsidRDefault="00EB47F0" w:rsidP="00EB47F0">
      <w:pPr>
        <w:shd w:val="clear" w:color="auto" w:fill="FFFFFF"/>
        <w:ind w:left="708" w:right="5"/>
        <w:jc w:val="both"/>
        <w:rPr>
          <w:rFonts w:ascii="Arial" w:eastAsia="Times New Roman" w:hAnsi="Arial" w:cs="Arial"/>
          <w:bCs/>
          <w:lang w:eastAsia="es-ES"/>
        </w:rPr>
      </w:pPr>
    </w:p>
    <w:p w14:paraId="50DE240C"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7519CF7A" w14:textId="77777777" w:rsidR="00EB47F0" w:rsidRPr="00B408A1" w:rsidRDefault="00EB47F0" w:rsidP="00EB47F0">
      <w:pPr>
        <w:shd w:val="clear" w:color="auto" w:fill="FFFFFF"/>
        <w:ind w:left="708" w:right="5"/>
        <w:jc w:val="both"/>
        <w:rPr>
          <w:rFonts w:ascii="Arial" w:eastAsia="Times New Roman" w:hAnsi="Arial" w:cs="Arial"/>
          <w:bCs/>
          <w:lang w:eastAsia="es-ES"/>
        </w:rPr>
      </w:pPr>
    </w:p>
    <w:p w14:paraId="7A396378" w14:textId="77777777" w:rsidR="00EB47F0" w:rsidRPr="00B408A1" w:rsidRDefault="00EB47F0" w:rsidP="00EB47F0">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06A9DF05" w14:textId="77777777" w:rsidR="00EB47F0" w:rsidRPr="00B408A1" w:rsidRDefault="00EB47F0" w:rsidP="00EB47F0">
      <w:pPr>
        <w:shd w:val="clear" w:color="auto" w:fill="FFFFFF"/>
        <w:spacing w:line="360" w:lineRule="auto"/>
        <w:ind w:right="6"/>
        <w:jc w:val="both"/>
        <w:rPr>
          <w:rFonts w:ascii="Arial" w:eastAsia="Times New Roman" w:hAnsi="Arial" w:cs="Arial"/>
          <w:b/>
          <w:bCs/>
          <w:sz w:val="24"/>
          <w:szCs w:val="24"/>
          <w:lang w:eastAsia="es-ES"/>
        </w:rPr>
      </w:pPr>
    </w:p>
    <w:p w14:paraId="3DDD7000"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731E77C7" w14:textId="77777777" w:rsidR="00EB47F0" w:rsidRPr="00B408A1" w:rsidRDefault="00EB47F0" w:rsidP="00EB47F0">
      <w:pPr>
        <w:shd w:val="clear" w:color="auto" w:fill="FFFFFF"/>
        <w:spacing w:line="360" w:lineRule="auto"/>
        <w:ind w:right="6"/>
        <w:jc w:val="both"/>
        <w:rPr>
          <w:rFonts w:ascii="Arial" w:eastAsia="Times New Roman" w:hAnsi="Arial" w:cs="Arial"/>
          <w:b/>
          <w:bCs/>
          <w:sz w:val="24"/>
          <w:szCs w:val="24"/>
          <w:lang w:eastAsia="es-ES"/>
        </w:rPr>
      </w:pPr>
    </w:p>
    <w:p w14:paraId="72E60DF1"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EB1D21B"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06D643E2" w14:textId="77777777" w:rsidR="00EB47F0" w:rsidRPr="00B408A1" w:rsidRDefault="00EB47F0" w:rsidP="00EB47F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64F6E222" w14:textId="77777777" w:rsidR="00EB47F0" w:rsidRPr="00B408A1" w:rsidRDefault="00EB47F0" w:rsidP="00EB47F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6E4E128F"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442ADA7B" w14:textId="77777777" w:rsidR="00EB47F0" w:rsidRPr="00B408A1" w:rsidRDefault="00EB47F0" w:rsidP="00EB47F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3B0C7521"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7F641A9" w14:textId="77777777" w:rsidR="00EB47F0" w:rsidRPr="00B408A1" w:rsidRDefault="00EB47F0" w:rsidP="00EB47F0">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6D41E5F4"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41FC19F"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2153AD88" w14:textId="77777777" w:rsidR="00EB47F0" w:rsidRPr="00B408A1" w:rsidRDefault="00EB47F0" w:rsidP="00EB47F0">
      <w:pPr>
        <w:shd w:val="clear" w:color="auto" w:fill="FFFFFF"/>
        <w:spacing w:line="360" w:lineRule="auto"/>
        <w:ind w:right="6"/>
        <w:jc w:val="both"/>
        <w:rPr>
          <w:rFonts w:ascii="Arial" w:eastAsia="Times New Roman" w:hAnsi="Arial" w:cs="Arial"/>
          <w:b/>
          <w:bCs/>
          <w:lang w:eastAsia="es-ES"/>
        </w:rPr>
      </w:pPr>
    </w:p>
    <w:p w14:paraId="2234F9CC"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55FD435"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p>
    <w:p w14:paraId="285CF1F0"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10BA4142"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546635E0" w14:textId="77777777" w:rsidR="00EB47F0" w:rsidRPr="00B408A1" w:rsidRDefault="00EB47F0" w:rsidP="00EB47F0">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702DB55A" w14:textId="77777777" w:rsidR="00EB47F0" w:rsidRPr="00B408A1" w:rsidRDefault="00EB47F0" w:rsidP="00EB47F0">
      <w:pPr>
        <w:shd w:val="clear" w:color="auto" w:fill="FFFFFF"/>
        <w:spacing w:line="360" w:lineRule="auto"/>
        <w:ind w:right="6"/>
        <w:jc w:val="both"/>
        <w:rPr>
          <w:rFonts w:ascii="Arial" w:eastAsia="Times New Roman" w:hAnsi="Arial" w:cs="Arial"/>
          <w:bCs/>
          <w:sz w:val="24"/>
          <w:szCs w:val="24"/>
          <w:lang w:eastAsia="es-ES"/>
        </w:rPr>
      </w:pPr>
    </w:p>
    <w:p w14:paraId="24933BE0"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3F6CD5B8" w14:textId="77777777" w:rsidR="00EB47F0" w:rsidRPr="00B408A1" w:rsidRDefault="00EB47F0" w:rsidP="00EB47F0">
      <w:pPr>
        <w:shd w:val="clear" w:color="auto" w:fill="FFFFFF"/>
        <w:spacing w:line="360" w:lineRule="auto"/>
        <w:ind w:right="6" w:firstLine="708"/>
        <w:jc w:val="both"/>
        <w:rPr>
          <w:rFonts w:ascii="Arial" w:eastAsia="Times New Roman" w:hAnsi="Arial" w:cs="Arial"/>
          <w:bCs/>
          <w:sz w:val="24"/>
          <w:szCs w:val="24"/>
          <w:lang w:eastAsia="es-ES"/>
        </w:rPr>
      </w:pPr>
    </w:p>
    <w:p w14:paraId="4D4FC969" w14:textId="77777777" w:rsidR="00EB47F0" w:rsidRPr="00B408A1" w:rsidRDefault="00EB47F0" w:rsidP="00EB47F0">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08EEAB9F" w14:textId="77777777" w:rsidR="00EB47F0" w:rsidRPr="00B408A1" w:rsidRDefault="00EB47F0" w:rsidP="00EB47F0">
      <w:pPr>
        <w:widowControl/>
        <w:numPr>
          <w:ilvl w:val="0"/>
          <w:numId w:val="5"/>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473AAA82" w14:textId="77777777" w:rsidR="00EB47F0" w:rsidRPr="00B408A1" w:rsidRDefault="00EB47F0" w:rsidP="00EB47F0">
      <w:pPr>
        <w:shd w:val="clear" w:color="auto" w:fill="FFFFFF"/>
        <w:spacing w:line="360" w:lineRule="auto"/>
        <w:ind w:right="5"/>
        <w:jc w:val="both"/>
        <w:rPr>
          <w:rFonts w:ascii="Arial" w:eastAsia="Times New Roman" w:hAnsi="Arial" w:cs="Arial"/>
          <w:b/>
          <w:bCs/>
          <w:sz w:val="24"/>
          <w:szCs w:val="24"/>
          <w:lang w:eastAsia="es-ES"/>
        </w:rPr>
      </w:pPr>
    </w:p>
    <w:p w14:paraId="30AC1C76"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5CCAF89"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2876FE5A" w14:textId="77777777" w:rsidR="00EB47F0" w:rsidRPr="00B408A1" w:rsidRDefault="00EB47F0" w:rsidP="00EB47F0">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8088587" w14:textId="77777777" w:rsidR="00EB47F0" w:rsidRPr="00B408A1" w:rsidRDefault="00EB47F0" w:rsidP="00EB47F0">
      <w:pPr>
        <w:shd w:val="clear" w:color="auto" w:fill="FFFFFF"/>
        <w:spacing w:line="360" w:lineRule="auto"/>
        <w:jc w:val="both"/>
        <w:rPr>
          <w:rFonts w:ascii="Arial" w:eastAsia="Times New Roman" w:hAnsi="Arial" w:cs="Arial"/>
          <w:b/>
          <w:sz w:val="24"/>
          <w:szCs w:val="24"/>
          <w:lang w:eastAsia="es-ES"/>
        </w:rPr>
      </w:pPr>
    </w:p>
    <w:p w14:paraId="79F78D24"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8EE9D15"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650D03F8"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F5E3D07"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1D57F9A8"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531159C7"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5BAE0687"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3E3D3DB6" w14:textId="77777777" w:rsidR="00EB47F0" w:rsidRPr="00B408A1" w:rsidRDefault="00EB47F0" w:rsidP="00EB47F0">
      <w:pPr>
        <w:shd w:val="clear" w:color="auto" w:fill="FFFFFF"/>
        <w:spacing w:line="360" w:lineRule="auto"/>
        <w:ind w:right="5" w:firstLine="708"/>
        <w:jc w:val="both"/>
        <w:rPr>
          <w:rFonts w:ascii="Arial" w:eastAsia="Times New Roman" w:hAnsi="Arial" w:cs="Arial"/>
          <w:bCs/>
          <w:sz w:val="24"/>
          <w:szCs w:val="24"/>
          <w:lang w:eastAsia="es-ES"/>
        </w:rPr>
      </w:pPr>
    </w:p>
    <w:p w14:paraId="4E7552B2"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5F25FDE"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3E547C06"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otro lado, no omitimos señalar que los municipios de Tekax, Temax, Teya y Tinum, en sus correspondientes leyes de ingresos también presentaron en el rubro relativo a financiamiento los siguientes montos:</w:t>
      </w:r>
    </w:p>
    <w:p w14:paraId="4A26CABF" w14:textId="77777777" w:rsidR="00EB47F0" w:rsidRPr="00B408A1" w:rsidRDefault="00EB47F0" w:rsidP="00EB47F0">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EB47F0" w:rsidRPr="00B408A1" w14:paraId="4460CC40" w14:textId="77777777" w:rsidTr="00507FDA">
        <w:tc>
          <w:tcPr>
            <w:tcW w:w="4556" w:type="dxa"/>
            <w:shd w:val="clear" w:color="auto" w:fill="BFBFBF"/>
          </w:tcPr>
          <w:p w14:paraId="4D3CCFB0" w14:textId="77777777" w:rsidR="00EB47F0" w:rsidRPr="00B408A1" w:rsidRDefault="00EB47F0"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30F865A9" w14:textId="77777777" w:rsidR="00EB47F0" w:rsidRPr="00B408A1" w:rsidRDefault="00EB47F0"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EB47F0" w:rsidRPr="00B408A1" w14:paraId="3B89F920" w14:textId="77777777" w:rsidTr="00507FDA">
        <w:tc>
          <w:tcPr>
            <w:tcW w:w="4556" w:type="dxa"/>
          </w:tcPr>
          <w:p w14:paraId="50889482"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Tekax</w:t>
            </w:r>
          </w:p>
        </w:tc>
        <w:tc>
          <w:tcPr>
            <w:tcW w:w="4557" w:type="dxa"/>
          </w:tcPr>
          <w:p w14:paraId="22B6103A"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3D99421C"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EB47F0" w:rsidRPr="00B408A1" w14:paraId="35C4CEC9" w14:textId="77777777" w:rsidTr="00507FDA">
        <w:tc>
          <w:tcPr>
            <w:tcW w:w="4556" w:type="dxa"/>
          </w:tcPr>
          <w:p w14:paraId="37270902"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Temax</w:t>
            </w:r>
          </w:p>
        </w:tc>
        <w:tc>
          <w:tcPr>
            <w:tcW w:w="4557" w:type="dxa"/>
          </w:tcPr>
          <w:p w14:paraId="6F915708"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EB47F0" w:rsidRPr="00B408A1" w14:paraId="72CDF3F8" w14:textId="77777777" w:rsidTr="00507FDA">
        <w:tc>
          <w:tcPr>
            <w:tcW w:w="4556" w:type="dxa"/>
          </w:tcPr>
          <w:p w14:paraId="5A3DB8AE" w14:textId="77777777" w:rsidR="00EB47F0" w:rsidRPr="00B408A1" w:rsidRDefault="00EB47F0" w:rsidP="00507FD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0CE2C5E1"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EB47F0" w:rsidRPr="00B408A1" w14:paraId="0BC8AA60" w14:textId="77777777" w:rsidTr="00507FDA">
        <w:tc>
          <w:tcPr>
            <w:tcW w:w="4556" w:type="dxa"/>
          </w:tcPr>
          <w:p w14:paraId="621569E0"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Tinum</w:t>
            </w:r>
          </w:p>
        </w:tc>
        <w:tc>
          <w:tcPr>
            <w:tcW w:w="4557" w:type="dxa"/>
          </w:tcPr>
          <w:p w14:paraId="6A8BAF15" w14:textId="77777777" w:rsidR="00EB47F0" w:rsidRPr="00B408A1" w:rsidRDefault="00EB47F0" w:rsidP="00507FD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2C3CCE03"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33B81837"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eastAsia="es-ES"/>
        </w:rPr>
        <w:t>Temax</w:t>
      </w:r>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3885C8A1"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lang w:eastAsia="es-ES"/>
        </w:rPr>
      </w:pPr>
    </w:p>
    <w:p w14:paraId="7F6E895F"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E990D41"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rPr>
      </w:pPr>
    </w:p>
    <w:p w14:paraId="609E474F"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33229397"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lang w:eastAsia="es-ES"/>
        </w:rPr>
      </w:pPr>
    </w:p>
    <w:p w14:paraId="5084E54A" w14:textId="77777777" w:rsidR="00EB47F0" w:rsidRPr="00B408A1" w:rsidRDefault="00EB47F0" w:rsidP="00EB47F0">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155D3522" w14:textId="77777777" w:rsidR="00EB47F0" w:rsidRPr="00B408A1" w:rsidRDefault="00EB47F0" w:rsidP="00EB47F0">
      <w:pPr>
        <w:shd w:val="clear" w:color="auto" w:fill="FFFFFF"/>
        <w:spacing w:line="360" w:lineRule="auto"/>
        <w:ind w:right="6" w:firstLine="709"/>
        <w:jc w:val="both"/>
        <w:rPr>
          <w:rFonts w:ascii="Arial" w:eastAsia="Times New Roman" w:hAnsi="Arial" w:cs="Arial"/>
          <w:bCs/>
          <w:sz w:val="24"/>
          <w:szCs w:val="24"/>
          <w:lang w:eastAsia="es-ES"/>
        </w:rPr>
      </w:pPr>
    </w:p>
    <w:p w14:paraId="33CC0662" w14:textId="77777777" w:rsidR="00EB47F0" w:rsidRPr="00B408A1" w:rsidRDefault="00EB47F0" w:rsidP="00EB47F0">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351DBDCF" w14:textId="77777777" w:rsidR="00EB47F0" w:rsidRPr="00B408A1" w:rsidRDefault="00EB47F0" w:rsidP="00EB47F0">
      <w:pPr>
        <w:shd w:val="clear" w:color="auto" w:fill="FFFFFF"/>
        <w:spacing w:line="360" w:lineRule="auto"/>
        <w:ind w:right="6" w:firstLine="709"/>
        <w:jc w:val="both"/>
        <w:rPr>
          <w:rFonts w:ascii="Arial" w:eastAsia="Times New Roman" w:hAnsi="Arial" w:cs="Arial"/>
          <w:bCs/>
          <w:sz w:val="24"/>
          <w:szCs w:val="24"/>
          <w:lang w:eastAsia="es-ES"/>
        </w:rPr>
      </w:pPr>
    </w:p>
    <w:p w14:paraId="510790BB" w14:textId="77777777" w:rsidR="00EB47F0" w:rsidRPr="00B408A1" w:rsidRDefault="00EB47F0" w:rsidP="00EB47F0">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2A482A4E" w14:textId="77777777" w:rsidR="00EB47F0" w:rsidRPr="00B408A1" w:rsidRDefault="00EB47F0" w:rsidP="00EB47F0">
      <w:pPr>
        <w:spacing w:line="360" w:lineRule="auto"/>
        <w:ind w:firstLine="708"/>
        <w:jc w:val="both"/>
        <w:rPr>
          <w:rFonts w:ascii="Arial" w:eastAsia="Times New Roman" w:hAnsi="Arial" w:cs="Arial"/>
          <w:sz w:val="24"/>
          <w:szCs w:val="24"/>
        </w:rPr>
      </w:pPr>
    </w:p>
    <w:p w14:paraId="2D8BBA0B" w14:textId="77777777" w:rsidR="00EB47F0" w:rsidRPr="00B408A1" w:rsidRDefault="00EB47F0" w:rsidP="00EB47F0">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46D0B51"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4657FBAA" w14:textId="77777777" w:rsidR="00EB47F0" w:rsidRPr="00B408A1" w:rsidRDefault="00EB47F0" w:rsidP="00EB47F0">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85E8F69"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1EB08324" w14:textId="77777777" w:rsidR="00EB47F0" w:rsidRPr="00B408A1" w:rsidRDefault="00EB47F0" w:rsidP="00EB47F0">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4A3C74E" w14:textId="77777777" w:rsidR="00EB47F0" w:rsidRPr="00B408A1" w:rsidRDefault="00EB47F0" w:rsidP="00EB47F0">
      <w:pPr>
        <w:spacing w:line="360" w:lineRule="auto"/>
        <w:ind w:firstLine="708"/>
        <w:jc w:val="both"/>
        <w:rPr>
          <w:rFonts w:ascii="Arial" w:eastAsia="Times New Roman" w:hAnsi="Arial" w:cs="Arial"/>
          <w:sz w:val="24"/>
          <w:szCs w:val="24"/>
          <w:lang w:val="es-ES_tradnl" w:eastAsia="es-ES"/>
        </w:rPr>
      </w:pPr>
    </w:p>
    <w:p w14:paraId="4A21E343"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11858C9" w14:textId="77777777" w:rsidR="00EB47F0" w:rsidRPr="00B408A1" w:rsidRDefault="00EB47F0" w:rsidP="00EB47F0">
      <w:pPr>
        <w:spacing w:line="360" w:lineRule="auto"/>
        <w:jc w:val="both"/>
        <w:rPr>
          <w:rFonts w:ascii="Arial" w:eastAsia="Times New Roman" w:hAnsi="Arial" w:cs="Arial"/>
          <w:sz w:val="24"/>
          <w:szCs w:val="24"/>
          <w:lang w:eastAsia="es-ES"/>
        </w:rPr>
      </w:pPr>
    </w:p>
    <w:p w14:paraId="6E12C985"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61C9DD7D" w14:textId="77777777" w:rsidR="00EB47F0" w:rsidRPr="00B408A1" w:rsidRDefault="00EB47F0" w:rsidP="00EB47F0">
      <w:pPr>
        <w:spacing w:line="360" w:lineRule="auto"/>
        <w:ind w:firstLine="283"/>
        <w:jc w:val="both"/>
        <w:rPr>
          <w:rFonts w:ascii="Arial" w:eastAsia="Times New Roman" w:hAnsi="Arial" w:cs="Arial"/>
          <w:b/>
          <w:bCs/>
          <w:sz w:val="24"/>
          <w:szCs w:val="20"/>
          <w:lang w:eastAsia="es-ES"/>
        </w:rPr>
      </w:pPr>
    </w:p>
    <w:p w14:paraId="1842ED16" w14:textId="77777777" w:rsidR="00EB47F0" w:rsidRPr="00B408A1" w:rsidRDefault="00EB47F0" w:rsidP="00EB47F0">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A8E3550" w14:textId="77777777" w:rsidR="00EB47F0" w:rsidRPr="00B408A1" w:rsidRDefault="00EB47F0" w:rsidP="00EB47F0">
      <w:pPr>
        <w:spacing w:line="360" w:lineRule="auto"/>
        <w:jc w:val="both"/>
        <w:rPr>
          <w:rFonts w:ascii="Arial" w:hAnsi="Arial" w:cs="Arial"/>
          <w:sz w:val="24"/>
          <w:szCs w:val="24"/>
          <w:lang w:val="es-AR" w:eastAsia="es-ES"/>
        </w:rPr>
      </w:pPr>
    </w:p>
    <w:p w14:paraId="1CA0337A" w14:textId="77777777" w:rsidR="00EB47F0" w:rsidRPr="00B408A1" w:rsidRDefault="00EB47F0" w:rsidP="00EB47F0">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48E39AFF" w14:textId="77777777" w:rsidR="00EB47F0" w:rsidRPr="00B408A1" w:rsidRDefault="00EB47F0" w:rsidP="00EB47F0">
      <w:pPr>
        <w:spacing w:line="360" w:lineRule="auto"/>
        <w:jc w:val="both"/>
        <w:rPr>
          <w:rFonts w:ascii="Arial" w:eastAsia="Arial" w:hAnsi="Arial" w:cs="Arial"/>
          <w:sz w:val="24"/>
          <w:szCs w:val="24"/>
          <w:lang w:eastAsia="es-ES"/>
        </w:rPr>
      </w:pPr>
    </w:p>
    <w:p w14:paraId="5EBE1402" w14:textId="77777777" w:rsidR="00EB47F0" w:rsidRPr="00B408A1" w:rsidRDefault="00EB47F0" w:rsidP="00EB47F0">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D1275BB" w14:textId="77777777" w:rsidR="00EB47F0" w:rsidRPr="00B408A1" w:rsidRDefault="00EB47F0" w:rsidP="00EB47F0">
      <w:pPr>
        <w:spacing w:line="360" w:lineRule="auto"/>
        <w:jc w:val="both"/>
        <w:rPr>
          <w:rFonts w:ascii="Arial" w:eastAsia="Arial" w:hAnsi="Arial" w:cs="Arial"/>
          <w:sz w:val="24"/>
          <w:szCs w:val="24"/>
          <w:lang w:eastAsia="es-ES"/>
        </w:rPr>
      </w:pPr>
    </w:p>
    <w:p w14:paraId="083B5B15" w14:textId="77777777" w:rsidR="00EB47F0" w:rsidRPr="00B408A1" w:rsidRDefault="00EB47F0" w:rsidP="00EB47F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821E76E" w14:textId="77777777" w:rsidR="00EB47F0" w:rsidRPr="00B408A1" w:rsidRDefault="00EB47F0" w:rsidP="00EB47F0">
      <w:pPr>
        <w:spacing w:line="360" w:lineRule="auto"/>
        <w:jc w:val="both"/>
        <w:rPr>
          <w:rFonts w:ascii="Arial" w:eastAsia="Arial" w:hAnsi="Arial" w:cs="Arial"/>
          <w:sz w:val="24"/>
          <w:szCs w:val="24"/>
          <w:lang w:eastAsia="es-ES"/>
        </w:rPr>
      </w:pPr>
    </w:p>
    <w:p w14:paraId="77B846A4" w14:textId="77777777" w:rsidR="00EB47F0" w:rsidRPr="00B408A1" w:rsidRDefault="00EB47F0" w:rsidP="00EB47F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737B000E" w14:textId="77777777" w:rsidR="00EB47F0" w:rsidRPr="00B408A1" w:rsidRDefault="00EB47F0" w:rsidP="00EB47F0">
      <w:pPr>
        <w:spacing w:line="360" w:lineRule="auto"/>
        <w:jc w:val="both"/>
        <w:rPr>
          <w:rFonts w:ascii="Arial" w:eastAsia="Arial" w:hAnsi="Arial" w:cs="Arial"/>
          <w:sz w:val="24"/>
          <w:szCs w:val="24"/>
          <w:lang w:eastAsia="es-ES"/>
        </w:rPr>
      </w:pPr>
    </w:p>
    <w:p w14:paraId="50BE0A4D" w14:textId="77777777" w:rsidR="00EB47F0" w:rsidRPr="00B408A1" w:rsidRDefault="00EB47F0" w:rsidP="00EB47F0">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259E177F" w14:textId="77777777" w:rsidR="00EB47F0" w:rsidRPr="00B408A1" w:rsidRDefault="00EB47F0" w:rsidP="00EB47F0">
      <w:pPr>
        <w:spacing w:line="360" w:lineRule="auto"/>
        <w:jc w:val="both"/>
        <w:rPr>
          <w:rFonts w:ascii="Arial" w:eastAsia="Arial" w:hAnsi="Arial" w:cs="Arial"/>
          <w:sz w:val="24"/>
          <w:szCs w:val="24"/>
          <w:lang w:eastAsia="es-ES"/>
        </w:rPr>
      </w:pPr>
    </w:p>
    <w:p w14:paraId="3CF82FB7" w14:textId="77777777" w:rsidR="00EB47F0" w:rsidRPr="00B408A1" w:rsidRDefault="00EB47F0" w:rsidP="00EB47F0">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184B4B63" w14:textId="77777777" w:rsidR="00EB47F0" w:rsidRPr="00B408A1" w:rsidRDefault="00EB47F0" w:rsidP="00EB47F0">
      <w:pPr>
        <w:spacing w:line="360" w:lineRule="auto"/>
        <w:jc w:val="center"/>
        <w:rPr>
          <w:rFonts w:ascii="Arial" w:eastAsia="Times New Roman" w:hAnsi="Arial" w:cs="Arial"/>
          <w:sz w:val="20"/>
          <w:szCs w:val="20"/>
        </w:rPr>
      </w:pPr>
    </w:p>
    <w:p w14:paraId="1B97C885"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8F44898" w14:textId="77777777" w:rsidR="00EB47F0" w:rsidRPr="00B408A1" w:rsidRDefault="00EB47F0" w:rsidP="00EB47F0">
      <w:pPr>
        <w:spacing w:line="360" w:lineRule="auto"/>
        <w:ind w:firstLine="708"/>
        <w:jc w:val="both"/>
        <w:rPr>
          <w:rFonts w:ascii="Arial" w:eastAsia="Times New Roman" w:hAnsi="Arial" w:cs="Arial"/>
          <w:sz w:val="24"/>
          <w:szCs w:val="24"/>
          <w:lang w:eastAsia="es-ES"/>
        </w:rPr>
      </w:pPr>
    </w:p>
    <w:p w14:paraId="3E91C47D" w14:textId="77777777" w:rsidR="00EB47F0" w:rsidRPr="00B408A1" w:rsidRDefault="00EB47F0" w:rsidP="00EB47F0">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792BBE02" w14:textId="77777777" w:rsidR="00EB47F0" w:rsidRPr="00B408A1" w:rsidRDefault="00EB47F0" w:rsidP="00EB47F0">
      <w:pPr>
        <w:spacing w:line="360" w:lineRule="auto"/>
        <w:ind w:firstLine="708"/>
        <w:jc w:val="both"/>
        <w:rPr>
          <w:rFonts w:ascii="Arial" w:eastAsia="Times New Roman" w:hAnsi="Arial" w:cs="Arial"/>
          <w:iCs/>
          <w:sz w:val="24"/>
          <w:szCs w:val="24"/>
          <w:lang w:eastAsia="es-ES"/>
        </w:rPr>
      </w:pPr>
    </w:p>
    <w:p w14:paraId="1E254153" w14:textId="77777777" w:rsidR="00EB47F0" w:rsidRPr="00B408A1" w:rsidRDefault="00EB47F0" w:rsidP="00EB47F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sz w:val="24"/>
          <w:szCs w:val="24"/>
          <w:lang w:eastAsia="es-ES"/>
        </w:rPr>
        <w:t>.</w:t>
      </w:r>
    </w:p>
    <w:p w14:paraId="1647C487" w14:textId="77777777" w:rsidR="00EB47F0" w:rsidRPr="00B408A1" w:rsidRDefault="00EB47F0" w:rsidP="00EB47F0">
      <w:pPr>
        <w:spacing w:line="360" w:lineRule="auto"/>
        <w:ind w:firstLine="709"/>
        <w:jc w:val="both"/>
        <w:rPr>
          <w:rFonts w:ascii="Arial" w:eastAsia="Times New Roman" w:hAnsi="Arial" w:cs="Arial"/>
          <w:iCs/>
          <w:sz w:val="24"/>
          <w:szCs w:val="24"/>
          <w:lang w:eastAsia="es-ES"/>
        </w:rPr>
      </w:pPr>
    </w:p>
    <w:p w14:paraId="5A4B2B6F" w14:textId="77777777" w:rsidR="00EB47F0" w:rsidRPr="00B408A1" w:rsidRDefault="00EB47F0" w:rsidP="00EB47F0">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0CE2A9A" w14:textId="77777777" w:rsidR="00EB47F0" w:rsidRDefault="00EB47F0" w:rsidP="00EB47F0">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5045114A" w14:textId="77777777" w:rsidR="00EB47F0" w:rsidRPr="00DA5D2E" w:rsidRDefault="00EB47F0" w:rsidP="00EB47F0">
      <w:pPr>
        <w:tabs>
          <w:tab w:val="left" w:pos="8280"/>
          <w:tab w:val="left" w:pos="9310"/>
        </w:tabs>
        <w:adjustRightInd w:val="0"/>
        <w:spacing w:line="276" w:lineRule="auto"/>
        <w:ind w:right="-51"/>
        <w:jc w:val="center"/>
        <w:rPr>
          <w:rFonts w:ascii="Arial" w:eastAsia="Arial" w:hAnsi="Arial" w:cs="Arial"/>
          <w:b/>
          <w:lang w:eastAsia="es-ES" w:bidi="es-ES"/>
        </w:rPr>
      </w:pPr>
    </w:p>
    <w:p w14:paraId="04B51855" w14:textId="77777777" w:rsidR="00EB47F0" w:rsidRDefault="00EB47F0" w:rsidP="00EB47F0">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32731D31" w14:textId="77777777" w:rsidR="00EB47F0" w:rsidRDefault="00EB47F0" w:rsidP="00EB47F0">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14:paraId="0533B001" w14:textId="77777777" w:rsidR="00EB47F0" w:rsidRPr="00DA5D2E" w:rsidRDefault="00EB47F0" w:rsidP="00EB47F0">
      <w:pPr>
        <w:tabs>
          <w:tab w:val="left" w:pos="8280"/>
          <w:tab w:val="left" w:pos="9310"/>
        </w:tabs>
        <w:adjustRightInd w:val="0"/>
        <w:spacing w:line="276" w:lineRule="auto"/>
        <w:ind w:right="-51"/>
        <w:jc w:val="center"/>
        <w:rPr>
          <w:rFonts w:ascii="Arial" w:eastAsia="Arial" w:hAnsi="Arial" w:cs="Arial"/>
          <w:b/>
          <w:lang w:eastAsia="es-ES" w:bidi="es-ES"/>
        </w:rPr>
      </w:pPr>
    </w:p>
    <w:p w14:paraId="2AF3C99E" w14:textId="77777777" w:rsidR="00EB47F0" w:rsidRPr="00DA5D2E" w:rsidRDefault="00EB47F0" w:rsidP="00EB47F0">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658A6F2A" w14:textId="77777777" w:rsidR="00EB47F0" w:rsidRDefault="00EB47F0" w:rsidP="00EB47F0">
      <w:pPr>
        <w:spacing w:line="360" w:lineRule="auto"/>
        <w:jc w:val="both"/>
        <w:rPr>
          <w:rFonts w:ascii="Arial" w:eastAsia="Arial" w:hAnsi="Arial" w:cs="Arial"/>
          <w:b/>
          <w:sz w:val="20"/>
          <w:szCs w:val="20"/>
        </w:rPr>
      </w:pPr>
    </w:p>
    <w:p w14:paraId="0AD78404" w14:textId="77777777" w:rsidR="00EB47F0" w:rsidRPr="00DA5D2E" w:rsidRDefault="00EB47F0" w:rsidP="00EB47F0">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4BC3B3AA" w14:textId="77777777" w:rsidR="00EB47F0" w:rsidRDefault="00EB47F0" w:rsidP="000345E7">
      <w:pPr>
        <w:spacing w:line="360" w:lineRule="auto"/>
        <w:jc w:val="both"/>
        <w:rPr>
          <w:rFonts w:ascii="Arial" w:hAnsi="Arial" w:cs="Arial"/>
          <w:b/>
          <w:sz w:val="20"/>
          <w:szCs w:val="20"/>
        </w:rPr>
      </w:pPr>
    </w:p>
    <w:p w14:paraId="09FBADE1" w14:textId="120B04CC" w:rsidR="005C7521" w:rsidRPr="000345E7" w:rsidRDefault="00E66087" w:rsidP="000345E7">
      <w:pPr>
        <w:spacing w:line="360" w:lineRule="auto"/>
        <w:jc w:val="both"/>
        <w:rPr>
          <w:rFonts w:ascii="Arial" w:hAnsi="Arial" w:cs="Arial"/>
          <w:b/>
          <w:sz w:val="20"/>
          <w:szCs w:val="20"/>
        </w:rPr>
      </w:pPr>
      <w:r>
        <w:rPr>
          <w:rFonts w:ascii="Arial" w:hAnsi="Arial" w:cs="Arial"/>
          <w:b/>
          <w:sz w:val="20"/>
          <w:szCs w:val="20"/>
        </w:rPr>
        <w:t xml:space="preserve">XXXI.- </w:t>
      </w:r>
      <w:r w:rsidR="0068114F" w:rsidRPr="000345E7">
        <w:rPr>
          <w:rFonts w:ascii="Arial" w:hAnsi="Arial" w:cs="Arial"/>
          <w:b/>
          <w:sz w:val="20"/>
          <w:szCs w:val="20"/>
        </w:rPr>
        <w:t xml:space="preserve">LEY DE INGRESOS DEL MUNICIPIO DE DZONCAUICH, YUCATÁN, PARA EL EJERCICIO FISCAL </w:t>
      </w:r>
      <w:r w:rsidR="0066456D" w:rsidRPr="000345E7">
        <w:rPr>
          <w:rFonts w:ascii="Arial" w:hAnsi="Arial" w:cs="Arial"/>
          <w:b/>
          <w:sz w:val="20"/>
          <w:szCs w:val="20"/>
        </w:rPr>
        <w:t>2023</w:t>
      </w:r>
      <w:r w:rsidR="0068114F" w:rsidRPr="000345E7">
        <w:rPr>
          <w:rFonts w:ascii="Arial" w:hAnsi="Arial" w:cs="Arial"/>
          <w:b/>
          <w:sz w:val="20"/>
          <w:szCs w:val="20"/>
        </w:rPr>
        <w:t>:</w:t>
      </w:r>
    </w:p>
    <w:p w14:paraId="174A3E4C" w14:textId="77777777" w:rsidR="005C7521" w:rsidRPr="000345E7" w:rsidRDefault="005C7521" w:rsidP="000345E7">
      <w:pPr>
        <w:pStyle w:val="Textoindependiente"/>
        <w:spacing w:line="360" w:lineRule="auto"/>
        <w:rPr>
          <w:rFonts w:ascii="Arial" w:hAnsi="Arial" w:cs="Arial"/>
          <w:b/>
        </w:rPr>
      </w:pPr>
    </w:p>
    <w:p w14:paraId="1644ADDF"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PRIMERO</w:t>
      </w:r>
    </w:p>
    <w:p w14:paraId="63CF09B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DISPOSICIONES GENERALES</w:t>
      </w:r>
    </w:p>
    <w:p w14:paraId="18B3C8A9" w14:textId="77777777" w:rsidR="005C7521" w:rsidRPr="000345E7" w:rsidRDefault="005C7521" w:rsidP="000345E7">
      <w:pPr>
        <w:pStyle w:val="Textoindependiente"/>
        <w:spacing w:line="360" w:lineRule="auto"/>
        <w:rPr>
          <w:rFonts w:ascii="Arial" w:hAnsi="Arial" w:cs="Arial"/>
          <w:b/>
        </w:rPr>
      </w:pPr>
    </w:p>
    <w:p w14:paraId="4425AA73"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w:t>
      </w:r>
    </w:p>
    <w:p w14:paraId="7408DA50"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 la Naturaleza y Objeto de la Ley</w:t>
      </w:r>
    </w:p>
    <w:p w14:paraId="12AC156B" w14:textId="77777777" w:rsidR="005C7521" w:rsidRPr="000345E7" w:rsidRDefault="005C7521" w:rsidP="000345E7">
      <w:pPr>
        <w:pStyle w:val="Textoindependiente"/>
        <w:spacing w:line="360" w:lineRule="auto"/>
        <w:rPr>
          <w:rFonts w:ascii="Arial" w:hAnsi="Arial" w:cs="Arial"/>
          <w:b/>
        </w:rPr>
      </w:pPr>
    </w:p>
    <w:p w14:paraId="6EBE6224" w14:textId="05A1C02B"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 </w:t>
      </w:r>
      <w:r w:rsidRPr="000345E7">
        <w:rPr>
          <w:rFonts w:ascii="Arial" w:hAnsi="Arial" w:cs="Arial"/>
        </w:rPr>
        <w:t xml:space="preserve">La presente </w:t>
      </w:r>
      <w:r w:rsidR="00BC4260" w:rsidRPr="000345E7">
        <w:rPr>
          <w:rFonts w:ascii="Arial" w:hAnsi="Arial" w:cs="Arial"/>
        </w:rPr>
        <w:t xml:space="preserve">Ley </w:t>
      </w:r>
      <w:r w:rsidRPr="000345E7">
        <w:rPr>
          <w:rFonts w:ascii="Arial" w:hAnsi="Arial" w:cs="Arial"/>
        </w:rPr>
        <w:t xml:space="preserve">es de orden público y de interés social, y tiene por objeto establecer los ingresos que percibirá la Hacienda Pública del Municipio de Dzoncauich, Yucatán, a través de su Tesorería Municipal, durante el ejercicio fiscal del año </w:t>
      </w:r>
      <w:r w:rsidR="006D4E8D" w:rsidRPr="000345E7">
        <w:rPr>
          <w:rFonts w:ascii="Arial" w:hAnsi="Arial" w:cs="Arial"/>
        </w:rPr>
        <w:t>202</w:t>
      </w:r>
      <w:r w:rsidR="0066456D" w:rsidRPr="000345E7">
        <w:rPr>
          <w:rFonts w:ascii="Arial" w:hAnsi="Arial" w:cs="Arial"/>
        </w:rPr>
        <w:t>3</w:t>
      </w:r>
      <w:r w:rsidRPr="000345E7">
        <w:rPr>
          <w:rFonts w:ascii="Arial" w:hAnsi="Arial" w:cs="Arial"/>
        </w:rPr>
        <w:t>.</w:t>
      </w:r>
    </w:p>
    <w:p w14:paraId="18C7E8BB" w14:textId="77777777" w:rsidR="005C7521" w:rsidRPr="000345E7" w:rsidRDefault="005C7521" w:rsidP="00EB47F0">
      <w:pPr>
        <w:pStyle w:val="Textoindependiente"/>
        <w:rPr>
          <w:rFonts w:ascii="Arial" w:hAnsi="Arial" w:cs="Arial"/>
        </w:rPr>
      </w:pPr>
    </w:p>
    <w:p w14:paraId="483805E8" w14:textId="791D3E6B"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2.- </w:t>
      </w:r>
      <w:r w:rsidRPr="000345E7">
        <w:rPr>
          <w:rFonts w:ascii="Arial" w:hAnsi="Arial" w:cs="Arial"/>
        </w:rPr>
        <w:t>Las personas domiciliadas dentro del Municipio de Dzoncauich, Yucatán, que tuvieren bienes en su territorio o celebren actos que surtan efectos en el mismo, están obligados a contribuir para los gastos públicos de la manera que dispongan la presente ley, así como la Ley de Hacienda</w:t>
      </w:r>
      <w:r w:rsidR="001C4F1F" w:rsidRPr="000345E7">
        <w:rPr>
          <w:rFonts w:ascii="Arial" w:hAnsi="Arial" w:cs="Arial"/>
        </w:rPr>
        <w:t xml:space="preserve"> </w:t>
      </w:r>
      <w:r w:rsidRPr="000345E7">
        <w:rPr>
          <w:rFonts w:ascii="Arial" w:hAnsi="Arial" w:cs="Arial"/>
        </w:rPr>
        <w:t>Municipal del Estado Yucatán, el Código Fiscal del Estado y los demás ordenamientos fiscales de carácter local federal.</w:t>
      </w:r>
    </w:p>
    <w:p w14:paraId="2847630F" w14:textId="77777777" w:rsidR="005C7521" w:rsidRPr="000345E7" w:rsidRDefault="005C7521" w:rsidP="000345E7">
      <w:pPr>
        <w:pStyle w:val="Textoindependiente"/>
        <w:spacing w:line="360" w:lineRule="auto"/>
        <w:rPr>
          <w:rFonts w:ascii="Arial" w:hAnsi="Arial" w:cs="Arial"/>
        </w:rPr>
      </w:pPr>
    </w:p>
    <w:p w14:paraId="55AFFEC1"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3.- </w:t>
      </w:r>
      <w:r w:rsidRPr="000345E7">
        <w:rPr>
          <w:rFonts w:ascii="Arial" w:hAnsi="Arial" w:cs="Arial"/>
        </w:rPr>
        <w:t>Los ingresos que se recauden por los conceptos señalados en la presente ley, se destinarán a sufragar los gastos públicos establecidos y autorizados en el Presupuesto de Egresos del Municipio de Dzoncauich, así como en lo dispuesto en los convenios de coordinación y en las leyes en que se fundamenten.</w:t>
      </w:r>
    </w:p>
    <w:p w14:paraId="5BCD16D1" w14:textId="77777777" w:rsidR="005C7521" w:rsidRPr="000345E7" w:rsidRDefault="005C7521" w:rsidP="00EB47F0">
      <w:pPr>
        <w:pStyle w:val="Textoindependiente"/>
        <w:rPr>
          <w:rFonts w:ascii="Arial" w:hAnsi="Arial" w:cs="Arial"/>
        </w:rPr>
      </w:pPr>
    </w:p>
    <w:p w14:paraId="65F12E8F"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w:t>
      </w:r>
    </w:p>
    <w:p w14:paraId="70940D98"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 los Conceptos de Ingreso y su Pronóstico</w:t>
      </w:r>
    </w:p>
    <w:p w14:paraId="7ADA84C3" w14:textId="77777777" w:rsidR="005C7521" w:rsidRPr="000345E7" w:rsidRDefault="005C7521" w:rsidP="000345E7">
      <w:pPr>
        <w:pStyle w:val="Textoindependiente"/>
        <w:spacing w:line="360" w:lineRule="auto"/>
        <w:rPr>
          <w:rFonts w:ascii="Arial" w:hAnsi="Arial" w:cs="Arial"/>
          <w:b/>
        </w:rPr>
      </w:pPr>
    </w:p>
    <w:p w14:paraId="2C24397B"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4.- </w:t>
      </w:r>
      <w:r w:rsidRPr="000345E7">
        <w:rPr>
          <w:rFonts w:ascii="Arial" w:hAnsi="Arial" w:cs="Arial"/>
        </w:rPr>
        <w:t>Los conceptos por los que la Hacienda Pública del Municipio de Dzoncauich, Yucatán, percibirá ingresos serán los siguientes:</w:t>
      </w:r>
    </w:p>
    <w:p w14:paraId="04BDFB47" w14:textId="65281EB2" w:rsidR="00932B89" w:rsidRPr="000345E7" w:rsidRDefault="00932B89" w:rsidP="000345E7">
      <w:pPr>
        <w:spacing w:line="360" w:lineRule="auto"/>
        <w:rPr>
          <w:rFonts w:ascii="Arial" w:hAnsi="Arial" w:cs="Arial"/>
          <w:sz w:val="20"/>
          <w:szCs w:val="20"/>
        </w:rPr>
      </w:pPr>
    </w:p>
    <w:p w14:paraId="075D933C"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I.- </w:t>
      </w:r>
      <w:r w:rsidRPr="000345E7">
        <w:rPr>
          <w:rFonts w:ascii="Arial" w:hAnsi="Arial" w:cs="Arial"/>
          <w:sz w:val="20"/>
          <w:szCs w:val="20"/>
        </w:rPr>
        <w:t>Impuestos;</w:t>
      </w:r>
    </w:p>
    <w:p w14:paraId="2BE6205E"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II.- </w:t>
      </w:r>
      <w:r w:rsidRPr="000345E7">
        <w:rPr>
          <w:rFonts w:ascii="Arial" w:hAnsi="Arial" w:cs="Arial"/>
          <w:sz w:val="20"/>
          <w:szCs w:val="20"/>
        </w:rPr>
        <w:t>Derechos;</w:t>
      </w:r>
    </w:p>
    <w:p w14:paraId="36747923"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III.- </w:t>
      </w:r>
      <w:r w:rsidRPr="000345E7">
        <w:rPr>
          <w:rFonts w:ascii="Arial" w:hAnsi="Arial" w:cs="Arial"/>
        </w:rPr>
        <w:t>Contribuciones de Mejoras;</w:t>
      </w:r>
    </w:p>
    <w:p w14:paraId="2D57F607"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lastRenderedPageBreak/>
        <w:t xml:space="preserve">IV.- </w:t>
      </w:r>
      <w:r w:rsidRPr="000345E7">
        <w:rPr>
          <w:rFonts w:ascii="Arial" w:hAnsi="Arial" w:cs="Arial"/>
          <w:sz w:val="20"/>
          <w:szCs w:val="20"/>
        </w:rPr>
        <w:t>Productos;</w:t>
      </w:r>
    </w:p>
    <w:p w14:paraId="22863ADE" w14:textId="77777777" w:rsidR="006C5E02"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V.- </w:t>
      </w:r>
      <w:r w:rsidRPr="000345E7">
        <w:rPr>
          <w:rFonts w:ascii="Arial" w:hAnsi="Arial" w:cs="Arial"/>
          <w:sz w:val="20"/>
          <w:szCs w:val="20"/>
        </w:rPr>
        <w:t xml:space="preserve">Aprovechamientos; </w:t>
      </w:r>
    </w:p>
    <w:p w14:paraId="128D25B3" w14:textId="77777777" w:rsidR="006C5E02"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VI.- </w:t>
      </w:r>
      <w:r w:rsidRPr="000345E7">
        <w:rPr>
          <w:rFonts w:ascii="Arial" w:hAnsi="Arial" w:cs="Arial"/>
          <w:sz w:val="20"/>
          <w:szCs w:val="20"/>
        </w:rPr>
        <w:t xml:space="preserve">Participaciones; </w:t>
      </w:r>
    </w:p>
    <w:p w14:paraId="4BEC0FB4"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VII.- </w:t>
      </w:r>
      <w:r w:rsidRPr="000345E7">
        <w:rPr>
          <w:rFonts w:ascii="Arial" w:hAnsi="Arial" w:cs="Arial"/>
          <w:sz w:val="20"/>
          <w:szCs w:val="20"/>
        </w:rPr>
        <w:t>Aportaciones, y</w:t>
      </w:r>
    </w:p>
    <w:p w14:paraId="3A2357C3"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VIII.- </w:t>
      </w:r>
      <w:r w:rsidRPr="000345E7">
        <w:rPr>
          <w:rFonts w:ascii="Arial" w:hAnsi="Arial" w:cs="Arial"/>
          <w:sz w:val="20"/>
          <w:szCs w:val="20"/>
        </w:rPr>
        <w:t>Ingresos Extraordinarios.</w:t>
      </w:r>
    </w:p>
    <w:p w14:paraId="78EAB8D7" w14:textId="77777777" w:rsidR="000A36ED" w:rsidRPr="000345E7" w:rsidRDefault="000A36ED" w:rsidP="000345E7">
      <w:pPr>
        <w:pStyle w:val="Textoindependiente"/>
        <w:spacing w:line="360" w:lineRule="auto"/>
        <w:rPr>
          <w:rFonts w:ascii="Arial" w:hAnsi="Arial" w:cs="Arial"/>
          <w:b/>
        </w:rPr>
      </w:pPr>
    </w:p>
    <w:p w14:paraId="5FC20A9D"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Artículo 5.- </w:t>
      </w:r>
      <w:r w:rsidRPr="000345E7">
        <w:rPr>
          <w:rFonts w:ascii="Arial" w:hAnsi="Arial" w:cs="Arial"/>
        </w:rPr>
        <w:t>Los impuestos que el Municipio percibirá se clasificarán como sigue:</w:t>
      </w:r>
    </w:p>
    <w:p w14:paraId="321E0247"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8"/>
        <w:gridCol w:w="2043"/>
      </w:tblGrid>
      <w:tr w:rsidR="005C7521" w:rsidRPr="000345E7" w14:paraId="073FC85B" w14:textId="77777777" w:rsidTr="000345E7">
        <w:trPr>
          <w:trHeight w:val="345"/>
        </w:trPr>
        <w:tc>
          <w:tcPr>
            <w:tcW w:w="3879" w:type="pct"/>
          </w:tcPr>
          <w:p w14:paraId="444A1E15"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Impuestos</w:t>
            </w:r>
          </w:p>
        </w:tc>
        <w:tc>
          <w:tcPr>
            <w:tcW w:w="1121" w:type="pct"/>
          </w:tcPr>
          <w:p w14:paraId="6A70DF9F" w14:textId="77777777" w:rsidR="005C7521" w:rsidRPr="000345E7" w:rsidRDefault="00E10270" w:rsidP="000345E7">
            <w:pPr>
              <w:pStyle w:val="TableParagraph"/>
              <w:tabs>
                <w:tab w:val="left" w:pos="765"/>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31,904</w:t>
            </w:r>
            <w:r w:rsidR="0068114F" w:rsidRPr="000345E7">
              <w:rPr>
                <w:rFonts w:ascii="Arial" w:hAnsi="Arial" w:cs="Arial"/>
                <w:b/>
                <w:sz w:val="20"/>
                <w:szCs w:val="20"/>
              </w:rPr>
              <w:t>.00</w:t>
            </w:r>
          </w:p>
        </w:tc>
      </w:tr>
      <w:tr w:rsidR="005C7521" w:rsidRPr="000345E7" w14:paraId="18D14EE3" w14:textId="77777777" w:rsidTr="000345E7">
        <w:trPr>
          <w:trHeight w:val="345"/>
        </w:trPr>
        <w:tc>
          <w:tcPr>
            <w:tcW w:w="3879" w:type="pct"/>
          </w:tcPr>
          <w:p w14:paraId="34F60C9F"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Impuestos sobre los ingresos</w:t>
            </w:r>
          </w:p>
        </w:tc>
        <w:tc>
          <w:tcPr>
            <w:tcW w:w="1121" w:type="pct"/>
          </w:tcPr>
          <w:p w14:paraId="5E4F0720" w14:textId="77777777" w:rsidR="005C7521" w:rsidRPr="000345E7" w:rsidRDefault="00E10270" w:rsidP="000345E7">
            <w:pPr>
              <w:pStyle w:val="TableParagraph"/>
              <w:tabs>
                <w:tab w:val="left" w:pos="878"/>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4,126</w:t>
            </w:r>
            <w:r w:rsidR="0068114F" w:rsidRPr="000345E7">
              <w:rPr>
                <w:rFonts w:ascii="Arial" w:hAnsi="Arial" w:cs="Arial"/>
                <w:b/>
                <w:sz w:val="20"/>
                <w:szCs w:val="20"/>
              </w:rPr>
              <w:t>.00</w:t>
            </w:r>
          </w:p>
        </w:tc>
      </w:tr>
      <w:tr w:rsidR="005C7521" w:rsidRPr="000345E7" w14:paraId="013C5840" w14:textId="77777777" w:rsidTr="000345E7">
        <w:trPr>
          <w:trHeight w:val="345"/>
        </w:trPr>
        <w:tc>
          <w:tcPr>
            <w:tcW w:w="3879" w:type="pct"/>
          </w:tcPr>
          <w:p w14:paraId="30CC226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Impuesto sobre Espectáculos y Diversiones Públicas</w:t>
            </w:r>
          </w:p>
        </w:tc>
        <w:tc>
          <w:tcPr>
            <w:tcW w:w="1121" w:type="pct"/>
          </w:tcPr>
          <w:p w14:paraId="225064EB" w14:textId="77777777" w:rsidR="005C7521" w:rsidRPr="000345E7" w:rsidRDefault="0068114F" w:rsidP="000345E7">
            <w:pPr>
              <w:pStyle w:val="TableParagraph"/>
              <w:tabs>
                <w:tab w:val="left" w:pos="879"/>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r>
            <w:r w:rsidR="00E10270" w:rsidRPr="000345E7">
              <w:rPr>
                <w:rFonts w:ascii="Arial" w:hAnsi="Arial" w:cs="Arial"/>
                <w:sz w:val="20"/>
                <w:szCs w:val="20"/>
              </w:rPr>
              <w:t>4,126</w:t>
            </w:r>
            <w:r w:rsidRPr="000345E7">
              <w:rPr>
                <w:rFonts w:ascii="Arial" w:hAnsi="Arial" w:cs="Arial"/>
                <w:sz w:val="20"/>
                <w:szCs w:val="20"/>
              </w:rPr>
              <w:t>.00</w:t>
            </w:r>
          </w:p>
        </w:tc>
      </w:tr>
      <w:tr w:rsidR="005C7521" w:rsidRPr="000345E7" w14:paraId="445D3E13" w14:textId="77777777" w:rsidTr="000345E7">
        <w:trPr>
          <w:trHeight w:val="345"/>
        </w:trPr>
        <w:tc>
          <w:tcPr>
            <w:tcW w:w="3879" w:type="pct"/>
          </w:tcPr>
          <w:p w14:paraId="031250AB"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Impuestos sobre el patrimonio</w:t>
            </w:r>
          </w:p>
        </w:tc>
        <w:tc>
          <w:tcPr>
            <w:tcW w:w="1121" w:type="pct"/>
          </w:tcPr>
          <w:p w14:paraId="70AD5330" w14:textId="77777777" w:rsidR="005C7521" w:rsidRPr="000345E7" w:rsidRDefault="00E10270" w:rsidP="000345E7">
            <w:pPr>
              <w:pStyle w:val="TableParagraph"/>
              <w:tabs>
                <w:tab w:val="left" w:pos="763"/>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20,795</w:t>
            </w:r>
            <w:r w:rsidR="0068114F" w:rsidRPr="000345E7">
              <w:rPr>
                <w:rFonts w:ascii="Arial" w:hAnsi="Arial" w:cs="Arial"/>
                <w:b/>
                <w:sz w:val="20"/>
                <w:szCs w:val="20"/>
              </w:rPr>
              <w:t>.00</w:t>
            </w:r>
          </w:p>
        </w:tc>
      </w:tr>
      <w:tr w:rsidR="005C7521" w:rsidRPr="000345E7" w14:paraId="7FF13F6E" w14:textId="77777777" w:rsidTr="000345E7">
        <w:trPr>
          <w:trHeight w:val="344"/>
        </w:trPr>
        <w:tc>
          <w:tcPr>
            <w:tcW w:w="3879" w:type="pct"/>
          </w:tcPr>
          <w:p w14:paraId="4823442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Impuesto Predial</w:t>
            </w:r>
          </w:p>
        </w:tc>
        <w:tc>
          <w:tcPr>
            <w:tcW w:w="1121" w:type="pct"/>
          </w:tcPr>
          <w:p w14:paraId="0BF98F0B" w14:textId="77777777" w:rsidR="005C7521" w:rsidRPr="000345E7" w:rsidRDefault="00E10270" w:rsidP="000345E7">
            <w:pPr>
              <w:pStyle w:val="TableParagraph"/>
              <w:tabs>
                <w:tab w:val="left" w:pos="767"/>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20,795</w:t>
            </w:r>
            <w:r w:rsidR="0068114F" w:rsidRPr="000345E7">
              <w:rPr>
                <w:rFonts w:ascii="Arial" w:hAnsi="Arial" w:cs="Arial"/>
                <w:sz w:val="20"/>
                <w:szCs w:val="20"/>
              </w:rPr>
              <w:t>.00</w:t>
            </w:r>
          </w:p>
        </w:tc>
      </w:tr>
      <w:tr w:rsidR="005C7521" w:rsidRPr="000345E7" w14:paraId="4F7EBEAE" w14:textId="77777777" w:rsidTr="000345E7">
        <w:trPr>
          <w:trHeight w:val="345"/>
        </w:trPr>
        <w:tc>
          <w:tcPr>
            <w:tcW w:w="3879" w:type="pct"/>
          </w:tcPr>
          <w:p w14:paraId="651B6621"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Impuesto sobre la producción, el consumo y las transacciones</w:t>
            </w:r>
          </w:p>
        </w:tc>
        <w:tc>
          <w:tcPr>
            <w:tcW w:w="1121" w:type="pct"/>
          </w:tcPr>
          <w:p w14:paraId="6729F3E6" w14:textId="77777777" w:rsidR="005C7521" w:rsidRPr="000345E7" w:rsidRDefault="00E10270" w:rsidP="000345E7">
            <w:pPr>
              <w:pStyle w:val="TableParagraph"/>
              <w:tabs>
                <w:tab w:val="left" w:pos="879"/>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6,983</w:t>
            </w:r>
            <w:r w:rsidR="0068114F" w:rsidRPr="000345E7">
              <w:rPr>
                <w:rFonts w:ascii="Arial" w:hAnsi="Arial" w:cs="Arial"/>
                <w:b/>
                <w:sz w:val="20"/>
                <w:szCs w:val="20"/>
              </w:rPr>
              <w:t>.00</w:t>
            </w:r>
          </w:p>
        </w:tc>
      </w:tr>
      <w:tr w:rsidR="005C7521" w:rsidRPr="000345E7" w14:paraId="37483530" w14:textId="77777777" w:rsidTr="000345E7">
        <w:trPr>
          <w:trHeight w:val="345"/>
        </w:trPr>
        <w:tc>
          <w:tcPr>
            <w:tcW w:w="3879" w:type="pct"/>
          </w:tcPr>
          <w:p w14:paraId="4C660A4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Impuesto sobre Adquisición de inmuebles</w:t>
            </w:r>
          </w:p>
        </w:tc>
        <w:tc>
          <w:tcPr>
            <w:tcW w:w="1121" w:type="pct"/>
          </w:tcPr>
          <w:p w14:paraId="01A5234F" w14:textId="77777777" w:rsidR="005C7521" w:rsidRPr="000345E7" w:rsidRDefault="00E10270" w:rsidP="000345E7">
            <w:pPr>
              <w:pStyle w:val="TableParagraph"/>
              <w:tabs>
                <w:tab w:val="left" w:pos="880"/>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6,983</w:t>
            </w:r>
            <w:r w:rsidR="0068114F" w:rsidRPr="000345E7">
              <w:rPr>
                <w:rFonts w:ascii="Arial" w:hAnsi="Arial" w:cs="Arial"/>
                <w:sz w:val="20"/>
                <w:szCs w:val="20"/>
              </w:rPr>
              <w:t>.00</w:t>
            </w:r>
          </w:p>
        </w:tc>
      </w:tr>
      <w:tr w:rsidR="005C7521" w:rsidRPr="000345E7" w14:paraId="239E5540" w14:textId="77777777" w:rsidTr="000345E7">
        <w:trPr>
          <w:trHeight w:val="345"/>
        </w:trPr>
        <w:tc>
          <w:tcPr>
            <w:tcW w:w="3879" w:type="pct"/>
          </w:tcPr>
          <w:p w14:paraId="682D41B6"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Accesorios</w:t>
            </w:r>
          </w:p>
        </w:tc>
        <w:tc>
          <w:tcPr>
            <w:tcW w:w="1121" w:type="pct"/>
          </w:tcPr>
          <w:p w14:paraId="2B3ECF2A" w14:textId="77777777" w:rsidR="005C7521" w:rsidRPr="000345E7" w:rsidRDefault="0068114F" w:rsidP="000345E7">
            <w:pPr>
              <w:pStyle w:val="TableParagraph"/>
              <w:tabs>
                <w:tab w:val="left" w:pos="1274"/>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r w:rsidR="005C7521" w:rsidRPr="000345E7" w14:paraId="085F9463" w14:textId="77777777" w:rsidTr="000345E7">
        <w:trPr>
          <w:trHeight w:val="344"/>
        </w:trPr>
        <w:tc>
          <w:tcPr>
            <w:tcW w:w="3879" w:type="pct"/>
          </w:tcPr>
          <w:p w14:paraId="0C394DA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Actualizaciones y Recargos de Impuesto</w:t>
            </w:r>
          </w:p>
        </w:tc>
        <w:tc>
          <w:tcPr>
            <w:tcW w:w="1121" w:type="pct"/>
          </w:tcPr>
          <w:p w14:paraId="0D6575A9" w14:textId="77777777" w:rsidR="005C7521" w:rsidRPr="000345E7" w:rsidRDefault="0068114F" w:rsidP="000345E7">
            <w:pPr>
              <w:pStyle w:val="TableParagraph"/>
              <w:tabs>
                <w:tab w:val="left" w:pos="1275"/>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39C66CD1" w14:textId="77777777" w:rsidTr="000345E7">
        <w:trPr>
          <w:trHeight w:val="345"/>
        </w:trPr>
        <w:tc>
          <w:tcPr>
            <w:tcW w:w="3879" w:type="pct"/>
          </w:tcPr>
          <w:p w14:paraId="55CC521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Multas de Impuesto</w:t>
            </w:r>
          </w:p>
        </w:tc>
        <w:tc>
          <w:tcPr>
            <w:tcW w:w="1121" w:type="pct"/>
          </w:tcPr>
          <w:p w14:paraId="1A75F1B5" w14:textId="77777777" w:rsidR="005C7521" w:rsidRPr="000345E7" w:rsidRDefault="0068114F" w:rsidP="000345E7">
            <w:pPr>
              <w:pStyle w:val="TableParagraph"/>
              <w:tabs>
                <w:tab w:val="left" w:pos="1277"/>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30F0D6D2" w14:textId="77777777" w:rsidTr="000345E7">
        <w:trPr>
          <w:trHeight w:val="345"/>
        </w:trPr>
        <w:tc>
          <w:tcPr>
            <w:tcW w:w="3879" w:type="pct"/>
          </w:tcPr>
          <w:p w14:paraId="0C49736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Gasto de Ejecución de Impuestos</w:t>
            </w:r>
          </w:p>
        </w:tc>
        <w:tc>
          <w:tcPr>
            <w:tcW w:w="1121" w:type="pct"/>
          </w:tcPr>
          <w:p w14:paraId="78DC27D4" w14:textId="77777777" w:rsidR="005C7521" w:rsidRPr="000345E7" w:rsidRDefault="0068114F" w:rsidP="000345E7">
            <w:pPr>
              <w:pStyle w:val="TableParagraph"/>
              <w:tabs>
                <w:tab w:val="left" w:pos="1277"/>
              </w:tabs>
              <w:spacing w:line="360" w:lineRule="auto"/>
              <w:ind w:left="0"/>
              <w:jc w:val="center"/>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46A777F5" w14:textId="77777777" w:rsidTr="000345E7">
        <w:trPr>
          <w:trHeight w:val="345"/>
        </w:trPr>
        <w:tc>
          <w:tcPr>
            <w:tcW w:w="3879" w:type="pct"/>
          </w:tcPr>
          <w:p w14:paraId="226DF1DC"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Otros Impuestos</w:t>
            </w:r>
          </w:p>
        </w:tc>
        <w:tc>
          <w:tcPr>
            <w:tcW w:w="1121" w:type="pct"/>
          </w:tcPr>
          <w:p w14:paraId="6EE447E8" w14:textId="77777777" w:rsidR="005C7521" w:rsidRPr="000345E7" w:rsidRDefault="0068114F" w:rsidP="000345E7">
            <w:pPr>
              <w:pStyle w:val="TableParagraph"/>
              <w:tabs>
                <w:tab w:val="left" w:pos="1276"/>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r w:rsidR="005C7521" w:rsidRPr="000345E7" w14:paraId="695F7D45" w14:textId="77777777" w:rsidTr="000345E7">
        <w:trPr>
          <w:trHeight w:val="848"/>
        </w:trPr>
        <w:tc>
          <w:tcPr>
            <w:tcW w:w="3879" w:type="pct"/>
          </w:tcPr>
          <w:p w14:paraId="21B1C267" w14:textId="77777777" w:rsidR="005C7521" w:rsidRPr="000345E7" w:rsidRDefault="0068114F" w:rsidP="000345E7">
            <w:pPr>
              <w:pStyle w:val="TableParagraph"/>
              <w:spacing w:line="360" w:lineRule="auto"/>
              <w:ind w:left="0" w:right="127"/>
              <w:jc w:val="both"/>
              <w:rPr>
                <w:rFonts w:ascii="Arial" w:hAnsi="Arial" w:cs="Arial"/>
                <w:b/>
                <w:sz w:val="20"/>
                <w:szCs w:val="20"/>
              </w:rPr>
            </w:pPr>
            <w:r w:rsidRPr="000345E7">
              <w:rPr>
                <w:rFonts w:ascii="Arial" w:hAnsi="Arial" w:cs="Arial"/>
                <w:b/>
                <w:sz w:val="20"/>
                <w:szCs w:val="20"/>
              </w:rPr>
              <w:t>Impuestos no comprendidos en las fracciones de la Ley de Ingresos causadas en ejercicios fiscales anteriores pendientes de liquidación o pago</w:t>
            </w:r>
          </w:p>
        </w:tc>
        <w:tc>
          <w:tcPr>
            <w:tcW w:w="1121" w:type="pct"/>
          </w:tcPr>
          <w:p w14:paraId="3B7BBF70" w14:textId="77777777" w:rsidR="005C7521" w:rsidRPr="000345E7" w:rsidRDefault="005C7521" w:rsidP="000345E7">
            <w:pPr>
              <w:pStyle w:val="TableParagraph"/>
              <w:spacing w:line="360" w:lineRule="auto"/>
              <w:ind w:left="0"/>
              <w:rPr>
                <w:rFonts w:ascii="Arial" w:hAnsi="Arial" w:cs="Arial"/>
                <w:sz w:val="20"/>
                <w:szCs w:val="20"/>
              </w:rPr>
            </w:pPr>
          </w:p>
          <w:p w14:paraId="156BF33F" w14:textId="77777777" w:rsidR="005C7521" w:rsidRPr="000345E7" w:rsidRDefault="0068114F" w:rsidP="000345E7">
            <w:pPr>
              <w:pStyle w:val="TableParagraph"/>
              <w:tabs>
                <w:tab w:val="left" w:pos="1294"/>
              </w:tabs>
              <w:spacing w:line="360" w:lineRule="auto"/>
              <w:ind w:left="0"/>
              <w:jc w:val="center"/>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bl>
    <w:p w14:paraId="0F55A18D" w14:textId="77777777" w:rsidR="005C7521" w:rsidRPr="000345E7" w:rsidRDefault="005C7521" w:rsidP="000345E7">
      <w:pPr>
        <w:pStyle w:val="Textoindependiente"/>
        <w:spacing w:line="360" w:lineRule="auto"/>
        <w:rPr>
          <w:rFonts w:ascii="Arial" w:hAnsi="Arial" w:cs="Arial"/>
        </w:rPr>
      </w:pPr>
    </w:p>
    <w:p w14:paraId="63235DC3"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Artículo 6.- </w:t>
      </w:r>
      <w:r w:rsidRPr="000345E7">
        <w:rPr>
          <w:rFonts w:ascii="Arial" w:hAnsi="Arial" w:cs="Arial"/>
        </w:rPr>
        <w:t>Los derechos que el Municipio percibirá se causarán por los siguientes conceptos:</w:t>
      </w:r>
    </w:p>
    <w:p w14:paraId="5ED0DCE0"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9"/>
        <w:gridCol w:w="2012"/>
      </w:tblGrid>
      <w:tr w:rsidR="005C7521" w:rsidRPr="000345E7" w14:paraId="4910793E" w14:textId="77777777" w:rsidTr="000345E7">
        <w:trPr>
          <w:trHeight w:val="345"/>
        </w:trPr>
        <w:tc>
          <w:tcPr>
            <w:tcW w:w="3896" w:type="pct"/>
          </w:tcPr>
          <w:p w14:paraId="0DB671D1"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Derechos</w:t>
            </w:r>
          </w:p>
        </w:tc>
        <w:tc>
          <w:tcPr>
            <w:tcW w:w="1104" w:type="pct"/>
          </w:tcPr>
          <w:p w14:paraId="2B391CBE" w14:textId="77777777" w:rsidR="005C7521" w:rsidRPr="000345E7" w:rsidRDefault="00E10270" w:rsidP="000345E7">
            <w:pPr>
              <w:pStyle w:val="TableParagraph"/>
              <w:tabs>
                <w:tab w:val="left" w:pos="730"/>
              </w:tabs>
              <w:spacing w:line="360" w:lineRule="auto"/>
              <w:ind w:left="0"/>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117,493</w:t>
            </w:r>
            <w:r w:rsidR="0068114F" w:rsidRPr="000345E7">
              <w:rPr>
                <w:rFonts w:ascii="Arial" w:hAnsi="Arial" w:cs="Arial"/>
                <w:b/>
                <w:sz w:val="20"/>
                <w:szCs w:val="20"/>
              </w:rPr>
              <w:t>.00</w:t>
            </w:r>
          </w:p>
        </w:tc>
      </w:tr>
      <w:tr w:rsidR="005C7521" w:rsidRPr="000345E7" w14:paraId="7AD7B372" w14:textId="77777777" w:rsidTr="000345E7">
        <w:trPr>
          <w:trHeight w:val="690"/>
        </w:trPr>
        <w:tc>
          <w:tcPr>
            <w:tcW w:w="3896" w:type="pct"/>
          </w:tcPr>
          <w:p w14:paraId="18081FA9" w14:textId="71F09930"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Derechos por el uso, goce, aprovechamiento o explotación de bienes de</w:t>
            </w:r>
            <w:r w:rsidR="001C4F1F" w:rsidRPr="000345E7">
              <w:rPr>
                <w:rFonts w:ascii="Arial" w:hAnsi="Arial" w:cs="Arial"/>
                <w:b/>
                <w:sz w:val="20"/>
                <w:szCs w:val="20"/>
              </w:rPr>
              <w:t xml:space="preserve"> </w:t>
            </w:r>
            <w:r w:rsidRPr="000345E7">
              <w:rPr>
                <w:rFonts w:ascii="Arial" w:hAnsi="Arial" w:cs="Arial"/>
                <w:b/>
                <w:sz w:val="20"/>
                <w:szCs w:val="20"/>
              </w:rPr>
              <w:t>dominio público.</w:t>
            </w:r>
          </w:p>
        </w:tc>
        <w:tc>
          <w:tcPr>
            <w:tcW w:w="1104" w:type="pct"/>
          </w:tcPr>
          <w:p w14:paraId="0AB34B99" w14:textId="77777777" w:rsidR="005C7521" w:rsidRPr="000345E7" w:rsidRDefault="005C7521" w:rsidP="000345E7">
            <w:pPr>
              <w:pStyle w:val="TableParagraph"/>
              <w:spacing w:line="360" w:lineRule="auto"/>
              <w:ind w:left="0"/>
              <w:rPr>
                <w:rFonts w:ascii="Arial" w:hAnsi="Arial" w:cs="Arial"/>
                <w:sz w:val="20"/>
                <w:szCs w:val="20"/>
              </w:rPr>
            </w:pPr>
          </w:p>
          <w:p w14:paraId="1B67DEB6" w14:textId="77777777" w:rsidR="005C7521" w:rsidRPr="000345E7" w:rsidRDefault="0068114F" w:rsidP="000345E7">
            <w:pPr>
              <w:pStyle w:val="TableParagraph"/>
              <w:tabs>
                <w:tab w:val="left" w:pos="1342"/>
              </w:tabs>
              <w:spacing w:line="360" w:lineRule="auto"/>
              <w:ind w:left="0"/>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r w:rsidR="005C7521" w:rsidRPr="000345E7" w14:paraId="75591C77" w14:textId="77777777" w:rsidTr="000345E7">
        <w:trPr>
          <w:trHeight w:val="689"/>
        </w:trPr>
        <w:tc>
          <w:tcPr>
            <w:tcW w:w="3896" w:type="pct"/>
          </w:tcPr>
          <w:p w14:paraId="400C199F" w14:textId="3631AC44"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 xml:space="preserve">&gt; Por </w:t>
            </w:r>
            <w:r w:rsidR="00F8153A" w:rsidRPr="000345E7">
              <w:rPr>
                <w:rFonts w:ascii="Arial" w:hAnsi="Arial" w:cs="Arial"/>
                <w:sz w:val="20"/>
                <w:szCs w:val="20"/>
              </w:rPr>
              <w:t>el uso</w:t>
            </w:r>
            <w:r w:rsidRPr="000345E7">
              <w:rPr>
                <w:rFonts w:ascii="Arial" w:hAnsi="Arial" w:cs="Arial"/>
                <w:sz w:val="20"/>
                <w:szCs w:val="20"/>
              </w:rPr>
              <w:t xml:space="preserve"> de locales o pisos de mercados, espacios en la vía o parques</w:t>
            </w:r>
            <w:r w:rsidR="001C4F1F" w:rsidRPr="000345E7">
              <w:rPr>
                <w:rFonts w:ascii="Arial" w:hAnsi="Arial" w:cs="Arial"/>
                <w:sz w:val="20"/>
                <w:szCs w:val="20"/>
              </w:rPr>
              <w:t xml:space="preserve"> </w:t>
            </w:r>
            <w:r w:rsidRPr="000345E7">
              <w:rPr>
                <w:rFonts w:ascii="Arial" w:hAnsi="Arial" w:cs="Arial"/>
                <w:sz w:val="20"/>
                <w:szCs w:val="20"/>
              </w:rPr>
              <w:t>públicos.</w:t>
            </w:r>
          </w:p>
        </w:tc>
        <w:tc>
          <w:tcPr>
            <w:tcW w:w="1104" w:type="pct"/>
          </w:tcPr>
          <w:p w14:paraId="2B3FB052" w14:textId="77777777" w:rsidR="005C7521" w:rsidRPr="000345E7" w:rsidRDefault="005C7521" w:rsidP="000345E7">
            <w:pPr>
              <w:pStyle w:val="TableParagraph"/>
              <w:spacing w:line="360" w:lineRule="auto"/>
              <w:ind w:left="0"/>
              <w:rPr>
                <w:rFonts w:ascii="Arial" w:hAnsi="Arial" w:cs="Arial"/>
                <w:sz w:val="20"/>
                <w:szCs w:val="20"/>
              </w:rPr>
            </w:pPr>
          </w:p>
          <w:p w14:paraId="455BFF2C" w14:textId="77777777" w:rsidR="005C7521" w:rsidRPr="000345E7" w:rsidRDefault="0068114F" w:rsidP="000345E7">
            <w:pPr>
              <w:pStyle w:val="TableParagraph"/>
              <w:tabs>
                <w:tab w:val="left" w:pos="1342"/>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567E378" w14:textId="77777777" w:rsidTr="000345E7">
        <w:trPr>
          <w:trHeight w:val="689"/>
        </w:trPr>
        <w:tc>
          <w:tcPr>
            <w:tcW w:w="3896" w:type="pct"/>
          </w:tcPr>
          <w:p w14:paraId="76A5E721" w14:textId="2AAA80D9" w:rsidR="005C7521" w:rsidRPr="000345E7" w:rsidRDefault="0068114F" w:rsidP="000345E7">
            <w:pPr>
              <w:pStyle w:val="TableParagraph"/>
              <w:spacing w:line="360" w:lineRule="auto"/>
              <w:ind w:left="0" w:right="158"/>
              <w:jc w:val="both"/>
              <w:rPr>
                <w:rFonts w:ascii="Arial" w:hAnsi="Arial" w:cs="Arial"/>
                <w:sz w:val="20"/>
                <w:szCs w:val="20"/>
              </w:rPr>
            </w:pPr>
            <w:r w:rsidRPr="000345E7">
              <w:rPr>
                <w:rFonts w:ascii="Arial" w:hAnsi="Arial" w:cs="Arial"/>
                <w:sz w:val="20"/>
                <w:szCs w:val="20"/>
              </w:rPr>
              <w:lastRenderedPageBreak/>
              <w:t>&gt; Por el uso y aprovechamiento de los bienes de dominio público del patrimonio</w:t>
            </w:r>
            <w:r w:rsidR="001C4F1F" w:rsidRPr="000345E7">
              <w:rPr>
                <w:rFonts w:ascii="Arial" w:hAnsi="Arial" w:cs="Arial"/>
                <w:sz w:val="20"/>
                <w:szCs w:val="20"/>
              </w:rPr>
              <w:t xml:space="preserve"> </w:t>
            </w:r>
            <w:r w:rsidRPr="000345E7">
              <w:rPr>
                <w:rFonts w:ascii="Arial" w:hAnsi="Arial" w:cs="Arial"/>
                <w:sz w:val="20"/>
                <w:szCs w:val="20"/>
              </w:rPr>
              <w:t>municipal.</w:t>
            </w:r>
          </w:p>
        </w:tc>
        <w:tc>
          <w:tcPr>
            <w:tcW w:w="1104" w:type="pct"/>
          </w:tcPr>
          <w:p w14:paraId="55A0DE63" w14:textId="77777777" w:rsidR="005C7521" w:rsidRPr="000345E7" w:rsidRDefault="005C7521" w:rsidP="000345E7">
            <w:pPr>
              <w:pStyle w:val="TableParagraph"/>
              <w:spacing w:line="360" w:lineRule="auto"/>
              <w:ind w:left="0"/>
              <w:rPr>
                <w:rFonts w:ascii="Arial" w:hAnsi="Arial" w:cs="Arial"/>
                <w:sz w:val="20"/>
                <w:szCs w:val="20"/>
              </w:rPr>
            </w:pPr>
          </w:p>
          <w:p w14:paraId="1780707B" w14:textId="678A0A2C" w:rsidR="005C7521" w:rsidRPr="000345E7" w:rsidRDefault="004A53FF" w:rsidP="000345E7">
            <w:pPr>
              <w:pStyle w:val="TableParagraph"/>
              <w:tabs>
                <w:tab w:val="left" w:pos="1342"/>
              </w:tabs>
              <w:spacing w:line="360" w:lineRule="auto"/>
              <w:ind w:left="0"/>
              <w:jc w:val="right"/>
              <w:rPr>
                <w:rFonts w:ascii="Arial" w:hAnsi="Arial" w:cs="Arial"/>
                <w:sz w:val="20"/>
                <w:szCs w:val="20"/>
              </w:rPr>
            </w:pPr>
            <w:r>
              <w:rPr>
                <w:rFonts w:ascii="Arial" w:hAnsi="Arial" w:cs="Arial"/>
                <w:b/>
                <w:sz w:val="20"/>
                <w:szCs w:val="20"/>
              </w:rPr>
              <w:t xml:space="preserve">$                     </w:t>
            </w:r>
            <w:r w:rsidR="0068114F" w:rsidRPr="000345E7">
              <w:rPr>
                <w:rFonts w:ascii="Arial" w:hAnsi="Arial" w:cs="Arial"/>
                <w:sz w:val="20"/>
                <w:szCs w:val="20"/>
              </w:rPr>
              <w:t>0.00</w:t>
            </w:r>
          </w:p>
        </w:tc>
      </w:tr>
      <w:tr w:rsidR="005C7521" w:rsidRPr="000345E7" w14:paraId="1B0BBD3E" w14:textId="77777777" w:rsidTr="000345E7">
        <w:trPr>
          <w:trHeight w:val="345"/>
        </w:trPr>
        <w:tc>
          <w:tcPr>
            <w:tcW w:w="3896" w:type="pct"/>
          </w:tcPr>
          <w:p w14:paraId="6D8E42B1"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Derechos por prestación de servicios</w:t>
            </w:r>
          </w:p>
        </w:tc>
        <w:tc>
          <w:tcPr>
            <w:tcW w:w="1104" w:type="pct"/>
          </w:tcPr>
          <w:p w14:paraId="05A160D0" w14:textId="77777777" w:rsidR="005C7521" w:rsidRPr="000345E7" w:rsidRDefault="0068114F" w:rsidP="000345E7">
            <w:pPr>
              <w:pStyle w:val="TableParagraph"/>
              <w:tabs>
                <w:tab w:val="left" w:pos="786"/>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BC4260">
              <w:rPr>
                <w:rFonts w:ascii="Arial" w:hAnsi="Arial" w:cs="Arial"/>
                <w:b/>
                <w:sz w:val="20"/>
                <w:szCs w:val="20"/>
              </w:rPr>
              <w:t>81,107</w:t>
            </w:r>
            <w:r w:rsidRPr="00BC4260">
              <w:rPr>
                <w:rFonts w:ascii="Arial" w:hAnsi="Arial" w:cs="Arial"/>
                <w:b/>
                <w:sz w:val="20"/>
                <w:szCs w:val="20"/>
              </w:rPr>
              <w:t>.00</w:t>
            </w:r>
          </w:p>
        </w:tc>
      </w:tr>
      <w:tr w:rsidR="005C7521" w:rsidRPr="000345E7" w14:paraId="28BE41EE" w14:textId="77777777" w:rsidTr="000345E7">
        <w:trPr>
          <w:trHeight w:val="345"/>
        </w:trPr>
        <w:tc>
          <w:tcPr>
            <w:tcW w:w="3896" w:type="pct"/>
          </w:tcPr>
          <w:p w14:paraId="2C67B76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Servicios de agua potable, drenaje y alcantarillado</w:t>
            </w:r>
          </w:p>
        </w:tc>
        <w:tc>
          <w:tcPr>
            <w:tcW w:w="1104" w:type="pct"/>
          </w:tcPr>
          <w:p w14:paraId="21F4005A" w14:textId="77777777" w:rsidR="005C7521" w:rsidRPr="000345E7" w:rsidRDefault="0068114F" w:rsidP="000345E7">
            <w:pPr>
              <w:pStyle w:val="TableParagraph"/>
              <w:tabs>
                <w:tab w:val="left" w:pos="128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0970CC85" w14:textId="77777777" w:rsidTr="000345E7">
        <w:trPr>
          <w:trHeight w:val="343"/>
        </w:trPr>
        <w:tc>
          <w:tcPr>
            <w:tcW w:w="3896" w:type="pct"/>
          </w:tcPr>
          <w:p w14:paraId="25F41B0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alumbrado público</w:t>
            </w:r>
          </w:p>
        </w:tc>
        <w:tc>
          <w:tcPr>
            <w:tcW w:w="1104" w:type="pct"/>
          </w:tcPr>
          <w:p w14:paraId="20BCE383" w14:textId="77777777" w:rsidR="005C7521" w:rsidRPr="000345E7" w:rsidRDefault="0068114F" w:rsidP="000345E7">
            <w:pPr>
              <w:pStyle w:val="TableParagraph"/>
              <w:tabs>
                <w:tab w:val="left" w:pos="128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69B6126" w14:textId="77777777" w:rsidTr="000345E7">
        <w:trPr>
          <w:trHeight w:val="345"/>
        </w:trPr>
        <w:tc>
          <w:tcPr>
            <w:tcW w:w="3896" w:type="pct"/>
          </w:tcPr>
          <w:p w14:paraId="4762B912" w14:textId="2D936709"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 xml:space="preserve">&gt; Servicio de limpia, recolección, traslado y disposición final </w:t>
            </w:r>
            <w:r w:rsidR="000345E7" w:rsidRPr="000345E7">
              <w:rPr>
                <w:rFonts w:ascii="Arial" w:hAnsi="Arial" w:cs="Arial"/>
                <w:sz w:val="20"/>
                <w:szCs w:val="20"/>
              </w:rPr>
              <w:t>de Residuos</w:t>
            </w:r>
          </w:p>
        </w:tc>
        <w:tc>
          <w:tcPr>
            <w:tcW w:w="1104" w:type="pct"/>
          </w:tcPr>
          <w:p w14:paraId="3162CE91" w14:textId="77777777" w:rsidR="005C7521" w:rsidRPr="000345E7" w:rsidRDefault="0068114F" w:rsidP="000345E7">
            <w:pPr>
              <w:pStyle w:val="TableParagraph"/>
              <w:tabs>
                <w:tab w:val="left" w:pos="784"/>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59,367</w:t>
            </w:r>
            <w:r w:rsidRPr="000345E7">
              <w:rPr>
                <w:rFonts w:ascii="Arial" w:hAnsi="Arial" w:cs="Arial"/>
                <w:sz w:val="20"/>
                <w:szCs w:val="20"/>
              </w:rPr>
              <w:t>.00</w:t>
            </w:r>
          </w:p>
        </w:tc>
      </w:tr>
      <w:tr w:rsidR="005C7521" w:rsidRPr="000345E7" w14:paraId="30F646D6" w14:textId="77777777" w:rsidTr="000345E7">
        <w:trPr>
          <w:trHeight w:val="345"/>
        </w:trPr>
        <w:tc>
          <w:tcPr>
            <w:tcW w:w="3896" w:type="pct"/>
          </w:tcPr>
          <w:p w14:paraId="01EACBC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mercados y centrales de abasto</w:t>
            </w:r>
          </w:p>
        </w:tc>
        <w:tc>
          <w:tcPr>
            <w:tcW w:w="1104" w:type="pct"/>
          </w:tcPr>
          <w:p w14:paraId="2798EE2F" w14:textId="77777777" w:rsidR="005C7521" w:rsidRPr="000345E7" w:rsidRDefault="0068114F" w:rsidP="000345E7">
            <w:pPr>
              <w:pStyle w:val="TableParagraph"/>
              <w:tabs>
                <w:tab w:val="left" w:pos="89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2,855</w:t>
            </w:r>
            <w:r w:rsidRPr="000345E7">
              <w:rPr>
                <w:rFonts w:ascii="Arial" w:hAnsi="Arial" w:cs="Arial"/>
                <w:sz w:val="20"/>
                <w:szCs w:val="20"/>
              </w:rPr>
              <w:t>.00</w:t>
            </w:r>
          </w:p>
        </w:tc>
      </w:tr>
      <w:tr w:rsidR="005C7521" w:rsidRPr="000345E7" w14:paraId="736ED843" w14:textId="77777777" w:rsidTr="000345E7">
        <w:trPr>
          <w:trHeight w:val="345"/>
        </w:trPr>
        <w:tc>
          <w:tcPr>
            <w:tcW w:w="3896" w:type="pct"/>
          </w:tcPr>
          <w:p w14:paraId="73084E5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panteones</w:t>
            </w:r>
          </w:p>
        </w:tc>
        <w:tc>
          <w:tcPr>
            <w:tcW w:w="1104" w:type="pct"/>
          </w:tcPr>
          <w:p w14:paraId="20B24E34" w14:textId="77777777" w:rsidR="005C7521" w:rsidRPr="000345E7" w:rsidRDefault="0068114F" w:rsidP="000345E7">
            <w:pPr>
              <w:pStyle w:val="TableParagraph"/>
              <w:tabs>
                <w:tab w:val="left" w:pos="784"/>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11,905</w:t>
            </w:r>
            <w:r w:rsidRPr="000345E7">
              <w:rPr>
                <w:rFonts w:ascii="Arial" w:hAnsi="Arial" w:cs="Arial"/>
                <w:sz w:val="20"/>
                <w:szCs w:val="20"/>
              </w:rPr>
              <w:t>.00</w:t>
            </w:r>
          </w:p>
        </w:tc>
      </w:tr>
      <w:tr w:rsidR="005C7521" w:rsidRPr="000345E7" w14:paraId="4A40DBCC" w14:textId="77777777" w:rsidTr="000345E7">
        <w:trPr>
          <w:trHeight w:val="345"/>
        </w:trPr>
        <w:tc>
          <w:tcPr>
            <w:tcW w:w="3896" w:type="pct"/>
          </w:tcPr>
          <w:p w14:paraId="7E6B6518"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rastro</w:t>
            </w:r>
          </w:p>
        </w:tc>
        <w:tc>
          <w:tcPr>
            <w:tcW w:w="1104" w:type="pct"/>
          </w:tcPr>
          <w:p w14:paraId="79123324" w14:textId="77777777" w:rsidR="005C7521" w:rsidRPr="000345E7" w:rsidRDefault="0068114F" w:rsidP="000345E7">
            <w:pPr>
              <w:pStyle w:val="TableParagraph"/>
              <w:tabs>
                <w:tab w:val="left" w:pos="128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A13964A" w14:textId="77777777" w:rsidTr="000345E7">
        <w:trPr>
          <w:trHeight w:val="345"/>
        </w:trPr>
        <w:tc>
          <w:tcPr>
            <w:tcW w:w="3896" w:type="pct"/>
          </w:tcPr>
          <w:p w14:paraId="353CF45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seguridad pública (Policía preventiva y tránsito municipal)</w:t>
            </w:r>
          </w:p>
        </w:tc>
        <w:tc>
          <w:tcPr>
            <w:tcW w:w="1104" w:type="pct"/>
          </w:tcPr>
          <w:p w14:paraId="7E771954" w14:textId="77777777" w:rsidR="005C7521" w:rsidRPr="000345E7" w:rsidRDefault="0068114F" w:rsidP="000345E7">
            <w:pPr>
              <w:pStyle w:val="TableParagraph"/>
              <w:tabs>
                <w:tab w:val="left" w:pos="89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2,855</w:t>
            </w:r>
            <w:r w:rsidRPr="000345E7">
              <w:rPr>
                <w:rFonts w:ascii="Arial" w:hAnsi="Arial" w:cs="Arial"/>
                <w:sz w:val="20"/>
                <w:szCs w:val="20"/>
              </w:rPr>
              <w:t>.00</w:t>
            </w:r>
          </w:p>
        </w:tc>
      </w:tr>
      <w:tr w:rsidR="005C7521" w:rsidRPr="000345E7" w14:paraId="3E642618" w14:textId="77777777" w:rsidTr="000345E7">
        <w:trPr>
          <w:trHeight w:val="343"/>
        </w:trPr>
        <w:tc>
          <w:tcPr>
            <w:tcW w:w="3896" w:type="pct"/>
          </w:tcPr>
          <w:p w14:paraId="1C79689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catastro</w:t>
            </w:r>
          </w:p>
        </w:tc>
        <w:tc>
          <w:tcPr>
            <w:tcW w:w="1104" w:type="pct"/>
          </w:tcPr>
          <w:p w14:paraId="78ADCB7B" w14:textId="77777777" w:rsidR="005C7521" w:rsidRPr="000345E7" w:rsidRDefault="0068114F" w:rsidP="000345E7">
            <w:pPr>
              <w:pStyle w:val="TableParagraph"/>
              <w:tabs>
                <w:tab w:val="left" w:pos="89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4,125</w:t>
            </w:r>
            <w:r w:rsidRPr="000345E7">
              <w:rPr>
                <w:rFonts w:ascii="Arial" w:hAnsi="Arial" w:cs="Arial"/>
                <w:sz w:val="20"/>
                <w:szCs w:val="20"/>
              </w:rPr>
              <w:t>.00</w:t>
            </w:r>
          </w:p>
        </w:tc>
      </w:tr>
      <w:tr w:rsidR="005C7521" w:rsidRPr="000345E7" w14:paraId="5F5A4DD6" w14:textId="77777777" w:rsidTr="000345E7">
        <w:trPr>
          <w:trHeight w:val="345"/>
        </w:trPr>
        <w:tc>
          <w:tcPr>
            <w:tcW w:w="3896" w:type="pct"/>
          </w:tcPr>
          <w:p w14:paraId="23163CAA"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Otros Derechos</w:t>
            </w:r>
          </w:p>
        </w:tc>
        <w:tc>
          <w:tcPr>
            <w:tcW w:w="1104" w:type="pct"/>
          </w:tcPr>
          <w:p w14:paraId="27220659" w14:textId="77777777" w:rsidR="005C7521" w:rsidRPr="000345E7" w:rsidRDefault="0068114F" w:rsidP="000345E7">
            <w:pPr>
              <w:pStyle w:val="TableParagraph"/>
              <w:tabs>
                <w:tab w:val="left" w:pos="784"/>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BC4260">
              <w:rPr>
                <w:rFonts w:ascii="Arial" w:hAnsi="Arial" w:cs="Arial"/>
                <w:b/>
                <w:sz w:val="20"/>
                <w:szCs w:val="20"/>
              </w:rPr>
              <w:t>36,386</w:t>
            </w:r>
            <w:r w:rsidRPr="00BC4260">
              <w:rPr>
                <w:rFonts w:ascii="Arial" w:hAnsi="Arial" w:cs="Arial"/>
                <w:b/>
                <w:sz w:val="20"/>
                <w:szCs w:val="20"/>
              </w:rPr>
              <w:t>.00</w:t>
            </w:r>
          </w:p>
        </w:tc>
      </w:tr>
      <w:tr w:rsidR="005C7521" w:rsidRPr="000345E7" w14:paraId="2BCB2642" w14:textId="77777777" w:rsidTr="000345E7">
        <w:trPr>
          <w:trHeight w:val="345"/>
        </w:trPr>
        <w:tc>
          <w:tcPr>
            <w:tcW w:w="3896" w:type="pct"/>
          </w:tcPr>
          <w:p w14:paraId="2668EBD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Licencias de funcionamiento y Permisos</w:t>
            </w:r>
          </w:p>
        </w:tc>
        <w:tc>
          <w:tcPr>
            <w:tcW w:w="1104" w:type="pct"/>
          </w:tcPr>
          <w:p w14:paraId="222CCD42" w14:textId="77777777" w:rsidR="005C7521" w:rsidRPr="000345E7" w:rsidRDefault="0068114F" w:rsidP="000345E7">
            <w:pPr>
              <w:pStyle w:val="TableParagraph"/>
              <w:tabs>
                <w:tab w:val="left" w:pos="784"/>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23,851</w:t>
            </w:r>
            <w:r w:rsidRPr="000345E7">
              <w:rPr>
                <w:rFonts w:ascii="Arial" w:hAnsi="Arial" w:cs="Arial"/>
                <w:sz w:val="20"/>
                <w:szCs w:val="20"/>
              </w:rPr>
              <w:t>.00</w:t>
            </w:r>
          </w:p>
        </w:tc>
      </w:tr>
      <w:tr w:rsidR="005C7521" w:rsidRPr="000345E7" w14:paraId="155A58E0" w14:textId="77777777" w:rsidTr="000345E7">
        <w:trPr>
          <w:trHeight w:val="375"/>
        </w:trPr>
        <w:tc>
          <w:tcPr>
            <w:tcW w:w="3896" w:type="pct"/>
          </w:tcPr>
          <w:p w14:paraId="2B877E2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Servicios que presta la Dirección de Obras Publicas y Desarrollo Urbano</w:t>
            </w:r>
          </w:p>
        </w:tc>
        <w:tc>
          <w:tcPr>
            <w:tcW w:w="1104" w:type="pct"/>
          </w:tcPr>
          <w:p w14:paraId="08007A23" w14:textId="77777777" w:rsidR="005C7521" w:rsidRPr="000345E7" w:rsidRDefault="0068114F" w:rsidP="000345E7">
            <w:pPr>
              <w:pStyle w:val="TableParagraph"/>
              <w:tabs>
                <w:tab w:val="left" w:pos="128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54E05085" w14:textId="77777777" w:rsidTr="000345E7">
        <w:trPr>
          <w:trHeight w:val="375"/>
        </w:trPr>
        <w:tc>
          <w:tcPr>
            <w:tcW w:w="3896" w:type="pct"/>
          </w:tcPr>
          <w:p w14:paraId="461039C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Expedición de certificados, constancias, copias, fotografías y formas oficiales</w:t>
            </w:r>
          </w:p>
        </w:tc>
        <w:tc>
          <w:tcPr>
            <w:tcW w:w="1104" w:type="pct"/>
          </w:tcPr>
          <w:p w14:paraId="77856E2B" w14:textId="77777777" w:rsidR="005C7521" w:rsidRPr="000345E7" w:rsidRDefault="0068114F" w:rsidP="000345E7">
            <w:pPr>
              <w:pStyle w:val="TableParagraph"/>
              <w:tabs>
                <w:tab w:val="left" w:pos="89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2,855</w:t>
            </w:r>
            <w:r w:rsidRPr="000345E7">
              <w:rPr>
                <w:rFonts w:ascii="Arial" w:hAnsi="Arial" w:cs="Arial"/>
                <w:sz w:val="20"/>
                <w:szCs w:val="20"/>
              </w:rPr>
              <w:t>.00</w:t>
            </w:r>
          </w:p>
        </w:tc>
      </w:tr>
      <w:tr w:rsidR="005C7521" w:rsidRPr="000345E7" w14:paraId="44DFABA9" w14:textId="77777777" w:rsidTr="000345E7">
        <w:trPr>
          <w:trHeight w:val="375"/>
        </w:trPr>
        <w:tc>
          <w:tcPr>
            <w:tcW w:w="3896" w:type="pct"/>
          </w:tcPr>
          <w:p w14:paraId="3C7DE38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Servicios que presta la Unidad de Acceso a la Información Pública</w:t>
            </w:r>
          </w:p>
        </w:tc>
        <w:tc>
          <w:tcPr>
            <w:tcW w:w="1104" w:type="pct"/>
          </w:tcPr>
          <w:p w14:paraId="448F348C" w14:textId="77777777" w:rsidR="005C7521" w:rsidRPr="000345E7" w:rsidRDefault="0068114F" w:rsidP="000345E7">
            <w:pPr>
              <w:pStyle w:val="TableParagraph"/>
              <w:tabs>
                <w:tab w:val="left" w:pos="895"/>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5,554</w:t>
            </w:r>
            <w:r w:rsidRPr="000345E7">
              <w:rPr>
                <w:rFonts w:ascii="Arial" w:hAnsi="Arial" w:cs="Arial"/>
                <w:sz w:val="20"/>
                <w:szCs w:val="20"/>
              </w:rPr>
              <w:t>.00</w:t>
            </w:r>
          </w:p>
        </w:tc>
      </w:tr>
      <w:tr w:rsidR="005C7521" w:rsidRPr="000345E7" w14:paraId="58822BD0" w14:textId="77777777" w:rsidTr="000345E7">
        <w:trPr>
          <w:trHeight w:val="344"/>
        </w:trPr>
        <w:tc>
          <w:tcPr>
            <w:tcW w:w="3896" w:type="pct"/>
          </w:tcPr>
          <w:p w14:paraId="53C9533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Servicio de supervisión sanitaria de matanza de ganado</w:t>
            </w:r>
          </w:p>
        </w:tc>
        <w:tc>
          <w:tcPr>
            <w:tcW w:w="1104" w:type="pct"/>
          </w:tcPr>
          <w:p w14:paraId="6D89BF70" w14:textId="77777777" w:rsidR="005C7521" w:rsidRPr="000345E7" w:rsidRDefault="0068114F" w:rsidP="000345E7">
            <w:pPr>
              <w:pStyle w:val="TableParagraph"/>
              <w:tabs>
                <w:tab w:val="left" w:pos="92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4,126</w:t>
            </w:r>
            <w:r w:rsidRPr="000345E7">
              <w:rPr>
                <w:rFonts w:ascii="Arial" w:hAnsi="Arial" w:cs="Arial"/>
                <w:sz w:val="20"/>
                <w:szCs w:val="20"/>
              </w:rPr>
              <w:t>.00</w:t>
            </w:r>
          </w:p>
        </w:tc>
      </w:tr>
      <w:tr w:rsidR="005C7521" w:rsidRPr="000345E7" w14:paraId="792EBAA1" w14:textId="77777777" w:rsidTr="000345E7">
        <w:trPr>
          <w:trHeight w:val="345"/>
        </w:trPr>
        <w:tc>
          <w:tcPr>
            <w:tcW w:w="3896" w:type="pct"/>
          </w:tcPr>
          <w:p w14:paraId="14D7BBC8"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Accesorios</w:t>
            </w:r>
          </w:p>
        </w:tc>
        <w:tc>
          <w:tcPr>
            <w:tcW w:w="1104" w:type="pct"/>
          </w:tcPr>
          <w:p w14:paraId="334BACBE" w14:textId="77777777" w:rsidR="005C7521" w:rsidRPr="000345E7" w:rsidRDefault="0068114F" w:rsidP="000345E7">
            <w:pPr>
              <w:pStyle w:val="TableParagraph"/>
              <w:tabs>
                <w:tab w:val="left" w:pos="131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275E572C" w14:textId="77777777" w:rsidTr="000345E7">
        <w:trPr>
          <w:trHeight w:val="345"/>
        </w:trPr>
        <w:tc>
          <w:tcPr>
            <w:tcW w:w="3896" w:type="pct"/>
          </w:tcPr>
          <w:p w14:paraId="10BAA8E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Actualizaciones y recargos de derechos</w:t>
            </w:r>
          </w:p>
        </w:tc>
        <w:tc>
          <w:tcPr>
            <w:tcW w:w="1104" w:type="pct"/>
          </w:tcPr>
          <w:p w14:paraId="63ED72EA" w14:textId="77777777" w:rsidR="005C7521" w:rsidRPr="000345E7" w:rsidRDefault="0068114F" w:rsidP="000345E7">
            <w:pPr>
              <w:pStyle w:val="TableParagraph"/>
              <w:tabs>
                <w:tab w:val="left" w:pos="131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4E672220" w14:textId="77777777" w:rsidTr="000345E7">
        <w:trPr>
          <w:trHeight w:val="345"/>
        </w:trPr>
        <w:tc>
          <w:tcPr>
            <w:tcW w:w="3896" w:type="pct"/>
          </w:tcPr>
          <w:p w14:paraId="6942F67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Multas de derechos</w:t>
            </w:r>
          </w:p>
        </w:tc>
        <w:tc>
          <w:tcPr>
            <w:tcW w:w="1104" w:type="pct"/>
          </w:tcPr>
          <w:p w14:paraId="48F732DD" w14:textId="77777777" w:rsidR="005C7521" w:rsidRPr="000345E7" w:rsidRDefault="0068114F" w:rsidP="000345E7">
            <w:pPr>
              <w:pStyle w:val="TableParagraph"/>
              <w:tabs>
                <w:tab w:val="left" w:pos="131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1139E63A" w14:textId="77777777" w:rsidTr="000345E7">
        <w:trPr>
          <w:trHeight w:val="345"/>
        </w:trPr>
        <w:tc>
          <w:tcPr>
            <w:tcW w:w="3896" w:type="pct"/>
          </w:tcPr>
          <w:p w14:paraId="6594F74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Gastos de ejecución de derechos</w:t>
            </w:r>
          </w:p>
        </w:tc>
        <w:tc>
          <w:tcPr>
            <w:tcW w:w="1104" w:type="pct"/>
          </w:tcPr>
          <w:p w14:paraId="1EDFF800" w14:textId="77777777" w:rsidR="005C7521" w:rsidRPr="000345E7" w:rsidRDefault="0068114F" w:rsidP="000345E7">
            <w:pPr>
              <w:pStyle w:val="TableParagraph"/>
              <w:tabs>
                <w:tab w:val="left" w:pos="131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5B5F19CB" w14:textId="77777777" w:rsidTr="000345E7">
        <w:trPr>
          <w:trHeight w:val="1035"/>
        </w:trPr>
        <w:tc>
          <w:tcPr>
            <w:tcW w:w="3896" w:type="pct"/>
          </w:tcPr>
          <w:p w14:paraId="75420AD2" w14:textId="77777777" w:rsidR="005C7521" w:rsidRPr="000345E7" w:rsidRDefault="0068114F" w:rsidP="000345E7">
            <w:pPr>
              <w:pStyle w:val="TableParagraph"/>
              <w:spacing w:line="360" w:lineRule="auto"/>
              <w:ind w:left="0" w:right="158"/>
              <w:jc w:val="both"/>
              <w:rPr>
                <w:rFonts w:ascii="Arial" w:hAnsi="Arial" w:cs="Arial"/>
                <w:b/>
                <w:sz w:val="20"/>
                <w:szCs w:val="20"/>
              </w:rPr>
            </w:pPr>
            <w:r w:rsidRPr="000345E7">
              <w:rPr>
                <w:rFonts w:ascii="Arial" w:hAnsi="Arial" w:cs="Arial"/>
                <w:b/>
                <w:sz w:val="20"/>
                <w:szCs w:val="20"/>
              </w:rPr>
              <w:t>Derechos no comprendidos en las fracciones de la Ley de Ingresos causadas en ejercicios fiscales anteriores pendientes de liquidación o pago</w:t>
            </w:r>
          </w:p>
        </w:tc>
        <w:tc>
          <w:tcPr>
            <w:tcW w:w="1104" w:type="pct"/>
          </w:tcPr>
          <w:p w14:paraId="01A60CA2" w14:textId="77777777" w:rsidR="005C7521" w:rsidRPr="000345E7" w:rsidRDefault="005C7521" w:rsidP="000345E7">
            <w:pPr>
              <w:pStyle w:val="TableParagraph"/>
              <w:spacing w:line="360" w:lineRule="auto"/>
              <w:ind w:left="0"/>
              <w:rPr>
                <w:rFonts w:ascii="Arial" w:hAnsi="Arial" w:cs="Arial"/>
                <w:sz w:val="20"/>
                <w:szCs w:val="20"/>
              </w:rPr>
            </w:pPr>
          </w:p>
          <w:p w14:paraId="5A3F5D85" w14:textId="77777777" w:rsidR="005C7521" w:rsidRPr="000345E7" w:rsidRDefault="005C7521" w:rsidP="000345E7">
            <w:pPr>
              <w:pStyle w:val="TableParagraph"/>
              <w:spacing w:line="360" w:lineRule="auto"/>
              <w:ind w:left="0"/>
              <w:rPr>
                <w:rFonts w:ascii="Arial" w:hAnsi="Arial" w:cs="Arial"/>
                <w:sz w:val="20"/>
                <w:szCs w:val="20"/>
              </w:rPr>
            </w:pPr>
          </w:p>
          <w:p w14:paraId="4BF399C6" w14:textId="77777777" w:rsidR="005C7521" w:rsidRPr="000345E7" w:rsidRDefault="0068114F" w:rsidP="000345E7">
            <w:pPr>
              <w:pStyle w:val="TableParagraph"/>
              <w:tabs>
                <w:tab w:val="left" w:pos="1310"/>
              </w:tabs>
              <w:spacing w:line="360" w:lineRule="auto"/>
              <w:ind w:left="0"/>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bl>
    <w:p w14:paraId="6A6D6AEB" w14:textId="77777777" w:rsidR="005C7521" w:rsidRPr="000345E7" w:rsidRDefault="005C7521" w:rsidP="000345E7">
      <w:pPr>
        <w:pStyle w:val="Textoindependiente"/>
        <w:spacing w:line="360" w:lineRule="auto"/>
        <w:rPr>
          <w:rFonts w:ascii="Arial" w:hAnsi="Arial" w:cs="Arial"/>
        </w:rPr>
      </w:pPr>
    </w:p>
    <w:p w14:paraId="02ABA1FA" w14:textId="0B525A6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7.- </w:t>
      </w:r>
      <w:r w:rsidRPr="000345E7">
        <w:rPr>
          <w:rFonts w:ascii="Arial" w:hAnsi="Arial" w:cs="Arial"/>
        </w:rPr>
        <w:t xml:space="preserve">Las contribuciones especiales de mejoras que la Hacienda Pública Municipal </w:t>
      </w:r>
      <w:r w:rsidR="00BC4260">
        <w:rPr>
          <w:rFonts w:ascii="Arial" w:hAnsi="Arial" w:cs="Arial"/>
        </w:rPr>
        <w:t>tiene</w:t>
      </w:r>
      <w:r w:rsidR="000345E7" w:rsidRPr="000345E7">
        <w:rPr>
          <w:rFonts w:ascii="Arial" w:hAnsi="Arial" w:cs="Arial"/>
        </w:rPr>
        <w:t xml:space="preserve"> derecho</w:t>
      </w:r>
      <w:r w:rsidRPr="000345E7">
        <w:rPr>
          <w:rFonts w:ascii="Arial" w:hAnsi="Arial" w:cs="Arial"/>
        </w:rPr>
        <w:t xml:space="preserve"> de percibir, serán las siguientes:</w:t>
      </w:r>
    </w:p>
    <w:p w14:paraId="0D7196D1"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1"/>
        <w:gridCol w:w="2170"/>
      </w:tblGrid>
      <w:tr w:rsidR="005C7521" w:rsidRPr="000345E7" w14:paraId="059A6BC7" w14:textId="77777777" w:rsidTr="000345E7">
        <w:trPr>
          <w:trHeight w:val="343"/>
        </w:trPr>
        <w:tc>
          <w:tcPr>
            <w:tcW w:w="3809" w:type="pct"/>
          </w:tcPr>
          <w:p w14:paraId="59B37CBC"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Contribuciones de mejoras</w:t>
            </w:r>
          </w:p>
        </w:tc>
        <w:tc>
          <w:tcPr>
            <w:tcW w:w="1191" w:type="pct"/>
          </w:tcPr>
          <w:p w14:paraId="55C51A9A" w14:textId="77777777" w:rsidR="005C7521" w:rsidRPr="000345E7" w:rsidRDefault="0068114F" w:rsidP="000345E7">
            <w:pPr>
              <w:pStyle w:val="TableParagraph"/>
              <w:tabs>
                <w:tab w:val="left" w:pos="1461"/>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r w:rsidR="005C7521" w:rsidRPr="000345E7" w14:paraId="7B6342F7" w14:textId="77777777" w:rsidTr="000345E7">
        <w:trPr>
          <w:trHeight w:val="345"/>
        </w:trPr>
        <w:tc>
          <w:tcPr>
            <w:tcW w:w="3809" w:type="pct"/>
          </w:tcPr>
          <w:p w14:paraId="10255F01"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Contribuciones de mejoras por obras públicas</w:t>
            </w:r>
          </w:p>
        </w:tc>
        <w:tc>
          <w:tcPr>
            <w:tcW w:w="1191" w:type="pct"/>
          </w:tcPr>
          <w:p w14:paraId="04BA5533" w14:textId="77777777" w:rsidR="005C7521" w:rsidRPr="000345E7" w:rsidRDefault="0068114F" w:rsidP="000345E7">
            <w:pPr>
              <w:pStyle w:val="TableParagraph"/>
              <w:tabs>
                <w:tab w:val="left" w:pos="146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0221AB76" w14:textId="77777777" w:rsidTr="000345E7">
        <w:trPr>
          <w:trHeight w:val="345"/>
        </w:trPr>
        <w:tc>
          <w:tcPr>
            <w:tcW w:w="3809" w:type="pct"/>
          </w:tcPr>
          <w:p w14:paraId="2A0CFBD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Contribuciones de mejoras por obras públicas</w:t>
            </w:r>
          </w:p>
        </w:tc>
        <w:tc>
          <w:tcPr>
            <w:tcW w:w="1191" w:type="pct"/>
          </w:tcPr>
          <w:p w14:paraId="4F260F31" w14:textId="77777777" w:rsidR="005C7521" w:rsidRPr="000345E7" w:rsidRDefault="0068114F" w:rsidP="000345E7">
            <w:pPr>
              <w:pStyle w:val="TableParagraph"/>
              <w:tabs>
                <w:tab w:val="left" w:pos="1461"/>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8C22C42" w14:textId="77777777" w:rsidTr="000345E7">
        <w:trPr>
          <w:trHeight w:val="345"/>
        </w:trPr>
        <w:tc>
          <w:tcPr>
            <w:tcW w:w="3809" w:type="pct"/>
          </w:tcPr>
          <w:p w14:paraId="60BB8D7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Contribuciones de mejoras por servicios públicos</w:t>
            </w:r>
          </w:p>
        </w:tc>
        <w:tc>
          <w:tcPr>
            <w:tcW w:w="1191" w:type="pct"/>
          </w:tcPr>
          <w:p w14:paraId="162F89B2" w14:textId="77777777" w:rsidR="005C7521" w:rsidRPr="000345E7" w:rsidRDefault="0068114F" w:rsidP="000345E7">
            <w:pPr>
              <w:pStyle w:val="TableParagraph"/>
              <w:tabs>
                <w:tab w:val="left" w:pos="1461"/>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CC99B72" w14:textId="77777777" w:rsidTr="000345E7">
        <w:trPr>
          <w:trHeight w:val="1035"/>
        </w:trPr>
        <w:tc>
          <w:tcPr>
            <w:tcW w:w="3809" w:type="pct"/>
          </w:tcPr>
          <w:p w14:paraId="0C28BB78" w14:textId="16DA5F53" w:rsidR="005C7521" w:rsidRPr="000345E7" w:rsidRDefault="0068114F" w:rsidP="000345E7">
            <w:pPr>
              <w:pStyle w:val="TableParagraph"/>
              <w:spacing w:line="360" w:lineRule="auto"/>
              <w:ind w:left="0"/>
              <w:jc w:val="both"/>
              <w:rPr>
                <w:rFonts w:ascii="Arial" w:hAnsi="Arial" w:cs="Arial"/>
                <w:b/>
                <w:sz w:val="20"/>
                <w:szCs w:val="20"/>
              </w:rPr>
            </w:pPr>
            <w:r w:rsidRPr="000345E7">
              <w:rPr>
                <w:rFonts w:ascii="Arial" w:hAnsi="Arial" w:cs="Arial"/>
                <w:b/>
                <w:sz w:val="20"/>
                <w:szCs w:val="20"/>
              </w:rPr>
              <w:lastRenderedPageBreak/>
              <w:t>Contribuciones de Mejoras no comprendidas en las fracciones de la</w:t>
            </w:r>
            <w:r w:rsidR="001C4F1F" w:rsidRPr="000345E7">
              <w:rPr>
                <w:rFonts w:ascii="Arial" w:hAnsi="Arial" w:cs="Arial"/>
                <w:b/>
                <w:sz w:val="20"/>
                <w:szCs w:val="20"/>
              </w:rPr>
              <w:t xml:space="preserve"> </w:t>
            </w:r>
            <w:r w:rsidRPr="000345E7">
              <w:rPr>
                <w:rFonts w:ascii="Arial" w:hAnsi="Arial" w:cs="Arial"/>
                <w:b/>
                <w:sz w:val="20"/>
                <w:szCs w:val="20"/>
              </w:rPr>
              <w:t>Ley de Ingresos causadas en ejercicios fiscales anteriores pendientes de</w:t>
            </w:r>
            <w:r w:rsidR="001C4F1F" w:rsidRPr="000345E7">
              <w:rPr>
                <w:rFonts w:ascii="Arial" w:hAnsi="Arial" w:cs="Arial"/>
                <w:b/>
                <w:sz w:val="20"/>
                <w:szCs w:val="20"/>
              </w:rPr>
              <w:t xml:space="preserve"> </w:t>
            </w:r>
            <w:r w:rsidRPr="000345E7">
              <w:rPr>
                <w:rFonts w:ascii="Arial" w:hAnsi="Arial" w:cs="Arial"/>
                <w:b/>
                <w:sz w:val="20"/>
                <w:szCs w:val="20"/>
              </w:rPr>
              <w:t>liquidación o pago</w:t>
            </w:r>
          </w:p>
        </w:tc>
        <w:tc>
          <w:tcPr>
            <w:tcW w:w="1191" w:type="pct"/>
          </w:tcPr>
          <w:p w14:paraId="11AC95C1" w14:textId="77777777" w:rsidR="005C7521" w:rsidRPr="000345E7" w:rsidRDefault="005C7521" w:rsidP="000345E7">
            <w:pPr>
              <w:pStyle w:val="TableParagraph"/>
              <w:spacing w:line="360" w:lineRule="auto"/>
              <w:ind w:left="0" w:right="185"/>
              <w:rPr>
                <w:rFonts w:ascii="Arial" w:hAnsi="Arial" w:cs="Arial"/>
                <w:sz w:val="20"/>
                <w:szCs w:val="20"/>
              </w:rPr>
            </w:pPr>
          </w:p>
          <w:p w14:paraId="24F9D891" w14:textId="77777777" w:rsidR="005C7521" w:rsidRPr="000345E7" w:rsidRDefault="005C7521" w:rsidP="000345E7">
            <w:pPr>
              <w:pStyle w:val="TableParagraph"/>
              <w:spacing w:line="360" w:lineRule="auto"/>
              <w:ind w:left="0" w:right="185"/>
              <w:rPr>
                <w:rFonts w:ascii="Arial" w:hAnsi="Arial" w:cs="Arial"/>
                <w:sz w:val="20"/>
                <w:szCs w:val="20"/>
              </w:rPr>
            </w:pPr>
          </w:p>
          <w:p w14:paraId="1FF60925" w14:textId="77777777" w:rsidR="005C7521" w:rsidRPr="000345E7" w:rsidRDefault="0068114F" w:rsidP="000345E7">
            <w:pPr>
              <w:pStyle w:val="TableParagraph"/>
              <w:tabs>
                <w:tab w:val="left" w:pos="1461"/>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bl>
    <w:p w14:paraId="1D5D3770" w14:textId="77777777" w:rsidR="005C7521" w:rsidRPr="000345E7" w:rsidRDefault="005C7521" w:rsidP="000345E7">
      <w:pPr>
        <w:pStyle w:val="Textoindependiente"/>
        <w:spacing w:line="360" w:lineRule="auto"/>
        <w:rPr>
          <w:rFonts w:ascii="Arial" w:hAnsi="Arial" w:cs="Arial"/>
        </w:rPr>
      </w:pPr>
    </w:p>
    <w:p w14:paraId="1C24810E"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8.- </w:t>
      </w:r>
      <w:r w:rsidRPr="000345E7">
        <w:rPr>
          <w:rFonts w:ascii="Arial" w:hAnsi="Arial" w:cs="Arial"/>
        </w:rPr>
        <w:t>Los ingresos que la Hacienda Pública Municipal percibirá por concepto de productos, serán los siguientes:</w:t>
      </w:r>
    </w:p>
    <w:p w14:paraId="3F77C6DC"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5"/>
        <w:gridCol w:w="2156"/>
      </w:tblGrid>
      <w:tr w:rsidR="005C7521" w:rsidRPr="000345E7" w14:paraId="1B3A8AB2" w14:textId="77777777" w:rsidTr="00627AA3">
        <w:trPr>
          <w:trHeight w:val="343"/>
        </w:trPr>
        <w:tc>
          <w:tcPr>
            <w:tcW w:w="3817" w:type="pct"/>
          </w:tcPr>
          <w:p w14:paraId="7114B86A"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Productos</w:t>
            </w:r>
          </w:p>
        </w:tc>
        <w:tc>
          <w:tcPr>
            <w:tcW w:w="1183" w:type="pct"/>
          </w:tcPr>
          <w:p w14:paraId="42F3BA30" w14:textId="77777777" w:rsidR="005C7521" w:rsidRPr="000345E7" w:rsidRDefault="00E10270" w:rsidP="000345E7">
            <w:pPr>
              <w:pStyle w:val="TableParagraph"/>
              <w:tabs>
                <w:tab w:val="left" w:pos="93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$5,554</w:t>
            </w:r>
            <w:r w:rsidR="0068114F" w:rsidRPr="000345E7">
              <w:rPr>
                <w:rFonts w:ascii="Arial" w:hAnsi="Arial" w:cs="Arial"/>
                <w:b/>
                <w:sz w:val="20"/>
                <w:szCs w:val="20"/>
              </w:rPr>
              <w:t>.00</w:t>
            </w:r>
          </w:p>
        </w:tc>
      </w:tr>
      <w:tr w:rsidR="005C7521" w:rsidRPr="000345E7" w14:paraId="6CC913B3" w14:textId="77777777" w:rsidTr="00627AA3">
        <w:trPr>
          <w:trHeight w:val="345"/>
        </w:trPr>
        <w:tc>
          <w:tcPr>
            <w:tcW w:w="3817" w:type="pct"/>
          </w:tcPr>
          <w:p w14:paraId="2FE79E8A" w14:textId="374FA2AA" w:rsidR="005C7521" w:rsidRPr="000345E7" w:rsidRDefault="00627AA3" w:rsidP="00627AA3">
            <w:pPr>
              <w:pStyle w:val="TableParagraph"/>
              <w:spacing w:line="360" w:lineRule="auto"/>
              <w:ind w:left="0"/>
              <w:rPr>
                <w:rFonts w:ascii="Arial" w:hAnsi="Arial" w:cs="Arial"/>
                <w:b/>
                <w:sz w:val="20"/>
                <w:szCs w:val="20"/>
              </w:rPr>
            </w:pPr>
            <w:r>
              <w:rPr>
                <w:rFonts w:ascii="Arial" w:hAnsi="Arial" w:cs="Arial"/>
                <w:b/>
                <w:sz w:val="20"/>
                <w:szCs w:val="20"/>
              </w:rPr>
              <w:t xml:space="preserve"> Productos</w:t>
            </w:r>
          </w:p>
        </w:tc>
        <w:tc>
          <w:tcPr>
            <w:tcW w:w="1183" w:type="pct"/>
          </w:tcPr>
          <w:p w14:paraId="63B9DFBC" w14:textId="77777777" w:rsidR="005C7521" w:rsidRPr="000345E7" w:rsidRDefault="00E10270" w:rsidP="000345E7">
            <w:pPr>
              <w:pStyle w:val="TableParagraph"/>
              <w:tabs>
                <w:tab w:val="left" w:pos="93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$5,554</w:t>
            </w:r>
            <w:r w:rsidR="0068114F" w:rsidRPr="000345E7">
              <w:rPr>
                <w:rFonts w:ascii="Arial" w:hAnsi="Arial" w:cs="Arial"/>
                <w:b/>
                <w:sz w:val="20"/>
                <w:szCs w:val="20"/>
              </w:rPr>
              <w:t>.00</w:t>
            </w:r>
          </w:p>
        </w:tc>
      </w:tr>
      <w:tr w:rsidR="005C7521" w:rsidRPr="000345E7" w14:paraId="0221CDD3" w14:textId="77777777" w:rsidTr="00627AA3">
        <w:trPr>
          <w:trHeight w:val="345"/>
        </w:trPr>
        <w:tc>
          <w:tcPr>
            <w:tcW w:w="3817" w:type="pct"/>
          </w:tcPr>
          <w:p w14:paraId="7905A32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Derivados de Productos Financieros</w:t>
            </w:r>
          </w:p>
        </w:tc>
        <w:tc>
          <w:tcPr>
            <w:tcW w:w="1183" w:type="pct"/>
          </w:tcPr>
          <w:p w14:paraId="6850E303" w14:textId="77777777" w:rsidR="005C7521" w:rsidRPr="000345E7" w:rsidRDefault="0068114F" w:rsidP="000345E7">
            <w:pPr>
              <w:pStyle w:val="TableParagraph"/>
              <w:tabs>
                <w:tab w:val="left" w:pos="93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$5,554</w:t>
            </w:r>
            <w:r w:rsidRPr="000345E7">
              <w:rPr>
                <w:rFonts w:ascii="Arial" w:hAnsi="Arial" w:cs="Arial"/>
                <w:sz w:val="20"/>
                <w:szCs w:val="20"/>
              </w:rPr>
              <w:t>.00</w:t>
            </w:r>
          </w:p>
        </w:tc>
      </w:tr>
      <w:tr w:rsidR="00627AA3" w:rsidRPr="000345E7" w14:paraId="1A6B7105" w14:textId="77777777" w:rsidTr="00627AA3">
        <w:trPr>
          <w:trHeight w:val="345"/>
        </w:trPr>
        <w:tc>
          <w:tcPr>
            <w:tcW w:w="3817" w:type="pct"/>
          </w:tcPr>
          <w:p w14:paraId="65E1C20F" w14:textId="67695AC4"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sz w:val="20"/>
                <w:szCs w:val="20"/>
              </w:rPr>
              <w:t>&gt; Arrendamiento, enajenación, uso y explotación de bienes muebles del dominio privado del Municipio</w:t>
            </w:r>
          </w:p>
        </w:tc>
        <w:tc>
          <w:tcPr>
            <w:tcW w:w="1183" w:type="pct"/>
          </w:tcPr>
          <w:p w14:paraId="5FF5F4C8" w14:textId="77777777" w:rsidR="00627AA3" w:rsidRPr="000345E7" w:rsidRDefault="00627AA3" w:rsidP="000345E7">
            <w:pPr>
              <w:pStyle w:val="TableParagraph"/>
              <w:spacing w:line="360" w:lineRule="auto"/>
              <w:ind w:left="0" w:right="185"/>
              <w:rPr>
                <w:rFonts w:ascii="Arial" w:hAnsi="Arial" w:cs="Arial"/>
                <w:sz w:val="20"/>
                <w:szCs w:val="20"/>
              </w:rPr>
            </w:pPr>
          </w:p>
          <w:p w14:paraId="20DEB250" w14:textId="79BC96DC" w:rsidR="00627AA3" w:rsidRPr="000345E7" w:rsidRDefault="00627AA3" w:rsidP="000345E7">
            <w:pPr>
              <w:pStyle w:val="TableParagraph"/>
              <w:tabs>
                <w:tab w:val="left" w:pos="143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627AA3" w:rsidRPr="000345E7" w14:paraId="2E232210" w14:textId="77777777" w:rsidTr="00627AA3">
        <w:trPr>
          <w:trHeight w:val="689"/>
        </w:trPr>
        <w:tc>
          <w:tcPr>
            <w:tcW w:w="3817" w:type="pct"/>
          </w:tcPr>
          <w:p w14:paraId="26DB8B02" w14:textId="08DD0A82"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sz w:val="20"/>
                <w:szCs w:val="20"/>
              </w:rPr>
              <w:t>&gt; Arrendamiento, enajenación, uso y explotación de bienes Inmuebles del dominio privado del Municipio</w:t>
            </w:r>
          </w:p>
        </w:tc>
        <w:tc>
          <w:tcPr>
            <w:tcW w:w="1183" w:type="pct"/>
          </w:tcPr>
          <w:p w14:paraId="5A366891" w14:textId="77777777" w:rsidR="00627AA3" w:rsidRPr="000345E7" w:rsidRDefault="00627AA3" w:rsidP="000345E7">
            <w:pPr>
              <w:pStyle w:val="TableParagraph"/>
              <w:spacing w:line="360" w:lineRule="auto"/>
              <w:ind w:left="0" w:right="185"/>
              <w:rPr>
                <w:rFonts w:ascii="Arial" w:hAnsi="Arial" w:cs="Arial"/>
                <w:sz w:val="20"/>
                <w:szCs w:val="20"/>
              </w:rPr>
            </w:pPr>
          </w:p>
          <w:p w14:paraId="2E2DCD20" w14:textId="74567490" w:rsidR="00627AA3" w:rsidRPr="000345E7" w:rsidRDefault="00627AA3" w:rsidP="000345E7">
            <w:pPr>
              <w:pStyle w:val="TableParagraph"/>
              <w:tabs>
                <w:tab w:val="left" w:pos="143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627AA3" w:rsidRPr="000345E7" w14:paraId="5CCA708F" w14:textId="77777777" w:rsidTr="00627AA3">
        <w:trPr>
          <w:trHeight w:val="690"/>
        </w:trPr>
        <w:tc>
          <w:tcPr>
            <w:tcW w:w="3817" w:type="pct"/>
          </w:tcPr>
          <w:p w14:paraId="14DE86B3" w14:textId="50B76B7E"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b/>
                <w:sz w:val="20"/>
                <w:szCs w:val="20"/>
              </w:rPr>
              <w:t>Productos no comprendidos en las fracciones de la Ley de Ingresos causadas en ejercicios fiscales anteriores pendientes de liquidación o pago</w:t>
            </w:r>
          </w:p>
        </w:tc>
        <w:tc>
          <w:tcPr>
            <w:tcW w:w="1183" w:type="pct"/>
          </w:tcPr>
          <w:p w14:paraId="7B0DD5A7" w14:textId="4A8369CD" w:rsidR="00627AA3" w:rsidRPr="000345E7" w:rsidRDefault="00627AA3" w:rsidP="000345E7">
            <w:pPr>
              <w:pStyle w:val="TableParagraph"/>
              <w:tabs>
                <w:tab w:val="left" w:pos="143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627AA3" w:rsidRPr="000345E7" w14:paraId="44EF3C5E" w14:textId="77777777" w:rsidTr="00627AA3">
        <w:trPr>
          <w:trHeight w:val="752"/>
        </w:trPr>
        <w:tc>
          <w:tcPr>
            <w:tcW w:w="3817" w:type="pct"/>
          </w:tcPr>
          <w:p w14:paraId="5D4D18C1" w14:textId="4FA71A16" w:rsidR="00627AA3" w:rsidRPr="000345E7" w:rsidRDefault="00627AA3" w:rsidP="000345E7">
            <w:pPr>
              <w:pStyle w:val="TableParagraph"/>
              <w:spacing w:line="360" w:lineRule="auto"/>
              <w:ind w:left="0"/>
              <w:jc w:val="both"/>
              <w:rPr>
                <w:rFonts w:ascii="Arial" w:hAnsi="Arial" w:cs="Arial"/>
                <w:b/>
                <w:sz w:val="20"/>
                <w:szCs w:val="20"/>
              </w:rPr>
            </w:pPr>
            <w:r w:rsidRPr="000345E7">
              <w:rPr>
                <w:rFonts w:ascii="Arial" w:hAnsi="Arial" w:cs="Arial"/>
                <w:sz w:val="20"/>
                <w:szCs w:val="20"/>
              </w:rPr>
              <w:t>&gt; Otros Productos</w:t>
            </w:r>
          </w:p>
        </w:tc>
        <w:tc>
          <w:tcPr>
            <w:tcW w:w="1183" w:type="pct"/>
          </w:tcPr>
          <w:p w14:paraId="71BB9926" w14:textId="23DF38B3" w:rsidR="00627AA3" w:rsidRPr="000345E7" w:rsidRDefault="00627AA3" w:rsidP="000345E7">
            <w:pPr>
              <w:pStyle w:val="TableParagraph"/>
              <w:tabs>
                <w:tab w:val="left" w:pos="1461"/>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bl>
    <w:p w14:paraId="0A4CC463"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9.- </w:t>
      </w:r>
      <w:r w:rsidRPr="000345E7">
        <w:rPr>
          <w:rFonts w:ascii="Arial" w:hAnsi="Arial" w:cs="Arial"/>
        </w:rPr>
        <w:t>Los ingresos que la Hacienda Pública Municipal percibirá por concepto de aprovechamientos, se clasificarán de la siguiente manera:</w:t>
      </w:r>
    </w:p>
    <w:p w14:paraId="3E16AE4E"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5"/>
        <w:gridCol w:w="2156"/>
      </w:tblGrid>
      <w:tr w:rsidR="005C7521" w:rsidRPr="000345E7" w14:paraId="268AEDDA" w14:textId="77777777" w:rsidTr="000345E7">
        <w:trPr>
          <w:trHeight w:val="345"/>
        </w:trPr>
        <w:tc>
          <w:tcPr>
            <w:tcW w:w="3817" w:type="pct"/>
          </w:tcPr>
          <w:p w14:paraId="0729C3DA"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Aprovechamientos</w:t>
            </w:r>
          </w:p>
        </w:tc>
        <w:tc>
          <w:tcPr>
            <w:tcW w:w="1183" w:type="pct"/>
          </w:tcPr>
          <w:p w14:paraId="684B29AE" w14:textId="77777777" w:rsidR="005C7521" w:rsidRPr="000345E7" w:rsidRDefault="00E10270" w:rsidP="000345E7">
            <w:pPr>
              <w:pStyle w:val="TableParagraph"/>
              <w:tabs>
                <w:tab w:val="left" w:pos="108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2,855</w:t>
            </w:r>
            <w:r w:rsidR="0068114F" w:rsidRPr="000345E7">
              <w:rPr>
                <w:rFonts w:ascii="Arial" w:hAnsi="Arial" w:cs="Arial"/>
                <w:b/>
                <w:sz w:val="20"/>
                <w:szCs w:val="20"/>
              </w:rPr>
              <w:t>.00</w:t>
            </w:r>
          </w:p>
        </w:tc>
      </w:tr>
      <w:tr w:rsidR="005C7521" w:rsidRPr="000345E7" w14:paraId="0F4CB915" w14:textId="77777777" w:rsidTr="000345E7">
        <w:trPr>
          <w:trHeight w:val="344"/>
        </w:trPr>
        <w:tc>
          <w:tcPr>
            <w:tcW w:w="3817" w:type="pct"/>
          </w:tcPr>
          <w:p w14:paraId="3AD37E6A"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Aprovechamientos de tipo corriente</w:t>
            </w:r>
          </w:p>
        </w:tc>
        <w:tc>
          <w:tcPr>
            <w:tcW w:w="1183" w:type="pct"/>
          </w:tcPr>
          <w:p w14:paraId="5EA58784" w14:textId="77777777" w:rsidR="005C7521" w:rsidRPr="000345E7" w:rsidRDefault="00E10270" w:rsidP="000345E7">
            <w:pPr>
              <w:pStyle w:val="TableParagraph"/>
              <w:tabs>
                <w:tab w:val="left" w:pos="108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2,855</w:t>
            </w:r>
            <w:r w:rsidR="0068114F" w:rsidRPr="000345E7">
              <w:rPr>
                <w:rFonts w:ascii="Arial" w:hAnsi="Arial" w:cs="Arial"/>
                <w:b/>
                <w:sz w:val="20"/>
                <w:szCs w:val="20"/>
              </w:rPr>
              <w:t>.00</w:t>
            </w:r>
          </w:p>
        </w:tc>
      </w:tr>
      <w:tr w:rsidR="005C7521" w:rsidRPr="000345E7" w14:paraId="15DF94D2" w14:textId="77777777" w:rsidTr="000345E7">
        <w:trPr>
          <w:trHeight w:val="345"/>
        </w:trPr>
        <w:tc>
          <w:tcPr>
            <w:tcW w:w="3817" w:type="pct"/>
          </w:tcPr>
          <w:p w14:paraId="0D65243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Infracciones por faltas administrativas</w:t>
            </w:r>
          </w:p>
        </w:tc>
        <w:tc>
          <w:tcPr>
            <w:tcW w:w="1183" w:type="pct"/>
          </w:tcPr>
          <w:p w14:paraId="7C2AED53"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5976F166" w14:textId="77777777" w:rsidTr="000345E7">
        <w:trPr>
          <w:trHeight w:val="345"/>
        </w:trPr>
        <w:tc>
          <w:tcPr>
            <w:tcW w:w="3817" w:type="pct"/>
          </w:tcPr>
          <w:p w14:paraId="3D5D05F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Sanciones por faltas al reglamento de transito</w:t>
            </w:r>
          </w:p>
        </w:tc>
        <w:tc>
          <w:tcPr>
            <w:tcW w:w="1183" w:type="pct"/>
          </w:tcPr>
          <w:p w14:paraId="34B9DD98" w14:textId="77777777" w:rsidR="005C7521" w:rsidRPr="000345E7" w:rsidRDefault="0068114F" w:rsidP="000345E7">
            <w:pPr>
              <w:pStyle w:val="TableParagraph"/>
              <w:tabs>
                <w:tab w:val="left" w:pos="108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00E10270" w:rsidRPr="000345E7">
              <w:rPr>
                <w:rFonts w:ascii="Arial" w:hAnsi="Arial" w:cs="Arial"/>
                <w:sz w:val="20"/>
                <w:szCs w:val="20"/>
              </w:rPr>
              <w:t>2,855</w:t>
            </w:r>
            <w:r w:rsidRPr="000345E7">
              <w:rPr>
                <w:rFonts w:ascii="Arial" w:hAnsi="Arial" w:cs="Arial"/>
                <w:sz w:val="20"/>
                <w:szCs w:val="20"/>
              </w:rPr>
              <w:t>.00</w:t>
            </w:r>
          </w:p>
        </w:tc>
      </w:tr>
      <w:tr w:rsidR="005C7521" w:rsidRPr="000345E7" w14:paraId="5DEF39C3" w14:textId="77777777" w:rsidTr="000345E7">
        <w:trPr>
          <w:trHeight w:val="345"/>
        </w:trPr>
        <w:tc>
          <w:tcPr>
            <w:tcW w:w="3817" w:type="pct"/>
          </w:tcPr>
          <w:p w14:paraId="4317C67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Cesiones</w:t>
            </w:r>
          </w:p>
        </w:tc>
        <w:tc>
          <w:tcPr>
            <w:tcW w:w="1183" w:type="pct"/>
          </w:tcPr>
          <w:p w14:paraId="0224EEF1"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5CB1B25" w14:textId="77777777" w:rsidTr="000345E7">
        <w:trPr>
          <w:trHeight w:val="345"/>
        </w:trPr>
        <w:tc>
          <w:tcPr>
            <w:tcW w:w="3817" w:type="pct"/>
          </w:tcPr>
          <w:p w14:paraId="3D87E01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Herencias</w:t>
            </w:r>
          </w:p>
        </w:tc>
        <w:tc>
          <w:tcPr>
            <w:tcW w:w="1183" w:type="pct"/>
          </w:tcPr>
          <w:p w14:paraId="20AD5CBA"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161312E0" w14:textId="77777777" w:rsidTr="000345E7">
        <w:trPr>
          <w:trHeight w:val="343"/>
        </w:trPr>
        <w:tc>
          <w:tcPr>
            <w:tcW w:w="3817" w:type="pct"/>
          </w:tcPr>
          <w:p w14:paraId="4BDD308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Legados</w:t>
            </w:r>
          </w:p>
        </w:tc>
        <w:tc>
          <w:tcPr>
            <w:tcW w:w="1183" w:type="pct"/>
          </w:tcPr>
          <w:p w14:paraId="7F9BC64A"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26C79462" w14:textId="77777777" w:rsidTr="000345E7">
        <w:trPr>
          <w:trHeight w:val="345"/>
        </w:trPr>
        <w:tc>
          <w:tcPr>
            <w:tcW w:w="3817" w:type="pct"/>
          </w:tcPr>
          <w:p w14:paraId="74C7D6F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Donaciones</w:t>
            </w:r>
          </w:p>
        </w:tc>
        <w:tc>
          <w:tcPr>
            <w:tcW w:w="1183" w:type="pct"/>
          </w:tcPr>
          <w:p w14:paraId="318DC4E7"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3A276720" w14:textId="77777777" w:rsidTr="000345E7">
        <w:trPr>
          <w:trHeight w:val="345"/>
        </w:trPr>
        <w:tc>
          <w:tcPr>
            <w:tcW w:w="3817" w:type="pct"/>
          </w:tcPr>
          <w:p w14:paraId="51942B7F"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Adjudicaciones Judiciales</w:t>
            </w:r>
          </w:p>
        </w:tc>
        <w:tc>
          <w:tcPr>
            <w:tcW w:w="1183" w:type="pct"/>
          </w:tcPr>
          <w:p w14:paraId="3C55944F"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03603E01" w14:textId="77777777" w:rsidTr="000345E7">
        <w:trPr>
          <w:trHeight w:val="345"/>
        </w:trPr>
        <w:tc>
          <w:tcPr>
            <w:tcW w:w="3817" w:type="pct"/>
          </w:tcPr>
          <w:p w14:paraId="14AC1AF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Adjudicaciones administrativas</w:t>
            </w:r>
          </w:p>
        </w:tc>
        <w:tc>
          <w:tcPr>
            <w:tcW w:w="1183" w:type="pct"/>
          </w:tcPr>
          <w:p w14:paraId="2992E4CC"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5C8D2E13" w14:textId="77777777" w:rsidTr="000345E7">
        <w:trPr>
          <w:trHeight w:val="345"/>
        </w:trPr>
        <w:tc>
          <w:tcPr>
            <w:tcW w:w="3817" w:type="pct"/>
          </w:tcPr>
          <w:p w14:paraId="1E37625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Subsidios de otro nivel de gobierno</w:t>
            </w:r>
          </w:p>
        </w:tc>
        <w:tc>
          <w:tcPr>
            <w:tcW w:w="1183" w:type="pct"/>
          </w:tcPr>
          <w:p w14:paraId="4DC36882"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115232F7" w14:textId="77777777" w:rsidTr="000345E7">
        <w:trPr>
          <w:trHeight w:val="343"/>
        </w:trPr>
        <w:tc>
          <w:tcPr>
            <w:tcW w:w="3817" w:type="pct"/>
          </w:tcPr>
          <w:p w14:paraId="2F2D697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Subsidios de organismos públicos y privados</w:t>
            </w:r>
          </w:p>
        </w:tc>
        <w:tc>
          <w:tcPr>
            <w:tcW w:w="1183" w:type="pct"/>
          </w:tcPr>
          <w:p w14:paraId="7C34D166"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14BA7BDC" w14:textId="77777777" w:rsidTr="000345E7">
        <w:trPr>
          <w:trHeight w:val="345"/>
        </w:trPr>
        <w:tc>
          <w:tcPr>
            <w:tcW w:w="3817" w:type="pct"/>
          </w:tcPr>
          <w:p w14:paraId="1979D96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Multas impuestas por autoridades federales, no fiscales</w:t>
            </w:r>
          </w:p>
        </w:tc>
        <w:tc>
          <w:tcPr>
            <w:tcW w:w="1183" w:type="pct"/>
          </w:tcPr>
          <w:p w14:paraId="72968D5F"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00559AB2" w14:textId="77777777" w:rsidTr="000345E7">
        <w:trPr>
          <w:trHeight w:val="345"/>
        </w:trPr>
        <w:tc>
          <w:tcPr>
            <w:tcW w:w="3817" w:type="pct"/>
          </w:tcPr>
          <w:p w14:paraId="512E749F"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Convenios con la Federación y el Estado (Zofemat, Capufe, entre otros)</w:t>
            </w:r>
          </w:p>
        </w:tc>
        <w:tc>
          <w:tcPr>
            <w:tcW w:w="1183" w:type="pct"/>
          </w:tcPr>
          <w:p w14:paraId="7E3CDF76" w14:textId="77777777" w:rsidR="005C7521" w:rsidRPr="000345E7" w:rsidRDefault="0068114F" w:rsidP="000345E7">
            <w:pPr>
              <w:pStyle w:val="TableParagraph"/>
              <w:tabs>
                <w:tab w:val="left" w:pos="1472"/>
              </w:tabs>
              <w:spacing w:line="360" w:lineRule="auto"/>
              <w:ind w:left="0" w:right="185"/>
              <w:jc w:val="right"/>
              <w:rPr>
                <w:rFonts w:ascii="Arial" w:hAnsi="Arial" w:cs="Arial"/>
                <w:sz w:val="20"/>
                <w:szCs w:val="20"/>
              </w:rPr>
            </w:pPr>
            <w:r w:rsidRPr="000345E7">
              <w:rPr>
                <w:rFonts w:ascii="Arial" w:hAnsi="Arial" w:cs="Arial"/>
                <w:b/>
                <w:sz w:val="20"/>
                <w:szCs w:val="20"/>
              </w:rPr>
              <w:t>$</w:t>
            </w:r>
            <w:r w:rsidRPr="000345E7">
              <w:rPr>
                <w:rFonts w:ascii="Arial" w:hAnsi="Arial" w:cs="Arial"/>
                <w:b/>
                <w:sz w:val="20"/>
                <w:szCs w:val="20"/>
              </w:rPr>
              <w:tab/>
            </w:r>
            <w:r w:rsidRPr="000345E7">
              <w:rPr>
                <w:rFonts w:ascii="Arial" w:hAnsi="Arial" w:cs="Arial"/>
                <w:sz w:val="20"/>
                <w:szCs w:val="20"/>
              </w:rPr>
              <w:t>0.00</w:t>
            </w:r>
          </w:p>
        </w:tc>
      </w:tr>
      <w:tr w:rsidR="005C7521" w:rsidRPr="000345E7" w14:paraId="51127EF7" w14:textId="77777777" w:rsidTr="000345E7">
        <w:trPr>
          <w:trHeight w:val="345"/>
        </w:trPr>
        <w:tc>
          <w:tcPr>
            <w:tcW w:w="3817" w:type="pct"/>
          </w:tcPr>
          <w:p w14:paraId="6F1C56A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Aprovechamiento de capital</w:t>
            </w:r>
          </w:p>
        </w:tc>
        <w:tc>
          <w:tcPr>
            <w:tcW w:w="1183" w:type="pct"/>
          </w:tcPr>
          <w:p w14:paraId="2D3478FE" w14:textId="77777777" w:rsidR="005C7521" w:rsidRPr="000345E7" w:rsidRDefault="0068114F" w:rsidP="000345E7">
            <w:pPr>
              <w:pStyle w:val="TableParagraph"/>
              <w:tabs>
                <w:tab w:val="left" w:pos="147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r w:rsidR="005C7521" w:rsidRPr="000345E7" w14:paraId="6EFABBDB" w14:textId="77777777" w:rsidTr="000345E7">
        <w:trPr>
          <w:trHeight w:val="1035"/>
        </w:trPr>
        <w:tc>
          <w:tcPr>
            <w:tcW w:w="3817" w:type="pct"/>
          </w:tcPr>
          <w:p w14:paraId="4D9DA9A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&gt; Aprovechamientos no comprendidos en las fracciones de la Ley de Ingresos causados en ejercicios fiscales anteriores pendientes de liquidación o pago.</w:t>
            </w:r>
          </w:p>
        </w:tc>
        <w:tc>
          <w:tcPr>
            <w:tcW w:w="1183" w:type="pct"/>
          </w:tcPr>
          <w:p w14:paraId="3686DDE0" w14:textId="77777777" w:rsidR="005C7521" w:rsidRPr="000345E7" w:rsidRDefault="0068114F" w:rsidP="000345E7">
            <w:pPr>
              <w:pStyle w:val="TableParagraph"/>
              <w:tabs>
                <w:tab w:val="left" w:pos="1472"/>
              </w:tabs>
              <w:spacing w:line="360" w:lineRule="auto"/>
              <w:ind w:left="0" w:right="185"/>
              <w:jc w:val="right"/>
              <w:rPr>
                <w:rFonts w:ascii="Arial" w:hAnsi="Arial" w:cs="Arial"/>
                <w:b/>
                <w:sz w:val="20"/>
                <w:szCs w:val="20"/>
              </w:rPr>
            </w:pPr>
            <w:r w:rsidRPr="000345E7">
              <w:rPr>
                <w:rFonts w:ascii="Arial" w:hAnsi="Arial" w:cs="Arial"/>
                <w:b/>
                <w:sz w:val="20"/>
                <w:szCs w:val="20"/>
              </w:rPr>
              <w:t>$</w:t>
            </w:r>
            <w:r w:rsidRPr="000345E7">
              <w:rPr>
                <w:rFonts w:ascii="Arial" w:hAnsi="Arial" w:cs="Arial"/>
                <w:b/>
                <w:sz w:val="20"/>
                <w:szCs w:val="20"/>
              </w:rPr>
              <w:tab/>
              <w:t>0.00</w:t>
            </w:r>
          </w:p>
        </w:tc>
      </w:tr>
    </w:tbl>
    <w:p w14:paraId="2405A677" w14:textId="77777777" w:rsidR="005C7521" w:rsidRPr="000345E7" w:rsidRDefault="005C7521" w:rsidP="000345E7">
      <w:pPr>
        <w:pStyle w:val="Textoindependiente"/>
        <w:spacing w:line="360" w:lineRule="auto"/>
        <w:rPr>
          <w:rFonts w:ascii="Arial" w:hAnsi="Arial" w:cs="Arial"/>
        </w:rPr>
      </w:pPr>
    </w:p>
    <w:p w14:paraId="07CFD7E9" w14:textId="77777777" w:rsidR="005C7521" w:rsidRPr="000345E7" w:rsidRDefault="0068114F" w:rsidP="000345E7">
      <w:pPr>
        <w:pStyle w:val="Textoindependiente"/>
        <w:spacing w:line="360" w:lineRule="auto"/>
        <w:ind w:hanging="2"/>
        <w:jc w:val="both"/>
        <w:rPr>
          <w:rFonts w:ascii="Arial" w:hAnsi="Arial" w:cs="Arial"/>
        </w:rPr>
      </w:pPr>
      <w:r w:rsidRPr="000345E7">
        <w:rPr>
          <w:rFonts w:ascii="Arial" w:hAnsi="Arial" w:cs="Arial"/>
          <w:b/>
        </w:rPr>
        <w:t xml:space="preserve">Artículo 10.- </w:t>
      </w:r>
      <w:r w:rsidRPr="000345E7">
        <w:rPr>
          <w:rFonts w:ascii="Arial" w:hAnsi="Arial" w:cs="Arial"/>
        </w:rPr>
        <w:t>Los ingresos por participaciones que percibirá la Hacienda Municipal se integrará por los siguientes conceptos:</w:t>
      </w:r>
    </w:p>
    <w:p w14:paraId="4B9AAD5B"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1"/>
        <w:gridCol w:w="2130"/>
      </w:tblGrid>
      <w:tr w:rsidR="005C7521" w:rsidRPr="000345E7" w14:paraId="3392E15F" w14:textId="77777777" w:rsidTr="000345E7">
        <w:trPr>
          <w:trHeight w:val="345"/>
        </w:trPr>
        <w:tc>
          <w:tcPr>
            <w:tcW w:w="3831" w:type="pct"/>
          </w:tcPr>
          <w:p w14:paraId="07F9603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Participaciones</w:t>
            </w:r>
          </w:p>
        </w:tc>
        <w:tc>
          <w:tcPr>
            <w:tcW w:w="1169" w:type="pct"/>
          </w:tcPr>
          <w:p w14:paraId="04EDD862" w14:textId="77777777" w:rsidR="005C7521" w:rsidRPr="000345E7" w:rsidRDefault="00E10270" w:rsidP="000345E7">
            <w:pPr>
              <w:pStyle w:val="TableParagraph"/>
              <w:tabs>
                <w:tab w:val="left" w:pos="543"/>
              </w:tabs>
              <w:spacing w:line="360" w:lineRule="auto"/>
              <w:ind w:left="0" w:right="185"/>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15,870,000</w:t>
            </w:r>
            <w:r w:rsidR="0068114F" w:rsidRPr="000345E7">
              <w:rPr>
                <w:rFonts w:ascii="Arial" w:hAnsi="Arial" w:cs="Arial"/>
                <w:sz w:val="20"/>
                <w:szCs w:val="20"/>
              </w:rPr>
              <w:t>.00</w:t>
            </w:r>
          </w:p>
        </w:tc>
      </w:tr>
    </w:tbl>
    <w:p w14:paraId="24DCD513" w14:textId="77777777" w:rsidR="005C7521" w:rsidRPr="000345E7" w:rsidRDefault="005C7521" w:rsidP="000345E7">
      <w:pPr>
        <w:pStyle w:val="Textoindependiente"/>
        <w:spacing w:line="360" w:lineRule="auto"/>
        <w:rPr>
          <w:rFonts w:ascii="Arial" w:hAnsi="Arial" w:cs="Arial"/>
        </w:rPr>
      </w:pPr>
    </w:p>
    <w:p w14:paraId="46E71264" w14:textId="77777777" w:rsidR="005C7521" w:rsidRPr="000345E7" w:rsidRDefault="0068114F" w:rsidP="007705F6">
      <w:pPr>
        <w:pStyle w:val="Textoindependiente"/>
        <w:spacing w:line="360" w:lineRule="auto"/>
        <w:jc w:val="both"/>
        <w:rPr>
          <w:rFonts w:ascii="Arial" w:hAnsi="Arial" w:cs="Arial"/>
        </w:rPr>
      </w:pPr>
      <w:r w:rsidRPr="000345E7">
        <w:rPr>
          <w:rFonts w:ascii="Arial" w:hAnsi="Arial" w:cs="Arial"/>
          <w:b/>
        </w:rPr>
        <w:t xml:space="preserve">Artículo 11.- </w:t>
      </w:r>
      <w:r w:rsidRPr="000345E7">
        <w:rPr>
          <w:rFonts w:ascii="Arial" w:hAnsi="Arial" w:cs="Arial"/>
        </w:rPr>
        <w:t>Las aportaciones que recaudará la Hacienda Pública Municipal se integrarán con los siguientes conceptos:</w:t>
      </w:r>
    </w:p>
    <w:p w14:paraId="29B97406" w14:textId="77777777" w:rsidR="005C7521" w:rsidRPr="000345E7" w:rsidRDefault="005C7521" w:rsidP="000345E7">
      <w:pPr>
        <w:pStyle w:val="Textoindependiente"/>
        <w:spacing w:line="360" w:lineRule="auto"/>
        <w:rPr>
          <w:rFonts w:ascii="Arial" w:hAnsi="Arial" w:cs="Arial"/>
        </w:rPr>
      </w:pPr>
    </w:p>
    <w:tbl>
      <w:tblPr>
        <w:tblStyle w:val="Tablaconcuadrcula"/>
        <w:tblW w:w="5000" w:type="pct"/>
        <w:tblLook w:val="04A0" w:firstRow="1" w:lastRow="0" w:firstColumn="1" w:lastColumn="0" w:noHBand="0" w:noVBand="1"/>
      </w:tblPr>
      <w:tblGrid>
        <w:gridCol w:w="6948"/>
        <w:gridCol w:w="2163"/>
      </w:tblGrid>
      <w:tr w:rsidR="006C5E02" w:rsidRPr="000345E7" w14:paraId="2B5DBA2D" w14:textId="77777777" w:rsidTr="000345E7">
        <w:tc>
          <w:tcPr>
            <w:tcW w:w="3813" w:type="pct"/>
          </w:tcPr>
          <w:p w14:paraId="4AA4E105" w14:textId="77777777" w:rsidR="006C5E02" w:rsidRPr="000345E7" w:rsidRDefault="006C5E02" w:rsidP="000345E7">
            <w:pPr>
              <w:pStyle w:val="Textoindependiente"/>
              <w:spacing w:line="360" w:lineRule="auto"/>
              <w:rPr>
                <w:rFonts w:ascii="Arial" w:hAnsi="Arial" w:cs="Arial"/>
              </w:rPr>
            </w:pPr>
            <w:r w:rsidRPr="000345E7">
              <w:rPr>
                <w:rFonts w:ascii="Arial" w:hAnsi="Arial" w:cs="Arial"/>
              </w:rPr>
              <w:t xml:space="preserve">Aportaciones </w:t>
            </w:r>
          </w:p>
        </w:tc>
        <w:tc>
          <w:tcPr>
            <w:tcW w:w="1187" w:type="pct"/>
          </w:tcPr>
          <w:p w14:paraId="32596AAA" w14:textId="77777777" w:rsidR="006C5E02" w:rsidRPr="000345E7" w:rsidRDefault="006C5E02" w:rsidP="000345E7">
            <w:pPr>
              <w:pStyle w:val="Textoindependiente"/>
              <w:spacing w:line="360" w:lineRule="auto"/>
              <w:jc w:val="right"/>
              <w:rPr>
                <w:rFonts w:ascii="Arial" w:hAnsi="Arial" w:cs="Arial"/>
              </w:rPr>
            </w:pPr>
            <w:r w:rsidRPr="000345E7">
              <w:rPr>
                <w:rFonts w:ascii="Arial" w:hAnsi="Arial" w:cs="Arial"/>
              </w:rPr>
              <w:t xml:space="preserve">$      </w:t>
            </w:r>
            <w:r w:rsidR="00E10270" w:rsidRPr="000345E7">
              <w:rPr>
                <w:rFonts w:ascii="Arial" w:hAnsi="Arial" w:cs="Arial"/>
              </w:rPr>
              <w:t>10,660,000</w:t>
            </w:r>
            <w:r w:rsidRPr="000345E7">
              <w:rPr>
                <w:rFonts w:ascii="Arial" w:hAnsi="Arial" w:cs="Arial"/>
              </w:rPr>
              <w:t>.00</w:t>
            </w:r>
          </w:p>
        </w:tc>
      </w:tr>
    </w:tbl>
    <w:p w14:paraId="45BC0F96" w14:textId="77777777" w:rsidR="005C7521" w:rsidRPr="000345E7" w:rsidRDefault="005C7521" w:rsidP="000345E7">
      <w:pPr>
        <w:pStyle w:val="Textoindependiente"/>
        <w:spacing w:line="360" w:lineRule="auto"/>
        <w:rPr>
          <w:rFonts w:ascii="Arial" w:hAnsi="Arial" w:cs="Arial"/>
        </w:rPr>
      </w:pPr>
    </w:p>
    <w:p w14:paraId="5AAED305"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12.- </w:t>
      </w:r>
      <w:r w:rsidRPr="000345E7">
        <w:rPr>
          <w:rFonts w:ascii="Arial" w:hAnsi="Arial" w:cs="Arial"/>
        </w:rPr>
        <w:t>Los ingresos extraordinarios que podrá percibir la Hacienda Pública Municipal serán los siguientes:</w:t>
      </w:r>
    </w:p>
    <w:p w14:paraId="7FE2455F"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5"/>
        <w:gridCol w:w="2156"/>
      </w:tblGrid>
      <w:tr w:rsidR="005C7521" w:rsidRPr="000345E7" w14:paraId="125E5B88" w14:textId="77777777" w:rsidTr="00627AA3">
        <w:trPr>
          <w:trHeight w:val="345"/>
        </w:trPr>
        <w:tc>
          <w:tcPr>
            <w:tcW w:w="3817" w:type="pct"/>
          </w:tcPr>
          <w:p w14:paraId="268C568F"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Ingresos por venta de bienes y servicios</w:t>
            </w:r>
          </w:p>
        </w:tc>
        <w:tc>
          <w:tcPr>
            <w:tcW w:w="1183" w:type="pct"/>
          </w:tcPr>
          <w:p w14:paraId="70E167F7"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4577F9C0" w14:textId="77777777" w:rsidTr="00627AA3">
        <w:trPr>
          <w:trHeight w:val="443"/>
        </w:trPr>
        <w:tc>
          <w:tcPr>
            <w:tcW w:w="3817" w:type="pct"/>
          </w:tcPr>
          <w:p w14:paraId="48EA19FE" w14:textId="03D91016"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Ingresos por ventas de bienes y servicios de organismos</w:t>
            </w:r>
            <w:r w:rsidR="001C4F1F" w:rsidRPr="000345E7">
              <w:rPr>
                <w:rFonts w:ascii="Arial" w:hAnsi="Arial" w:cs="Arial"/>
                <w:sz w:val="20"/>
                <w:szCs w:val="20"/>
              </w:rPr>
              <w:t xml:space="preserve"> </w:t>
            </w:r>
            <w:r w:rsidRPr="000345E7">
              <w:rPr>
                <w:rFonts w:ascii="Arial" w:hAnsi="Arial" w:cs="Arial"/>
                <w:sz w:val="20"/>
                <w:szCs w:val="20"/>
              </w:rPr>
              <w:t>descentralizados</w:t>
            </w:r>
          </w:p>
        </w:tc>
        <w:tc>
          <w:tcPr>
            <w:tcW w:w="1183" w:type="pct"/>
          </w:tcPr>
          <w:p w14:paraId="57F3F7D8"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4D8F14ED" w14:textId="77777777" w:rsidTr="00627AA3">
        <w:trPr>
          <w:trHeight w:val="689"/>
        </w:trPr>
        <w:tc>
          <w:tcPr>
            <w:tcW w:w="3817" w:type="pct"/>
          </w:tcPr>
          <w:p w14:paraId="26B52440" w14:textId="394AC5A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Ingresos por ventas de bienes y servicios producidos en</w:t>
            </w:r>
            <w:r w:rsidR="001C4F1F" w:rsidRPr="000345E7">
              <w:rPr>
                <w:rFonts w:ascii="Arial" w:hAnsi="Arial" w:cs="Arial"/>
                <w:sz w:val="20"/>
                <w:szCs w:val="20"/>
              </w:rPr>
              <w:t xml:space="preserve"> </w:t>
            </w:r>
            <w:r w:rsidRPr="000345E7">
              <w:rPr>
                <w:rFonts w:ascii="Arial" w:hAnsi="Arial" w:cs="Arial"/>
                <w:sz w:val="20"/>
                <w:szCs w:val="20"/>
              </w:rPr>
              <w:t>establecimientos del Gobierno Central</w:t>
            </w:r>
          </w:p>
        </w:tc>
        <w:tc>
          <w:tcPr>
            <w:tcW w:w="1183" w:type="pct"/>
          </w:tcPr>
          <w:p w14:paraId="0E3C7B80" w14:textId="77777777" w:rsidR="005C7521" w:rsidRPr="000345E7" w:rsidRDefault="005C7521" w:rsidP="00E62D1E">
            <w:pPr>
              <w:pStyle w:val="TableParagraph"/>
              <w:spacing w:line="360" w:lineRule="auto"/>
              <w:ind w:left="0" w:right="206"/>
              <w:rPr>
                <w:rFonts w:ascii="Arial" w:hAnsi="Arial" w:cs="Arial"/>
                <w:sz w:val="20"/>
                <w:szCs w:val="20"/>
              </w:rPr>
            </w:pPr>
          </w:p>
          <w:p w14:paraId="415AA595"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16A09B47" w14:textId="77777777" w:rsidTr="00627AA3">
        <w:trPr>
          <w:trHeight w:val="345"/>
        </w:trPr>
        <w:tc>
          <w:tcPr>
            <w:tcW w:w="3817" w:type="pct"/>
          </w:tcPr>
          <w:p w14:paraId="0522B31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Transferencias, Asignaciones, Subsidios y Otras Ayudas</w:t>
            </w:r>
          </w:p>
        </w:tc>
        <w:tc>
          <w:tcPr>
            <w:tcW w:w="1183" w:type="pct"/>
          </w:tcPr>
          <w:p w14:paraId="1F3D883F"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51F1F9C4" w14:textId="77777777" w:rsidTr="00627AA3">
        <w:trPr>
          <w:trHeight w:val="345"/>
        </w:trPr>
        <w:tc>
          <w:tcPr>
            <w:tcW w:w="3817" w:type="pct"/>
          </w:tcPr>
          <w:p w14:paraId="2A71A3B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Transferencias Internas y Asignaciones del Sector Público</w:t>
            </w:r>
          </w:p>
        </w:tc>
        <w:tc>
          <w:tcPr>
            <w:tcW w:w="1183" w:type="pct"/>
          </w:tcPr>
          <w:p w14:paraId="64A2BB22"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1EFD3BAD" w14:textId="77777777" w:rsidTr="00627AA3">
        <w:trPr>
          <w:trHeight w:val="689"/>
        </w:trPr>
        <w:tc>
          <w:tcPr>
            <w:tcW w:w="3817" w:type="pct"/>
          </w:tcPr>
          <w:p w14:paraId="4B07BC0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Las recibidas por concepto diversos a participaciones, aportaciones o</w:t>
            </w:r>
          </w:p>
          <w:p w14:paraId="02C6357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aprovechamientos</w:t>
            </w:r>
          </w:p>
        </w:tc>
        <w:tc>
          <w:tcPr>
            <w:tcW w:w="1183" w:type="pct"/>
          </w:tcPr>
          <w:p w14:paraId="08FEAC11" w14:textId="77777777" w:rsidR="005C7521" w:rsidRPr="000345E7" w:rsidRDefault="005C7521" w:rsidP="00E62D1E">
            <w:pPr>
              <w:pStyle w:val="TableParagraph"/>
              <w:spacing w:line="360" w:lineRule="auto"/>
              <w:ind w:left="0" w:right="206"/>
              <w:rPr>
                <w:rFonts w:ascii="Arial" w:hAnsi="Arial" w:cs="Arial"/>
                <w:sz w:val="20"/>
                <w:szCs w:val="20"/>
              </w:rPr>
            </w:pPr>
          </w:p>
          <w:p w14:paraId="2D1BCFBC"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2F1D9B6D" w14:textId="77777777" w:rsidTr="00627AA3">
        <w:trPr>
          <w:trHeight w:val="345"/>
        </w:trPr>
        <w:tc>
          <w:tcPr>
            <w:tcW w:w="3817" w:type="pct"/>
          </w:tcPr>
          <w:p w14:paraId="73E7250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Transferencias del Sector Publico</w:t>
            </w:r>
          </w:p>
        </w:tc>
        <w:tc>
          <w:tcPr>
            <w:tcW w:w="1183" w:type="pct"/>
          </w:tcPr>
          <w:p w14:paraId="0583DF63"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5C7521" w:rsidRPr="000345E7" w14:paraId="783AEA5B" w14:textId="77777777" w:rsidTr="00627AA3">
        <w:trPr>
          <w:trHeight w:val="345"/>
        </w:trPr>
        <w:tc>
          <w:tcPr>
            <w:tcW w:w="3817" w:type="pct"/>
          </w:tcPr>
          <w:p w14:paraId="1DE082D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Subsidios y Subvenciones</w:t>
            </w:r>
          </w:p>
        </w:tc>
        <w:tc>
          <w:tcPr>
            <w:tcW w:w="1183" w:type="pct"/>
          </w:tcPr>
          <w:p w14:paraId="4908F8BB" w14:textId="77777777" w:rsidR="005C7521" w:rsidRPr="000345E7" w:rsidRDefault="0068114F"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627AA3" w:rsidRPr="000345E7" w14:paraId="72BF8E0A" w14:textId="77777777" w:rsidTr="00627AA3">
        <w:trPr>
          <w:trHeight w:val="345"/>
        </w:trPr>
        <w:tc>
          <w:tcPr>
            <w:tcW w:w="3817" w:type="pct"/>
          </w:tcPr>
          <w:p w14:paraId="073DAFC1" w14:textId="23151AB7"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sz w:val="20"/>
                <w:szCs w:val="20"/>
              </w:rPr>
              <w:t>Convenios</w:t>
            </w:r>
          </w:p>
        </w:tc>
        <w:tc>
          <w:tcPr>
            <w:tcW w:w="1183" w:type="pct"/>
          </w:tcPr>
          <w:p w14:paraId="648C3AFB" w14:textId="776F2424" w:rsidR="00627AA3" w:rsidRPr="000345E7" w:rsidRDefault="00627AA3"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0.00</w:t>
            </w:r>
          </w:p>
        </w:tc>
      </w:tr>
      <w:tr w:rsidR="00627AA3" w:rsidRPr="000345E7" w14:paraId="4BE5762C" w14:textId="77777777" w:rsidTr="00627AA3">
        <w:trPr>
          <w:trHeight w:val="343"/>
        </w:trPr>
        <w:tc>
          <w:tcPr>
            <w:tcW w:w="3817" w:type="pct"/>
          </w:tcPr>
          <w:p w14:paraId="5ABB5AFD" w14:textId="77777777"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sz w:val="20"/>
                <w:szCs w:val="20"/>
              </w:rPr>
              <w:t>Con la Federación o el Estado: Hábitat, Tu Casa, 3x1 Migrantes,</w:t>
            </w:r>
          </w:p>
          <w:p w14:paraId="39B91430" w14:textId="609E8AE1" w:rsidR="00627AA3" w:rsidRPr="000345E7" w:rsidRDefault="00627AA3" w:rsidP="000345E7">
            <w:pPr>
              <w:pStyle w:val="TableParagraph"/>
              <w:spacing w:line="360" w:lineRule="auto"/>
              <w:ind w:left="0"/>
              <w:rPr>
                <w:rFonts w:ascii="Arial" w:hAnsi="Arial" w:cs="Arial"/>
                <w:sz w:val="20"/>
                <w:szCs w:val="20"/>
              </w:rPr>
            </w:pPr>
            <w:r w:rsidRPr="000345E7">
              <w:rPr>
                <w:rFonts w:ascii="Arial" w:hAnsi="Arial" w:cs="Arial"/>
                <w:sz w:val="20"/>
                <w:szCs w:val="20"/>
              </w:rPr>
              <w:t>Rescate de Espacios Públicos, entre otros.</w:t>
            </w:r>
          </w:p>
        </w:tc>
        <w:tc>
          <w:tcPr>
            <w:tcW w:w="1183" w:type="pct"/>
          </w:tcPr>
          <w:p w14:paraId="0C484756" w14:textId="42FE65CA" w:rsidR="00627AA3" w:rsidRPr="000345E7" w:rsidRDefault="00627AA3" w:rsidP="00E62D1E">
            <w:pPr>
              <w:pStyle w:val="TableParagraph"/>
              <w:tabs>
                <w:tab w:val="left" w:pos="1461"/>
              </w:tabs>
              <w:spacing w:line="360" w:lineRule="auto"/>
              <w:ind w:left="0" w:right="206"/>
              <w:jc w:val="right"/>
              <w:rPr>
                <w:rFonts w:ascii="Arial" w:hAnsi="Arial" w:cs="Arial"/>
                <w:sz w:val="20"/>
                <w:szCs w:val="20"/>
              </w:rPr>
            </w:pPr>
            <w:r w:rsidRPr="000345E7">
              <w:rPr>
                <w:rFonts w:ascii="Arial" w:hAnsi="Arial" w:cs="Arial"/>
                <w:sz w:val="20"/>
                <w:szCs w:val="20"/>
              </w:rPr>
              <w:t>$</w:t>
            </w:r>
            <w:r>
              <w:rPr>
                <w:rFonts w:ascii="Arial" w:hAnsi="Arial" w:cs="Arial"/>
                <w:sz w:val="20"/>
                <w:szCs w:val="20"/>
              </w:rPr>
              <w:t xml:space="preserve">          </w:t>
            </w:r>
            <w:r w:rsidRPr="000345E7">
              <w:rPr>
                <w:rFonts w:ascii="Arial" w:hAnsi="Arial" w:cs="Arial"/>
                <w:sz w:val="20"/>
                <w:szCs w:val="20"/>
              </w:rPr>
              <w:t>2,000,000.00</w:t>
            </w:r>
          </w:p>
        </w:tc>
      </w:tr>
    </w:tbl>
    <w:p w14:paraId="6FCF47B0"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5"/>
        <w:gridCol w:w="2156"/>
      </w:tblGrid>
      <w:tr w:rsidR="005C7521" w:rsidRPr="000345E7" w14:paraId="34999CC7" w14:textId="77777777" w:rsidTr="000345E7">
        <w:trPr>
          <w:trHeight w:val="1036"/>
        </w:trPr>
        <w:tc>
          <w:tcPr>
            <w:tcW w:w="3817" w:type="pct"/>
          </w:tcPr>
          <w:p w14:paraId="7DFE2D16" w14:textId="77777777" w:rsidR="005C7521" w:rsidRPr="000345E7" w:rsidRDefault="0068114F" w:rsidP="000345E7">
            <w:pPr>
              <w:pStyle w:val="TableParagraph"/>
              <w:spacing w:line="360" w:lineRule="auto"/>
              <w:ind w:left="0" w:right="156"/>
              <w:jc w:val="both"/>
              <w:rPr>
                <w:rFonts w:ascii="Arial" w:hAnsi="Arial" w:cs="Arial"/>
                <w:b/>
                <w:sz w:val="20"/>
                <w:szCs w:val="20"/>
              </w:rPr>
            </w:pPr>
            <w:r w:rsidRPr="000345E7">
              <w:rPr>
                <w:rFonts w:ascii="Arial" w:hAnsi="Arial" w:cs="Arial"/>
                <w:b/>
                <w:sz w:val="20"/>
                <w:szCs w:val="20"/>
              </w:rPr>
              <w:t xml:space="preserve">EL TOTAL DE INGRESOS QUE EL MUNICIPIO DE DZONCAUICH,YUCATÁN, PERCIBIRÁ </w:t>
            </w:r>
            <w:r w:rsidR="0066456D" w:rsidRPr="000345E7">
              <w:rPr>
                <w:rFonts w:ascii="Arial" w:hAnsi="Arial" w:cs="Arial"/>
                <w:b/>
                <w:sz w:val="20"/>
                <w:szCs w:val="20"/>
              </w:rPr>
              <w:t>DURANTE EL EJERCICIO FISCAL 2023</w:t>
            </w:r>
            <w:r w:rsidRPr="000345E7">
              <w:rPr>
                <w:rFonts w:ascii="Arial" w:hAnsi="Arial" w:cs="Arial"/>
                <w:b/>
                <w:sz w:val="20"/>
                <w:szCs w:val="20"/>
              </w:rPr>
              <w:t>, ASCENDERÁ A:</w:t>
            </w:r>
          </w:p>
        </w:tc>
        <w:tc>
          <w:tcPr>
            <w:tcW w:w="1183" w:type="pct"/>
          </w:tcPr>
          <w:p w14:paraId="1B149277" w14:textId="77777777" w:rsidR="005C7521" w:rsidRPr="000345E7" w:rsidRDefault="005C7521" w:rsidP="000345E7">
            <w:pPr>
              <w:pStyle w:val="TableParagraph"/>
              <w:spacing w:line="360" w:lineRule="auto"/>
              <w:ind w:left="0"/>
              <w:rPr>
                <w:rFonts w:ascii="Arial" w:hAnsi="Arial" w:cs="Arial"/>
                <w:sz w:val="20"/>
                <w:szCs w:val="20"/>
              </w:rPr>
            </w:pPr>
          </w:p>
          <w:p w14:paraId="41A9BE0F" w14:textId="77777777" w:rsidR="00E62D1E" w:rsidRDefault="00E62D1E" w:rsidP="00E62D1E">
            <w:pPr>
              <w:pStyle w:val="TableParagraph"/>
              <w:spacing w:line="360" w:lineRule="auto"/>
              <w:ind w:left="0"/>
              <w:jc w:val="right"/>
              <w:rPr>
                <w:rFonts w:ascii="Arial" w:hAnsi="Arial" w:cs="Arial"/>
                <w:b/>
                <w:sz w:val="20"/>
                <w:szCs w:val="20"/>
              </w:rPr>
            </w:pPr>
          </w:p>
          <w:p w14:paraId="608DA256" w14:textId="77777777" w:rsidR="005C7521" w:rsidRPr="000345E7" w:rsidRDefault="0068114F" w:rsidP="00E62D1E">
            <w:pPr>
              <w:pStyle w:val="TableParagraph"/>
              <w:spacing w:line="360" w:lineRule="auto"/>
              <w:ind w:left="0" w:right="206"/>
              <w:jc w:val="right"/>
              <w:rPr>
                <w:rFonts w:ascii="Arial" w:hAnsi="Arial" w:cs="Arial"/>
                <w:b/>
                <w:sz w:val="20"/>
                <w:szCs w:val="20"/>
              </w:rPr>
            </w:pPr>
            <w:r w:rsidRPr="000345E7">
              <w:rPr>
                <w:rFonts w:ascii="Arial" w:hAnsi="Arial" w:cs="Arial"/>
                <w:b/>
                <w:sz w:val="20"/>
                <w:szCs w:val="20"/>
              </w:rPr>
              <w:t xml:space="preserve">$ </w:t>
            </w:r>
            <w:r w:rsidR="00E10270" w:rsidRPr="000345E7">
              <w:rPr>
                <w:rFonts w:ascii="Arial" w:hAnsi="Arial" w:cs="Arial"/>
                <w:b/>
                <w:sz w:val="20"/>
                <w:szCs w:val="20"/>
              </w:rPr>
              <w:t>28,687,806</w:t>
            </w:r>
            <w:r w:rsidRPr="000345E7">
              <w:rPr>
                <w:rFonts w:ascii="Arial" w:hAnsi="Arial" w:cs="Arial"/>
                <w:b/>
                <w:sz w:val="20"/>
                <w:szCs w:val="20"/>
              </w:rPr>
              <w:t>.00</w:t>
            </w:r>
          </w:p>
        </w:tc>
      </w:tr>
    </w:tbl>
    <w:p w14:paraId="0420487A" w14:textId="77777777" w:rsidR="005C7521" w:rsidRPr="000345E7" w:rsidRDefault="005C7521" w:rsidP="000345E7">
      <w:pPr>
        <w:pStyle w:val="Textoindependiente"/>
        <w:spacing w:line="360" w:lineRule="auto"/>
        <w:rPr>
          <w:rFonts w:ascii="Arial" w:hAnsi="Arial" w:cs="Arial"/>
        </w:rPr>
      </w:pPr>
    </w:p>
    <w:p w14:paraId="65891D0D"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SEGUNDO</w:t>
      </w:r>
    </w:p>
    <w:p w14:paraId="582C666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 xml:space="preserve"> IMPUESTOS</w:t>
      </w:r>
    </w:p>
    <w:p w14:paraId="3A6209E3" w14:textId="77777777" w:rsidR="005C7521" w:rsidRPr="000345E7" w:rsidRDefault="005C7521" w:rsidP="000345E7">
      <w:pPr>
        <w:pStyle w:val="Textoindependiente"/>
        <w:spacing w:line="360" w:lineRule="auto"/>
        <w:rPr>
          <w:rFonts w:ascii="Arial" w:hAnsi="Arial" w:cs="Arial"/>
          <w:b/>
        </w:rPr>
      </w:pPr>
    </w:p>
    <w:p w14:paraId="5E221C56"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w:t>
      </w:r>
    </w:p>
    <w:p w14:paraId="5DA5E509" w14:textId="77777777" w:rsidR="005C7521" w:rsidRPr="000345E7" w:rsidRDefault="0068114F" w:rsidP="00EB47F0">
      <w:pPr>
        <w:jc w:val="center"/>
        <w:rPr>
          <w:rFonts w:ascii="Arial" w:hAnsi="Arial" w:cs="Arial"/>
          <w:b/>
          <w:sz w:val="20"/>
          <w:szCs w:val="20"/>
        </w:rPr>
      </w:pPr>
      <w:r w:rsidRPr="000345E7">
        <w:rPr>
          <w:rFonts w:ascii="Arial" w:hAnsi="Arial" w:cs="Arial"/>
          <w:b/>
          <w:sz w:val="20"/>
          <w:szCs w:val="20"/>
        </w:rPr>
        <w:t>Impuesto Predial</w:t>
      </w:r>
    </w:p>
    <w:p w14:paraId="40506349" w14:textId="77777777" w:rsidR="005C7521" w:rsidRPr="000345E7" w:rsidRDefault="005C7521" w:rsidP="000345E7">
      <w:pPr>
        <w:pStyle w:val="Textoindependiente"/>
        <w:spacing w:line="360" w:lineRule="auto"/>
        <w:rPr>
          <w:rFonts w:ascii="Arial" w:hAnsi="Arial" w:cs="Arial"/>
          <w:b/>
        </w:rPr>
      </w:pPr>
    </w:p>
    <w:p w14:paraId="66FDB94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13.- </w:t>
      </w:r>
      <w:r w:rsidRPr="000345E7">
        <w:rPr>
          <w:rFonts w:ascii="Arial" w:hAnsi="Arial" w:cs="Arial"/>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14:paraId="2EB94610" w14:textId="77777777" w:rsidR="005C7521" w:rsidRPr="000345E7" w:rsidRDefault="005C7521" w:rsidP="00EB47F0">
      <w:pPr>
        <w:pStyle w:val="Textoindependiente"/>
        <w:rPr>
          <w:rFonts w:ascii="Arial" w:hAnsi="Arial" w:cs="Arial"/>
        </w:rPr>
      </w:pPr>
    </w:p>
    <w:p w14:paraId="14C19DEB"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rPr>
        <w:t xml:space="preserve">El impuesto predial se causará aplicando el factor de </w:t>
      </w:r>
      <w:r w:rsidR="000F4AD3" w:rsidRPr="000345E7">
        <w:rPr>
          <w:rFonts w:ascii="Arial" w:hAnsi="Arial" w:cs="Arial"/>
        </w:rPr>
        <w:t>0.002</w:t>
      </w:r>
      <w:r w:rsidRPr="000345E7">
        <w:rPr>
          <w:rFonts w:ascii="Arial" w:hAnsi="Arial" w:cs="Arial"/>
        </w:rPr>
        <w:t xml:space="preserve"> al importe del Valor Catastral que se determine.</w:t>
      </w:r>
    </w:p>
    <w:p w14:paraId="62D40C7F" w14:textId="77777777" w:rsidR="005C7521" w:rsidRPr="000345E7" w:rsidRDefault="005C7521" w:rsidP="00EB47F0">
      <w:pPr>
        <w:pStyle w:val="Textoindependiente"/>
        <w:rPr>
          <w:rFonts w:ascii="Arial" w:hAnsi="Arial" w:cs="Arial"/>
        </w:rPr>
      </w:pPr>
    </w:p>
    <w:p w14:paraId="7BF052F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rPr>
        <w:t>Todo predio destinado a la producción agropecuaria pagará 10 al millar anual sobre el valor registrado o catastral, sin que la cantidad a pagar resultante exceda a lo establecido por la legislación agraria federal para terrenos ejidales.</w:t>
      </w:r>
    </w:p>
    <w:p w14:paraId="4DAB4D48" w14:textId="77777777" w:rsidR="005C7521" w:rsidRPr="000345E7" w:rsidRDefault="005C7521" w:rsidP="000345E7">
      <w:pPr>
        <w:pStyle w:val="Textoindependiente"/>
        <w:spacing w:line="360" w:lineRule="auto"/>
        <w:rPr>
          <w:rFonts w:ascii="Arial" w:hAnsi="Arial" w:cs="Arial"/>
        </w:rPr>
      </w:pPr>
    </w:p>
    <w:p w14:paraId="3FC099B3" w14:textId="77777777" w:rsidR="005C7521" w:rsidRPr="000345E7" w:rsidRDefault="0068114F" w:rsidP="000345E7">
      <w:pPr>
        <w:pStyle w:val="Textoindependiente"/>
        <w:spacing w:line="360" w:lineRule="auto"/>
        <w:rPr>
          <w:rFonts w:ascii="Arial" w:hAnsi="Arial" w:cs="Arial"/>
        </w:rPr>
      </w:pPr>
      <w:r w:rsidRPr="000345E7">
        <w:rPr>
          <w:rFonts w:ascii="Arial" w:hAnsi="Arial" w:cs="Arial"/>
        </w:rPr>
        <w:t>Para efectos de esta ley el valor catastral de los predios se determinará como sigue:</w:t>
      </w:r>
    </w:p>
    <w:p w14:paraId="17B91214" w14:textId="77777777" w:rsidR="005C7521" w:rsidRPr="00E62D1E" w:rsidRDefault="005C7521" w:rsidP="000345E7">
      <w:pPr>
        <w:pStyle w:val="Textoindependiente"/>
        <w:spacing w:line="360" w:lineRule="auto"/>
        <w:rPr>
          <w:rFonts w:ascii="Arial" w:hAnsi="Arial" w:cs="Arial"/>
          <w:sz w:val="1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8"/>
        <w:gridCol w:w="1602"/>
        <w:gridCol w:w="1640"/>
        <w:gridCol w:w="1501"/>
      </w:tblGrid>
      <w:tr w:rsidR="005C7521" w:rsidRPr="000345E7" w14:paraId="021B865B" w14:textId="77777777" w:rsidTr="000345E7">
        <w:trPr>
          <w:trHeight w:val="20"/>
        </w:trPr>
        <w:tc>
          <w:tcPr>
            <w:tcW w:w="2397" w:type="pct"/>
          </w:tcPr>
          <w:p w14:paraId="411EE0E6"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COLONIA O CALLE</w:t>
            </w:r>
          </w:p>
        </w:tc>
        <w:tc>
          <w:tcPr>
            <w:tcW w:w="1779" w:type="pct"/>
            <w:gridSpan w:val="2"/>
          </w:tcPr>
          <w:p w14:paraId="58A6BBA8"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TRAMO ENTRE CALLE Y</w:t>
            </w:r>
          </w:p>
          <w:p w14:paraId="0F7A0FA6"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CALLE</w:t>
            </w:r>
          </w:p>
        </w:tc>
        <w:tc>
          <w:tcPr>
            <w:tcW w:w="824" w:type="pct"/>
          </w:tcPr>
          <w:p w14:paraId="58B71132"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 POR M2</w:t>
            </w:r>
          </w:p>
        </w:tc>
      </w:tr>
      <w:tr w:rsidR="005C7521" w:rsidRPr="000345E7" w14:paraId="505429B1" w14:textId="77777777" w:rsidTr="000345E7">
        <w:trPr>
          <w:trHeight w:val="20"/>
        </w:trPr>
        <w:tc>
          <w:tcPr>
            <w:tcW w:w="5000" w:type="pct"/>
            <w:gridSpan w:val="4"/>
          </w:tcPr>
          <w:p w14:paraId="74FE06B4"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SECCIÓN 1</w:t>
            </w:r>
          </w:p>
        </w:tc>
      </w:tr>
      <w:tr w:rsidR="005C7521" w:rsidRPr="000345E7" w14:paraId="67B9D462" w14:textId="77777777" w:rsidTr="000345E7">
        <w:trPr>
          <w:trHeight w:val="20"/>
        </w:trPr>
        <w:tc>
          <w:tcPr>
            <w:tcW w:w="2397" w:type="pct"/>
          </w:tcPr>
          <w:p w14:paraId="47D0574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17 A LA CALLE 21</w:t>
            </w:r>
          </w:p>
        </w:tc>
        <w:tc>
          <w:tcPr>
            <w:tcW w:w="879" w:type="pct"/>
          </w:tcPr>
          <w:p w14:paraId="1EB0E87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14</w:t>
            </w:r>
          </w:p>
        </w:tc>
        <w:tc>
          <w:tcPr>
            <w:tcW w:w="900" w:type="pct"/>
          </w:tcPr>
          <w:p w14:paraId="03D283AF"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824" w:type="pct"/>
          </w:tcPr>
          <w:p w14:paraId="3E128660"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2530C24E" w14:textId="77777777" w:rsidTr="000345E7">
        <w:trPr>
          <w:trHeight w:val="20"/>
        </w:trPr>
        <w:tc>
          <w:tcPr>
            <w:tcW w:w="2397" w:type="pct"/>
          </w:tcPr>
          <w:p w14:paraId="5F15A6B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14 A LA CALLE 20</w:t>
            </w:r>
          </w:p>
        </w:tc>
        <w:tc>
          <w:tcPr>
            <w:tcW w:w="879" w:type="pct"/>
          </w:tcPr>
          <w:p w14:paraId="5CA8AE2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17</w:t>
            </w:r>
          </w:p>
        </w:tc>
        <w:tc>
          <w:tcPr>
            <w:tcW w:w="900" w:type="pct"/>
          </w:tcPr>
          <w:p w14:paraId="4E2D6CC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824" w:type="pct"/>
          </w:tcPr>
          <w:p w14:paraId="3FB1DB24"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6D92A910" w14:textId="77777777" w:rsidTr="000345E7">
        <w:trPr>
          <w:trHeight w:val="20"/>
        </w:trPr>
        <w:tc>
          <w:tcPr>
            <w:tcW w:w="2397" w:type="pct"/>
          </w:tcPr>
          <w:p w14:paraId="5A9AF61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12 A LA CALLE 20</w:t>
            </w:r>
          </w:p>
        </w:tc>
        <w:tc>
          <w:tcPr>
            <w:tcW w:w="879" w:type="pct"/>
          </w:tcPr>
          <w:p w14:paraId="05DF9C5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13</w:t>
            </w:r>
          </w:p>
        </w:tc>
        <w:tc>
          <w:tcPr>
            <w:tcW w:w="900" w:type="pct"/>
          </w:tcPr>
          <w:p w14:paraId="6E7D49C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17</w:t>
            </w:r>
          </w:p>
        </w:tc>
        <w:tc>
          <w:tcPr>
            <w:tcW w:w="824" w:type="pct"/>
          </w:tcPr>
          <w:p w14:paraId="5783925C"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7C278DAC" w14:textId="77777777" w:rsidTr="000345E7">
        <w:trPr>
          <w:trHeight w:val="20"/>
        </w:trPr>
        <w:tc>
          <w:tcPr>
            <w:tcW w:w="2397" w:type="pct"/>
          </w:tcPr>
          <w:p w14:paraId="2E6CBC4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13 A LA CALLE 15</w:t>
            </w:r>
          </w:p>
        </w:tc>
        <w:tc>
          <w:tcPr>
            <w:tcW w:w="879" w:type="pct"/>
          </w:tcPr>
          <w:p w14:paraId="1C7EE3C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12</w:t>
            </w:r>
          </w:p>
        </w:tc>
        <w:tc>
          <w:tcPr>
            <w:tcW w:w="900" w:type="pct"/>
          </w:tcPr>
          <w:p w14:paraId="4AF42A4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824" w:type="pct"/>
          </w:tcPr>
          <w:p w14:paraId="14076E85"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6DD597C5" w14:textId="77777777" w:rsidTr="000345E7">
        <w:trPr>
          <w:trHeight w:val="20"/>
        </w:trPr>
        <w:tc>
          <w:tcPr>
            <w:tcW w:w="2397" w:type="pct"/>
          </w:tcPr>
          <w:p w14:paraId="147309E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17 A LA CALLE 21</w:t>
            </w:r>
          </w:p>
        </w:tc>
        <w:tc>
          <w:tcPr>
            <w:tcW w:w="879" w:type="pct"/>
          </w:tcPr>
          <w:p w14:paraId="1C4EC31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12</w:t>
            </w:r>
          </w:p>
        </w:tc>
        <w:tc>
          <w:tcPr>
            <w:tcW w:w="900" w:type="pct"/>
          </w:tcPr>
          <w:p w14:paraId="149F5F1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14</w:t>
            </w:r>
          </w:p>
        </w:tc>
        <w:tc>
          <w:tcPr>
            <w:tcW w:w="824" w:type="pct"/>
          </w:tcPr>
          <w:p w14:paraId="410EBF81"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0B138446" w14:textId="77777777" w:rsidTr="000345E7">
        <w:trPr>
          <w:trHeight w:val="20"/>
        </w:trPr>
        <w:tc>
          <w:tcPr>
            <w:tcW w:w="2397" w:type="pct"/>
          </w:tcPr>
          <w:p w14:paraId="362C4D9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12</w:t>
            </w:r>
          </w:p>
        </w:tc>
        <w:tc>
          <w:tcPr>
            <w:tcW w:w="879" w:type="pct"/>
          </w:tcPr>
          <w:p w14:paraId="5CA9586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17</w:t>
            </w:r>
          </w:p>
        </w:tc>
        <w:tc>
          <w:tcPr>
            <w:tcW w:w="900" w:type="pct"/>
          </w:tcPr>
          <w:p w14:paraId="67B1F46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824" w:type="pct"/>
          </w:tcPr>
          <w:p w14:paraId="30FA3D6E"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5108D8D4" w14:textId="77777777" w:rsidTr="000345E7">
        <w:trPr>
          <w:trHeight w:val="20"/>
        </w:trPr>
        <w:tc>
          <w:tcPr>
            <w:tcW w:w="2397" w:type="pct"/>
          </w:tcPr>
          <w:p w14:paraId="06C626B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RESTO DE LA SECCIÓN</w:t>
            </w:r>
          </w:p>
        </w:tc>
        <w:tc>
          <w:tcPr>
            <w:tcW w:w="879" w:type="pct"/>
          </w:tcPr>
          <w:p w14:paraId="7AC7A6D9" w14:textId="77777777" w:rsidR="005C7521" w:rsidRPr="000345E7" w:rsidRDefault="005C7521" w:rsidP="000345E7">
            <w:pPr>
              <w:pStyle w:val="TableParagraph"/>
              <w:spacing w:line="360" w:lineRule="auto"/>
              <w:ind w:left="0"/>
              <w:rPr>
                <w:rFonts w:ascii="Arial" w:hAnsi="Arial" w:cs="Arial"/>
                <w:sz w:val="20"/>
                <w:szCs w:val="20"/>
              </w:rPr>
            </w:pPr>
          </w:p>
        </w:tc>
        <w:tc>
          <w:tcPr>
            <w:tcW w:w="900" w:type="pct"/>
          </w:tcPr>
          <w:p w14:paraId="5858BC68" w14:textId="77777777" w:rsidR="005C7521" w:rsidRPr="000345E7" w:rsidRDefault="005C7521" w:rsidP="000345E7">
            <w:pPr>
              <w:pStyle w:val="TableParagraph"/>
              <w:spacing w:line="360" w:lineRule="auto"/>
              <w:ind w:left="0"/>
              <w:rPr>
                <w:rFonts w:ascii="Arial" w:hAnsi="Arial" w:cs="Arial"/>
                <w:sz w:val="20"/>
                <w:szCs w:val="20"/>
              </w:rPr>
            </w:pPr>
          </w:p>
        </w:tc>
        <w:tc>
          <w:tcPr>
            <w:tcW w:w="824" w:type="pct"/>
          </w:tcPr>
          <w:p w14:paraId="5F40B912" w14:textId="7E3A8BE0"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w:t>
            </w:r>
            <w:r w:rsidR="00E62D1E">
              <w:rPr>
                <w:rFonts w:ascii="Arial" w:hAnsi="Arial" w:cs="Arial"/>
                <w:sz w:val="20"/>
                <w:szCs w:val="20"/>
              </w:rPr>
              <w:t xml:space="preserve">  </w:t>
            </w:r>
            <w:r w:rsidRPr="000345E7">
              <w:rPr>
                <w:rFonts w:ascii="Arial" w:hAnsi="Arial" w:cs="Arial"/>
                <w:sz w:val="20"/>
                <w:szCs w:val="20"/>
              </w:rPr>
              <w:t xml:space="preserve"> 8.00</w:t>
            </w:r>
          </w:p>
        </w:tc>
      </w:tr>
      <w:tr w:rsidR="005C7521" w:rsidRPr="000345E7" w14:paraId="6CEF76CF" w14:textId="77777777" w:rsidTr="000345E7">
        <w:trPr>
          <w:trHeight w:val="20"/>
        </w:trPr>
        <w:tc>
          <w:tcPr>
            <w:tcW w:w="5000" w:type="pct"/>
            <w:gridSpan w:val="4"/>
          </w:tcPr>
          <w:p w14:paraId="5B732F6E"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SECCIÓN 2</w:t>
            </w:r>
          </w:p>
        </w:tc>
      </w:tr>
      <w:tr w:rsidR="005C7521" w:rsidRPr="000345E7" w14:paraId="364BB67F" w14:textId="77777777" w:rsidTr="000345E7">
        <w:trPr>
          <w:trHeight w:val="20"/>
        </w:trPr>
        <w:tc>
          <w:tcPr>
            <w:tcW w:w="2397" w:type="pct"/>
          </w:tcPr>
          <w:p w14:paraId="39ADD9F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21 A LA CALLE 25</w:t>
            </w:r>
          </w:p>
        </w:tc>
        <w:tc>
          <w:tcPr>
            <w:tcW w:w="879" w:type="pct"/>
          </w:tcPr>
          <w:p w14:paraId="5D8F887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14</w:t>
            </w:r>
          </w:p>
        </w:tc>
        <w:tc>
          <w:tcPr>
            <w:tcW w:w="900" w:type="pct"/>
          </w:tcPr>
          <w:p w14:paraId="6672E56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824" w:type="pct"/>
          </w:tcPr>
          <w:p w14:paraId="60D714F4"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4AE6DEF1" w14:textId="77777777" w:rsidTr="000345E7">
        <w:trPr>
          <w:trHeight w:val="20"/>
        </w:trPr>
        <w:tc>
          <w:tcPr>
            <w:tcW w:w="2397" w:type="pct"/>
          </w:tcPr>
          <w:p w14:paraId="11A5088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14 A LA CALLE 20</w:t>
            </w:r>
          </w:p>
        </w:tc>
        <w:tc>
          <w:tcPr>
            <w:tcW w:w="879" w:type="pct"/>
          </w:tcPr>
          <w:p w14:paraId="03449CC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900" w:type="pct"/>
          </w:tcPr>
          <w:p w14:paraId="7A3E41B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824" w:type="pct"/>
          </w:tcPr>
          <w:p w14:paraId="416B429A"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7BD34F20" w14:textId="77777777" w:rsidTr="000345E7">
        <w:trPr>
          <w:trHeight w:val="20"/>
        </w:trPr>
        <w:tc>
          <w:tcPr>
            <w:tcW w:w="2397" w:type="pct"/>
          </w:tcPr>
          <w:p w14:paraId="1603AAF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12 A LA CALLE 12-A</w:t>
            </w:r>
          </w:p>
        </w:tc>
        <w:tc>
          <w:tcPr>
            <w:tcW w:w="879" w:type="pct"/>
          </w:tcPr>
          <w:p w14:paraId="25C21F98"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900" w:type="pct"/>
          </w:tcPr>
          <w:p w14:paraId="2342D29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824" w:type="pct"/>
          </w:tcPr>
          <w:p w14:paraId="55962341"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031FDA8A" w14:textId="77777777" w:rsidTr="000345E7">
        <w:trPr>
          <w:trHeight w:val="20"/>
        </w:trPr>
        <w:tc>
          <w:tcPr>
            <w:tcW w:w="2397" w:type="pct"/>
          </w:tcPr>
          <w:p w14:paraId="3CAE830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21 A LA CALLE 25</w:t>
            </w:r>
          </w:p>
        </w:tc>
        <w:tc>
          <w:tcPr>
            <w:tcW w:w="879" w:type="pct"/>
          </w:tcPr>
          <w:p w14:paraId="0DE615A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12</w:t>
            </w:r>
          </w:p>
        </w:tc>
        <w:tc>
          <w:tcPr>
            <w:tcW w:w="900" w:type="pct"/>
          </w:tcPr>
          <w:p w14:paraId="4ED8E37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14</w:t>
            </w:r>
          </w:p>
        </w:tc>
        <w:tc>
          <w:tcPr>
            <w:tcW w:w="824" w:type="pct"/>
          </w:tcPr>
          <w:p w14:paraId="719BDAA5"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5052BA92" w14:textId="77777777" w:rsidTr="000345E7">
        <w:trPr>
          <w:trHeight w:val="20"/>
        </w:trPr>
        <w:tc>
          <w:tcPr>
            <w:tcW w:w="2397" w:type="pct"/>
          </w:tcPr>
          <w:p w14:paraId="780F978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14 A LA CALLE 20</w:t>
            </w:r>
          </w:p>
        </w:tc>
        <w:tc>
          <w:tcPr>
            <w:tcW w:w="879" w:type="pct"/>
          </w:tcPr>
          <w:p w14:paraId="093412A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900" w:type="pct"/>
          </w:tcPr>
          <w:p w14:paraId="2DBB37C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27</w:t>
            </w:r>
          </w:p>
        </w:tc>
        <w:tc>
          <w:tcPr>
            <w:tcW w:w="824" w:type="pct"/>
          </w:tcPr>
          <w:p w14:paraId="0256A05D"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6217CB22" w14:textId="77777777" w:rsidTr="000345E7">
        <w:trPr>
          <w:trHeight w:val="20"/>
        </w:trPr>
        <w:tc>
          <w:tcPr>
            <w:tcW w:w="2397" w:type="pct"/>
          </w:tcPr>
          <w:p w14:paraId="10CC420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RESTO DE LA SECCIÓN</w:t>
            </w:r>
          </w:p>
        </w:tc>
        <w:tc>
          <w:tcPr>
            <w:tcW w:w="879" w:type="pct"/>
          </w:tcPr>
          <w:p w14:paraId="070D6F2B" w14:textId="77777777" w:rsidR="005C7521" w:rsidRPr="000345E7" w:rsidRDefault="005C7521" w:rsidP="000345E7">
            <w:pPr>
              <w:pStyle w:val="TableParagraph"/>
              <w:spacing w:line="360" w:lineRule="auto"/>
              <w:ind w:left="0"/>
              <w:rPr>
                <w:rFonts w:ascii="Arial" w:hAnsi="Arial" w:cs="Arial"/>
                <w:sz w:val="20"/>
                <w:szCs w:val="20"/>
              </w:rPr>
            </w:pPr>
          </w:p>
        </w:tc>
        <w:tc>
          <w:tcPr>
            <w:tcW w:w="900" w:type="pct"/>
          </w:tcPr>
          <w:p w14:paraId="296E84B0" w14:textId="77777777" w:rsidR="005C7521" w:rsidRPr="000345E7" w:rsidRDefault="005C7521" w:rsidP="000345E7">
            <w:pPr>
              <w:pStyle w:val="TableParagraph"/>
              <w:spacing w:line="360" w:lineRule="auto"/>
              <w:ind w:left="0"/>
              <w:rPr>
                <w:rFonts w:ascii="Arial" w:hAnsi="Arial" w:cs="Arial"/>
                <w:sz w:val="20"/>
                <w:szCs w:val="20"/>
              </w:rPr>
            </w:pPr>
          </w:p>
        </w:tc>
        <w:tc>
          <w:tcPr>
            <w:tcW w:w="824" w:type="pct"/>
          </w:tcPr>
          <w:p w14:paraId="0FE51308" w14:textId="650777D2"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xml:space="preserve">$ </w:t>
            </w:r>
            <w:r w:rsidR="00E62D1E">
              <w:rPr>
                <w:rFonts w:ascii="Arial" w:hAnsi="Arial" w:cs="Arial"/>
                <w:sz w:val="20"/>
                <w:szCs w:val="20"/>
              </w:rPr>
              <w:t xml:space="preserve">  </w:t>
            </w:r>
            <w:r w:rsidRPr="000345E7">
              <w:rPr>
                <w:rFonts w:ascii="Arial" w:hAnsi="Arial" w:cs="Arial"/>
                <w:sz w:val="20"/>
                <w:szCs w:val="20"/>
              </w:rPr>
              <w:t>8.00</w:t>
            </w:r>
          </w:p>
        </w:tc>
      </w:tr>
      <w:tr w:rsidR="005C7521" w:rsidRPr="000345E7" w14:paraId="2703C01A" w14:textId="77777777" w:rsidTr="000345E7">
        <w:trPr>
          <w:trHeight w:val="20"/>
        </w:trPr>
        <w:tc>
          <w:tcPr>
            <w:tcW w:w="5000" w:type="pct"/>
            <w:gridSpan w:val="4"/>
          </w:tcPr>
          <w:p w14:paraId="45D8BE27"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SECCIÓN 3</w:t>
            </w:r>
          </w:p>
        </w:tc>
      </w:tr>
      <w:tr w:rsidR="005C7521" w:rsidRPr="000345E7" w14:paraId="556F00C0" w14:textId="77777777" w:rsidTr="000345E7">
        <w:trPr>
          <w:trHeight w:val="20"/>
        </w:trPr>
        <w:tc>
          <w:tcPr>
            <w:tcW w:w="2397" w:type="pct"/>
          </w:tcPr>
          <w:p w14:paraId="55ED686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21 A LA CALLE 25</w:t>
            </w:r>
          </w:p>
        </w:tc>
        <w:tc>
          <w:tcPr>
            <w:tcW w:w="879" w:type="pct"/>
          </w:tcPr>
          <w:p w14:paraId="0FCC2CA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900" w:type="pct"/>
          </w:tcPr>
          <w:p w14:paraId="26D9398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26</w:t>
            </w:r>
          </w:p>
        </w:tc>
        <w:tc>
          <w:tcPr>
            <w:tcW w:w="824" w:type="pct"/>
          </w:tcPr>
          <w:p w14:paraId="7681322E"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2AEEE50F" w14:textId="77777777" w:rsidTr="000345E7">
        <w:trPr>
          <w:trHeight w:val="20"/>
        </w:trPr>
        <w:tc>
          <w:tcPr>
            <w:tcW w:w="2397" w:type="pct"/>
          </w:tcPr>
          <w:p w14:paraId="1E7CB14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20 A LA CALLE 26</w:t>
            </w:r>
          </w:p>
        </w:tc>
        <w:tc>
          <w:tcPr>
            <w:tcW w:w="879" w:type="pct"/>
          </w:tcPr>
          <w:p w14:paraId="30A9970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900" w:type="pct"/>
          </w:tcPr>
          <w:p w14:paraId="7512F3A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824" w:type="pct"/>
          </w:tcPr>
          <w:p w14:paraId="73194166"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50B840F9" w14:textId="77777777" w:rsidTr="000345E7">
        <w:trPr>
          <w:trHeight w:val="20"/>
        </w:trPr>
        <w:tc>
          <w:tcPr>
            <w:tcW w:w="2397" w:type="pct"/>
          </w:tcPr>
          <w:p w14:paraId="29D645C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20 A LA CALLE 28</w:t>
            </w:r>
          </w:p>
        </w:tc>
        <w:tc>
          <w:tcPr>
            <w:tcW w:w="879" w:type="pct"/>
          </w:tcPr>
          <w:p w14:paraId="1C40525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900" w:type="pct"/>
          </w:tcPr>
          <w:p w14:paraId="6AA2B18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27</w:t>
            </w:r>
          </w:p>
        </w:tc>
        <w:tc>
          <w:tcPr>
            <w:tcW w:w="824" w:type="pct"/>
          </w:tcPr>
          <w:p w14:paraId="7E81B2E0"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59A775A7" w14:textId="77777777" w:rsidTr="000345E7">
        <w:trPr>
          <w:trHeight w:val="20"/>
        </w:trPr>
        <w:tc>
          <w:tcPr>
            <w:tcW w:w="2397" w:type="pct"/>
          </w:tcPr>
          <w:p w14:paraId="47A1653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21 A LA CALLE 27</w:t>
            </w:r>
          </w:p>
        </w:tc>
        <w:tc>
          <w:tcPr>
            <w:tcW w:w="879" w:type="pct"/>
          </w:tcPr>
          <w:p w14:paraId="15B4401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26</w:t>
            </w:r>
          </w:p>
        </w:tc>
        <w:tc>
          <w:tcPr>
            <w:tcW w:w="900" w:type="pct"/>
          </w:tcPr>
          <w:p w14:paraId="3F0AFDF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28</w:t>
            </w:r>
          </w:p>
        </w:tc>
        <w:tc>
          <w:tcPr>
            <w:tcW w:w="824" w:type="pct"/>
          </w:tcPr>
          <w:p w14:paraId="23BE614C"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2EEE0B89" w14:textId="77777777" w:rsidTr="000345E7">
        <w:trPr>
          <w:trHeight w:val="20"/>
        </w:trPr>
        <w:tc>
          <w:tcPr>
            <w:tcW w:w="2397" w:type="pct"/>
          </w:tcPr>
          <w:p w14:paraId="085967B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28</w:t>
            </w:r>
          </w:p>
        </w:tc>
        <w:tc>
          <w:tcPr>
            <w:tcW w:w="879" w:type="pct"/>
          </w:tcPr>
          <w:p w14:paraId="68ED1F2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900" w:type="pct"/>
          </w:tcPr>
          <w:p w14:paraId="6BD16AD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25</w:t>
            </w:r>
          </w:p>
        </w:tc>
        <w:tc>
          <w:tcPr>
            <w:tcW w:w="824" w:type="pct"/>
          </w:tcPr>
          <w:p w14:paraId="5BFDB3F8"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6EAE1968" w14:textId="77777777" w:rsidTr="000345E7">
        <w:trPr>
          <w:trHeight w:val="20"/>
        </w:trPr>
        <w:tc>
          <w:tcPr>
            <w:tcW w:w="2397" w:type="pct"/>
          </w:tcPr>
          <w:p w14:paraId="7D3D437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RESTO DE LA SECCIÓN</w:t>
            </w:r>
          </w:p>
        </w:tc>
        <w:tc>
          <w:tcPr>
            <w:tcW w:w="879" w:type="pct"/>
          </w:tcPr>
          <w:p w14:paraId="3251E4A7" w14:textId="77777777" w:rsidR="005C7521" w:rsidRPr="000345E7" w:rsidRDefault="005C7521" w:rsidP="000345E7">
            <w:pPr>
              <w:pStyle w:val="TableParagraph"/>
              <w:spacing w:line="360" w:lineRule="auto"/>
              <w:ind w:left="0"/>
              <w:rPr>
                <w:rFonts w:ascii="Arial" w:hAnsi="Arial" w:cs="Arial"/>
                <w:sz w:val="20"/>
                <w:szCs w:val="20"/>
              </w:rPr>
            </w:pPr>
          </w:p>
        </w:tc>
        <w:tc>
          <w:tcPr>
            <w:tcW w:w="900" w:type="pct"/>
          </w:tcPr>
          <w:p w14:paraId="0ABDABF8" w14:textId="77777777" w:rsidR="005C7521" w:rsidRPr="000345E7" w:rsidRDefault="005C7521" w:rsidP="000345E7">
            <w:pPr>
              <w:pStyle w:val="TableParagraph"/>
              <w:spacing w:line="360" w:lineRule="auto"/>
              <w:ind w:left="0"/>
              <w:rPr>
                <w:rFonts w:ascii="Arial" w:hAnsi="Arial" w:cs="Arial"/>
                <w:sz w:val="20"/>
                <w:szCs w:val="20"/>
              </w:rPr>
            </w:pPr>
          </w:p>
        </w:tc>
        <w:tc>
          <w:tcPr>
            <w:tcW w:w="824" w:type="pct"/>
          </w:tcPr>
          <w:p w14:paraId="297AFFA5" w14:textId="18A41C5D"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w:t>
            </w:r>
            <w:r w:rsidR="00E62D1E">
              <w:rPr>
                <w:rFonts w:ascii="Arial" w:hAnsi="Arial" w:cs="Arial"/>
                <w:sz w:val="20"/>
                <w:szCs w:val="20"/>
              </w:rPr>
              <w:t xml:space="preserve">  </w:t>
            </w:r>
            <w:r w:rsidRPr="000345E7">
              <w:rPr>
                <w:rFonts w:ascii="Arial" w:hAnsi="Arial" w:cs="Arial"/>
                <w:sz w:val="20"/>
                <w:szCs w:val="20"/>
              </w:rPr>
              <w:t xml:space="preserve"> 8.00</w:t>
            </w:r>
          </w:p>
        </w:tc>
      </w:tr>
      <w:tr w:rsidR="005C7521" w:rsidRPr="000345E7" w14:paraId="467512EA" w14:textId="77777777" w:rsidTr="000345E7">
        <w:trPr>
          <w:trHeight w:val="20"/>
        </w:trPr>
        <w:tc>
          <w:tcPr>
            <w:tcW w:w="5000" w:type="pct"/>
            <w:gridSpan w:val="4"/>
          </w:tcPr>
          <w:p w14:paraId="28119B07"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SECCIÓN 4</w:t>
            </w:r>
          </w:p>
        </w:tc>
      </w:tr>
      <w:tr w:rsidR="005C7521" w:rsidRPr="000345E7" w14:paraId="3DEE1FD8" w14:textId="77777777" w:rsidTr="000345E7">
        <w:trPr>
          <w:trHeight w:val="20"/>
        </w:trPr>
        <w:tc>
          <w:tcPr>
            <w:tcW w:w="2397" w:type="pct"/>
          </w:tcPr>
          <w:p w14:paraId="14637DC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20 A LA CALLE 24</w:t>
            </w:r>
          </w:p>
        </w:tc>
        <w:tc>
          <w:tcPr>
            <w:tcW w:w="879" w:type="pct"/>
          </w:tcPr>
          <w:p w14:paraId="47DC8B1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15</w:t>
            </w:r>
          </w:p>
        </w:tc>
        <w:tc>
          <w:tcPr>
            <w:tcW w:w="900" w:type="pct"/>
          </w:tcPr>
          <w:p w14:paraId="72D1B93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824" w:type="pct"/>
          </w:tcPr>
          <w:p w14:paraId="72BC53F7"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7FE23543" w14:textId="77777777" w:rsidTr="000345E7">
        <w:trPr>
          <w:trHeight w:val="20"/>
        </w:trPr>
        <w:tc>
          <w:tcPr>
            <w:tcW w:w="2397" w:type="pct"/>
          </w:tcPr>
          <w:p w14:paraId="734877B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15 A LA CALLE 21</w:t>
            </w:r>
          </w:p>
        </w:tc>
        <w:tc>
          <w:tcPr>
            <w:tcW w:w="879" w:type="pct"/>
          </w:tcPr>
          <w:p w14:paraId="3E255D9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900" w:type="pct"/>
          </w:tcPr>
          <w:p w14:paraId="3A83D64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24</w:t>
            </w:r>
          </w:p>
        </w:tc>
        <w:tc>
          <w:tcPr>
            <w:tcW w:w="824" w:type="pct"/>
          </w:tcPr>
          <w:p w14:paraId="6EC11226"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47349CD9" w14:textId="77777777" w:rsidTr="000345E7">
        <w:trPr>
          <w:trHeight w:val="20"/>
        </w:trPr>
        <w:tc>
          <w:tcPr>
            <w:tcW w:w="2397" w:type="pct"/>
          </w:tcPr>
          <w:p w14:paraId="2422361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19</w:t>
            </w:r>
          </w:p>
        </w:tc>
        <w:tc>
          <w:tcPr>
            <w:tcW w:w="879" w:type="pct"/>
          </w:tcPr>
          <w:p w14:paraId="4F82CA3B"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24</w:t>
            </w:r>
          </w:p>
        </w:tc>
        <w:tc>
          <w:tcPr>
            <w:tcW w:w="900" w:type="pct"/>
          </w:tcPr>
          <w:p w14:paraId="67950F2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26</w:t>
            </w:r>
          </w:p>
        </w:tc>
        <w:tc>
          <w:tcPr>
            <w:tcW w:w="824" w:type="pct"/>
          </w:tcPr>
          <w:p w14:paraId="5C731D37"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12BF3561" w14:textId="77777777" w:rsidTr="000345E7">
        <w:trPr>
          <w:trHeight w:val="20"/>
        </w:trPr>
        <w:tc>
          <w:tcPr>
            <w:tcW w:w="2397" w:type="pct"/>
          </w:tcPr>
          <w:p w14:paraId="487210D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26</w:t>
            </w:r>
          </w:p>
        </w:tc>
        <w:tc>
          <w:tcPr>
            <w:tcW w:w="879" w:type="pct"/>
          </w:tcPr>
          <w:p w14:paraId="5AFBEF8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19</w:t>
            </w:r>
          </w:p>
        </w:tc>
        <w:tc>
          <w:tcPr>
            <w:tcW w:w="900" w:type="pct"/>
          </w:tcPr>
          <w:p w14:paraId="0E21D4F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824" w:type="pct"/>
          </w:tcPr>
          <w:p w14:paraId="42F38196"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$ 22.00</w:t>
            </w:r>
          </w:p>
        </w:tc>
      </w:tr>
      <w:tr w:rsidR="005C7521" w:rsidRPr="000345E7" w14:paraId="02F4E964" w14:textId="77777777" w:rsidTr="000345E7">
        <w:trPr>
          <w:trHeight w:val="20"/>
        </w:trPr>
        <w:tc>
          <w:tcPr>
            <w:tcW w:w="2397" w:type="pct"/>
          </w:tcPr>
          <w:p w14:paraId="4C6F949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13 A LA CALLE 21</w:t>
            </w:r>
          </w:p>
        </w:tc>
        <w:tc>
          <w:tcPr>
            <w:tcW w:w="879" w:type="pct"/>
          </w:tcPr>
          <w:p w14:paraId="6FA35FB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24</w:t>
            </w:r>
          </w:p>
        </w:tc>
        <w:tc>
          <w:tcPr>
            <w:tcW w:w="900" w:type="pct"/>
          </w:tcPr>
          <w:p w14:paraId="699B853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26</w:t>
            </w:r>
          </w:p>
        </w:tc>
        <w:tc>
          <w:tcPr>
            <w:tcW w:w="824" w:type="pct"/>
          </w:tcPr>
          <w:p w14:paraId="0E52362C"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0200AB8D" w14:textId="77777777" w:rsidTr="000345E7">
        <w:trPr>
          <w:trHeight w:val="20"/>
        </w:trPr>
        <w:tc>
          <w:tcPr>
            <w:tcW w:w="2397" w:type="pct"/>
          </w:tcPr>
          <w:p w14:paraId="08AA45AC"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13 A LA CALLE 19</w:t>
            </w:r>
          </w:p>
        </w:tc>
        <w:tc>
          <w:tcPr>
            <w:tcW w:w="879" w:type="pct"/>
          </w:tcPr>
          <w:p w14:paraId="073F8EA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20</w:t>
            </w:r>
          </w:p>
        </w:tc>
        <w:tc>
          <w:tcPr>
            <w:tcW w:w="900" w:type="pct"/>
          </w:tcPr>
          <w:p w14:paraId="2C4FC1B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24</w:t>
            </w:r>
          </w:p>
        </w:tc>
        <w:tc>
          <w:tcPr>
            <w:tcW w:w="824" w:type="pct"/>
          </w:tcPr>
          <w:p w14:paraId="0AC6A6FB"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4F76E3CD" w14:textId="77777777" w:rsidTr="000345E7">
        <w:trPr>
          <w:trHeight w:val="20"/>
        </w:trPr>
        <w:tc>
          <w:tcPr>
            <w:tcW w:w="2397" w:type="pct"/>
          </w:tcPr>
          <w:p w14:paraId="6EC1F4D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13</w:t>
            </w:r>
          </w:p>
        </w:tc>
        <w:tc>
          <w:tcPr>
            <w:tcW w:w="879" w:type="pct"/>
          </w:tcPr>
          <w:p w14:paraId="21DA09C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13</w:t>
            </w:r>
          </w:p>
        </w:tc>
        <w:tc>
          <w:tcPr>
            <w:tcW w:w="900" w:type="pct"/>
          </w:tcPr>
          <w:p w14:paraId="44B556C8"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15</w:t>
            </w:r>
          </w:p>
        </w:tc>
        <w:tc>
          <w:tcPr>
            <w:tcW w:w="824" w:type="pct"/>
          </w:tcPr>
          <w:p w14:paraId="7BCF016E"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29C6ACEB" w14:textId="77777777" w:rsidTr="000345E7">
        <w:trPr>
          <w:trHeight w:val="20"/>
        </w:trPr>
        <w:tc>
          <w:tcPr>
            <w:tcW w:w="2397" w:type="pct"/>
          </w:tcPr>
          <w:p w14:paraId="1F0E1FA5"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20 A LA CALLE 28</w:t>
            </w:r>
          </w:p>
        </w:tc>
        <w:tc>
          <w:tcPr>
            <w:tcW w:w="879" w:type="pct"/>
          </w:tcPr>
          <w:p w14:paraId="7BE0AD3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15</w:t>
            </w:r>
          </w:p>
        </w:tc>
        <w:tc>
          <w:tcPr>
            <w:tcW w:w="900" w:type="pct"/>
          </w:tcPr>
          <w:p w14:paraId="7561301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19</w:t>
            </w:r>
          </w:p>
        </w:tc>
        <w:tc>
          <w:tcPr>
            <w:tcW w:w="824" w:type="pct"/>
          </w:tcPr>
          <w:p w14:paraId="2C7F46AA"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61476978" w14:textId="77777777" w:rsidTr="000345E7">
        <w:trPr>
          <w:trHeight w:val="20"/>
        </w:trPr>
        <w:tc>
          <w:tcPr>
            <w:tcW w:w="2397" w:type="pct"/>
          </w:tcPr>
          <w:p w14:paraId="45E47FF3"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26 A LA CALLE 28</w:t>
            </w:r>
          </w:p>
        </w:tc>
        <w:tc>
          <w:tcPr>
            <w:tcW w:w="879" w:type="pct"/>
          </w:tcPr>
          <w:p w14:paraId="6A0D592D"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19</w:t>
            </w:r>
          </w:p>
        </w:tc>
        <w:tc>
          <w:tcPr>
            <w:tcW w:w="900" w:type="pct"/>
          </w:tcPr>
          <w:p w14:paraId="1D2313A1"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21</w:t>
            </w:r>
          </w:p>
        </w:tc>
        <w:tc>
          <w:tcPr>
            <w:tcW w:w="824" w:type="pct"/>
          </w:tcPr>
          <w:p w14:paraId="65B4B9C3" w14:textId="77777777" w:rsidR="005C7521" w:rsidRPr="000345E7" w:rsidRDefault="0068114F" w:rsidP="00E62D1E">
            <w:pPr>
              <w:pStyle w:val="TableParagraph"/>
              <w:spacing w:line="360" w:lineRule="auto"/>
              <w:ind w:left="0" w:right="206"/>
              <w:jc w:val="right"/>
              <w:rPr>
                <w:rFonts w:ascii="Arial" w:hAnsi="Arial" w:cs="Arial"/>
                <w:sz w:val="20"/>
                <w:szCs w:val="20"/>
              </w:rPr>
            </w:pPr>
            <w:r w:rsidRPr="000345E7">
              <w:rPr>
                <w:rFonts w:ascii="Arial" w:hAnsi="Arial" w:cs="Arial"/>
                <w:sz w:val="20"/>
                <w:szCs w:val="20"/>
              </w:rPr>
              <w:t>$ 14.00</w:t>
            </w:r>
          </w:p>
        </w:tc>
      </w:tr>
      <w:tr w:rsidR="005C7521" w:rsidRPr="000345E7" w14:paraId="376BD7D7" w14:textId="77777777" w:rsidTr="000345E7">
        <w:trPr>
          <w:trHeight w:val="20"/>
        </w:trPr>
        <w:tc>
          <w:tcPr>
            <w:tcW w:w="2397" w:type="pct"/>
          </w:tcPr>
          <w:p w14:paraId="0BA6158F"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DE LA CALLE 28</w:t>
            </w:r>
          </w:p>
        </w:tc>
        <w:tc>
          <w:tcPr>
            <w:tcW w:w="879" w:type="pct"/>
          </w:tcPr>
          <w:p w14:paraId="7D95D72D" w14:textId="77777777" w:rsidR="005C7521" w:rsidRPr="000345E7" w:rsidRDefault="005C7521" w:rsidP="000345E7">
            <w:pPr>
              <w:pStyle w:val="TableParagraph"/>
              <w:spacing w:line="360" w:lineRule="auto"/>
              <w:ind w:left="0"/>
              <w:rPr>
                <w:rFonts w:ascii="Arial" w:hAnsi="Arial" w:cs="Arial"/>
                <w:sz w:val="20"/>
                <w:szCs w:val="20"/>
              </w:rPr>
            </w:pPr>
          </w:p>
        </w:tc>
        <w:tc>
          <w:tcPr>
            <w:tcW w:w="900" w:type="pct"/>
          </w:tcPr>
          <w:p w14:paraId="786CDD71" w14:textId="77777777" w:rsidR="005C7521" w:rsidRPr="000345E7" w:rsidRDefault="005C7521" w:rsidP="000345E7">
            <w:pPr>
              <w:pStyle w:val="TableParagraph"/>
              <w:spacing w:line="360" w:lineRule="auto"/>
              <w:ind w:left="0"/>
              <w:rPr>
                <w:rFonts w:ascii="Arial" w:hAnsi="Arial" w:cs="Arial"/>
                <w:sz w:val="20"/>
                <w:szCs w:val="20"/>
              </w:rPr>
            </w:pPr>
          </w:p>
        </w:tc>
        <w:tc>
          <w:tcPr>
            <w:tcW w:w="824" w:type="pct"/>
          </w:tcPr>
          <w:p w14:paraId="03784140" w14:textId="77777777" w:rsidR="005C7521" w:rsidRPr="000345E7" w:rsidRDefault="0068114F" w:rsidP="00E62D1E">
            <w:pPr>
              <w:pStyle w:val="TableParagraph"/>
              <w:spacing w:line="360" w:lineRule="auto"/>
              <w:ind w:left="0"/>
              <w:jc w:val="right"/>
              <w:rPr>
                <w:rFonts w:ascii="Arial" w:hAnsi="Arial" w:cs="Arial"/>
                <w:sz w:val="20"/>
                <w:szCs w:val="20"/>
              </w:rPr>
            </w:pPr>
            <w:r w:rsidRPr="000345E7">
              <w:rPr>
                <w:rFonts w:ascii="Arial" w:hAnsi="Arial" w:cs="Arial"/>
                <w:sz w:val="20"/>
                <w:szCs w:val="20"/>
              </w:rPr>
              <w:t>$ 14.00</w:t>
            </w:r>
          </w:p>
        </w:tc>
      </w:tr>
      <w:tr w:rsidR="005C7521" w:rsidRPr="000345E7" w14:paraId="302AAC09" w14:textId="77777777" w:rsidTr="000345E7">
        <w:trPr>
          <w:trHeight w:val="20"/>
        </w:trPr>
        <w:tc>
          <w:tcPr>
            <w:tcW w:w="2397" w:type="pct"/>
          </w:tcPr>
          <w:p w14:paraId="3F4437A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RESTO DE LA SECCIÓN</w:t>
            </w:r>
          </w:p>
        </w:tc>
        <w:tc>
          <w:tcPr>
            <w:tcW w:w="879" w:type="pct"/>
          </w:tcPr>
          <w:p w14:paraId="37181F18" w14:textId="77777777" w:rsidR="005C7521" w:rsidRPr="000345E7" w:rsidRDefault="005C7521" w:rsidP="000345E7">
            <w:pPr>
              <w:pStyle w:val="TableParagraph"/>
              <w:spacing w:line="360" w:lineRule="auto"/>
              <w:ind w:left="0"/>
              <w:rPr>
                <w:rFonts w:ascii="Arial" w:hAnsi="Arial" w:cs="Arial"/>
                <w:sz w:val="20"/>
                <w:szCs w:val="20"/>
              </w:rPr>
            </w:pPr>
          </w:p>
        </w:tc>
        <w:tc>
          <w:tcPr>
            <w:tcW w:w="900" w:type="pct"/>
          </w:tcPr>
          <w:p w14:paraId="336DA73F" w14:textId="77777777" w:rsidR="005C7521" w:rsidRPr="000345E7" w:rsidRDefault="005C7521" w:rsidP="000345E7">
            <w:pPr>
              <w:pStyle w:val="TableParagraph"/>
              <w:spacing w:line="360" w:lineRule="auto"/>
              <w:ind w:left="0"/>
              <w:rPr>
                <w:rFonts w:ascii="Arial" w:hAnsi="Arial" w:cs="Arial"/>
                <w:sz w:val="20"/>
                <w:szCs w:val="20"/>
              </w:rPr>
            </w:pPr>
          </w:p>
        </w:tc>
        <w:tc>
          <w:tcPr>
            <w:tcW w:w="824" w:type="pct"/>
          </w:tcPr>
          <w:p w14:paraId="10B5F953" w14:textId="58576568" w:rsidR="005C7521" w:rsidRPr="000345E7" w:rsidRDefault="0068114F" w:rsidP="00E62D1E">
            <w:pPr>
              <w:pStyle w:val="TableParagraph"/>
              <w:spacing w:line="360" w:lineRule="auto"/>
              <w:ind w:left="0"/>
              <w:jc w:val="right"/>
              <w:rPr>
                <w:rFonts w:ascii="Arial" w:hAnsi="Arial" w:cs="Arial"/>
                <w:sz w:val="20"/>
                <w:szCs w:val="20"/>
              </w:rPr>
            </w:pPr>
            <w:r w:rsidRPr="000345E7">
              <w:rPr>
                <w:rFonts w:ascii="Arial" w:hAnsi="Arial" w:cs="Arial"/>
                <w:sz w:val="20"/>
                <w:szCs w:val="20"/>
              </w:rPr>
              <w:t>$</w:t>
            </w:r>
            <w:r w:rsidR="00E62D1E">
              <w:rPr>
                <w:rFonts w:ascii="Arial" w:hAnsi="Arial" w:cs="Arial"/>
                <w:sz w:val="20"/>
                <w:szCs w:val="20"/>
              </w:rPr>
              <w:t xml:space="preserve">  </w:t>
            </w:r>
            <w:r w:rsidRPr="000345E7">
              <w:rPr>
                <w:rFonts w:ascii="Arial" w:hAnsi="Arial" w:cs="Arial"/>
                <w:sz w:val="20"/>
                <w:szCs w:val="20"/>
              </w:rPr>
              <w:t xml:space="preserve"> 8.00</w:t>
            </w:r>
          </w:p>
        </w:tc>
      </w:tr>
      <w:tr w:rsidR="005C7521" w:rsidRPr="000345E7" w14:paraId="3D282343" w14:textId="77777777" w:rsidTr="000345E7">
        <w:trPr>
          <w:trHeight w:val="20"/>
        </w:trPr>
        <w:tc>
          <w:tcPr>
            <w:tcW w:w="4176" w:type="pct"/>
            <w:gridSpan w:val="3"/>
          </w:tcPr>
          <w:p w14:paraId="7016A8A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COMISARÍAS DE CHACMAY</w:t>
            </w:r>
          </w:p>
        </w:tc>
        <w:tc>
          <w:tcPr>
            <w:tcW w:w="824" w:type="pct"/>
          </w:tcPr>
          <w:p w14:paraId="305161F8" w14:textId="2BDA2ABD" w:rsidR="005C7521" w:rsidRPr="000345E7" w:rsidRDefault="0068114F" w:rsidP="00E62D1E">
            <w:pPr>
              <w:pStyle w:val="TableParagraph"/>
              <w:spacing w:line="360" w:lineRule="auto"/>
              <w:ind w:left="0"/>
              <w:jc w:val="right"/>
              <w:rPr>
                <w:rFonts w:ascii="Arial" w:hAnsi="Arial" w:cs="Arial"/>
                <w:sz w:val="20"/>
                <w:szCs w:val="20"/>
              </w:rPr>
            </w:pPr>
            <w:r w:rsidRPr="000345E7">
              <w:rPr>
                <w:rFonts w:ascii="Arial" w:hAnsi="Arial" w:cs="Arial"/>
                <w:sz w:val="20"/>
                <w:szCs w:val="20"/>
              </w:rPr>
              <w:t>$</w:t>
            </w:r>
            <w:r w:rsidR="00E62D1E">
              <w:rPr>
                <w:rFonts w:ascii="Arial" w:hAnsi="Arial" w:cs="Arial"/>
                <w:sz w:val="20"/>
                <w:szCs w:val="20"/>
              </w:rPr>
              <w:t xml:space="preserve">  </w:t>
            </w:r>
            <w:r w:rsidRPr="000345E7">
              <w:rPr>
                <w:rFonts w:ascii="Arial" w:hAnsi="Arial" w:cs="Arial"/>
                <w:sz w:val="20"/>
                <w:szCs w:val="20"/>
              </w:rPr>
              <w:t xml:space="preserve"> 7.00</w:t>
            </w:r>
          </w:p>
        </w:tc>
      </w:tr>
    </w:tbl>
    <w:p w14:paraId="47DD95B5"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1"/>
        <w:gridCol w:w="2190"/>
      </w:tblGrid>
      <w:tr w:rsidR="005C7521" w:rsidRPr="000345E7" w14:paraId="7CE454B1" w14:textId="77777777" w:rsidTr="000345E7">
        <w:trPr>
          <w:trHeight w:val="345"/>
        </w:trPr>
        <w:tc>
          <w:tcPr>
            <w:tcW w:w="3798" w:type="pct"/>
          </w:tcPr>
          <w:p w14:paraId="1AC52ED3"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RÚSTICOS</w:t>
            </w:r>
          </w:p>
        </w:tc>
        <w:tc>
          <w:tcPr>
            <w:tcW w:w="1202" w:type="pct"/>
          </w:tcPr>
          <w:p w14:paraId="19A227FA"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 POR HECTÁREA</w:t>
            </w:r>
          </w:p>
        </w:tc>
      </w:tr>
      <w:tr w:rsidR="005C7521" w:rsidRPr="000345E7" w14:paraId="6C8D8434" w14:textId="77777777" w:rsidTr="000345E7">
        <w:trPr>
          <w:trHeight w:val="345"/>
        </w:trPr>
        <w:tc>
          <w:tcPr>
            <w:tcW w:w="3798" w:type="pct"/>
          </w:tcPr>
          <w:p w14:paraId="5E92175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BRECHA</w:t>
            </w:r>
          </w:p>
        </w:tc>
        <w:tc>
          <w:tcPr>
            <w:tcW w:w="1202" w:type="pct"/>
          </w:tcPr>
          <w:p w14:paraId="25955292"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$ 258.00</w:t>
            </w:r>
          </w:p>
        </w:tc>
      </w:tr>
      <w:tr w:rsidR="005C7521" w:rsidRPr="000345E7" w14:paraId="7887AA0A" w14:textId="77777777" w:rsidTr="000345E7">
        <w:trPr>
          <w:trHeight w:val="345"/>
        </w:trPr>
        <w:tc>
          <w:tcPr>
            <w:tcW w:w="3798" w:type="pct"/>
          </w:tcPr>
          <w:p w14:paraId="0C159E94"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CAMINO BLANCO</w:t>
            </w:r>
          </w:p>
        </w:tc>
        <w:tc>
          <w:tcPr>
            <w:tcW w:w="1202" w:type="pct"/>
          </w:tcPr>
          <w:p w14:paraId="34714598"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$ 519.00</w:t>
            </w:r>
          </w:p>
        </w:tc>
      </w:tr>
      <w:tr w:rsidR="005C7521" w:rsidRPr="000345E7" w14:paraId="4969C811" w14:textId="77777777" w:rsidTr="000345E7">
        <w:trPr>
          <w:trHeight w:val="345"/>
        </w:trPr>
        <w:tc>
          <w:tcPr>
            <w:tcW w:w="3798" w:type="pct"/>
          </w:tcPr>
          <w:p w14:paraId="079328F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CARRETERA</w:t>
            </w:r>
          </w:p>
        </w:tc>
        <w:tc>
          <w:tcPr>
            <w:tcW w:w="1202" w:type="pct"/>
          </w:tcPr>
          <w:p w14:paraId="33972B6D"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$ 777.00</w:t>
            </w:r>
          </w:p>
        </w:tc>
      </w:tr>
    </w:tbl>
    <w:p w14:paraId="7A2D1B59"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57"/>
        <w:gridCol w:w="1458"/>
        <w:gridCol w:w="1456"/>
        <w:gridCol w:w="1540"/>
      </w:tblGrid>
      <w:tr w:rsidR="005C7521" w:rsidRPr="000345E7" w14:paraId="177C0D29" w14:textId="77777777" w:rsidTr="000345E7">
        <w:trPr>
          <w:trHeight w:val="1035"/>
        </w:trPr>
        <w:tc>
          <w:tcPr>
            <w:tcW w:w="2556" w:type="pct"/>
          </w:tcPr>
          <w:p w14:paraId="2F7F2A1B" w14:textId="77777777" w:rsidR="005C7521" w:rsidRPr="000345E7" w:rsidRDefault="0068114F" w:rsidP="000345E7">
            <w:pPr>
              <w:pStyle w:val="TableParagraph"/>
              <w:spacing w:line="360" w:lineRule="auto"/>
              <w:ind w:left="0"/>
              <w:rPr>
                <w:rFonts w:ascii="Arial" w:hAnsi="Arial" w:cs="Arial"/>
                <w:b/>
                <w:sz w:val="20"/>
                <w:szCs w:val="20"/>
              </w:rPr>
            </w:pPr>
            <w:r w:rsidRPr="000345E7">
              <w:rPr>
                <w:rFonts w:ascii="Arial" w:hAnsi="Arial" w:cs="Arial"/>
                <w:b/>
                <w:sz w:val="20"/>
                <w:szCs w:val="20"/>
              </w:rPr>
              <w:t>VALORES UNITARIOS DE CONSTRUCCIÓN</w:t>
            </w:r>
          </w:p>
        </w:tc>
        <w:tc>
          <w:tcPr>
            <w:tcW w:w="800" w:type="pct"/>
          </w:tcPr>
          <w:p w14:paraId="3C7F228E" w14:textId="77777777" w:rsidR="005C7521" w:rsidRPr="000345E7" w:rsidRDefault="0068114F" w:rsidP="000345E7">
            <w:pPr>
              <w:pStyle w:val="TableParagraph"/>
              <w:spacing w:line="360" w:lineRule="auto"/>
              <w:ind w:left="0" w:hanging="3"/>
              <w:jc w:val="center"/>
              <w:rPr>
                <w:rFonts w:ascii="Arial" w:hAnsi="Arial" w:cs="Arial"/>
                <w:b/>
                <w:sz w:val="20"/>
                <w:szCs w:val="20"/>
              </w:rPr>
            </w:pPr>
            <w:r w:rsidRPr="000345E7">
              <w:rPr>
                <w:rFonts w:ascii="Arial" w:hAnsi="Arial" w:cs="Arial"/>
                <w:b/>
                <w:sz w:val="20"/>
                <w:szCs w:val="20"/>
              </w:rPr>
              <w:t>ÁREA CENTRO</w:t>
            </w:r>
          </w:p>
          <w:p w14:paraId="745D65C5"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$M2</w:t>
            </w:r>
          </w:p>
        </w:tc>
        <w:tc>
          <w:tcPr>
            <w:tcW w:w="799" w:type="pct"/>
          </w:tcPr>
          <w:p w14:paraId="3E161BA5"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ÁREA MEDIA</w:t>
            </w:r>
          </w:p>
          <w:p w14:paraId="712F6420"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$M2</w:t>
            </w:r>
          </w:p>
        </w:tc>
        <w:tc>
          <w:tcPr>
            <w:tcW w:w="845" w:type="pct"/>
          </w:tcPr>
          <w:p w14:paraId="42212200"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PERIFERIA</w:t>
            </w:r>
          </w:p>
          <w:p w14:paraId="0C2235F1" w14:textId="77777777" w:rsidR="005C7521" w:rsidRPr="000345E7" w:rsidRDefault="0068114F" w:rsidP="000345E7">
            <w:pPr>
              <w:pStyle w:val="TableParagraph"/>
              <w:spacing w:line="360" w:lineRule="auto"/>
              <w:ind w:left="0"/>
              <w:jc w:val="center"/>
              <w:rPr>
                <w:rFonts w:ascii="Arial" w:hAnsi="Arial" w:cs="Arial"/>
                <w:b/>
                <w:sz w:val="20"/>
                <w:szCs w:val="20"/>
              </w:rPr>
            </w:pPr>
            <w:r w:rsidRPr="000345E7">
              <w:rPr>
                <w:rFonts w:ascii="Arial" w:hAnsi="Arial" w:cs="Arial"/>
                <w:b/>
                <w:sz w:val="20"/>
                <w:szCs w:val="20"/>
              </w:rPr>
              <w:t>$M2</w:t>
            </w:r>
          </w:p>
        </w:tc>
      </w:tr>
      <w:tr w:rsidR="005C7521" w:rsidRPr="000345E7" w14:paraId="5E43AC70" w14:textId="77777777" w:rsidTr="000345E7">
        <w:trPr>
          <w:trHeight w:val="345"/>
        </w:trPr>
        <w:tc>
          <w:tcPr>
            <w:tcW w:w="2556" w:type="pct"/>
          </w:tcPr>
          <w:p w14:paraId="0D1190A0"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CONCRETO</w:t>
            </w:r>
          </w:p>
        </w:tc>
        <w:tc>
          <w:tcPr>
            <w:tcW w:w="800" w:type="pct"/>
          </w:tcPr>
          <w:p w14:paraId="75E5FC79" w14:textId="77777777" w:rsidR="005C7521" w:rsidRPr="000345E7" w:rsidRDefault="0068114F" w:rsidP="00E62D1E">
            <w:pPr>
              <w:pStyle w:val="TableParagraph"/>
              <w:spacing w:line="360" w:lineRule="auto"/>
              <w:ind w:left="0" w:right="180"/>
              <w:jc w:val="right"/>
              <w:rPr>
                <w:rFonts w:ascii="Arial" w:hAnsi="Arial" w:cs="Arial"/>
                <w:sz w:val="20"/>
                <w:szCs w:val="20"/>
              </w:rPr>
            </w:pPr>
            <w:r w:rsidRPr="000345E7">
              <w:rPr>
                <w:rFonts w:ascii="Arial" w:hAnsi="Arial" w:cs="Arial"/>
                <w:sz w:val="20"/>
                <w:szCs w:val="20"/>
              </w:rPr>
              <w:t>$ 1,554.00</w:t>
            </w:r>
          </w:p>
        </w:tc>
        <w:tc>
          <w:tcPr>
            <w:tcW w:w="799" w:type="pct"/>
          </w:tcPr>
          <w:p w14:paraId="1313B08F"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$ 1,036.00</w:t>
            </w:r>
          </w:p>
        </w:tc>
        <w:tc>
          <w:tcPr>
            <w:tcW w:w="845" w:type="pct"/>
          </w:tcPr>
          <w:p w14:paraId="75692880"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$ 777.00</w:t>
            </w:r>
          </w:p>
        </w:tc>
      </w:tr>
      <w:tr w:rsidR="005C7521" w:rsidRPr="000345E7" w14:paraId="0D182A34" w14:textId="77777777" w:rsidTr="000345E7">
        <w:trPr>
          <w:trHeight w:val="345"/>
        </w:trPr>
        <w:tc>
          <w:tcPr>
            <w:tcW w:w="2556" w:type="pct"/>
          </w:tcPr>
          <w:p w14:paraId="653B1AE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HIERRO Y ROLLIZOS</w:t>
            </w:r>
          </w:p>
        </w:tc>
        <w:tc>
          <w:tcPr>
            <w:tcW w:w="800" w:type="pct"/>
          </w:tcPr>
          <w:p w14:paraId="2784F8ED" w14:textId="77777777" w:rsidR="005C7521" w:rsidRPr="000345E7" w:rsidRDefault="0068114F" w:rsidP="00E62D1E">
            <w:pPr>
              <w:pStyle w:val="TableParagraph"/>
              <w:tabs>
                <w:tab w:val="left" w:pos="321"/>
              </w:tabs>
              <w:spacing w:line="360" w:lineRule="auto"/>
              <w:ind w:left="0" w:right="180"/>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648.00</w:t>
            </w:r>
          </w:p>
        </w:tc>
        <w:tc>
          <w:tcPr>
            <w:tcW w:w="799" w:type="pct"/>
          </w:tcPr>
          <w:p w14:paraId="334E551F" w14:textId="77777777" w:rsidR="005C7521" w:rsidRPr="000345E7" w:rsidRDefault="0068114F" w:rsidP="00E62D1E">
            <w:pPr>
              <w:pStyle w:val="TableParagraph"/>
              <w:tabs>
                <w:tab w:val="left" w:pos="323"/>
              </w:tabs>
              <w:spacing w:line="360" w:lineRule="auto"/>
              <w:ind w:left="0" w:right="9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519.00</w:t>
            </w:r>
          </w:p>
        </w:tc>
        <w:tc>
          <w:tcPr>
            <w:tcW w:w="845" w:type="pct"/>
          </w:tcPr>
          <w:p w14:paraId="5F244281"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$ 455.00</w:t>
            </w:r>
          </w:p>
        </w:tc>
      </w:tr>
      <w:tr w:rsidR="005C7521" w:rsidRPr="000345E7" w14:paraId="2F3C5789" w14:textId="77777777" w:rsidTr="000345E7">
        <w:trPr>
          <w:trHeight w:val="344"/>
        </w:trPr>
        <w:tc>
          <w:tcPr>
            <w:tcW w:w="2556" w:type="pct"/>
          </w:tcPr>
          <w:p w14:paraId="7317D079"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ZIC, ASBESTO O TEJA</w:t>
            </w:r>
          </w:p>
        </w:tc>
        <w:tc>
          <w:tcPr>
            <w:tcW w:w="800" w:type="pct"/>
          </w:tcPr>
          <w:p w14:paraId="73A5AC03" w14:textId="77777777" w:rsidR="005C7521" w:rsidRPr="000345E7" w:rsidRDefault="0068114F" w:rsidP="00E62D1E">
            <w:pPr>
              <w:pStyle w:val="TableParagraph"/>
              <w:tabs>
                <w:tab w:val="left" w:pos="321"/>
              </w:tabs>
              <w:spacing w:line="360" w:lineRule="auto"/>
              <w:ind w:left="0" w:right="180"/>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390.00</w:t>
            </w:r>
          </w:p>
        </w:tc>
        <w:tc>
          <w:tcPr>
            <w:tcW w:w="799" w:type="pct"/>
          </w:tcPr>
          <w:p w14:paraId="35C4EB3F" w14:textId="77777777" w:rsidR="005C7521" w:rsidRPr="000345E7" w:rsidRDefault="0068114F" w:rsidP="00E62D1E">
            <w:pPr>
              <w:pStyle w:val="TableParagraph"/>
              <w:tabs>
                <w:tab w:val="left" w:pos="323"/>
              </w:tabs>
              <w:spacing w:line="360" w:lineRule="auto"/>
              <w:ind w:left="0" w:right="9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311.00</w:t>
            </w:r>
          </w:p>
        </w:tc>
        <w:tc>
          <w:tcPr>
            <w:tcW w:w="845" w:type="pct"/>
          </w:tcPr>
          <w:p w14:paraId="5E81A8FA"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$ 234.00</w:t>
            </w:r>
          </w:p>
        </w:tc>
      </w:tr>
      <w:tr w:rsidR="005C7521" w:rsidRPr="000345E7" w14:paraId="573919BC" w14:textId="77777777" w:rsidTr="000345E7">
        <w:trPr>
          <w:trHeight w:val="346"/>
        </w:trPr>
        <w:tc>
          <w:tcPr>
            <w:tcW w:w="2556" w:type="pct"/>
          </w:tcPr>
          <w:p w14:paraId="38F6FF0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sz w:val="20"/>
                <w:szCs w:val="20"/>
              </w:rPr>
              <w:t>CARTÓN Y PAJA</w:t>
            </w:r>
          </w:p>
        </w:tc>
        <w:tc>
          <w:tcPr>
            <w:tcW w:w="800" w:type="pct"/>
          </w:tcPr>
          <w:p w14:paraId="76A1BA34" w14:textId="77777777" w:rsidR="005C7521" w:rsidRPr="000345E7" w:rsidRDefault="0068114F" w:rsidP="00E62D1E">
            <w:pPr>
              <w:pStyle w:val="TableParagraph"/>
              <w:tabs>
                <w:tab w:val="left" w:pos="321"/>
              </w:tabs>
              <w:spacing w:line="360" w:lineRule="auto"/>
              <w:ind w:left="0" w:right="180"/>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195.00</w:t>
            </w:r>
          </w:p>
        </w:tc>
        <w:tc>
          <w:tcPr>
            <w:tcW w:w="799" w:type="pct"/>
          </w:tcPr>
          <w:p w14:paraId="35714BDC" w14:textId="77777777" w:rsidR="005C7521" w:rsidRPr="000345E7" w:rsidRDefault="0068114F" w:rsidP="00E62D1E">
            <w:pPr>
              <w:pStyle w:val="TableParagraph"/>
              <w:tabs>
                <w:tab w:val="left" w:pos="323"/>
              </w:tabs>
              <w:spacing w:line="360" w:lineRule="auto"/>
              <w:ind w:left="0" w:right="96"/>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t>129.00</w:t>
            </w:r>
          </w:p>
        </w:tc>
        <w:tc>
          <w:tcPr>
            <w:tcW w:w="845" w:type="pct"/>
          </w:tcPr>
          <w:p w14:paraId="56781136" w14:textId="77777777" w:rsidR="005C7521" w:rsidRPr="000345E7" w:rsidRDefault="0068114F" w:rsidP="00E62D1E">
            <w:pPr>
              <w:pStyle w:val="TableParagraph"/>
              <w:spacing w:line="360" w:lineRule="auto"/>
              <w:ind w:left="0" w:right="96"/>
              <w:jc w:val="right"/>
              <w:rPr>
                <w:rFonts w:ascii="Arial" w:hAnsi="Arial" w:cs="Arial"/>
                <w:sz w:val="20"/>
                <w:szCs w:val="20"/>
              </w:rPr>
            </w:pPr>
            <w:r w:rsidRPr="000345E7">
              <w:rPr>
                <w:rFonts w:ascii="Arial" w:hAnsi="Arial" w:cs="Arial"/>
                <w:sz w:val="20"/>
                <w:szCs w:val="20"/>
              </w:rPr>
              <w:t>$ 79.00</w:t>
            </w:r>
          </w:p>
        </w:tc>
      </w:tr>
    </w:tbl>
    <w:p w14:paraId="449D2853" w14:textId="77777777" w:rsidR="005C7521" w:rsidRPr="000345E7" w:rsidRDefault="005C7521" w:rsidP="000345E7">
      <w:pPr>
        <w:pStyle w:val="Textoindependiente"/>
        <w:spacing w:line="360" w:lineRule="auto"/>
        <w:rPr>
          <w:rFonts w:ascii="Arial" w:hAnsi="Arial" w:cs="Arial"/>
        </w:rPr>
      </w:pPr>
    </w:p>
    <w:p w14:paraId="5C20C8A0"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14.- </w:t>
      </w:r>
      <w:r w:rsidRPr="000345E7">
        <w:rPr>
          <w:rFonts w:ascii="Arial" w:hAnsi="Arial" w:cs="Arial"/>
        </w:rPr>
        <w:t>Para efectos de lo dispuesto a la Ley de Hacienda Municipal del Estado de Yucatán, cuando se pague el impuesto durante el primer bimestre del año, el contribuyente gozará de un descuento del 10% anual.</w:t>
      </w:r>
    </w:p>
    <w:p w14:paraId="70BD7F1C" w14:textId="77777777" w:rsidR="006C5E02" w:rsidRPr="000345E7" w:rsidRDefault="006C5E02" w:rsidP="00EB47F0">
      <w:pPr>
        <w:jc w:val="center"/>
        <w:rPr>
          <w:rFonts w:ascii="Arial" w:hAnsi="Arial" w:cs="Arial"/>
          <w:b/>
          <w:sz w:val="20"/>
          <w:szCs w:val="20"/>
        </w:rPr>
      </w:pPr>
    </w:p>
    <w:p w14:paraId="30C23EF9"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w:t>
      </w:r>
    </w:p>
    <w:p w14:paraId="26F69C38"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Impuesto Sobre Adquisición de Inmuebles</w:t>
      </w:r>
    </w:p>
    <w:p w14:paraId="5DD3C7F0" w14:textId="77777777" w:rsidR="005C7521" w:rsidRPr="000345E7" w:rsidRDefault="005C7521" w:rsidP="00EB47F0">
      <w:pPr>
        <w:pStyle w:val="Textoindependiente"/>
        <w:rPr>
          <w:rFonts w:ascii="Arial" w:hAnsi="Arial" w:cs="Arial"/>
          <w:b/>
        </w:rPr>
      </w:pPr>
    </w:p>
    <w:p w14:paraId="20AA39DA"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15.- </w:t>
      </w:r>
      <w:r w:rsidRPr="000345E7">
        <w:rPr>
          <w:rFonts w:ascii="Arial" w:hAnsi="Arial" w:cs="Arial"/>
        </w:rPr>
        <w:t>El impuesto a que se refiere este capítulo, se calculará aplicando la tasa del 2% a la base gravable señalada en la Ley de Hacienda Municipal del Estado de Yucatán.</w:t>
      </w:r>
    </w:p>
    <w:p w14:paraId="2FB45449" w14:textId="77777777" w:rsidR="00EB47F0" w:rsidRDefault="00EB47F0" w:rsidP="00EB47F0">
      <w:pPr>
        <w:jc w:val="center"/>
        <w:rPr>
          <w:rFonts w:ascii="Arial" w:hAnsi="Arial" w:cs="Arial"/>
          <w:b/>
          <w:sz w:val="20"/>
          <w:szCs w:val="20"/>
        </w:rPr>
      </w:pPr>
    </w:p>
    <w:p w14:paraId="0FC759DB" w14:textId="2DD06B62" w:rsidR="005C7521" w:rsidRPr="000345E7" w:rsidRDefault="0068114F" w:rsidP="00E66087">
      <w:pPr>
        <w:spacing w:line="360" w:lineRule="auto"/>
        <w:jc w:val="center"/>
        <w:rPr>
          <w:rFonts w:ascii="Arial" w:hAnsi="Arial" w:cs="Arial"/>
          <w:b/>
          <w:sz w:val="20"/>
          <w:szCs w:val="20"/>
        </w:rPr>
      </w:pPr>
      <w:r w:rsidRPr="000345E7">
        <w:rPr>
          <w:rFonts w:ascii="Arial" w:hAnsi="Arial" w:cs="Arial"/>
          <w:b/>
          <w:sz w:val="20"/>
          <w:szCs w:val="20"/>
        </w:rPr>
        <w:t>CAPÍTULO III</w:t>
      </w:r>
    </w:p>
    <w:p w14:paraId="6DCEF06F"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Impuesto sobre Espectáculos y Diversiones Públicas</w:t>
      </w:r>
    </w:p>
    <w:p w14:paraId="36EAD646" w14:textId="77777777" w:rsidR="005C7521" w:rsidRPr="000345E7" w:rsidRDefault="005C7521" w:rsidP="00EB47F0">
      <w:pPr>
        <w:pStyle w:val="Textoindependiente"/>
        <w:rPr>
          <w:rFonts w:ascii="Arial" w:hAnsi="Arial" w:cs="Arial"/>
          <w:b/>
        </w:rPr>
      </w:pPr>
    </w:p>
    <w:p w14:paraId="111E1247" w14:textId="38100D48" w:rsidR="005C7521" w:rsidRDefault="0068114F" w:rsidP="000345E7">
      <w:pPr>
        <w:pStyle w:val="Textoindependiente"/>
        <w:spacing w:line="360" w:lineRule="auto"/>
        <w:jc w:val="both"/>
        <w:rPr>
          <w:rFonts w:ascii="Arial" w:hAnsi="Arial" w:cs="Arial"/>
        </w:rPr>
      </w:pPr>
      <w:r w:rsidRPr="000345E7">
        <w:rPr>
          <w:rFonts w:ascii="Arial" w:hAnsi="Arial" w:cs="Arial"/>
          <w:b/>
        </w:rPr>
        <w:t xml:space="preserve">Artículo 16.- </w:t>
      </w:r>
      <w:r w:rsidRPr="000345E7">
        <w:rPr>
          <w:rFonts w:ascii="Arial" w:hAnsi="Arial" w:cs="Arial"/>
        </w:rPr>
        <w:t>La cuota del impuesto sobre diversiones y espectáculos públicos se calculará sobre el monto total de los ingresos percibidos</w:t>
      </w:r>
      <w:r w:rsidR="000345E7">
        <w:rPr>
          <w:rFonts w:ascii="Arial" w:hAnsi="Arial" w:cs="Arial"/>
        </w:rPr>
        <w:t>.</w:t>
      </w:r>
    </w:p>
    <w:p w14:paraId="49AFE444" w14:textId="77777777" w:rsidR="005C7521" w:rsidRPr="000345E7" w:rsidRDefault="0068114F" w:rsidP="000345E7">
      <w:pPr>
        <w:pStyle w:val="Textoindependiente"/>
        <w:spacing w:line="360" w:lineRule="auto"/>
        <w:ind w:firstLine="357"/>
        <w:rPr>
          <w:rFonts w:ascii="Arial" w:hAnsi="Arial" w:cs="Arial"/>
        </w:rPr>
      </w:pPr>
      <w:r w:rsidRPr="000345E7">
        <w:rPr>
          <w:rFonts w:ascii="Arial" w:hAnsi="Arial" w:cs="Arial"/>
        </w:rPr>
        <w:t>El impuesto se determinará aplicando a la base antes referida, la tasa que para cada evento se establece a continuación:</w:t>
      </w:r>
    </w:p>
    <w:p w14:paraId="7BD4E090" w14:textId="77777777" w:rsidR="005C7521" w:rsidRPr="00883380" w:rsidRDefault="005C7521" w:rsidP="00883380">
      <w:pPr>
        <w:spacing w:line="360" w:lineRule="auto"/>
        <w:rPr>
          <w:rFonts w:ascii="Arial" w:hAnsi="Arial" w:cs="Arial"/>
          <w:sz w:val="20"/>
        </w:rPr>
      </w:pPr>
    </w:p>
    <w:p w14:paraId="30B7E8AD" w14:textId="4B29EED1" w:rsidR="005C7521" w:rsidRPr="00883380" w:rsidRDefault="0068114F"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Funciones de circo</w:t>
      </w:r>
      <w:r w:rsidR="00914041">
        <w:rPr>
          <w:rFonts w:ascii="Arial" w:hAnsi="Arial" w:cs="Arial"/>
          <w:sz w:val="20"/>
        </w:rPr>
        <w:t xml:space="preserve">               </w:t>
      </w:r>
      <w:r w:rsidR="00883380">
        <w:rPr>
          <w:rFonts w:ascii="Arial" w:hAnsi="Arial" w:cs="Arial"/>
          <w:sz w:val="20"/>
        </w:rPr>
        <w:t xml:space="preserve">  </w:t>
      </w:r>
      <w:r w:rsidR="00883380" w:rsidRPr="000345E7">
        <w:rPr>
          <w:rFonts w:ascii="Arial" w:hAnsi="Arial" w:cs="Arial"/>
          <w:sz w:val="20"/>
          <w:szCs w:val="20"/>
        </w:rPr>
        <w:tab/>
      </w:r>
      <w:r w:rsidR="00627AA3">
        <w:rPr>
          <w:rFonts w:ascii="Arial" w:hAnsi="Arial" w:cs="Arial"/>
          <w:sz w:val="20"/>
          <w:szCs w:val="20"/>
        </w:rPr>
        <w:t xml:space="preserve">             </w:t>
      </w:r>
      <w:r w:rsidRPr="00883380">
        <w:rPr>
          <w:rFonts w:ascii="Arial" w:hAnsi="Arial" w:cs="Arial"/>
          <w:sz w:val="20"/>
        </w:rPr>
        <w:t>4%</w:t>
      </w:r>
    </w:p>
    <w:p w14:paraId="1A661223" w14:textId="12BE1370" w:rsidR="005C7521" w:rsidRPr="00883380" w:rsidRDefault="00914041" w:rsidP="00883380">
      <w:pPr>
        <w:pStyle w:val="Prrafodelista"/>
        <w:numPr>
          <w:ilvl w:val="0"/>
          <w:numId w:val="4"/>
        </w:numPr>
        <w:spacing w:before="0" w:line="360" w:lineRule="auto"/>
        <w:ind w:left="357" w:hanging="357"/>
        <w:rPr>
          <w:rFonts w:ascii="Arial" w:hAnsi="Arial" w:cs="Arial"/>
          <w:sz w:val="20"/>
        </w:rPr>
      </w:pPr>
      <w:r>
        <w:rPr>
          <w:rFonts w:ascii="Arial" w:hAnsi="Arial" w:cs="Arial"/>
          <w:sz w:val="20"/>
        </w:rPr>
        <w:t xml:space="preserve">Concierto      </w:t>
      </w:r>
      <w:r w:rsidR="0068114F" w:rsidRPr="00883380">
        <w:rPr>
          <w:rFonts w:ascii="Arial" w:hAnsi="Arial" w:cs="Arial"/>
          <w:sz w:val="20"/>
        </w:rPr>
        <w:tab/>
      </w:r>
      <w:r w:rsidR="00883380" w:rsidRPr="000345E7">
        <w:rPr>
          <w:rFonts w:ascii="Arial" w:hAnsi="Arial" w:cs="Arial"/>
          <w:sz w:val="20"/>
          <w:szCs w:val="20"/>
        </w:rPr>
        <w:tab/>
      </w:r>
      <w:r w:rsidR="00883380" w:rsidRPr="000345E7">
        <w:rPr>
          <w:rFonts w:ascii="Arial" w:hAnsi="Arial" w:cs="Arial"/>
          <w:sz w:val="20"/>
          <w:szCs w:val="20"/>
        </w:rPr>
        <w:tab/>
      </w:r>
      <w:r w:rsidR="00627AA3">
        <w:rPr>
          <w:rFonts w:ascii="Arial" w:hAnsi="Arial" w:cs="Arial"/>
          <w:sz w:val="20"/>
          <w:szCs w:val="20"/>
        </w:rPr>
        <w:t xml:space="preserve">             </w:t>
      </w:r>
      <w:r w:rsidR="0068114F" w:rsidRPr="00883380">
        <w:rPr>
          <w:rFonts w:ascii="Arial" w:hAnsi="Arial" w:cs="Arial"/>
          <w:sz w:val="20"/>
        </w:rPr>
        <w:t>5%</w:t>
      </w:r>
    </w:p>
    <w:p w14:paraId="58D281A9" w14:textId="57150ED8" w:rsidR="005C7521" w:rsidRPr="00883380" w:rsidRDefault="0068114F"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Fútbol y Basquetbol</w:t>
      </w:r>
      <w:r w:rsidR="00914041">
        <w:rPr>
          <w:rFonts w:ascii="Arial" w:hAnsi="Arial" w:cs="Arial"/>
          <w:sz w:val="20"/>
        </w:rPr>
        <w:t xml:space="preserve">             </w:t>
      </w:r>
      <w:r w:rsidR="00883380">
        <w:rPr>
          <w:rFonts w:ascii="Arial" w:hAnsi="Arial" w:cs="Arial"/>
          <w:sz w:val="20"/>
        </w:rPr>
        <w:t xml:space="preserve">             </w:t>
      </w:r>
      <w:r w:rsidR="00627AA3">
        <w:rPr>
          <w:rFonts w:ascii="Arial" w:hAnsi="Arial" w:cs="Arial"/>
          <w:sz w:val="20"/>
          <w:szCs w:val="20"/>
        </w:rPr>
        <w:t xml:space="preserve">             </w:t>
      </w:r>
      <w:r w:rsidRPr="00883380">
        <w:rPr>
          <w:rFonts w:ascii="Arial" w:hAnsi="Arial" w:cs="Arial"/>
          <w:sz w:val="20"/>
        </w:rPr>
        <w:t>5%</w:t>
      </w:r>
    </w:p>
    <w:p w14:paraId="1EC50C09" w14:textId="0B4FA2BA" w:rsidR="005C7521" w:rsidRPr="00883380" w:rsidRDefault="0068114F"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 xml:space="preserve">Funciones de lucha </w:t>
      </w:r>
      <w:r w:rsidR="006C5E02" w:rsidRPr="00883380">
        <w:rPr>
          <w:rFonts w:ascii="Arial" w:hAnsi="Arial" w:cs="Arial"/>
          <w:sz w:val="20"/>
        </w:rPr>
        <w:t>libr</w:t>
      </w:r>
      <w:r w:rsidR="002B1052" w:rsidRPr="00883380">
        <w:rPr>
          <w:rFonts w:ascii="Arial" w:hAnsi="Arial" w:cs="Arial"/>
          <w:sz w:val="20"/>
        </w:rPr>
        <w:t>e</w:t>
      </w:r>
      <w:r w:rsidR="00883380">
        <w:rPr>
          <w:rFonts w:ascii="Arial" w:hAnsi="Arial" w:cs="Arial"/>
          <w:sz w:val="20"/>
        </w:rPr>
        <w:t xml:space="preserve">       </w:t>
      </w:r>
      <w:r w:rsidR="006C5E02" w:rsidRPr="00883380">
        <w:rPr>
          <w:rFonts w:ascii="Arial" w:hAnsi="Arial" w:cs="Arial"/>
          <w:sz w:val="20"/>
        </w:rPr>
        <w:tab/>
      </w:r>
      <w:r w:rsidR="00627AA3">
        <w:rPr>
          <w:rFonts w:ascii="Arial" w:hAnsi="Arial" w:cs="Arial"/>
          <w:sz w:val="20"/>
          <w:szCs w:val="20"/>
        </w:rPr>
        <w:t xml:space="preserve">             </w:t>
      </w:r>
      <w:r w:rsidRPr="00883380">
        <w:rPr>
          <w:rFonts w:ascii="Arial" w:hAnsi="Arial" w:cs="Arial"/>
          <w:sz w:val="20"/>
        </w:rPr>
        <w:t>5%</w:t>
      </w:r>
    </w:p>
    <w:p w14:paraId="086B6E5E" w14:textId="67CF0069" w:rsidR="005C7521" w:rsidRPr="00883380" w:rsidRDefault="0068114F"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Espectáculos taurinos</w:t>
      </w:r>
      <w:r w:rsidRPr="00883380">
        <w:rPr>
          <w:rFonts w:ascii="Arial" w:hAnsi="Arial" w:cs="Arial"/>
          <w:sz w:val="20"/>
        </w:rPr>
        <w:tab/>
      </w:r>
      <w:r w:rsidR="00883380" w:rsidRPr="000345E7">
        <w:rPr>
          <w:rFonts w:ascii="Arial" w:hAnsi="Arial" w:cs="Arial"/>
          <w:sz w:val="20"/>
          <w:szCs w:val="20"/>
        </w:rPr>
        <w:tab/>
      </w:r>
      <w:r w:rsidR="00627AA3">
        <w:rPr>
          <w:rFonts w:ascii="Arial" w:hAnsi="Arial" w:cs="Arial"/>
          <w:sz w:val="20"/>
          <w:szCs w:val="20"/>
        </w:rPr>
        <w:t xml:space="preserve">             </w:t>
      </w:r>
      <w:r w:rsidRPr="00883380">
        <w:rPr>
          <w:rFonts w:ascii="Arial" w:hAnsi="Arial" w:cs="Arial"/>
          <w:sz w:val="20"/>
        </w:rPr>
        <w:t>5%</w:t>
      </w:r>
    </w:p>
    <w:p w14:paraId="1374A3E6" w14:textId="11ECCDBF" w:rsidR="00883380" w:rsidRPr="00883380" w:rsidRDefault="0068114F"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Box</w:t>
      </w:r>
      <w:r w:rsidR="00914041">
        <w:rPr>
          <w:rFonts w:ascii="Arial" w:hAnsi="Arial" w:cs="Arial"/>
          <w:sz w:val="20"/>
        </w:rPr>
        <w:t xml:space="preserve">  </w:t>
      </w:r>
      <w:r w:rsidRPr="00883380">
        <w:rPr>
          <w:rFonts w:ascii="Arial" w:hAnsi="Arial" w:cs="Arial"/>
          <w:sz w:val="20"/>
        </w:rPr>
        <w:tab/>
      </w:r>
      <w:r w:rsidR="00883380" w:rsidRPr="000345E7">
        <w:rPr>
          <w:rFonts w:ascii="Arial" w:hAnsi="Arial" w:cs="Arial"/>
          <w:sz w:val="20"/>
          <w:szCs w:val="20"/>
        </w:rPr>
        <w:tab/>
      </w:r>
      <w:r w:rsidR="00883380" w:rsidRPr="000345E7">
        <w:rPr>
          <w:rFonts w:ascii="Arial" w:hAnsi="Arial" w:cs="Arial"/>
          <w:sz w:val="20"/>
          <w:szCs w:val="20"/>
        </w:rPr>
        <w:tab/>
      </w:r>
      <w:r w:rsidR="00883380" w:rsidRPr="000345E7">
        <w:rPr>
          <w:rFonts w:ascii="Arial" w:hAnsi="Arial" w:cs="Arial"/>
          <w:sz w:val="20"/>
          <w:szCs w:val="20"/>
        </w:rPr>
        <w:tab/>
      </w:r>
      <w:r w:rsidR="00627AA3">
        <w:rPr>
          <w:rFonts w:ascii="Arial" w:hAnsi="Arial" w:cs="Arial"/>
          <w:sz w:val="20"/>
          <w:szCs w:val="20"/>
        </w:rPr>
        <w:t xml:space="preserve">             </w:t>
      </w:r>
      <w:r w:rsidRPr="00883380">
        <w:rPr>
          <w:rFonts w:ascii="Arial" w:hAnsi="Arial" w:cs="Arial"/>
          <w:sz w:val="20"/>
        </w:rPr>
        <w:t>5%</w:t>
      </w:r>
    </w:p>
    <w:p w14:paraId="6EA0D3A3" w14:textId="132F7EDC" w:rsidR="005C7521" w:rsidRPr="00883380" w:rsidRDefault="0068114F" w:rsidP="00883380">
      <w:pPr>
        <w:pStyle w:val="Prrafodelista"/>
        <w:numPr>
          <w:ilvl w:val="0"/>
          <w:numId w:val="4"/>
        </w:numPr>
        <w:spacing w:before="0" w:line="360" w:lineRule="auto"/>
        <w:ind w:left="0" w:firstLine="0"/>
        <w:rPr>
          <w:rFonts w:ascii="Arial" w:hAnsi="Arial" w:cs="Arial"/>
          <w:sz w:val="20"/>
        </w:rPr>
      </w:pPr>
      <w:r w:rsidRPr="00883380">
        <w:rPr>
          <w:rFonts w:ascii="Arial" w:hAnsi="Arial" w:cs="Arial"/>
          <w:sz w:val="20"/>
        </w:rPr>
        <w:t>Béisbol</w:t>
      </w:r>
      <w:r w:rsidRPr="00883380">
        <w:rPr>
          <w:rFonts w:ascii="Arial" w:hAnsi="Arial" w:cs="Arial"/>
          <w:sz w:val="20"/>
        </w:rPr>
        <w:tab/>
      </w:r>
      <w:r w:rsidR="00883380" w:rsidRPr="000345E7">
        <w:rPr>
          <w:rFonts w:ascii="Arial" w:hAnsi="Arial" w:cs="Arial"/>
          <w:sz w:val="20"/>
          <w:szCs w:val="20"/>
        </w:rPr>
        <w:tab/>
      </w:r>
      <w:r w:rsidR="00883380" w:rsidRPr="000345E7">
        <w:rPr>
          <w:rFonts w:ascii="Arial" w:hAnsi="Arial" w:cs="Arial"/>
          <w:sz w:val="20"/>
          <w:szCs w:val="20"/>
        </w:rPr>
        <w:tab/>
      </w:r>
      <w:r w:rsidR="00883380" w:rsidRPr="000345E7">
        <w:rPr>
          <w:rFonts w:ascii="Arial" w:hAnsi="Arial" w:cs="Arial"/>
          <w:sz w:val="20"/>
          <w:szCs w:val="20"/>
        </w:rPr>
        <w:tab/>
      </w:r>
      <w:r w:rsidR="00627AA3">
        <w:rPr>
          <w:rFonts w:ascii="Arial" w:hAnsi="Arial" w:cs="Arial"/>
          <w:sz w:val="20"/>
          <w:szCs w:val="20"/>
        </w:rPr>
        <w:t xml:space="preserve">             </w:t>
      </w:r>
      <w:r w:rsidRPr="00883380">
        <w:rPr>
          <w:rFonts w:ascii="Arial" w:hAnsi="Arial" w:cs="Arial"/>
          <w:sz w:val="20"/>
        </w:rPr>
        <w:t>5%</w:t>
      </w:r>
    </w:p>
    <w:p w14:paraId="2AE3FE8A" w14:textId="3FF9C244" w:rsidR="005C7521" w:rsidRPr="00883380" w:rsidRDefault="0068114F" w:rsidP="00883380">
      <w:pPr>
        <w:pStyle w:val="Prrafodelista"/>
        <w:numPr>
          <w:ilvl w:val="0"/>
          <w:numId w:val="4"/>
        </w:numPr>
        <w:spacing w:before="0" w:line="360" w:lineRule="auto"/>
        <w:ind w:left="0" w:firstLine="0"/>
        <w:rPr>
          <w:rFonts w:ascii="Arial" w:hAnsi="Arial" w:cs="Arial"/>
          <w:sz w:val="20"/>
        </w:rPr>
      </w:pPr>
      <w:r w:rsidRPr="00883380">
        <w:rPr>
          <w:rFonts w:ascii="Arial" w:hAnsi="Arial" w:cs="Arial"/>
          <w:sz w:val="20"/>
        </w:rPr>
        <w:t>Bailes populares</w:t>
      </w:r>
      <w:r w:rsidRPr="00883380">
        <w:rPr>
          <w:rFonts w:ascii="Arial" w:hAnsi="Arial" w:cs="Arial"/>
          <w:sz w:val="20"/>
        </w:rPr>
        <w:tab/>
      </w:r>
      <w:r w:rsidR="00627AA3">
        <w:rPr>
          <w:rFonts w:ascii="Arial" w:hAnsi="Arial" w:cs="Arial"/>
          <w:sz w:val="20"/>
        </w:rPr>
        <w:t xml:space="preserve">      </w:t>
      </w:r>
      <w:r w:rsidR="00883380" w:rsidRPr="000345E7">
        <w:rPr>
          <w:rFonts w:ascii="Arial" w:hAnsi="Arial" w:cs="Arial"/>
          <w:sz w:val="20"/>
          <w:szCs w:val="20"/>
        </w:rPr>
        <w:tab/>
      </w:r>
      <w:r w:rsidR="00627AA3">
        <w:rPr>
          <w:rFonts w:ascii="Arial" w:hAnsi="Arial" w:cs="Arial"/>
          <w:sz w:val="20"/>
          <w:szCs w:val="20"/>
        </w:rPr>
        <w:t xml:space="preserve">             </w:t>
      </w:r>
      <w:r w:rsidRPr="00883380">
        <w:rPr>
          <w:rFonts w:ascii="Arial" w:hAnsi="Arial" w:cs="Arial"/>
          <w:sz w:val="20"/>
        </w:rPr>
        <w:t>5%</w:t>
      </w:r>
    </w:p>
    <w:p w14:paraId="07A8C463" w14:textId="7C8A9278" w:rsidR="00636B95" w:rsidRPr="00883380" w:rsidRDefault="00636B95" w:rsidP="00883380">
      <w:pPr>
        <w:pStyle w:val="Prrafodelista"/>
        <w:numPr>
          <w:ilvl w:val="0"/>
          <w:numId w:val="4"/>
        </w:numPr>
        <w:spacing w:before="0" w:line="360" w:lineRule="auto"/>
        <w:ind w:left="357" w:hanging="357"/>
        <w:rPr>
          <w:rFonts w:ascii="Arial" w:hAnsi="Arial" w:cs="Arial"/>
          <w:sz w:val="20"/>
        </w:rPr>
      </w:pPr>
      <w:r w:rsidRPr="00883380">
        <w:rPr>
          <w:rFonts w:ascii="Arial" w:hAnsi="Arial" w:cs="Arial"/>
          <w:sz w:val="20"/>
        </w:rPr>
        <w:t>Otros</w:t>
      </w:r>
      <w:r w:rsidR="001C4F1F" w:rsidRPr="00883380">
        <w:rPr>
          <w:rFonts w:ascii="Arial" w:hAnsi="Arial" w:cs="Arial"/>
          <w:sz w:val="20"/>
        </w:rPr>
        <w:t xml:space="preserve"> </w:t>
      </w:r>
      <w:r w:rsidRPr="00883380">
        <w:rPr>
          <w:rFonts w:ascii="Arial" w:hAnsi="Arial" w:cs="Arial"/>
          <w:sz w:val="20"/>
        </w:rPr>
        <w:t>permitidos</w:t>
      </w:r>
      <w:r w:rsidR="001C4F1F" w:rsidRPr="00883380">
        <w:rPr>
          <w:rFonts w:ascii="Arial" w:hAnsi="Arial" w:cs="Arial"/>
          <w:sz w:val="20"/>
        </w:rPr>
        <w:t xml:space="preserve"> </w:t>
      </w:r>
      <w:r w:rsidRPr="00883380">
        <w:rPr>
          <w:rFonts w:ascii="Arial" w:hAnsi="Arial" w:cs="Arial"/>
          <w:sz w:val="20"/>
        </w:rPr>
        <w:t>por</w:t>
      </w:r>
      <w:r w:rsidR="001C4F1F" w:rsidRPr="00883380">
        <w:rPr>
          <w:rFonts w:ascii="Arial" w:hAnsi="Arial" w:cs="Arial"/>
          <w:sz w:val="20"/>
        </w:rPr>
        <w:t xml:space="preserve"> </w:t>
      </w:r>
      <w:r w:rsidRPr="00883380">
        <w:rPr>
          <w:rFonts w:ascii="Arial" w:hAnsi="Arial" w:cs="Arial"/>
          <w:sz w:val="20"/>
        </w:rPr>
        <w:t>la</w:t>
      </w:r>
      <w:r w:rsidR="00627AA3">
        <w:rPr>
          <w:rFonts w:ascii="Arial" w:hAnsi="Arial" w:cs="Arial"/>
          <w:sz w:val="20"/>
        </w:rPr>
        <w:t xml:space="preserve"> Ley en materia</w:t>
      </w:r>
      <w:r w:rsidRPr="00883380">
        <w:rPr>
          <w:rFonts w:ascii="Arial" w:hAnsi="Arial" w:cs="Arial"/>
          <w:sz w:val="20"/>
        </w:rPr>
        <w:tab/>
        <w:t>5%</w:t>
      </w:r>
    </w:p>
    <w:p w14:paraId="7082ABAE" w14:textId="77777777" w:rsidR="00636B95" w:rsidRPr="000345E7" w:rsidRDefault="00636B95" w:rsidP="000345E7">
      <w:pPr>
        <w:tabs>
          <w:tab w:val="left" w:pos="989"/>
          <w:tab w:val="left" w:leader="dot" w:pos="6744"/>
        </w:tabs>
        <w:spacing w:line="360" w:lineRule="auto"/>
        <w:ind w:firstLine="426"/>
        <w:rPr>
          <w:rFonts w:ascii="Arial" w:hAnsi="Arial" w:cs="Arial"/>
          <w:sz w:val="20"/>
          <w:szCs w:val="20"/>
        </w:rPr>
      </w:pPr>
    </w:p>
    <w:p w14:paraId="6001285F"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TERCERO</w:t>
      </w:r>
    </w:p>
    <w:p w14:paraId="2776AF96"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 xml:space="preserve"> DERECHOS</w:t>
      </w:r>
    </w:p>
    <w:p w14:paraId="0F3AD6A0" w14:textId="77777777" w:rsidR="005C7521" w:rsidRPr="000345E7" w:rsidRDefault="005C7521" w:rsidP="000345E7">
      <w:pPr>
        <w:pStyle w:val="Textoindependiente"/>
        <w:spacing w:line="360" w:lineRule="auto"/>
        <w:rPr>
          <w:rFonts w:ascii="Arial" w:hAnsi="Arial" w:cs="Arial"/>
          <w:b/>
        </w:rPr>
      </w:pPr>
    </w:p>
    <w:p w14:paraId="5F487664"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w:t>
      </w:r>
    </w:p>
    <w:p w14:paraId="79F2B1FE"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Licencias y Permisos</w:t>
      </w:r>
    </w:p>
    <w:p w14:paraId="6EA34B0A" w14:textId="77777777" w:rsidR="005C7521" w:rsidRPr="000345E7" w:rsidRDefault="005C7521" w:rsidP="000345E7">
      <w:pPr>
        <w:pStyle w:val="Textoindependiente"/>
        <w:spacing w:line="360" w:lineRule="auto"/>
        <w:rPr>
          <w:rFonts w:ascii="Arial" w:hAnsi="Arial" w:cs="Arial"/>
          <w:b/>
        </w:rPr>
      </w:pPr>
    </w:p>
    <w:p w14:paraId="0982C2E3"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17.- </w:t>
      </w:r>
      <w:r w:rsidRPr="000345E7">
        <w:rPr>
          <w:rFonts w:ascii="Arial" w:hAnsi="Arial" w:cs="Arial"/>
        </w:rPr>
        <w:t>Por el otorgamiento de las licencias y permisos a que se hace referencia la Ley de Hacienda Municipal del Estado de Yucatán, se causarán y pagarán derechos de conformidad con las tarifas establecidas en los siguientes artículos.</w:t>
      </w:r>
    </w:p>
    <w:p w14:paraId="787B2281" w14:textId="77777777" w:rsidR="005C7521" w:rsidRPr="000345E7" w:rsidRDefault="005C7521" w:rsidP="000345E7">
      <w:pPr>
        <w:pStyle w:val="Textoindependiente"/>
        <w:spacing w:line="360" w:lineRule="auto"/>
        <w:rPr>
          <w:rFonts w:ascii="Arial" w:hAnsi="Arial" w:cs="Arial"/>
        </w:rPr>
      </w:pPr>
    </w:p>
    <w:p w14:paraId="26E796DE"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18.- </w:t>
      </w:r>
      <w:r w:rsidRPr="000345E7">
        <w:rPr>
          <w:rFonts w:ascii="Arial" w:hAnsi="Arial" w:cs="Arial"/>
        </w:rPr>
        <w:t>En el otorgamiento de licencias para el funcionamiento de giros relacionados con la venta de bebidas alcohólicas se cobrará una cuota de acuerdo a la siguiente tarifa:</w:t>
      </w:r>
    </w:p>
    <w:p w14:paraId="1D937A9F" w14:textId="77777777" w:rsidR="005C7521" w:rsidRPr="000345E7" w:rsidRDefault="005C7521" w:rsidP="000345E7">
      <w:pPr>
        <w:pStyle w:val="Textoindependiente"/>
        <w:spacing w:line="360" w:lineRule="auto"/>
        <w:rPr>
          <w:rFonts w:ascii="Arial" w:hAnsi="Arial" w:cs="Arial"/>
        </w:rPr>
      </w:pPr>
    </w:p>
    <w:p w14:paraId="3DD3F38A" w14:textId="69DBDBB0" w:rsidR="005C7521" w:rsidRPr="000345E7" w:rsidRDefault="0068114F" w:rsidP="000345E7">
      <w:pPr>
        <w:pStyle w:val="Textoindependiente"/>
        <w:spacing w:line="360" w:lineRule="auto"/>
        <w:rPr>
          <w:rFonts w:ascii="Arial" w:hAnsi="Arial" w:cs="Arial"/>
        </w:rPr>
      </w:pPr>
      <w:r w:rsidRPr="005C3598">
        <w:t>Expe</w:t>
      </w:r>
      <w:r w:rsidRPr="005C3598">
        <w:rPr>
          <w:rFonts w:ascii="Arial" w:hAnsi="Arial" w:cs="Arial"/>
        </w:rPr>
        <w:t>ndio</w:t>
      </w:r>
      <w:r w:rsidRPr="000345E7">
        <w:rPr>
          <w:rFonts w:ascii="Arial" w:hAnsi="Arial" w:cs="Arial"/>
        </w:rPr>
        <w:t xml:space="preserve">s de cerveza </w:t>
      </w:r>
      <w:r w:rsidR="005C3598">
        <w:rPr>
          <w:rFonts w:ascii="Arial" w:hAnsi="Arial" w:cs="Arial"/>
        </w:rPr>
        <w:tab/>
      </w:r>
      <w:r w:rsidRPr="000345E7">
        <w:rPr>
          <w:rFonts w:ascii="Arial" w:hAnsi="Arial" w:cs="Arial"/>
        </w:rPr>
        <w:t>$ 20,000.00</w:t>
      </w:r>
    </w:p>
    <w:p w14:paraId="0732BD71" w14:textId="77777777" w:rsidR="00932B89" w:rsidRPr="000345E7" w:rsidRDefault="00932B89" w:rsidP="000345E7">
      <w:pPr>
        <w:pStyle w:val="Textoindependiente"/>
        <w:spacing w:line="360" w:lineRule="auto"/>
        <w:jc w:val="both"/>
        <w:rPr>
          <w:rFonts w:ascii="Arial" w:hAnsi="Arial" w:cs="Arial"/>
          <w:b/>
        </w:rPr>
      </w:pPr>
    </w:p>
    <w:p w14:paraId="409A566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19.- </w:t>
      </w:r>
      <w:r w:rsidRPr="000345E7">
        <w:rPr>
          <w:rFonts w:ascii="Arial" w:hAnsi="Arial" w:cs="Arial"/>
        </w:rPr>
        <w:t>A los permisos eventuales para el funcionamiento de giros relacionados con la venta en los expendios de cerveza se les aplicará la cuota de $ 685.00</w:t>
      </w:r>
    </w:p>
    <w:p w14:paraId="7BF118F6" w14:textId="77777777" w:rsidR="005C7521" w:rsidRPr="000345E7" w:rsidRDefault="005C7521" w:rsidP="000345E7">
      <w:pPr>
        <w:pStyle w:val="Textoindependiente"/>
        <w:spacing w:line="360" w:lineRule="auto"/>
        <w:rPr>
          <w:rFonts w:ascii="Arial" w:hAnsi="Arial" w:cs="Arial"/>
        </w:rPr>
      </w:pPr>
    </w:p>
    <w:p w14:paraId="6B577F0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20.- </w:t>
      </w:r>
      <w:r w:rsidRPr="000345E7">
        <w:rPr>
          <w:rFonts w:ascii="Arial" w:hAnsi="Arial" w:cs="Arial"/>
        </w:rPr>
        <w:t>Para el otorgamiento de licencias de funcionamiento de giros relacionados con la prestación de servicios que incluya el expendio de bebidas alcohólicas se aplicará la tarifa que se relaciona a continuación:</w:t>
      </w:r>
    </w:p>
    <w:p w14:paraId="16B09ACA" w14:textId="77777777" w:rsidR="005C7521" w:rsidRPr="000345E7" w:rsidRDefault="005C7521" w:rsidP="000345E7">
      <w:pPr>
        <w:pStyle w:val="Textoindependiente"/>
        <w:spacing w:line="360" w:lineRule="auto"/>
        <w:rPr>
          <w:rFonts w:ascii="Arial" w:hAnsi="Arial" w:cs="Arial"/>
        </w:rPr>
      </w:pPr>
    </w:p>
    <w:p w14:paraId="102F053D" w14:textId="20D78D51"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 </w:t>
      </w:r>
      <w:r w:rsidRPr="000345E7">
        <w:rPr>
          <w:rFonts w:ascii="Arial" w:hAnsi="Arial" w:cs="Arial"/>
        </w:rPr>
        <w:t xml:space="preserve">Cantinas o bares </w:t>
      </w:r>
      <w:r w:rsidR="00E62D1E" w:rsidRPr="000345E7">
        <w:rPr>
          <w:rFonts w:ascii="Arial" w:hAnsi="Arial" w:cs="Arial"/>
        </w:rPr>
        <w:tab/>
      </w:r>
      <w:r w:rsidR="00E62D1E" w:rsidRPr="000345E7">
        <w:rPr>
          <w:rFonts w:ascii="Arial" w:hAnsi="Arial" w:cs="Arial"/>
        </w:rPr>
        <w:tab/>
      </w:r>
      <w:r w:rsidR="00E62D1E" w:rsidRPr="000345E7">
        <w:rPr>
          <w:rFonts w:ascii="Arial" w:hAnsi="Arial" w:cs="Arial"/>
        </w:rPr>
        <w:tab/>
      </w:r>
      <w:r w:rsidR="00E62D1E" w:rsidRPr="000345E7">
        <w:rPr>
          <w:rFonts w:ascii="Arial" w:hAnsi="Arial" w:cs="Arial"/>
        </w:rPr>
        <w:tab/>
      </w:r>
      <w:r w:rsidRPr="000345E7">
        <w:rPr>
          <w:rFonts w:ascii="Arial" w:hAnsi="Arial" w:cs="Arial"/>
        </w:rPr>
        <w:t>$ 20,000.00</w:t>
      </w:r>
    </w:p>
    <w:p w14:paraId="76E89E11" w14:textId="3287DA89" w:rsidR="005C7521" w:rsidRPr="000345E7" w:rsidRDefault="002B1052" w:rsidP="000345E7">
      <w:pPr>
        <w:pStyle w:val="Textoindependiente"/>
        <w:tabs>
          <w:tab w:val="left" w:pos="676"/>
        </w:tabs>
        <w:spacing w:line="360" w:lineRule="auto"/>
        <w:rPr>
          <w:rFonts w:ascii="Arial" w:hAnsi="Arial" w:cs="Arial"/>
        </w:rPr>
      </w:pPr>
      <w:r w:rsidRPr="000345E7">
        <w:rPr>
          <w:rFonts w:ascii="Arial" w:hAnsi="Arial" w:cs="Arial"/>
          <w:b/>
        </w:rPr>
        <w:t>II.-</w:t>
      </w:r>
      <w:r w:rsidR="0068114F" w:rsidRPr="000345E7">
        <w:rPr>
          <w:rFonts w:ascii="Arial" w:hAnsi="Arial" w:cs="Arial"/>
        </w:rPr>
        <w:t xml:space="preserve">Restaurante-Bar </w:t>
      </w:r>
      <w:r w:rsidR="00E62D1E" w:rsidRPr="000345E7">
        <w:rPr>
          <w:rFonts w:ascii="Arial" w:hAnsi="Arial" w:cs="Arial"/>
        </w:rPr>
        <w:tab/>
      </w:r>
      <w:r w:rsidR="00E62D1E" w:rsidRPr="000345E7">
        <w:rPr>
          <w:rFonts w:ascii="Arial" w:hAnsi="Arial" w:cs="Arial"/>
        </w:rPr>
        <w:tab/>
      </w:r>
      <w:r w:rsidR="00E62D1E" w:rsidRPr="000345E7">
        <w:rPr>
          <w:rFonts w:ascii="Arial" w:hAnsi="Arial" w:cs="Arial"/>
        </w:rPr>
        <w:tab/>
      </w:r>
      <w:r w:rsidR="00E62D1E" w:rsidRPr="000345E7">
        <w:rPr>
          <w:rFonts w:ascii="Arial" w:hAnsi="Arial" w:cs="Arial"/>
        </w:rPr>
        <w:tab/>
      </w:r>
      <w:r w:rsidR="0068114F" w:rsidRPr="000345E7">
        <w:rPr>
          <w:rFonts w:ascii="Arial" w:hAnsi="Arial" w:cs="Arial"/>
        </w:rPr>
        <w:t>$ 20,000.00</w:t>
      </w:r>
    </w:p>
    <w:p w14:paraId="5504F91F" w14:textId="77777777" w:rsidR="005C7521" w:rsidRPr="000345E7" w:rsidRDefault="005C7521" w:rsidP="000345E7">
      <w:pPr>
        <w:pStyle w:val="Textoindependiente"/>
        <w:spacing w:line="360" w:lineRule="auto"/>
        <w:rPr>
          <w:rFonts w:ascii="Arial" w:hAnsi="Arial" w:cs="Arial"/>
        </w:rPr>
      </w:pPr>
    </w:p>
    <w:p w14:paraId="3AD5F959"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21.- </w:t>
      </w:r>
      <w:r w:rsidRPr="000345E7">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3DCB9211"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24"/>
        <w:gridCol w:w="1587"/>
      </w:tblGrid>
      <w:tr w:rsidR="005C7521" w:rsidRPr="000345E7" w14:paraId="0E71F1C2" w14:textId="77777777" w:rsidTr="0056193E">
        <w:trPr>
          <w:trHeight w:val="343"/>
        </w:trPr>
        <w:tc>
          <w:tcPr>
            <w:tcW w:w="4129" w:type="pct"/>
          </w:tcPr>
          <w:p w14:paraId="45AF5BA2"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I.-</w:t>
            </w:r>
            <w:r w:rsidRPr="000345E7">
              <w:rPr>
                <w:rFonts w:ascii="Arial" w:hAnsi="Arial" w:cs="Arial"/>
                <w:sz w:val="20"/>
                <w:szCs w:val="20"/>
              </w:rPr>
              <w:t>Expendios de cerveza</w:t>
            </w:r>
          </w:p>
        </w:tc>
        <w:tc>
          <w:tcPr>
            <w:tcW w:w="871" w:type="pct"/>
          </w:tcPr>
          <w:p w14:paraId="735B3E4C" w14:textId="415FFA50" w:rsidR="005C7521" w:rsidRPr="000345E7" w:rsidRDefault="0068114F" w:rsidP="000345E7">
            <w:pPr>
              <w:pStyle w:val="TableParagraph"/>
              <w:spacing w:line="360" w:lineRule="auto"/>
              <w:ind w:left="0" w:right="185"/>
              <w:jc w:val="right"/>
              <w:rPr>
                <w:rFonts w:ascii="Arial" w:hAnsi="Arial" w:cs="Arial"/>
                <w:sz w:val="20"/>
                <w:szCs w:val="20"/>
              </w:rPr>
            </w:pPr>
            <w:r w:rsidRPr="000345E7">
              <w:rPr>
                <w:rFonts w:ascii="Arial" w:hAnsi="Arial" w:cs="Arial"/>
                <w:sz w:val="20"/>
                <w:szCs w:val="20"/>
              </w:rPr>
              <w:t>$</w:t>
            </w:r>
            <w:r w:rsidR="0056193E">
              <w:rPr>
                <w:rFonts w:ascii="Arial" w:hAnsi="Arial" w:cs="Arial"/>
                <w:sz w:val="20"/>
                <w:szCs w:val="20"/>
              </w:rPr>
              <w:t xml:space="preserve">   </w:t>
            </w:r>
            <w:r w:rsidRPr="000345E7">
              <w:rPr>
                <w:rFonts w:ascii="Arial" w:hAnsi="Arial" w:cs="Arial"/>
                <w:sz w:val="20"/>
                <w:szCs w:val="20"/>
              </w:rPr>
              <w:t xml:space="preserve"> 4,000.00</w:t>
            </w:r>
          </w:p>
        </w:tc>
      </w:tr>
      <w:tr w:rsidR="005C7521" w:rsidRPr="000345E7" w14:paraId="5F60EC0C" w14:textId="77777777" w:rsidTr="0056193E">
        <w:trPr>
          <w:trHeight w:val="345"/>
        </w:trPr>
        <w:tc>
          <w:tcPr>
            <w:tcW w:w="4129" w:type="pct"/>
          </w:tcPr>
          <w:p w14:paraId="4454549A"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 xml:space="preserve">II.- </w:t>
            </w:r>
            <w:r w:rsidRPr="000345E7">
              <w:rPr>
                <w:rFonts w:ascii="Arial" w:hAnsi="Arial" w:cs="Arial"/>
                <w:sz w:val="20"/>
                <w:szCs w:val="20"/>
              </w:rPr>
              <w:t>Cantinas o bares</w:t>
            </w:r>
          </w:p>
        </w:tc>
        <w:tc>
          <w:tcPr>
            <w:tcW w:w="871" w:type="pct"/>
          </w:tcPr>
          <w:p w14:paraId="723E6977" w14:textId="1A12ACA7" w:rsidR="005C7521" w:rsidRPr="000345E7" w:rsidRDefault="0068114F" w:rsidP="000345E7">
            <w:pPr>
              <w:pStyle w:val="TableParagraph"/>
              <w:spacing w:line="360" w:lineRule="auto"/>
              <w:ind w:left="0" w:right="185"/>
              <w:jc w:val="right"/>
              <w:rPr>
                <w:rFonts w:ascii="Arial" w:hAnsi="Arial" w:cs="Arial"/>
                <w:sz w:val="20"/>
                <w:szCs w:val="20"/>
              </w:rPr>
            </w:pPr>
            <w:r w:rsidRPr="000345E7">
              <w:rPr>
                <w:rFonts w:ascii="Arial" w:hAnsi="Arial" w:cs="Arial"/>
                <w:sz w:val="20"/>
                <w:szCs w:val="20"/>
              </w:rPr>
              <w:t>$</w:t>
            </w:r>
            <w:r w:rsidR="0056193E">
              <w:rPr>
                <w:rFonts w:ascii="Arial" w:hAnsi="Arial" w:cs="Arial"/>
                <w:sz w:val="20"/>
                <w:szCs w:val="20"/>
              </w:rPr>
              <w:t xml:space="preserve">   </w:t>
            </w:r>
            <w:r w:rsidRPr="000345E7">
              <w:rPr>
                <w:rFonts w:ascii="Arial" w:hAnsi="Arial" w:cs="Arial"/>
                <w:sz w:val="20"/>
                <w:szCs w:val="20"/>
              </w:rPr>
              <w:t xml:space="preserve"> 4,000.00</w:t>
            </w:r>
          </w:p>
        </w:tc>
      </w:tr>
      <w:tr w:rsidR="005C7521" w:rsidRPr="000345E7" w14:paraId="09401ABB" w14:textId="77777777" w:rsidTr="0056193E">
        <w:trPr>
          <w:trHeight w:val="345"/>
        </w:trPr>
        <w:tc>
          <w:tcPr>
            <w:tcW w:w="4129" w:type="pct"/>
          </w:tcPr>
          <w:p w14:paraId="244C5EE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III.-</w:t>
            </w:r>
            <w:r w:rsidRPr="000345E7">
              <w:rPr>
                <w:rFonts w:ascii="Arial" w:hAnsi="Arial" w:cs="Arial"/>
                <w:sz w:val="20"/>
                <w:szCs w:val="20"/>
              </w:rPr>
              <w:t>Restaurante-Bar</w:t>
            </w:r>
          </w:p>
        </w:tc>
        <w:tc>
          <w:tcPr>
            <w:tcW w:w="871" w:type="pct"/>
          </w:tcPr>
          <w:p w14:paraId="20E195E4" w14:textId="5976311F" w:rsidR="005C7521" w:rsidRPr="000345E7" w:rsidRDefault="0068114F" w:rsidP="000345E7">
            <w:pPr>
              <w:pStyle w:val="TableParagraph"/>
              <w:spacing w:line="360" w:lineRule="auto"/>
              <w:ind w:left="0" w:right="185"/>
              <w:jc w:val="right"/>
              <w:rPr>
                <w:rFonts w:ascii="Arial" w:hAnsi="Arial" w:cs="Arial"/>
                <w:sz w:val="20"/>
                <w:szCs w:val="20"/>
              </w:rPr>
            </w:pPr>
            <w:r w:rsidRPr="000345E7">
              <w:rPr>
                <w:rFonts w:ascii="Arial" w:hAnsi="Arial" w:cs="Arial"/>
                <w:sz w:val="20"/>
                <w:szCs w:val="20"/>
              </w:rPr>
              <w:t>$</w:t>
            </w:r>
            <w:r w:rsidR="0056193E">
              <w:rPr>
                <w:rFonts w:ascii="Arial" w:hAnsi="Arial" w:cs="Arial"/>
                <w:sz w:val="20"/>
                <w:szCs w:val="20"/>
              </w:rPr>
              <w:t xml:space="preserve">   </w:t>
            </w:r>
            <w:r w:rsidRPr="000345E7">
              <w:rPr>
                <w:rFonts w:ascii="Arial" w:hAnsi="Arial" w:cs="Arial"/>
                <w:sz w:val="20"/>
                <w:szCs w:val="20"/>
              </w:rPr>
              <w:t xml:space="preserve"> 4,000.00</w:t>
            </w:r>
          </w:p>
        </w:tc>
      </w:tr>
    </w:tbl>
    <w:p w14:paraId="7B4E35AC" w14:textId="77777777" w:rsidR="005C7521" w:rsidRPr="000345E7" w:rsidRDefault="005C7521" w:rsidP="000345E7">
      <w:pPr>
        <w:pStyle w:val="Textoindependiente"/>
        <w:spacing w:line="360" w:lineRule="auto"/>
        <w:rPr>
          <w:rFonts w:ascii="Arial" w:hAnsi="Arial" w:cs="Arial"/>
        </w:rPr>
      </w:pPr>
    </w:p>
    <w:p w14:paraId="026DFB1A" w14:textId="77777777" w:rsidR="005C7521" w:rsidRPr="000345E7" w:rsidRDefault="0068114F" w:rsidP="00883380">
      <w:pPr>
        <w:spacing w:line="360" w:lineRule="auto"/>
        <w:jc w:val="both"/>
        <w:rPr>
          <w:rFonts w:ascii="Arial" w:hAnsi="Arial" w:cs="Arial"/>
          <w:sz w:val="20"/>
          <w:szCs w:val="20"/>
        </w:rPr>
      </w:pPr>
      <w:r w:rsidRPr="000345E7">
        <w:rPr>
          <w:rFonts w:ascii="Arial" w:hAnsi="Arial" w:cs="Arial"/>
          <w:b/>
          <w:sz w:val="20"/>
          <w:szCs w:val="20"/>
        </w:rPr>
        <w:t xml:space="preserve">Artículo 22.- </w:t>
      </w:r>
      <w:r w:rsidRPr="000345E7">
        <w:rPr>
          <w:rFonts w:ascii="Arial" w:hAnsi="Arial" w:cs="Arial"/>
          <w:sz w:val="20"/>
          <w:szCs w:val="20"/>
        </w:rPr>
        <w:t>Por el otorgamiento de los permisos para:</w:t>
      </w:r>
    </w:p>
    <w:p w14:paraId="5046D269"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04"/>
        <w:gridCol w:w="1607"/>
      </w:tblGrid>
      <w:tr w:rsidR="005C7521" w:rsidRPr="000345E7" w14:paraId="5C71D7E4" w14:textId="77777777" w:rsidTr="000345E7">
        <w:trPr>
          <w:trHeight w:val="345"/>
        </w:trPr>
        <w:tc>
          <w:tcPr>
            <w:tcW w:w="4118" w:type="pct"/>
          </w:tcPr>
          <w:p w14:paraId="4802E84E"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I.-</w:t>
            </w:r>
            <w:r w:rsidRPr="000345E7">
              <w:rPr>
                <w:rFonts w:ascii="Arial" w:hAnsi="Arial" w:cs="Arial"/>
                <w:sz w:val="20"/>
                <w:szCs w:val="20"/>
              </w:rPr>
              <w:t>Luz y sonido</w:t>
            </w:r>
          </w:p>
        </w:tc>
        <w:tc>
          <w:tcPr>
            <w:tcW w:w="882" w:type="pct"/>
          </w:tcPr>
          <w:p w14:paraId="3296C0DE" w14:textId="264763C8" w:rsidR="005C7521" w:rsidRPr="000345E7" w:rsidRDefault="0068114F" w:rsidP="000345E7">
            <w:pPr>
              <w:pStyle w:val="TableParagraph"/>
              <w:spacing w:line="360" w:lineRule="auto"/>
              <w:ind w:left="0" w:right="185"/>
              <w:jc w:val="right"/>
              <w:rPr>
                <w:rFonts w:ascii="Arial" w:hAnsi="Arial" w:cs="Arial"/>
                <w:sz w:val="20"/>
                <w:szCs w:val="20"/>
              </w:rPr>
            </w:pPr>
            <w:r w:rsidRPr="000345E7">
              <w:rPr>
                <w:rFonts w:ascii="Arial" w:hAnsi="Arial" w:cs="Arial"/>
                <w:sz w:val="20"/>
                <w:szCs w:val="20"/>
              </w:rPr>
              <w:t>$</w:t>
            </w:r>
            <w:r w:rsidR="0056193E">
              <w:rPr>
                <w:rFonts w:ascii="Arial" w:hAnsi="Arial" w:cs="Arial"/>
                <w:sz w:val="20"/>
                <w:szCs w:val="20"/>
              </w:rPr>
              <w:t xml:space="preserve">  </w:t>
            </w:r>
            <w:r w:rsidRPr="000345E7">
              <w:rPr>
                <w:rFonts w:ascii="Arial" w:hAnsi="Arial" w:cs="Arial"/>
                <w:sz w:val="20"/>
                <w:szCs w:val="20"/>
              </w:rPr>
              <w:t xml:space="preserve"> 2,000.00</w:t>
            </w:r>
          </w:p>
        </w:tc>
      </w:tr>
      <w:tr w:rsidR="005C7521" w:rsidRPr="000345E7" w14:paraId="3503AA33" w14:textId="77777777" w:rsidTr="000345E7">
        <w:trPr>
          <w:trHeight w:val="345"/>
        </w:trPr>
        <w:tc>
          <w:tcPr>
            <w:tcW w:w="4118" w:type="pct"/>
          </w:tcPr>
          <w:p w14:paraId="16743E77"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II.-</w:t>
            </w:r>
            <w:r w:rsidRPr="000345E7">
              <w:rPr>
                <w:rFonts w:ascii="Arial" w:hAnsi="Arial" w:cs="Arial"/>
                <w:sz w:val="20"/>
                <w:szCs w:val="20"/>
              </w:rPr>
              <w:t>Bailes populares</w:t>
            </w:r>
          </w:p>
        </w:tc>
        <w:tc>
          <w:tcPr>
            <w:tcW w:w="882" w:type="pct"/>
          </w:tcPr>
          <w:p w14:paraId="048D1FA5" w14:textId="1BCBAA41" w:rsidR="005C7521" w:rsidRPr="000345E7" w:rsidRDefault="0068114F" w:rsidP="000345E7">
            <w:pPr>
              <w:pStyle w:val="TableParagraph"/>
              <w:spacing w:line="360" w:lineRule="auto"/>
              <w:ind w:left="0" w:right="185"/>
              <w:jc w:val="right"/>
              <w:rPr>
                <w:rFonts w:ascii="Arial" w:hAnsi="Arial" w:cs="Arial"/>
                <w:sz w:val="20"/>
                <w:szCs w:val="20"/>
              </w:rPr>
            </w:pPr>
            <w:r w:rsidRPr="000345E7">
              <w:rPr>
                <w:rFonts w:ascii="Arial" w:hAnsi="Arial" w:cs="Arial"/>
                <w:sz w:val="20"/>
                <w:szCs w:val="20"/>
              </w:rPr>
              <w:t>$</w:t>
            </w:r>
            <w:r w:rsidR="0056193E">
              <w:rPr>
                <w:rFonts w:ascii="Arial" w:hAnsi="Arial" w:cs="Arial"/>
                <w:sz w:val="20"/>
                <w:szCs w:val="20"/>
              </w:rPr>
              <w:t xml:space="preserve">  </w:t>
            </w:r>
            <w:r w:rsidRPr="000345E7">
              <w:rPr>
                <w:rFonts w:ascii="Arial" w:hAnsi="Arial" w:cs="Arial"/>
                <w:sz w:val="20"/>
                <w:szCs w:val="20"/>
              </w:rPr>
              <w:t xml:space="preserve"> 1,000.00</w:t>
            </w:r>
          </w:p>
        </w:tc>
      </w:tr>
      <w:tr w:rsidR="005C7521" w:rsidRPr="000345E7" w14:paraId="1B8644DD" w14:textId="77777777" w:rsidTr="000345E7">
        <w:trPr>
          <w:trHeight w:val="345"/>
        </w:trPr>
        <w:tc>
          <w:tcPr>
            <w:tcW w:w="4118" w:type="pct"/>
          </w:tcPr>
          <w:p w14:paraId="68A53546" w14:textId="77777777" w:rsidR="005C7521" w:rsidRPr="000345E7" w:rsidRDefault="0068114F" w:rsidP="000345E7">
            <w:pPr>
              <w:pStyle w:val="TableParagraph"/>
              <w:spacing w:line="360" w:lineRule="auto"/>
              <w:ind w:left="0"/>
              <w:rPr>
                <w:rFonts w:ascii="Arial" w:hAnsi="Arial" w:cs="Arial"/>
                <w:sz w:val="20"/>
                <w:szCs w:val="20"/>
              </w:rPr>
            </w:pPr>
            <w:r w:rsidRPr="000345E7">
              <w:rPr>
                <w:rFonts w:ascii="Arial" w:hAnsi="Arial" w:cs="Arial"/>
                <w:b/>
                <w:sz w:val="20"/>
                <w:szCs w:val="20"/>
              </w:rPr>
              <w:t>III.-</w:t>
            </w:r>
            <w:r w:rsidRPr="000345E7">
              <w:rPr>
                <w:rFonts w:ascii="Arial" w:hAnsi="Arial" w:cs="Arial"/>
                <w:sz w:val="20"/>
                <w:szCs w:val="20"/>
              </w:rPr>
              <w:t>Verbenas</w:t>
            </w:r>
          </w:p>
        </w:tc>
        <w:tc>
          <w:tcPr>
            <w:tcW w:w="882" w:type="pct"/>
          </w:tcPr>
          <w:p w14:paraId="24F9BAF6" w14:textId="6F4F34BC" w:rsidR="005C7521" w:rsidRPr="000345E7" w:rsidRDefault="0068114F" w:rsidP="000345E7">
            <w:pPr>
              <w:pStyle w:val="TableParagraph"/>
              <w:tabs>
                <w:tab w:val="left" w:pos="452"/>
              </w:tabs>
              <w:spacing w:line="360" w:lineRule="auto"/>
              <w:ind w:left="0" w:right="185"/>
              <w:jc w:val="right"/>
              <w:rPr>
                <w:rFonts w:ascii="Arial" w:hAnsi="Arial" w:cs="Arial"/>
                <w:sz w:val="20"/>
                <w:szCs w:val="20"/>
              </w:rPr>
            </w:pPr>
            <w:r w:rsidRPr="000345E7">
              <w:rPr>
                <w:rFonts w:ascii="Arial" w:hAnsi="Arial" w:cs="Arial"/>
                <w:sz w:val="20"/>
                <w:szCs w:val="20"/>
              </w:rPr>
              <w:t>$</w:t>
            </w:r>
            <w:r w:rsidRPr="000345E7">
              <w:rPr>
                <w:rFonts w:ascii="Arial" w:hAnsi="Arial" w:cs="Arial"/>
                <w:sz w:val="20"/>
                <w:szCs w:val="20"/>
              </w:rPr>
              <w:tab/>
            </w:r>
            <w:r w:rsidR="0056193E">
              <w:rPr>
                <w:rFonts w:ascii="Arial" w:hAnsi="Arial" w:cs="Arial"/>
                <w:sz w:val="20"/>
                <w:szCs w:val="20"/>
              </w:rPr>
              <w:t xml:space="preserve">  </w:t>
            </w:r>
            <w:r w:rsidRPr="000345E7">
              <w:rPr>
                <w:rFonts w:ascii="Arial" w:hAnsi="Arial" w:cs="Arial"/>
                <w:sz w:val="20"/>
                <w:szCs w:val="20"/>
              </w:rPr>
              <w:t>57.00</w:t>
            </w:r>
          </w:p>
        </w:tc>
      </w:tr>
    </w:tbl>
    <w:p w14:paraId="090C8F6E" w14:textId="77777777" w:rsidR="005C7521" w:rsidRPr="000345E7" w:rsidRDefault="005C7521" w:rsidP="000345E7">
      <w:pPr>
        <w:pStyle w:val="Textoindependiente"/>
        <w:spacing w:line="360" w:lineRule="auto"/>
        <w:rPr>
          <w:rFonts w:ascii="Arial" w:hAnsi="Arial" w:cs="Arial"/>
        </w:rPr>
      </w:pPr>
    </w:p>
    <w:p w14:paraId="41E72AD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23.- </w:t>
      </w:r>
      <w:r w:rsidRPr="000345E7">
        <w:rPr>
          <w:rFonts w:ascii="Arial" w:hAnsi="Arial" w:cs="Arial"/>
        </w:rPr>
        <w:t>Por el permiso para el cierre de calles por fiestas o cualquier evento de espectáculos en la vía pública, se pagará por cuota la cantidad de $ 91.00 por día.</w:t>
      </w:r>
    </w:p>
    <w:p w14:paraId="5C62E5E0" w14:textId="77777777" w:rsidR="005C7521" w:rsidRPr="000345E7" w:rsidRDefault="005C7521" w:rsidP="000345E7">
      <w:pPr>
        <w:pStyle w:val="Textoindependiente"/>
        <w:spacing w:line="360" w:lineRule="auto"/>
        <w:rPr>
          <w:rFonts w:ascii="Arial" w:hAnsi="Arial" w:cs="Arial"/>
        </w:rPr>
      </w:pPr>
    </w:p>
    <w:p w14:paraId="59199A90"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24.- </w:t>
      </w:r>
      <w:r w:rsidRPr="000345E7">
        <w:rPr>
          <w:rFonts w:ascii="Arial" w:hAnsi="Arial" w:cs="Arial"/>
        </w:rPr>
        <w:t>Por el otorgamiento de los permisos a que se hace referencia la Ley de Hacienda Municipal del Estado de Yucatán, se causarán y pagarán derechos de acuerdo con las siguientes tarifas:</w:t>
      </w:r>
    </w:p>
    <w:p w14:paraId="464B7E7F" w14:textId="77777777" w:rsidR="005C7521" w:rsidRPr="000345E7" w:rsidRDefault="005C7521" w:rsidP="000345E7">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5"/>
        <w:gridCol w:w="2626"/>
      </w:tblGrid>
      <w:tr w:rsidR="005C7521" w:rsidRPr="000345E7" w14:paraId="170A7639" w14:textId="77777777" w:rsidTr="0056193E">
        <w:trPr>
          <w:trHeight w:val="690"/>
        </w:trPr>
        <w:tc>
          <w:tcPr>
            <w:tcW w:w="3559" w:type="pct"/>
          </w:tcPr>
          <w:p w14:paraId="227E5C37" w14:textId="618FEBD1" w:rsidR="005C7521" w:rsidRPr="000345E7" w:rsidRDefault="0068114F" w:rsidP="000345E7">
            <w:pPr>
              <w:pStyle w:val="TableParagraph"/>
              <w:tabs>
                <w:tab w:val="left" w:pos="537"/>
              </w:tabs>
              <w:spacing w:line="360" w:lineRule="auto"/>
              <w:ind w:left="0" w:right="152"/>
              <w:jc w:val="both"/>
              <w:rPr>
                <w:rFonts w:ascii="Arial" w:hAnsi="Arial" w:cs="Arial"/>
                <w:sz w:val="20"/>
                <w:szCs w:val="20"/>
              </w:rPr>
            </w:pPr>
            <w:r w:rsidRPr="000345E7">
              <w:rPr>
                <w:rFonts w:ascii="Arial" w:hAnsi="Arial" w:cs="Arial"/>
                <w:b/>
                <w:sz w:val="20"/>
                <w:szCs w:val="20"/>
              </w:rPr>
              <w:t>I.-</w:t>
            </w:r>
            <w:r w:rsidRPr="000345E7">
              <w:rPr>
                <w:rFonts w:ascii="Arial" w:hAnsi="Arial" w:cs="Arial"/>
                <w:b/>
                <w:sz w:val="20"/>
                <w:szCs w:val="20"/>
              </w:rPr>
              <w:tab/>
            </w:r>
            <w:r w:rsidRPr="000345E7">
              <w:rPr>
                <w:rFonts w:ascii="Arial" w:hAnsi="Arial" w:cs="Arial"/>
                <w:sz w:val="20"/>
                <w:szCs w:val="20"/>
              </w:rPr>
              <w:t>Por cada permiso de construcción menor de 40</w:t>
            </w:r>
            <w:r w:rsidR="000345E7">
              <w:rPr>
                <w:rFonts w:ascii="Arial" w:hAnsi="Arial" w:cs="Arial"/>
                <w:sz w:val="20"/>
                <w:szCs w:val="20"/>
              </w:rPr>
              <w:t xml:space="preserve"> </w:t>
            </w:r>
            <w:r w:rsidRPr="000345E7">
              <w:rPr>
                <w:rFonts w:ascii="Arial" w:hAnsi="Arial" w:cs="Arial"/>
                <w:sz w:val="20"/>
                <w:szCs w:val="20"/>
              </w:rPr>
              <w:t>metros cuadrados en Planta Baja</w:t>
            </w:r>
          </w:p>
        </w:tc>
        <w:tc>
          <w:tcPr>
            <w:tcW w:w="1441" w:type="pct"/>
          </w:tcPr>
          <w:p w14:paraId="64A4767B" w14:textId="77777777" w:rsidR="005C7521" w:rsidRPr="000345E7" w:rsidRDefault="005C7521" w:rsidP="000345E7">
            <w:pPr>
              <w:pStyle w:val="TableParagraph"/>
              <w:spacing w:line="360" w:lineRule="auto"/>
              <w:ind w:left="0"/>
              <w:jc w:val="right"/>
              <w:rPr>
                <w:rFonts w:ascii="Arial" w:hAnsi="Arial" w:cs="Arial"/>
                <w:sz w:val="20"/>
                <w:szCs w:val="20"/>
              </w:rPr>
            </w:pPr>
          </w:p>
          <w:p w14:paraId="146237FC" w14:textId="77777777" w:rsidR="005C7521" w:rsidRPr="000345E7" w:rsidRDefault="0068114F"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5C7521" w:rsidRPr="000345E7" w14:paraId="3A368F65" w14:textId="77777777" w:rsidTr="0056193E">
        <w:trPr>
          <w:trHeight w:val="689"/>
        </w:trPr>
        <w:tc>
          <w:tcPr>
            <w:tcW w:w="3559" w:type="pct"/>
          </w:tcPr>
          <w:p w14:paraId="7317AB76" w14:textId="34F6260A" w:rsidR="005C7521" w:rsidRPr="000345E7" w:rsidRDefault="0068114F" w:rsidP="000345E7">
            <w:pPr>
              <w:pStyle w:val="TableParagraph"/>
              <w:spacing w:line="360" w:lineRule="auto"/>
              <w:ind w:left="0" w:right="152"/>
              <w:jc w:val="both"/>
              <w:rPr>
                <w:rFonts w:ascii="Arial" w:hAnsi="Arial" w:cs="Arial"/>
                <w:sz w:val="20"/>
                <w:szCs w:val="20"/>
              </w:rPr>
            </w:pPr>
            <w:r w:rsidRPr="000345E7">
              <w:rPr>
                <w:rFonts w:ascii="Arial" w:hAnsi="Arial" w:cs="Arial"/>
                <w:b/>
                <w:sz w:val="20"/>
                <w:szCs w:val="20"/>
              </w:rPr>
              <w:t xml:space="preserve">II.- </w:t>
            </w:r>
            <w:r w:rsidRPr="000345E7">
              <w:rPr>
                <w:rFonts w:ascii="Arial" w:hAnsi="Arial" w:cs="Arial"/>
                <w:sz w:val="20"/>
                <w:szCs w:val="20"/>
              </w:rPr>
              <w:t>Por cada permiso de construcción mayor de 40</w:t>
            </w:r>
            <w:r w:rsidR="000345E7">
              <w:rPr>
                <w:rFonts w:ascii="Arial" w:hAnsi="Arial" w:cs="Arial"/>
                <w:sz w:val="20"/>
                <w:szCs w:val="20"/>
              </w:rPr>
              <w:t xml:space="preserve"> </w:t>
            </w:r>
            <w:r w:rsidRPr="000345E7">
              <w:rPr>
                <w:rFonts w:ascii="Arial" w:hAnsi="Arial" w:cs="Arial"/>
                <w:sz w:val="20"/>
                <w:szCs w:val="20"/>
              </w:rPr>
              <w:t>metros cuadrados o en Planta Alta</w:t>
            </w:r>
          </w:p>
        </w:tc>
        <w:tc>
          <w:tcPr>
            <w:tcW w:w="1441" w:type="pct"/>
          </w:tcPr>
          <w:p w14:paraId="6E19B112" w14:textId="77777777" w:rsidR="005C7521" w:rsidRPr="000345E7" w:rsidRDefault="005C7521" w:rsidP="000345E7">
            <w:pPr>
              <w:pStyle w:val="TableParagraph"/>
              <w:spacing w:line="360" w:lineRule="auto"/>
              <w:ind w:left="0"/>
              <w:jc w:val="right"/>
              <w:rPr>
                <w:rFonts w:ascii="Arial" w:hAnsi="Arial" w:cs="Arial"/>
                <w:sz w:val="20"/>
                <w:szCs w:val="20"/>
              </w:rPr>
            </w:pPr>
          </w:p>
          <w:p w14:paraId="6AAAEC42" w14:textId="77777777" w:rsidR="005C7521" w:rsidRPr="000345E7" w:rsidRDefault="0068114F"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0345E7" w:rsidRPr="000345E7" w14:paraId="41632399" w14:textId="77777777" w:rsidTr="0056193E">
        <w:trPr>
          <w:trHeight w:val="345"/>
        </w:trPr>
        <w:tc>
          <w:tcPr>
            <w:tcW w:w="3559" w:type="pct"/>
          </w:tcPr>
          <w:p w14:paraId="49AF9F7B" w14:textId="657BC9CD" w:rsidR="000345E7" w:rsidRPr="000345E7" w:rsidRDefault="000345E7" w:rsidP="000345E7">
            <w:pPr>
              <w:pStyle w:val="TableParagraph"/>
              <w:spacing w:line="360" w:lineRule="auto"/>
              <w:ind w:left="0"/>
              <w:rPr>
                <w:rFonts w:ascii="Arial" w:hAnsi="Arial" w:cs="Arial"/>
                <w:sz w:val="20"/>
                <w:szCs w:val="20"/>
              </w:rPr>
            </w:pPr>
            <w:r w:rsidRPr="000345E7">
              <w:rPr>
                <w:rFonts w:ascii="Arial" w:hAnsi="Arial" w:cs="Arial"/>
                <w:b/>
                <w:sz w:val="20"/>
                <w:szCs w:val="20"/>
              </w:rPr>
              <w:t>III.-</w:t>
            </w:r>
            <w:r w:rsidRPr="000345E7">
              <w:rPr>
                <w:rFonts w:ascii="Arial" w:hAnsi="Arial" w:cs="Arial"/>
                <w:sz w:val="20"/>
                <w:szCs w:val="20"/>
              </w:rPr>
              <w:t>Por cada permiso de remodelación</w:t>
            </w:r>
          </w:p>
        </w:tc>
        <w:tc>
          <w:tcPr>
            <w:tcW w:w="1441" w:type="pct"/>
          </w:tcPr>
          <w:p w14:paraId="71861F14" w14:textId="77777777" w:rsidR="000345E7" w:rsidRPr="000345E7" w:rsidRDefault="000345E7"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0345E7" w:rsidRPr="000345E7" w14:paraId="158D8EEC" w14:textId="77777777" w:rsidTr="0056193E">
        <w:trPr>
          <w:trHeight w:val="345"/>
        </w:trPr>
        <w:tc>
          <w:tcPr>
            <w:tcW w:w="3559" w:type="pct"/>
          </w:tcPr>
          <w:p w14:paraId="6B0ECA02" w14:textId="17A28D1E" w:rsidR="000345E7" w:rsidRPr="000345E7" w:rsidRDefault="000345E7" w:rsidP="000345E7">
            <w:pPr>
              <w:pStyle w:val="TableParagraph"/>
              <w:spacing w:line="360" w:lineRule="auto"/>
              <w:ind w:left="0"/>
              <w:rPr>
                <w:rFonts w:ascii="Arial" w:hAnsi="Arial" w:cs="Arial"/>
                <w:sz w:val="20"/>
                <w:szCs w:val="20"/>
              </w:rPr>
            </w:pPr>
            <w:r w:rsidRPr="000345E7">
              <w:rPr>
                <w:rFonts w:ascii="Arial" w:hAnsi="Arial" w:cs="Arial"/>
                <w:b/>
                <w:sz w:val="20"/>
                <w:szCs w:val="20"/>
              </w:rPr>
              <w:t>IV.-</w:t>
            </w:r>
            <w:r>
              <w:rPr>
                <w:rFonts w:ascii="Arial" w:hAnsi="Arial" w:cs="Arial"/>
                <w:b/>
                <w:sz w:val="20"/>
                <w:szCs w:val="20"/>
              </w:rPr>
              <w:t xml:space="preserve"> </w:t>
            </w:r>
            <w:r w:rsidRPr="000345E7">
              <w:rPr>
                <w:rFonts w:ascii="Arial" w:hAnsi="Arial" w:cs="Arial"/>
                <w:sz w:val="20"/>
                <w:szCs w:val="20"/>
              </w:rPr>
              <w:t>Por cada permiso de ampliación</w:t>
            </w:r>
          </w:p>
        </w:tc>
        <w:tc>
          <w:tcPr>
            <w:tcW w:w="1441" w:type="pct"/>
          </w:tcPr>
          <w:p w14:paraId="31689E4C" w14:textId="77777777" w:rsidR="000345E7" w:rsidRPr="000345E7" w:rsidRDefault="000345E7"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0345E7" w:rsidRPr="000345E7" w14:paraId="0D76616E" w14:textId="77777777" w:rsidTr="0056193E">
        <w:trPr>
          <w:trHeight w:val="343"/>
        </w:trPr>
        <w:tc>
          <w:tcPr>
            <w:tcW w:w="3559" w:type="pct"/>
          </w:tcPr>
          <w:p w14:paraId="7E25731F" w14:textId="0E4118CA" w:rsidR="000345E7" w:rsidRPr="000345E7" w:rsidRDefault="000345E7" w:rsidP="000345E7">
            <w:pPr>
              <w:pStyle w:val="TableParagraph"/>
              <w:spacing w:line="360" w:lineRule="auto"/>
              <w:ind w:left="0"/>
              <w:rPr>
                <w:rFonts w:ascii="Arial" w:hAnsi="Arial" w:cs="Arial"/>
                <w:sz w:val="20"/>
                <w:szCs w:val="20"/>
              </w:rPr>
            </w:pPr>
            <w:r w:rsidRPr="000345E7">
              <w:rPr>
                <w:rFonts w:ascii="Arial" w:hAnsi="Arial" w:cs="Arial"/>
                <w:b/>
                <w:sz w:val="20"/>
                <w:szCs w:val="20"/>
              </w:rPr>
              <w:t>V.-</w:t>
            </w:r>
            <w:r>
              <w:rPr>
                <w:rFonts w:ascii="Arial" w:hAnsi="Arial" w:cs="Arial"/>
                <w:b/>
                <w:sz w:val="20"/>
                <w:szCs w:val="20"/>
              </w:rPr>
              <w:t xml:space="preserve"> </w:t>
            </w:r>
            <w:r w:rsidRPr="000345E7">
              <w:rPr>
                <w:rFonts w:ascii="Arial" w:hAnsi="Arial" w:cs="Arial"/>
                <w:sz w:val="20"/>
                <w:szCs w:val="20"/>
              </w:rPr>
              <w:t>Por cada permiso de demolición</w:t>
            </w:r>
          </w:p>
        </w:tc>
        <w:tc>
          <w:tcPr>
            <w:tcW w:w="1441" w:type="pct"/>
          </w:tcPr>
          <w:p w14:paraId="7DBE6D5C" w14:textId="77777777" w:rsidR="000345E7" w:rsidRPr="000345E7" w:rsidRDefault="000345E7"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5C7521" w:rsidRPr="000345E7" w14:paraId="6D5F6BFE" w14:textId="77777777" w:rsidTr="0056193E">
        <w:trPr>
          <w:trHeight w:val="690"/>
        </w:trPr>
        <w:tc>
          <w:tcPr>
            <w:tcW w:w="3559" w:type="pct"/>
          </w:tcPr>
          <w:p w14:paraId="1F945E1F" w14:textId="6DB888B5" w:rsidR="005C7521" w:rsidRPr="000345E7" w:rsidRDefault="0068114F" w:rsidP="000345E7">
            <w:pPr>
              <w:pStyle w:val="TableParagraph"/>
              <w:tabs>
                <w:tab w:val="left" w:pos="778"/>
              </w:tabs>
              <w:spacing w:line="360" w:lineRule="auto"/>
              <w:ind w:left="0" w:right="152"/>
              <w:jc w:val="both"/>
              <w:rPr>
                <w:rFonts w:ascii="Arial" w:hAnsi="Arial" w:cs="Arial"/>
                <w:sz w:val="20"/>
                <w:szCs w:val="20"/>
              </w:rPr>
            </w:pPr>
            <w:r w:rsidRPr="000345E7">
              <w:rPr>
                <w:rFonts w:ascii="Arial" w:hAnsi="Arial" w:cs="Arial"/>
                <w:b/>
                <w:sz w:val="20"/>
                <w:szCs w:val="20"/>
              </w:rPr>
              <w:t>VI.-</w:t>
            </w:r>
            <w:r w:rsidRPr="000345E7">
              <w:rPr>
                <w:rFonts w:ascii="Arial" w:hAnsi="Arial" w:cs="Arial"/>
                <w:b/>
                <w:sz w:val="20"/>
                <w:szCs w:val="20"/>
              </w:rPr>
              <w:tab/>
            </w:r>
            <w:r w:rsidRPr="000345E7">
              <w:rPr>
                <w:rFonts w:ascii="Arial" w:hAnsi="Arial" w:cs="Arial"/>
                <w:sz w:val="20"/>
                <w:szCs w:val="20"/>
              </w:rPr>
              <w:t>Por cada permiso para la ruptura de banquetas,</w:t>
            </w:r>
            <w:r w:rsidR="000345E7">
              <w:rPr>
                <w:rFonts w:ascii="Arial" w:hAnsi="Arial" w:cs="Arial"/>
                <w:sz w:val="20"/>
                <w:szCs w:val="20"/>
              </w:rPr>
              <w:t xml:space="preserve"> </w:t>
            </w:r>
            <w:r w:rsidRPr="000345E7">
              <w:rPr>
                <w:rFonts w:ascii="Arial" w:hAnsi="Arial" w:cs="Arial"/>
                <w:sz w:val="20"/>
                <w:szCs w:val="20"/>
              </w:rPr>
              <w:t>empedrados o pavimento</w:t>
            </w:r>
          </w:p>
        </w:tc>
        <w:tc>
          <w:tcPr>
            <w:tcW w:w="1441" w:type="pct"/>
          </w:tcPr>
          <w:p w14:paraId="19EB8F60" w14:textId="77777777" w:rsidR="005C7521" w:rsidRPr="000345E7" w:rsidRDefault="005C7521" w:rsidP="000345E7">
            <w:pPr>
              <w:pStyle w:val="TableParagraph"/>
              <w:spacing w:line="360" w:lineRule="auto"/>
              <w:ind w:left="0"/>
              <w:jc w:val="right"/>
              <w:rPr>
                <w:rFonts w:ascii="Arial" w:hAnsi="Arial" w:cs="Arial"/>
                <w:sz w:val="20"/>
                <w:szCs w:val="20"/>
              </w:rPr>
            </w:pPr>
          </w:p>
          <w:p w14:paraId="7CE80D9E" w14:textId="77777777" w:rsidR="005C7521" w:rsidRPr="000345E7" w:rsidRDefault="0068114F"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$ 2.00 por M2.</w:t>
            </w:r>
          </w:p>
        </w:tc>
      </w:tr>
      <w:tr w:rsidR="000345E7" w:rsidRPr="000345E7" w14:paraId="2C8E608D" w14:textId="77777777" w:rsidTr="0056193E">
        <w:trPr>
          <w:trHeight w:val="343"/>
        </w:trPr>
        <w:tc>
          <w:tcPr>
            <w:tcW w:w="3559" w:type="pct"/>
          </w:tcPr>
          <w:p w14:paraId="373275DD" w14:textId="5A8C0B60" w:rsidR="000345E7" w:rsidRPr="000345E7" w:rsidRDefault="000345E7" w:rsidP="000345E7">
            <w:pPr>
              <w:pStyle w:val="TableParagraph"/>
              <w:spacing w:line="360" w:lineRule="auto"/>
              <w:ind w:left="0"/>
              <w:rPr>
                <w:rFonts w:ascii="Arial" w:hAnsi="Arial" w:cs="Arial"/>
                <w:sz w:val="20"/>
                <w:szCs w:val="20"/>
              </w:rPr>
            </w:pPr>
            <w:r w:rsidRPr="000345E7">
              <w:rPr>
                <w:rFonts w:ascii="Arial" w:hAnsi="Arial" w:cs="Arial"/>
                <w:b/>
                <w:sz w:val="20"/>
                <w:szCs w:val="20"/>
              </w:rPr>
              <w:t>VII.-</w:t>
            </w:r>
            <w:r>
              <w:rPr>
                <w:rFonts w:ascii="Arial" w:hAnsi="Arial" w:cs="Arial"/>
                <w:b/>
                <w:sz w:val="20"/>
                <w:szCs w:val="20"/>
              </w:rPr>
              <w:t xml:space="preserve"> </w:t>
            </w:r>
            <w:r w:rsidRPr="000345E7">
              <w:rPr>
                <w:rFonts w:ascii="Arial" w:hAnsi="Arial" w:cs="Arial"/>
                <w:sz w:val="20"/>
                <w:szCs w:val="20"/>
              </w:rPr>
              <w:t>Por construcción de albercas</w:t>
            </w:r>
          </w:p>
        </w:tc>
        <w:tc>
          <w:tcPr>
            <w:tcW w:w="1441" w:type="pct"/>
          </w:tcPr>
          <w:p w14:paraId="25E064F9" w14:textId="22DD27C7" w:rsidR="000345E7" w:rsidRPr="000345E7" w:rsidRDefault="000345E7" w:rsidP="00F520E1">
            <w:pPr>
              <w:pStyle w:val="TableParagraph"/>
              <w:spacing w:line="360" w:lineRule="auto"/>
              <w:ind w:left="0"/>
              <w:rPr>
                <w:rFonts w:ascii="Arial" w:hAnsi="Arial" w:cs="Arial"/>
                <w:sz w:val="20"/>
                <w:szCs w:val="20"/>
              </w:rPr>
            </w:pPr>
            <w:r w:rsidRPr="000345E7">
              <w:rPr>
                <w:rFonts w:ascii="Arial" w:hAnsi="Arial" w:cs="Arial"/>
                <w:sz w:val="20"/>
                <w:szCs w:val="20"/>
              </w:rPr>
              <w:t xml:space="preserve">$ </w:t>
            </w:r>
            <w:r w:rsidR="00F520E1">
              <w:rPr>
                <w:rFonts w:ascii="Arial" w:hAnsi="Arial" w:cs="Arial"/>
                <w:sz w:val="20"/>
                <w:szCs w:val="20"/>
              </w:rPr>
              <w:t xml:space="preserve"> </w:t>
            </w:r>
            <w:r w:rsidRPr="000345E7">
              <w:rPr>
                <w:rFonts w:ascii="Arial" w:hAnsi="Arial" w:cs="Arial"/>
                <w:sz w:val="20"/>
                <w:szCs w:val="20"/>
              </w:rPr>
              <w:t>5.00 por M3 de capacidad</w:t>
            </w:r>
          </w:p>
        </w:tc>
      </w:tr>
      <w:tr w:rsidR="000345E7" w:rsidRPr="000345E7" w14:paraId="1D8C0141" w14:textId="77777777" w:rsidTr="0056193E">
        <w:trPr>
          <w:trHeight w:val="365"/>
        </w:trPr>
        <w:tc>
          <w:tcPr>
            <w:tcW w:w="3559" w:type="pct"/>
          </w:tcPr>
          <w:p w14:paraId="38759BF4" w14:textId="196814CA" w:rsidR="000345E7" w:rsidRPr="000345E7" w:rsidRDefault="000345E7" w:rsidP="00D8629E">
            <w:pPr>
              <w:pStyle w:val="TableParagraph"/>
              <w:spacing w:line="360" w:lineRule="auto"/>
              <w:ind w:left="0"/>
              <w:rPr>
                <w:rFonts w:ascii="Arial" w:hAnsi="Arial" w:cs="Arial"/>
                <w:sz w:val="20"/>
                <w:szCs w:val="20"/>
              </w:rPr>
            </w:pPr>
            <w:r w:rsidRPr="000345E7">
              <w:rPr>
                <w:rFonts w:ascii="Arial" w:hAnsi="Arial" w:cs="Arial"/>
                <w:b/>
                <w:sz w:val="20"/>
                <w:szCs w:val="20"/>
              </w:rPr>
              <w:t>VIII.-</w:t>
            </w:r>
            <w:r w:rsidRPr="000345E7">
              <w:rPr>
                <w:rFonts w:ascii="Arial" w:hAnsi="Arial" w:cs="Arial"/>
                <w:sz w:val="20"/>
                <w:szCs w:val="20"/>
              </w:rPr>
              <w:t>Por construcción de pozos</w:t>
            </w:r>
          </w:p>
        </w:tc>
        <w:tc>
          <w:tcPr>
            <w:tcW w:w="1441" w:type="pct"/>
          </w:tcPr>
          <w:p w14:paraId="12ECB297" w14:textId="24A96095" w:rsidR="000345E7" w:rsidRPr="000345E7" w:rsidRDefault="000345E7" w:rsidP="00F520E1">
            <w:pPr>
              <w:pStyle w:val="TableParagraph"/>
              <w:spacing w:line="360" w:lineRule="auto"/>
              <w:ind w:left="0"/>
              <w:jc w:val="both"/>
              <w:rPr>
                <w:rFonts w:ascii="Arial" w:hAnsi="Arial" w:cs="Arial"/>
                <w:sz w:val="20"/>
                <w:szCs w:val="20"/>
              </w:rPr>
            </w:pPr>
            <w:r w:rsidRPr="000345E7">
              <w:rPr>
                <w:rFonts w:ascii="Arial" w:hAnsi="Arial" w:cs="Arial"/>
                <w:sz w:val="20"/>
                <w:szCs w:val="20"/>
              </w:rPr>
              <w:t>$</w:t>
            </w:r>
            <w:r w:rsidR="00F520E1">
              <w:rPr>
                <w:rFonts w:ascii="Arial" w:hAnsi="Arial" w:cs="Arial"/>
                <w:sz w:val="20"/>
                <w:szCs w:val="20"/>
              </w:rPr>
              <w:t xml:space="preserve"> </w:t>
            </w:r>
            <w:r w:rsidRPr="000345E7">
              <w:rPr>
                <w:rFonts w:ascii="Arial" w:hAnsi="Arial" w:cs="Arial"/>
                <w:sz w:val="20"/>
                <w:szCs w:val="20"/>
              </w:rPr>
              <w:t>2.00 por metro lineal de profundidad</w:t>
            </w:r>
          </w:p>
        </w:tc>
      </w:tr>
      <w:tr w:rsidR="000345E7" w:rsidRPr="000345E7" w14:paraId="0293F47D" w14:textId="77777777" w:rsidTr="0056193E">
        <w:trPr>
          <w:trHeight w:val="345"/>
        </w:trPr>
        <w:tc>
          <w:tcPr>
            <w:tcW w:w="3559" w:type="pct"/>
          </w:tcPr>
          <w:p w14:paraId="1AA9205A" w14:textId="48F251D7" w:rsidR="000345E7" w:rsidRPr="000345E7" w:rsidRDefault="000345E7" w:rsidP="00D8629E">
            <w:pPr>
              <w:pStyle w:val="TableParagraph"/>
              <w:spacing w:line="360" w:lineRule="auto"/>
              <w:ind w:left="0"/>
              <w:rPr>
                <w:rFonts w:ascii="Arial" w:hAnsi="Arial" w:cs="Arial"/>
                <w:sz w:val="20"/>
                <w:szCs w:val="20"/>
              </w:rPr>
            </w:pPr>
            <w:r w:rsidRPr="000345E7">
              <w:rPr>
                <w:rFonts w:ascii="Arial" w:hAnsi="Arial" w:cs="Arial"/>
                <w:b/>
                <w:sz w:val="20"/>
                <w:szCs w:val="20"/>
              </w:rPr>
              <w:t>IX.-</w:t>
            </w:r>
            <w:r w:rsidRPr="000345E7">
              <w:rPr>
                <w:rFonts w:ascii="Arial" w:hAnsi="Arial" w:cs="Arial"/>
                <w:sz w:val="20"/>
                <w:szCs w:val="20"/>
              </w:rPr>
              <w:t>Por construcción de fosa séptica</w:t>
            </w:r>
          </w:p>
        </w:tc>
        <w:tc>
          <w:tcPr>
            <w:tcW w:w="1441" w:type="pct"/>
          </w:tcPr>
          <w:p w14:paraId="654AD32B" w14:textId="77777777" w:rsidR="000345E7" w:rsidRPr="000345E7" w:rsidRDefault="000345E7" w:rsidP="0056193E">
            <w:pPr>
              <w:pStyle w:val="TableParagraph"/>
              <w:spacing w:line="360" w:lineRule="auto"/>
              <w:ind w:left="0"/>
              <w:jc w:val="both"/>
              <w:rPr>
                <w:rFonts w:ascii="Arial" w:hAnsi="Arial" w:cs="Arial"/>
                <w:sz w:val="20"/>
                <w:szCs w:val="20"/>
              </w:rPr>
            </w:pPr>
            <w:r w:rsidRPr="000345E7">
              <w:rPr>
                <w:rFonts w:ascii="Arial" w:hAnsi="Arial" w:cs="Arial"/>
                <w:sz w:val="20"/>
                <w:szCs w:val="20"/>
              </w:rPr>
              <w:t>$ 2.00 por metro cúbico de capacidad</w:t>
            </w:r>
          </w:p>
        </w:tc>
      </w:tr>
      <w:tr w:rsidR="005C7521" w:rsidRPr="000345E7" w14:paraId="01364239" w14:textId="77777777" w:rsidTr="0056193E">
        <w:trPr>
          <w:trHeight w:val="689"/>
        </w:trPr>
        <w:tc>
          <w:tcPr>
            <w:tcW w:w="3559" w:type="pct"/>
          </w:tcPr>
          <w:p w14:paraId="6B763492" w14:textId="6E1FD22A" w:rsidR="005C7521" w:rsidRPr="000345E7" w:rsidRDefault="00883380" w:rsidP="000345E7">
            <w:pPr>
              <w:pStyle w:val="TableParagraph"/>
              <w:tabs>
                <w:tab w:val="left" w:pos="778"/>
              </w:tabs>
              <w:spacing w:line="360" w:lineRule="auto"/>
              <w:ind w:left="0" w:right="152"/>
              <w:jc w:val="both"/>
              <w:rPr>
                <w:rFonts w:ascii="Arial" w:hAnsi="Arial" w:cs="Arial"/>
                <w:sz w:val="20"/>
                <w:szCs w:val="20"/>
              </w:rPr>
            </w:pPr>
            <w:r>
              <w:rPr>
                <w:rFonts w:ascii="Arial" w:hAnsi="Arial" w:cs="Arial"/>
                <w:b/>
                <w:sz w:val="20"/>
                <w:szCs w:val="20"/>
              </w:rPr>
              <w:t>X.-</w:t>
            </w:r>
            <w:r w:rsidR="0068114F" w:rsidRPr="000345E7">
              <w:rPr>
                <w:rFonts w:ascii="Arial" w:hAnsi="Arial" w:cs="Arial"/>
                <w:sz w:val="20"/>
                <w:szCs w:val="20"/>
              </w:rPr>
              <w:t>Por cada autorización para la construcción o</w:t>
            </w:r>
            <w:r w:rsidR="000345E7">
              <w:rPr>
                <w:rFonts w:ascii="Arial" w:hAnsi="Arial" w:cs="Arial"/>
                <w:sz w:val="20"/>
                <w:szCs w:val="20"/>
              </w:rPr>
              <w:t xml:space="preserve"> </w:t>
            </w:r>
            <w:r w:rsidR="0068114F" w:rsidRPr="000345E7">
              <w:rPr>
                <w:rFonts w:ascii="Arial" w:hAnsi="Arial" w:cs="Arial"/>
                <w:sz w:val="20"/>
                <w:szCs w:val="20"/>
              </w:rPr>
              <w:t>demolición de bardas u obras lineales</w:t>
            </w:r>
          </w:p>
        </w:tc>
        <w:tc>
          <w:tcPr>
            <w:tcW w:w="1441" w:type="pct"/>
          </w:tcPr>
          <w:p w14:paraId="11D3B0E7" w14:textId="0C4433A4" w:rsidR="005C7521" w:rsidRPr="000345E7" w:rsidRDefault="0068114F" w:rsidP="000345E7">
            <w:pPr>
              <w:pStyle w:val="TableParagraph"/>
              <w:spacing w:line="360" w:lineRule="auto"/>
              <w:ind w:left="0"/>
              <w:jc w:val="right"/>
              <w:rPr>
                <w:rFonts w:ascii="Arial" w:hAnsi="Arial" w:cs="Arial"/>
                <w:sz w:val="20"/>
                <w:szCs w:val="20"/>
              </w:rPr>
            </w:pPr>
            <w:r w:rsidRPr="000345E7">
              <w:rPr>
                <w:rFonts w:ascii="Arial" w:hAnsi="Arial" w:cs="Arial"/>
                <w:sz w:val="20"/>
                <w:szCs w:val="20"/>
              </w:rPr>
              <w:t xml:space="preserve">$ </w:t>
            </w:r>
            <w:r w:rsidR="00F520E1">
              <w:rPr>
                <w:rFonts w:ascii="Arial" w:hAnsi="Arial" w:cs="Arial"/>
                <w:sz w:val="20"/>
                <w:szCs w:val="20"/>
              </w:rPr>
              <w:t xml:space="preserve"> </w:t>
            </w:r>
            <w:r w:rsidRPr="000345E7">
              <w:rPr>
                <w:rFonts w:ascii="Arial" w:hAnsi="Arial" w:cs="Arial"/>
                <w:sz w:val="20"/>
                <w:szCs w:val="20"/>
              </w:rPr>
              <w:t>2.00 por metro lineal</w:t>
            </w:r>
          </w:p>
        </w:tc>
      </w:tr>
    </w:tbl>
    <w:p w14:paraId="19972FF1" w14:textId="77777777" w:rsidR="005C7521" w:rsidRPr="000345E7" w:rsidRDefault="005C7521" w:rsidP="000345E7">
      <w:pPr>
        <w:pStyle w:val="Textoindependiente"/>
        <w:spacing w:line="360" w:lineRule="auto"/>
        <w:rPr>
          <w:rFonts w:ascii="Arial" w:hAnsi="Arial" w:cs="Arial"/>
        </w:rPr>
      </w:pPr>
    </w:p>
    <w:p w14:paraId="581702F9"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w:t>
      </w:r>
    </w:p>
    <w:p w14:paraId="05D9E84F"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Vigilancia</w:t>
      </w:r>
    </w:p>
    <w:p w14:paraId="13B1D267" w14:textId="77777777" w:rsidR="005C7521" w:rsidRPr="000345E7" w:rsidRDefault="005C7521" w:rsidP="000345E7">
      <w:pPr>
        <w:pStyle w:val="Textoindependiente"/>
        <w:spacing w:line="360" w:lineRule="auto"/>
        <w:rPr>
          <w:rFonts w:ascii="Arial" w:hAnsi="Arial" w:cs="Arial"/>
          <w:b/>
        </w:rPr>
      </w:pPr>
    </w:p>
    <w:p w14:paraId="27E179A2" w14:textId="77777777" w:rsidR="005C7521" w:rsidRPr="000345E7" w:rsidRDefault="0068114F" w:rsidP="000345E7">
      <w:pPr>
        <w:pStyle w:val="Textoindependiente"/>
        <w:spacing w:line="360" w:lineRule="auto"/>
        <w:ind w:hanging="2"/>
        <w:jc w:val="both"/>
        <w:rPr>
          <w:rFonts w:ascii="Arial" w:hAnsi="Arial" w:cs="Arial"/>
        </w:rPr>
      </w:pPr>
      <w:r w:rsidRPr="000345E7">
        <w:rPr>
          <w:rFonts w:ascii="Arial" w:hAnsi="Arial" w:cs="Arial"/>
          <w:b/>
        </w:rPr>
        <w:t xml:space="preserve">Artículo 25.- </w:t>
      </w:r>
      <w:r w:rsidRPr="000345E7">
        <w:rPr>
          <w:rFonts w:ascii="Arial" w:hAnsi="Arial" w:cs="Arial"/>
        </w:rPr>
        <w:t>Por los servicios de vigilancia que presente el Ayuntamiento se pagará por cada elemento de seguridad pública una cuota de acuerdo a la siguiente tarifa:</w:t>
      </w:r>
    </w:p>
    <w:p w14:paraId="100408E2" w14:textId="77777777" w:rsidR="005C7521" w:rsidRPr="000345E7" w:rsidRDefault="005C7521" w:rsidP="000345E7">
      <w:pPr>
        <w:pStyle w:val="Textoindependiente"/>
        <w:spacing w:line="360" w:lineRule="auto"/>
        <w:rPr>
          <w:rFonts w:ascii="Arial" w:hAnsi="Arial" w:cs="Arial"/>
        </w:rPr>
      </w:pPr>
    </w:p>
    <w:p w14:paraId="05D56F17" w14:textId="29423D26" w:rsidR="005C7521" w:rsidRPr="000345E7" w:rsidRDefault="0068114F" w:rsidP="00883380">
      <w:pPr>
        <w:pStyle w:val="Textoindependiente"/>
        <w:tabs>
          <w:tab w:val="left" w:pos="2502"/>
        </w:tabs>
        <w:spacing w:line="360" w:lineRule="auto"/>
        <w:jc w:val="both"/>
        <w:rPr>
          <w:rFonts w:ascii="Arial" w:hAnsi="Arial" w:cs="Arial"/>
        </w:rPr>
      </w:pPr>
      <w:r w:rsidRPr="005C3598">
        <w:t>Por día</w:t>
      </w:r>
      <w:r w:rsidR="005C3598">
        <w:rPr>
          <w:rFonts w:ascii="Arial" w:hAnsi="Arial" w:cs="Arial"/>
        </w:rPr>
        <w:t xml:space="preserve">         </w:t>
      </w:r>
      <w:r w:rsidRPr="000345E7">
        <w:rPr>
          <w:rFonts w:ascii="Arial" w:hAnsi="Arial" w:cs="Arial"/>
        </w:rPr>
        <w:t>$ 150.00</w:t>
      </w:r>
    </w:p>
    <w:p w14:paraId="6813868A" w14:textId="77777777" w:rsidR="005C7521" w:rsidRPr="000345E7" w:rsidRDefault="005C7521" w:rsidP="000345E7">
      <w:pPr>
        <w:pStyle w:val="Textoindependiente"/>
        <w:spacing w:line="360" w:lineRule="auto"/>
        <w:rPr>
          <w:rFonts w:ascii="Arial" w:hAnsi="Arial" w:cs="Arial"/>
        </w:rPr>
      </w:pPr>
    </w:p>
    <w:p w14:paraId="501D5D62"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III</w:t>
      </w:r>
    </w:p>
    <w:p w14:paraId="11945F1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Limpia</w:t>
      </w:r>
    </w:p>
    <w:p w14:paraId="041154DF" w14:textId="77777777" w:rsidR="005C7521" w:rsidRPr="000345E7" w:rsidRDefault="005C7521" w:rsidP="000345E7">
      <w:pPr>
        <w:pStyle w:val="Textoindependiente"/>
        <w:spacing w:line="360" w:lineRule="auto"/>
        <w:rPr>
          <w:rFonts w:ascii="Arial" w:hAnsi="Arial" w:cs="Arial"/>
          <w:b/>
        </w:rPr>
      </w:pPr>
    </w:p>
    <w:p w14:paraId="27F19C1F"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Artículo 26.- </w:t>
      </w:r>
      <w:r w:rsidRPr="000345E7">
        <w:rPr>
          <w:rFonts w:ascii="Arial" w:hAnsi="Arial" w:cs="Arial"/>
        </w:rPr>
        <w:t>Por los derechos correspondientes al servicio de limpia, semanalmente se causará y pagará la siguiente cuota:</w:t>
      </w:r>
    </w:p>
    <w:tbl>
      <w:tblPr>
        <w:tblStyle w:val="Tablaconcuadrcula"/>
        <w:tblW w:w="0" w:type="auto"/>
        <w:tblLook w:val="04A0" w:firstRow="1" w:lastRow="0" w:firstColumn="1" w:lastColumn="0" w:noHBand="0" w:noVBand="1"/>
      </w:tblPr>
      <w:tblGrid>
        <w:gridCol w:w="4555"/>
        <w:gridCol w:w="4556"/>
      </w:tblGrid>
      <w:tr w:rsidR="00820321" w14:paraId="5C867ED6" w14:textId="77777777" w:rsidTr="00820321">
        <w:tc>
          <w:tcPr>
            <w:tcW w:w="4555" w:type="dxa"/>
          </w:tcPr>
          <w:p w14:paraId="2AA4ACE5" w14:textId="67992F2B" w:rsidR="00820321" w:rsidRDefault="00820321" w:rsidP="000345E7">
            <w:pPr>
              <w:pStyle w:val="Textoindependiente"/>
              <w:spacing w:line="360" w:lineRule="auto"/>
              <w:rPr>
                <w:rFonts w:ascii="Arial" w:hAnsi="Arial" w:cs="Arial"/>
              </w:rPr>
            </w:pPr>
            <w:r w:rsidRPr="000345E7">
              <w:rPr>
                <w:rFonts w:ascii="Arial" w:hAnsi="Arial" w:cs="Arial"/>
                <w:b/>
              </w:rPr>
              <w:t xml:space="preserve">I.- </w:t>
            </w:r>
            <w:r>
              <w:rPr>
                <w:rFonts w:ascii="Arial" w:hAnsi="Arial" w:cs="Arial"/>
              </w:rPr>
              <w:t>Por cada recoja habitacional</w:t>
            </w:r>
          </w:p>
        </w:tc>
        <w:tc>
          <w:tcPr>
            <w:tcW w:w="4556" w:type="dxa"/>
          </w:tcPr>
          <w:p w14:paraId="0A899E31" w14:textId="659763B1" w:rsidR="00820321" w:rsidRDefault="00820321" w:rsidP="00820321">
            <w:pPr>
              <w:pStyle w:val="Textoindependiente"/>
              <w:tabs>
                <w:tab w:val="left" w:leader="dot" w:pos="3985"/>
              </w:tabs>
              <w:spacing w:line="360" w:lineRule="auto"/>
              <w:jc w:val="right"/>
              <w:rPr>
                <w:rFonts w:ascii="Arial" w:hAnsi="Arial" w:cs="Arial"/>
              </w:rPr>
            </w:pPr>
            <w:r w:rsidRPr="000345E7">
              <w:rPr>
                <w:rFonts w:ascii="Arial" w:hAnsi="Arial" w:cs="Arial"/>
              </w:rPr>
              <w:t>$ 2.00</w:t>
            </w:r>
          </w:p>
        </w:tc>
      </w:tr>
      <w:tr w:rsidR="00820321" w14:paraId="33C69EB0" w14:textId="77777777" w:rsidTr="00820321">
        <w:tc>
          <w:tcPr>
            <w:tcW w:w="4555" w:type="dxa"/>
          </w:tcPr>
          <w:p w14:paraId="2EBCCB0F" w14:textId="00066FAB" w:rsidR="00820321" w:rsidRDefault="00820321" w:rsidP="000345E7">
            <w:pPr>
              <w:pStyle w:val="Textoindependiente"/>
              <w:spacing w:line="360" w:lineRule="auto"/>
              <w:rPr>
                <w:rFonts w:ascii="Arial" w:hAnsi="Arial" w:cs="Arial"/>
              </w:rPr>
            </w:pPr>
            <w:r w:rsidRPr="000345E7">
              <w:rPr>
                <w:rFonts w:ascii="Arial" w:hAnsi="Arial" w:cs="Arial"/>
                <w:b/>
              </w:rPr>
              <w:t xml:space="preserve">II.- </w:t>
            </w:r>
            <w:r w:rsidRPr="000345E7">
              <w:rPr>
                <w:rFonts w:ascii="Arial" w:hAnsi="Arial" w:cs="Arial"/>
              </w:rPr>
              <w:t>Por recoja comercial</w:t>
            </w:r>
          </w:p>
        </w:tc>
        <w:tc>
          <w:tcPr>
            <w:tcW w:w="4556" w:type="dxa"/>
          </w:tcPr>
          <w:p w14:paraId="1BC6C6D5" w14:textId="1FADB221" w:rsidR="00820321" w:rsidRDefault="00820321" w:rsidP="00820321">
            <w:pPr>
              <w:pStyle w:val="Textoindependiente"/>
              <w:spacing w:line="360" w:lineRule="auto"/>
              <w:jc w:val="right"/>
              <w:rPr>
                <w:rFonts w:ascii="Arial" w:hAnsi="Arial" w:cs="Arial"/>
              </w:rPr>
            </w:pPr>
            <w:r w:rsidRPr="000345E7">
              <w:rPr>
                <w:rFonts w:ascii="Arial" w:hAnsi="Arial" w:cs="Arial"/>
              </w:rPr>
              <w:t>$ 2.00</w:t>
            </w:r>
          </w:p>
        </w:tc>
      </w:tr>
    </w:tbl>
    <w:p w14:paraId="7AFF1212" w14:textId="77777777" w:rsidR="005C7521" w:rsidRPr="000345E7" w:rsidRDefault="005C7521" w:rsidP="00EB47F0">
      <w:pPr>
        <w:pStyle w:val="Textoindependiente"/>
        <w:rPr>
          <w:rFonts w:ascii="Arial" w:hAnsi="Arial" w:cs="Arial"/>
        </w:rPr>
      </w:pPr>
    </w:p>
    <w:p w14:paraId="0F7EA954"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IV</w:t>
      </w:r>
    </w:p>
    <w:p w14:paraId="0932AA33"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Agua Potable</w:t>
      </w:r>
    </w:p>
    <w:p w14:paraId="77B82038" w14:textId="77777777" w:rsidR="005C7521" w:rsidRPr="000345E7" w:rsidRDefault="005C7521" w:rsidP="00EB47F0">
      <w:pPr>
        <w:pStyle w:val="Textoindependiente"/>
        <w:rPr>
          <w:rFonts w:ascii="Arial" w:hAnsi="Arial" w:cs="Arial"/>
          <w:b/>
        </w:rPr>
      </w:pPr>
    </w:p>
    <w:p w14:paraId="6DB8FF4C"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Artículo 27.- </w:t>
      </w:r>
      <w:r w:rsidRPr="000345E7">
        <w:rPr>
          <w:rFonts w:ascii="Arial" w:hAnsi="Arial" w:cs="Arial"/>
        </w:rPr>
        <w:t>Por los servicios de agua potable que preste el Municipio se pagará la cuota de $</w:t>
      </w:r>
      <w:r w:rsidR="000A36ED" w:rsidRPr="000345E7">
        <w:rPr>
          <w:rFonts w:ascii="Arial" w:hAnsi="Arial" w:cs="Arial"/>
        </w:rPr>
        <w:t xml:space="preserve"> 0.00 </w:t>
      </w:r>
      <w:r w:rsidRPr="000345E7">
        <w:rPr>
          <w:rFonts w:ascii="Arial" w:hAnsi="Arial" w:cs="Arial"/>
        </w:rPr>
        <w:t>bimestral por cada toma.</w:t>
      </w:r>
    </w:p>
    <w:p w14:paraId="3A597ACA" w14:textId="77777777" w:rsidR="00820321" w:rsidRDefault="00820321" w:rsidP="00EB47F0">
      <w:pPr>
        <w:jc w:val="center"/>
        <w:rPr>
          <w:rFonts w:ascii="Arial" w:hAnsi="Arial" w:cs="Arial"/>
          <w:b/>
          <w:sz w:val="20"/>
          <w:szCs w:val="20"/>
        </w:rPr>
      </w:pPr>
    </w:p>
    <w:p w14:paraId="0DAA6666"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V</w:t>
      </w:r>
    </w:p>
    <w:p w14:paraId="5D270DFA"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Rastro</w:t>
      </w:r>
    </w:p>
    <w:p w14:paraId="3E500F21" w14:textId="77777777" w:rsidR="005C7521" w:rsidRPr="000345E7" w:rsidRDefault="005C7521" w:rsidP="00EB47F0">
      <w:pPr>
        <w:pStyle w:val="Textoindependiente"/>
        <w:rPr>
          <w:rFonts w:ascii="Arial" w:hAnsi="Arial" w:cs="Arial"/>
          <w:b/>
        </w:rPr>
      </w:pPr>
    </w:p>
    <w:p w14:paraId="206140A1" w14:textId="4078160D" w:rsidR="005C7521" w:rsidRPr="000345E7" w:rsidRDefault="0068114F" w:rsidP="00F520E1">
      <w:pPr>
        <w:pStyle w:val="Textoindependiente"/>
        <w:spacing w:line="360" w:lineRule="auto"/>
        <w:jc w:val="both"/>
        <w:rPr>
          <w:rFonts w:ascii="Arial" w:hAnsi="Arial" w:cs="Arial"/>
        </w:rPr>
      </w:pPr>
      <w:r w:rsidRPr="000345E7">
        <w:rPr>
          <w:rFonts w:ascii="Arial" w:hAnsi="Arial" w:cs="Arial"/>
          <w:b/>
        </w:rPr>
        <w:t xml:space="preserve">Artículo 28.- </w:t>
      </w:r>
      <w:r w:rsidRPr="000345E7">
        <w:rPr>
          <w:rFonts w:ascii="Arial" w:hAnsi="Arial" w:cs="Arial"/>
        </w:rPr>
        <w:t>Son obj</w:t>
      </w:r>
      <w:r w:rsidR="00652AA9">
        <w:rPr>
          <w:rFonts w:ascii="Arial" w:hAnsi="Arial" w:cs="Arial"/>
        </w:rPr>
        <w:t>etos de este derecho la matanza, l</w:t>
      </w:r>
      <w:r w:rsidRPr="000345E7">
        <w:rPr>
          <w:rFonts w:ascii="Arial" w:hAnsi="Arial" w:cs="Arial"/>
        </w:rPr>
        <w:t>a guarda en corrales, transporte, peso en báscula e inspección de animales, realizados en el rastro municipal:</w:t>
      </w:r>
    </w:p>
    <w:p w14:paraId="4DF91995" w14:textId="77777777" w:rsidR="005C7521" w:rsidRPr="000345E7" w:rsidRDefault="005C7521" w:rsidP="00EB47F0">
      <w:pPr>
        <w:pStyle w:val="Textoindependiente"/>
        <w:rPr>
          <w:rFonts w:ascii="Arial" w:hAnsi="Arial" w:cs="Arial"/>
        </w:rPr>
      </w:pPr>
    </w:p>
    <w:p w14:paraId="685752B3" w14:textId="7EC8C40B" w:rsidR="005C7521" w:rsidRPr="000345E7" w:rsidRDefault="0068114F" w:rsidP="000345E7">
      <w:pPr>
        <w:pStyle w:val="Textoindependiente"/>
        <w:tabs>
          <w:tab w:val="left" w:pos="2501"/>
        </w:tabs>
        <w:spacing w:line="360" w:lineRule="auto"/>
        <w:rPr>
          <w:rFonts w:ascii="Arial" w:hAnsi="Arial" w:cs="Arial"/>
        </w:rPr>
      </w:pPr>
      <w:r w:rsidRPr="000345E7">
        <w:rPr>
          <w:rFonts w:ascii="Arial" w:hAnsi="Arial" w:cs="Arial"/>
          <w:b/>
        </w:rPr>
        <w:t xml:space="preserve">I.- </w:t>
      </w:r>
      <w:r w:rsidRPr="000345E7">
        <w:rPr>
          <w:rFonts w:ascii="Arial" w:hAnsi="Arial" w:cs="Arial"/>
        </w:rPr>
        <w:t>Vacuno</w:t>
      </w:r>
      <w:r w:rsidRPr="000345E7">
        <w:rPr>
          <w:rFonts w:ascii="Arial" w:hAnsi="Arial" w:cs="Arial"/>
        </w:rPr>
        <w:tab/>
      </w:r>
      <w:r w:rsidR="00266EB7" w:rsidRPr="000345E7">
        <w:rPr>
          <w:rFonts w:ascii="Arial" w:hAnsi="Arial" w:cs="Arial"/>
        </w:rPr>
        <w:tab/>
      </w:r>
      <w:r w:rsidRPr="000345E7">
        <w:rPr>
          <w:rFonts w:ascii="Arial" w:hAnsi="Arial" w:cs="Arial"/>
        </w:rPr>
        <w:t>$ 12.00 por cabeza</w:t>
      </w:r>
    </w:p>
    <w:p w14:paraId="790C9A9B" w14:textId="6D30A8CD" w:rsidR="005C7521" w:rsidRPr="000345E7" w:rsidRDefault="0068114F" w:rsidP="000345E7">
      <w:pPr>
        <w:pStyle w:val="Textoindependiente"/>
        <w:tabs>
          <w:tab w:val="left" w:pos="2501"/>
        </w:tabs>
        <w:spacing w:line="360" w:lineRule="auto"/>
        <w:rPr>
          <w:rFonts w:ascii="Arial" w:hAnsi="Arial" w:cs="Arial"/>
        </w:rPr>
      </w:pPr>
      <w:r w:rsidRPr="000345E7">
        <w:rPr>
          <w:rFonts w:ascii="Arial" w:hAnsi="Arial" w:cs="Arial"/>
          <w:b/>
        </w:rPr>
        <w:t xml:space="preserve">II.- </w:t>
      </w:r>
      <w:r w:rsidRPr="000345E7">
        <w:rPr>
          <w:rFonts w:ascii="Arial" w:hAnsi="Arial" w:cs="Arial"/>
        </w:rPr>
        <w:t>Porcino</w:t>
      </w:r>
      <w:r w:rsidRPr="000345E7">
        <w:rPr>
          <w:rFonts w:ascii="Arial" w:hAnsi="Arial" w:cs="Arial"/>
        </w:rPr>
        <w:tab/>
      </w:r>
      <w:r w:rsidR="00B52E82" w:rsidRPr="000345E7">
        <w:rPr>
          <w:rFonts w:ascii="Arial" w:hAnsi="Arial" w:cs="Arial"/>
        </w:rPr>
        <w:tab/>
      </w:r>
      <w:r w:rsidRPr="000345E7">
        <w:rPr>
          <w:rFonts w:ascii="Arial" w:hAnsi="Arial" w:cs="Arial"/>
        </w:rPr>
        <w:t xml:space="preserve">$ </w:t>
      </w:r>
      <w:r w:rsidR="00B52E82">
        <w:rPr>
          <w:rFonts w:ascii="Arial" w:hAnsi="Arial" w:cs="Arial"/>
        </w:rPr>
        <w:t xml:space="preserve">  </w:t>
      </w:r>
      <w:r w:rsidRPr="000345E7">
        <w:rPr>
          <w:rFonts w:ascii="Arial" w:hAnsi="Arial" w:cs="Arial"/>
        </w:rPr>
        <w:t>5.00 por cabeza</w:t>
      </w:r>
    </w:p>
    <w:p w14:paraId="1335151A"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VI</w:t>
      </w:r>
    </w:p>
    <w:p w14:paraId="76774E99"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Supervisión Sanitaria de Matanza</w:t>
      </w:r>
    </w:p>
    <w:p w14:paraId="5A0F40B6" w14:textId="77777777" w:rsidR="005C7521" w:rsidRPr="000345E7" w:rsidRDefault="005C7521" w:rsidP="000345E7">
      <w:pPr>
        <w:pStyle w:val="Textoindependiente"/>
        <w:spacing w:line="360" w:lineRule="auto"/>
        <w:rPr>
          <w:rFonts w:ascii="Arial" w:hAnsi="Arial" w:cs="Arial"/>
          <w:b/>
        </w:rPr>
      </w:pPr>
    </w:p>
    <w:p w14:paraId="16326D25"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b/>
        </w:rPr>
        <w:t xml:space="preserve">Artículo 29.- </w:t>
      </w:r>
      <w:r w:rsidRPr="000345E7">
        <w:rPr>
          <w:rFonts w:ascii="Arial" w:hAnsi="Arial" w:cs="Arial"/>
        </w:rPr>
        <w:t>Es objeto de este derecho, la supervisión sanitaria efectuada por la autoridad municipal, para la autorización de matanza de animales de consumo fuera del rastro municipal:</w:t>
      </w:r>
    </w:p>
    <w:p w14:paraId="2791F4EB" w14:textId="77777777" w:rsidR="005C7521" w:rsidRPr="000345E7" w:rsidRDefault="005C7521" w:rsidP="000345E7">
      <w:pPr>
        <w:pStyle w:val="Textoindependiente"/>
        <w:spacing w:line="360" w:lineRule="auto"/>
        <w:rPr>
          <w:rFonts w:ascii="Arial" w:hAnsi="Arial" w:cs="Arial"/>
        </w:rPr>
      </w:pPr>
    </w:p>
    <w:p w14:paraId="256D91FF"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rPr>
        <w:t>Los derechos, se pagarán de acuerdo a la siguiente tarifa:</w:t>
      </w:r>
    </w:p>
    <w:p w14:paraId="7786A712" w14:textId="77777777" w:rsidR="005C7521" w:rsidRPr="000345E7" w:rsidRDefault="005C7521" w:rsidP="000345E7">
      <w:pPr>
        <w:pStyle w:val="Textoindependiente"/>
        <w:spacing w:line="360" w:lineRule="auto"/>
        <w:rPr>
          <w:rFonts w:ascii="Arial" w:hAnsi="Arial" w:cs="Arial"/>
        </w:rPr>
      </w:pPr>
    </w:p>
    <w:p w14:paraId="03C449AA" w14:textId="4C6E57A9" w:rsidR="005C7521" w:rsidRPr="000345E7" w:rsidRDefault="0068114F" w:rsidP="00B52E82">
      <w:pPr>
        <w:pStyle w:val="Textoindependiente"/>
        <w:tabs>
          <w:tab w:val="left" w:pos="1764"/>
        </w:tabs>
        <w:spacing w:line="360" w:lineRule="auto"/>
        <w:jc w:val="both"/>
        <w:rPr>
          <w:rFonts w:ascii="Arial" w:hAnsi="Arial" w:cs="Arial"/>
        </w:rPr>
      </w:pPr>
      <w:r w:rsidRPr="000345E7">
        <w:rPr>
          <w:rFonts w:ascii="Arial" w:hAnsi="Arial" w:cs="Arial"/>
          <w:b/>
        </w:rPr>
        <w:t xml:space="preserve">I.- </w:t>
      </w:r>
      <w:r w:rsidRPr="000345E7">
        <w:rPr>
          <w:rFonts w:ascii="Arial" w:hAnsi="Arial" w:cs="Arial"/>
        </w:rPr>
        <w:t>Vacuno</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005C3598" w:rsidRPr="000345E7">
        <w:rPr>
          <w:rFonts w:ascii="Arial" w:hAnsi="Arial" w:cs="Arial"/>
        </w:rPr>
        <w:t xml:space="preserve">$ </w:t>
      </w:r>
      <w:r w:rsidR="005C3598">
        <w:rPr>
          <w:rFonts w:ascii="Arial" w:hAnsi="Arial" w:cs="Arial"/>
        </w:rPr>
        <w:t>12.00</w:t>
      </w:r>
      <w:r w:rsidRPr="000345E7">
        <w:rPr>
          <w:rFonts w:ascii="Arial" w:hAnsi="Arial" w:cs="Arial"/>
        </w:rPr>
        <w:t xml:space="preserve"> por cabeza</w:t>
      </w:r>
    </w:p>
    <w:p w14:paraId="1C4AB66F" w14:textId="5DB9178F" w:rsidR="005C7521" w:rsidRPr="000345E7" w:rsidRDefault="0068114F" w:rsidP="00B52E82">
      <w:pPr>
        <w:pStyle w:val="Textoindependiente"/>
        <w:tabs>
          <w:tab w:val="left" w:pos="1813"/>
        </w:tabs>
        <w:spacing w:line="360" w:lineRule="auto"/>
        <w:jc w:val="both"/>
        <w:rPr>
          <w:rFonts w:ascii="Arial" w:hAnsi="Arial" w:cs="Arial"/>
        </w:rPr>
      </w:pPr>
      <w:r w:rsidRPr="000345E7">
        <w:rPr>
          <w:rFonts w:ascii="Arial" w:hAnsi="Arial" w:cs="Arial"/>
          <w:b/>
        </w:rPr>
        <w:t xml:space="preserve">II.- </w:t>
      </w:r>
      <w:r w:rsidRPr="000345E7">
        <w:rPr>
          <w:rFonts w:ascii="Arial" w:hAnsi="Arial" w:cs="Arial"/>
        </w:rPr>
        <w:t>Porcino</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Pr="000345E7">
        <w:rPr>
          <w:rFonts w:ascii="Arial" w:hAnsi="Arial" w:cs="Arial"/>
        </w:rPr>
        <w:t>$</w:t>
      </w:r>
      <w:r w:rsidR="00B52E82">
        <w:rPr>
          <w:rFonts w:ascii="Arial" w:hAnsi="Arial" w:cs="Arial"/>
        </w:rPr>
        <w:t xml:space="preserve">   </w:t>
      </w:r>
      <w:r w:rsidRPr="000345E7">
        <w:rPr>
          <w:rFonts w:ascii="Arial" w:hAnsi="Arial" w:cs="Arial"/>
        </w:rPr>
        <w:t>5.00 por cabeza</w:t>
      </w:r>
    </w:p>
    <w:p w14:paraId="783BF3DB" w14:textId="77777777" w:rsidR="005C7521" w:rsidRPr="000345E7" w:rsidRDefault="005C7521" w:rsidP="000345E7">
      <w:pPr>
        <w:pStyle w:val="Textoindependiente"/>
        <w:spacing w:line="360" w:lineRule="auto"/>
        <w:rPr>
          <w:rFonts w:ascii="Arial" w:hAnsi="Arial" w:cs="Arial"/>
        </w:rPr>
      </w:pPr>
    </w:p>
    <w:p w14:paraId="2F072234"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VII</w:t>
      </w:r>
    </w:p>
    <w:p w14:paraId="3FB7F24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Certificados y Constancias</w:t>
      </w:r>
    </w:p>
    <w:p w14:paraId="0ED6F314" w14:textId="77777777" w:rsidR="005C7521" w:rsidRPr="000345E7" w:rsidRDefault="005C7521" w:rsidP="000345E7">
      <w:pPr>
        <w:pStyle w:val="Textoindependiente"/>
        <w:spacing w:line="360" w:lineRule="auto"/>
        <w:rPr>
          <w:rFonts w:ascii="Arial" w:hAnsi="Arial" w:cs="Arial"/>
          <w:b/>
        </w:rPr>
      </w:pPr>
    </w:p>
    <w:p w14:paraId="6737F2D9"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b/>
        </w:rPr>
        <w:t xml:space="preserve">Artículo 30.- </w:t>
      </w:r>
      <w:r w:rsidRPr="000345E7">
        <w:rPr>
          <w:rFonts w:ascii="Arial" w:hAnsi="Arial" w:cs="Arial"/>
        </w:rPr>
        <w:t>Por los certificados y constancias que expida la autoridad municipal, se pagarán las cuotas siguientes:</w:t>
      </w:r>
    </w:p>
    <w:p w14:paraId="686C4B97" w14:textId="77777777" w:rsidR="000A36ED" w:rsidRPr="000345E7" w:rsidRDefault="000A36ED" w:rsidP="000345E7">
      <w:pPr>
        <w:pStyle w:val="Textoindependiente"/>
        <w:spacing w:line="360" w:lineRule="auto"/>
        <w:rPr>
          <w:rFonts w:ascii="Arial" w:hAnsi="Arial" w:cs="Arial"/>
        </w:rPr>
      </w:pPr>
    </w:p>
    <w:p w14:paraId="1D9CDB1D" w14:textId="0A24C9E3" w:rsidR="006C5E02" w:rsidRPr="000345E7" w:rsidRDefault="0068114F" w:rsidP="000345E7">
      <w:pPr>
        <w:pStyle w:val="Textoindependiente"/>
        <w:tabs>
          <w:tab w:val="left" w:pos="5997"/>
        </w:tabs>
        <w:spacing w:line="360" w:lineRule="auto"/>
        <w:jc w:val="both"/>
        <w:rPr>
          <w:rFonts w:ascii="Arial" w:hAnsi="Arial" w:cs="Arial"/>
        </w:rPr>
      </w:pPr>
      <w:r w:rsidRPr="000345E7">
        <w:rPr>
          <w:rFonts w:ascii="Arial" w:hAnsi="Arial" w:cs="Arial"/>
          <w:b/>
        </w:rPr>
        <w:t xml:space="preserve">I.- </w:t>
      </w:r>
      <w:r w:rsidRPr="000345E7">
        <w:rPr>
          <w:rFonts w:ascii="Arial" w:hAnsi="Arial" w:cs="Arial"/>
        </w:rPr>
        <w:t>Por cada certificado que expida el Ayuntamiento</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Pr>
          <w:rFonts w:ascii="Arial" w:hAnsi="Arial" w:cs="Arial"/>
        </w:rPr>
        <w:t xml:space="preserve">         </w:t>
      </w:r>
      <w:r w:rsidRPr="000345E7">
        <w:rPr>
          <w:rFonts w:ascii="Arial" w:hAnsi="Arial" w:cs="Arial"/>
        </w:rPr>
        <w:t>$</w:t>
      </w:r>
      <w:r w:rsidR="00B52E82">
        <w:rPr>
          <w:rFonts w:ascii="Arial" w:hAnsi="Arial" w:cs="Arial"/>
        </w:rPr>
        <w:t xml:space="preserve"> </w:t>
      </w:r>
      <w:r w:rsidRPr="000345E7">
        <w:rPr>
          <w:rFonts w:ascii="Arial" w:hAnsi="Arial" w:cs="Arial"/>
        </w:rPr>
        <w:t xml:space="preserve"> 5.00</w:t>
      </w:r>
    </w:p>
    <w:p w14:paraId="258EB9A9" w14:textId="67602AB6" w:rsidR="006C5E02" w:rsidRPr="000345E7" w:rsidRDefault="0068114F" w:rsidP="000345E7">
      <w:pPr>
        <w:pStyle w:val="Textoindependiente"/>
        <w:tabs>
          <w:tab w:val="left" w:pos="5997"/>
        </w:tabs>
        <w:spacing w:line="360" w:lineRule="auto"/>
        <w:jc w:val="both"/>
        <w:rPr>
          <w:rFonts w:ascii="Arial" w:hAnsi="Arial" w:cs="Arial"/>
        </w:rPr>
      </w:pPr>
      <w:r w:rsidRPr="000345E7">
        <w:rPr>
          <w:rFonts w:ascii="Arial" w:hAnsi="Arial" w:cs="Arial"/>
          <w:b/>
        </w:rPr>
        <w:t xml:space="preserve">II.- </w:t>
      </w:r>
      <w:r w:rsidR="0001585A" w:rsidRPr="000345E7">
        <w:rPr>
          <w:rFonts w:ascii="Arial" w:hAnsi="Arial" w:cs="Arial"/>
        </w:rPr>
        <w:t>Por cada hoja</w:t>
      </w:r>
      <w:r w:rsidRPr="000345E7">
        <w:rPr>
          <w:rFonts w:ascii="Arial" w:hAnsi="Arial" w:cs="Arial"/>
        </w:rPr>
        <w:t xml:space="preserve"> certificada que expida el Ayuntamiento</w:t>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Pr>
          <w:rFonts w:ascii="Arial" w:hAnsi="Arial" w:cs="Arial"/>
        </w:rPr>
        <w:t xml:space="preserve">         </w:t>
      </w:r>
      <w:r w:rsidRPr="000345E7">
        <w:rPr>
          <w:rFonts w:ascii="Arial" w:hAnsi="Arial" w:cs="Arial"/>
        </w:rPr>
        <w:t xml:space="preserve">$ </w:t>
      </w:r>
      <w:r w:rsidR="00B52E82">
        <w:rPr>
          <w:rFonts w:ascii="Arial" w:hAnsi="Arial" w:cs="Arial"/>
        </w:rPr>
        <w:t xml:space="preserve"> </w:t>
      </w:r>
      <w:r w:rsidR="0056193E">
        <w:rPr>
          <w:rFonts w:ascii="Arial" w:hAnsi="Arial" w:cs="Arial"/>
        </w:rPr>
        <w:t>3.00</w:t>
      </w:r>
      <w:r w:rsidR="00512B50">
        <w:rPr>
          <w:rFonts w:ascii="Arial" w:hAnsi="Arial" w:cs="Arial"/>
        </w:rPr>
        <w:t xml:space="preserve"> por hoja</w:t>
      </w:r>
    </w:p>
    <w:p w14:paraId="6F753EDD" w14:textId="03745A61" w:rsidR="005C7521" w:rsidRPr="000345E7" w:rsidRDefault="0068114F" w:rsidP="000345E7">
      <w:pPr>
        <w:pStyle w:val="Textoindependiente"/>
        <w:tabs>
          <w:tab w:val="left" w:pos="5997"/>
        </w:tabs>
        <w:spacing w:line="360" w:lineRule="auto"/>
        <w:jc w:val="both"/>
        <w:rPr>
          <w:rFonts w:ascii="Arial" w:hAnsi="Arial" w:cs="Arial"/>
        </w:rPr>
      </w:pPr>
      <w:r w:rsidRPr="000345E7">
        <w:rPr>
          <w:rFonts w:ascii="Arial" w:hAnsi="Arial" w:cs="Arial"/>
          <w:b/>
        </w:rPr>
        <w:t xml:space="preserve">III.- </w:t>
      </w:r>
      <w:r w:rsidRPr="000345E7">
        <w:rPr>
          <w:rFonts w:ascii="Arial" w:hAnsi="Arial" w:cs="Arial"/>
        </w:rPr>
        <w:t>Por cada constancia que expida el Ayuntamiento</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Pr>
          <w:rFonts w:ascii="Arial" w:hAnsi="Arial" w:cs="Arial"/>
        </w:rPr>
        <w:t xml:space="preserve">         </w:t>
      </w:r>
      <w:r w:rsidRPr="000345E7">
        <w:rPr>
          <w:rFonts w:ascii="Arial" w:hAnsi="Arial" w:cs="Arial"/>
        </w:rPr>
        <w:t xml:space="preserve">$ </w:t>
      </w:r>
      <w:r w:rsidR="00B52E82">
        <w:rPr>
          <w:rFonts w:ascii="Arial" w:hAnsi="Arial" w:cs="Arial"/>
        </w:rPr>
        <w:t xml:space="preserve">  </w:t>
      </w:r>
      <w:r w:rsidRPr="000345E7">
        <w:rPr>
          <w:rFonts w:ascii="Arial" w:hAnsi="Arial" w:cs="Arial"/>
        </w:rPr>
        <w:t>7.00</w:t>
      </w:r>
    </w:p>
    <w:p w14:paraId="7FF9A682" w14:textId="77777777" w:rsidR="005C7521" w:rsidRPr="000345E7" w:rsidRDefault="005C7521" w:rsidP="000345E7">
      <w:pPr>
        <w:pStyle w:val="Textoindependiente"/>
        <w:spacing w:line="360" w:lineRule="auto"/>
        <w:rPr>
          <w:rFonts w:ascii="Arial" w:hAnsi="Arial" w:cs="Arial"/>
        </w:rPr>
      </w:pPr>
    </w:p>
    <w:p w14:paraId="2775BDBE" w14:textId="1CF15F8C"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VIII</w:t>
      </w:r>
    </w:p>
    <w:p w14:paraId="6AFCE6E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Mercados y Centrales de Abasto</w:t>
      </w:r>
    </w:p>
    <w:p w14:paraId="0332432C" w14:textId="77777777" w:rsidR="005C7521" w:rsidRPr="000345E7" w:rsidRDefault="005C7521" w:rsidP="000345E7">
      <w:pPr>
        <w:pStyle w:val="Textoindependiente"/>
        <w:spacing w:line="360" w:lineRule="auto"/>
        <w:rPr>
          <w:rFonts w:ascii="Arial" w:hAnsi="Arial" w:cs="Arial"/>
          <w:b/>
        </w:rPr>
      </w:pPr>
    </w:p>
    <w:p w14:paraId="3A47A529"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b/>
        </w:rPr>
        <w:t xml:space="preserve">Artículo 31.- </w:t>
      </w:r>
      <w:r w:rsidRPr="000345E7">
        <w:rPr>
          <w:rFonts w:ascii="Arial" w:hAnsi="Arial" w:cs="Arial"/>
        </w:rPr>
        <w:t>Los derechos por servicio de mercados se causarán y pagarán de conformidad con la siguiente tarifa:</w:t>
      </w:r>
    </w:p>
    <w:p w14:paraId="6997D5E2" w14:textId="77777777" w:rsidR="005C7521" w:rsidRPr="000345E7" w:rsidRDefault="005C7521" w:rsidP="000345E7">
      <w:pPr>
        <w:pStyle w:val="Textoindependiente"/>
        <w:spacing w:line="360" w:lineRule="auto"/>
        <w:rPr>
          <w:rFonts w:ascii="Arial" w:hAnsi="Arial" w:cs="Arial"/>
        </w:rPr>
      </w:pPr>
    </w:p>
    <w:p w14:paraId="00F53498" w14:textId="32ADF304" w:rsidR="005C7521" w:rsidRPr="000345E7" w:rsidRDefault="0068114F" w:rsidP="000345E7">
      <w:pPr>
        <w:pStyle w:val="Textoindependiente"/>
        <w:tabs>
          <w:tab w:val="left" w:pos="3878"/>
        </w:tabs>
        <w:spacing w:line="360" w:lineRule="auto"/>
        <w:rPr>
          <w:rFonts w:ascii="Arial" w:hAnsi="Arial" w:cs="Arial"/>
        </w:rPr>
      </w:pPr>
      <w:r w:rsidRPr="000345E7">
        <w:rPr>
          <w:rFonts w:ascii="Arial" w:hAnsi="Arial" w:cs="Arial"/>
          <w:b/>
        </w:rPr>
        <w:t xml:space="preserve">I.- </w:t>
      </w:r>
      <w:r w:rsidRPr="000345E7">
        <w:rPr>
          <w:rFonts w:ascii="Arial" w:hAnsi="Arial" w:cs="Arial"/>
        </w:rPr>
        <w:t>Locatarios fijos</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Pr="000345E7">
        <w:rPr>
          <w:rFonts w:ascii="Arial" w:hAnsi="Arial" w:cs="Arial"/>
        </w:rPr>
        <w:t>$ 114.00 mensuales</w:t>
      </w:r>
    </w:p>
    <w:p w14:paraId="59EF5780" w14:textId="1B692ED8" w:rsidR="005C7521" w:rsidRPr="000345E7" w:rsidRDefault="0068114F" w:rsidP="00B52E82">
      <w:pPr>
        <w:pStyle w:val="Textoindependiente"/>
        <w:tabs>
          <w:tab w:val="left" w:pos="3877"/>
        </w:tabs>
        <w:spacing w:line="360" w:lineRule="auto"/>
        <w:jc w:val="both"/>
        <w:rPr>
          <w:rFonts w:ascii="Arial" w:hAnsi="Arial" w:cs="Arial"/>
        </w:rPr>
      </w:pPr>
      <w:r w:rsidRPr="000345E7">
        <w:rPr>
          <w:rFonts w:ascii="Arial" w:hAnsi="Arial" w:cs="Arial"/>
          <w:b/>
        </w:rPr>
        <w:t xml:space="preserve">II.- </w:t>
      </w:r>
      <w:r w:rsidRPr="000345E7">
        <w:rPr>
          <w:rFonts w:ascii="Arial" w:hAnsi="Arial" w:cs="Arial"/>
        </w:rPr>
        <w:t>Locatarios semifijos</w:t>
      </w:r>
      <w:r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00B52E82" w:rsidRPr="000345E7">
        <w:rPr>
          <w:rFonts w:ascii="Arial" w:hAnsi="Arial" w:cs="Arial"/>
        </w:rPr>
        <w:tab/>
      </w:r>
      <w:r w:rsidRPr="000345E7">
        <w:rPr>
          <w:rFonts w:ascii="Arial" w:hAnsi="Arial" w:cs="Arial"/>
        </w:rPr>
        <w:t xml:space="preserve">$ </w:t>
      </w:r>
      <w:r w:rsidR="00B52E82">
        <w:rPr>
          <w:rFonts w:ascii="Arial" w:hAnsi="Arial" w:cs="Arial"/>
        </w:rPr>
        <w:t xml:space="preserve">           </w:t>
      </w:r>
      <w:r w:rsidRPr="000345E7">
        <w:rPr>
          <w:rFonts w:ascii="Arial" w:hAnsi="Arial" w:cs="Arial"/>
        </w:rPr>
        <w:t>23.00 diario</w:t>
      </w:r>
    </w:p>
    <w:p w14:paraId="4DFCB0C0" w14:textId="77777777" w:rsidR="005C7521" w:rsidRPr="000345E7" w:rsidRDefault="005C7521" w:rsidP="000345E7">
      <w:pPr>
        <w:pStyle w:val="Textoindependiente"/>
        <w:spacing w:line="360" w:lineRule="auto"/>
        <w:rPr>
          <w:rFonts w:ascii="Arial" w:hAnsi="Arial" w:cs="Arial"/>
        </w:rPr>
      </w:pPr>
    </w:p>
    <w:p w14:paraId="7215A697"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IX</w:t>
      </w:r>
    </w:p>
    <w:p w14:paraId="43A4DDD3"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Cementerios</w:t>
      </w:r>
    </w:p>
    <w:p w14:paraId="26DEC1F1" w14:textId="77777777" w:rsidR="005C7521" w:rsidRPr="000345E7" w:rsidRDefault="005C7521" w:rsidP="000345E7">
      <w:pPr>
        <w:pStyle w:val="Textoindependiente"/>
        <w:spacing w:line="360" w:lineRule="auto"/>
        <w:rPr>
          <w:rFonts w:ascii="Arial" w:hAnsi="Arial" w:cs="Arial"/>
          <w:b/>
        </w:rPr>
      </w:pPr>
    </w:p>
    <w:p w14:paraId="4AC30FAB"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b/>
        </w:rPr>
        <w:t xml:space="preserve">Artículo 32.- </w:t>
      </w:r>
      <w:r w:rsidRPr="000345E7">
        <w:rPr>
          <w:rFonts w:ascii="Arial" w:hAnsi="Arial" w:cs="Arial"/>
        </w:rPr>
        <w:t>Los derechos a que se refiere este capítulo, se causarán y pagarán conforme a las siguientes cuotas:</w:t>
      </w:r>
    </w:p>
    <w:p w14:paraId="16555448"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 </w:t>
      </w:r>
      <w:r w:rsidRPr="000345E7">
        <w:rPr>
          <w:rFonts w:ascii="Arial" w:hAnsi="Arial" w:cs="Arial"/>
        </w:rPr>
        <w:t>Inhumaciones en fosas y criptas:</w:t>
      </w:r>
    </w:p>
    <w:p w14:paraId="23B73018" w14:textId="77777777" w:rsidR="005C7521" w:rsidRPr="000345E7" w:rsidRDefault="0068114F" w:rsidP="000345E7">
      <w:pPr>
        <w:pStyle w:val="Textoindependiente"/>
        <w:spacing w:line="360" w:lineRule="auto"/>
        <w:rPr>
          <w:rFonts w:ascii="Arial" w:hAnsi="Arial" w:cs="Arial"/>
        </w:rPr>
      </w:pPr>
      <w:r w:rsidRPr="000345E7">
        <w:rPr>
          <w:rFonts w:ascii="Arial" w:hAnsi="Arial" w:cs="Arial"/>
        </w:rPr>
        <w:t>Adultos:</w:t>
      </w:r>
    </w:p>
    <w:p w14:paraId="45BCCE7A" w14:textId="2D36E59E" w:rsidR="005C7521" w:rsidRPr="000345E7" w:rsidRDefault="0068114F" w:rsidP="00D8629E">
      <w:pPr>
        <w:pStyle w:val="Prrafodelista"/>
        <w:numPr>
          <w:ilvl w:val="2"/>
          <w:numId w:val="1"/>
        </w:numPr>
        <w:tabs>
          <w:tab w:val="left" w:pos="851"/>
          <w:tab w:val="left" w:pos="5254"/>
          <w:tab w:val="left" w:pos="5573"/>
        </w:tabs>
        <w:spacing w:before="0" w:line="360" w:lineRule="auto"/>
        <w:ind w:left="0" w:firstLine="426"/>
        <w:rPr>
          <w:rFonts w:ascii="Arial" w:hAnsi="Arial" w:cs="Arial"/>
          <w:sz w:val="20"/>
          <w:szCs w:val="20"/>
        </w:rPr>
      </w:pPr>
      <w:r w:rsidRPr="000345E7">
        <w:rPr>
          <w:rFonts w:ascii="Arial" w:hAnsi="Arial" w:cs="Arial"/>
          <w:sz w:val="20"/>
          <w:szCs w:val="20"/>
        </w:rPr>
        <w:t>Por temporalidad de 2 años:</w:t>
      </w:r>
      <w:r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Pr>
          <w:rFonts w:ascii="Arial" w:hAnsi="Arial" w:cs="Arial"/>
          <w:sz w:val="20"/>
          <w:szCs w:val="20"/>
        </w:rPr>
        <w:t xml:space="preserve">$ </w:t>
      </w:r>
      <w:r w:rsidR="00B52E82">
        <w:rPr>
          <w:rFonts w:ascii="Arial" w:hAnsi="Arial" w:cs="Arial"/>
          <w:sz w:val="20"/>
          <w:szCs w:val="20"/>
        </w:rPr>
        <w:t xml:space="preserve">   </w:t>
      </w:r>
      <w:r w:rsidR="00D8629E">
        <w:rPr>
          <w:rFonts w:ascii="Arial" w:hAnsi="Arial" w:cs="Arial"/>
          <w:sz w:val="20"/>
          <w:szCs w:val="20"/>
        </w:rPr>
        <w:t xml:space="preserve">  </w:t>
      </w:r>
      <w:r w:rsidRPr="000345E7">
        <w:rPr>
          <w:rFonts w:ascii="Arial" w:hAnsi="Arial" w:cs="Arial"/>
          <w:sz w:val="20"/>
          <w:szCs w:val="20"/>
        </w:rPr>
        <w:t>228.00</w:t>
      </w:r>
    </w:p>
    <w:p w14:paraId="7749FC47" w14:textId="2E13AD60" w:rsidR="005C7521" w:rsidRPr="000345E7" w:rsidRDefault="0068114F" w:rsidP="000345E7">
      <w:pPr>
        <w:pStyle w:val="Prrafodelista"/>
        <w:numPr>
          <w:ilvl w:val="2"/>
          <w:numId w:val="1"/>
        </w:numPr>
        <w:tabs>
          <w:tab w:val="left" w:pos="851"/>
          <w:tab w:val="left" w:pos="5252"/>
        </w:tabs>
        <w:spacing w:before="0" w:line="360" w:lineRule="auto"/>
        <w:ind w:left="0" w:firstLine="426"/>
        <w:rPr>
          <w:rFonts w:ascii="Arial" w:hAnsi="Arial" w:cs="Arial"/>
          <w:sz w:val="20"/>
          <w:szCs w:val="20"/>
        </w:rPr>
      </w:pPr>
      <w:r w:rsidRPr="000345E7">
        <w:rPr>
          <w:rFonts w:ascii="Arial" w:hAnsi="Arial" w:cs="Arial"/>
          <w:sz w:val="20"/>
          <w:szCs w:val="20"/>
        </w:rPr>
        <w:t>Adquirida a perpetuidad:</w:t>
      </w:r>
      <w:r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Pr="000345E7">
        <w:rPr>
          <w:rFonts w:ascii="Arial" w:hAnsi="Arial" w:cs="Arial"/>
          <w:sz w:val="20"/>
          <w:szCs w:val="20"/>
        </w:rPr>
        <w:t xml:space="preserve">$ </w:t>
      </w:r>
      <w:r w:rsidR="00B52E82">
        <w:rPr>
          <w:rFonts w:ascii="Arial" w:hAnsi="Arial" w:cs="Arial"/>
          <w:sz w:val="20"/>
          <w:szCs w:val="20"/>
        </w:rPr>
        <w:t xml:space="preserve">  </w:t>
      </w:r>
      <w:r w:rsidRPr="000345E7">
        <w:rPr>
          <w:rFonts w:ascii="Arial" w:hAnsi="Arial" w:cs="Arial"/>
          <w:sz w:val="20"/>
          <w:szCs w:val="20"/>
        </w:rPr>
        <w:t>1,800.00</w:t>
      </w:r>
    </w:p>
    <w:p w14:paraId="6C602773" w14:textId="43EF0096" w:rsidR="005C7521" w:rsidRPr="000345E7" w:rsidRDefault="0068114F" w:rsidP="00D8629E">
      <w:pPr>
        <w:pStyle w:val="Prrafodelista"/>
        <w:numPr>
          <w:ilvl w:val="2"/>
          <w:numId w:val="1"/>
        </w:numPr>
        <w:tabs>
          <w:tab w:val="left" w:pos="851"/>
          <w:tab w:val="left" w:pos="5253"/>
          <w:tab w:val="left" w:pos="5586"/>
        </w:tabs>
        <w:spacing w:before="0" w:line="360" w:lineRule="auto"/>
        <w:ind w:left="0" w:firstLine="426"/>
        <w:rPr>
          <w:rFonts w:ascii="Arial" w:hAnsi="Arial" w:cs="Arial"/>
          <w:sz w:val="20"/>
          <w:szCs w:val="20"/>
        </w:rPr>
      </w:pPr>
      <w:r w:rsidRPr="000345E7">
        <w:rPr>
          <w:rFonts w:ascii="Arial" w:hAnsi="Arial" w:cs="Arial"/>
          <w:sz w:val="20"/>
          <w:szCs w:val="20"/>
        </w:rPr>
        <w:t>Refrendo por depósitos de restos a 6 meses:</w:t>
      </w:r>
      <w:r w:rsidR="00D8629E" w:rsidRPr="00D8629E">
        <w:rPr>
          <w:rFonts w:ascii="Arial" w:hAnsi="Arial" w:cs="Arial"/>
          <w:sz w:val="20"/>
          <w:szCs w:val="20"/>
        </w:rPr>
        <w:t xml:space="preserve"> </w:t>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Pr="000345E7">
        <w:rPr>
          <w:rFonts w:ascii="Arial" w:hAnsi="Arial" w:cs="Arial"/>
          <w:sz w:val="20"/>
          <w:szCs w:val="20"/>
        </w:rPr>
        <w:t>$</w:t>
      </w:r>
      <w:r w:rsidR="00D8629E">
        <w:rPr>
          <w:rFonts w:ascii="Arial" w:hAnsi="Arial" w:cs="Arial"/>
          <w:sz w:val="20"/>
          <w:szCs w:val="20"/>
        </w:rPr>
        <w:t xml:space="preserve">   </w:t>
      </w:r>
      <w:r w:rsidR="00B52E82">
        <w:rPr>
          <w:rFonts w:ascii="Arial" w:hAnsi="Arial" w:cs="Arial"/>
          <w:sz w:val="20"/>
          <w:szCs w:val="20"/>
        </w:rPr>
        <w:t xml:space="preserve">   </w:t>
      </w:r>
      <w:r w:rsidR="00D8629E">
        <w:rPr>
          <w:rFonts w:ascii="Arial" w:hAnsi="Arial" w:cs="Arial"/>
          <w:sz w:val="20"/>
          <w:szCs w:val="20"/>
        </w:rPr>
        <w:t xml:space="preserve"> </w:t>
      </w:r>
      <w:r w:rsidRPr="000345E7">
        <w:rPr>
          <w:rFonts w:ascii="Arial" w:hAnsi="Arial" w:cs="Arial"/>
          <w:sz w:val="20"/>
          <w:szCs w:val="20"/>
        </w:rPr>
        <w:t>172.00</w:t>
      </w:r>
    </w:p>
    <w:p w14:paraId="3FD66A21" w14:textId="42F6439F" w:rsidR="005C7521" w:rsidRPr="000345E7" w:rsidRDefault="0068114F" w:rsidP="000345E7">
      <w:pPr>
        <w:pStyle w:val="Prrafodelista"/>
        <w:numPr>
          <w:ilvl w:val="2"/>
          <w:numId w:val="1"/>
        </w:numPr>
        <w:tabs>
          <w:tab w:val="left" w:pos="851"/>
          <w:tab w:val="left" w:pos="5255"/>
        </w:tabs>
        <w:spacing w:before="0" w:line="360" w:lineRule="auto"/>
        <w:ind w:left="0" w:firstLine="426"/>
        <w:rPr>
          <w:rFonts w:ascii="Arial" w:hAnsi="Arial" w:cs="Arial"/>
          <w:sz w:val="20"/>
          <w:szCs w:val="20"/>
        </w:rPr>
      </w:pPr>
      <w:r w:rsidRPr="000345E7">
        <w:rPr>
          <w:rFonts w:ascii="Arial" w:hAnsi="Arial" w:cs="Arial"/>
          <w:sz w:val="20"/>
          <w:szCs w:val="20"/>
        </w:rPr>
        <w:t>Refrendo por depósitos de restos a 1 año:</w:t>
      </w:r>
      <w:r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00D8629E" w:rsidRPr="000345E7">
        <w:rPr>
          <w:rFonts w:ascii="Arial" w:hAnsi="Arial" w:cs="Arial"/>
          <w:sz w:val="20"/>
          <w:szCs w:val="20"/>
        </w:rPr>
        <w:tab/>
      </w:r>
      <w:r w:rsidRPr="000345E7">
        <w:rPr>
          <w:rFonts w:ascii="Arial" w:hAnsi="Arial" w:cs="Arial"/>
          <w:sz w:val="20"/>
          <w:szCs w:val="20"/>
        </w:rPr>
        <w:t>$</w:t>
      </w:r>
      <w:r w:rsidR="00D8629E">
        <w:rPr>
          <w:rFonts w:ascii="Arial" w:hAnsi="Arial" w:cs="Arial"/>
          <w:sz w:val="20"/>
          <w:szCs w:val="20"/>
        </w:rPr>
        <w:t xml:space="preserve">   </w:t>
      </w:r>
      <w:r w:rsidR="00B52E82">
        <w:rPr>
          <w:rFonts w:ascii="Arial" w:hAnsi="Arial" w:cs="Arial"/>
          <w:sz w:val="20"/>
          <w:szCs w:val="20"/>
        </w:rPr>
        <w:t xml:space="preserve">  </w:t>
      </w:r>
      <w:r w:rsidR="00D8629E">
        <w:rPr>
          <w:rFonts w:ascii="Arial" w:hAnsi="Arial" w:cs="Arial"/>
          <w:sz w:val="20"/>
          <w:szCs w:val="20"/>
        </w:rPr>
        <w:t xml:space="preserve"> </w:t>
      </w:r>
      <w:r w:rsidRPr="000345E7">
        <w:rPr>
          <w:rFonts w:ascii="Arial" w:hAnsi="Arial" w:cs="Arial"/>
          <w:sz w:val="20"/>
          <w:szCs w:val="20"/>
        </w:rPr>
        <w:t xml:space="preserve"> 200.00</w:t>
      </w:r>
    </w:p>
    <w:p w14:paraId="1307F63B" w14:textId="77777777" w:rsidR="005C7521" w:rsidRPr="000345E7" w:rsidRDefault="0068114F" w:rsidP="00B52E82">
      <w:pPr>
        <w:pStyle w:val="Textoindependiente"/>
        <w:spacing w:line="360" w:lineRule="auto"/>
        <w:jc w:val="both"/>
        <w:rPr>
          <w:rFonts w:ascii="Arial" w:hAnsi="Arial" w:cs="Arial"/>
        </w:rPr>
      </w:pPr>
      <w:r w:rsidRPr="000345E7">
        <w:rPr>
          <w:rFonts w:ascii="Arial" w:hAnsi="Arial" w:cs="Arial"/>
          <w:b/>
        </w:rPr>
        <w:t xml:space="preserve">II.- </w:t>
      </w:r>
      <w:r w:rsidRPr="000345E7">
        <w:rPr>
          <w:rFonts w:ascii="Arial" w:hAnsi="Arial" w:cs="Arial"/>
        </w:rPr>
        <w:t>Permiso de construcción de cripta o gaveta en cualquiera de las clases de los cementerios municipales. $ 114.00.</w:t>
      </w:r>
    </w:p>
    <w:p w14:paraId="337DE8E9" w14:textId="77777777" w:rsidR="005C7521" w:rsidRPr="000345E7" w:rsidRDefault="0068114F" w:rsidP="00B52E82">
      <w:pPr>
        <w:pStyle w:val="Textoindependiente"/>
        <w:spacing w:line="360" w:lineRule="auto"/>
        <w:jc w:val="both"/>
        <w:rPr>
          <w:rFonts w:ascii="Arial" w:hAnsi="Arial" w:cs="Arial"/>
        </w:rPr>
      </w:pPr>
      <w:r w:rsidRPr="000345E7">
        <w:rPr>
          <w:rFonts w:ascii="Arial" w:hAnsi="Arial" w:cs="Arial"/>
          <w:b/>
        </w:rPr>
        <w:t xml:space="preserve">III.- </w:t>
      </w:r>
      <w:r w:rsidRPr="000345E7">
        <w:rPr>
          <w:rFonts w:ascii="Arial" w:hAnsi="Arial" w:cs="Arial"/>
        </w:rPr>
        <w:t>Exhumaciones después de transcurrido el término de ley. $ 200.00.</w:t>
      </w:r>
    </w:p>
    <w:p w14:paraId="005D0452" w14:textId="77777777" w:rsidR="005C7521" w:rsidRPr="000345E7" w:rsidRDefault="0068114F" w:rsidP="00B52E82">
      <w:pPr>
        <w:pStyle w:val="Textoindependiente"/>
        <w:spacing w:line="360" w:lineRule="auto"/>
        <w:jc w:val="both"/>
        <w:rPr>
          <w:rFonts w:ascii="Arial" w:hAnsi="Arial" w:cs="Arial"/>
        </w:rPr>
      </w:pPr>
      <w:r w:rsidRPr="000345E7">
        <w:rPr>
          <w:rFonts w:ascii="Arial" w:hAnsi="Arial" w:cs="Arial"/>
          <w:b/>
        </w:rPr>
        <w:t xml:space="preserve">IV.- </w:t>
      </w:r>
      <w:r w:rsidRPr="000345E7">
        <w:rPr>
          <w:rFonts w:ascii="Arial" w:hAnsi="Arial" w:cs="Arial"/>
        </w:rPr>
        <w:t>Suministro de energías eléctricas en bóvedas, criptas y osarios $ 23.00 mensuales.</w:t>
      </w:r>
    </w:p>
    <w:p w14:paraId="19A3D028" w14:textId="34124B83" w:rsidR="006C5E02" w:rsidRPr="000345E7" w:rsidRDefault="006C5E02" w:rsidP="00EB47F0">
      <w:pPr>
        <w:pStyle w:val="Textoindependiente"/>
        <w:rPr>
          <w:rFonts w:ascii="Arial" w:hAnsi="Arial" w:cs="Arial"/>
        </w:rPr>
      </w:pPr>
    </w:p>
    <w:p w14:paraId="3C75424C"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X</w:t>
      </w:r>
    </w:p>
    <w:p w14:paraId="797D3BE7"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Servicios de la Unidad de Acceso a la Información</w:t>
      </w:r>
    </w:p>
    <w:p w14:paraId="547010CA" w14:textId="77777777" w:rsidR="005C7521" w:rsidRPr="000345E7" w:rsidRDefault="005C7521" w:rsidP="000345E7">
      <w:pPr>
        <w:pStyle w:val="Textoindependiente"/>
        <w:spacing w:line="360" w:lineRule="auto"/>
        <w:rPr>
          <w:rFonts w:ascii="Arial" w:hAnsi="Arial" w:cs="Arial"/>
          <w:b/>
        </w:rPr>
      </w:pPr>
    </w:p>
    <w:p w14:paraId="6A410998" w14:textId="77777777" w:rsidR="000A36ED" w:rsidRPr="000345E7" w:rsidRDefault="0068114F" w:rsidP="00F520E1">
      <w:pPr>
        <w:spacing w:line="360" w:lineRule="auto"/>
        <w:jc w:val="both"/>
        <w:rPr>
          <w:rFonts w:ascii="Arial" w:hAnsi="Arial" w:cs="Arial"/>
          <w:bCs/>
          <w:color w:val="000000"/>
          <w:sz w:val="20"/>
          <w:szCs w:val="20"/>
        </w:rPr>
      </w:pPr>
      <w:r w:rsidRPr="000345E7">
        <w:rPr>
          <w:rFonts w:ascii="Arial" w:hAnsi="Arial" w:cs="Arial"/>
          <w:b/>
          <w:sz w:val="20"/>
          <w:szCs w:val="20"/>
        </w:rPr>
        <w:t xml:space="preserve">Artículo 33.- </w:t>
      </w:r>
      <w:r w:rsidR="000A36ED" w:rsidRPr="000345E7">
        <w:rPr>
          <w:rFonts w:ascii="Arial" w:hAnsi="Arial" w:cs="Arial"/>
          <w:bCs/>
          <w:color w:val="000000"/>
          <w:sz w:val="20"/>
          <w:szCs w:val="20"/>
        </w:rPr>
        <w:t>El derecho por acceso a la información pública que proporciona la Unidad de Transparencia municipal será gratuito.</w:t>
      </w:r>
    </w:p>
    <w:p w14:paraId="5C1A01DB" w14:textId="77777777" w:rsidR="000A36ED" w:rsidRPr="000345E7" w:rsidRDefault="000A36ED" w:rsidP="000345E7">
      <w:pPr>
        <w:spacing w:line="360" w:lineRule="auto"/>
        <w:jc w:val="both"/>
        <w:rPr>
          <w:rFonts w:ascii="Arial" w:hAnsi="Arial" w:cs="Arial"/>
          <w:bCs/>
          <w:color w:val="000000"/>
          <w:sz w:val="20"/>
          <w:szCs w:val="20"/>
        </w:rPr>
      </w:pPr>
    </w:p>
    <w:p w14:paraId="6CC60F24" w14:textId="77777777" w:rsidR="000A36ED" w:rsidRPr="000345E7" w:rsidRDefault="000A36ED" w:rsidP="00D8629E">
      <w:pPr>
        <w:spacing w:line="360" w:lineRule="auto"/>
        <w:jc w:val="both"/>
        <w:rPr>
          <w:rFonts w:ascii="Arial" w:hAnsi="Arial" w:cs="Arial"/>
          <w:bCs/>
          <w:color w:val="000000"/>
          <w:sz w:val="20"/>
          <w:szCs w:val="20"/>
        </w:rPr>
      </w:pPr>
      <w:r w:rsidRPr="000345E7">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53FB717" w14:textId="77777777" w:rsidR="000A36ED" w:rsidRPr="000345E7" w:rsidRDefault="000A36ED" w:rsidP="000345E7">
      <w:pPr>
        <w:spacing w:line="360" w:lineRule="auto"/>
        <w:jc w:val="both"/>
        <w:rPr>
          <w:rFonts w:ascii="Arial" w:hAnsi="Arial" w:cs="Arial"/>
          <w:bCs/>
          <w:color w:val="000000"/>
          <w:sz w:val="20"/>
          <w:szCs w:val="20"/>
        </w:rPr>
      </w:pPr>
    </w:p>
    <w:p w14:paraId="785FAD1E" w14:textId="77777777" w:rsidR="000A36ED" w:rsidRPr="000345E7" w:rsidRDefault="000A36ED" w:rsidP="00F520E1">
      <w:pPr>
        <w:spacing w:line="360" w:lineRule="auto"/>
        <w:jc w:val="both"/>
        <w:rPr>
          <w:rFonts w:ascii="Arial" w:hAnsi="Arial" w:cs="Arial"/>
          <w:bCs/>
          <w:color w:val="000000"/>
          <w:sz w:val="20"/>
          <w:szCs w:val="20"/>
        </w:rPr>
      </w:pPr>
      <w:r w:rsidRPr="000345E7">
        <w:rPr>
          <w:rFonts w:ascii="Arial" w:hAnsi="Arial" w:cs="Arial"/>
          <w:bCs/>
          <w:color w:val="000000"/>
          <w:sz w:val="20"/>
          <w:szCs w:val="20"/>
        </w:rPr>
        <w:t xml:space="preserve">El costo de recuperación que deberá cubrir el solicitante </w:t>
      </w:r>
      <w:r w:rsidRPr="000345E7">
        <w:rPr>
          <w:rFonts w:ascii="Arial" w:hAnsi="Arial" w:cs="Arial"/>
          <w:color w:val="000000"/>
          <w:sz w:val="20"/>
          <w:szCs w:val="20"/>
          <w:lang w:val="es-MX" w:eastAsia="es-MX"/>
        </w:rPr>
        <w:t>por la modalidad de entrega de reproducción de la información a que se refiere este Capítulo,</w:t>
      </w:r>
      <w:r w:rsidRPr="000345E7">
        <w:rPr>
          <w:rFonts w:ascii="Arial" w:hAnsi="Arial" w:cs="Arial"/>
          <w:bCs/>
          <w:color w:val="000000"/>
          <w:sz w:val="20"/>
          <w:szCs w:val="20"/>
        </w:rPr>
        <w:t xml:space="preserve"> no podrá ser superior a la suma del precio total del medio utilizado, y será de acuerdo con la siguiente tabla:</w:t>
      </w:r>
    </w:p>
    <w:p w14:paraId="098147D8" w14:textId="77777777" w:rsidR="000A36ED" w:rsidRPr="000345E7" w:rsidRDefault="000A36ED" w:rsidP="000345E7">
      <w:pPr>
        <w:spacing w:line="360" w:lineRule="auto"/>
        <w:jc w:val="both"/>
        <w:rPr>
          <w:rFonts w:ascii="Arial" w:hAnsi="Arial" w:cs="Arial"/>
          <w:bCs/>
          <w:color w:val="000000"/>
          <w:sz w:val="20"/>
          <w:szCs w:val="20"/>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6803"/>
        <w:gridCol w:w="2302"/>
      </w:tblGrid>
      <w:tr w:rsidR="000A36ED" w:rsidRPr="000345E7" w14:paraId="78D31BE3" w14:textId="77777777" w:rsidTr="00D8629E">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FADEB55" w14:textId="77777777" w:rsidR="000A36ED" w:rsidRPr="000345E7" w:rsidRDefault="000A36ED" w:rsidP="000345E7">
            <w:pPr>
              <w:widowControl/>
              <w:autoSpaceDE/>
              <w:spacing w:line="360" w:lineRule="auto"/>
              <w:jc w:val="center"/>
              <w:rPr>
                <w:rFonts w:ascii="Arial" w:hAnsi="Arial" w:cs="Arial"/>
                <w:b/>
                <w:color w:val="000000"/>
                <w:sz w:val="20"/>
                <w:szCs w:val="20"/>
                <w:lang w:val="es-MX" w:eastAsia="es-MX"/>
              </w:rPr>
            </w:pPr>
            <w:r w:rsidRPr="000345E7">
              <w:rPr>
                <w:rFonts w:ascii="Arial" w:hAnsi="Arial" w:cs="Arial"/>
                <w:b/>
                <w:color w:val="000000"/>
                <w:sz w:val="20"/>
                <w:szCs w:val="20"/>
                <w:lang w:val="es-MX"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0E29E8C2" w14:textId="77777777" w:rsidR="000A36ED" w:rsidRPr="000345E7" w:rsidRDefault="000A36ED" w:rsidP="000345E7">
            <w:pPr>
              <w:widowControl/>
              <w:autoSpaceDE/>
              <w:spacing w:line="360" w:lineRule="auto"/>
              <w:jc w:val="center"/>
              <w:rPr>
                <w:rFonts w:ascii="Arial" w:hAnsi="Arial" w:cs="Arial"/>
                <w:b/>
                <w:color w:val="000000"/>
                <w:sz w:val="20"/>
                <w:szCs w:val="20"/>
                <w:lang w:val="es-MX" w:eastAsia="es-MX"/>
              </w:rPr>
            </w:pPr>
            <w:r w:rsidRPr="000345E7">
              <w:rPr>
                <w:rFonts w:ascii="Arial" w:hAnsi="Arial" w:cs="Arial"/>
                <w:b/>
                <w:color w:val="000000"/>
                <w:sz w:val="20"/>
                <w:szCs w:val="20"/>
                <w:lang w:val="es-MX" w:eastAsia="es-MX"/>
              </w:rPr>
              <w:t>Costo aplicable</w:t>
            </w:r>
          </w:p>
        </w:tc>
      </w:tr>
      <w:tr w:rsidR="000A36ED" w:rsidRPr="000345E7" w14:paraId="189C5989" w14:textId="77777777" w:rsidTr="00D8629E">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5E1C342" w14:textId="51ECB388" w:rsidR="000A36ED" w:rsidRPr="000345E7" w:rsidRDefault="000A36ED" w:rsidP="00D8629E">
            <w:pPr>
              <w:widowControl/>
              <w:autoSpaceDE/>
              <w:spacing w:line="360" w:lineRule="auto"/>
              <w:ind w:right="76"/>
              <w:jc w:val="both"/>
              <w:rPr>
                <w:rFonts w:ascii="Arial" w:hAnsi="Arial" w:cs="Arial"/>
                <w:color w:val="000000"/>
                <w:sz w:val="20"/>
                <w:szCs w:val="20"/>
                <w:lang w:val="es-MX" w:eastAsia="es-MX"/>
              </w:rPr>
            </w:pPr>
            <w:r w:rsidRPr="000345E7">
              <w:rPr>
                <w:rFonts w:ascii="Arial" w:hAnsi="Arial" w:cs="Arial"/>
                <w:b/>
                <w:color w:val="000000"/>
                <w:sz w:val="20"/>
                <w:szCs w:val="20"/>
                <w:lang w:val="es-MX" w:eastAsia="es-MX"/>
              </w:rPr>
              <w:t>I.</w:t>
            </w:r>
            <w:r w:rsidRPr="000345E7">
              <w:rPr>
                <w:rFonts w:ascii="Arial" w:hAnsi="Arial" w:cs="Arial"/>
                <w:color w:val="000000"/>
                <w:sz w:val="20"/>
                <w:szCs w:val="20"/>
                <w:lang w:val="es-MX" w:eastAsia="es-MX"/>
              </w:rPr>
              <w:t xml:space="preserve"> Copia simple o impresa a partir de la </w:t>
            </w:r>
            <w:r w:rsidR="00035D3F">
              <w:rPr>
                <w:rFonts w:ascii="Arial" w:hAnsi="Arial" w:cs="Arial"/>
                <w:color w:val="000000"/>
                <w:sz w:val="20"/>
                <w:szCs w:val="20"/>
                <w:lang w:val="es-MX" w:eastAsia="es-MX"/>
              </w:rPr>
              <w:t xml:space="preserve">vigésimo </w:t>
            </w:r>
            <w:r w:rsidRPr="000345E7">
              <w:rPr>
                <w:rFonts w:ascii="Arial" w:hAnsi="Arial" w:cs="Arial"/>
                <w:color w:val="000000"/>
                <w:sz w:val="20"/>
                <w:szCs w:val="20"/>
                <w:lang w:val="es-MX" w:eastAsia="es-MX"/>
              </w:rPr>
              <w:t>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AC16714" w14:textId="6F5388FE" w:rsidR="000A36ED" w:rsidRPr="000345E7" w:rsidRDefault="000A36ED" w:rsidP="00D8629E">
            <w:pPr>
              <w:widowControl/>
              <w:autoSpaceDE/>
              <w:spacing w:line="360" w:lineRule="auto"/>
              <w:ind w:right="110"/>
              <w:jc w:val="right"/>
              <w:rPr>
                <w:rFonts w:ascii="Arial" w:hAnsi="Arial" w:cs="Arial"/>
                <w:color w:val="000000"/>
                <w:sz w:val="20"/>
                <w:szCs w:val="20"/>
                <w:lang w:val="es-MX" w:eastAsia="es-MX"/>
              </w:rPr>
            </w:pPr>
            <w:r w:rsidRPr="000345E7">
              <w:rPr>
                <w:rFonts w:ascii="Arial" w:hAnsi="Arial" w:cs="Arial"/>
                <w:color w:val="000000"/>
                <w:sz w:val="20"/>
                <w:szCs w:val="20"/>
                <w:lang w:val="es-MX" w:eastAsia="es-MX"/>
              </w:rPr>
              <w:t>$</w:t>
            </w:r>
            <w:r w:rsidR="00D8629E">
              <w:rPr>
                <w:rFonts w:ascii="Arial" w:hAnsi="Arial" w:cs="Arial"/>
                <w:color w:val="000000"/>
                <w:sz w:val="20"/>
                <w:szCs w:val="20"/>
                <w:lang w:val="es-MX" w:eastAsia="es-MX"/>
              </w:rPr>
              <w:t xml:space="preserve">  </w:t>
            </w:r>
            <w:r w:rsidRPr="000345E7">
              <w:rPr>
                <w:rFonts w:ascii="Arial" w:hAnsi="Arial" w:cs="Arial"/>
                <w:color w:val="000000"/>
                <w:sz w:val="20"/>
                <w:szCs w:val="20"/>
                <w:lang w:val="es-MX" w:eastAsia="es-MX"/>
              </w:rPr>
              <w:t xml:space="preserve">1.00 </w:t>
            </w:r>
            <w:r w:rsidR="00512B50">
              <w:rPr>
                <w:rFonts w:ascii="Arial" w:hAnsi="Arial" w:cs="Arial"/>
                <w:color w:val="000000"/>
                <w:sz w:val="20"/>
                <w:szCs w:val="20"/>
                <w:lang w:val="es-MX" w:eastAsia="es-MX"/>
              </w:rPr>
              <w:t>por hoja</w:t>
            </w:r>
          </w:p>
        </w:tc>
      </w:tr>
      <w:tr w:rsidR="000A36ED" w:rsidRPr="000345E7" w14:paraId="17DF6147" w14:textId="77777777" w:rsidTr="00D8629E">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123AC7E" w14:textId="15435EF5" w:rsidR="000A36ED" w:rsidRPr="000345E7" w:rsidRDefault="000A36ED" w:rsidP="00D8629E">
            <w:pPr>
              <w:widowControl/>
              <w:autoSpaceDE/>
              <w:spacing w:line="360" w:lineRule="auto"/>
              <w:ind w:right="76"/>
              <w:jc w:val="both"/>
              <w:rPr>
                <w:rFonts w:ascii="Arial" w:hAnsi="Arial" w:cs="Arial"/>
                <w:color w:val="000000"/>
                <w:sz w:val="20"/>
                <w:szCs w:val="20"/>
                <w:lang w:val="es-MX" w:eastAsia="es-MX"/>
              </w:rPr>
            </w:pPr>
            <w:r w:rsidRPr="000345E7">
              <w:rPr>
                <w:rFonts w:ascii="Arial" w:hAnsi="Arial" w:cs="Arial"/>
                <w:b/>
                <w:color w:val="000000"/>
                <w:sz w:val="20"/>
                <w:szCs w:val="20"/>
                <w:lang w:val="es-MX" w:eastAsia="es-MX"/>
              </w:rPr>
              <w:t>II.</w:t>
            </w:r>
            <w:r w:rsidRPr="000345E7">
              <w:rPr>
                <w:rFonts w:ascii="Arial" w:hAnsi="Arial" w:cs="Arial"/>
                <w:color w:val="000000"/>
                <w:sz w:val="20"/>
                <w:szCs w:val="20"/>
                <w:lang w:val="es-MX" w:eastAsia="es-MX"/>
              </w:rPr>
              <w:t xml:space="preserve"> Copia certificada a partir de la </w:t>
            </w:r>
            <w:r w:rsidR="00035D3F">
              <w:rPr>
                <w:rFonts w:ascii="Arial" w:hAnsi="Arial" w:cs="Arial"/>
                <w:color w:val="000000"/>
                <w:sz w:val="20"/>
                <w:szCs w:val="20"/>
                <w:lang w:val="es-MX" w:eastAsia="es-MX"/>
              </w:rPr>
              <w:t xml:space="preserve">vigésimo </w:t>
            </w:r>
            <w:r w:rsidRPr="000345E7">
              <w:rPr>
                <w:rFonts w:ascii="Arial" w:hAnsi="Arial" w:cs="Arial"/>
                <w:color w:val="000000"/>
                <w:sz w:val="20"/>
                <w:szCs w:val="20"/>
                <w:lang w:val="es-MX" w:eastAsia="es-MX"/>
              </w:rPr>
              <w:t>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BF2421E" w14:textId="72BB624B" w:rsidR="000A36ED" w:rsidRPr="000345E7" w:rsidRDefault="000A36ED" w:rsidP="00D8629E">
            <w:pPr>
              <w:widowControl/>
              <w:autoSpaceDE/>
              <w:spacing w:line="360" w:lineRule="auto"/>
              <w:ind w:right="110"/>
              <w:jc w:val="right"/>
              <w:rPr>
                <w:rFonts w:ascii="Arial" w:hAnsi="Arial" w:cs="Arial"/>
                <w:color w:val="000000"/>
                <w:sz w:val="20"/>
                <w:szCs w:val="20"/>
                <w:lang w:val="es-MX" w:eastAsia="es-MX"/>
              </w:rPr>
            </w:pPr>
            <w:r w:rsidRPr="000345E7">
              <w:rPr>
                <w:rFonts w:ascii="Arial" w:hAnsi="Arial" w:cs="Arial"/>
                <w:color w:val="000000"/>
                <w:sz w:val="20"/>
                <w:szCs w:val="20"/>
                <w:lang w:val="es-MX" w:eastAsia="es-MX"/>
              </w:rPr>
              <w:t>$</w:t>
            </w:r>
            <w:r w:rsidR="00D8629E">
              <w:rPr>
                <w:rFonts w:ascii="Arial" w:hAnsi="Arial" w:cs="Arial"/>
                <w:color w:val="000000"/>
                <w:sz w:val="20"/>
                <w:szCs w:val="20"/>
                <w:lang w:val="es-MX" w:eastAsia="es-MX"/>
              </w:rPr>
              <w:t xml:space="preserve">  </w:t>
            </w:r>
            <w:r w:rsidRPr="000345E7">
              <w:rPr>
                <w:rFonts w:ascii="Arial" w:hAnsi="Arial" w:cs="Arial"/>
                <w:color w:val="000000"/>
                <w:sz w:val="20"/>
                <w:szCs w:val="20"/>
                <w:lang w:val="es-MX" w:eastAsia="es-MX"/>
              </w:rPr>
              <w:t>3.00</w:t>
            </w:r>
            <w:r w:rsidR="00512B50">
              <w:rPr>
                <w:rFonts w:ascii="Arial" w:hAnsi="Arial" w:cs="Arial"/>
                <w:color w:val="000000"/>
                <w:sz w:val="20"/>
                <w:szCs w:val="20"/>
                <w:lang w:val="es-MX" w:eastAsia="es-MX"/>
              </w:rPr>
              <w:t xml:space="preserve"> por hoja</w:t>
            </w:r>
          </w:p>
        </w:tc>
      </w:tr>
      <w:tr w:rsidR="000A36ED" w:rsidRPr="000345E7" w14:paraId="6F406BDC" w14:textId="77777777" w:rsidTr="00D8629E">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FA39551" w14:textId="77777777" w:rsidR="000A36ED" w:rsidRPr="000345E7" w:rsidRDefault="000A36ED" w:rsidP="00D8629E">
            <w:pPr>
              <w:widowControl/>
              <w:autoSpaceDE/>
              <w:spacing w:line="360" w:lineRule="auto"/>
              <w:ind w:right="76"/>
              <w:jc w:val="both"/>
              <w:rPr>
                <w:rFonts w:ascii="Arial" w:hAnsi="Arial" w:cs="Arial"/>
                <w:color w:val="000000"/>
                <w:sz w:val="20"/>
                <w:szCs w:val="20"/>
                <w:lang w:val="pt-BR" w:eastAsia="es-MX"/>
              </w:rPr>
            </w:pPr>
            <w:r w:rsidRPr="000345E7">
              <w:rPr>
                <w:rFonts w:ascii="Arial" w:hAnsi="Arial" w:cs="Arial"/>
                <w:b/>
                <w:color w:val="000000"/>
                <w:sz w:val="20"/>
                <w:szCs w:val="20"/>
                <w:lang w:val="pt-BR" w:eastAsia="es-MX"/>
              </w:rPr>
              <w:t>III.</w:t>
            </w:r>
            <w:r w:rsidRPr="000345E7">
              <w:rPr>
                <w:rFonts w:ascii="Arial" w:hAnsi="Arial" w:cs="Arial"/>
                <w:color w:val="000000"/>
                <w:sz w:val="20"/>
                <w:szCs w:val="20"/>
                <w:lang w:val="pt-BR" w:eastAsia="es-MX"/>
              </w:rPr>
              <w:t xml:space="preserve"> Disco compacto o multimedia (CD ó DVD) </w:t>
            </w:r>
            <w:r w:rsidRPr="000345E7">
              <w:rPr>
                <w:rFonts w:ascii="Arial" w:hAnsi="Arial" w:cs="Arial"/>
                <w:color w:val="000000"/>
                <w:sz w:val="20"/>
                <w:szCs w:val="20"/>
                <w:lang w:val="es-MX"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20FB285" w14:textId="77777777" w:rsidR="000A36ED" w:rsidRPr="000345E7" w:rsidRDefault="000A36ED" w:rsidP="00D8629E">
            <w:pPr>
              <w:widowControl/>
              <w:autoSpaceDE/>
              <w:spacing w:line="360" w:lineRule="auto"/>
              <w:ind w:right="110"/>
              <w:jc w:val="right"/>
              <w:rPr>
                <w:rFonts w:ascii="Arial" w:hAnsi="Arial" w:cs="Arial"/>
                <w:color w:val="000000"/>
                <w:sz w:val="20"/>
                <w:szCs w:val="20"/>
                <w:lang w:val="es-MX" w:eastAsia="es-MX"/>
              </w:rPr>
            </w:pPr>
            <w:r w:rsidRPr="000345E7">
              <w:rPr>
                <w:rFonts w:ascii="Arial" w:hAnsi="Arial" w:cs="Arial"/>
                <w:color w:val="000000"/>
                <w:sz w:val="20"/>
                <w:szCs w:val="20"/>
                <w:lang w:val="es-MX" w:eastAsia="es-MX"/>
              </w:rPr>
              <w:t xml:space="preserve">$10.00 </w:t>
            </w:r>
          </w:p>
        </w:tc>
      </w:tr>
    </w:tbl>
    <w:p w14:paraId="1576C512" w14:textId="77777777" w:rsidR="000A36ED" w:rsidRPr="000345E7" w:rsidRDefault="000A36ED" w:rsidP="000345E7">
      <w:pPr>
        <w:spacing w:line="360" w:lineRule="auto"/>
        <w:rPr>
          <w:rFonts w:ascii="Arial" w:hAnsi="Arial" w:cs="Arial"/>
          <w:sz w:val="20"/>
          <w:szCs w:val="20"/>
        </w:rPr>
      </w:pPr>
    </w:p>
    <w:p w14:paraId="0872F79E"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XI</w:t>
      </w:r>
    </w:p>
    <w:p w14:paraId="3D922517"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Derechos por Servicio de Alumbrado Público</w:t>
      </w:r>
    </w:p>
    <w:p w14:paraId="2AA5C224" w14:textId="77777777" w:rsidR="005C7521" w:rsidRPr="000345E7" w:rsidRDefault="005C7521" w:rsidP="000345E7">
      <w:pPr>
        <w:pStyle w:val="Textoindependiente"/>
        <w:spacing w:line="360" w:lineRule="auto"/>
        <w:rPr>
          <w:rFonts w:ascii="Arial" w:hAnsi="Arial" w:cs="Arial"/>
          <w:b/>
        </w:rPr>
      </w:pPr>
    </w:p>
    <w:p w14:paraId="3415B04D"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3</w:t>
      </w:r>
      <w:r w:rsidR="000A36ED" w:rsidRPr="000345E7">
        <w:rPr>
          <w:rFonts w:ascii="Arial" w:hAnsi="Arial" w:cs="Arial"/>
          <w:b/>
        </w:rPr>
        <w:t>4</w:t>
      </w:r>
      <w:r w:rsidRPr="000345E7">
        <w:rPr>
          <w:rFonts w:ascii="Arial" w:hAnsi="Arial" w:cs="Arial"/>
          <w:b/>
        </w:rPr>
        <w:t xml:space="preserve">.- </w:t>
      </w:r>
      <w:r w:rsidRPr="000345E7">
        <w:rPr>
          <w:rFonts w:ascii="Arial" w:hAnsi="Arial" w:cs="Arial"/>
        </w:rPr>
        <w:t>El derecho por servicio de Alumbrado Público será el que resulte de aplicar la tarifa que se describe en la Ley de Hacienda Municipal del Estado de Yucatán.</w:t>
      </w:r>
    </w:p>
    <w:p w14:paraId="3F194FEA" w14:textId="3CE7B602" w:rsidR="000A36ED" w:rsidRPr="000345E7" w:rsidRDefault="000A36ED" w:rsidP="000345E7">
      <w:pPr>
        <w:spacing w:line="360" w:lineRule="auto"/>
        <w:rPr>
          <w:rFonts w:ascii="Arial" w:hAnsi="Arial" w:cs="Arial"/>
          <w:sz w:val="20"/>
          <w:szCs w:val="20"/>
        </w:rPr>
      </w:pPr>
    </w:p>
    <w:p w14:paraId="491BAAF6" w14:textId="77777777" w:rsidR="006C5E02" w:rsidRPr="000345E7" w:rsidRDefault="0068114F" w:rsidP="000345E7">
      <w:pPr>
        <w:spacing w:line="360" w:lineRule="auto"/>
        <w:ind w:firstLine="1"/>
        <w:jc w:val="center"/>
        <w:rPr>
          <w:rFonts w:ascii="Arial" w:hAnsi="Arial" w:cs="Arial"/>
          <w:b/>
          <w:sz w:val="20"/>
          <w:szCs w:val="20"/>
        </w:rPr>
      </w:pPr>
      <w:r w:rsidRPr="000345E7">
        <w:rPr>
          <w:rFonts w:ascii="Arial" w:hAnsi="Arial" w:cs="Arial"/>
          <w:b/>
          <w:sz w:val="20"/>
          <w:szCs w:val="20"/>
        </w:rPr>
        <w:t xml:space="preserve">TÍTULO CUARTO </w:t>
      </w:r>
    </w:p>
    <w:p w14:paraId="457A68DF" w14:textId="77777777" w:rsidR="005C7521" w:rsidRPr="000345E7" w:rsidRDefault="0068114F" w:rsidP="000345E7">
      <w:pPr>
        <w:spacing w:line="360" w:lineRule="auto"/>
        <w:ind w:firstLine="1"/>
        <w:jc w:val="center"/>
        <w:rPr>
          <w:rFonts w:ascii="Arial" w:hAnsi="Arial" w:cs="Arial"/>
          <w:b/>
          <w:sz w:val="20"/>
          <w:szCs w:val="20"/>
        </w:rPr>
      </w:pPr>
      <w:r w:rsidRPr="000345E7">
        <w:rPr>
          <w:rFonts w:ascii="Arial" w:hAnsi="Arial" w:cs="Arial"/>
          <w:b/>
          <w:sz w:val="20"/>
          <w:szCs w:val="20"/>
        </w:rPr>
        <w:t>CONTRIBUCIONES ESPECIALES</w:t>
      </w:r>
    </w:p>
    <w:p w14:paraId="0416141F" w14:textId="77777777" w:rsidR="005C7521" w:rsidRPr="000345E7" w:rsidRDefault="005C7521" w:rsidP="000345E7">
      <w:pPr>
        <w:pStyle w:val="Textoindependiente"/>
        <w:spacing w:line="360" w:lineRule="auto"/>
        <w:rPr>
          <w:rFonts w:ascii="Arial" w:hAnsi="Arial" w:cs="Arial"/>
          <w:b/>
        </w:rPr>
      </w:pPr>
    </w:p>
    <w:p w14:paraId="5E0EAC52"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ÚNICO</w:t>
      </w:r>
    </w:p>
    <w:p w14:paraId="73F5B56E"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Contribuciones Especiales por Mejoras</w:t>
      </w:r>
    </w:p>
    <w:p w14:paraId="343E2F87" w14:textId="77777777" w:rsidR="005C7521" w:rsidRPr="000345E7" w:rsidRDefault="005C7521" w:rsidP="000345E7">
      <w:pPr>
        <w:pStyle w:val="Textoindependiente"/>
        <w:spacing w:line="360" w:lineRule="auto"/>
        <w:rPr>
          <w:rFonts w:ascii="Arial" w:hAnsi="Arial" w:cs="Arial"/>
          <w:b/>
        </w:rPr>
      </w:pPr>
    </w:p>
    <w:p w14:paraId="50B21D8B"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3</w:t>
      </w:r>
      <w:r w:rsidR="000A36ED" w:rsidRPr="000345E7">
        <w:rPr>
          <w:rFonts w:ascii="Arial" w:hAnsi="Arial" w:cs="Arial"/>
          <w:b/>
        </w:rPr>
        <w:t>5</w:t>
      </w:r>
      <w:r w:rsidRPr="000345E7">
        <w:rPr>
          <w:rFonts w:ascii="Arial" w:hAnsi="Arial" w:cs="Arial"/>
          <w:b/>
        </w:rPr>
        <w:t xml:space="preserve">.- </w:t>
      </w:r>
      <w:r w:rsidRPr="000345E7">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C242C9E" w14:textId="77777777" w:rsidR="005C7521" w:rsidRPr="000345E7" w:rsidRDefault="005C7521" w:rsidP="000345E7">
      <w:pPr>
        <w:pStyle w:val="Textoindependiente"/>
        <w:spacing w:line="360" w:lineRule="auto"/>
        <w:rPr>
          <w:rFonts w:ascii="Arial" w:hAnsi="Arial" w:cs="Arial"/>
        </w:rPr>
      </w:pPr>
    </w:p>
    <w:p w14:paraId="72D0A268" w14:textId="77777777" w:rsidR="005C7521" w:rsidRPr="000345E7" w:rsidRDefault="0068114F" w:rsidP="00D8629E">
      <w:pPr>
        <w:pStyle w:val="Textoindependiente"/>
        <w:spacing w:line="360" w:lineRule="auto"/>
        <w:jc w:val="both"/>
        <w:rPr>
          <w:rFonts w:ascii="Arial" w:hAnsi="Arial" w:cs="Arial"/>
        </w:rPr>
      </w:pPr>
      <w:r w:rsidRPr="000345E7">
        <w:rPr>
          <w:rFonts w:ascii="Arial" w:hAnsi="Arial" w:cs="Arial"/>
        </w:rPr>
        <w:t>La cuota a pagar se determinará de conformidad con lo establecido al efecto por la Ley de Hacienda Municipal del Estado de Yucatán.</w:t>
      </w:r>
    </w:p>
    <w:p w14:paraId="48F35708" w14:textId="77777777" w:rsidR="005C7521" w:rsidRPr="000345E7" w:rsidRDefault="005C7521" w:rsidP="000345E7">
      <w:pPr>
        <w:pStyle w:val="Textoindependiente"/>
        <w:spacing w:line="360" w:lineRule="auto"/>
        <w:rPr>
          <w:rFonts w:ascii="Arial" w:hAnsi="Arial" w:cs="Arial"/>
        </w:rPr>
      </w:pPr>
    </w:p>
    <w:p w14:paraId="3A5EB36F"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QUINTO</w:t>
      </w:r>
    </w:p>
    <w:p w14:paraId="5E1687E2"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 xml:space="preserve"> PRODUCTOS</w:t>
      </w:r>
    </w:p>
    <w:p w14:paraId="2167CBC9" w14:textId="77777777" w:rsidR="005C7521" w:rsidRPr="000345E7" w:rsidRDefault="005C7521" w:rsidP="000345E7">
      <w:pPr>
        <w:pStyle w:val="Textoindependiente"/>
        <w:spacing w:line="360" w:lineRule="auto"/>
        <w:rPr>
          <w:rFonts w:ascii="Arial" w:hAnsi="Arial" w:cs="Arial"/>
          <w:b/>
        </w:rPr>
      </w:pPr>
    </w:p>
    <w:p w14:paraId="260199F7"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w:t>
      </w:r>
    </w:p>
    <w:p w14:paraId="267C5832"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Productos Derivados de Bienes Inmuebles</w:t>
      </w:r>
    </w:p>
    <w:p w14:paraId="0B504A3D" w14:textId="77777777" w:rsidR="005C7521" w:rsidRPr="000345E7" w:rsidRDefault="005C7521" w:rsidP="000345E7">
      <w:pPr>
        <w:pStyle w:val="Textoindependiente"/>
        <w:spacing w:line="360" w:lineRule="auto"/>
        <w:rPr>
          <w:rFonts w:ascii="Arial" w:hAnsi="Arial" w:cs="Arial"/>
          <w:b/>
        </w:rPr>
      </w:pPr>
    </w:p>
    <w:p w14:paraId="223CB1FF" w14:textId="77777777" w:rsidR="005C7521" w:rsidRPr="000345E7" w:rsidRDefault="0068114F" w:rsidP="000345E7">
      <w:pPr>
        <w:pStyle w:val="Textoindependiente"/>
        <w:spacing w:line="360" w:lineRule="auto"/>
        <w:ind w:hanging="1"/>
        <w:jc w:val="both"/>
        <w:rPr>
          <w:rFonts w:ascii="Arial" w:hAnsi="Arial" w:cs="Arial"/>
        </w:rPr>
      </w:pPr>
      <w:r w:rsidRPr="000345E7">
        <w:rPr>
          <w:rFonts w:ascii="Arial" w:hAnsi="Arial" w:cs="Arial"/>
          <w:b/>
        </w:rPr>
        <w:t>Artículo 3</w:t>
      </w:r>
      <w:r w:rsidR="000A36ED" w:rsidRPr="000345E7">
        <w:rPr>
          <w:rFonts w:ascii="Arial" w:hAnsi="Arial" w:cs="Arial"/>
          <w:b/>
        </w:rPr>
        <w:t>6</w:t>
      </w:r>
      <w:r w:rsidRPr="000345E7">
        <w:rPr>
          <w:rFonts w:ascii="Arial" w:hAnsi="Arial" w:cs="Arial"/>
          <w:b/>
        </w:rPr>
        <w:t xml:space="preserve">.- </w:t>
      </w:r>
      <w:r w:rsidRPr="000345E7">
        <w:rPr>
          <w:rFonts w:ascii="Arial" w:hAnsi="Arial" w:cs="Arial"/>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0D854115" w14:textId="77777777" w:rsidR="005C7521" w:rsidRPr="000345E7" w:rsidRDefault="005C7521" w:rsidP="000345E7">
      <w:pPr>
        <w:pStyle w:val="Textoindependiente"/>
        <w:spacing w:line="360" w:lineRule="auto"/>
        <w:rPr>
          <w:rFonts w:ascii="Arial" w:hAnsi="Arial" w:cs="Arial"/>
        </w:rPr>
      </w:pPr>
    </w:p>
    <w:p w14:paraId="4C1E7402" w14:textId="77777777" w:rsidR="005C7521" w:rsidRPr="000345E7" w:rsidRDefault="0068114F" w:rsidP="00F520E1">
      <w:pPr>
        <w:pStyle w:val="Textoindependiente"/>
        <w:spacing w:line="360" w:lineRule="auto"/>
        <w:jc w:val="both"/>
        <w:rPr>
          <w:rFonts w:ascii="Arial" w:hAnsi="Arial" w:cs="Arial"/>
        </w:rPr>
      </w:pPr>
      <w:r w:rsidRPr="000345E7">
        <w:rPr>
          <w:rFonts w:ascii="Arial" w:hAnsi="Arial" w:cs="Arial"/>
        </w:rPr>
        <w:t>El municipio percibirá productos derivados de sus bienes inmuebles por los siguientes conceptos:</w:t>
      </w:r>
    </w:p>
    <w:p w14:paraId="47553F1A" w14:textId="77777777" w:rsidR="005C7521" w:rsidRPr="000345E7" w:rsidRDefault="005C7521" w:rsidP="000345E7">
      <w:pPr>
        <w:pStyle w:val="Textoindependiente"/>
        <w:spacing w:line="360" w:lineRule="auto"/>
        <w:rPr>
          <w:rFonts w:ascii="Arial" w:hAnsi="Arial" w:cs="Arial"/>
        </w:rPr>
      </w:pPr>
    </w:p>
    <w:p w14:paraId="2C62A223" w14:textId="03D4AE36"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I.- </w:t>
      </w:r>
      <w:r w:rsidRPr="000345E7">
        <w:rPr>
          <w:rFonts w:ascii="Arial" w:hAnsi="Arial" w:cs="Arial"/>
        </w:rPr>
        <w:t>Por Arrendamiento o enajenación de bienes inmuebles, la cantidad a percibir será la acordada por el cabildo al considerar las características y ubicación del inmueble</w:t>
      </w:r>
      <w:r w:rsidR="00D8629E">
        <w:rPr>
          <w:rFonts w:ascii="Arial" w:hAnsi="Arial" w:cs="Arial"/>
        </w:rPr>
        <w:t>;</w:t>
      </w:r>
    </w:p>
    <w:p w14:paraId="26000969" w14:textId="44D683FD"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II.- </w:t>
      </w:r>
      <w:r w:rsidRPr="000345E7">
        <w:rPr>
          <w:rFonts w:ascii="Arial" w:hAnsi="Arial" w:cs="Arial"/>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características y ubicación del inmueble, y</w:t>
      </w:r>
    </w:p>
    <w:p w14:paraId="44847C8F"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III.- </w:t>
      </w:r>
      <w:r w:rsidRPr="000345E7">
        <w:rPr>
          <w:rFonts w:ascii="Arial" w:hAnsi="Arial" w:cs="Arial"/>
        </w:rPr>
        <w:t>Por concesión del uso del piso en la vía pública o en bienes destinados a un servicio público como mercados, unidades deportivas, plazas y otros bienes de dominio público. $ 5.00 por M2 por día.</w:t>
      </w:r>
    </w:p>
    <w:p w14:paraId="29AB48C7" w14:textId="77777777" w:rsidR="00F56E36" w:rsidRPr="000345E7" w:rsidRDefault="00F56E36" w:rsidP="000345E7">
      <w:pPr>
        <w:pStyle w:val="Textoindependiente"/>
        <w:spacing w:line="360" w:lineRule="auto"/>
        <w:rPr>
          <w:rFonts w:ascii="Arial" w:hAnsi="Arial" w:cs="Arial"/>
        </w:rPr>
      </w:pPr>
    </w:p>
    <w:p w14:paraId="2B13B11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w:t>
      </w:r>
    </w:p>
    <w:p w14:paraId="2D7CAA8D"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Productos Derivados de Bienes Muebles</w:t>
      </w:r>
    </w:p>
    <w:p w14:paraId="22A7A0BE" w14:textId="77777777" w:rsidR="005C7521" w:rsidRPr="000345E7" w:rsidRDefault="005C7521" w:rsidP="00EB47F0">
      <w:pPr>
        <w:pStyle w:val="Textoindependiente"/>
        <w:rPr>
          <w:rFonts w:ascii="Arial" w:hAnsi="Arial" w:cs="Arial"/>
          <w:b/>
        </w:rPr>
      </w:pPr>
    </w:p>
    <w:p w14:paraId="13CE515F"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3</w:t>
      </w:r>
      <w:r w:rsidR="000A36ED" w:rsidRPr="000345E7">
        <w:rPr>
          <w:rFonts w:ascii="Arial" w:hAnsi="Arial" w:cs="Arial"/>
          <w:b/>
        </w:rPr>
        <w:t>7</w:t>
      </w:r>
      <w:r w:rsidRPr="000345E7">
        <w:rPr>
          <w:rFonts w:ascii="Arial" w:hAnsi="Arial" w:cs="Arial"/>
          <w:b/>
        </w:rPr>
        <w:t xml:space="preserve">.- </w:t>
      </w:r>
      <w:r w:rsidRPr="000345E7">
        <w:rPr>
          <w:rFonts w:ascii="Arial" w:hAnsi="Arial" w:cs="Arial"/>
        </w:rPr>
        <w:t>El municipio podrá percibir productos por concepto de la enajenación de sus bienes muebles siempre y cuando, estos resulten innecesarios para la administración municipal, o bien que resulte incosteable su mantenimiento y conservación.</w:t>
      </w:r>
    </w:p>
    <w:p w14:paraId="6D1473C3" w14:textId="77777777" w:rsidR="005C7521" w:rsidRPr="000345E7" w:rsidRDefault="005C7521" w:rsidP="00EB47F0">
      <w:pPr>
        <w:pStyle w:val="Textoindependiente"/>
        <w:rPr>
          <w:rFonts w:ascii="Arial" w:hAnsi="Arial" w:cs="Arial"/>
        </w:rPr>
      </w:pPr>
    </w:p>
    <w:p w14:paraId="44AA0044" w14:textId="4A33C746"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III</w:t>
      </w:r>
    </w:p>
    <w:p w14:paraId="48D9176E"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Productos Financieros</w:t>
      </w:r>
    </w:p>
    <w:p w14:paraId="4B64B1EC" w14:textId="77777777" w:rsidR="005C7521" w:rsidRPr="000345E7" w:rsidRDefault="005C7521" w:rsidP="00EB47F0">
      <w:pPr>
        <w:pStyle w:val="Textoindependiente"/>
        <w:rPr>
          <w:rFonts w:ascii="Arial" w:hAnsi="Arial" w:cs="Arial"/>
          <w:b/>
        </w:rPr>
      </w:pPr>
    </w:p>
    <w:p w14:paraId="710A9834"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3</w:t>
      </w:r>
      <w:r w:rsidR="000A36ED" w:rsidRPr="000345E7">
        <w:rPr>
          <w:rFonts w:ascii="Arial" w:hAnsi="Arial" w:cs="Arial"/>
          <w:b/>
        </w:rPr>
        <w:t>8</w:t>
      </w:r>
      <w:r w:rsidRPr="000345E7">
        <w:rPr>
          <w:rFonts w:ascii="Arial" w:hAnsi="Arial" w:cs="Arial"/>
          <w:b/>
        </w:rPr>
        <w:t xml:space="preserve">.- </w:t>
      </w:r>
      <w:r w:rsidRPr="000345E7">
        <w:rPr>
          <w:rFonts w:ascii="Arial" w:hAnsi="Arial" w:cs="Arial"/>
        </w:rPr>
        <w:t>El municipio percibirá productos derivados de las inversiones financieras que realice transitoriamente con motivo de la precepción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3E7DEB31" w14:textId="77777777" w:rsidR="005C7521" w:rsidRPr="000345E7" w:rsidRDefault="005C7521" w:rsidP="00EB47F0">
      <w:pPr>
        <w:pStyle w:val="Textoindependiente"/>
        <w:rPr>
          <w:rFonts w:ascii="Arial" w:hAnsi="Arial" w:cs="Arial"/>
        </w:rPr>
      </w:pPr>
    </w:p>
    <w:p w14:paraId="7FB48AA4"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IV</w:t>
      </w:r>
    </w:p>
    <w:p w14:paraId="4C37BF98" w14:textId="77777777" w:rsidR="005C7521" w:rsidRPr="000345E7" w:rsidRDefault="0068114F" w:rsidP="00EB47F0">
      <w:pPr>
        <w:jc w:val="center"/>
        <w:rPr>
          <w:rFonts w:ascii="Arial" w:hAnsi="Arial" w:cs="Arial"/>
          <w:b/>
          <w:sz w:val="20"/>
          <w:szCs w:val="20"/>
        </w:rPr>
      </w:pPr>
      <w:r w:rsidRPr="000345E7">
        <w:rPr>
          <w:rFonts w:ascii="Arial" w:hAnsi="Arial" w:cs="Arial"/>
          <w:b/>
          <w:sz w:val="20"/>
          <w:szCs w:val="20"/>
        </w:rPr>
        <w:t>Otros Productos</w:t>
      </w:r>
    </w:p>
    <w:p w14:paraId="11BE1A8A" w14:textId="77777777" w:rsidR="005C7521" w:rsidRPr="000345E7" w:rsidRDefault="005C7521" w:rsidP="00EB47F0">
      <w:pPr>
        <w:pStyle w:val="Textoindependiente"/>
        <w:rPr>
          <w:rFonts w:ascii="Arial" w:hAnsi="Arial" w:cs="Arial"/>
          <w:b/>
        </w:rPr>
      </w:pPr>
    </w:p>
    <w:p w14:paraId="450CDE53"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 xml:space="preserve">Artículo </w:t>
      </w:r>
      <w:r w:rsidR="000A36ED" w:rsidRPr="000345E7">
        <w:rPr>
          <w:rFonts w:ascii="Arial" w:hAnsi="Arial" w:cs="Arial"/>
          <w:b/>
        </w:rPr>
        <w:t>39</w:t>
      </w:r>
      <w:r w:rsidRPr="000345E7">
        <w:rPr>
          <w:rFonts w:ascii="Arial" w:hAnsi="Arial" w:cs="Arial"/>
          <w:b/>
        </w:rPr>
        <w:t xml:space="preserve">.- </w:t>
      </w:r>
      <w:r w:rsidRPr="000345E7">
        <w:rPr>
          <w:rFonts w:ascii="Arial" w:hAnsi="Arial" w:cs="Arial"/>
        </w:rPr>
        <w:t>El municipio percibirá productos derivados de sus funciones de derecho privado, por el ejercicio de sus derechos cobre bienes ajenos y cualquier otro tipo de productos no comprendidos en los tres capítulos anteriores.</w:t>
      </w:r>
    </w:p>
    <w:p w14:paraId="203E4744" w14:textId="77777777" w:rsidR="00EB47F0" w:rsidRDefault="00EB47F0" w:rsidP="00EB47F0">
      <w:pPr>
        <w:ind w:hanging="1"/>
        <w:jc w:val="center"/>
        <w:rPr>
          <w:rFonts w:ascii="Arial" w:hAnsi="Arial" w:cs="Arial"/>
          <w:b/>
          <w:sz w:val="20"/>
          <w:szCs w:val="20"/>
        </w:rPr>
      </w:pPr>
    </w:p>
    <w:p w14:paraId="0BDA04BA" w14:textId="77777777" w:rsidR="006C5E02" w:rsidRPr="000345E7" w:rsidRDefault="0068114F" w:rsidP="000345E7">
      <w:pPr>
        <w:spacing w:line="360" w:lineRule="auto"/>
        <w:ind w:hanging="1"/>
        <w:jc w:val="center"/>
        <w:rPr>
          <w:rFonts w:ascii="Arial" w:hAnsi="Arial" w:cs="Arial"/>
          <w:b/>
          <w:sz w:val="20"/>
          <w:szCs w:val="20"/>
        </w:rPr>
      </w:pPr>
      <w:r w:rsidRPr="000345E7">
        <w:rPr>
          <w:rFonts w:ascii="Arial" w:hAnsi="Arial" w:cs="Arial"/>
          <w:b/>
          <w:sz w:val="20"/>
          <w:szCs w:val="20"/>
        </w:rPr>
        <w:t xml:space="preserve">TÍTULO SEXTO </w:t>
      </w:r>
    </w:p>
    <w:p w14:paraId="45F40AA4" w14:textId="77777777" w:rsidR="005C7521" w:rsidRPr="000345E7" w:rsidRDefault="0068114F" w:rsidP="000345E7">
      <w:pPr>
        <w:spacing w:line="360" w:lineRule="auto"/>
        <w:ind w:hanging="1"/>
        <w:jc w:val="center"/>
        <w:rPr>
          <w:rFonts w:ascii="Arial" w:hAnsi="Arial" w:cs="Arial"/>
          <w:b/>
          <w:sz w:val="20"/>
          <w:szCs w:val="20"/>
        </w:rPr>
      </w:pPr>
      <w:r w:rsidRPr="000345E7">
        <w:rPr>
          <w:rFonts w:ascii="Arial" w:hAnsi="Arial" w:cs="Arial"/>
          <w:b/>
          <w:sz w:val="20"/>
          <w:szCs w:val="20"/>
        </w:rPr>
        <w:t>APROVECHAMIENTOS</w:t>
      </w:r>
    </w:p>
    <w:p w14:paraId="3E4922D3" w14:textId="77777777" w:rsidR="005C7521" w:rsidRPr="000345E7" w:rsidRDefault="005C7521" w:rsidP="00EB47F0">
      <w:pPr>
        <w:pStyle w:val="Textoindependiente"/>
        <w:rPr>
          <w:rFonts w:ascii="Arial" w:hAnsi="Arial" w:cs="Arial"/>
          <w:b/>
        </w:rPr>
      </w:pPr>
    </w:p>
    <w:p w14:paraId="16C9CC0D"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w:t>
      </w:r>
    </w:p>
    <w:p w14:paraId="56A5C89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Aprovechamientos Derivados por Sanciones Municipales</w:t>
      </w:r>
    </w:p>
    <w:p w14:paraId="310C4535" w14:textId="77777777" w:rsidR="005C7521" w:rsidRPr="000345E7" w:rsidRDefault="005C7521" w:rsidP="00EB47F0">
      <w:pPr>
        <w:pStyle w:val="Textoindependiente"/>
        <w:rPr>
          <w:rFonts w:ascii="Arial" w:hAnsi="Arial" w:cs="Arial"/>
          <w:b/>
        </w:rPr>
      </w:pPr>
    </w:p>
    <w:p w14:paraId="3EC7D6A0"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4</w:t>
      </w:r>
      <w:r w:rsidR="000A36ED" w:rsidRPr="000345E7">
        <w:rPr>
          <w:rFonts w:ascii="Arial" w:hAnsi="Arial" w:cs="Arial"/>
          <w:b/>
        </w:rPr>
        <w:t>0</w:t>
      </w:r>
      <w:r w:rsidRPr="000345E7">
        <w:rPr>
          <w:rFonts w:ascii="Arial" w:hAnsi="Arial" w:cs="Arial"/>
          <w:b/>
        </w:rPr>
        <w:t xml:space="preserve">.- </w:t>
      </w:r>
      <w:r w:rsidRPr="000345E7">
        <w:rPr>
          <w:rFonts w:ascii="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13817FD6" w14:textId="77777777" w:rsidR="005C7521" w:rsidRPr="000345E7" w:rsidRDefault="005C7521" w:rsidP="000345E7">
      <w:pPr>
        <w:pStyle w:val="Textoindependiente"/>
        <w:spacing w:line="360" w:lineRule="auto"/>
        <w:rPr>
          <w:rFonts w:ascii="Arial" w:hAnsi="Arial" w:cs="Arial"/>
        </w:rPr>
      </w:pPr>
    </w:p>
    <w:p w14:paraId="6A11E1B2" w14:textId="77777777" w:rsidR="005C7521" w:rsidRPr="000345E7" w:rsidRDefault="0068114F" w:rsidP="000345E7">
      <w:pPr>
        <w:pStyle w:val="Textoindependiente"/>
        <w:spacing w:line="360" w:lineRule="auto"/>
        <w:ind w:firstLine="720"/>
        <w:rPr>
          <w:rFonts w:ascii="Arial" w:hAnsi="Arial" w:cs="Arial"/>
        </w:rPr>
      </w:pPr>
      <w:r w:rsidRPr="000345E7">
        <w:rPr>
          <w:rFonts w:ascii="Arial" w:hAnsi="Arial" w:cs="Arial"/>
        </w:rPr>
        <w:t>El municipio percibirá aprovechamientos derivados de:</w:t>
      </w:r>
    </w:p>
    <w:p w14:paraId="4B0C6944" w14:textId="77777777" w:rsidR="005C7521" w:rsidRPr="000345E7" w:rsidRDefault="005C7521" w:rsidP="000345E7">
      <w:pPr>
        <w:pStyle w:val="Textoindependiente"/>
        <w:spacing w:line="360" w:lineRule="auto"/>
        <w:rPr>
          <w:rFonts w:ascii="Arial" w:hAnsi="Arial" w:cs="Arial"/>
        </w:rPr>
      </w:pPr>
    </w:p>
    <w:p w14:paraId="362F3C5B"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 </w:t>
      </w:r>
      <w:r w:rsidRPr="000345E7">
        <w:rPr>
          <w:rFonts w:ascii="Arial" w:hAnsi="Arial" w:cs="Arial"/>
        </w:rPr>
        <w:t>Infracciones por faltas administrativas;</w:t>
      </w:r>
    </w:p>
    <w:p w14:paraId="4D2B430D"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II.- </w:t>
      </w:r>
      <w:r w:rsidRPr="000345E7">
        <w:rPr>
          <w:rFonts w:ascii="Arial" w:hAnsi="Arial" w:cs="Arial"/>
        </w:rPr>
        <w:t>Infracciones por faltas de carácter fiscal, y</w:t>
      </w:r>
    </w:p>
    <w:p w14:paraId="0FB83B51"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III.- </w:t>
      </w:r>
      <w:r w:rsidRPr="000345E7">
        <w:rPr>
          <w:rFonts w:ascii="Arial" w:hAnsi="Arial" w:cs="Arial"/>
        </w:rPr>
        <w:t>Sanciones por falta de pago oportuno de créditos fiscales.</w:t>
      </w:r>
    </w:p>
    <w:p w14:paraId="3D707B98" w14:textId="77777777" w:rsidR="007705F6" w:rsidRDefault="007705F6" w:rsidP="000345E7">
      <w:pPr>
        <w:spacing w:line="360" w:lineRule="auto"/>
        <w:jc w:val="center"/>
        <w:rPr>
          <w:rFonts w:ascii="Arial" w:hAnsi="Arial" w:cs="Arial"/>
          <w:b/>
          <w:sz w:val="20"/>
          <w:szCs w:val="20"/>
        </w:rPr>
      </w:pPr>
    </w:p>
    <w:p w14:paraId="054AE848" w14:textId="5D69C326"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w:t>
      </w:r>
    </w:p>
    <w:p w14:paraId="25BDBDB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Aprovechamientos Derivados de Recursos Transferidos al Municipio</w:t>
      </w:r>
    </w:p>
    <w:p w14:paraId="7B22F73B" w14:textId="77777777" w:rsidR="005C7521" w:rsidRPr="000345E7" w:rsidRDefault="005C7521" w:rsidP="000345E7">
      <w:pPr>
        <w:pStyle w:val="Textoindependiente"/>
        <w:spacing w:line="360" w:lineRule="auto"/>
        <w:rPr>
          <w:rFonts w:ascii="Arial" w:hAnsi="Arial" w:cs="Arial"/>
          <w:b/>
        </w:rPr>
      </w:pPr>
    </w:p>
    <w:p w14:paraId="07737AAA"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Artículo 4</w:t>
      </w:r>
      <w:r w:rsidR="000A36ED" w:rsidRPr="000345E7">
        <w:rPr>
          <w:rFonts w:ascii="Arial" w:hAnsi="Arial" w:cs="Arial"/>
          <w:b/>
        </w:rPr>
        <w:t>1</w:t>
      </w:r>
      <w:r w:rsidRPr="000345E7">
        <w:rPr>
          <w:rFonts w:ascii="Arial" w:hAnsi="Arial" w:cs="Arial"/>
          <w:b/>
        </w:rPr>
        <w:t xml:space="preserve">.- </w:t>
      </w:r>
      <w:r w:rsidRPr="000345E7">
        <w:rPr>
          <w:rFonts w:ascii="Arial" w:hAnsi="Arial" w:cs="Arial"/>
        </w:rPr>
        <w:t>Corresponderán a este capítulo de ingresos, los que perciba el Municipio por cuenta de:</w:t>
      </w:r>
    </w:p>
    <w:p w14:paraId="74357258" w14:textId="77777777" w:rsidR="005C7521" w:rsidRPr="000345E7" w:rsidRDefault="005C7521" w:rsidP="000345E7">
      <w:pPr>
        <w:pStyle w:val="Textoindependiente"/>
        <w:spacing w:line="360" w:lineRule="auto"/>
        <w:rPr>
          <w:rFonts w:ascii="Arial" w:hAnsi="Arial" w:cs="Arial"/>
        </w:rPr>
      </w:pPr>
    </w:p>
    <w:p w14:paraId="417088B7" w14:textId="209A950A" w:rsidR="005C7521" w:rsidRPr="000345E7" w:rsidRDefault="0068114F" w:rsidP="00D8629E">
      <w:pPr>
        <w:spacing w:line="360" w:lineRule="auto"/>
        <w:rPr>
          <w:rFonts w:ascii="Arial" w:hAnsi="Arial" w:cs="Arial"/>
          <w:sz w:val="20"/>
          <w:szCs w:val="20"/>
        </w:rPr>
      </w:pPr>
      <w:r w:rsidRPr="000345E7">
        <w:rPr>
          <w:rFonts w:ascii="Arial" w:hAnsi="Arial" w:cs="Arial"/>
          <w:b/>
          <w:sz w:val="20"/>
          <w:szCs w:val="20"/>
        </w:rPr>
        <w:t>I.-</w:t>
      </w:r>
      <w:r w:rsidR="00D8629E">
        <w:rPr>
          <w:rFonts w:ascii="Arial" w:hAnsi="Arial" w:cs="Arial"/>
          <w:b/>
          <w:sz w:val="20"/>
          <w:szCs w:val="20"/>
        </w:rPr>
        <w:t xml:space="preserve"> </w:t>
      </w:r>
      <w:r w:rsidRPr="000345E7">
        <w:rPr>
          <w:rFonts w:ascii="Arial" w:hAnsi="Arial" w:cs="Arial"/>
          <w:sz w:val="20"/>
          <w:szCs w:val="20"/>
        </w:rPr>
        <w:t>Cesiones;</w:t>
      </w:r>
    </w:p>
    <w:p w14:paraId="153999F1"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II.- </w:t>
      </w:r>
      <w:r w:rsidRPr="000345E7">
        <w:rPr>
          <w:rFonts w:ascii="Arial" w:hAnsi="Arial" w:cs="Arial"/>
          <w:sz w:val="20"/>
          <w:szCs w:val="20"/>
        </w:rPr>
        <w:t>Herencias;</w:t>
      </w:r>
    </w:p>
    <w:p w14:paraId="5DD374A3"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III.- </w:t>
      </w:r>
      <w:r w:rsidRPr="000345E7">
        <w:rPr>
          <w:rFonts w:ascii="Arial" w:hAnsi="Arial" w:cs="Arial"/>
          <w:sz w:val="20"/>
          <w:szCs w:val="20"/>
        </w:rPr>
        <w:t>Legados;</w:t>
      </w:r>
    </w:p>
    <w:p w14:paraId="142E7300" w14:textId="77777777" w:rsidR="005C7521" w:rsidRPr="000345E7" w:rsidRDefault="0068114F" w:rsidP="000345E7">
      <w:pPr>
        <w:spacing w:line="360" w:lineRule="auto"/>
        <w:rPr>
          <w:rFonts w:ascii="Arial" w:hAnsi="Arial" w:cs="Arial"/>
          <w:sz w:val="20"/>
          <w:szCs w:val="20"/>
        </w:rPr>
      </w:pPr>
      <w:r w:rsidRPr="000345E7">
        <w:rPr>
          <w:rFonts w:ascii="Arial" w:hAnsi="Arial" w:cs="Arial"/>
          <w:b/>
          <w:sz w:val="20"/>
          <w:szCs w:val="20"/>
        </w:rPr>
        <w:t xml:space="preserve">IV.- </w:t>
      </w:r>
      <w:r w:rsidRPr="000345E7">
        <w:rPr>
          <w:rFonts w:ascii="Arial" w:hAnsi="Arial" w:cs="Arial"/>
          <w:sz w:val="20"/>
          <w:szCs w:val="20"/>
        </w:rPr>
        <w:t>Donaciones;</w:t>
      </w:r>
    </w:p>
    <w:p w14:paraId="54FE7C0C"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V.- </w:t>
      </w:r>
      <w:r w:rsidRPr="000345E7">
        <w:rPr>
          <w:rFonts w:ascii="Arial" w:hAnsi="Arial" w:cs="Arial"/>
        </w:rPr>
        <w:t>Adjudicaciones Judiciales;</w:t>
      </w:r>
    </w:p>
    <w:p w14:paraId="41E9C947"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VI.- </w:t>
      </w:r>
      <w:r w:rsidRPr="000345E7">
        <w:rPr>
          <w:rFonts w:ascii="Arial" w:hAnsi="Arial" w:cs="Arial"/>
        </w:rPr>
        <w:t>Adjudicaciones Administrativas;</w:t>
      </w:r>
    </w:p>
    <w:p w14:paraId="40DB785E"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VII.- </w:t>
      </w:r>
      <w:r w:rsidRPr="000345E7">
        <w:rPr>
          <w:rFonts w:ascii="Arial" w:hAnsi="Arial" w:cs="Arial"/>
        </w:rPr>
        <w:t>Subsidios de Otro Nivel de Gobierno;</w:t>
      </w:r>
    </w:p>
    <w:p w14:paraId="3EA5843E"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VIII.- </w:t>
      </w:r>
      <w:r w:rsidRPr="000345E7">
        <w:rPr>
          <w:rFonts w:ascii="Arial" w:hAnsi="Arial" w:cs="Arial"/>
        </w:rPr>
        <w:t>Subsidios de Organismos Públicos y Privados, y</w:t>
      </w:r>
    </w:p>
    <w:p w14:paraId="6ECF0D0C" w14:textId="77777777" w:rsidR="005C7521" w:rsidRPr="000345E7" w:rsidRDefault="0068114F" w:rsidP="000345E7">
      <w:pPr>
        <w:pStyle w:val="Textoindependiente"/>
        <w:spacing w:line="360" w:lineRule="auto"/>
        <w:rPr>
          <w:rFonts w:ascii="Arial" w:hAnsi="Arial" w:cs="Arial"/>
        </w:rPr>
      </w:pPr>
      <w:r w:rsidRPr="000345E7">
        <w:rPr>
          <w:rFonts w:ascii="Arial" w:hAnsi="Arial" w:cs="Arial"/>
          <w:b/>
        </w:rPr>
        <w:t xml:space="preserve">IX.- </w:t>
      </w:r>
      <w:r w:rsidRPr="000345E7">
        <w:rPr>
          <w:rFonts w:ascii="Arial" w:hAnsi="Arial" w:cs="Arial"/>
        </w:rPr>
        <w:t>Multas Impuestos por Autoridades Administrativas Federales no Fiscales.</w:t>
      </w:r>
    </w:p>
    <w:p w14:paraId="18346CFD" w14:textId="5FEA07ED" w:rsidR="000A36ED" w:rsidRPr="000345E7" w:rsidRDefault="000A36ED" w:rsidP="000345E7">
      <w:pPr>
        <w:spacing w:line="360" w:lineRule="auto"/>
        <w:rPr>
          <w:rFonts w:ascii="Arial" w:hAnsi="Arial" w:cs="Arial"/>
          <w:sz w:val="20"/>
          <w:szCs w:val="20"/>
        </w:rPr>
      </w:pPr>
    </w:p>
    <w:p w14:paraId="2E45E17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III</w:t>
      </w:r>
    </w:p>
    <w:p w14:paraId="49E7EEA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Aprovechamientos Diversos</w:t>
      </w:r>
    </w:p>
    <w:p w14:paraId="61BBFECB" w14:textId="77777777" w:rsidR="005C7521" w:rsidRPr="000345E7" w:rsidRDefault="005C7521" w:rsidP="000345E7">
      <w:pPr>
        <w:pStyle w:val="Textoindependiente"/>
        <w:spacing w:line="360" w:lineRule="auto"/>
        <w:rPr>
          <w:rFonts w:ascii="Arial" w:hAnsi="Arial" w:cs="Arial"/>
          <w:b/>
        </w:rPr>
      </w:pPr>
    </w:p>
    <w:p w14:paraId="042AA870"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4</w:t>
      </w:r>
      <w:r w:rsidR="000A36ED" w:rsidRPr="000345E7">
        <w:rPr>
          <w:rFonts w:ascii="Arial" w:hAnsi="Arial" w:cs="Arial"/>
          <w:b/>
        </w:rPr>
        <w:t>2</w:t>
      </w:r>
      <w:r w:rsidRPr="000345E7">
        <w:rPr>
          <w:rFonts w:ascii="Arial" w:hAnsi="Arial" w:cs="Arial"/>
          <w:b/>
        </w:rPr>
        <w:t xml:space="preserve">.- </w:t>
      </w:r>
      <w:r w:rsidRPr="000345E7">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738C795F" w14:textId="75DA7379" w:rsidR="00F56E36" w:rsidRPr="000345E7" w:rsidRDefault="007705F6" w:rsidP="000345E7">
      <w:pPr>
        <w:pStyle w:val="Textoindependiente"/>
        <w:spacing w:line="360" w:lineRule="auto"/>
        <w:rPr>
          <w:rFonts w:ascii="Arial" w:hAnsi="Arial" w:cs="Arial"/>
        </w:rPr>
      </w:pPr>
      <w:r>
        <w:rPr>
          <w:rFonts w:ascii="Arial" w:hAnsi="Arial" w:cs="Arial"/>
        </w:rPr>
        <w:br w:type="column"/>
      </w:r>
    </w:p>
    <w:p w14:paraId="6F19238D"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SÉPTIMO</w:t>
      </w:r>
    </w:p>
    <w:p w14:paraId="3275C3BF"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PARTICIPACIONES Y APORTACIONES</w:t>
      </w:r>
    </w:p>
    <w:p w14:paraId="6AE34309" w14:textId="77777777" w:rsidR="005C7521" w:rsidRPr="000345E7" w:rsidRDefault="005C7521" w:rsidP="000345E7">
      <w:pPr>
        <w:pStyle w:val="Textoindependiente"/>
        <w:spacing w:line="360" w:lineRule="auto"/>
        <w:rPr>
          <w:rFonts w:ascii="Arial" w:hAnsi="Arial" w:cs="Arial"/>
          <w:b/>
        </w:rPr>
      </w:pPr>
    </w:p>
    <w:p w14:paraId="2B8FA981"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ÚNICO</w:t>
      </w:r>
    </w:p>
    <w:p w14:paraId="41668FCE"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Participaciones y Aportaciones</w:t>
      </w:r>
    </w:p>
    <w:p w14:paraId="16A7B8CA" w14:textId="77777777" w:rsidR="005C7521" w:rsidRPr="000345E7" w:rsidRDefault="005C7521" w:rsidP="000345E7">
      <w:pPr>
        <w:pStyle w:val="Textoindependiente"/>
        <w:spacing w:line="360" w:lineRule="auto"/>
        <w:rPr>
          <w:rFonts w:ascii="Arial" w:hAnsi="Arial" w:cs="Arial"/>
          <w:b/>
        </w:rPr>
      </w:pPr>
    </w:p>
    <w:p w14:paraId="3B68E6E3" w14:textId="77777777" w:rsidR="005C7521" w:rsidRDefault="0068114F" w:rsidP="000345E7">
      <w:pPr>
        <w:pStyle w:val="Textoindependiente"/>
        <w:spacing w:line="360" w:lineRule="auto"/>
        <w:jc w:val="both"/>
        <w:rPr>
          <w:rFonts w:ascii="Arial" w:hAnsi="Arial" w:cs="Arial"/>
        </w:rPr>
      </w:pPr>
      <w:r w:rsidRPr="000345E7">
        <w:rPr>
          <w:rFonts w:ascii="Arial" w:hAnsi="Arial" w:cs="Arial"/>
          <w:b/>
        </w:rPr>
        <w:t>Articulo 4</w:t>
      </w:r>
      <w:r w:rsidR="000A36ED" w:rsidRPr="000345E7">
        <w:rPr>
          <w:rFonts w:ascii="Arial" w:hAnsi="Arial" w:cs="Arial"/>
          <w:b/>
        </w:rPr>
        <w:t>3</w:t>
      </w:r>
      <w:r w:rsidRPr="000345E7">
        <w:rPr>
          <w:rFonts w:ascii="Arial" w:hAnsi="Arial" w:cs="Arial"/>
          <w:b/>
        </w:rPr>
        <w:t xml:space="preserve">.- </w:t>
      </w:r>
      <w:r w:rsidRPr="000345E7">
        <w:rPr>
          <w:rFonts w:ascii="Arial" w:hAnsi="Arial" w:cs="Arial"/>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030E8EC3" w14:textId="77777777" w:rsidR="00F520E1" w:rsidRPr="000345E7" w:rsidRDefault="00F520E1" w:rsidP="000345E7">
      <w:pPr>
        <w:pStyle w:val="Textoindependiente"/>
        <w:spacing w:line="360" w:lineRule="auto"/>
        <w:jc w:val="both"/>
        <w:rPr>
          <w:rFonts w:ascii="Arial" w:hAnsi="Arial" w:cs="Arial"/>
        </w:rPr>
      </w:pPr>
    </w:p>
    <w:p w14:paraId="22549177" w14:textId="77777777" w:rsidR="005C7521" w:rsidRPr="000345E7" w:rsidRDefault="0068114F" w:rsidP="00D8629E">
      <w:pPr>
        <w:pStyle w:val="Textoindependiente"/>
        <w:spacing w:line="360" w:lineRule="auto"/>
        <w:jc w:val="both"/>
        <w:rPr>
          <w:rFonts w:ascii="Arial" w:hAnsi="Arial" w:cs="Arial"/>
        </w:rPr>
      </w:pPr>
      <w:r w:rsidRPr="000345E7">
        <w:rPr>
          <w:rFonts w:ascii="Arial" w:hAnsi="Arial" w:cs="Arial"/>
        </w:rPr>
        <w:t>La Hacienda Pública Municipal percibirá las participaciones estatales y federales determinadas en los convenios relativos y en la Ley de Coordinación Fiscal del Estado de Yucatán.</w:t>
      </w:r>
    </w:p>
    <w:p w14:paraId="215D4B83" w14:textId="77777777" w:rsidR="005C7521" w:rsidRPr="000345E7" w:rsidRDefault="005C7521" w:rsidP="000345E7">
      <w:pPr>
        <w:pStyle w:val="Textoindependiente"/>
        <w:spacing w:line="360" w:lineRule="auto"/>
        <w:rPr>
          <w:rFonts w:ascii="Arial" w:hAnsi="Arial" w:cs="Arial"/>
        </w:rPr>
      </w:pPr>
    </w:p>
    <w:p w14:paraId="1326ACCC" w14:textId="77777777" w:rsidR="006C5E02"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TÍTULO OCTAVO</w:t>
      </w:r>
    </w:p>
    <w:p w14:paraId="4DBFB72B"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INGRESOS EXTRAORDINARIOS</w:t>
      </w:r>
    </w:p>
    <w:p w14:paraId="4EE2DB24" w14:textId="77777777" w:rsidR="005C7521" w:rsidRPr="000345E7" w:rsidRDefault="005C7521" w:rsidP="000345E7">
      <w:pPr>
        <w:pStyle w:val="Textoindependiente"/>
        <w:spacing w:line="360" w:lineRule="auto"/>
        <w:rPr>
          <w:rFonts w:ascii="Arial" w:hAnsi="Arial" w:cs="Arial"/>
          <w:b/>
        </w:rPr>
      </w:pPr>
    </w:p>
    <w:p w14:paraId="6FFDCAD8"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CAPÍTULO ÚNICO</w:t>
      </w:r>
    </w:p>
    <w:p w14:paraId="765BA758" w14:textId="77777777"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De los Empréstitos, Subsidios y los Provenientes del Estado o la Federación</w:t>
      </w:r>
    </w:p>
    <w:p w14:paraId="352FC3F2" w14:textId="77777777" w:rsidR="005C7521" w:rsidRPr="000345E7" w:rsidRDefault="005C7521" w:rsidP="000345E7">
      <w:pPr>
        <w:pStyle w:val="Textoindependiente"/>
        <w:spacing w:line="360" w:lineRule="auto"/>
        <w:rPr>
          <w:rFonts w:ascii="Arial" w:hAnsi="Arial" w:cs="Arial"/>
          <w:b/>
        </w:rPr>
      </w:pPr>
    </w:p>
    <w:p w14:paraId="047CE0D3" w14:textId="77777777" w:rsidR="005C7521" w:rsidRPr="000345E7" w:rsidRDefault="0068114F" w:rsidP="000345E7">
      <w:pPr>
        <w:pStyle w:val="Textoindependiente"/>
        <w:spacing w:line="360" w:lineRule="auto"/>
        <w:jc w:val="both"/>
        <w:rPr>
          <w:rFonts w:ascii="Arial" w:hAnsi="Arial" w:cs="Arial"/>
        </w:rPr>
      </w:pPr>
      <w:r w:rsidRPr="000345E7">
        <w:rPr>
          <w:rFonts w:ascii="Arial" w:hAnsi="Arial" w:cs="Arial"/>
          <w:b/>
        </w:rPr>
        <w:t>Artículo 4</w:t>
      </w:r>
      <w:r w:rsidR="000A36ED" w:rsidRPr="000345E7">
        <w:rPr>
          <w:rFonts w:ascii="Arial" w:hAnsi="Arial" w:cs="Arial"/>
          <w:b/>
        </w:rPr>
        <w:t>4</w:t>
      </w:r>
      <w:r w:rsidRPr="000345E7">
        <w:rPr>
          <w:rFonts w:ascii="Arial" w:hAnsi="Arial" w:cs="Arial"/>
          <w:b/>
        </w:rPr>
        <w:t xml:space="preserve">.- </w:t>
      </w:r>
      <w:r w:rsidRPr="000345E7">
        <w:rPr>
          <w:rFonts w:ascii="Arial" w:hAnsi="Arial" w:cs="Arial"/>
        </w:rPr>
        <w:t>Son ingresos extraordinarios los empréstitos, los subsidios o aquellos que reciban de la federación o del estado por conceptos diferentes a participaciones o aportaciones.</w:t>
      </w:r>
    </w:p>
    <w:p w14:paraId="45C9C430" w14:textId="77777777" w:rsidR="005C7521" w:rsidRPr="000345E7" w:rsidRDefault="005C7521" w:rsidP="000345E7">
      <w:pPr>
        <w:pStyle w:val="Textoindependiente"/>
        <w:spacing w:line="360" w:lineRule="auto"/>
        <w:rPr>
          <w:rFonts w:ascii="Arial" w:hAnsi="Arial" w:cs="Arial"/>
        </w:rPr>
      </w:pPr>
    </w:p>
    <w:p w14:paraId="68782E7E" w14:textId="791D243B" w:rsidR="005C7521" w:rsidRPr="000345E7" w:rsidRDefault="0068114F" w:rsidP="000345E7">
      <w:pPr>
        <w:spacing w:line="360" w:lineRule="auto"/>
        <w:jc w:val="center"/>
        <w:rPr>
          <w:rFonts w:ascii="Arial" w:hAnsi="Arial" w:cs="Arial"/>
          <w:b/>
          <w:sz w:val="20"/>
          <w:szCs w:val="20"/>
        </w:rPr>
      </w:pPr>
      <w:r w:rsidRPr="000345E7">
        <w:rPr>
          <w:rFonts w:ascii="Arial" w:hAnsi="Arial" w:cs="Arial"/>
          <w:b/>
          <w:sz w:val="20"/>
          <w:szCs w:val="20"/>
        </w:rPr>
        <w:t>T</w:t>
      </w:r>
      <w:r w:rsidR="000345E7">
        <w:rPr>
          <w:rFonts w:ascii="Arial" w:hAnsi="Arial" w:cs="Arial"/>
          <w:b/>
          <w:sz w:val="20"/>
          <w:szCs w:val="20"/>
        </w:rPr>
        <w:t xml:space="preserve"> </w:t>
      </w:r>
      <w:r w:rsidRPr="000345E7">
        <w:rPr>
          <w:rFonts w:ascii="Arial" w:hAnsi="Arial" w:cs="Arial"/>
          <w:b/>
          <w:sz w:val="20"/>
          <w:szCs w:val="20"/>
        </w:rPr>
        <w:t>r</w:t>
      </w:r>
      <w:r w:rsidR="000345E7">
        <w:rPr>
          <w:rFonts w:ascii="Arial" w:hAnsi="Arial" w:cs="Arial"/>
          <w:b/>
          <w:sz w:val="20"/>
          <w:szCs w:val="20"/>
        </w:rPr>
        <w:t xml:space="preserve"> </w:t>
      </w:r>
      <w:r w:rsidRPr="000345E7">
        <w:rPr>
          <w:rFonts w:ascii="Arial" w:hAnsi="Arial" w:cs="Arial"/>
          <w:b/>
          <w:sz w:val="20"/>
          <w:szCs w:val="20"/>
        </w:rPr>
        <w:t>a</w:t>
      </w:r>
      <w:r w:rsidR="000345E7">
        <w:rPr>
          <w:rFonts w:ascii="Arial" w:hAnsi="Arial" w:cs="Arial"/>
          <w:b/>
          <w:sz w:val="20"/>
          <w:szCs w:val="20"/>
        </w:rPr>
        <w:t xml:space="preserve"> </w:t>
      </w:r>
      <w:r w:rsidRPr="000345E7">
        <w:rPr>
          <w:rFonts w:ascii="Arial" w:hAnsi="Arial" w:cs="Arial"/>
          <w:b/>
          <w:sz w:val="20"/>
          <w:szCs w:val="20"/>
        </w:rPr>
        <w:t>n</w:t>
      </w:r>
      <w:r w:rsidR="000345E7">
        <w:rPr>
          <w:rFonts w:ascii="Arial" w:hAnsi="Arial" w:cs="Arial"/>
          <w:b/>
          <w:sz w:val="20"/>
          <w:szCs w:val="20"/>
        </w:rPr>
        <w:t xml:space="preserve"> </w:t>
      </w:r>
      <w:r w:rsidRPr="000345E7">
        <w:rPr>
          <w:rFonts w:ascii="Arial" w:hAnsi="Arial" w:cs="Arial"/>
          <w:b/>
          <w:sz w:val="20"/>
          <w:szCs w:val="20"/>
        </w:rPr>
        <w:t>s</w:t>
      </w:r>
      <w:r w:rsidR="000345E7">
        <w:rPr>
          <w:rFonts w:ascii="Arial" w:hAnsi="Arial" w:cs="Arial"/>
          <w:b/>
          <w:sz w:val="20"/>
          <w:szCs w:val="20"/>
        </w:rPr>
        <w:t xml:space="preserve"> </w:t>
      </w:r>
      <w:r w:rsidRPr="000345E7">
        <w:rPr>
          <w:rFonts w:ascii="Arial" w:hAnsi="Arial" w:cs="Arial"/>
          <w:b/>
          <w:sz w:val="20"/>
          <w:szCs w:val="20"/>
        </w:rPr>
        <w:t>i</w:t>
      </w:r>
      <w:r w:rsidR="000345E7">
        <w:rPr>
          <w:rFonts w:ascii="Arial" w:hAnsi="Arial" w:cs="Arial"/>
          <w:b/>
          <w:sz w:val="20"/>
          <w:szCs w:val="20"/>
        </w:rPr>
        <w:t xml:space="preserve"> </w:t>
      </w:r>
      <w:r w:rsidRPr="000345E7">
        <w:rPr>
          <w:rFonts w:ascii="Arial" w:hAnsi="Arial" w:cs="Arial"/>
          <w:b/>
          <w:sz w:val="20"/>
          <w:szCs w:val="20"/>
        </w:rPr>
        <w:t>t</w:t>
      </w:r>
      <w:r w:rsidR="000345E7">
        <w:rPr>
          <w:rFonts w:ascii="Arial" w:hAnsi="Arial" w:cs="Arial"/>
          <w:b/>
          <w:sz w:val="20"/>
          <w:szCs w:val="20"/>
        </w:rPr>
        <w:t xml:space="preserve"> </w:t>
      </w:r>
      <w:r w:rsidRPr="000345E7">
        <w:rPr>
          <w:rFonts w:ascii="Arial" w:hAnsi="Arial" w:cs="Arial"/>
          <w:b/>
          <w:sz w:val="20"/>
          <w:szCs w:val="20"/>
        </w:rPr>
        <w:t>o</w:t>
      </w:r>
      <w:r w:rsidR="000345E7">
        <w:rPr>
          <w:rFonts w:ascii="Arial" w:hAnsi="Arial" w:cs="Arial"/>
          <w:b/>
          <w:sz w:val="20"/>
          <w:szCs w:val="20"/>
        </w:rPr>
        <w:t xml:space="preserve"> </w:t>
      </w:r>
      <w:r w:rsidRPr="000345E7">
        <w:rPr>
          <w:rFonts w:ascii="Arial" w:hAnsi="Arial" w:cs="Arial"/>
          <w:b/>
          <w:sz w:val="20"/>
          <w:szCs w:val="20"/>
        </w:rPr>
        <w:t>r</w:t>
      </w:r>
      <w:r w:rsidR="000345E7">
        <w:rPr>
          <w:rFonts w:ascii="Arial" w:hAnsi="Arial" w:cs="Arial"/>
          <w:b/>
          <w:sz w:val="20"/>
          <w:szCs w:val="20"/>
        </w:rPr>
        <w:t xml:space="preserve"> </w:t>
      </w:r>
      <w:r w:rsidRPr="000345E7">
        <w:rPr>
          <w:rFonts w:ascii="Arial" w:hAnsi="Arial" w:cs="Arial"/>
          <w:b/>
          <w:sz w:val="20"/>
          <w:szCs w:val="20"/>
        </w:rPr>
        <w:t>i</w:t>
      </w:r>
      <w:r w:rsidR="000345E7">
        <w:rPr>
          <w:rFonts w:ascii="Arial" w:hAnsi="Arial" w:cs="Arial"/>
          <w:b/>
          <w:sz w:val="20"/>
          <w:szCs w:val="20"/>
        </w:rPr>
        <w:t xml:space="preserve"> </w:t>
      </w:r>
      <w:r w:rsidR="00A67867" w:rsidRPr="000345E7">
        <w:rPr>
          <w:rFonts w:ascii="Arial" w:hAnsi="Arial" w:cs="Arial"/>
          <w:b/>
          <w:sz w:val="20"/>
          <w:szCs w:val="20"/>
        </w:rPr>
        <w:t>o</w:t>
      </w:r>
    </w:p>
    <w:p w14:paraId="659C756F" w14:textId="77777777" w:rsidR="005C7521" w:rsidRPr="000345E7" w:rsidRDefault="005C7521" w:rsidP="000345E7">
      <w:pPr>
        <w:pStyle w:val="Textoindependiente"/>
        <w:spacing w:line="360" w:lineRule="auto"/>
        <w:rPr>
          <w:rFonts w:ascii="Arial" w:hAnsi="Arial" w:cs="Arial"/>
          <w:b/>
        </w:rPr>
      </w:pPr>
    </w:p>
    <w:p w14:paraId="3E51FF1D" w14:textId="4E9C2654" w:rsidR="005C7521" w:rsidRDefault="0068114F" w:rsidP="000345E7">
      <w:pPr>
        <w:pStyle w:val="Textoindependiente"/>
        <w:spacing w:line="360" w:lineRule="auto"/>
        <w:jc w:val="both"/>
        <w:rPr>
          <w:rFonts w:ascii="Arial" w:hAnsi="Arial" w:cs="Arial"/>
        </w:rPr>
      </w:pPr>
      <w:r w:rsidRPr="000345E7">
        <w:rPr>
          <w:rFonts w:ascii="Arial" w:hAnsi="Arial" w:cs="Arial"/>
          <w:b/>
        </w:rPr>
        <w:t xml:space="preserve">Artículo </w:t>
      </w:r>
      <w:r w:rsidR="000345E7">
        <w:rPr>
          <w:rFonts w:ascii="Arial" w:hAnsi="Arial" w:cs="Arial"/>
          <w:b/>
        </w:rPr>
        <w:t>ú</w:t>
      </w:r>
      <w:r w:rsidRPr="000345E7">
        <w:rPr>
          <w:rFonts w:ascii="Arial" w:hAnsi="Arial" w:cs="Arial"/>
          <w:b/>
        </w:rPr>
        <w:t xml:space="preserve">nico.- </w:t>
      </w:r>
      <w:r w:rsidRPr="000345E7">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1040BBB2" w14:textId="77777777" w:rsidR="00EB47F0" w:rsidRDefault="00EB47F0" w:rsidP="000345E7">
      <w:pPr>
        <w:pStyle w:val="Textoindependiente"/>
        <w:spacing w:line="360" w:lineRule="auto"/>
        <w:jc w:val="both"/>
        <w:rPr>
          <w:rFonts w:ascii="Arial" w:hAnsi="Arial" w:cs="Arial"/>
        </w:rPr>
      </w:pPr>
    </w:p>
    <w:p w14:paraId="72EB57DB" w14:textId="77777777" w:rsidR="00EB47F0" w:rsidRPr="00225B5C" w:rsidRDefault="00EB47F0" w:rsidP="00EB47F0">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499662B8" w14:textId="77777777" w:rsidR="00EB47F0" w:rsidRDefault="00EB47F0" w:rsidP="00EB47F0">
      <w:pPr>
        <w:spacing w:line="360" w:lineRule="auto"/>
        <w:jc w:val="both"/>
        <w:rPr>
          <w:rFonts w:ascii="Arial" w:hAnsi="Arial" w:cs="Arial"/>
          <w:sz w:val="20"/>
          <w:szCs w:val="20"/>
        </w:rPr>
      </w:pPr>
    </w:p>
    <w:p w14:paraId="295617EB" w14:textId="77777777" w:rsidR="00EB47F0" w:rsidRDefault="00EB47F0" w:rsidP="00EB47F0">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66E05B80" w14:textId="77777777" w:rsidR="00EB47F0" w:rsidRDefault="00EB47F0" w:rsidP="00EB47F0">
      <w:pPr>
        <w:spacing w:line="360" w:lineRule="auto"/>
        <w:jc w:val="both"/>
        <w:rPr>
          <w:rFonts w:ascii="Arial" w:hAnsi="Arial" w:cs="Arial"/>
          <w:sz w:val="20"/>
          <w:szCs w:val="20"/>
        </w:rPr>
      </w:pPr>
    </w:p>
    <w:p w14:paraId="48232221" w14:textId="77777777" w:rsidR="00EB47F0" w:rsidRDefault="00EB47F0" w:rsidP="00EB47F0">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06E123A8" w14:textId="77777777" w:rsidR="00EB47F0" w:rsidRDefault="00EB47F0" w:rsidP="00EB47F0">
      <w:pPr>
        <w:spacing w:line="360" w:lineRule="auto"/>
        <w:jc w:val="both"/>
        <w:rPr>
          <w:rFonts w:ascii="Arial" w:hAnsi="Arial" w:cs="Arial"/>
          <w:sz w:val="20"/>
          <w:szCs w:val="20"/>
        </w:rPr>
      </w:pPr>
    </w:p>
    <w:p w14:paraId="0621AB71" w14:textId="77777777" w:rsidR="00EB47F0" w:rsidRDefault="00EB47F0" w:rsidP="00EB47F0">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54BAC57F" w14:textId="77777777" w:rsidR="00EB47F0" w:rsidRDefault="00EB47F0" w:rsidP="00EB47F0">
      <w:pPr>
        <w:spacing w:line="360" w:lineRule="auto"/>
        <w:jc w:val="both"/>
        <w:rPr>
          <w:rFonts w:ascii="Arial" w:hAnsi="Arial" w:cs="Arial"/>
          <w:sz w:val="20"/>
          <w:szCs w:val="20"/>
        </w:rPr>
      </w:pPr>
    </w:p>
    <w:p w14:paraId="1C3782DD" w14:textId="77777777" w:rsidR="00EB47F0" w:rsidRDefault="00EB47F0" w:rsidP="00EB47F0">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18A41714" w14:textId="77777777" w:rsidR="00EB47F0" w:rsidRDefault="00EB47F0" w:rsidP="00EB47F0">
      <w:pPr>
        <w:spacing w:line="360" w:lineRule="auto"/>
        <w:jc w:val="both"/>
        <w:rPr>
          <w:rFonts w:ascii="Arial" w:hAnsi="Arial" w:cs="Arial"/>
          <w:sz w:val="20"/>
          <w:szCs w:val="20"/>
        </w:rPr>
      </w:pPr>
    </w:p>
    <w:p w14:paraId="6A1615FB" w14:textId="77777777" w:rsidR="00EB47F0" w:rsidRPr="00225B5C" w:rsidRDefault="00EB47F0" w:rsidP="00EB47F0">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6C563578" w14:textId="77777777" w:rsidR="00EB47F0" w:rsidRDefault="00EB47F0" w:rsidP="00EB47F0">
      <w:pPr>
        <w:spacing w:line="360" w:lineRule="auto"/>
        <w:jc w:val="both"/>
        <w:rPr>
          <w:rFonts w:ascii="Arial" w:hAnsi="Arial" w:cs="Arial"/>
          <w:sz w:val="20"/>
          <w:szCs w:val="20"/>
        </w:rPr>
      </w:pPr>
    </w:p>
    <w:p w14:paraId="424E1D07" w14:textId="77777777" w:rsidR="00EB47F0" w:rsidRDefault="00EB47F0" w:rsidP="00EB47F0">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49BC66B1" w14:textId="77777777" w:rsidR="00EB47F0" w:rsidRDefault="00EB47F0" w:rsidP="00EB47F0">
      <w:pPr>
        <w:spacing w:line="360" w:lineRule="auto"/>
        <w:jc w:val="both"/>
        <w:rPr>
          <w:rFonts w:ascii="Arial" w:hAnsi="Arial" w:cs="Arial"/>
          <w:sz w:val="20"/>
          <w:szCs w:val="20"/>
        </w:rPr>
      </w:pPr>
    </w:p>
    <w:p w14:paraId="5BBC6346" w14:textId="77777777" w:rsidR="00EB47F0" w:rsidRDefault="00EB47F0" w:rsidP="00EB47F0">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65395F80" w14:textId="77777777" w:rsidR="00EB47F0" w:rsidRDefault="00EB47F0" w:rsidP="00EB47F0">
      <w:pPr>
        <w:jc w:val="center"/>
        <w:rPr>
          <w:rFonts w:ascii="Arial" w:hAnsi="Arial" w:cs="Arial"/>
          <w:b/>
          <w:sz w:val="20"/>
          <w:szCs w:val="20"/>
        </w:rPr>
      </w:pPr>
    </w:p>
    <w:p w14:paraId="6511A0FE" w14:textId="77777777" w:rsidR="00EB47F0" w:rsidRPr="00225B5C" w:rsidRDefault="00EB47F0" w:rsidP="00EB47F0">
      <w:pPr>
        <w:jc w:val="center"/>
        <w:rPr>
          <w:rFonts w:ascii="Arial" w:hAnsi="Arial" w:cs="Arial"/>
          <w:b/>
          <w:sz w:val="20"/>
          <w:szCs w:val="20"/>
        </w:rPr>
      </w:pPr>
      <w:r w:rsidRPr="00225B5C">
        <w:rPr>
          <w:rFonts w:ascii="Arial" w:hAnsi="Arial" w:cs="Arial"/>
          <w:b/>
          <w:sz w:val="20"/>
          <w:szCs w:val="20"/>
        </w:rPr>
        <w:t>( RÚBRICA )</w:t>
      </w:r>
    </w:p>
    <w:p w14:paraId="705A14E6" w14:textId="77777777" w:rsidR="00EB47F0" w:rsidRPr="00225B5C" w:rsidRDefault="00EB47F0" w:rsidP="00EB47F0">
      <w:pPr>
        <w:jc w:val="center"/>
        <w:rPr>
          <w:rFonts w:ascii="Arial" w:hAnsi="Arial" w:cs="Arial"/>
          <w:b/>
          <w:sz w:val="20"/>
          <w:szCs w:val="20"/>
        </w:rPr>
      </w:pPr>
      <w:r w:rsidRPr="00225B5C">
        <w:rPr>
          <w:rFonts w:ascii="Arial" w:hAnsi="Arial" w:cs="Arial"/>
          <w:b/>
          <w:sz w:val="20"/>
          <w:szCs w:val="20"/>
        </w:rPr>
        <w:t>Lic. Mauricio Vila Dosal</w:t>
      </w:r>
    </w:p>
    <w:p w14:paraId="4AE0B995" w14:textId="77777777" w:rsidR="00EB47F0" w:rsidRPr="00225B5C" w:rsidRDefault="00EB47F0" w:rsidP="00EB47F0">
      <w:pPr>
        <w:jc w:val="center"/>
        <w:rPr>
          <w:rFonts w:ascii="Arial" w:hAnsi="Arial" w:cs="Arial"/>
          <w:b/>
          <w:sz w:val="20"/>
          <w:szCs w:val="20"/>
        </w:rPr>
      </w:pPr>
      <w:r w:rsidRPr="00225B5C">
        <w:rPr>
          <w:rFonts w:ascii="Arial" w:hAnsi="Arial" w:cs="Arial"/>
          <w:b/>
          <w:sz w:val="20"/>
          <w:szCs w:val="20"/>
        </w:rPr>
        <w:t>Gobernador del Estado de Yucatán</w:t>
      </w:r>
    </w:p>
    <w:p w14:paraId="2A3C770D" w14:textId="77777777" w:rsidR="00EB47F0" w:rsidRDefault="00EB47F0" w:rsidP="00EB47F0">
      <w:pPr>
        <w:jc w:val="both"/>
        <w:rPr>
          <w:rFonts w:ascii="Arial" w:hAnsi="Arial" w:cs="Arial"/>
          <w:b/>
          <w:sz w:val="20"/>
          <w:szCs w:val="20"/>
        </w:rPr>
      </w:pPr>
    </w:p>
    <w:p w14:paraId="6CAFF31B" w14:textId="77777777" w:rsidR="00EB47F0" w:rsidRDefault="00EB47F0" w:rsidP="00EB47F0">
      <w:pPr>
        <w:jc w:val="both"/>
        <w:rPr>
          <w:rFonts w:ascii="Arial" w:hAnsi="Arial" w:cs="Arial"/>
          <w:b/>
          <w:sz w:val="20"/>
          <w:szCs w:val="20"/>
        </w:rPr>
      </w:pPr>
    </w:p>
    <w:p w14:paraId="350E344B" w14:textId="77777777" w:rsidR="00EB47F0" w:rsidRPr="00225B5C" w:rsidRDefault="00EB47F0" w:rsidP="00EB47F0">
      <w:pPr>
        <w:jc w:val="both"/>
        <w:rPr>
          <w:rFonts w:ascii="Arial" w:hAnsi="Arial" w:cs="Arial"/>
          <w:b/>
          <w:sz w:val="20"/>
          <w:szCs w:val="20"/>
        </w:rPr>
      </w:pPr>
      <w:r w:rsidRPr="00225B5C">
        <w:rPr>
          <w:rFonts w:ascii="Arial" w:hAnsi="Arial" w:cs="Arial"/>
          <w:b/>
          <w:sz w:val="20"/>
          <w:szCs w:val="20"/>
        </w:rPr>
        <w:t xml:space="preserve">( RÚBRICA ) </w:t>
      </w:r>
    </w:p>
    <w:p w14:paraId="7CF8E0DB" w14:textId="77777777" w:rsidR="00EB47F0" w:rsidRPr="00225B5C" w:rsidRDefault="00EB47F0" w:rsidP="00EB47F0">
      <w:pPr>
        <w:jc w:val="both"/>
        <w:rPr>
          <w:rFonts w:ascii="Arial" w:hAnsi="Arial" w:cs="Arial"/>
          <w:b/>
          <w:sz w:val="20"/>
          <w:szCs w:val="20"/>
        </w:rPr>
      </w:pPr>
      <w:r w:rsidRPr="00225B5C">
        <w:rPr>
          <w:rFonts w:ascii="Arial" w:hAnsi="Arial" w:cs="Arial"/>
          <w:b/>
          <w:sz w:val="20"/>
          <w:szCs w:val="20"/>
        </w:rPr>
        <w:t xml:space="preserve">Abog. María Dolores Fritz Sierra </w:t>
      </w:r>
    </w:p>
    <w:p w14:paraId="72D739ED" w14:textId="77777777" w:rsidR="00EB47F0" w:rsidRPr="00225B5C" w:rsidRDefault="00EB47F0" w:rsidP="00EB47F0">
      <w:pPr>
        <w:jc w:val="both"/>
        <w:rPr>
          <w:rFonts w:ascii="Arial" w:hAnsi="Arial" w:cs="Arial"/>
          <w:b/>
          <w:sz w:val="20"/>
          <w:szCs w:val="20"/>
        </w:rPr>
      </w:pPr>
      <w:r w:rsidRPr="00225B5C">
        <w:rPr>
          <w:rFonts w:ascii="Arial" w:hAnsi="Arial" w:cs="Arial"/>
          <w:b/>
          <w:sz w:val="20"/>
          <w:szCs w:val="20"/>
        </w:rPr>
        <w:t>Secretaria general de Gobierno</w:t>
      </w:r>
    </w:p>
    <w:p w14:paraId="1E6D53CA" w14:textId="77777777" w:rsidR="00EB47F0" w:rsidRPr="000345E7" w:rsidRDefault="00EB47F0" w:rsidP="000345E7">
      <w:pPr>
        <w:pStyle w:val="Textoindependiente"/>
        <w:spacing w:line="360" w:lineRule="auto"/>
        <w:jc w:val="both"/>
        <w:rPr>
          <w:rFonts w:ascii="Arial" w:hAnsi="Arial" w:cs="Arial"/>
        </w:rPr>
      </w:pPr>
    </w:p>
    <w:sectPr w:rsidR="00EB47F0" w:rsidRPr="000345E7" w:rsidSect="00EB47F0">
      <w:headerReference w:type="default" r:id="rId16"/>
      <w:footerReference w:type="default" r:id="rId17"/>
      <w:pgSz w:w="12240" w:h="15840" w:code="1"/>
      <w:pgMar w:top="2268"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5E4FE" w14:textId="77777777" w:rsidR="00BC4260" w:rsidRDefault="00BC4260" w:rsidP="005C7521">
      <w:r>
        <w:separator/>
      </w:r>
    </w:p>
  </w:endnote>
  <w:endnote w:type="continuationSeparator" w:id="0">
    <w:p w14:paraId="497158BA" w14:textId="77777777" w:rsidR="00BC4260" w:rsidRDefault="00BC4260" w:rsidP="005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9C50D" w14:textId="77777777" w:rsidR="00EB47F0" w:rsidRDefault="00EB47F0"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F096503" w14:textId="77777777" w:rsidR="00EB47F0" w:rsidRDefault="00EB47F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CAEF" w14:textId="77777777" w:rsidR="00EB47F0" w:rsidRDefault="00EB47F0"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DBA3A4C" w14:textId="77777777" w:rsidR="00EB47F0" w:rsidRDefault="00EB47F0">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327987"/>
      <w:docPartObj>
        <w:docPartGallery w:val="Page Numbers (Bottom of Page)"/>
        <w:docPartUnique/>
      </w:docPartObj>
    </w:sdtPr>
    <w:sdtEndPr>
      <w:rPr>
        <w:rFonts w:ascii="Arial" w:hAnsi="Arial" w:cs="Arial"/>
        <w:sz w:val="20"/>
        <w:szCs w:val="20"/>
      </w:rPr>
    </w:sdtEndPr>
    <w:sdtContent>
      <w:p w14:paraId="0918A68C" w14:textId="562712B7" w:rsidR="00BC4260" w:rsidRPr="00F56E36" w:rsidRDefault="00BC4260">
        <w:pPr>
          <w:pStyle w:val="Piedepgina"/>
          <w:jc w:val="center"/>
          <w:rPr>
            <w:rFonts w:ascii="Arial" w:hAnsi="Arial" w:cs="Arial"/>
            <w:sz w:val="20"/>
            <w:szCs w:val="20"/>
          </w:rPr>
        </w:pPr>
        <w:r w:rsidRPr="00F56E36">
          <w:rPr>
            <w:rFonts w:ascii="Arial" w:hAnsi="Arial" w:cs="Arial"/>
            <w:sz w:val="20"/>
            <w:szCs w:val="20"/>
          </w:rPr>
          <w:fldChar w:fldCharType="begin"/>
        </w:r>
        <w:r w:rsidRPr="00F56E36">
          <w:rPr>
            <w:rFonts w:ascii="Arial" w:hAnsi="Arial" w:cs="Arial"/>
            <w:sz w:val="20"/>
            <w:szCs w:val="20"/>
          </w:rPr>
          <w:instrText>PAGE   \* MERGEFORMAT</w:instrText>
        </w:r>
        <w:r w:rsidRPr="00F56E36">
          <w:rPr>
            <w:rFonts w:ascii="Arial" w:hAnsi="Arial" w:cs="Arial"/>
            <w:sz w:val="20"/>
            <w:szCs w:val="20"/>
          </w:rPr>
          <w:fldChar w:fldCharType="separate"/>
        </w:r>
        <w:r w:rsidR="00EB47F0">
          <w:rPr>
            <w:rFonts w:ascii="Arial" w:hAnsi="Arial" w:cs="Arial"/>
            <w:noProof/>
            <w:sz w:val="20"/>
            <w:szCs w:val="20"/>
          </w:rPr>
          <w:t>2</w:t>
        </w:r>
        <w:r w:rsidRPr="00F56E36">
          <w:rPr>
            <w:rFonts w:ascii="Arial" w:hAnsi="Arial" w:cs="Arial"/>
            <w:sz w:val="20"/>
            <w:szCs w:val="20"/>
          </w:rPr>
          <w:fldChar w:fldCharType="end"/>
        </w:r>
      </w:p>
    </w:sdtContent>
  </w:sdt>
  <w:p w14:paraId="11BA093A" w14:textId="77777777" w:rsidR="00BC4260" w:rsidRDefault="00BC4260">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379B8" w14:textId="77777777" w:rsidR="00BC4260" w:rsidRDefault="00BC4260" w:rsidP="005C7521">
      <w:r>
        <w:separator/>
      </w:r>
    </w:p>
  </w:footnote>
  <w:footnote w:type="continuationSeparator" w:id="0">
    <w:p w14:paraId="581503E8" w14:textId="77777777" w:rsidR="00BC4260" w:rsidRDefault="00BC4260" w:rsidP="005C7521">
      <w:r>
        <w:continuationSeparator/>
      </w:r>
    </w:p>
  </w:footnote>
  <w:footnote w:id="1">
    <w:p w14:paraId="08F03432" w14:textId="77777777" w:rsidR="00EB47F0" w:rsidRPr="003B7CC4" w:rsidRDefault="00EB47F0" w:rsidP="00EB47F0">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020F121F" w14:textId="77777777" w:rsidR="00EB47F0" w:rsidRDefault="00EB47F0" w:rsidP="00EB47F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736EC55" w14:textId="77777777" w:rsidR="00EB47F0" w:rsidRPr="0055215F" w:rsidRDefault="00EB47F0" w:rsidP="00EB47F0">
      <w:pPr>
        <w:pStyle w:val="Textonotapie"/>
        <w:rPr>
          <w:lang w:val="es-MX"/>
        </w:rPr>
      </w:pPr>
    </w:p>
  </w:footnote>
  <w:footnote w:id="3">
    <w:p w14:paraId="31152DC8" w14:textId="77777777" w:rsidR="00EB47F0" w:rsidRPr="00A33CFF" w:rsidRDefault="00EB47F0" w:rsidP="00EB47F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48A2547" w14:textId="77777777" w:rsidR="00EB47F0" w:rsidRPr="00713177" w:rsidRDefault="00EB47F0" w:rsidP="00EB47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12C4E38C" w14:textId="77777777" w:rsidR="00EB47F0" w:rsidRPr="00713177" w:rsidRDefault="00EB47F0" w:rsidP="00EB47F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65A21AA" w14:textId="77777777" w:rsidR="00EB47F0" w:rsidRDefault="00EB47F0" w:rsidP="00EB47F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6ACA4C40" w14:textId="77777777" w:rsidR="00EB47F0" w:rsidRPr="00777624" w:rsidRDefault="00EB47F0" w:rsidP="00EB47F0">
      <w:pPr>
        <w:pStyle w:val="Textonotapie"/>
        <w:rPr>
          <w:rFonts w:ascii="Arial" w:hAnsi="Arial" w:cs="Arial"/>
          <w:sz w:val="16"/>
          <w:szCs w:val="16"/>
        </w:rPr>
      </w:pPr>
    </w:p>
  </w:footnote>
  <w:footnote w:id="7">
    <w:p w14:paraId="6DDC16C1" w14:textId="77777777" w:rsidR="00EB47F0" w:rsidRPr="00777624" w:rsidRDefault="00EB47F0" w:rsidP="00EB47F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F61CC58" w14:textId="77777777" w:rsidR="00EB47F0" w:rsidRPr="00777624" w:rsidRDefault="00EB47F0" w:rsidP="00EB47F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5E92AE7" w14:textId="77777777" w:rsidR="00EB47F0" w:rsidRPr="008F19C7" w:rsidRDefault="00EB47F0" w:rsidP="00EB47F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47F0" w14:paraId="0C5B1916" w14:textId="77777777" w:rsidTr="00B408A1">
      <w:trPr>
        <w:cantSplit/>
        <w:trHeight w:val="329"/>
      </w:trPr>
      <w:tc>
        <w:tcPr>
          <w:tcW w:w="1260" w:type="dxa"/>
          <w:vMerge w:val="restart"/>
          <w:vAlign w:val="center"/>
        </w:tcPr>
        <w:p w14:paraId="4C573AA0" w14:textId="77777777" w:rsidR="00EB47F0" w:rsidRDefault="00EB47F0"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3C20A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6235868" r:id="rId2"/>
            </w:object>
          </w:r>
        </w:p>
      </w:tc>
      <w:tc>
        <w:tcPr>
          <w:tcW w:w="9000" w:type="dxa"/>
          <w:gridSpan w:val="2"/>
          <w:tcBorders>
            <w:bottom w:val="double" w:sz="4" w:space="0" w:color="auto"/>
          </w:tcBorders>
          <w:vAlign w:val="bottom"/>
        </w:tcPr>
        <w:p w14:paraId="4970EDAE" w14:textId="77777777" w:rsidR="00EB47F0" w:rsidRDefault="00EB47F0"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EB47F0" w14:paraId="0F1D155C" w14:textId="77777777" w:rsidTr="00B408A1">
      <w:trPr>
        <w:cantSplit/>
        <w:trHeight w:val="49"/>
      </w:trPr>
      <w:tc>
        <w:tcPr>
          <w:tcW w:w="1260" w:type="dxa"/>
          <w:vMerge/>
        </w:tcPr>
        <w:p w14:paraId="1DDE118C" w14:textId="77777777" w:rsidR="00EB47F0" w:rsidRDefault="00EB47F0" w:rsidP="00B408A1">
          <w:pPr>
            <w:pStyle w:val="Encabezado"/>
            <w:rPr>
              <w:rFonts w:ascii="CG Omega" w:hAnsi="CG Omega" w:cs="CG Omega"/>
              <w:sz w:val="16"/>
              <w:szCs w:val="16"/>
            </w:rPr>
          </w:pPr>
        </w:p>
      </w:tc>
      <w:tc>
        <w:tcPr>
          <w:tcW w:w="9000" w:type="dxa"/>
          <w:gridSpan w:val="2"/>
          <w:tcBorders>
            <w:top w:val="double" w:sz="4" w:space="0" w:color="auto"/>
          </w:tcBorders>
        </w:tcPr>
        <w:p w14:paraId="6B53F64F" w14:textId="77777777" w:rsidR="00EB47F0" w:rsidRDefault="00EB47F0" w:rsidP="00B408A1">
          <w:pPr>
            <w:pStyle w:val="Encabezado"/>
            <w:ind w:left="-70"/>
            <w:jc w:val="right"/>
            <w:rPr>
              <w:rFonts w:ascii="Arial Narrow" w:hAnsi="Arial Narrow" w:cs="Arial Narrow"/>
              <w:sz w:val="4"/>
              <w:szCs w:val="4"/>
            </w:rPr>
          </w:pPr>
        </w:p>
      </w:tc>
    </w:tr>
    <w:tr w:rsidR="00EB47F0" w14:paraId="76B462A9" w14:textId="77777777" w:rsidTr="00B408A1">
      <w:trPr>
        <w:cantSplit/>
        <w:trHeight w:val="291"/>
      </w:trPr>
      <w:tc>
        <w:tcPr>
          <w:tcW w:w="1260" w:type="dxa"/>
          <w:vMerge/>
        </w:tcPr>
        <w:p w14:paraId="69C92A2F" w14:textId="77777777" w:rsidR="00EB47F0" w:rsidRDefault="00EB47F0" w:rsidP="00B408A1">
          <w:pPr>
            <w:pStyle w:val="Encabezado"/>
            <w:rPr>
              <w:rFonts w:ascii="CG Omega" w:hAnsi="CG Omega" w:cs="CG Omega"/>
              <w:sz w:val="16"/>
              <w:szCs w:val="16"/>
            </w:rPr>
          </w:pPr>
        </w:p>
      </w:tc>
      <w:tc>
        <w:tcPr>
          <w:tcW w:w="4212" w:type="dxa"/>
        </w:tcPr>
        <w:p w14:paraId="65643D04" w14:textId="77777777" w:rsidR="00EB47F0" w:rsidRPr="004048C7" w:rsidRDefault="00EB47F0"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185AA87" w14:textId="77777777" w:rsidR="00EB47F0" w:rsidRPr="004048C7" w:rsidRDefault="00EB47F0"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0FEBE259" w14:textId="77777777" w:rsidR="00EB47F0" w:rsidRPr="004048C7" w:rsidRDefault="00EB47F0"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75739FC" w14:textId="77777777" w:rsidR="00EB47F0" w:rsidRDefault="00EB47F0" w:rsidP="00B408A1">
          <w:pPr>
            <w:pStyle w:val="Encabezado"/>
            <w:ind w:left="-70"/>
            <w:rPr>
              <w:rFonts w:ascii="Arial Narrow" w:hAnsi="Arial Narrow" w:cs="Arial Narrow"/>
              <w:sz w:val="4"/>
              <w:szCs w:val="4"/>
            </w:rPr>
          </w:pPr>
        </w:p>
      </w:tc>
      <w:tc>
        <w:tcPr>
          <w:tcW w:w="4788" w:type="dxa"/>
        </w:tcPr>
        <w:p w14:paraId="18586798" w14:textId="77777777" w:rsidR="00EB47F0" w:rsidRDefault="00EB47F0"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128AED0A" w14:textId="77777777" w:rsidR="00EB47F0" w:rsidRPr="001D52AB" w:rsidRDefault="00EB47F0" w:rsidP="00B408A1">
          <w:pPr>
            <w:pStyle w:val="Encabezado"/>
            <w:ind w:left="-70"/>
            <w:jc w:val="right"/>
            <w:rPr>
              <w:rFonts w:ascii="Arial" w:hAnsi="Arial" w:cs="Arial"/>
              <w:i/>
              <w:iCs/>
              <w:sz w:val="18"/>
              <w:szCs w:val="18"/>
            </w:rPr>
          </w:pPr>
        </w:p>
      </w:tc>
    </w:tr>
  </w:tbl>
  <w:p w14:paraId="0139D8EC" w14:textId="77777777" w:rsidR="00EB47F0" w:rsidRDefault="00EB47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47F0" w14:paraId="32F7E64F" w14:textId="77777777" w:rsidTr="00507FDA">
      <w:trPr>
        <w:cantSplit/>
        <w:trHeight w:val="329"/>
      </w:trPr>
      <w:tc>
        <w:tcPr>
          <w:tcW w:w="1260" w:type="dxa"/>
          <w:vMerge w:val="restart"/>
          <w:vAlign w:val="center"/>
        </w:tcPr>
        <w:p w14:paraId="7B9914AC" w14:textId="77777777" w:rsidR="00EB47F0" w:rsidRDefault="00EB47F0" w:rsidP="00EB47F0">
          <w:pPr>
            <w:pStyle w:val="Encabezado"/>
            <w:rPr>
              <w:rFonts w:ascii="CG Omega" w:hAnsi="CG Omega" w:cs="CG Omega"/>
              <w:sz w:val="16"/>
              <w:szCs w:val="16"/>
            </w:rPr>
          </w:pPr>
          <w:r w:rsidRPr="00385D64">
            <w:rPr>
              <w:rFonts w:ascii="CG Omega" w:hAnsi="CG Omega" w:cs="CG Omega"/>
              <w:sz w:val="16"/>
              <w:szCs w:val="16"/>
            </w:rPr>
            <w:object w:dxaOrig="1122" w:dyaOrig="989" w14:anchorId="3E591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6.2pt;height:49.55pt" o:ole="">
                <v:imagedata r:id="rId1" o:title=""/>
              </v:shape>
              <o:OLEObject Type="Embed" ProgID="Word.Picture.8" ShapeID="_x0000_i1052" DrawAspect="Content" ObjectID="_1736235869" r:id="rId2"/>
            </w:object>
          </w:r>
        </w:p>
      </w:tc>
      <w:tc>
        <w:tcPr>
          <w:tcW w:w="9000" w:type="dxa"/>
          <w:gridSpan w:val="2"/>
          <w:tcBorders>
            <w:bottom w:val="double" w:sz="4" w:space="0" w:color="auto"/>
          </w:tcBorders>
          <w:vAlign w:val="bottom"/>
        </w:tcPr>
        <w:p w14:paraId="3ABAFFE6" w14:textId="37EB5F7D" w:rsidR="00EB47F0" w:rsidRDefault="00EB47F0" w:rsidP="00EB47F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DZONCAUICH</w:t>
          </w:r>
          <w:r>
            <w:rPr>
              <w:rFonts w:ascii="Franklin Gothic Medium" w:hAnsi="Franklin Gothic Medium" w:cs="Franklin Gothic Medium"/>
              <w:b/>
              <w:bCs/>
              <w:sz w:val="18"/>
              <w:szCs w:val="18"/>
            </w:rPr>
            <w:t>, YUCATÁN, PARA EL EJERCICIO FISCAL 2023.</w:t>
          </w:r>
        </w:p>
      </w:tc>
    </w:tr>
    <w:tr w:rsidR="00EB47F0" w14:paraId="4B280387" w14:textId="77777777" w:rsidTr="00507FDA">
      <w:trPr>
        <w:cantSplit/>
        <w:trHeight w:val="49"/>
      </w:trPr>
      <w:tc>
        <w:tcPr>
          <w:tcW w:w="1260" w:type="dxa"/>
          <w:vMerge/>
        </w:tcPr>
        <w:p w14:paraId="6B4B30AD" w14:textId="77777777" w:rsidR="00EB47F0" w:rsidRDefault="00EB47F0" w:rsidP="00EB47F0">
          <w:pPr>
            <w:pStyle w:val="Encabezado"/>
            <w:rPr>
              <w:rFonts w:ascii="CG Omega" w:hAnsi="CG Omega" w:cs="CG Omega"/>
              <w:sz w:val="16"/>
              <w:szCs w:val="16"/>
            </w:rPr>
          </w:pPr>
        </w:p>
      </w:tc>
      <w:tc>
        <w:tcPr>
          <w:tcW w:w="9000" w:type="dxa"/>
          <w:gridSpan w:val="2"/>
          <w:tcBorders>
            <w:top w:val="double" w:sz="4" w:space="0" w:color="auto"/>
          </w:tcBorders>
        </w:tcPr>
        <w:p w14:paraId="3E973DBB" w14:textId="77777777" w:rsidR="00EB47F0" w:rsidRDefault="00EB47F0" w:rsidP="00EB47F0">
          <w:pPr>
            <w:pStyle w:val="Encabezado"/>
            <w:ind w:left="-70"/>
            <w:jc w:val="right"/>
            <w:rPr>
              <w:rFonts w:ascii="Arial Narrow" w:hAnsi="Arial Narrow" w:cs="Arial Narrow"/>
              <w:sz w:val="4"/>
              <w:szCs w:val="4"/>
            </w:rPr>
          </w:pPr>
        </w:p>
      </w:tc>
    </w:tr>
    <w:tr w:rsidR="00EB47F0" w14:paraId="570E8319" w14:textId="77777777" w:rsidTr="00507FDA">
      <w:trPr>
        <w:cantSplit/>
        <w:trHeight w:val="291"/>
      </w:trPr>
      <w:tc>
        <w:tcPr>
          <w:tcW w:w="1260" w:type="dxa"/>
          <w:vMerge/>
        </w:tcPr>
        <w:p w14:paraId="591C2EA7" w14:textId="77777777" w:rsidR="00EB47F0" w:rsidRDefault="00EB47F0" w:rsidP="00EB47F0">
          <w:pPr>
            <w:pStyle w:val="Encabezado"/>
            <w:rPr>
              <w:rFonts w:ascii="CG Omega" w:hAnsi="CG Omega" w:cs="CG Omega"/>
              <w:sz w:val="16"/>
              <w:szCs w:val="16"/>
            </w:rPr>
          </w:pPr>
        </w:p>
      </w:tc>
      <w:tc>
        <w:tcPr>
          <w:tcW w:w="4212" w:type="dxa"/>
        </w:tcPr>
        <w:p w14:paraId="2936A9FD" w14:textId="77777777" w:rsidR="00EB47F0" w:rsidRPr="004048C7" w:rsidRDefault="00EB47F0" w:rsidP="00EB47F0">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1242946" w14:textId="77777777" w:rsidR="00EB47F0" w:rsidRPr="004048C7" w:rsidRDefault="00EB47F0" w:rsidP="00EB47F0">
          <w:pPr>
            <w:pStyle w:val="Encabezado"/>
            <w:ind w:left="110"/>
            <w:rPr>
              <w:rFonts w:ascii="Arial" w:hAnsi="Arial" w:cs="Arial"/>
              <w:sz w:val="17"/>
              <w:szCs w:val="17"/>
            </w:rPr>
          </w:pPr>
          <w:r>
            <w:rPr>
              <w:rFonts w:ascii="Arial" w:hAnsi="Arial" w:cs="Arial"/>
              <w:sz w:val="17"/>
              <w:szCs w:val="17"/>
            </w:rPr>
            <w:t>Secretaría General del Poder Legislativo</w:t>
          </w:r>
        </w:p>
        <w:p w14:paraId="53503E84" w14:textId="77777777" w:rsidR="00EB47F0" w:rsidRPr="004048C7" w:rsidRDefault="00EB47F0" w:rsidP="00EB47F0">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87B30DC" w14:textId="77777777" w:rsidR="00EB47F0" w:rsidRDefault="00EB47F0" w:rsidP="00EB47F0">
          <w:pPr>
            <w:pStyle w:val="Encabezado"/>
            <w:ind w:left="-70"/>
            <w:rPr>
              <w:rFonts w:ascii="Arial Narrow" w:hAnsi="Arial Narrow" w:cs="Arial Narrow"/>
              <w:sz w:val="4"/>
              <w:szCs w:val="4"/>
            </w:rPr>
          </w:pPr>
        </w:p>
      </w:tc>
      <w:tc>
        <w:tcPr>
          <w:tcW w:w="4788" w:type="dxa"/>
        </w:tcPr>
        <w:p w14:paraId="390E38C5" w14:textId="77777777" w:rsidR="00EB47F0" w:rsidRDefault="00EB47F0" w:rsidP="00EB47F0">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71A4B707" w14:textId="77777777" w:rsidR="00EB47F0" w:rsidRPr="001D52AB" w:rsidRDefault="00EB47F0" w:rsidP="00EB47F0">
          <w:pPr>
            <w:pStyle w:val="Encabezado"/>
            <w:ind w:left="-70"/>
            <w:jc w:val="right"/>
            <w:rPr>
              <w:rFonts w:ascii="Arial" w:hAnsi="Arial" w:cs="Arial"/>
              <w:i/>
              <w:iCs/>
              <w:sz w:val="18"/>
              <w:szCs w:val="18"/>
            </w:rPr>
          </w:pPr>
        </w:p>
      </w:tc>
    </w:tr>
  </w:tbl>
  <w:p w14:paraId="6ADE42F8" w14:textId="772672FF" w:rsidR="00BC4260" w:rsidRDefault="00BC4260" w:rsidP="004A53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672065"/>
    <w:multiLevelType w:val="hybridMultilevel"/>
    <w:tmpl w:val="0F684A7E"/>
    <w:lvl w:ilvl="0" w:tplc="26643C72">
      <w:start w:val="12"/>
      <w:numFmt w:val="decimal"/>
      <w:lvlText w:val="%1"/>
      <w:lvlJc w:val="left"/>
      <w:pPr>
        <w:ind w:left="777" w:hanging="557"/>
      </w:pPr>
      <w:rPr>
        <w:rFonts w:hint="default"/>
        <w:lang w:val="es-ES" w:eastAsia="en-US" w:bidi="ar-SA"/>
      </w:rPr>
    </w:lvl>
    <w:lvl w:ilvl="1" w:tplc="70FE5692">
      <w:numFmt w:val="none"/>
      <w:lvlText w:val=""/>
      <w:lvlJc w:val="left"/>
      <w:pPr>
        <w:tabs>
          <w:tab w:val="num" w:pos="360"/>
        </w:tabs>
      </w:pPr>
    </w:lvl>
    <w:lvl w:ilvl="2" w:tplc="A1D03B50">
      <w:start w:val="1"/>
      <w:numFmt w:val="lowerLetter"/>
      <w:lvlText w:val="%3)"/>
      <w:lvlJc w:val="left"/>
      <w:pPr>
        <w:ind w:left="989" w:hanging="627"/>
      </w:pPr>
      <w:rPr>
        <w:rFonts w:ascii="Arial" w:eastAsia="Arial" w:hAnsi="Arial" w:cs="Arial" w:hint="default"/>
        <w:b/>
        <w:bCs/>
        <w:spacing w:val="-2"/>
        <w:w w:val="101"/>
        <w:sz w:val="19"/>
        <w:szCs w:val="19"/>
        <w:lang w:val="es-ES" w:eastAsia="en-US" w:bidi="ar-SA"/>
      </w:rPr>
    </w:lvl>
    <w:lvl w:ilvl="3" w:tplc="DA987D2E">
      <w:numFmt w:val="bullet"/>
      <w:lvlText w:val="•"/>
      <w:lvlJc w:val="left"/>
      <w:pPr>
        <w:ind w:left="2891" w:hanging="627"/>
      </w:pPr>
      <w:rPr>
        <w:rFonts w:hint="default"/>
        <w:lang w:val="es-ES" w:eastAsia="en-US" w:bidi="ar-SA"/>
      </w:rPr>
    </w:lvl>
    <w:lvl w:ilvl="4" w:tplc="C6B8F748">
      <w:numFmt w:val="bullet"/>
      <w:lvlText w:val="•"/>
      <w:lvlJc w:val="left"/>
      <w:pPr>
        <w:ind w:left="3846" w:hanging="627"/>
      </w:pPr>
      <w:rPr>
        <w:rFonts w:hint="default"/>
        <w:lang w:val="es-ES" w:eastAsia="en-US" w:bidi="ar-SA"/>
      </w:rPr>
    </w:lvl>
    <w:lvl w:ilvl="5" w:tplc="1A8271DC">
      <w:numFmt w:val="bullet"/>
      <w:lvlText w:val="•"/>
      <w:lvlJc w:val="left"/>
      <w:pPr>
        <w:ind w:left="4802" w:hanging="627"/>
      </w:pPr>
      <w:rPr>
        <w:rFonts w:hint="default"/>
        <w:lang w:val="es-ES" w:eastAsia="en-US" w:bidi="ar-SA"/>
      </w:rPr>
    </w:lvl>
    <w:lvl w:ilvl="6" w:tplc="75723398">
      <w:numFmt w:val="bullet"/>
      <w:lvlText w:val="•"/>
      <w:lvlJc w:val="left"/>
      <w:pPr>
        <w:ind w:left="5757" w:hanging="627"/>
      </w:pPr>
      <w:rPr>
        <w:rFonts w:hint="default"/>
        <w:lang w:val="es-ES" w:eastAsia="en-US" w:bidi="ar-SA"/>
      </w:rPr>
    </w:lvl>
    <w:lvl w:ilvl="7" w:tplc="B82E4C1C">
      <w:numFmt w:val="bullet"/>
      <w:lvlText w:val="•"/>
      <w:lvlJc w:val="left"/>
      <w:pPr>
        <w:ind w:left="6713" w:hanging="627"/>
      </w:pPr>
      <w:rPr>
        <w:rFonts w:hint="default"/>
        <w:lang w:val="es-ES" w:eastAsia="en-US" w:bidi="ar-SA"/>
      </w:rPr>
    </w:lvl>
    <w:lvl w:ilvl="8" w:tplc="302A2AD2">
      <w:numFmt w:val="bullet"/>
      <w:lvlText w:val="•"/>
      <w:lvlJc w:val="left"/>
      <w:pPr>
        <w:ind w:left="7668" w:hanging="627"/>
      </w:pPr>
      <w:rPr>
        <w:rFonts w:hint="default"/>
        <w:lang w:val="es-ES" w:eastAsia="en-US" w:bidi="ar-SA"/>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389451F1"/>
    <w:multiLevelType w:val="hybridMultilevel"/>
    <w:tmpl w:val="B984A736"/>
    <w:lvl w:ilvl="0" w:tplc="D938EA96">
      <w:start w:val="1"/>
      <w:numFmt w:val="upperRoman"/>
      <w:lvlText w:val="%1.-"/>
      <w:lvlJc w:val="left"/>
      <w:pPr>
        <w:ind w:left="861" w:hanging="360"/>
      </w:pPr>
      <w:rPr>
        <w:rFonts w:hint="default"/>
        <w:b/>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4">
    <w:nsid w:val="57B04DB2"/>
    <w:multiLevelType w:val="hybridMultilevel"/>
    <w:tmpl w:val="FB406BD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9005A2D"/>
    <w:multiLevelType w:val="hybridMultilevel"/>
    <w:tmpl w:val="77DCB15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21"/>
    <w:rsid w:val="00012BB1"/>
    <w:rsid w:val="0001585A"/>
    <w:rsid w:val="0002683E"/>
    <w:rsid w:val="000345E7"/>
    <w:rsid w:val="00035D3F"/>
    <w:rsid w:val="000A36ED"/>
    <w:rsid w:val="000F4AD3"/>
    <w:rsid w:val="00116412"/>
    <w:rsid w:val="00167EFE"/>
    <w:rsid w:val="001909D1"/>
    <w:rsid w:val="001C4F1F"/>
    <w:rsid w:val="00266EB7"/>
    <w:rsid w:val="002B1052"/>
    <w:rsid w:val="00430290"/>
    <w:rsid w:val="00431961"/>
    <w:rsid w:val="00476E7A"/>
    <w:rsid w:val="004A53FF"/>
    <w:rsid w:val="004B3205"/>
    <w:rsid w:val="004D37F6"/>
    <w:rsid w:val="00512B50"/>
    <w:rsid w:val="00540987"/>
    <w:rsid w:val="0056193E"/>
    <w:rsid w:val="005C3598"/>
    <w:rsid w:val="005C7521"/>
    <w:rsid w:val="00622227"/>
    <w:rsid w:val="00627AA3"/>
    <w:rsid w:val="00630D22"/>
    <w:rsid w:val="00636B95"/>
    <w:rsid w:val="00652AA9"/>
    <w:rsid w:val="0066456D"/>
    <w:rsid w:val="0068114F"/>
    <w:rsid w:val="006C5E02"/>
    <w:rsid w:val="006D4E8D"/>
    <w:rsid w:val="00701C36"/>
    <w:rsid w:val="00722880"/>
    <w:rsid w:val="00744ED9"/>
    <w:rsid w:val="007705F6"/>
    <w:rsid w:val="00820321"/>
    <w:rsid w:val="00883380"/>
    <w:rsid w:val="00914041"/>
    <w:rsid w:val="00932B89"/>
    <w:rsid w:val="009A4C1A"/>
    <w:rsid w:val="009F023F"/>
    <w:rsid w:val="00A06C07"/>
    <w:rsid w:val="00A660E3"/>
    <w:rsid w:val="00A67867"/>
    <w:rsid w:val="00B52E82"/>
    <w:rsid w:val="00BC4260"/>
    <w:rsid w:val="00BE2186"/>
    <w:rsid w:val="00C43250"/>
    <w:rsid w:val="00C8163A"/>
    <w:rsid w:val="00CC1C22"/>
    <w:rsid w:val="00D8629E"/>
    <w:rsid w:val="00E00B47"/>
    <w:rsid w:val="00E10270"/>
    <w:rsid w:val="00E5215C"/>
    <w:rsid w:val="00E62D1E"/>
    <w:rsid w:val="00E66087"/>
    <w:rsid w:val="00EB47F0"/>
    <w:rsid w:val="00F520E1"/>
    <w:rsid w:val="00F56E36"/>
    <w:rsid w:val="00F64399"/>
    <w:rsid w:val="00F8153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27829E61"/>
  <w15:docId w15:val="{CBC38C2C-AD62-4579-A9C1-B92A720F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7521"/>
    <w:rPr>
      <w:rFonts w:ascii="Arial MT" w:eastAsia="Arial MT" w:hAnsi="Arial MT" w:cs="Arial MT"/>
      <w:lang w:val="es-ES"/>
    </w:rPr>
  </w:style>
  <w:style w:type="paragraph" w:styleId="Ttulo1">
    <w:name w:val="heading 1"/>
    <w:basedOn w:val="Normal"/>
    <w:next w:val="Normal"/>
    <w:link w:val="Ttulo1Car"/>
    <w:uiPriority w:val="9"/>
    <w:qFormat/>
    <w:rsid w:val="00E62D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5">
    <w:name w:val="heading 5"/>
    <w:basedOn w:val="Normal"/>
    <w:next w:val="Normal"/>
    <w:link w:val="Ttulo5Car"/>
    <w:qFormat/>
    <w:rsid w:val="00F56E36"/>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7521"/>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C7521"/>
    <w:rPr>
      <w:sz w:val="20"/>
      <w:szCs w:val="20"/>
    </w:rPr>
  </w:style>
  <w:style w:type="paragraph" w:styleId="Prrafodelista">
    <w:name w:val="List Paragraph"/>
    <w:basedOn w:val="Normal"/>
    <w:uiPriority w:val="1"/>
    <w:qFormat/>
    <w:rsid w:val="005C7521"/>
    <w:pPr>
      <w:spacing w:before="116"/>
      <w:ind w:left="989" w:hanging="627"/>
    </w:pPr>
  </w:style>
  <w:style w:type="paragraph" w:customStyle="1" w:styleId="TableParagraph">
    <w:name w:val="Table Paragraph"/>
    <w:basedOn w:val="Normal"/>
    <w:uiPriority w:val="1"/>
    <w:qFormat/>
    <w:rsid w:val="005C7521"/>
    <w:pPr>
      <w:spacing w:line="227" w:lineRule="exact"/>
      <w:ind w:left="4"/>
    </w:pPr>
  </w:style>
  <w:style w:type="paragraph" w:styleId="Encabezado">
    <w:name w:val="header"/>
    <w:basedOn w:val="Normal"/>
    <w:link w:val="EncabezadoCar"/>
    <w:unhideWhenUsed/>
    <w:rsid w:val="006D4E8D"/>
    <w:pPr>
      <w:tabs>
        <w:tab w:val="center" w:pos="4419"/>
        <w:tab w:val="right" w:pos="8838"/>
      </w:tabs>
    </w:pPr>
  </w:style>
  <w:style w:type="character" w:customStyle="1" w:styleId="EncabezadoCar">
    <w:name w:val="Encabezado Car"/>
    <w:basedOn w:val="Fuentedeprrafopredeter"/>
    <w:link w:val="Encabezado"/>
    <w:rsid w:val="006D4E8D"/>
    <w:rPr>
      <w:rFonts w:ascii="Arial MT" w:eastAsia="Arial MT" w:hAnsi="Arial MT" w:cs="Arial MT"/>
      <w:lang w:val="es-ES"/>
    </w:rPr>
  </w:style>
  <w:style w:type="paragraph" w:styleId="Piedepgina">
    <w:name w:val="footer"/>
    <w:basedOn w:val="Normal"/>
    <w:link w:val="PiedepginaCar"/>
    <w:unhideWhenUsed/>
    <w:rsid w:val="006D4E8D"/>
    <w:pPr>
      <w:tabs>
        <w:tab w:val="center" w:pos="4419"/>
        <w:tab w:val="right" w:pos="8838"/>
      </w:tabs>
    </w:pPr>
  </w:style>
  <w:style w:type="character" w:customStyle="1" w:styleId="PiedepginaCar">
    <w:name w:val="Pie de página Car"/>
    <w:basedOn w:val="Fuentedeprrafopredeter"/>
    <w:link w:val="Piedepgina"/>
    <w:uiPriority w:val="99"/>
    <w:rsid w:val="006D4E8D"/>
    <w:rPr>
      <w:rFonts w:ascii="Arial MT" w:eastAsia="Arial MT" w:hAnsi="Arial MT" w:cs="Arial MT"/>
      <w:lang w:val="es-ES"/>
    </w:rPr>
  </w:style>
  <w:style w:type="table" w:styleId="Tablaconcuadrcula">
    <w:name w:val="Table Grid"/>
    <w:basedOn w:val="Tablanormal"/>
    <w:uiPriority w:val="59"/>
    <w:rsid w:val="001164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5Car">
    <w:name w:val="Título 5 Car"/>
    <w:basedOn w:val="Fuentedeprrafopredeter"/>
    <w:link w:val="Ttulo5"/>
    <w:rsid w:val="00F56E36"/>
    <w:rPr>
      <w:rFonts w:ascii="Arial" w:eastAsia="Times New Roman" w:hAnsi="Arial" w:cs="Times New Roman"/>
      <w:b/>
      <w:sz w:val="20"/>
      <w:szCs w:val="20"/>
      <w:lang w:val="es-ES_tradnl" w:eastAsia="es-ES"/>
    </w:rPr>
  </w:style>
  <w:style w:type="character" w:customStyle="1" w:styleId="TextoindependienteCar">
    <w:name w:val="Texto independiente Car"/>
    <w:basedOn w:val="Fuentedeprrafopredeter"/>
    <w:link w:val="Textoindependiente"/>
    <w:uiPriority w:val="1"/>
    <w:rsid w:val="00636B95"/>
    <w:rPr>
      <w:rFonts w:ascii="Arial MT" w:eastAsia="Arial MT" w:hAnsi="Arial MT" w:cs="Arial MT"/>
      <w:sz w:val="20"/>
      <w:szCs w:val="20"/>
      <w:lang w:val="es-ES"/>
    </w:rPr>
  </w:style>
  <w:style w:type="paragraph" w:styleId="Textodeglobo">
    <w:name w:val="Balloon Text"/>
    <w:basedOn w:val="Normal"/>
    <w:link w:val="TextodegloboCar"/>
    <w:uiPriority w:val="99"/>
    <w:semiHidden/>
    <w:unhideWhenUsed/>
    <w:rsid w:val="00701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C36"/>
    <w:rPr>
      <w:rFonts w:ascii="Segoe UI" w:eastAsia="Arial MT" w:hAnsi="Segoe UI" w:cs="Segoe UI"/>
      <w:sz w:val="18"/>
      <w:szCs w:val="18"/>
      <w:lang w:val="es-ES"/>
    </w:rPr>
  </w:style>
  <w:style w:type="character" w:customStyle="1" w:styleId="Ttulo1Car">
    <w:name w:val="Título 1 Car"/>
    <w:basedOn w:val="Fuentedeprrafopredeter"/>
    <w:link w:val="Ttulo1"/>
    <w:uiPriority w:val="9"/>
    <w:rsid w:val="00E62D1E"/>
    <w:rPr>
      <w:rFonts w:asciiTheme="majorHAnsi" w:eastAsiaTheme="majorEastAsia" w:hAnsiTheme="majorHAnsi" w:cstheme="majorBidi"/>
      <w:color w:val="365F91" w:themeColor="accent1" w:themeShade="BF"/>
      <w:sz w:val="32"/>
      <w:szCs w:val="32"/>
      <w:lang w:val="es-ES"/>
    </w:rPr>
  </w:style>
  <w:style w:type="paragraph" w:styleId="NormalWeb">
    <w:name w:val="Normal (Web)"/>
    <w:basedOn w:val="Normal"/>
    <w:uiPriority w:val="99"/>
    <w:rsid w:val="00EB47F0"/>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EB47F0"/>
  </w:style>
  <w:style w:type="table" w:customStyle="1" w:styleId="Tablaconcuadrcula1">
    <w:name w:val="Tabla con cuadrícula1"/>
    <w:basedOn w:val="Tablanormal"/>
    <w:next w:val="Tablaconcuadrcula"/>
    <w:rsid w:val="00EB47F0"/>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EB47F0"/>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B47F0"/>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47F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47F0"/>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A8242-AB13-4175-894F-C74FCED9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41</Pages>
  <Words>10835</Words>
  <Characters>59598</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16</cp:revision>
  <cp:lastPrinted>2022-12-10T03:00:00Z</cp:lastPrinted>
  <dcterms:created xsi:type="dcterms:W3CDTF">2022-11-25T18:45:00Z</dcterms:created>
  <dcterms:modified xsi:type="dcterms:W3CDTF">2023-01-26T16:58:00Z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2021-11-04T00:00:00Z</vt:filetime>
  </property>
</Properties>
</file>