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6DA" w:rsidRDefault="00DC56DA" w:rsidP="00DC56DA">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2336" behindDoc="0" locked="0" layoutInCell="1" allowOverlap="1" wp14:anchorId="49CA8ADB" wp14:editId="7A3DCE25">
                <wp:simplePos x="0" y="0"/>
                <wp:positionH relativeFrom="column">
                  <wp:posOffset>2503170</wp:posOffset>
                </wp:positionH>
                <wp:positionV relativeFrom="paragraph">
                  <wp:posOffset>7084996</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6DA" w:rsidRDefault="00DC56DA" w:rsidP="00DC56DA">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A8ADB" id="_x0000_t202" coordsize="21600,21600" o:spt="202" path="m,l,21600r21600,l21600,xe">
                <v:stroke joinstyle="miter"/>
                <v:path gradientshapeok="t" o:connecttype="rect"/>
              </v:shapetype>
              <v:shape id="Cuadro de texto 1" o:spid="_x0000_s1026" type="#_x0000_t202" style="position:absolute;left:0;text-align:left;margin-left:197.1pt;margin-top:557.85pt;width:259.4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" filled="f" stroked="f">
                <v:textbox>
                  <w:txbxContent>
                    <w:p w:rsidR="00DC56DA" w:rsidRDefault="00DC56DA" w:rsidP="00DC56DA">
                      <w:pPr>
                        <w:jc w:val="center"/>
                        <w:rPr>
                          <w:rFonts w:ascii="Century Gothic" w:hAnsi="Century Gothic"/>
                          <w:b/>
                        </w:rPr>
                      </w:pPr>
                      <w:r>
                        <w:rPr>
                          <w:rFonts w:ascii="Century Gothic" w:hAnsi="Century Gothic"/>
                          <w:b/>
                        </w:rPr>
                        <w:t>Nueva Publicación: D.O.  29-diciembre-2020</w:t>
                      </w:r>
                    </w:p>
                  </w:txbxContent>
                </v:textbox>
              </v:shape>
            </w:pict>
          </mc:Fallback>
        </mc:AlternateContent>
      </w:r>
      <w:r>
        <w:rPr>
          <w:noProof/>
          <w:lang w:eastAsia="es-MX"/>
        </w:rPr>
        <mc:AlternateContent>
          <mc:Choice Requires="wpg">
            <w:drawing>
              <wp:anchor distT="0" distB="0" distL="114300" distR="114300" simplePos="0" relativeHeight="251654144" behindDoc="0" locked="0" layoutInCell="1" allowOverlap="1" wp14:anchorId="63E7D9E5" wp14:editId="509F14C9">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2A3CC" id="Grupo 14"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57216" behindDoc="0" locked="0" layoutInCell="1" allowOverlap="1" wp14:anchorId="01ED40C2" wp14:editId="05DA0EDF">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DC56DA" w:rsidRDefault="00DC56DA" w:rsidP="00DC56DA">
                            <w:pPr>
                              <w:jc w:val="center"/>
                              <w:rPr>
                                <w:rFonts w:ascii="CG Omega" w:hAnsi="CG Omega"/>
                                <w:sz w:val="16"/>
                              </w:rPr>
                            </w:pPr>
                            <w:r>
                              <w:rPr>
                                <w:rFonts w:ascii="CG Omega" w:hAnsi="CG Omega" w:cs="Times New Roman"/>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5pt;height:121.95pt">
                                  <v:imagedata r:id="rId8" o:title=""/>
                                </v:shape>
                                <o:OLEObject Type="Embed" ProgID="Word.Picture.8" ShapeID="_x0000_i1025" DrawAspect="Content" ObjectID="_1692698624" r:id="rId9"/>
                              </w:object>
                            </w:r>
                          </w:p>
                          <w:p w:rsidR="00DC56DA" w:rsidRDefault="00DC56DA" w:rsidP="00DC56DA">
                            <w:pPr>
                              <w:rPr>
                                <w:rFonts w:ascii="Tahoma" w:hAnsi="Tahoma" w:cs="Tahoma"/>
                                <w:b/>
                                <w:sz w:val="16"/>
                              </w:rPr>
                            </w:pPr>
                          </w:p>
                          <w:p w:rsidR="00DC56DA" w:rsidRDefault="00DC56DA" w:rsidP="00DC56DA">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D40C2" id="Cuadro de texto 8"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DC56DA" w:rsidRDefault="00DC56DA" w:rsidP="00DC56DA">
                      <w:pPr>
                        <w:jc w:val="center"/>
                        <w:rPr>
                          <w:rFonts w:ascii="CG Omega" w:hAnsi="CG Omega"/>
                          <w:sz w:val="16"/>
                        </w:rPr>
                      </w:pPr>
                      <w:r>
                        <w:rPr>
                          <w:rFonts w:ascii="CG Omega" w:hAnsi="CG Omega" w:cs="Times New Roman"/>
                          <w:sz w:val="16"/>
                        </w:rPr>
                        <w:object w:dxaOrig="2553" w:dyaOrig="2438">
                          <v:shape id="_x0000_i1025" type="#_x0000_t75" style="width:127.75pt;height:121.95pt">
                            <v:imagedata r:id="rId8" o:title=""/>
                          </v:shape>
                          <o:OLEObject Type="Embed" ProgID="Word.Picture.8" ShapeID="_x0000_i1025" DrawAspect="Content" ObjectID="_1692698624" r:id="rId10"/>
                        </w:object>
                      </w:r>
                    </w:p>
                    <w:p w:rsidR="00DC56DA" w:rsidRDefault="00DC56DA" w:rsidP="00DC56DA">
                      <w:pPr>
                        <w:rPr>
                          <w:rFonts w:ascii="Tahoma" w:hAnsi="Tahoma" w:cs="Tahoma"/>
                          <w:b/>
                          <w:sz w:val="16"/>
                        </w:rPr>
                      </w:pPr>
                    </w:p>
                    <w:p w:rsidR="00DC56DA" w:rsidRDefault="00DC56DA" w:rsidP="00DC56DA">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197943ED" wp14:editId="5C2FAD6F">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6DA" w:rsidRDefault="00DC56DA" w:rsidP="00DC56DA">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IXIL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943ED" id="Cuadro de texto 7" o:spid="_x0000_s1028"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DC56DA" w:rsidRDefault="00DC56DA" w:rsidP="00DC56DA">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IXIL</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2C1D5DD2" wp14:editId="7DA4FF07">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6DA" w:rsidRDefault="00DC56DA" w:rsidP="00DC56DA">
                            <w:pPr>
                              <w:jc w:val="center"/>
                              <w:rPr>
                                <w:rFonts w:ascii="Century" w:hAnsi="Century"/>
                                <w:b/>
                                <w:sz w:val="30"/>
                                <w:szCs w:val="30"/>
                              </w:rPr>
                            </w:pPr>
                            <w:r>
                              <w:rPr>
                                <w:rFonts w:ascii="Century" w:hAnsi="Century"/>
                                <w:b/>
                                <w:sz w:val="30"/>
                                <w:szCs w:val="30"/>
                              </w:rPr>
                              <w:t xml:space="preserve">SECRETARÍA GENERAL DEL </w:t>
                            </w:r>
                          </w:p>
                          <w:p w:rsidR="00DC56DA" w:rsidRDefault="00DC56DA" w:rsidP="00DC56DA">
                            <w:pPr>
                              <w:jc w:val="center"/>
                              <w:rPr>
                                <w:rFonts w:ascii="Century" w:hAnsi="Century"/>
                                <w:b/>
                                <w:sz w:val="30"/>
                                <w:szCs w:val="30"/>
                              </w:rPr>
                            </w:pPr>
                            <w:r>
                              <w:rPr>
                                <w:rFonts w:ascii="Century" w:hAnsi="Century"/>
                                <w:b/>
                                <w:sz w:val="30"/>
                                <w:szCs w:val="30"/>
                              </w:rPr>
                              <w:t>PODER LEGISLATIVO</w:t>
                            </w:r>
                          </w:p>
                          <w:p w:rsidR="00DC56DA" w:rsidRDefault="00DC56DA" w:rsidP="00DC56DA">
                            <w:pPr>
                              <w:jc w:val="center"/>
                              <w:rPr>
                                <w:rFonts w:ascii="Century" w:hAnsi="Century"/>
                                <w:b/>
                                <w:sz w:val="26"/>
                                <w:szCs w:val="26"/>
                              </w:rPr>
                            </w:pPr>
                          </w:p>
                          <w:p w:rsidR="00DC56DA" w:rsidRDefault="00DC56DA" w:rsidP="00DC56DA">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D5DD2" id="Cuadro de texto 6" o:spid="_x0000_s1029"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DC56DA" w:rsidRDefault="00DC56DA" w:rsidP="00DC56DA">
                      <w:pPr>
                        <w:jc w:val="center"/>
                        <w:rPr>
                          <w:rFonts w:ascii="Century" w:hAnsi="Century"/>
                          <w:b/>
                          <w:sz w:val="30"/>
                          <w:szCs w:val="30"/>
                        </w:rPr>
                      </w:pPr>
                      <w:r>
                        <w:rPr>
                          <w:rFonts w:ascii="Century" w:hAnsi="Century"/>
                          <w:b/>
                          <w:sz w:val="30"/>
                          <w:szCs w:val="30"/>
                        </w:rPr>
                        <w:t xml:space="preserve">SECRETARÍA GENERAL DEL </w:t>
                      </w:r>
                    </w:p>
                    <w:p w:rsidR="00DC56DA" w:rsidRDefault="00DC56DA" w:rsidP="00DC56DA">
                      <w:pPr>
                        <w:jc w:val="center"/>
                        <w:rPr>
                          <w:rFonts w:ascii="Century" w:hAnsi="Century"/>
                          <w:b/>
                          <w:sz w:val="30"/>
                          <w:szCs w:val="30"/>
                        </w:rPr>
                      </w:pPr>
                      <w:r>
                        <w:rPr>
                          <w:rFonts w:ascii="Century" w:hAnsi="Century"/>
                          <w:b/>
                          <w:sz w:val="30"/>
                          <w:szCs w:val="30"/>
                        </w:rPr>
                        <w:t>PODER LEGISLATIVO</w:t>
                      </w:r>
                    </w:p>
                    <w:p w:rsidR="00DC56DA" w:rsidRDefault="00DC56DA" w:rsidP="00DC56DA">
                      <w:pPr>
                        <w:jc w:val="center"/>
                        <w:rPr>
                          <w:rFonts w:ascii="Century" w:hAnsi="Century"/>
                          <w:b/>
                          <w:sz w:val="26"/>
                          <w:szCs w:val="26"/>
                        </w:rPr>
                      </w:pPr>
                    </w:p>
                    <w:p w:rsidR="00DC56DA" w:rsidRDefault="00DC56DA" w:rsidP="00DC56DA">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DC56DA" w:rsidRDefault="00DC56DA" w:rsidP="00DC56DA">
      <w:pPr>
        <w:spacing w:line="360" w:lineRule="auto"/>
        <w:rPr>
          <w:rFonts w:ascii="Tahoma" w:hAnsi="Tahoma" w:cs="Tahoma"/>
          <w:b/>
          <w:bCs/>
          <w:sz w:val="28"/>
          <w:szCs w:val="28"/>
        </w:rPr>
        <w:sectPr w:rsidR="00DC56DA" w:rsidSect="00275AED">
          <w:headerReference w:type="default" r:id="rId11"/>
          <w:pgSz w:w="12240" w:h="15840" w:code="1"/>
          <w:pgMar w:top="1701" w:right="1134" w:bottom="1418" w:left="1985" w:header="720" w:footer="720" w:gutter="0"/>
          <w:cols w:space="720"/>
          <w:titlePg/>
          <w:docGrid w:linePitch="299"/>
        </w:sectPr>
      </w:pPr>
    </w:p>
    <w:p w:rsidR="00DC56DA" w:rsidRPr="00DC56DA" w:rsidRDefault="00DC56DA" w:rsidP="00DC56DA">
      <w:pPr>
        <w:autoSpaceDN w:val="0"/>
        <w:adjustRightInd w:val="0"/>
        <w:spacing w:after="0" w:line="240" w:lineRule="auto"/>
        <w:jc w:val="center"/>
        <w:rPr>
          <w:rFonts w:ascii="Arial" w:eastAsia="Arial" w:hAnsi="Arial" w:cs="Arial"/>
          <w:b/>
          <w:sz w:val="24"/>
          <w:szCs w:val="24"/>
          <w:lang w:val="es-ES" w:eastAsia="es-ES" w:bidi="es-ES"/>
        </w:rPr>
      </w:pPr>
      <w:r w:rsidRPr="00DC56DA">
        <w:rPr>
          <w:rFonts w:ascii="Arial" w:eastAsia="Arial" w:hAnsi="Arial" w:cs="Arial"/>
          <w:b/>
          <w:sz w:val="24"/>
          <w:szCs w:val="24"/>
          <w:lang w:val="es-ES" w:eastAsia="es-ES" w:bidi="es-ES"/>
        </w:rPr>
        <w:t>Decreto 326/2020</w:t>
      </w:r>
    </w:p>
    <w:p w:rsidR="00DC56DA" w:rsidRPr="00DC56DA" w:rsidRDefault="00DC56DA" w:rsidP="00DC56DA">
      <w:pPr>
        <w:autoSpaceDN w:val="0"/>
        <w:adjustRightInd w:val="0"/>
        <w:spacing w:after="0" w:line="240" w:lineRule="auto"/>
        <w:jc w:val="center"/>
        <w:rPr>
          <w:rFonts w:ascii="Arial" w:eastAsia="Arial" w:hAnsi="Arial" w:cs="Arial"/>
          <w:b/>
          <w:sz w:val="24"/>
          <w:szCs w:val="24"/>
          <w:lang w:val="es-ES" w:eastAsia="es-ES" w:bidi="es-ES"/>
        </w:rPr>
      </w:pPr>
    </w:p>
    <w:p w:rsidR="00DC56DA" w:rsidRPr="00DC56DA" w:rsidRDefault="00DC56DA" w:rsidP="00DC56DA">
      <w:pPr>
        <w:autoSpaceDN w:val="0"/>
        <w:adjustRightInd w:val="0"/>
        <w:spacing w:after="0" w:line="240" w:lineRule="auto"/>
        <w:jc w:val="both"/>
        <w:rPr>
          <w:rFonts w:ascii="Arial" w:eastAsia="Arial" w:hAnsi="Arial" w:cs="Arial"/>
          <w:b/>
          <w:sz w:val="24"/>
          <w:szCs w:val="24"/>
          <w:lang w:val="es-ES" w:eastAsia="es-ES" w:bidi="es-ES"/>
        </w:rPr>
      </w:pPr>
      <w:r w:rsidRPr="00DC56DA">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DC56DA" w:rsidRPr="00DC56DA" w:rsidRDefault="00DC56DA" w:rsidP="00DC56DA">
      <w:pPr>
        <w:autoSpaceDN w:val="0"/>
        <w:adjustRightInd w:val="0"/>
        <w:spacing w:after="0" w:line="240" w:lineRule="auto"/>
        <w:jc w:val="both"/>
        <w:rPr>
          <w:rFonts w:ascii="Arial" w:eastAsia="Arial" w:hAnsi="Arial" w:cs="Arial"/>
          <w:sz w:val="24"/>
          <w:szCs w:val="24"/>
          <w:lang w:val="es-ES" w:eastAsia="es-ES" w:bidi="es-ES"/>
        </w:rPr>
      </w:pPr>
    </w:p>
    <w:p w:rsidR="00DC56DA" w:rsidRPr="00DC56DA" w:rsidRDefault="00DC56DA" w:rsidP="00DC56DA">
      <w:pPr>
        <w:autoSpaceDN w:val="0"/>
        <w:adjustRightInd w:val="0"/>
        <w:spacing w:after="0" w:line="240" w:lineRule="auto"/>
        <w:jc w:val="both"/>
        <w:rPr>
          <w:rFonts w:ascii="Arial" w:eastAsia="Arial" w:hAnsi="Arial" w:cs="Arial"/>
          <w:sz w:val="24"/>
          <w:szCs w:val="24"/>
          <w:lang w:val="es-ES" w:eastAsia="es-ES" w:bidi="es-ES"/>
        </w:rPr>
      </w:pPr>
      <w:r w:rsidRPr="00DC56DA">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DC56DA" w:rsidRPr="00DC56DA" w:rsidRDefault="00DC56DA" w:rsidP="00DC56DA">
      <w:pPr>
        <w:autoSpaceDN w:val="0"/>
        <w:adjustRightInd w:val="0"/>
        <w:spacing w:after="0" w:line="240" w:lineRule="auto"/>
        <w:jc w:val="both"/>
        <w:rPr>
          <w:rFonts w:ascii="Arial" w:eastAsia="Arial" w:hAnsi="Arial" w:cs="Arial"/>
          <w:b/>
          <w:sz w:val="24"/>
          <w:szCs w:val="24"/>
          <w:lang w:val="es-ES" w:eastAsia="es-ES" w:bidi="es-ES"/>
        </w:rPr>
      </w:pPr>
    </w:p>
    <w:p w:rsidR="00DC56DA" w:rsidRPr="00DC56DA" w:rsidRDefault="00DC56DA" w:rsidP="00DC56DA">
      <w:pPr>
        <w:autoSpaceDN w:val="0"/>
        <w:adjustRightInd w:val="0"/>
        <w:spacing w:after="0" w:line="240" w:lineRule="auto"/>
        <w:jc w:val="both"/>
        <w:rPr>
          <w:rFonts w:ascii="Arial" w:eastAsia="Arial" w:hAnsi="Arial" w:cs="Arial"/>
          <w:b/>
          <w:sz w:val="24"/>
          <w:szCs w:val="24"/>
          <w:lang w:val="x-none" w:eastAsia="es-ES" w:bidi="es-ES"/>
        </w:rPr>
      </w:pPr>
      <w:r w:rsidRPr="00DC56DA">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DC56DA" w:rsidRPr="00DC56DA" w:rsidRDefault="00DC56DA" w:rsidP="00DC56DA">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p>
    <w:p w:rsidR="00DC56DA" w:rsidRPr="00DC56DA" w:rsidRDefault="00DC56DA" w:rsidP="00DC56DA">
      <w:pPr>
        <w:tabs>
          <w:tab w:val="left" w:pos="8222"/>
        </w:tabs>
        <w:suppressAutoHyphens/>
        <w:spacing w:after="0" w:line="360" w:lineRule="auto"/>
        <w:ind w:right="51" w:firstLine="567"/>
        <w:jc w:val="center"/>
        <w:rPr>
          <w:rFonts w:ascii="Arial" w:eastAsia="Times New Roman" w:hAnsi="Arial" w:cs="Arial"/>
          <w:b/>
          <w:color w:val="000000"/>
          <w:lang w:val="pt-BR" w:eastAsia="ar-SA"/>
        </w:rPr>
      </w:pPr>
      <w:r w:rsidRPr="00DC56DA">
        <w:rPr>
          <w:rFonts w:ascii="Arial" w:eastAsia="Times New Roman" w:hAnsi="Arial" w:cs="Arial"/>
          <w:b/>
          <w:color w:val="000000"/>
          <w:lang w:val="pt-BR" w:eastAsia="ar-SA"/>
        </w:rPr>
        <w:t>E X P O S I C I Ó N   D E   M O T I V O S:</w:t>
      </w:r>
    </w:p>
    <w:p w:rsidR="00DC56DA" w:rsidRPr="00DC56DA" w:rsidRDefault="00DC56DA" w:rsidP="00DC56DA">
      <w:pPr>
        <w:widowControl w:val="0"/>
        <w:autoSpaceDE w:val="0"/>
        <w:autoSpaceDN w:val="0"/>
        <w:spacing w:after="0" w:line="360" w:lineRule="auto"/>
        <w:ind w:firstLine="709"/>
        <w:jc w:val="both"/>
        <w:rPr>
          <w:rFonts w:ascii="Arial" w:eastAsia="Arial" w:hAnsi="Arial" w:cs="Arial"/>
          <w:bCs/>
          <w:lang w:val="pt-BR" w:eastAsia="es-ES" w:bidi="es-ES"/>
        </w:rPr>
      </w:pPr>
    </w:p>
    <w:p w:rsidR="00DC56DA" w:rsidRPr="00DC56DA" w:rsidRDefault="00DC56DA" w:rsidP="00DC56DA">
      <w:pPr>
        <w:widowControl w:val="0"/>
        <w:autoSpaceDE w:val="0"/>
        <w:autoSpaceDN w:val="0"/>
        <w:spacing w:after="120" w:line="360" w:lineRule="auto"/>
        <w:ind w:left="283" w:firstLine="709"/>
        <w:jc w:val="both"/>
        <w:rPr>
          <w:rFonts w:ascii="Arial" w:eastAsia="Arial" w:hAnsi="Arial" w:cs="Arial"/>
          <w:bCs/>
          <w:lang w:val="es-ES" w:eastAsia="es-ES" w:bidi="es-ES"/>
        </w:rPr>
      </w:pPr>
      <w:r w:rsidRPr="00DC56DA">
        <w:rPr>
          <w:rFonts w:ascii="Arial" w:eastAsia="Arial" w:hAnsi="Arial" w:cs="Arial"/>
          <w:b/>
          <w:bCs/>
          <w:lang w:val="es-ES" w:eastAsia="es-ES" w:bidi="es-ES"/>
        </w:rPr>
        <w:t>PRIMERA</w:t>
      </w:r>
      <w:r w:rsidRPr="00DC56DA">
        <w:rPr>
          <w:rFonts w:ascii="Arial" w:eastAsia="Arial" w:hAnsi="Arial" w:cs="Arial"/>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DC56DA" w:rsidRPr="00DC56DA" w:rsidRDefault="00DC56DA" w:rsidP="00DC56DA">
      <w:pPr>
        <w:widowControl w:val="0"/>
        <w:autoSpaceDE w:val="0"/>
        <w:autoSpaceDN w:val="0"/>
        <w:spacing w:after="120" w:line="240" w:lineRule="auto"/>
        <w:ind w:left="283" w:firstLine="540"/>
        <w:jc w:val="both"/>
        <w:rPr>
          <w:rFonts w:ascii="Arial" w:eastAsia="Arial" w:hAnsi="Arial" w:cs="Arial"/>
          <w:bCs/>
          <w:lang w:val="es-ES" w:eastAsia="es-ES" w:bidi="es-ES"/>
        </w:rPr>
      </w:pPr>
    </w:p>
    <w:p w:rsidR="00DC56DA" w:rsidRPr="00DC56DA" w:rsidRDefault="00DC56DA" w:rsidP="00DC56DA">
      <w:pPr>
        <w:widowControl w:val="0"/>
        <w:autoSpaceDE w:val="0"/>
        <w:autoSpaceDN w:val="0"/>
        <w:spacing w:after="120" w:line="360" w:lineRule="auto"/>
        <w:ind w:left="283" w:firstLine="709"/>
        <w:jc w:val="both"/>
        <w:rPr>
          <w:rFonts w:ascii="Arial" w:eastAsia="Arial" w:hAnsi="Arial" w:cs="Arial"/>
          <w:bCs/>
          <w:lang w:val="es-ES" w:eastAsia="es-ES" w:bidi="es-ES"/>
        </w:rPr>
      </w:pPr>
      <w:r w:rsidRPr="00DC56DA">
        <w:rPr>
          <w:rFonts w:ascii="Arial" w:eastAsia="Arial" w:hAnsi="Arial" w:cs="Arial"/>
          <w:b/>
          <w:bCs/>
          <w:lang w:val="es-ES" w:eastAsia="es-ES" w:bidi="es-ES"/>
        </w:rPr>
        <w:t>SEGUNDA</w:t>
      </w:r>
      <w:r w:rsidRPr="00DC56DA">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C56DA">
            <w:rPr>
              <w:rFonts w:ascii="Arial" w:eastAsia="Arial" w:hAnsi="Arial" w:cs="Arial"/>
              <w:bCs/>
              <w:lang w:val="es-ES" w:eastAsia="es-ES" w:bidi="es-ES"/>
            </w:rPr>
            <w:t>la Constitución</w:t>
          </w:r>
        </w:smartTag>
        <w:r w:rsidRPr="00DC56DA">
          <w:rPr>
            <w:rFonts w:ascii="Arial" w:eastAsia="Arial" w:hAnsi="Arial" w:cs="Arial"/>
            <w:bCs/>
            <w:lang w:val="es-ES" w:eastAsia="es-ES" w:bidi="es-ES"/>
          </w:rPr>
          <w:t xml:space="preserve"> Política</w:t>
        </w:r>
      </w:smartTag>
      <w:r w:rsidRPr="00DC56DA">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C56DA" w:rsidRPr="00DC56DA" w:rsidRDefault="00DC56DA" w:rsidP="00DC56DA">
      <w:pPr>
        <w:widowControl w:val="0"/>
        <w:autoSpaceDE w:val="0"/>
        <w:autoSpaceDN w:val="0"/>
        <w:spacing w:after="120" w:line="240" w:lineRule="auto"/>
        <w:ind w:left="283" w:firstLine="709"/>
        <w:jc w:val="both"/>
        <w:rPr>
          <w:rFonts w:ascii="Arial" w:eastAsia="Arial" w:hAnsi="Arial" w:cs="Arial"/>
          <w:bCs/>
          <w:lang w:val="es-ES" w:eastAsia="es-ES" w:bidi="es-ES"/>
        </w:rPr>
      </w:pPr>
    </w:p>
    <w:p w:rsidR="00DC56DA" w:rsidRPr="00DC56DA" w:rsidRDefault="00DC56DA" w:rsidP="00DC56DA">
      <w:pPr>
        <w:widowControl w:val="0"/>
        <w:autoSpaceDE w:val="0"/>
        <w:autoSpaceDN w:val="0"/>
        <w:spacing w:after="120" w:line="360" w:lineRule="auto"/>
        <w:ind w:left="283" w:firstLine="709"/>
        <w:jc w:val="both"/>
        <w:rPr>
          <w:rFonts w:ascii="Arial" w:eastAsia="Arial" w:hAnsi="Arial" w:cs="Arial"/>
          <w:bCs/>
          <w:lang w:val="es-ES" w:eastAsia="es-ES" w:bidi="es-ES"/>
        </w:rPr>
      </w:pPr>
      <w:r w:rsidRPr="00DC56DA">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C56DA" w:rsidRPr="00DC56DA" w:rsidRDefault="00DC56DA" w:rsidP="00DC56DA">
      <w:pPr>
        <w:widowControl w:val="0"/>
        <w:autoSpaceDE w:val="0"/>
        <w:autoSpaceDN w:val="0"/>
        <w:spacing w:after="120" w:line="240" w:lineRule="auto"/>
        <w:ind w:left="283" w:firstLine="540"/>
        <w:jc w:val="both"/>
        <w:rPr>
          <w:rFonts w:ascii="Arial" w:eastAsia="Arial" w:hAnsi="Arial" w:cs="Arial"/>
          <w:bCs/>
          <w:lang w:val="es-ES" w:eastAsia="es-ES" w:bidi="es-ES"/>
        </w:rPr>
      </w:pPr>
    </w:p>
    <w:p w:rsidR="00DC56DA" w:rsidRPr="00DC56DA" w:rsidRDefault="00DC56DA" w:rsidP="00DC56DA">
      <w:pPr>
        <w:widowControl w:val="0"/>
        <w:autoSpaceDE w:val="0"/>
        <w:autoSpaceDN w:val="0"/>
        <w:spacing w:after="120" w:line="360" w:lineRule="auto"/>
        <w:ind w:left="283" w:firstLine="709"/>
        <w:jc w:val="both"/>
        <w:rPr>
          <w:rFonts w:ascii="Arial" w:eastAsia="Arial" w:hAnsi="Arial" w:cs="Arial"/>
          <w:bCs/>
          <w:lang w:val="es-ES" w:eastAsia="es-ES" w:bidi="es-ES"/>
        </w:rPr>
      </w:pPr>
      <w:r w:rsidRPr="00DC56DA">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C56DA" w:rsidRPr="00DC56DA" w:rsidRDefault="00DC56DA" w:rsidP="00DC56DA">
      <w:pPr>
        <w:widowControl w:val="0"/>
        <w:autoSpaceDE w:val="0"/>
        <w:autoSpaceDN w:val="0"/>
        <w:spacing w:after="0" w:line="240" w:lineRule="auto"/>
        <w:jc w:val="both"/>
        <w:rPr>
          <w:rFonts w:ascii="Arial" w:eastAsia="Arial" w:hAnsi="Arial" w:cs="Arial"/>
          <w:b/>
          <w:i/>
          <w:iCs/>
          <w:lang w:val="es-ES" w:eastAsia="es-ES" w:bidi="es-ES"/>
        </w:rPr>
      </w:pPr>
    </w:p>
    <w:p w:rsidR="00DC56DA" w:rsidRPr="00DC56DA" w:rsidRDefault="00DC56DA" w:rsidP="00DC56DA">
      <w:pPr>
        <w:widowControl w:val="0"/>
        <w:autoSpaceDE w:val="0"/>
        <w:autoSpaceDN w:val="0"/>
        <w:spacing w:after="0" w:line="240" w:lineRule="auto"/>
        <w:jc w:val="both"/>
        <w:rPr>
          <w:rFonts w:ascii="Arial" w:eastAsia="Arial" w:hAnsi="Arial" w:cs="Arial"/>
          <w:b/>
          <w:i/>
          <w:iCs/>
          <w:lang w:val="es-ES" w:eastAsia="es-ES" w:bidi="es-ES"/>
        </w:rPr>
      </w:pPr>
      <w:r w:rsidRPr="00DC56DA">
        <w:rPr>
          <w:rFonts w:ascii="Arial" w:eastAsia="Arial" w:hAnsi="Arial" w:cs="Arial"/>
          <w:b/>
          <w:i/>
          <w:iCs/>
          <w:lang w:val="es-ES" w:eastAsia="es-ES" w:bidi="es-ES"/>
        </w:rPr>
        <w:tab/>
      </w:r>
      <w:r w:rsidRPr="00DC56DA">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C56DA">
            <w:rPr>
              <w:rFonts w:ascii="Arial" w:eastAsia="Arial" w:hAnsi="Arial" w:cs="Arial"/>
              <w:i/>
              <w:iCs/>
              <w:lang w:val="es-ES" w:eastAsia="es-ES" w:bidi="es-ES"/>
            </w:rPr>
            <w:t>la Autonomía</w:t>
          </w:r>
        </w:smartTag>
        <w:r w:rsidRPr="00DC56DA">
          <w:rPr>
            <w:rFonts w:ascii="Arial" w:eastAsia="Arial" w:hAnsi="Arial" w:cs="Arial"/>
            <w:i/>
            <w:iCs/>
            <w:lang w:val="es-ES" w:eastAsia="es-ES" w:bidi="es-ES"/>
          </w:rPr>
          <w:t xml:space="preserve"> Financiera</w:t>
        </w:r>
      </w:smartTag>
      <w:r w:rsidRPr="00DC56DA">
        <w:rPr>
          <w:rFonts w:ascii="Arial" w:eastAsia="Arial" w:hAnsi="Arial" w:cs="Arial"/>
          <w:i/>
          <w:iCs/>
          <w:lang w:val="es-ES" w:eastAsia="es-ES" w:bidi="es-ES"/>
        </w:rPr>
        <w:t xml:space="preserve"> Municipal</w:t>
      </w:r>
      <w:r w:rsidRPr="00DC56DA">
        <w:rPr>
          <w:rFonts w:ascii="Arial" w:eastAsia="Arial" w:hAnsi="Arial" w:cs="Arial"/>
          <w:b/>
          <w:i/>
          <w:iCs/>
          <w:lang w:val="es-ES" w:eastAsia="es-ES" w:bidi="es-ES"/>
        </w:rPr>
        <w:t xml:space="preserve"> </w:t>
      </w:r>
    </w:p>
    <w:p w:rsidR="00DC56DA" w:rsidRPr="00DC56DA" w:rsidRDefault="00DC56DA" w:rsidP="00DC56DA">
      <w:pPr>
        <w:widowControl w:val="0"/>
        <w:autoSpaceDE w:val="0"/>
        <w:autoSpaceDN w:val="0"/>
        <w:spacing w:after="0" w:line="240" w:lineRule="auto"/>
        <w:ind w:left="720" w:right="484"/>
        <w:jc w:val="both"/>
        <w:rPr>
          <w:rFonts w:ascii="Arial" w:eastAsia="Arial" w:hAnsi="Arial" w:cs="Arial"/>
          <w:i/>
          <w:lang w:val="es-ES" w:eastAsia="es-ES" w:bidi="es-ES"/>
        </w:rPr>
      </w:pPr>
    </w:p>
    <w:p w:rsidR="00DC56DA" w:rsidRPr="00DC56DA" w:rsidRDefault="00DC56DA" w:rsidP="00DC56DA">
      <w:pPr>
        <w:widowControl w:val="0"/>
        <w:autoSpaceDE w:val="0"/>
        <w:autoSpaceDN w:val="0"/>
        <w:spacing w:after="0" w:line="240" w:lineRule="auto"/>
        <w:ind w:left="720" w:right="484"/>
        <w:jc w:val="both"/>
        <w:rPr>
          <w:rFonts w:ascii="Arial" w:eastAsia="Arial" w:hAnsi="Arial" w:cs="Arial"/>
          <w:i/>
          <w:lang w:val="es-ES" w:eastAsia="es-ES" w:bidi="es-ES"/>
        </w:rPr>
      </w:pPr>
      <w:r w:rsidRPr="00DC56DA">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C56DA">
          <w:rPr>
            <w:rFonts w:ascii="Arial" w:eastAsia="Arial" w:hAnsi="Arial" w:cs="Arial"/>
            <w:i/>
            <w:lang w:val="es-ES" w:eastAsia="es-ES" w:bidi="es-ES"/>
          </w:rPr>
          <w:t>la Revolución.”</w:t>
        </w:r>
      </w:smartTag>
    </w:p>
    <w:p w:rsidR="00DC56DA" w:rsidRPr="00DC56DA" w:rsidRDefault="00DC56DA" w:rsidP="00DC56DA">
      <w:pPr>
        <w:widowControl w:val="0"/>
        <w:autoSpaceDE w:val="0"/>
        <w:autoSpaceDN w:val="0"/>
        <w:spacing w:after="0" w:line="240" w:lineRule="auto"/>
        <w:ind w:left="720" w:right="484"/>
        <w:jc w:val="both"/>
        <w:rPr>
          <w:rFonts w:ascii="Arial" w:eastAsia="Arial" w:hAnsi="Arial" w:cs="Arial"/>
          <w:i/>
          <w:lang w:val="es-ES" w:eastAsia="es-ES" w:bidi="es-ES"/>
        </w:rPr>
      </w:pPr>
    </w:p>
    <w:p w:rsidR="00DC56DA" w:rsidRPr="00DC56DA" w:rsidRDefault="00DC56DA" w:rsidP="00DC56DA">
      <w:pPr>
        <w:widowControl w:val="0"/>
        <w:autoSpaceDE w:val="0"/>
        <w:autoSpaceDN w:val="0"/>
        <w:spacing w:after="0" w:line="240" w:lineRule="auto"/>
        <w:ind w:left="720" w:right="484"/>
        <w:jc w:val="both"/>
        <w:rPr>
          <w:rFonts w:ascii="Arial" w:eastAsia="Arial" w:hAnsi="Arial" w:cs="Arial"/>
          <w:i/>
          <w:lang w:val="es-ES" w:eastAsia="es-ES" w:bidi="es-ES"/>
        </w:rPr>
      </w:pPr>
      <w:r w:rsidRPr="00DC56DA">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DC56DA" w:rsidRPr="00DC56DA" w:rsidRDefault="00DC56DA" w:rsidP="00DC56DA">
      <w:pPr>
        <w:widowControl w:val="0"/>
        <w:autoSpaceDE w:val="0"/>
        <w:autoSpaceDN w:val="0"/>
        <w:spacing w:after="0" w:line="240" w:lineRule="auto"/>
        <w:ind w:left="720" w:right="484"/>
        <w:jc w:val="both"/>
        <w:rPr>
          <w:rFonts w:ascii="Arial" w:eastAsia="Arial" w:hAnsi="Arial" w:cs="Arial"/>
          <w:i/>
          <w:lang w:val="es-ES" w:eastAsia="es-ES" w:bidi="es-ES"/>
        </w:rPr>
      </w:pPr>
    </w:p>
    <w:p w:rsidR="00DC56DA" w:rsidRPr="00DC56DA" w:rsidRDefault="00DC56DA" w:rsidP="00DC56DA">
      <w:pPr>
        <w:widowControl w:val="0"/>
        <w:autoSpaceDE w:val="0"/>
        <w:autoSpaceDN w:val="0"/>
        <w:spacing w:after="0" w:line="240" w:lineRule="auto"/>
        <w:ind w:left="720" w:right="484"/>
        <w:jc w:val="both"/>
        <w:rPr>
          <w:rFonts w:ascii="Arial" w:eastAsia="Arial" w:hAnsi="Arial" w:cs="Arial"/>
          <w:i/>
          <w:lang w:val="es-ES" w:eastAsia="es-ES" w:bidi="es-ES"/>
        </w:rPr>
      </w:pPr>
      <w:r w:rsidRPr="00DC56DA">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C56DA">
            <w:rPr>
              <w:rFonts w:ascii="Arial" w:eastAsia="Arial" w:hAnsi="Arial" w:cs="Arial"/>
              <w:i/>
              <w:lang w:val="es-ES" w:eastAsia="es-ES" w:bidi="es-ES"/>
            </w:rPr>
            <w:t>la Legislatura</w:t>
          </w:r>
        </w:smartTag>
        <w:r w:rsidRPr="00DC56DA">
          <w:rPr>
            <w:rFonts w:ascii="Arial" w:eastAsia="Arial" w:hAnsi="Arial" w:cs="Arial"/>
            <w:i/>
            <w:lang w:val="es-ES" w:eastAsia="es-ES" w:bidi="es-ES"/>
          </w:rPr>
          <w:t xml:space="preserve"> Estatal.”</w:t>
        </w:r>
      </w:smartTag>
    </w:p>
    <w:p w:rsidR="00DC56DA" w:rsidRPr="00DC56DA" w:rsidRDefault="00DC56DA" w:rsidP="00DC56DA">
      <w:pPr>
        <w:widowControl w:val="0"/>
        <w:autoSpaceDE w:val="0"/>
        <w:autoSpaceDN w:val="0"/>
        <w:spacing w:after="0" w:line="240" w:lineRule="auto"/>
        <w:ind w:left="720" w:right="484"/>
        <w:jc w:val="both"/>
        <w:rPr>
          <w:rFonts w:ascii="Arial" w:eastAsia="Arial" w:hAnsi="Arial" w:cs="Arial"/>
          <w:i/>
          <w:lang w:val="es-ES" w:eastAsia="es-ES" w:bidi="es-ES"/>
        </w:rPr>
      </w:pPr>
    </w:p>
    <w:p w:rsidR="00DC56DA" w:rsidRPr="00DC56DA" w:rsidRDefault="00DC56DA" w:rsidP="00DC56DA">
      <w:pPr>
        <w:widowControl w:val="0"/>
        <w:autoSpaceDE w:val="0"/>
        <w:autoSpaceDN w:val="0"/>
        <w:spacing w:after="0" w:line="240" w:lineRule="auto"/>
        <w:ind w:left="720" w:right="484"/>
        <w:jc w:val="both"/>
        <w:rPr>
          <w:rFonts w:ascii="Arial" w:eastAsia="Arial" w:hAnsi="Arial" w:cs="Arial"/>
          <w:i/>
          <w:lang w:val="es-ES" w:eastAsia="es-ES" w:bidi="es-ES"/>
        </w:rPr>
      </w:pPr>
      <w:r w:rsidRPr="00DC56DA">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C56DA">
          <w:rPr>
            <w:rFonts w:ascii="Arial" w:eastAsia="Arial" w:hAnsi="Arial" w:cs="Arial"/>
            <w:i/>
            <w:lang w:val="es-ES" w:eastAsia="es-ES" w:bidi="es-ES"/>
          </w:rPr>
          <w:t>la Nación</w:t>
        </w:r>
      </w:smartTag>
      <w:r w:rsidRPr="00DC56DA">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C56DA" w:rsidRPr="00DC56DA" w:rsidRDefault="00DC56DA" w:rsidP="00DC56DA">
      <w:pPr>
        <w:widowControl w:val="0"/>
        <w:autoSpaceDE w:val="0"/>
        <w:autoSpaceDN w:val="0"/>
        <w:spacing w:after="0" w:line="240" w:lineRule="auto"/>
        <w:ind w:left="720" w:right="484"/>
        <w:jc w:val="both"/>
        <w:rPr>
          <w:rFonts w:ascii="Arial" w:eastAsia="Arial" w:hAnsi="Arial" w:cs="Arial"/>
          <w:i/>
          <w:lang w:val="es-ES" w:eastAsia="es-ES" w:bidi="es-ES"/>
        </w:rPr>
      </w:pPr>
    </w:p>
    <w:p w:rsidR="00DC56DA" w:rsidRPr="00DC56DA" w:rsidRDefault="00DC56DA" w:rsidP="00DC56DA">
      <w:pPr>
        <w:widowControl w:val="0"/>
        <w:autoSpaceDE w:val="0"/>
        <w:autoSpaceDN w:val="0"/>
        <w:spacing w:after="120" w:line="360" w:lineRule="auto"/>
        <w:ind w:left="283"/>
        <w:jc w:val="both"/>
        <w:rPr>
          <w:rFonts w:ascii="Arial" w:eastAsia="Arial" w:hAnsi="Arial" w:cs="Arial"/>
          <w:bCs/>
          <w:szCs w:val="24"/>
          <w:lang w:val="es-ES" w:eastAsia="es-ES" w:bidi="es-ES"/>
        </w:rPr>
      </w:pPr>
      <w:r w:rsidRPr="00DC56DA">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C56DA" w:rsidRPr="00DC56DA" w:rsidRDefault="00DC56DA" w:rsidP="00DC56DA">
      <w:pPr>
        <w:widowControl w:val="0"/>
        <w:autoSpaceDE w:val="0"/>
        <w:autoSpaceDN w:val="0"/>
        <w:spacing w:after="120" w:line="240" w:lineRule="auto"/>
        <w:ind w:left="283"/>
        <w:rPr>
          <w:rFonts w:ascii="Arial" w:eastAsia="Arial" w:hAnsi="Arial" w:cs="Arial"/>
          <w:b/>
          <w:i/>
          <w:iCs/>
          <w:szCs w:val="24"/>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C56DA">
            <w:rPr>
              <w:rFonts w:ascii="Arial" w:eastAsia="Arial" w:hAnsi="Arial" w:cs="Arial"/>
              <w:lang w:val="es-ES" w:eastAsia="es-ES" w:bidi="es-ES"/>
            </w:rPr>
            <w:t>la Constitución</w:t>
          </w:r>
        </w:smartTag>
        <w:r w:rsidRPr="00DC56DA">
          <w:rPr>
            <w:rFonts w:ascii="Arial" w:eastAsia="Arial" w:hAnsi="Arial" w:cs="Arial"/>
            <w:lang w:val="es-ES" w:eastAsia="es-ES" w:bidi="es-ES"/>
          </w:rPr>
          <w:t xml:space="preserve"> Política</w:t>
        </w:r>
      </w:smartTag>
      <w:r w:rsidRPr="00DC56DA">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DC56DA" w:rsidRPr="00DC56DA" w:rsidRDefault="00DC56DA" w:rsidP="00DC56DA">
      <w:pPr>
        <w:widowControl w:val="0"/>
        <w:autoSpaceDE w:val="0"/>
        <w:autoSpaceDN w:val="0"/>
        <w:spacing w:after="0" w:line="240" w:lineRule="auto"/>
        <w:ind w:firstLine="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 xml:space="preserve">Para robustecer lo anterior, la Suprema Corte de Justicia de la Nación señaló en su tesis aislada denominada </w:t>
      </w:r>
      <w:r w:rsidRPr="00DC56DA">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DC56DA">
        <w:rPr>
          <w:rFonts w:ascii="Arial" w:eastAsia="Arial" w:hAnsi="Arial" w:cs="Arial"/>
          <w:i/>
          <w:vertAlign w:val="superscript"/>
          <w:lang w:val="es-ES" w:eastAsia="es-ES" w:bidi="es-ES"/>
        </w:rPr>
        <w:footnoteReference w:id="1"/>
      </w:r>
      <w:r w:rsidRPr="00DC56DA">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DC56DA" w:rsidRPr="00DC56DA" w:rsidRDefault="00DC56DA" w:rsidP="00DC56DA">
      <w:pPr>
        <w:widowControl w:val="0"/>
        <w:autoSpaceDE w:val="0"/>
        <w:autoSpaceDN w:val="0"/>
        <w:spacing w:after="0" w:line="240" w:lineRule="auto"/>
        <w:ind w:firstLine="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b/>
          <w:lang w:val="es-ES" w:eastAsia="es-ES" w:bidi="es-ES"/>
        </w:rPr>
        <w:t xml:space="preserve">TERCERA. </w:t>
      </w:r>
      <w:r w:rsidRPr="00DC56DA">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DC56DA" w:rsidRPr="00DC56DA" w:rsidRDefault="00DC56DA" w:rsidP="00DC56DA">
      <w:pPr>
        <w:widowControl w:val="0"/>
        <w:autoSpaceDE w:val="0"/>
        <w:autoSpaceDN w:val="0"/>
        <w:spacing w:after="0" w:line="240" w:lineRule="auto"/>
        <w:ind w:firstLine="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iCs/>
          <w:lang w:val="es-ES" w:eastAsia="es-ES" w:bidi="es-ES"/>
        </w:rPr>
      </w:pPr>
      <w:r w:rsidRPr="00DC56DA">
        <w:rPr>
          <w:rFonts w:ascii="Arial" w:eastAsia="Arial" w:hAnsi="Arial" w:cs="Arial"/>
          <w:iCs/>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DC56DA" w:rsidRPr="00DC56DA" w:rsidRDefault="00DC56DA" w:rsidP="00DC56DA">
      <w:pPr>
        <w:widowControl w:val="0"/>
        <w:autoSpaceDE w:val="0"/>
        <w:autoSpaceDN w:val="0"/>
        <w:spacing w:after="0" w:line="360" w:lineRule="auto"/>
        <w:ind w:firstLine="708"/>
        <w:jc w:val="both"/>
        <w:rPr>
          <w:rFonts w:ascii="Arial" w:eastAsia="Arial" w:hAnsi="Arial" w:cs="Arial"/>
          <w:iCs/>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iCs/>
          <w:lang w:val="es-ES" w:eastAsia="es-ES" w:bidi="es-ES"/>
        </w:rPr>
      </w:pPr>
      <w:r w:rsidRPr="00DC56DA">
        <w:rPr>
          <w:rFonts w:ascii="Arial" w:eastAsia="Arial" w:hAnsi="Arial" w:cs="Arial"/>
          <w:iCs/>
          <w:lang w:val="es-ES" w:eastAsia="es-ES" w:bidi="es-ES"/>
        </w:rPr>
        <w:t>Lo anterior se robustece con lo emitido por el alto tribunal de i, en su jurisprudencia denominada “</w:t>
      </w:r>
      <w:r w:rsidRPr="00DC56DA">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DC56DA">
        <w:rPr>
          <w:rFonts w:ascii="Arial" w:eastAsia="Arial" w:hAnsi="Arial" w:cs="Arial"/>
          <w:i/>
          <w:iCs/>
          <w:vertAlign w:val="superscript"/>
          <w:lang w:val="es-ES" w:eastAsia="es-ES" w:bidi="es-ES"/>
        </w:rPr>
        <w:footnoteReference w:id="2"/>
      </w:r>
    </w:p>
    <w:p w:rsidR="00DC56DA" w:rsidRPr="00DC56DA" w:rsidRDefault="00DC56DA" w:rsidP="00DC56DA">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DC56DA" w:rsidRPr="00DC56DA" w:rsidRDefault="00DC56DA" w:rsidP="00DC56DA">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DC56DA">
        <w:rPr>
          <w:rFonts w:ascii="Arial" w:eastAsia="Arial" w:hAnsi="Arial" w:cs="Arial"/>
          <w:b/>
          <w:lang w:val="es-ES" w:eastAsia="es-ES" w:bidi="es-ES"/>
        </w:rPr>
        <w:tab/>
        <w:t xml:space="preserve">CUARTA. </w:t>
      </w:r>
      <w:r w:rsidRPr="00DC56DA">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DC56DA" w:rsidRPr="00DC56DA" w:rsidRDefault="00DC56DA" w:rsidP="00DC56DA">
      <w:pPr>
        <w:widowControl w:val="0"/>
        <w:autoSpaceDE w:val="0"/>
        <w:autoSpaceDN w:val="0"/>
        <w:spacing w:after="0" w:line="240" w:lineRule="auto"/>
        <w:ind w:firstLine="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DC56DA" w:rsidRPr="00DC56DA" w:rsidRDefault="00DC56DA" w:rsidP="00DC56DA">
      <w:pPr>
        <w:widowControl w:val="0"/>
        <w:autoSpaceDE w:val="0"/>
        <w:autoSpaceDN w:val="0"/>
        <w:spacing w:after="0" w:line="240" w:lineRule="auto"/>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 xml:space="preserve">El Pleno de la Suprema Corte de Justicia de la Nación ha señalado que la fundamentación puede ser de dos tipos: </w:t>
      </w:r>
      <w:r w:rsidRPr="00DC56DA">
        <w:rPr>
          <w:rFonts w:ascii="Arial" w:eastAsia="Arial" w:hAnsi="Arial" w:cs="Arial"/>
          <w:i/>
          <w:lang w:val="es-ES" w:eastAsia="es-ES" w:bidi="es-ES"/>
        </w:rPr>
        <w:t xml:space="preserve">reforzada </w:t>
      </w:r>
      <w:r w:rsidRPr="00DC56DA">
        <w:rPr>
          <w:rFonts w:ascii="Arial" w:eastAsia="Arial" w:hAnsi="Arial" w:cs="Arial"/>
          <w:lang w:val="es-ES" w:eastAsia="es-ES" w:bidi="es-ES"/>
        </w:rPr>
        <w:t>y</w:t>
      </w:r>
      <w:r w:rsidRPr="00DC56DA">
        <w:rPr>
          <w:rFonts w:ascii="Arial" w:eastAsia="Arial" w:hAnsi="Arial" w:cs="Arial"/>
          <w:i/>
          <w:lang w:val="es-ES" w:eastAsia="es-ES" w:bidi="es-ES"/>
        </w:rPr>
        <w:t xml:space="preserve"> ordinaria</w:t>
      </w:r>
      <w:r w:rsidRPr="00DC56DA">
        <w:rPr>
          <w:rFonts w:ascii="Arial" w:eastAsia="Arial" w:hAnsi="Arial" w:cs="Arial"/>
          <w:b/>
          <w:lang w:val="es-ES" w:eastAsia="es-ES" w:bidi="es-ES"/>
        </w:rPr>
        <w:t xml:space="preserve">. </w:t>
      </w:r>
      <w:r w:rsidRPr="00DC56DA">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DC56DA" w:rsidRPr="00DC56DA" w:rsidRDefault="00DC56DA" w:rsidP="00DC56DA">
      <w:pPr>
        <w:widowControl w:val="0"/>
        <w:autoSpaceDE w:val="0"/>
        <w:autoSpaceDN w:val="0"/>
        <w:spacing w:after="0" w:line="240" w:lineRule="auto"/>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DC56DA" w:rsidRPr="00DC56DA" w:rsidRDefault="00DC56DA" w:rsidP="00DC56DA">
      <w:pPr>
        <w:widowControl w:val="0"/>
        <w:autoSpaceDE w:val="0"/>
        <w:autoSpaceDN w:val="0"/>
        <w:spacing w:after="0" w:line="240" w:lineRule="auto"/>
        <w:jc w:val="both"/>
        <w:rPr>
          <w:rFonts w:ascii="Arial" w:eastAsia="Arial" w:hAnsi="Arial" w:cs="Arial"/>
          <w:b/>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Lo anterior, de conformidad con la jurisprudencia en materia constitucional emitida por el Pleno del máximo tribunal que señala lo siguiente:</w:t>
      </w:r>
    </w:p>
    <w:p w:rsidR="00DC56DA" w:rsidRPr="00DC56DA" w:rsidRDefault="00DC56DA" w:rsidP="00DC56DA">
      <w:pPr>
        <w:widowControl w:val="0"/>
        <w:autoSpaceDE w:val="0"/>
        <w:autoSpaceDN w:val="0"/>
        <w:spacing w:after="0" w:line="240" w:lineRule="auto"/>
        <w:ind w:left="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DC56DA">
        <w:rPr>
          <w:rFonts w:ascii="Arial" w:eastAsia="Arial" w:hAnsi="Arial" w:cs="Arial"/>
          <w:i/>
          <w:sz w:val="20"/>
          <w:szCs w:val="20"/>
          <w:lang w:val="es-ES" w:eastAsia="es-ES" w:bidi="es-ES"/>
        </w:rPr>
        <w:t xml:space="preserve">Época: Novena Época </w:t>
      </w:r>
    </w:p>
    <w:p w:rsidR="00DC56DA" w:rsidRPr="00DC56DA" w:rsidRDefault="00DC56DA" w:rsidP="00DC56D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DC56DA">
        <w:rPr>
          <w:rFonts w:ascii="Arial" w:eastAsia="Arial" w:hAnsi="Arial" w:cs="Arial"/>
          <w:i/>
          <w:sz w:val="20"/>
          <w:szCs w:val="20"/>
          <w:lang w:val="es-ES" w:eastAsia="es-ES" w:bidi="es-ES"/>
        </w:rPr>
        <w:t xml:space="preserve">Registro: 165745 </w:t>
      </w:r>
    </w:p>
    <w:p w:rsidR="00DC56DA" w:rsidRPr="00DC56DA" w:rsidRDefault="00DC56DA" w:rsidP="00DC56D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DC56DA">
        <w:rPr>
          <w:rFonts w:ascii="Arial" w:eastAsia="Arial" w:hAnsi="Arial" w:cs="Arial"/>
          <w:i/>
          <w:sz w:val="20"/>
          <w:szCs w:val="20"/>
          <w:lang w:val="es-ES" w:eastAsia="es-ES" w:bidi="es-ES"/>
        </w:rPr>
        <w:t xml:space="preserve">Instancia: Pleno </w:t>
      </w:r>
    </w:p>
    <w:p w:rsidR="00DC56DA" w:rsidRPr="00DC56DA" w:rsidRDefault="00DC56DA" w:rsidP="00DC56D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DC56DA">
        <w:rPr>
          <w:rFonts w:ascii="Arial" w:eastAsia="Arial" w:hAnsi="Arial" w:cs="Arial"/>
          <w:i/>
          <w:sz w:val="20"/>
          <w:szCs w:val="20"/>
          <w:lang w:val="es-ES" w:eastAsia="es-ES" w:bidi="es-ES"/>
        </w:rPr>
        <w:t xml:space="preserve">Tipo de Tesis: Jurisprudencia </w:t>
      </w:r>
    </w:p>
    <w:p w:rsidR="00DC56DA" w:rsidRPr="00DC56DA" w:rsidRDefault="00DC56DA" w:rsidP="00DC56D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DC56DA">
        <w:rPr>
          <w:rFonts w:ascii="Arial" w:eastAsia="Arial" w:hAnsi="Arial" w:cs="Arial"/>
          <w:i/>
          <w:sz w:val="20"/>
          <w:szCs w:val="20"/>
          <w:lang w:val="es-ES" w:eastAsia="es-ES" w:bidi="es-ES"/>
        </w:rPr>
        <w:t xml:space="preserve">Fuente: Semanario Judicial de la Federación y su Gaceta </w:t>
      </w:r>
    </w:p>
    <w:p w:rsidR="00DC56DA" w:rsidRPr="00DC56DA" w:rsidRDefault="00DC56DA" w:rsidP="00DC56D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DC56DA">
        <w:rPr>
          <w:rFonts w:ascii="Arial" w:eastAsia="Arial" w:hAnsi="Arial" w:cs="Arial"/>
          <w:i/>
          <w:sz w:val="20"/>
          <w:szCs w:val="20"/>
          <w:lang w:val="es-ES" w:eastAsia="es-ES" w:bidi="es-ES"/>
        </w:rPr>
        <w:t xml:space="preserve">Tomo XXX, Diciembre de 2009 </w:t>
      </w:r>
    </w:p>
    <w:p w:rsidR="00DC56DA" w:rsidRPr="00DC56DA" w:rsidRDefault="00DC56DA" w:rsidP="00DC56D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DC56DA">
        <w:rPr>
          <w:rFonts w:ascii="Arial" w:eastAsia="Arial" w:hAnsi="Arial" w:cs="Arial"/>
          <w:i/>
          <w:sz w:val="20"/>
          <w:szCs w:val="20"/>
          <w:lang w:val="es-ES" w:eastAsia="es-ES" w:bidi="es-ES"/>
        </w:rPr>
        <w:t xml:space="preserve">Materia(s): Constitucional </w:t>
      </w:r>
    </w:p>
    <w:p w:rsidR="00DC56DA" w:rsidRPr="00DC56DA" w:rsidRDefault="00DC56DA" w:rsidP="00DC56D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DC56DA">
        <w:rPr>
          <w:rFonts w:ascii="Arial" w:eastAsia="Arial" w:hAnsi="Arial" w:cs="Arial"/>
          <w:i/>
          <w:sz w:val="20"/>
          <w:szCs w:val="20"/>
          <w:lang w:val="es-ES" w:eastAsia="es-ES" w:bidi="es-ES"/>
        </w:rPr>
        <w:t xml:space="preserve">Tesis: P./J. 120/2009 </w:t>
      </w:r>
    </w:p>
    <w:p w:rsidR="00DC56DA" w:rsidRPr="00DC56DA" w:rsidRDefault="00DC56DA" w:rsidP="00DC56D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DC56DA">
        <w:rPr>
          <w:rFonts w:ascii="Arial" w:eastAsia="Arial" w:hAnsi="Arial" w:cs="Arial"/>
          <w:i/>
          <w:sz w:val="20"/>
          <w:szCs w:val="20"/>
          <w:lang w:val="es-ES" w:eastAsia="es-ES" w:bidi="es-ES"/>
        </w:rPr>
        <w:t xml:space="preserve">Página: 1255 </w:t>
      </w:r>
    </w:p>
    <w:p w:rsidR="00DC56DA" w:rsidRPr="00DC56DA" w:rsidRDefault="00DC56DA" w:rsidP="00DC56DA">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DC56DA" w:rsidRPr="00DC56DA" w:rsidRDefault="00DC56DA" w:rsidP="00DC56DA">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DC56DA">
        <w:rPr>
          <w:rFonts w:ascii="Arial" w:eastAsia="Arial" w:hAnsi="Arial" w:cs="Arial"/>
          <w:b/>
          <w:i/>
          <w:sz w:val="20"/>
          <w:szCs w:val="20"/>
          <w:lang w:val="es-ES" w:eastAsia="es-ES" w:bidi="es-ES"/>
        </w:rPr>
        <w:t>MOTIVACIÓN LEGISLATIVA. CLASES, CONCEPTO Y CARACTERÍSTICAS.</w:t>
      </w:r>
    </w:p>
    <w:p w:rsidR="00DC56DA" w:rsidRPr="00DC56DA" w:rsidRDefault="00DC56DA" w:rsidP="00DC56DA">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DC56DA" w:rsidRPr="00DC56DA" w:rsidRDefault="00DC56DA" w:rsidP="00DC56DA">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DC56DA">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DC56DA">
        <w:rPr>
          <w:rFonts w:ascii="Arial" w:eastAsia="Arial" w:hAnsi="Arial" w:cs="Arial"/>
          <w:b/>
          <w:i/>
          <w:sz w:val="20"/>
          <w:szCs w:val="20"/>
          <w:u w:val="single"/>
          <w:lang w:val="es-ES" w:eastAsia="es-ES" w:bidi="es-ES"/>
        </w:rPr>
        <w:t>el de la organización administrativa del Estado</w:t>
      </w:r>
      <w:r w:rsidRPr="00DC56DA">
        <w:rPr>
          <w:rFonts w:ascii="Arial" w:eastAsia="Arial" w:hAnsi="Arial" w:cs="Arial"/>
          <w:i/>
          <w:sz w:val="20"/>
          <w:szCs w:val="20"/>
          <w:lang w:val="es-ES" w:eastAsia="es-ES" w:bidi="es-ES"/>
        </w:rPr>
        <w:t xml:space="preserve"> y, en general, </w:t>
      </w:r>
      <w:r w:rsidRPr="00DC56DA">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DC56DA">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DC56DA" w:rsidRPr="00DC56DA" w:rsidRDefault="00DC56DA" w:rsidP="00DC56DA">
      <w:pPr>
        <w:widowControl w:val="0"/>
        <w:autoSpaceDE w:val="0"/>
        <w:autoSpaceDN w:val="0"/>
        <w:spacing w:after="0" w:line="240" w:lineRule="auto"/>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DC56DA" w:rsidRPr="00DC56DA" w:rsidRDefault="00DC56DA" w:rsidP="00DC56DA">
      <w:pPr>
        <w:widowControl w:val="0"/>
        <w:autoSpaceDE w:val="0"/>
        <w:autoSpaceDN w:val="0"/>
        <w:spacing w:after="0" w:line="240" w:lineRule="auto"/>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i/>
          <w:lang w:val="es-ES" w:eastAsia="es-MX" w:bidi="es-ES"/>
        </w:rPr>
      </w:pPr>
      <w:r w:rsidRPr="00DC56DA">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DC56DA">
        <w:rPr>
          <w:rFonts w:ascii="Arial" w:eastAsia="Arial" w:hAnsi="Arial" w:cs="Arial"/>
          <w:lang w:val="es-ES" w:eastAsia="es-MX" w:bidi="es-ES"/>
        </w:rPr>
        <w:t>Sin embargo,</w:t>
      </w:r>
      <w:r w:rsidRPr="00DC56DA">
        <w:rPr>
          <w:rFonts w:ascii="Arial" w:eastAsia="Arial" w:hAnsi="Arial" w:cs="Arial"/>
          <w:sz w:val="30"/>
          <w:szCs w:val="30"/>
          <w:lang w:val="es-ES" w:eastAsia="es-MX" w:bidi="es-ES"/>
        </w:rPr>
        <w:t xml:space="preserve"> </w:t>
      </w:r>
      <w:r w:rsidRPr="00DC56DA">
        <w:rPr>
          <w:rFonts w:ascii="Arial" w:eastAsia="Arial" w:hAnsi="Arial" w:cs="Arial"/>
          <w:lang w:val="es-ES" w:eastAsia="es-MX" w:bidi="es-ES"/>
        </w:rPr>
        <w:t xml:space="preserve">no debe perderse de vista que </w:t>
      </w:r>
      <w:r w:rsidRPr="00DC56DA">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DC56DA">
        <w:rPr>
          <w:rFonts w:ascii="Arial" w:eastAsia="Arial" w:hAnsi="Arial" w:cs="Arial"/>
          <w:i/>
          <w:vertAlign w:val="superscript"/>
          <w:lang w:val="es-ES" w:eastAsia="es-MX" w:bidi="es-ES"/>
        </w:rPr>
        <w:footnoteReference w:id="3"/>
      </w:r>
      <w:r w:rsidRPr="00DC56DA">
        <w:rPr>
          <w:rFonts w:ascii="Arial" w:eastAsia="Arial" w:hAnsi="Arial" w:cs="Arial"/>
          <w:i/>
          <w:lang w:val="es-ES" w:eastAsia="es-MX" w:bidi="es-ES"/>
        </w:rPr>
        <w:t>.</w:t>
      </w:r>
    </w:p>
    <w:p w:rsidR="00DC56DA" w:rsidRPr="00DC56DA" w:rsidRDefault="00DC56DA" w:rsidP="00DC56DA">
      <w:pPr>
        <w:widowControl w:val="0"/>
        <w:autoSpaceDE w:val="0"/>
        <w:autoSpaceDN w:val="0"/>
        <w:spacing w:after="0" w:line="240" w:lineRule="auto"/>
        <w:jc w:val="both"/>
        <w:rPr>
          <w:rFonts w:ascii="Arial" w:eastAsia="Arial" w:hAnsi="Arial" w:cs="Arial"/>
          <w:i/>
          <w:lang w:val="es-ES" w:eastAsia="es-MX"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DC56DA">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DC56DA" w:rsidRPr="00DC56DA" w:rsidRDefault="00DC56DA" w:rsidP="00DC56DA">
      <w:pPr>
        <w:widowControl w:val="0"/>
        <w:autoSpaceDE w:val="0"/>
        <w:autoSpaceDN w:val="0"/>
        <w:spacing w:after="0" w:line="240" w:lineRule="auto"/>
        <w:ind w:firstLine="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DC56DA" w:rsidRPr="00DC56DA" w:rsidRDefault="00DC56DA" w:rsidP="00DC56DA">
      <w:pPr>
        <w:widowControl w:val="0"/>
        <w:autoSpaceDE w:val="0"/>
        <w:autoSpaceDN w:val="0"/>
        <w:spacing w:after="0" w:line="240" w:lineRule="auto"/>
        <w:ind w:firstLine="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9"/>
        <w:jc w:val="both"/>
        <w:rPr>
          <w:rFonts w:ascii="Arial" w:eastAsia="Arial" w:hAnsi="Arial" w:cs="Arial"/>
          <w:lang w:val="es-ES" w:eastAsia="es-ES" w:bidi="es-ES"/>
        </w:rPr>
      </w:pPr>
      <w:r w:rsidRPr="00DC56DA">
        <w:rPr>
          <w:rFonts w:ascii="Arial" w:eastAsia="Arial" w:hAnsi="Arial" w:cs="Arial"/>
          <w:b/>
          <w:lang w:val="es-ES" w:eastAsia="es-ES" w:bidi="es-ES"/>
        </w:rPr>
        <w:t xml:space="preserve">QUINTA. </w:t>
      </w:r>
      <w:r w:rsidRPr="00DC56DA">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DC56DA" w:rsidRPr="00DC56DA" w:rsidRDefault="00DC56DA" w:rsidP="00DC56DA">
      <w:pPr>
        <w:widowControl w:val="0"/>
        <w:autoSpaceDE w:val="0"/>
        <w:autoSpaceDN w:val="0"/>
        <w:spacing w:after="0" w:line="240" w:lineRule="auto"/>
        <w:ind w:firstLine="709"/>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9"/>
        <w:jc w:val="both"/>
        <w:rPr>
          <w:rFonts w:ascii="Arial" w:eastAsia="Arial" w:hAnsi="Arial" w:cs="Arial"/>
          <w:lang w:val="es-ES" w:eastAsia="es-ES" w:bidi="es-ES"/>
        </w:rPr>
      </w:pPr>
      <w:r w:rsidRPr="00DC56DA">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DC56DA" w:rsidRPr="00DC56DA" w:rsidRDefault="00DC56DA" w:rsidP="00DC56DA">
      <w:pPr>
        <w:widowControl w:val="0"/>
        <w:autoSpaceDE w:val="0"/>
        <w:autoSpaceDN w:val="0"/>
        <w:spacing w:after="0" w:line="240" w:lineRule="auto"/>
        <w:ind w:firstLine="709"/>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DC56DA" w:rsidRPr="00DC56DA" w:rsidRDefault="00DC56DA" w:rsidP="00DC56DA">
      <w:pPr>
        <w:widowControl w:val="0"/>
        <w:autoSpaceDE w:val="0"/>
        <w:autoSpaceDN w:val="0"/>
        <w:spacing w:after="0" w:line="240" w:lineRule="auto"/>
        <w:ind w:firstLine="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C56DA" w:rsidRPr="00DC56DA" w:rsidRDefault="00DC56DA" w:rsidP="00DC56DA">
      <w:pPr>
        <w:widowControl w:val="0"/>
        <w:autoSpaceDE w:val="0"/>
        <w:autoSpaceDN w:val="0"/>
        <w:spacing w:after="0" w:line="240" w:lineRule="auto"/>
        <w:ind w:firstLine="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DC56DA" w:rsidRPr="00DC56DA" w:rsidRDefault="00DC56DA" w:rsidP="00DC56DA">
      <w:pPr>
        <w:widowControl w:val="0"/>
        <w:autoSpaceDE w:val="0"/>
        <w:autoSpaceDN w:val="0"/>
        <w:spacing w:after="0" w:line="240" w:lineRule="auto"/>
        <w:ind w:firstLine="708"/>
        <w:jc w:val="both"/>
        <w:rPr>
          <w:rFonts w:ascii="Arial" w:eastAsia="Arial" w:hAnsi="Arial" w:cs="Arial"/>
          <w:lang w:val="es-ES" w:eastAsia="es-ES" w:bidi="es-ES"/>
        </w:rPr>
      </w:pPr>
    </w:p>
    <w:p w:rsidR="00DC56DA" w:rsidRPr="00DC56DA" w:rsidRDefault="00DC56DA" w:rsidP="00DC56DA">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DC56DA">
        <w:rPr>
          <w:rFonts w:ascii="Arial" w:eastAsia="Arial" w:hAnsi="Arial" w:cs="Arial"/>
          <w:b/>
          <w:bCs/>
          <w:lang w:val="es-ES" w:eastAsia="es-ES" w:bidi="es-ES"/>
        </w:rPr>
        <w:t xml:space="preserve">SEXTA. </w:t>
      </w:r>
      <w:r w:rsidRPr="00DC56DA">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DC56DA" w:rsidRPr="00DC56DA" w:rsidRDefault="00DC56DA" w:rsidP="00DC56DA">
      <w:pPr>
        <w:widowControl w:val="0"/>
        <w:autoSpaceDE w:val="0"/>
        <w:autoSpaceDN w:val="0"/>
        <w:spacing w:after="0" w:line="240" w:lineRule="auto"/>
        <w:ind w:firstLine="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bCs/>
          <w:lang w:val="es-ES" w:eastAsia="es-ES" w:bidi="es-ES"/>
        </w:rPr>
        <w:t xml:space="preserve">En este contexto, se resalta que los recursos que pretenden obtener dichos </w:t>
      </w:r>
      <w:r w:rsidRPr="00DC56DA">
        <w:rPr>
          <w:rFonts w:ascii="Arial" w:eastAsia="Arial" w:hAnsi="Arial" w:cs="Arial"/>
          <w:bCs/>
          <w:lang w:val="es-ES" w:eastAsia="es-ES" w:bidi="es-ES"/>
        </w:rPr>
        <w:br/>
        <w:t xml:space="preserve">ayuntamientos </w:t>
      </w:r>
      <w:r w:rsidRPr="00DC56DA">
        <w:rPr>
          <w:rFonts w:ascii="Arial" w:eastAsia="Arial" w:hAnsi="Arial" w:cs="Arial"/>
          <w:bCs/>
          <w:lang w:eastAsia="es-ES" w:bidi="es-ES"/>
        </w:rPr>
        <w:t xml:space="preserve">no son objeto de un empréstito o deuda pública; toda vez que para que el municipio pueda contraer una deuda o empréstito, es necesario </w:t>
      </w:r>
      <w:r w:rsidRPr="00DC56DA">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DC56DA">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DC56DA" w:rsidRPr="00DC56DA" w:rsidRDefault="00DC56DA" w:rsidP="00DC56DA">
      <w:pPr>
        <w:widowControl w:val="0"/>
        <w:autoSpaceDE w:val="0"/>
        <w:autoSpaceDN w:val="0"/>
        <w:spacing w:after="0" w:line="240" w:lineRule="auto"/>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b/>
          <w:lang w:val="es-ES" w:eastAsia="es-ES" w:bidi="es-ES"/>
        </w:rPr>
        <w:t>SÉPTIMA.</w:t>
      </w:r>
      <w:r w:rsidRPr="00DC56DA">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C56DA" w:rsidRPr="00DC56DA" w:rsidRDefault="00DC56DA" w:rsidP="00DC56DA">
      <w:pPr>
        <w:widowControl w:val="0"/>
        <w:autoSpaceDE w:val="0"/>
        <w:autoSpaceDN w:val="0"/>
        <w:spacing w:after="0" w:line="240" w:lineRule="auto"/>
        <w:ind w:firstLine="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DC56DA" w:rsidRPr="00DC56DA" w:rsidRDefault="00DC56DA" w:rsidP="00DC56DA">
      <w:pPr>
        <w:widowControl w:val="0"/>
        <w:autoSpaceDE w:val="0"/>
        <w:autoSpaceDN w:val="0"/>
        <w:spacing w:after="0" w:line="240" w:lineRule="auto"/>
        <w:ind w:firstLine="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DC56DA">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DC56DA">
        <w:rPr>
          <w:rFonts w:ascii="Arial" w:eastAsia="Arial" w:hAnsi="Arial" w:cs="Arial"/>
          <w:lang w:val="es-ES" w:eastAsia="es-ES" w:bidi="es-ES"/>
        </w:rPr>
        <w:t>emitida por la Suprema Corte de Justicia de la Nación.</w:t>
      </w:r>
      <w:r w:rsidRPr="00DC56DA">
        <w:rPr>
          <w:rFonts w:ascii="Arial" w:eastAsia="Arial" w:hAnsi="Arial" w:cs="Arial"/>
          <w:vertAlign w:val="superscript"/>
          <w:lang w:val="es-ES" w:eastAsia="es-ES" w:bidi="es-ES"/>
        </w:rPr>
        <w:footnoteReference w:id="4"/>
      </w:r>
    </w:p>
    <w:p w:rsidR="00DC56DA" w:rsidRPr="00DC56DA" w:rsidRDefault="00DC56DA" w:rsidP="00DC56DA">
      <w:pPr>
        <w:widowControl w:val="0"/>
        <w:autoSpaceDE w:val="0"/>
        <w:autoSpaceDN w:val="0"/>
        <w:spacing w:after="0" w:line="240" w:lineRule="auto"/>
        <w:ind w:firstLine="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jc w:val="both"/>
        <w:rPr>
          <w:rFonts w:ascii="Arial" w:eastAsia="Arial" w:hAnsi="Arial" w:cs="Arial"/>
          <w:i/>
          <w:lang w:val="es-ES" w:eastAsia="es-ES" w:bidi="es-ES"/>
        </w:rPr>
      </w:pPr>
      <w:r w:rsidRPr="00DC56DA">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DC56DA">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DC56DA" w:rsidRPr="00DC56DA" w:rsidRDefault="00DC56DA" w:rsidP="00DC56DA">
      <w:pPr>
        <w:widowControl w:val="0"/>
        <w:autoSpaceDE w:val="0"/>
        <w:autoSpaceDN w:val="0"/>
        <w:spacing w:after="0" w:line="240" w:lineRule="auto"/>
        <w:jc w:val="both"/>
        <w:rPr>
          <w:rFonts w:ascii="Arial" w:eastAsia="Arial" w:hAnsi="Arial" w:cs="Arial"/>
          <w:i/>
          <w:lang w:val="es-ES" w:eastAsia="es-ES" w:bidi="es-ES"/>
        </w:rPr>
      </w:pPr>
    </w:p>
    <w:p w:rsidR="00DC56DA" w:rsidRPr="00DC56DA" w:rsidRDefault="00DC56DA" w:rsidP="00DC56DA">
      <w:pPr>
        <w:widowControl w:val="0"/>
        <w:autoSpaceDE w:val="0"/>
        <w:autoSpaceDN w:val="0"/>
        <w:spacing w:after="0" w:line="360" w:lineRule="auto"/>
        <w:jc w:val="both"/>
        <w:rPr>
          <w:rFonts w:ascii="Arial" w:eastAsia="Arial" w:hAnsi="Arial" w:cs="Arial"/>
          <w:lang w:val="es-ES" w:eastAsia="es-ES" w:bidi="es-ES"/>
        </w:rPr>
      </w:pPr>
      <w:r w:rsidRPr="00DC56DA">
        <w:rPr>
          <w:rFonts w:ascii="Arial" w:eastAsia="Arial" w:hAnsi="Arial" w:cs="Arial"/>
          <w:i/>
          <w:lang w:val="es-ES" w:eastAsia="es-ES" w:bidi="es-ES"/>
        </w:rPr>
        <w:tab/>
      </w:r>
      <w:r w:rsidRPr="00DC56DA">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DC56DA">
        <w:rPr>
          <w:rFonts w:ascii="Arial" w:eastAsia="Arial" w:hAnsi="Arial" w:cs="Arial"/>
          <w:vertAlign w:val="superscript"/>
          <w:lang w:val="es-ES" w:eastAsia="es-ES" w:bidi="es-ES"/>
        </w:rPr>
        <w:footnoteReference w:id="5"/>
      </w:r>
      <w:r w:rsidRPr="00DC56DA">
        <w:rPr>
          <w:rFonts w:ascii="Arial" w:eastAsia="Arial" w:hAnsi="Arial" w:cs="Arial"/>
          <w:lang w:val="es-ES" w:eastAsia="es-ES" w:bidi="es-ES"/>
        </w:rPr>
        <w:t xml:space="preserve"> </w:t>
      </w:r>
    </w:p>
    <w:p w:rsidR="00DC56DA" w:rsidRPr="00DC56DA" w:rsidRDefault="00DC56DA" w:rsidP="00DC56DA">
      <w:pPr>
        <w:widowControl w:val="0"/>
        <w:autoSpaceDE w:val="0"/>
        <w:autoSpaceDN w:val="0"/>
        <w:spacing w:after="0" w:line="240" w:lineRule="auto"/>
        <w:jc w:val="both"/>
        <w:rPr>
          <w:rFonts w:ascii="Arial" w:eastAsia="Arial" w:hAnsi="Arial" w:cs="Arial"/>
          <w:i/>
          <w:sz w:val="20"/>
          <w:szCs w:val="20"/>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DC56DA" w:rsidRPr="00DC56DA" w:rsidRDefault="00DC56DA" w:rsidP="00DC56DA">
      <w:pPr>
        <w:widowControl w:val="0"/>
        <w:autoSpaceDE w:val="0"/>
        <w:autoSpaceDN w:val="0"/>
        <w:spacing w:after="0" w:line="240" w:lineRule="auto"/>
        <w:ind w:firstLine="709"/>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9"/>
        <w:jc w:val="both"/>
        <w:rPr>
          <w:rFonts w:ascii="Arial" w:eastAsia="Arial" w:hAnsi="Arial" w:cs="Arial"/>
          <w:lang w:val="es-ES" w:eastAsia="es-ES" w:bidi="es-ES"/>
        </w:rPr>
      </w:pPr>
      <w:r w:rsidRPr="00DC56DA">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DC56DA" w:rsidRPr="00DC56DA" w:rsidRDefault="00DC56DA" w:rsidP="00DC56DA">
      <w:pPr>
        <w:widowControl w:val="0"/>
        <w:autoSpaceDE w:val="0"/>
        <w:autoSpaceDN w:val="0"/>
        <w:spacing w:after="120" w:line="240" w:lineRule="auto"/>
        <w:ind w:left="283" w:firstLine="283"/>
        <w:rPr>
          <w:rFonts w:ascii="Arial" w:eastAsia="Arial" w:hAnsi="Arial" w:cs="Arial"/>
          <w:bCs/>
          <w:i/>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lang w:val="es-ES" w:eastAsia="es-ES" w:bidi="es-ES"/>
        </w:rPr>
      </w:pPr>
      <w:r w:rsidRPr="00DC56DA">
        <w:rPr>
          <w:rFonts w:ascii="Arial" w:eastAsia="Arial" w:hAnsi="Arial" w:cs="Arial"/>
          <w:b/>
          <w:lang w:val="es-ES" w:eastAsia="es-ES" w:bidi="es-ES"/>
        </w:rPr>
        <w:t xml:space="preserve">OCTAVA. </w:t>
      </w:r>
      <w:r w:rsidRPr="00DC56DA">
        <w:rPr>
          <w:rFonts w:ascii="Arial" w:eastAsia="Arial" w:hAnsi="Arial" w:cs="Arial"/>
          <w:lang w:val="es-ES" w:eastAsia="es-ES" w:bidi="es-ES"/>
        </w:rPr>
        <w:t>Finalmente esta comisión permanente,</w:t>
      </w:r>
      <w:r w:rsidRPr="00DC56DA">
        <w:rPr>
          <w:rFonts w:ascii="Arial" w:eastAsia="Arial" w:hAnsi="Arial" w:cs="Arial"/>
          <w:b/>
          <w:lang w:val="es-ES" w:eastAsia="es-ES" w:bidi="es-ES"/>
        </w:rPr>
        <w:t xml:space="preserve"> </w:t>
      </w:r>
      <w:r w:rsidRPr="00DC56DA">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C56DA">
          <w:rPr>
            <w:rFonts w:ascii="Arial" w:eastAsia="Arial" w:hAnsi="Arial" w:cs="Arial"/>
            <w:lang w:val="es-ES" w:eastAsia="es-ES" w:bidi="es-ES"/>
          </w:rPr>
          <w:t>la Ley</w:t>
        </w:r>
      </w:smartTag>
      <w:r w:rsidRPr="00DC56DA">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DC56DA" w:rsidRPr="00DC56DA" w:rsidRDefault="00DC56DA" w:rsidP="00DC56DA">
      <w:pPr>
        <w:widowControl w:val="0"/>
        <w:autoSpaceDE w:val="0"/>
        <w:autoSpaceDN w:val="0"/>
        <w:spacing w:after="0" w:line="240" w:lineRule="auto"/>
        <w:ind w:firstLine="708"/>
        <w:jc w:val="both"/>
        <w:rPr>
          <w:rFonts w:ascii="Arial" w:eastAsia="Arial" w:hAnsi="Arial" w:cs="Arial"/>
          <w:lang w:val="es-ES" w:eastAsia="es-ES" w:bidi="es-ES"/>
        </w:rPr>
      </w:pPr>
    </w:p>
    <w:p w:rsidR="00DC56DA" w:rsidRPr="00DC56DA" w:rsidRDefault="00DC56DA" w:rsidP="00DC56DA">
      <w:pPr>
        <w:widowControl w:val="0"/>
        <w:autoSpaceDE w:val="0"/>
        <w:autoSpaceDN w:val="0"/>
        <w:spacing w:after="0" w:line="360" w:lineRule="auto"/>
        <w:ind w:firstLine="708"/>
        <w:jc w:val="both"/>
        <w:rPr>
          <w:rFonts w:ascii="Arial" w:eastAsia="Arial" w:hAnsi="Arial" w:cs="Arial"/>
          <w:iCs/>
          <w:lang w:val="es-ES" w:eastAsia="es-ES" w:bidi="es-ES"/>
        </w:rPr>
      </w:pPr>
      <w:r w:rsidRPr="00DC56DA">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C56DA">
          <w:rPr>
            <w:rFonts w:ascii="Arial" w:eastAsia="Arial" w:hAnsi="Arial" w:cs="Arial"/>
            <w:iCs/>
            <w:lang w:val="es-ES" w:eastAsia="es-ES" w:bidi="es-ES"/>
          </w:rPr>
          <w:t>la Constitución Política</w:t>
        </w:r>
      </w:smartTag>
      <w:r w:rsidRPr="00DC56DA">
        <w:rPr>
          <w:rFonts w:ascii="Arial" w:eastAsia="Arial" w:hAnsi="Arial" w:cs="Arial"/>
          <w:iCs/>
          <w:lang w:val="es-ES" w:eastAsia="es-ES" w:bidi="es-ES"/>
        </w:rPr>
        <w:t xml:space="preserve"> de los Estados Unidos Mexicanos.</w:t>
      </w:r>
    </w:p>
    <w:p w:rsidR="00DC56DA" w:rsidRPr="00DC56DA" w:rsidRDefault="00DC56DA" w:rsidP="00DC56DA">
      <w:pPr>
        <w:widowControl w:val="0"/>
        <w:autoSpaceDE w:val="0"/>
        <w:autoSpaceDN w:val="0"/>
        <w:spacing w:after="0" w:line="240" w:lineRule="auto"/>
        <w:ind w:firstLine="708"/>
        <w:jc w:val="both"/>
        <w:rPr>
          <w:rFonts w:ascii="Arial" w:eastAsia="Arial" w:hAnsi="Arial" w:cs="Arial"/>
          <w:iCs/>
          <w:lang w:val="es-ES" w:eastAsia="es-ES" w:bidi="es-ES"/>
        </w:rPr>
      </w:pPr>
    </w:p>
    <w:p w:rsidR="00DC56DA" w:rsidRPr="00DC56DA" w:rsidRDefault="00DC56DA" w:rsidP="00DC56DA">
      <w:pPr>
        <w:spacing w:after="0" w:line="360" w:lineRule="auto"/>
        <w:ind w:firstLine="709"/>
        <w:jc w:val="both"/>
        <w:rPr>
          <w:rFonts w:ascii="Arial" w:eastAsia="Times New Roman" w:hAnsi="Arial" w:cs="Arial"/>
          <w:lang w:val="es-ES" w:eastAsia="es-ES"/>
        </w:rPr>
      </w:pPr>
      <w:r w:rsidRPr="00DC56DA">
        <w:rPr>
          <w:rFonts w:ascii="Arial" w:eastAsia="Times New Roman" w:hAnsi="Arial" w:cs="Arial"/>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DC56DA">
        <w:rPr>
          <w:rFonts w:ascii="Arial" w:eastAsia="Times New Roman" w:hAnsi="Arial" w:cs="Arial"/>
          <w:lang w:val="es-ES" w:eastAsia="es-ES_tradnl"/>
        </w:rPr>
        <w:t xml:space="preserve"> </w:t>
      </w:r>
      <w:r w:rsidRPr="00DC56DA">
        <w:rPr>
          <w:rFonts w:ascii="Arial" w:eastAsia="Times New Roman" w:hAnsi="Arial" w:cs="Arial"/>
          <w:lang w:val="es-ES" w:eastAsia="es-ES"/>
        </w:rPr>
        <w:t>todos del estado de Yucatán, deben ser aprobadas con las modificaciones aludidas en el presente dictamen</w:t>
      </w:r>
      <w:r w:rsidRPr="00DC56DA">
        <w:rPr>
          <w:rFonts w:ascii="Arial" w:eastAsia="Times New Roman" w:hAnsi="Arial" w:cs="Arial"/>
          <w:iCs/>
          <w:lang w:val="es-ES" w:eastAsia="es-ES"/>
        </w:rPr>
        <w:t xml:space="preserve">.    </w:t>
      </w:r>
    </w:p>
    <w:p w:rsidR="00DC56DA" w:rsidRPr="00DC56DA" w:rsidRDefault="00DC56DA" w:rsidP="00DC56DA">
      <w:pPr>
        <w:spacing w:after="0" w:line="240" w:lineRule="auto"/>
        <w:ind w:firstLine="709"/>
        <w:jc w:val="both"/>
        <w:rPr>
          <w:rFonts w:ascii="Arial" w:eastAsia="Times New Roman" w:hAnsi="Arial" w:cs="Arial"/>
          <w:iCs/>
          <w:sz w:val="24"/>
          <w:szCs w:val="24"/>
          <w:lang w:val="es-ES" w:eastAsia="es-ES"/>
        </w:rPr>
      </w:pPr>
      <w:bookmarkStart w:id="4" w:name="_GoBack"/>
      <w:bookmarkEnd w:id="4"/>
    </w:p>
    <w:p w:rsidR="00DC56DA" w:rsidRPr="00DC56DA" w:rsidRDefault="00DC56DA" w:rsidP="00DC56DA">
      <w:pPr>
        <w:spacing w:after="0" w:line="360" w:lineRule="auto"/>
        <w:ind w:firstLine="709"/>
        <w:jc w:val="both"/>
        <w:rPr>
          <w:rFonts w:ascii="Arial" w:eastAsia="Times New Roman" w:hAnsi="Arial" w:cs="Arial"/>
          <w:iCs/>
          <w:lang w:val="es-ES" w:eastAsia="es-ES"/>
        </w:rPr>
      </w:pPr>
      <w:r w:rsidRPr="00DC56DA">
        <w:rPr>
          <w:rFonts w:ascii="Arial" w:eastAsia="Times New Roman"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C56DA" w:rsidRPr="00DC56DA" w:rsidRDefault="00DC56DA" w:rsidP="00DC56DA">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DC56DA">
        <w:rPr>
          <w:rFonts w:ascii="Arial" w:eastAsia="Arial" w:hAnsi="Arial" w:cs="Arial"/>
          <w:b/>
          <w:lang w:val="es-ES" w:eastAsia="es-ES" w:bidi="es-ES"/>
        </w:rPr>
        <w:br w:type="column"/>
        <w:t>D E C R E T O</w:t>
      </w:r>
    </w:p>
    <w:p w:rsidR="00DC56DA" w:rsidRPr="00DC56DA" w:rsidRDefault="00DC56DA" w:rsidP="00DC56DA">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DC56DA" w:rsidRPr="00DC56DA" w:rsidRDefault="00DC56DA" w:rsidP="00DC56DA">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DC56DA">
        <w:rPr>
          <w:rFonts w:ascii="Arial" w:eastAsia="Arial" w:hAnsi="Arial" w:cs="Arial"/>
          <w:b/>
          <w:lang w:val="es-ES" w:eastAsia="es-ES" w:bidi="es-ES"/>
        </w:rPr>
        <w:t>Por el que se aprueban 51 leyes de ingresos municipales correspondientes al ejercicio fiscal 2021</w:t>
      </w:r>
    </w:p>
    <w:p w:rsidR="00DC56DA" w:rsidRPr="00DC56DA" w:rsidRDefault="00DC56DA" w:rsidP="00DC56DA">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DC56DA" w:rsidRPr="00DC56DA" w:rsidRDefault="00DC56DA" w:rsidP="00DC56DA">
      <w:pPr>
        <w:widowControl w:val="0"/>
        <w:autoSpaceDE w:val="0"/>
        <w:autoSpaceDN w:val="0"/>
        <w:spacing w:after="0" w:line="360" w:lineRule="auto"/>
        <w:jc w:val="both"/>
        <w:rPr>
          <w:rFonts w:ascii="Arial" w:eastAsia="Arial" w:hAnsi="Arial" w:cs="Arial"/>
          <w:sz w:val="20"/>
          <w:szCs w:val="20"/>
          <w:lang w:val="es-ES" w:eastAsia="es-ES" w:bidi="es-ES"/>
        </w:rPr>
      </w:pPr>
      <w:r w:rsidRPr="00DC56DA">
        <w:rPr>
          <w:rFonts w:ascii="Arial" w:eastAsia="Arial" w:hAnsi="Arial" w:cs="Arial"/>
          <w:b/>
          <w:sz w:val="20"/>
          <w:szCs w:val="20"/>
          <w:lang w:val="es-ES" w:eastAsia="es-ES" w:bidi="es-ES"/>
        </w:rPr>
        <w:t xml:space="preserve">Artículo Primero. </w:t>
      </w:r>
      <w:r w:rsidRPr="00DC56DA">
        <w:rPr>
          <w:rFonts w:ascii="Arial" w:eastAsia="Arial" w:hAnsi="Arial" w:cs="Arial"/>
          <w:sz w:val="20"/>
          <w:szCs w:val="20"/>
          <w:lang w:val="es-ES" w:eastAsia="es-ES" w:bidi="es-ES"/>
        </w:rPr>
        <w:t xml:space="preserve">Se aprueban las leyes de ingresos de los municipios de: </w:t>
      </w:r>
      <w:r w:rsidRPr="00DC56DA">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DC56DA">
        <w:rPr>
          <w:rFonts w:ascii="Arial" w:eastAsia="Arial" w:hAnsi="Arial" w:cs="Arial"/>
          <w:sz w:val="20"/>
          <w:szCs w:val="20"/>
          <w:lang w:val="es-ES" w:eastAsia="es-ES_tradnl" w:bidi="es-ES"/>
        </w:rPr>
        <w:t xml:space="preserve">, </w:t>
      </w:r>
      <w:r w:rsidRPr="00DC56DA">
        <w:rPr>
          <w:rFonts w:ascii="Arial" w:eastAsia="Arial" w:hAnsi="Arial" w:cs="Arial"/>
          <w:sz w:val="20"/>
          <w:szCs w:val="20"/>
          <w:lang w:val="es-ES" w:eastAsia="es-ES" w:bidi="es-ES"/>
        </w:rPr>
        <w:t>todos del estado de Yucatán, para el Ejercicio Fiscal 2021.</w:t>
      </w:r>
    </w:p>
    <w:p w:rsidR="00DC56DA" w:rsidRPr="00DC56DA" w:rsidRDefault="00DC56DA" w:rsidP="00DC56DA">
      <w:pPr>
        <w:widowControl w:val="0"/>
        <w:autoSpaceDE w:val="0"/>
        <w:autoSpaceDN w:val="0"/>
        <w:spacing w:after="0" w:line="360" w:lineRule="auto"/>
        <w:jc w:val="both"/>
        <w:rPr>
          <w:rFonts w:ascii="Arial" w:eastAsia="Arial" w:hAnsi="Arial" w:cs="Arial"/>
          <w:sz w:val="20"/>
          <w:szCs w:val="20"/>
          <w:lang w:val="es-ES" w:eastAsia="es-ES" w:bidi="es-ES"/>
        </w:rPr>
      </w:pPr>
    </w:p>
    <w:p w:rsidR="00DC56DA" w:rsidRPr="00DC56DA" w:rsidRDefault="00DC56DA" w:rsidP="00DC56DA">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DC56DA">
        <w:rPr>
          <w:rFonts w:ascii="Arial" w:eastAsia="Arial" w:hAnsi="Arial" w:cs="Arial"/>
          <w:b/>
          <w:sz w:val="20"/>
          <w:szCs w:val="20"/>
          <w:lang w:val="es-ES" w:eastAsia="es-ES" w:bidi="es-ES"/>
        </w:rPr>
        <w:t>Artículo Segundo.</w:t>
      </w:r>
      <w:r w:rsidRPr="00DC56DA">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DC56DA" w:rsidRPr="00DC56DA" w:rsidRDefault="00DC56DA" w:rsidP="00DC56DA">
      <w:pPr>
        <w:widowControl w:val="0"/>
        <w:autoSpaceDE w:val="0"/>
        <w:autoSpaceDN w:val="0"/>
        <w:spacing w:after="0" w:line="360" w:lineRule="auto"/>
        <w:jc w:val="both"/>
        <w:outlineLvl w:val="1"/>
        <w:rPr>
          <w:rFonts w:ascii="Arial" w:eastAsia="Arial" w:hAnsi="Arial" w:cs="Arial"/>
          <w:b/>
          <w:bCs/>
          <w:sz w:val="20"/>
          <w:szCs w:val="20"/>
          <w:lang w:val="es-ES" w:eastAsia="es-ES" w:bidi="es-ES"/>
        </w:rPr>
      </w:pPr>
    </w:p>
    <w:p w:rsidR="0074710F" w:rsidRPr="00693704" w:rsidRDefault="00B27CDB" w:rsidP="00693704">
      <w:pPr>
        <w:widowControl w:val="0"/>
        <w:spacing w:after="0" w:line="360" w:lineRule="auto"/>
        <w:jc w:val="both"/>
        <w:rPr>
          <w:rFonts w:ascii="Arial" w:hAnsi="Arial" w:cs="Arial"/>
          <w:sz w:val="20"/>
          <w:szCs w:val="20"/>
        </w:rPr>
      </w:pPr>
      <w:r>
        <w:rPr>
          <w:rFonts w:ascii="Arial" w:hAnsi="Arial" w:cs="Arial"/>
          <w:b/>
          <w:sz w:val="20"/>
          <w:szCs w:val="20"/>
        </w:rPr>
        <w:t xml:space="preserve">XVII.- </w:t>
      </w:r>
      <w:r w:rsidR="0074710F" w:rsidRPr="00693704">
        <w:rPr>
          <w:rFonts w:ascii="Arial" w:hAnsi="Arial" w:cs="Arial"/>
          <w:b/>
          <w:sz w:val="20"/>
          <w:szCs w:val="20"/>
        </w:rPr>
        <w:t>LEY DE INGRESOS</w:t>
      </w:r>
      <w:r w:rsidR="00DE59D6" w:rsidRPr="00693704">
        <w:rPr>
          <w:rFonts w:ascii="Arial" w:hAnsi="Arial" w:cs="Arial"/>
          <w:b/>
          <w:sz w:val="20"/>
          <w:szCs w:val="20"/>
        </w:rPr>
        <w:t xml:space="preserve"> DEL MUNICIPIO DE IXIL, YUCATAN </w:t>
      </w:r>
      <w:r w:rsidR="0074710F" w:rsidRPr="00693704">
        <w:rPr>
          <w:rFonts w:ascii="Arial" w:hAnsi="Arial" w:cs="Arial"/>
          <w:b/>
          <w:sz w:val="20"/>
          <w:szCs w:val="20"/>
        </w:rPr>
        <w:t>PARA EL EJERCIC</w:t>
      </w:r>
      <w:r w:rsidR="001145FB" w:rsidRPr="00693704">
        <w:rPr>
          <w:rFonts w:ascii="Arial" w:hAnsi="Arial" w:cs="Arial"/>
          <w:b/>
          <w:sz w:val="20"/>
          <w:szCs w:val="20"/>
        </w:rPr>
        <w:t>I</w:t>
      </w:r>
      <w:r w:rsidR="00A67425" w:rsidRPr="00693704">
        <w:rPr>
          <w:rFonts w:ascii="Arial" w:hAnsi="Arial" w:cs="Arial"/>
          <w:b/>
          <w:sz w:val="20"/>
          <w:szCs w:val="20"/>
        </w:rPr>
        <w:t>O FISCAL 2021</w:t>
      </w:r>
      <w:r w:rsidR="00693704">
        <w:rPr>
          <w:rFonts w:ascii="Arial" w:hAnsi="Arial" w:cs="Arial"/>
          <w:b/>
          <w:sz w:val="20"/>
          <w:szCs w:val="20"/>
        </w:rPr>
        <w:t>:</w:t>
      </w:r>
    </w:p>
    <w:p w:rsidR="0074710F" w:rsidRPr="00693704" w:rsidRDefault="0074710F" w:rsidP="00693704">
      <w:pPr>
        <w:widowControl w:val="0"/>
        <w:spacing w:after="0" w:line="360" w:lineRule="auto"/>
        <w:jc w:val="both"/>
        <w:rPr>
          <w:rFonts w:ascii="Arial" w:hAnsi="Arial" w:cs="Arial"/>
          <w:b/>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TÍ</w:t>
      </w:r>
      <w:r w:rsidR="0074710F" w:rsidRPr="00693704">
        <w:rPr>
          <w:rFonts w:ascii="Arial" w:hAnsi="Arial" w:cs="Arial"/>
          <w:b/>
          <w:sz w:val="20"/>
          <w:szCs w:val="20"/>
        </w:rPr>
        <w:t>TULO PRIMERO</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DISPOSICIONES GENERALES</w:t>
      </w:r>
    </w:p>
    <w:p w:rsidR="0074710F" w:rsidRPr="00693704" w:rsidRDefault="0074710F" w:rsidP="00693704">
      <w:pPr>
        <w:widowControl w:val="0"/>
        <w:spacing w:after="0" w:line="360" w:lineRule="auto"/>
        <w:jc w:val="center"/>
        <w:rPr>
          <w:rFonts w:ascii="Arial" w:hAnsi="Arial" w:cs="Arial"/>
          <w:b/>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I</w:t>
      </w:r>
    </w:p>
    <w:p w:rsidR="0074710F" w:rsidRPr="00693704" w:rsidRDefault="00693704" w:rsidP="00693704">
      <w:pPr>
        <w:widowControl w:val="0"/>
        <w:spacing w:after="0" w:line="360" w:lineRule="auto"/>
        <w:jc w:val="center"/>
        <w:rPr>
          <w:rFonts w:ascii="Arial" w:hAnsi="Arial" w:cs="Arial"/>
          <w:b/>
          <w:sz w:val="20"/>
          <w:szCs w:val="20"/>
        </w:rPr>
      </w:pPr>
      <w:r>
        <w:rPr>
          <w:rFonts w:ascii="Arial" w:hAnsi="Arial" w:cs="Arial"/>
          <w:b/>
          <w:sz w:val="20"/>
          <w:szCs w:val="20"/>
        </w:rPr>
        <w:t>De la Naturaleza y</w:t>
      </w:r>
      <w:r w:rsidR="0074710F" w:rsidRPr="00693704">
        <w:rPr>
          <w:rFonts w:ascii="Arial" w:hAnsi="Arial" w:cs="Arial"/>
          <w:b/>
          <w:sz w:val="20"/>
          <w:szCs w:val="20"/>
        </w:rPr>
        <w:t xml:space="preserve"> el Objeto de la Ley</w:t>
      </w:r>
    </w:p>
    <w:p w:rsidR="0074710F" w:rsidRPr="00693704" w:rsidRDefault="0074710F" w:rsidP="00693704">
      <w:pPr>
        <w:widowControl w:val="0"/>
        <w:spacing w:after="0" w:line="360" w:lineRule="auto"/>
        <w:jc w:val="both"/>
        <w:rPr>
          <w:rFonts w:ascii="Arial" w:hAnsi="Arial" w:cs="Arial"/>
          <w:b/>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1.- </w:t>
      </w:r>
      <w:r w:rsidRPr="00693704">
        <w:rPr>
          <w:rFonts w:ascii="Arial" w:hAnsi="Arial" w:cs="Arial"/>
          <w:sz w:val="20"/>
          <w:szCs w:val="20"/>
        </w:rPr>
        <w:t xml:space="preserve">La presente ley es de orden público y de interés social, y tiene por objeto establecer los ingresos que percibirá la Hacienda Pública del Ayuntamiento de Ixil, </w:t>
      </w:r>
      <w:r w:rsidR="003D1D6D" w:rsidRPr="00693704">
        <w:rPr>
          <w:rFonts w:ascii="Arial" w:hAnsi="Arial" w:cs="Arial"/>
          <w:sz w:val="20"/>
          <w:szCs w:val="20"/>
        </w:rPr>
        <w:t>Yucatán, a</w:t>
      </w:r>
      <w:r w:rsidRPr="00693704">
        <w:rPr>
          <w:rFonts w:ascii="Arial" w:hAnsi="Arial" w:cs="Arial"/>
          <w:sz w:val="20"/>
          <w:szCs w:val="20"/>
        </w:rPr>
        <w:t xml:space="preserve"> través de su Tesorería Municipal, durante el ejercicio fiscal del año 202</w:t>
      </w:r>
      <w:r w:rsidR="00693704">
        <w:rPr>
          <w:rFonts w:ascii="Arial" w:hAnsi="Arial" w:cs="Arial"/>
          <w:sz w:val="20"/>
          <w:szCs w:val="20"/>
        </w:rPr>
        <w:t>1</w:t>
      </w:r>
      <w:r w:rsidRPr="00693704">
        <w:rPr>
          <w:rFonts w:ascii="Arial" w:hAnsi="Arial" w:cs="Arial"/>
          <w:sz w:val="20"/>
          <w:szCs w:val="20"/>
        </w:rPr>
        <w:t>.</w:t>
      </w:r>
    </w:p>
    <w:p w:rsidR="0074710F" w:rsidRDefault="0074710F" w:rsidP="00693704">
      <w:pPr>
        <w:widowControl w:val="0"/>
        <w:spacing w:after="0" w:line="360" w:lineRule="auto"/>
        <w:jc w:val="both"/>
        <w:rPr>
          <w:rFonts w:ascii="Arial" w:hAnsi="Arial" w:cs="Arial"/>
          <w:sz w:val="20"/>
          <w:szCs w:val="20"/>
        </w:rPr>
      </w:pPr>
    </w:p>
    <w:p w:rsidR="00DC56DA" w:rsidRPr="00693704" w:rsidRDefault="00DC56DA"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2.- </w:t>
      </w:r>
      <w:r w:rsidRPr="00693704">
        <w:rPr>
          <w:rFonts w:ascii="Arial" w:hAnsi="Arial" w:cs="Arial"/>
          <w:sz w:val="20"/>
          <w:szCs w:val="20"/>
        </w:rPr>
        <w:t>Las personas domiciliadas dentro del Municipio de Ixil, Yucatán que tuvieran bienes en su territorio o celebren actos que surtan efectos en el mismo, están obligados a contribuir para los gastos públicos de la manera que disponga la presente ley, así como la Ley de Hacienda Municipal del Estado de Yucatán, el Código Fiscal del Estado y los demás ordenamientos fiscales de carácter local y federal.</w:t>
      </w:r>
    </w:p>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3.- </w:t>
      </w:r>
      <w:r w:rsidRPr="00693704">
        <w:rPr>
          <w:rFonts w:ascii="Arial" w:hAnsi="Arial" w:cs="Arial"/>
          <w:sz w:val="20"/>
          <w:szCs w:val="20"/>
        </w:rPr>
        <w:t xml:space="preserve">Los ingresos que se recauden por los conceptos señalados en la presente Ley, se destinaran a sufragar los gastos públicos establecidos y autorizados en el Presupuesto de Egresos del Municipio de Ixil, Yucatán, así como lo dispuesto en los convenios de coordinación y en las leyes en que se fundamenten. </w:t>
      </w:r>
    </w:p>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II</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De los Conceptos de Ingresos y su Pronóstico</w:t>
      </w:r>
    </w:p>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4.- </w:t>
      </w:r>
      <w:r w:rsidRPr="00693704">
        <w:rPr>
          <w:rFonts w:ascii="Arial" w:hAnsi="Arial" w:cs="Arial"/>
          <w:sz w:val="20"/>
          <w:szCs w:val="20"/>
        </w:rPr>
        <w:t>Los conceptos por los que la Hacienda Pública del Municipio de Ixil, Yucatán, percibirá ingresos, serán los siguientes</w:t>
      </w:r>
      <w:r w:rsidRPr="00693704">
        <w:rPr>
          <w:rFonts w:ascii="Arial" w:hAnsi="Arial" w:cs="Arial"/>
          <w:color w:val="878787"/>
          <w:sz w:val="20"/>
          <w:szCs w:val="20"/>
          <w:shd w:val="clear" w:color="auto" w:fill="FFFFFF"/>
        </w:rPr>
        <w:t>:</w:t>
      </w:r>
    </w:p>
    <w:p w:rsidR="0074710F" w:rsidRPr="00693704" w:rsidRDefault="0074710F" w:rsidP="00693704">
      <w:pPr>
        <w:widowControl w:val="0"/>
        <w:spacing w:after="0" w:line="360" w:lineRule="auto"/>
        <w:ind w:left="426"/>
        <w:jc w:val="both"/>
        <w:rPr>
          <w:rFonts w:ascii="Arial" w:hAnsi="Arial" w:cs="Arial"/>
          <w:sz w:val="20"/>
          <w:szCs w:val="20"/>
        </w:rPr>
      </w:pPr>
    </w:p>
    <w:p w:rsidR="0074710F" w:rsidRPr="00693704" w:rsidRDefault="0074710F" w:rsidP="00E440C8">
      <w:pPr>
        <w:pStyle w:val="Prrafodelista"/>
        <w:widowControl w:val="0"/>
        <w:numPr>
          <w:ilvl w:val="0"/>
          <w:numId w:val="1"/>
        </w:numPr>
        <w:spacing w:after="0" w:line="360" w:lineRule="auto"/>
        <w:ind w:left="426" w:firstLine="0"/>
        <w:jc w:val="both"/>
        <w:rPr>
          <w:rFonts w:ascii="Arial" w:hAnsi="Arial" w:cs="Arial"/>
          <w:sz w:val="20"/>
          <w:szCs w:val="20"/>
        </w:rPr>
      </w:pPr>
      <w:r w:rsidRPr="00693704">
        <w:rPr>
          <w:rFonts w:ascii="Arial" w:hAnsi="Arial" w:cs="Arial"/>
          <w:sz w:val="20"/>
          <w:szCs w:val="20"/>
        </w:rPr>
        <w:t>Impuestos</w:t>
      </w:r>
    </w:p>
    <w:p w:rsidR="0074710F" w:rsidRPr="00693704" w:rsidRDefault="0074710F" w:rsidP="00E440C8">
      <w:pPr>
        <w:pStyle w:val="Prrafodelista"/>
        <w:widowControl w:val="0"/>
        <w:numPr>
          <w:ilvl w:val="0"/>
          <w:numId w:val="1"/>
        </w:numPr>
        <w:spacing w:after="0" w:line="360" w:lineRule="auto"/>
        <w:ind w:left="426" w:firstLine="0"/>
        <w:jc w:val="both"/>
        <w:rPr>
          <w:rFonts w:ascii="Arial" w:hAnsi="Arial" w:cs="Arial"/>
          <w:sz w:val="20"/>
          <w:szCs w:val="20"/>
        </w:rPr>
      </w:pPr>
      <w:r w:rsidRPr="00693704">
        <w:rPr>
          <w:rFonts w:ascii="Arial" w:hAnsi="Arial" w:cs="Arial"/>
          <w:sz w:val="20"/>
          <w:szCs w:val="20"/>
        </w:rPr>
        <w:t>Derechos</w:t>
      </w:r>
    </w:p>
    <w:p w:rsidR="0074710F" w:rsidRPr="00693704" w:rsidRDefault="0074710F" w:rsidP="00E440C8">
      <w:pPr>
        <w:pStyle w:val="Prrafodelista"/>
        <w:widowControl w:val="0"/>
        <w:numPr>
          <w:ilvl w:val="0"/>
          <w:numId w:val="1"/>
        </w:numPr>
        <w:spacing w:after="0" w:line="360" w:lineRule="auto"/>
        <w:ind w:left="426" w:firstLine="0"/>
        <w:jc w:val="both"/>
        <w:rPr>
          <w:rFonts w:ascii="Arial" w:hAnsi="Arial" w:cs="Arial"/>
          <w:sz w:val="20"/>
          <w:szCs w:val="20"/>
        </w:rPr>
      </w:pPr>
      <w:r w:rsidRPr="00693704">
        <w:rPr>
          <w:rFonts w:ascii="Arial" w:hAnsi="Arial" w:cs="Arial"/>
          <w:sz w:val="20"/>
          <w:szCs w:val="20"/>
        </w:rPr>
        <w:t>Contribuciones de Mejoras</w:t>
      </w:r>
    </w:p>
    <w:p w:rsidR="0074710F" w:rsidRPr="00693704" w:rsidRDefault="0074710F" w:rsidP="00E440C8">
      <w:pPr>
        <w:pStyle w:val="Prrafodelista"/>
        <w:widowControl w:val="0"/>
        <w:numPr>
          <w:ilvl w:val="0"/>
          <w:numId w:val="1"/>
        </w:numPr>
        <w:spacing w:after="0" w:line="360" w:lineRule="auto"/>
        <w:ind w:left="426" w:firstLine="0"/>
        <w:jc w:val="both"/>
        <w:rPr>
          <w:rFonts w:ascii="Arial" w:hAnsi="Arial" w:cs="Arial"/>
          <w:sz w:val="20"/>
          <w:szCs w:val="20"/>
        </w:rPr>
      </w:pPr>
      <w:r w:rsidRPr="00693704">
        <w:rPr>
          <w:rFonts w:ascii="Arial" w:hAnsi="Arial" w:cs="Arial"/>
          <w:sz w:val="20"/>
          <w:szCs w:val="20"/>
        </w:rPr>
        <w:lastRenderedPageBreak/>
        <w:t>Productos</w:t>
      </w:r>
    </w:p>
    <w:p w:rsidR="0074710F" w:rsidRPr="00693704" w:rsidRDefault="0074710F" w:rsidP="00E440C8">
      <w:pPr>
        <w:pStyle w:val="Prrafodelista"/>
        <w:widowControl w:val="0"/>
        <w:numPr>
          <w:ilvl w:val="0"/>
          <w:numId w:val="1"/>
        </w:numPr>
        <w:spacing w:after="0" w:line="360" w:lineRule="auto"/>
        <w:ind w:left="426" w:firstLine="0"/>
        <w:jc w:val="both"/>
        <w:rPr>
          <w:rFonts w:ascii="Arial" w:hAnsi="Arial" w:cs="Arial"/>
          <w:sz w:val="20"/>
          <w:szCs w:val="20"/>
        </w:rPr>
      </w:pPr>
      <w:r w:rsidRPr="00693704">
        <w:rPr>
          <w:rFonts w:ascii="Arial" w:hAnsi="Arial" w:cs="Arial"/>
          <w:sz w:val="20"/>
          <w:szCs w:val="20"/>
        </w:rPr>
        <w:t>Aprovechamientos</w:t>
      </w:r>
    </w:p>
    <w:p w:rsidR="0074710F" w:rsidRPr="00693704" w:rsidRDefault="0074710F" w:rsidP="00E440C8">
      <w:pPr>
        <w:pStyle w:val="Prrafodelista"/>
        <w:widowControl w:val="0"/>
        <w:numPr>
          <w:ilvl w:val="0"/>
          <w:numId w:val="1"/>
        </w:numPr>
        <w:spacing w:after="0" w:line="360" w:lineRule="auto"/>
        <w:ind w:left="426" w:firstLine="0"/>
        <w:jc w:val="both"/>
        <w:rPr>
          <w:rFonts w:ascii="Arial" w:hAnsi="Arial" w:cs="Arial"/>
          <w:sz w:val="20"/>
          <w:szCs w:val="20"/>
        </w:rPr>
      </w:pPr>
      <w:r w:rsidRPr="00693704">
        <w:rPr>
          <w:rFonts w:ascii="Arial" w:hAnsi="Arial" w:cs="Arial"/>
          <w:sz w:val="20"/>
          <w:szCs w:val="20"/>
        </w:rPr>
        <w:t>Participaciones Federales y Estatales</w:t>
      </w:r>
    </w:p>
    <w:p w:rsidR="0074710F" w:rsidRPr="00693704" w:rsidRDefault="0074710F" w:rsidP="00E440C8">
      <w:pPr>
        <w:pStyle w:val="Prrafodelista"/>
        <w:widowControl w:val="0"/>
        <w:numPr>
          <w:ilvl w:val="0"/>
          <w:numId w:val="1"/>
        </w:numPr>
        <w:spacing w:after="0" w:line="360" w:lineRule="auto"/>
        <w:ind w:left="426" w:firstLine="0"/>
        <w:jc w:val="both"/>
        <w:rPr>
          <w:rFonts w:ascii="Arial" w:hAnsi="Arial" w:cs="Arial"/>
          <w:sz w:val="20"/>
          <w:szCs w:val="20"/>
        </w:rPr>
      </w:pPr>
      <w:r w:rsidRPr="00693704">
        <w:rPr>
          <w:rFonts w:ascii="Arial" w:hAnsi="Arial" w:cs="Arial"/>
          <w:sz w:val="20"/>
          <w:szCs w:val="20"/>
        </w:rPr>
        <w:t xml:space="preserve">Aportaciones y </w:t>
      </w:r>
    </w:p>
    <w:p w:rsidR="0074710F" w:rsidRPr="00693704" w:rsidRDefault="0074710F" w:rsidP="00E440C8">
      <w:pPr>
        <w:pStyle w:val="Prrafodelista"/>
        <w:widowControl w:val="0"/>
        <w:numPr>
          <w:ilvl w:val="0"/>
          <w:numId w:val="1"/>
        </w:numPr>
        <w:spacing w:after="0" w:line="360" w:lineRule="auto"/>
        <w:ind w:left="426" w:firstLine="0"/>
        <w:jc w:val="both"/>
        <w:rPr>
          <w:rFonts w:ascii="Arial" w:hAnsi="Arial" w:cs="Arial"/>
          <w:sz w:val="20"/>
          <w:szCs w:val="20"/>
        </w:rPr>
      </w:pPr>
      <w:r w:rsidRPr="00693704">
        <w:rPr>
          <w:rFonts w:ascii="Arial" w:hAnsi="Arial" w:cs="Arial"/>
          <w:sz w:val="20"/>
          <w:szCs w:val="20"/>
        </w:rPr>
        <w:t>Ingresos Extraordinarios</w:t>
      </w:r>
    </w:p>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5.- </w:t>
      </w:r>
      <w:r w:rsidRPr="00693704">
        <w:rPr>
          <w:rFonts w:ascii="Arial" w:hAnsi="Arial" w:cs="Arial"/>
          <w:sz w:val="20"/>
          <w:szCs w:val="20"/>
        </w:rPr>
        <w:t>Los Impuestos que el Municipio percibirá se clasifican como sigue</w:t>
      </w:r>
      <w:r w:rsidRPr="00693704">
        <w:rPr>
          <w:rFonts w:ascii="Arial" w:hAnsi="Arial" w:cs="Arial"/>
          <w:color w:val="878787"/>
          <w:sz w:val="20"/>
          <w:szCs w:val="20"/>
          <w:shd w:val="clear" w:color="auto" w:fill="FFFFFF"/>
        </w:rPr>
        <w:t>:</w:t>
      </w:r>
    </w:p>
    <w:p w:rsidR="0074710F" w:rsidRPr="00693704" w:rsidRDefault="0074710F" w:rsidP="00693704">
      <w:pPr>
        <w:widowControl w:val="0"/>
        <w:spacing w:after="0" w:line="360" w:lineRule="auto"/>
        <w:jc w:val="both"/>
        <w:rPr>
          <w:rFonts w:ascii="Arial" w:hAnsi="Arial" w:cs="Arial"/>
          <w:b/>
          <w:sz w:val="20"/>
          <w:szCs w:val="20"/>
        </w:rPr>
      </w:pPr>
    </w:p>
    <w:tbl>
      <w:tblPr>
        <w:tblStyle w:val="Tablaconcuadrcula"/>
        <w:tblW w:w="8589" w:type="dxa"/>
        <w:jc w:val="center"/>
        <w:tblLook w:val="04A0" w:firstRow="1" w:lastRow="0" w:firstColumn="1" w:lastColumn="0" w:noHBand="0" w:noVBand="1"/>
      </w:tblPr>
      <w:tblGrid>
        <w:gridCol w:w="7083"/>
        <w:gridCol w:w="1506"/>
      </w:tblGrid>
      <w:tr w:rsidR="0074710F" w:rsidRPr="00693704" w:rsidTr="00693704">
        <w:trPr>
          <w:trHeight w:val="247"/>
          <w:jc w:val="center"/>
        </w:trPr>
        <w:tc>
          <w:tcPr>
            <w:tcW w:w="7083"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 xml:space="preserve">Impuestos </w:t>
            </w:r>
          </w:p>
        </w:tc>
        <w:tc>
          <w:tcPr>
            <w:tcW w:w="150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w:t>
            </w:r>
            <w:r w:rsidR="00693704">
              <w:rPr>
                <w:rFonts w:ascii="Arial" w:hAnsi="Arial" w:cs="Arial"/>
                <w:b/>
                <w:sz w:val="20"/>
                <w:szCs w:val="20"/>
              </w:rPr>
              <w:t xml:space="preserve"> </w:t>
            </w:r>
            <w:r w:rsidRPr="00693704">
              <w:rPr>
                <w:rFonts w:ascii="Arial" w:hAnsi="Arial" w:cs="Arial"/>
                <w:b/>
                <w:sz w:val="20"/>
                <w:szCs w:val="20"/>
              </w:rPr>
              <w:t>956,226.00</w:t>
            </w:r>
          </w:p>
        </w:tc>
      </w:tr>
      <w:tr w:rsidR="0074710F" w:rsidRPr="00693704" w:rsidTr="00693704">
        <w:trPr>
          <w:trHeight w:val="262"/>
          <w:jc w:val="center"/>
        </w:trPr>
        <w:tc>
          <w:tcPr>
            <w:tcW w:w="7083"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 xml:space="preserve">   Impuestos sobre los ingresos</w:t>
            </w:r>
          </w:p>
        </w:tc>
        <w:tc>
          <w:tcPr>
            <w:tcW w:w="1506" w:type="dxa"/>
          </w:tcPr>
          <w:p w:rsidR="0074710F" w:rsidRPr="00693704" w:rsidRDefault="0074710F" w:rsidP="00693704">
            <w:pPr>
              <w:widowControl w:val="0"/>
              <w:spacing w:line="360" w:lineRule="auto"/>
              <w:jc w:val="right"/>
              <w:rPr>
                <w:rFonts w:ascii="Arial" w:hAnsi="Arial" w:cs="Arial"/>
                <w:b/>
                <w:sz w:val="20"/>
                <w:szCs w:val="20"/>
              </w:rPr>
            </w:pPr>
            <w:r w:rsidRPr="00693704">
              <w:rPr>
                <w:rFonts w:ascii="Arial" w:hAnsi="Arial" w:cs="Arial"/>
                <w:b/>
                <w:sz w:val="20"/>
                <w:szCs w:val="20"/>
              </w:rPr>
              <w:t>$</w:t>
            </w:r>
            <w:r w:rsidR="00693704">
              <w:rPr>
                <w:rFonts w:ascii="Arial" w:hAnsi="Arial" w:cs="Arial"/>
                <w:b/>
                <w:sz w:val="20"/>
                <w:szCs w:val="20"/>
              </w:rPr>
              <w:t xml:space="preserve">   </w:t>
            </w:r>
            <w:r w:rsidRPr="00693704">
              <w:rPr>
                <w:rFonts w:ascii="Arial" w:hAnsi="Arial" w:cs="Arial"/>
                <w:b/>
                <w:sz w:val="20"/>
                <w:szCs w:val="20"/>
              </w:rPr>
              <w:t>17,200.00</w:t>
            </w:r>
          </w:p>
        </w:tc>
      </w:tr>
      <w:tr w:rsidR="0074710F" w:rsidRPr="00693704" w:rsidTr="00693704">
        <w:trPr>
          <w:trHeight w:val="247"/>
          <w:jc w:val="center"/>
        </w:trPr>
        <w:tc>
          <w:tcPr>
            <w:tcW w:w="7083"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Impuestos sobre Espectáculos y Diversiones Publicas</w:t>
            </w:r>
          </w:p>
        </w:tc>
        <w:tc>
          <w:tcPr>
            <w:tcW w:w="150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17,200.00</w:t>
            </w:r>
          </w:p>
        </w:tc>
      </w:tr>
      <w:tr w:rsidR="0074710F" w:rsidRPr="00693704" w:rsidTr="00693704">
        <w:trPr>
          <w:trHeight w:val="262"/>
          <w:jc w:val="center"/>
        </w:trPr>
        <w:tc>
          <w:tcPr>
            <w:tcW w:w="7083" w:type="dxa"/>
          </w:tcPr>
          <w:p w:rsidR="0074710F" w:rsidRPr="00693704" w:rsidRDefault="0074710F" w:rsidP="00693704">
            <w:pPr>
              <w:widowControl w:val="0"/>
              <w:spacing w:line="360" w:lineRule="auto"/>
              <w:jc w:val="both"/>
              <w:rPr>
                <w:rFonts w:ascii="Arial" w:hAnsi="Arial" w:cs="Arial"/>
                <w:sz w:val="20"/>
                <w:szCs w:val="20"/>
              </w:rPr>
            </w:pPr>
            <w:r w:rsidRPr="00693704">
              <w:rPr>
                <w:rFonts w:ascii="Arial" w:hAnsi="Arial" w:cs="Arial"/>
                <w:b/>
                <w:sz w:val="20"/>
                <w:szCs w:val="20"/>
              </w:rPr>
              <w:t xml:space="preserve">   Impuestos sobre el patrimonio</w:t>
            </w:r>
          </w:p>
        </w:tc>
        <w:tc>
          <w:tcPr>
            <w:tcW w:w="150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w:t>
            </w:r>
            <w:r w:rsidR="00693704">
              <w:rPr>
                <w:rFonts w:ascii="Arial" w:hAnsi="Arial" w:cs="Arial"/>
                <w:b/>
                <w:sz w:val="20"/>
                <w:szCs w:val="20"/>
              </w:rPr>
              <w:t xml:space="preserve"> </w:t>
            </w:r>
            <w:r w:rsidRPr="00693704">
              <w:rPr>
                <w:rFonts w:ascii="Arial" w:hAnsi="Arial" w:cs="Arial"/>
                <w:b/>
                <w:sz w:val="20"/>
                <w:szCs w:val="20"/>
              </w:rPr>
              <w:t>382,226.00</w:t>
            </w:r>
          </w:p>
        </w:tc>
      </w:tr>
      <w:tr w:rsidR="0074710F" w:rsidRPr="00693704" w:rsidTr="00693704">
        <w:trPr>
          <w:trHeight w:val="247"/>
          <w:jc w:val="center"/>
        </w:trPr>
        <w:tc>
          <w:tcPr>
            <w:tcW w:w="7083"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Impuesto Predial</w:t>
            </w:r>
          </w:p>
        </w:tc>
        <w:tc>
          <w:tcPr>
            <w:tcW w:w="150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382,226.00</w:t>
            </w:r>
          </w:p>
        </w:tc>
      </w:tr>
      <w:tr w:rsidR="0074710F" w:rsidRPr="00693704" w:rsidTr="00693704">
        <w:trPr>
          <w:trHeight w:val="262"/>
          <w:jc w:val="center"/>
        </w:trPr>
        <w:tc>
          <w:tcPr>
            <w:tcW w:w="7083" w:type="dxa"/>
          </w:tcPr>
          <w:p w:rsidR="0074710F" w:rsidRPr="00693704" w:rsidRDefault="0074710F" w:rsidP="00693704">
            <w:pPr>
              <w:widowControl w:val="0"/>
              <w:spacing w:line="360" w:lineRule="auto"/>
              <w:jc w:val="both"/>
              <w:rPr>
                <w:rFonts w:ascii="Arial" w:hAnsi="Arial" w:cs="Arial"/>
                <w:sz w:val="20"/>
                <w:szCs w:val="20"/>
              </w:rPr>
            </w:pPr>
            <w:r w:rsidRPr="00693704">
              <w:rPr>
                <w:rFonts w:ascii="Arial" w:hAnsi="Arial" w:cs="Arial"/>
                <w:b/>
                <w:sz w:val="20"/>
                <w:szCs w:val="20"/>
              </w:rPr>
              <w:t xml:space="preserve">   Impuestos sobre la producción, el consumo y las transacciones</w:t>
            </w:r>
          </w:p>
        </w:tc>
        <w:tc>
          <w:tcPr>
            <w:tcW w:w="150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w:t>
            </w:r>
            <w:r w:rsidR="00693704">
              <w:rPr>
                <w:rFonts w:ascii="Arial" w:hAnsi="Arial" w:cs="Arial"/>
                <w:b/>
                <w:sz w:val="20"/>
                <w:szCs w:val="20"/>
              </w:rPr>
              <w:t xml:space="preserve"> </w:t>
            </w:r>
            <w:r w:rsidRPr="00693704">
              <w:rPr>
                <w:rFonts w:ascii="Arial" w:hAnsi="Arial" w:cs="Arial"/>
                <w:b/>
                <w:sz w:val="20"/>
                <w:szCs w:val="20"/>
              </w:rPr>
              <w:t>556,800.00</w:t>
            </w:r>
          </w:p>
        </w:tc>
      </w:tr>
      <w:tr w:rsidR="0074710F" w:rsidRPr="00693704" w:rsidTr="00693704">
        <w:trPr>
          <w:trHeight w:val="247"/>
          <w:jc w:val="center"/>
        </w:trPr>
        <w:tc>
          <w:tcPr>
            <w:tcW w:w="7083"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Impuesto sobre Adquisición de bienes Inmuebles</w:t>
            </w:r>
          </w:p>
        </w:tc>
        <w:tc>
          <w:tcPr>
            <w:tcW w:w="150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556,800.00</w:t>
            </w:r>
          </w:p>
        </w:tc>
      </w:tr>
      <w:tr w:rsidR="0074710F" w:rsidRPr="00693704" w:rsidTr="00693704">
        <w:trPr>
          <w:trHeight w:val="262"/>
          <w:jc w:val="center"/>
        </w:trPr>
        <w:tc>
          <w:tcPr>
            <w:tcW w:w="7083"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 xml:space="preserve">Accesorios </w:t>
            </w:r>
          </w:p>
        </w:tc>
        <w:tc>
          <w:tcPr>
            <w:tcW w:w="150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w:t>
            </w:r>
            <w:r w:rsidR="00693704">
              <w:rPr>
                <w:rFonts w:ascii="Arial" w:hAnsi="Arial" w:cs="Arial"/>
                <w:b/>
                <w:sz w:val="20"/>
                <w:szCs w:val="20"/>
              </w:rPr>
              <w:t xml:space="preserve">            </w:t>
            </w:r>
            <w:r w:rsidRPr="00693704">
              <w:rPr>
                <w:rFonts w:ascii="Arial" w:hAnsi="Arial" w:cs="Arial"/>
                <w:b/>
                <w:sz w:val="20"/>
                <w:szCs w:val="20"/>
              </w:rPr>
              <w:t>0.00</w:t>
            </w:r>
          </w:p>
        </w:tc>
      </w:tr>
      <w:tr w:rsidR="00693704" w:rsidRPr="00693704" w:rsidTr="00693704">
        <w:trPr>
          <w:trHeight w:val="262"/>
          <w:jc w:val="center"/>
        </w:trPr>
        <w:tc>
          <w:tcPr>
            <w:tcW w:w="7083" w:type="dxa"/>
          </w:tcPr>
          <w:p w:rsidR="00693704" w:rsidRPr="00693704" w:rsidRDefault="00693704"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Actualizaciones y Recargos de Impuestos</w:t>
            </w:r>
          </w:p>
        </w:tc>
        <w:tc>
          <w:tcPr>
            <w:tcW w:w="1506" w:type="dxa"/>
          </w:tcPr>
          <w:p w:rsidR="00693704" w:rsidRPr="00693704" w:rsidRDefault="00693704" w:rsidP="00693704">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693704" w:rsidRPr="00693704" w:rsidTr="00693704">
        <w:trPr>
          <w:trHeight w:val="247"/>
          <w:jc w:val="center"/>
        </w:trPr>
        <w:tc>
          <w:tcPr>
            <w:tcW w:w="7083" w:type="dxa"/>
          </w:tcPr>
          <w:p w:rsidR="00693704" w:rsidRPr="00693704" w:rsidRDefault="00693704"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Multas de Impuestos</w:t>
            </w:r>
          </w:p>
        </w:tc>
        <w:tc>
          <w:tcPr>
            <w:tcW w:w="1506" w:type="dxa"/>
          </w:tcPr>
          <w:p w:rsidR="00693704" w:rsidRPr="00693704" w:rsidRDefault="00693704" w:rsidP="00693704">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693704" w:rsidRPr="00693704" w:rsidTr="00693704">
        <w:trPr>
          <w:trHeight w:val="262"/>
          <w:jc w:val="center"/>
        </w:trPr>
        <w:tc>
          <w:tcPr>
            <w:tcW w:w="7083" w:type="dxa"/>
          </w:tcPr>
          <w:p w:rsidR="00693704" w:rsidRPr="00693704" w:rsidRDefault="00693704"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Gastos de Ejecución de Impuestos</w:t>
            </w:r>
          </w:p>
        </w:tc>
        <w:tc>
          <w:tcPr>
            <w:tcW w:w="1506" w:type="dxa"/>
          </w:tcPr>
          <w:p w:rsidR="00693704" w:rsidRPr="00693704" w:rsidRDefault="00693704" w:rsidP="00693704">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693704" w:rsidRPr="00693704" w:rsidTr="00693704">
        <w:trPr>
          <w:trHeight w:val="247"/>
          <w:jc w:val="center"/>
        </w:trPr>
        <w:tc>
          <w:tcPr>
            <w:tcW w:w="7083" w:type="dxa"/>
          </w:tcPr>
          <w:p w:rsidR="00693704" w:rsidRPr="00693704" w:rsidRDefault="00693704" w:rsidP="00693704">
            <w:pPr>
              <w:widowControl w:val="0"/>
              <w:spacing w:line="360" w:lineRule="auto"/>
              <w:jc w:val="both"/>
              <w:rPr>
                <w:rFonts w:ascii="Arial" w:hAnsi="Arial" w:cs="Arial"/>
                <w:b/>
                <w:sz w:val="20"/>
                <w:szCs w:val="20"/>
              </w:rPr>
            </w:pPr>
            <w:r w:rsidRPr="00693704">
              <w:rPr>
                <w:rFonts w:ascii="Arial" w:hAnsi="Arial" w:cs="Arial"/>
                <w:b/>
                <w:sz w:val="20"/>
                <w:szCs w:val="20"/>
              </w:rPr>
              <w:t>Otros Impuestos</w:t>
            </w:r>
          </w:p>
        </w:tc>
        <w:tc>
          <w:tcPr>
            <w:tcW w:w="1506" w:type="dxa"/>
          </w:tcPr>
          <w:p w:rsidR="00693704" w:rsidRPr="00693704" w:rsidRDefault="00693704" w:rsidP="00693704">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693704" w:rsidRPr="00693704" w:rsidTr="00693704">
        <w:trPr>
          <w:trHeight w:val="262"/>
          <w:jc w:val="center"/>
        </w:trPr>
        <w:tc>
          <w:tcPr>
            <w:tcW w:w="7083" w:type="dxa"/>
          </w:tcPr>
          <w:p w:rsidR="00693704" w:rsidRPr="00693704" w:rsidRDefault="00693704" w:rsidP="00693704">
            <w:pPr>
              <w:widowControl w:val="0"/>
              <w:spacing w:line="360" w:lineRule="auto"/>
              <w:jc w:val="both"/>
              <w:rPr>
                <w:rFonts w:ascii="Arial" w:hAnsi="Arial" w:cs="Arial"/>
                <w:b/>
                <w:sz w:val="20"/>
                <w:szCs w:val="20"/>
              </w:rPr>
            </w:pPr>
            <w:r w:rsidRPr="00693704">
              <w:rPr>
                <w:rFonts w:ascii="Arial" w:hAnsi="Arial" w:cs="Arial"/>
                <w:b/>
                <w:sz w:val="20"/>
                <w:szCs w:val="20"/>
              </w:rPr>
              <w:t>Impuestos causados no comprendidos en las fracciones de la Ley de Ingresos causadas en ejercicios fiscales pendientes de liquidación o pago</w:t>
            </w:r>
          </w:p>
        </w:tc>
        <w:tc>
          <w:tcPr>
            <w:tcW w:w="1506" w:type="dxa"/>
          </w:tcPr>
          <w:p w:rsidR="00693704" w:rsidRDefault="00693704" w:rsidP="00693704">
            <w:pPr>
              <w:widowControl w:val="0"/>
              <w:spacing w:line="360" w:lineRule="auto"/>
              <w:jc w:val="right"/>
              <w:rPr>
                <w:rFonts w:ascii="Arial" w:hAnsi="Arial" w:cs="Arial"/>
                <w:b/>
                <w:sz w:val="20"/>
                <w:szCs w:val="20"/>
              </w:rPr>
            </w:pPr>
          </w:p>
          <w:p w:rsidR="00693704" w:rsidRDefault="00693704" w:rsidP="00693704">
            <w:pPr>
              <w:widowControl w:val="0"/>
              <w:spacing w:line="360" w:lineRule="auto"/>
              <w:jc w:val="right"/>
              <w:rPr>
                <w:rFonts w:ascii="Arial" w:hAnsi="Arial" w:cs="Arial"/>
                <w:b/>
                <w:sz w:val="20"/>
                <w:szCs w:val="20"/>
              </w:rPr>
            </w:pPr>
          </w:p>
          <w:p w:rsidR="00693704" w:rsidRPr="00693704" w:rsidRDefault="00693704" w:rsidP="00693704">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bl>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6.- </w:t>
      </w:r>
      <w:r w:rsidRPr="00693704">
        <w:rPr>
          <w:rFonts w:ascii="Arial" w:hAnsi="Arial" w:cs="Arial"/>
          <w:sz w:val="20"/>
          <w:szCs w:val="20"/>
        </w:rPr>
        <w:t>Los Derechos que el Municipio percibirá, se causaran por los siguientes conceptos</w:t>
      </w:r>
      <w:r w:rsidRPr="00693704">
        <w:rPr>
          <w:rFonts w:ascii="Arial" w:hAnsi="Arial" w:cs="Arial"/>
          <w:color w:val="878787"/>
          <w:sz w:val="20"/>
          <w:szCs w:val="20"/>
          <w:shd w:val="clear" w:color="auto" w:fill="FFFFFF"/>
        </w:rPr>
        <w:t>:</w:t>
      </w:r>
    </w:p>
    <w:p w:rsidR="0074710F" w:rsidRPr="00693704" w:rsidRDefault="0074710F" w:rsidP="00693704">
      <w:pPr>
        <w:widowControl w:val="0"/>
        <w:spacing w:after="0" w:line="360" w:lineRule="auto"/>
        <w:jc w:val="both"/>
        <w:rPr>
          <w:rFonts w:ascii="Arial" w:hAnsi="Arial" w:cs="Arial"/>
          <w:b/>
          <w:sz w:val="20"/>
          <w:szCs w:val="20"/>
        </w:rPr>
      </w:pPr>
    </w:p>
    <w:tbl>
      <w:tblPr>
        <w:tblStyle w:val="Tablaconcuadrcula"/>
        <w:tblW w:w="8827" w:type="dxa"/>
        <w:jc w:val="center"/>
        <w:tblLook w:val="04A0" w:firstRow="1" w:lastRow="0" w:firstColumn="1" w:lastColumn="0" w:noHBand="0" w:noVBand="1"/>
      </w:tblPr>
      <w:tblGrid>
        <w:gridCol w:w="7371"/>
        <w:gridCol w:w="1456"/>
      </w:tblGrid>
      <w:tr w:rsidR="0074710F" w:rsidRPr="00693704" w:rsidTr="00693704">
        <w:trPr>
          <w:cantSplit/>
          <w:jc w:val="center"/>
        </w:trPr>
        <w:tc>
          <w:tcPr>
            <w:tcW w:w="7371"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 xml:space="preserve">Derechos </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w:t>
            </w:r>
            <w:r w:rsidR="00693704">
              <w:rPr>
                <w:rFonts w:ascii="Arial" w:hAnsi="Arial" w:cs="Arial"/>
                <w:b/>
                <w:sz w:val="20"/>
                <w:szCs w:val="20"/>
              </w:rPr>
              <w:t xml:space="preserve"> </w:t>
            </w:r>
            <w:r w:rsidRPr="00693704">
              <w:rPr>
                <w:rFonts w:ascii="Arial" w:hAnsi="Arial" w:cs="Arial"/>
                <w:b/>
                <w:sz w:val="20"/>
                <w:szCs w:val="20"/>
              </w:rPr>
              <w:t>219,653.00</w:t>
            </w:r>
          </w:p>
        </w:tc>
      </w:tr>
      <w:tr w:rsidR="0074710F" w:rsidRPr="00693704" w:rsidTr="00693704">
        <w:trPr>
          <w:cantSplit/>
          <w:jc w:val="center"/>
        </w:trPr>
        <w:tc>
          <w:tcPr>
            <w:tcW w:w="7371"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 xml:space="preserve">   Derechos por el uso, goce, aprovechamiento o explotación de bienes de dominio publico</w:t>
            </w:r>
          </w:p>
        </w:tc>
        <w:tc>
          <w:tcPr>
            <w:tcW w:w="1456" w:type="dxa"/>
          </w:tcPr>
          <w:p w:rsidR="0074710F" w:rsidRPr="00693704" w:rsidRDefault="0074710F" w:rsidP="00693704">
            <w:pPr>
              <w:widowControl w:val="0"/>
              <w:spacing w:line="360" w:lineRule="auto"/>
              <w:jc w:val="right"/>
              <w:rPr>
                <w:rFonts w:ascii="Arial" w:hAnsi="Arial" w:cs="Arial"/>
                <w:b/>
                <w:sz w:val="20"/>
                <w:szCs w:val="20"/>
              </w:rPr>
            </w:pPr>
            <w:r w:rsidRPr="00693704">
              <w:rPr>
                <w:rFonts w:ascii="Arial" w:hAnsi="Arial" w:cs="Arial"/>
                <w:b/>
                <w:sz w:val="20"/>
                <w:szCs w:val="20"/>
              </w:rPr>
              <w:t>$</w:t>
            </w:r>
            <w:r w:rsidR="00693704">
              <w:rPr>
                <w:rFonts w:ascii="Arial" w:hAnsi="Arial" w:cs="Arial"/>
                <w:b/>
                <w:sz w:val="20"/>
                <w:szCs w:val="20"/>
              </w:rPr>
              <w:t xml:space="preserve">     </w:t>
            </w:r>
            <w:r w:rsidRPr="00693704">
              <w:rPr>
                <w:rFonts w:ascii="Arial" w:hAnsi="Arial" w:cs="Arial"/>
                <w:b/>
                <w:sz w:val="20"/>
                <w:szCs w:val="20"/>
              </w:rPr>
              <w:t>2,000.00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Por el uso de locales o pisos de mercados, espacios en la vía o parque públicos</w:t>
            </w:r>
          </w:p>
        </w:tc>
        <w:tc>
          <w:tcPr>
            <w:tcW w:w="1456" w:type="dxa"/>
          </w:tcPr>
          <w:p w:rsidR="00693704" w:rsidRDefault="00693704" w:rsidP="00693704">
            <w:pPr>
              <w:widowControl w:val="0"/>
              <w:spacing w:line="360" w:lineRule="auto"/>
              <w:jc w:val="right"/>
              <w:rPr>
                <w:rFonts w:ascii="Arial" w:hAnsi="Arial" w:cs="Arial"/>
                <w:sz w:val="20"/>
                <w:szCs w:val="20"/>
              </w:rPr>
            </w:pPr>
          </w:p>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2,000.00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lastRenderedPageBreak/>
              <w:t>Por el uso y aprovechamiento de los bienes de dominio público del patrimonio municipal.</w:t>
            </w:r>
          </w:p>
        </w:tc>
        <w:tc>
          <w:tcPr>
            <w:tcW w:w="1456" w:type="dxa"/>
          </w:tcPr>
          <w:p w:rsidR="00693704" w:rsidRDefault="00693704" w:rsidP="00693704">
            <w:pPr>
              <w:widowControl w:val="0"/>
              <w:spacing w:line="360" w:lineRule="auto"/>
              <w:jc w:val="right"/>
              <w:rPr>
                <w:rFonts w:ascii="Arial" w:hAnsi="Arial" w:cs="Arial"/>
                <w:b/>
                <w:sz w:val="20"/>
                <w:szCs w:val="20"/>
              </w:rPr>
            </w:pPr>
          </w:p>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w:t>
            </w:r>
            <w:r w:rsidR="00693704">
              <w:rPr>
                <w:rFonts w:ascii="Arial" w:hAnsi="Arial" w:cs="Arial"/>
                <w:b/>
                <w:sz w:val="20"/>
                <w:szCs w:val="20"/>
              </w:rPr>
              <w:t xml:space="preserve">            </w:t>
            </w:r>
            <w:r w:rsidRPr="00693704">
              <w:rPr>
                <w:rFonts w:ascii="Arial" w:hAnsi="Arial" w:cs="Arial"/>
                <w:b/>
                <w:sz w:val="20"/>
                <w:szCs w:val="20"/>
              </w:rPr>
              <w:t>0.00</w:t>
            </w:r>
          </w:p>
        </w:tc>
      </w:tr>
      <w:tr w:rsidR="0074710F" w:rsidRPr="00693704" w:rsidTr="00693704">
        <w:trPr>
          <w:cantSplit/>
          <w:jc w:val="center"/>
        </w:trPr>
        <w:tc>
          <w:tcPr>
            <w:tcW w:w="7371" w:type="dxa"/>
          </w:tcPr>
          <w:p w:rsidR="0074710F" w:rsidRPr="00693704" w:rsidRDefault="0074710F" w:rsidP="00693704">
            <w:pPr>
              <w:widowControl w:val="0"/>
              <w:spacing w:line="360" w:lineRule="auto"/>
              <w:jc w:val="both"/>
              <w:rPr>
                <w:rFonts w:ascii="Arial" w:hAnsi="Arial" w:cs="Arial"/>
                <w:sz w:val="20"/>
                <w:szCs w:val="20"/>
              </w:rPr>
            </w:pPr>
            <w:r w:rsidRPr="00693704">
              <w:rPr>
                <w:rFonts w:ascii="Arial" w:hAnsi="Arial" w:cs="Arial"/>
                <w:b/>
                <w:sz w:val="20"/>
                <w:szCs w:val="20"/>
              </w:rPr>
              <w:t xml:space="preserve">   Derechos por prestación de servicios</w:t>
            </w:r>
          </w:p>
        </w:tc>
        <w:tc>
          <w:tcPr>
            <w:tcW w:w="1456" w:type="dxa"/>
          </w:tcPr>
          <w:p w:rsidR="0074710F" w:rsidRPr="00693704" w:rsidRDefault="0074710F" w:rsidP="00693704">
            <w:pPr>
              <w:widowControl w:val="0"/>
              <w:spacing w:line="360" w:lineRule="auto"/>
              <w:jc w:val="right"/>
              <w:rPr>
                <w:rFonts w:ascii="Arial" w:hAnsi="Arial" w:cs="Arial"/>
                <w:b/>
                <w:sz w:val="20"/>
                <w:szCs w:val="20"/>
              </w:rPr>
            </w:pPr>
            <w:r w:rsidRPr="00693704">
              <w:rPr>
                <w:rFonts w:ascii="Arial" w:hAnsi="Arial" w:cs="Arial"/>
                <w:b/>
                <w:sz w:val="20"/>
                <w:szCs w:val="20"/>
              </w:rPr>
              <w:t>$</w:t>
            </w:r>
            <w:r w:rsidR="00693704">
              <w:rPr>
                <w:rFonts w:ascii="Arial" w:hAnsi="Arial" w:cs="Arial"/>
                <w:b/>
                <w:sz w:val="20"/>
                <w:szCs w:val="20"/>
              </w:rPr>
              <w:t xml:space="preserve"> </w:t>
            </w:r>
            <w:r w:rsidRPr="00693704">
              <w:rPr>
                <w:rFonts w:ascii="Arial" w:hAnsi="Arial" w:cs="Arial"/>
                <w:b/>
                <w:sz w:val="20"/>
                <w:szCs w:val="20"/>
              </w:rPr>
              <w:t>187,453.00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Servicios de Agua potable, drenaje y alcantarillado</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24,316.00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Servicio de Alumbrado Publico</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Servicio de Limpia, Recolección, Traslado y disposición final de residuos</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29,341.00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Servicios de Mercados y centrales de abasto</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7,126.00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Servicios de Panteones</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22,450.00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Servicios de Rastro</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Servicios de Seguridad Pública (Policía Preventiva y Tránsito Municipal)</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8,220.00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Servicios de Catastro</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96,000.00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Gastos de Ejecución de Impuestos</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w:t>
            </w:r>
            <w:r w:rsidR="00693704">
              <w:rPr>
                <w:rFonts w:ascii="Arial" w:hAnsi="Arial" w:cs="Arial"/>
                <w:b/>
                <w:sz w:val="20"/>
                <w:szCs w:val="20"/>
              </w:rPr>
              <w:t xml:space="preserve">            </w:t>
            </w:r>
            <w:r w:rsidRPr="00693704">
              <w:rPr>
                <w:rFonts w:ascii="Arial" w:hAnsi="Arial" w:cs="Arial"/>
                <w:b/>
                <w:sz w:val="20"/>
                <w:szCs w:val="20"/>
              </w:rPr>
              <w:t>0.00</w:t>
            </w:r>
          </w:p>
        </w:tc>
      </w:tr>
      <w:tr w:rsidR="0074710F" w:rsidRPr="00693704" w:rsidTr="00693704">
        <w:trPr>
          <w:cantSplit/>
          <w:jc w:val="center"/>
        </w:trPr>
        <w:tc>
          <w:tcPr>
            <w:tcW w:w="7371"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Otros Derechos</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w:t>
            </w:r>
            <w:r w:rsidR="00693704">
              <w:rPr>
                <w:rFonts w:ascii="Arial" w:hAnsi="Arial" w:cs="Arial"/>
                <w:b/>
                <w:sz w:val="20"/>
                <w:szCs w:val="20"/>
              </w:rPr>
              <w:t xml:space="preserve">   </w:t>
            </w:r>
            <w:r w:rsidRPr="00693704">
              <w:rPr>
                <w:rFonts w:ascii="Arial" w:hAnsi="Arial" w:cs="Arial"/>
                <w:b/>
                <w:sz w:val="20"/>
                <w:szCs w:val="20"/>
              </w:rPr>
              <w:t>30,200.00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Licencias de Funcionamiento</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24,800.00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Servicios que presta la Dirección de Obras Publicas y Desarrollo Urbano</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w:t>
            </w:r>
            <w:r w:rsidR="00693704">
              <w:rPr>
                <w:rFonts w:ascii="Arial" w:hAnsi="Arial" w:cs="Arial"/>
                <w:b/>
                <w:sz w:val="20"/>
                <w:szCs w:val="20"/>
              </w:rPr>
              <w:t xml:space="preserve">            </w:t>
            </w:r>
            <w:r w:rsidRPr="00693704">
              <w:rPr>
                <w:rFonts w:ascii="Arial" w:hAnsi="Arial" w:cs="Arial"/>
                <w:b/>
                <w:sz w:val="20"/>
                <w:szCs w:val="20"/>
              </w:rPr>
              <w:t>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Expedición de certificados, constancias, copias, fotografías y formas oficiales</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5,400.00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Servicios que presta la Unidad de Acceso a la Información Publica</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Servicios de Supervisión Sanitaria de Matanzas de Ganado</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$0.00</w:t>
            </w:r>
          </w:p>
        </w:tc>
      </w:tr>
      <w:tr w:rsidR="0074710F" w:rsidRPr="00693704" w:rsidTr="00693704">
        <w:trPr>
          <w:cantSplit/>
          <w:jc w:val="center"/>
        </w:trPr>
        <w:tc>
          <w:tcPr>
            <w:tcW w:w="7371" w:type="dxa"/>
          </w:tcPr>
          <w:p w:rsidR="0074710F" w:rsidRPr="00693704" w:rsidRDefault="0074710F" w:rsidP="00693704">
            <w:pPr>
              <w:widowControl w:val="0"/>
              <w:spacing w:line="360" w:lineRule="auto"/>
              <w:jc w:val="both"/>
              <w:rPr>
                <w:rFonts w:ascii="Arial" w:hAnsi="Arial" w:cs="Arial"/>
                <w:sz w:val="20"/>
                <w:szCs w:val="20"/>
              </w:rPr>
            </w:pPr>
            <w:r w:rsidRPr="00693704">
              <w:rPr>
                <w:rFonts w:ascii="Arial" w:hAnsi="Arial" w:cs="Arial"/>
                <w:b/>
                <w:sz w:val="20"/>
                <w:szCs w:val="20"/>
              </w:rPr>
              <w:t xml:space="preserve">Accesorios </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Actualizaciones y Recargos de Derechos</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Multas de Derechos</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$0.00</w:t>
            </w:r>
          </w:p>
        </w:tc>
      </w:tr>
      <w:tr w:rsidR="0074710F" w:rsidRPr="00693704" w:rsidTr="00693704">
        <w:trPr>
          <w:cantSplit/>
          <w:jc w:val="center"/>
        </w:trPr>
        <w:tc>
          <w:tcPr>
            <w:tcW w:w="7371"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Gastos de Ejecución de Derechos</w:t>
            </w:r>
          </w:p>
        </w:tc>
        <w:tc>
          <w:tcPr>
            <w:tcW w:w="1456"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$0.00</w:t>
            </w:r>
          </w:p>
        </w:tc>
      </w:tr>
    </w:tbl>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7.- </w:t>
      </w:r>
      <w:r w:rsidRPr="00693704">
        <w:rPr>
          <w:rFonts w:ascii="Arial" w:hAnsi="Arial" w:cs="Arial"/>
          <w:sz w:val="20"/>
          <w:szCs w:val="20"/>
        </w:rPr>
        <w:t>Las contribuciones de mejoras que la Hacienda Pública Municipal tiene derecho de percibir, serán las siguientes:</w:t>
      </w:r>
    </w:p>
    <w:p w:rsidR="0074710F" w:rsidRPr="00693704" w:rsidRDefault="0074710F" w:rsidP="00693704">
      <w:pPr>
        <w:widowControl w:val="0"/>
        <w:spacing w:after="0" w:line="360" w:lineRule="auto"/>
        <w:jc w:val="both"/>
        <w:rPr>
          <w:rFonts w:ascii="Arial" w:hAnsi="Arial" w:cs="Arial"/>
          <w:b/>
          <w:sz w:val="20"/>
          <w:szCs w:val="20"/>
        </w:rPr>
      </w:pPr>
    </w:p>
    <w:tbl>
      <w:tblPr>
        <w:tblStyle w:val="Tablaconcuadrcula"/>
        <w:tblW w:w="8792" w:type="dxa"/>
        <w:jc w:val="center"/>
        <w:tblLook w:val="04A0" w:firstRow="1" w:lastRow="0" w:firstColumn="1" w:lastColumn="0" w:noHBand="0" w:noVBand="1"/>
      </w:tblPr>
      <w:tblGrid>
        <w:gridCol w:w="7933"/>
        <w:gridCol w:w="859"/>
      </w:tblGrid>
      <w:tr w:rsidR="0074710F" w:rsidRPr="00693704" w:rsidTr="00314B19">
        <w:trPr>
          <w:cantSplit/>
          <w:jc w:val="center"/>
        </w:trPr>
        <w:tc>
          <w:tcPr>
            <w:tcW w:w="7933"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Contribuciones de Mejoras</w:t>
            </w:r>
          </w:p>
        </w:tc>
        <w:tc>
          <w:tcPr>
            <w:tcW w:w="859"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0.00</w:t>
            </w:r>
          </w:p>
        </w:tc>
      </w:tr>
      <w:tr w:rsidR="0074710F" w:rsidRPr="00693704" w:rsidTr="00314B19">
        <w:trPr>
          <w:cantSplit/>
          <w:jc w:val="center"/>
        </w:trPr>
        <w:tc>
          <w:tcPr>
            <w:tcW w:w="7933"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 xml:space="preserve">   Contribuciones de Mejoras por obras publicas </w:t>
            </w:r>
          </w:p>
        </w:tc>
        <w:tc>
          <w:tcPr>
            <w:tcW w:w="859"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0.00</w:t>
            </w:r>
          </w:p>
        </w:tc>
      </w:tr>
      <w:tr w:rsidR="0074710F" w:rsidRPr="00693704" w:rsidTr="00314B19">
        <w:trPr>
          <w:cantSplit/>
          <w:jc w:val="center"/>
        </w:trPr>
        <w:tc>
          <w:tcPr>
            <w:tcW w:w="7933"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Contribuciones de Mejoras por obras publicas</w:t>
            </w:r>
          </w:p>
        </w:tc>
        <w:tc>
          <w:tcPr>
            <w:tcW w:w="859"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0.00</w:t>
            </w:r>
          </w:p>
        </w:tc>
      </w:tr>
      <w:tr w:rsidR="0074710F" w:rsidRPr="00693704" w:rsidTr="00314B19">
        <w:trPr>
          <w:cantSplit/>
          <w:jc w:val="center"/>
        </w:trPr>
        <w:tc>
          <w:tcPr>
            <w:tcW w:w="7933"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Contribuciones de Mejoras por servicios públicos</w:t>
            </w:r>
          </w:p>
        </w:tc>
        <w:tc>
          <w:tcPr>
            <w:tcW w:w="859"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0.00</w:t>
            </w:r>
          </w:p>
        </w:tc>
      </w:tr>
      <w:tr w:rsidR="0074710F" w:rsidRPr="00693704" w:rsidTr="00314B19">
        <w:trPr>
          <w:cantSplit/>
          <w:jc w:val="center"/>
        </w:trPr>
        <w:tc>
          <w:tcPr>
            <w:tcW w:w="7933" w:type="dxa"/>
          </w:tcPr>
          <w:p w:rsidR="0074710F" w:rsidRPr="00693704" w:rsidRDefault="0074710F" w:rsidP="00693704">
            <w:pPr>
              <w:widowControl w:val="0"/>
              <w:spacing w:line="360" w:lineRule="auto"/>
              <w:jc w:val="both"/>
              <w:rPr>
                <w:rFonts w:ascii="Arial" w:hAnsi="Arial" w:cs="Arial"/>
                <w:sz w:val="20"/>
                <w:szCs w:val="20"/>
              </w:rPr>
            </w:pPr>
            <w:r w:rsidRPr="00693704">
              <w:rPr>
                <w:rFonts w:ascii="Arial" w:hAnsi="Arial" w:cs="Arial"/>
                <w:b/>
                <w:sz w:val="20"/>
                <w:szCs w:val="20"/>
              </w:rPr>
              <w:t xml:space="preserve">    Contribuciones de Mejoras no comprendidas en las fracciones de la Ley de Ingresos causadas en ejercicios fiscales anteriores pendientes de liquidación o pago</w:t>
            </w:r>
          </w:p>
        </w:tc>
        <w:tc>
          <w:tcPr>
            <w:tcW w:w="859"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693704">
              <w:rPr>
                <w:rFonts w:ascii="Arial" w:hAnsi="Arial" w:cs="Arial"/>
                <w:sz w:val="20"/>
                <w:szCs w:val="20"/>
              </w:rPr>
              <w:t xml:space="preserve"> </w:t>
            </w:r>
            <w:r w:rsidRPr="00693704">
              <w:rPr>
                <w:rFonts w:ascii="Arial" w:hAnsi="Arial" w:cs="Arial"/>
                <w:sz w:val="20"/>
                <w:szCs w:val="20"/>
              </w:rPr>
              <w:t>0.00</w:t>
            </w:r>
          </w:p>
        </w:tc>
      </w:tr>
    </w:tbl>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8.- </w:t>
      </w:r>
      <w:r w:rsidRPr="00693704">
        <w:rPr>
          <w:rFonts w:ascii="Arial" w:hAnsi="Arial" w:cs="Arial"/>
          <w:sz w:val="20"/>
          <w:szCs w:val="20"/>
        </w:rPr>
        <w:t>Los Ingresos que la Hacienda Pública Municipal percibirá por los conceptos de productos serán los siguientes</w:t>
      </w:r>
      <w:r w:rsidRPr="00693704">
        <w:rPr>
          <w:rFonts w:ascii="Arial" w:hAnsi="Arial" w:cs="Arial"/>
          <w:color w:val="878787"/>
          <w:sz w:val="20"/>
          <w:szCs w:val="20"/>
          <w:shd w:val="clear" w:color="auto" w:fill="FFFFFF"/>
        </w:rPr>
        <w:t>:</w:t>
      </w:r>
    </w:p>
    <w:p w:rsidR="00241C91" w:rsidRPr="00693704" w:rsidRDefault="00241C91" w:rsidP="00693704">
      <w:pPr>
        <w:widowControl w:val="0"/>
        <w:spacing w:after="0" w:line="360" w:lineRule="auto"/>
        <w:jc w:val="both"/>
        <w:rPr>
          <w:rFonts w:ascii="Arial" w:hAnsi="Arial" w:cs="Arial"/>
          <w:color w:val="878787"/>
          <w:sz w:val="20"/>
          <w:szCs w:val="20"/>
          <w:shd w:val="clear" w:color="auto" w:fill="FFFFFF"/>
        </w:rPr>
      </w:pPr>
    </w:p>
    <w:tbl>
      <w:tblPr>
        <w:tblStyle w:val="Tablaconcuadrcula"/>
        <w:tblW w:w="8769" w:type="dxa"/>
        <w:jc w:val="center"/>
        <w:tblLook w:val="04A0" w:firstRow="1" w:lastRow="0" w:firstColumn="1" w:lastColumn="0" w:noHBand="0" w:noVBand="1"/>
      </w:tblPr>
      <w:tblGrid>
        <w:gridCol w:w="7663"/>
        <w:gridCol w:w="1106"/>
      </w:tblGrid>
      <w:tr w:rsidR="0074710F" w:rsidRPr="00693704" w:rsidTr="00314B19">
        <w:trPr>
          <w:cantSplit/>
          <w:jc w:val="center"/>
        </w:trPr>
        <w:tc>
          <w:tcPr>
            <w:tcW w:w="7663"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 xml:space="preserve">Productos </w:t>
            </w:r>
          </w:p>
        </w:tc>
        <w:tc>
          <w:tcPr>
            <w:tcW w:w="0" w:type="auto"/>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$1,226.00</w:t>
            </w:r>
          </w:p>
        </w:tc>
      </w:tr>
      <w:tr w:rsidR="0074710F" w:rsidRPr="00693704" w:rsidTr="00314B19">
        <w:trPr>
          <w:cantSplit/>
          <w:jc w:val="center"/>
        </w:trPr>
        <w:tc>
          <w:tcPr>
            <w:tcW w:w="7663"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 xml:space="preserve">   Productos de tipo corriente</w:t>
            </w:r>
          </w:p>
        </w:tc>
        <w:tc>
          <w:tcPr>
            <w:tcW w:w="0" w:type="auto"/>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$1,226.00</w:t>
            </w:r>
          </w:p>
        </w:tc>
      </w:tr>
      <w:tr w:rsidR="0074710F" w:rsidRPr="00693704" w:rsidTr="00314B19">
        <w:trPr>
          <w:cantSplit/>
          <w:jc w:val="center"/>
        </w:trPr>
        <w:tc>
          <w:tcPr>
            <w:tcW w:w="7663"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Derivados de productos Financieros</w:t>
            </w:r>
          </w:p>
        </w:tc>
        <w:tc>
          <w:tcPr>
            <w:tcW w:w="0" w:type="auto"/>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$1,226.00</w:t>
            </w:r>
          </w:p>
        </w:tc>
      </w:tr>
      <w:tr w:rsidR="0074710F" w:rsidRPr="00693704" w:rsidTr="00314B19">
        <w:trPr>
          <w:cantSplit/>
          <w:jc w:val="center"/>
        </w:trPr>
        <w:tc>
          <w:tcPr>
            <w:tcW w:w="7663" w:type="dxa"/>
          </w:tcPr>
          <w:p w:rsidR="0074710F" w:rsidRPr="00693704" w:rsidRDefault="0074710F" w:rsidP="00693704">
            <w:pPr>
              <w:widowControl w:val="0"/>
              <w:spacing w:line="360" w:lineRule="auto"/>
              <w:jc w:val="both"/>
              <w:rPr>
                <w:rFonts w:ascii="Arial" w:hAnsi="Arial" w:cs="Arial"/>
                <w:sz w:val="20"/>
                <w:szCs w:val="20"/>
              </w:rPr>
            </w:pPr>
            <w:r w:rsidRPr="00693704">
              <w:rPr>
                <w:rFonts w:ascii="Arial" w:hAnsi="Arial" w:cs="Arial"/>
                <w:b/>
                <w:sz w:val="20"/>
                <w:szCs w:val="20"/>
              </w:rPr>
              <w:t xml:space="preserve">   Productos de capital</w:t>
            </w:r>
          </w:p>
        </w:tc>
        <w:tc>
          <w:tcPr>
            <w:tcW w:w="0" w:type="auto"/>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$0.00</w:t>
            </w:r>
          </w:p>
        </w:tc>
      </w:tr>
      <w:tr w:rsidR="0074710F" w:rsidRPr="00693704" w:rsidTr="00314B19">
        <w:trPr>
          <w:cantSplit/>
          <w:jc w:val="center"/>
        </w:trPr>
        <w:tc>
          <w:tcPr>
            <w:tcW w:w="7663"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Arrendamiento, enajenación, uso y explotación de bienes muebles del dominio privado del Municipio</w:t>
            </w:r>
          </w:p>
        </w:tc>
        <w:tc>
          <w:tcPr>
            <w:tcW w:w="0" w:type="auto"/>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$0.00</w:t>
            </w:r>
          </w:p>
        </w:tc>
      </w:tr>
      <w:tr w:rsidR="0074710F" w:rsidRPr="00693704" w:rsidTr="00314B19">
        <w:trPr>
          <w:cantSplit/>
          <w:jc w:val="center"/>
        </w:trPr>
        <w:tc>
          <w:tcPr>
            <w:tcW w:w="7663"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Arrendamiento, enajenación, uso y explotación de bienes inmuebles del dominio privado del Municipio</w:t>
            </w:r>
          </w:p>
        </w:tc>
        <w:tc>
          <w:tcPr>
            <w:tcW w:w="0" w:type="auto"/>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$0.00</w:t>
            </w:r>
          </w:p>
        </w:tc>
      </w:tr>
      <w:tr w:rsidR="0074710F" w:rsidRPr="00693704" w:rsidTr="00314B19">
        <w:trPr>
          <w:cantSplit/>
          <w:jc w:val="center"/>
        </w:trPr>
        <w:tc>
          <w:tcPr>
            <w:tcW w:w="7663"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Productos no comprendidos en las fracciones de la Ley de Ingresos causadas en ejercicios fiscales pendientes de liquidación o pago</w:t>
            </w:r>
          </w:p>
        </w:tc>
        <w:tc>
          <w:tcPr>
            <w:tcW w:w="0" w:type="auto"/>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$0.00</w:t>
            </w:r>
          </w:p>
        </w:tc>
      </w:tr>
      <w:tr w:rsidR="0074710F" w:rsidRPr="00693704" w:rsidTr="00314B19">
        <w:trPr>
          <w:cantSplit/>
          <w:jc w:val="center"/>
        </w:trPr>
        <w:tc>
          <w:tcPr>
            <w:tcW w:w="7663"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Otros Productos</w:t>
            </w:r>
          </w:p>
        </w:tc>
        <w:tc>
          <w:tcPr>
            <w:tcW w:w="0" w:type="auto"/>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$0.00</w:t>
            </w:r>
          </w:p>
        </w:tc>
      </w:tr>
    </w:tbl>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9.- </w:t>
      </w:r>
      <w:r w:rsidRPr="00693704">
        <w:rPr>
          <w:rFonts w:ascii="Arial" w:hAnsi="Arial" w:cs="Arial"/>
          <w:sz w:val="20"/>
          <w:szCs w:val="20"/>
        </w:rPr>
        <w:t>Los Ingresos que la Hacienda Pública Municipal percibirá por los conceptos de aprovechamientos, se clasificaran de la siguiente manera</w:t>
      </w:r>
      <w:r w:rsidRPr="00693704">
        <w:rPr>
          <w:rFonts w:ascii="Arial" w:hAnsi="Arial" w:cs="Arial"/>
          <w:color w:val="878787"/>
          <w:sz w:val="20"/>
          <w:szCs w:val="20"/>
          <w:shd w:val="clear" w:color="auto" w:fill="FFFFFF"/>
        </w:rPr>
        <w:t>:</w:t>
      </w:r>
    </w:p>
    <w:p w:rsidR="0074710F" w:rsidRPr="00693704" w:rsidRDefault="0074710F" w:rsidP="00693704">
      <w:pPr>
        <w:widowControl w:val="0"/>
        <w:spacing w:after="0" w:line="360" w:lineRule="auto"/>
        <w:jc w:val="both"/>
        <w:rPr>
          <w:rFonts w:ascii="Arial" w:hAnsi="Arial" w:cs="Arial"/>
          <w:b/>
          <w:sz w:val="20"/>
          <w:szCs w:val="20"/>
        </w:rPr>
      </w:pPr>
    </w:p>
    <w:tbl>
      <w:tblPr>
        <w:tblStyle w:val="Tablaconcuadrcula"/>
        <w:tblW w:w="8823" w:type="dxa"/>
        <w:jc w:val="center"/>
        <w:tblLook w:val="04A0" w:firstRow="1" w:lastRow="0" w:firstColumn="1" w:lastColumn="0" w:noHBand="0" w:noVBand="1"/>
      </w:tblPr>
      <w:tblGrid>
        <w:gridCol w:w="7494"/>
        <w:gridCol w:w="1329"/>
      </w:tblGrid>
      <w:tr w:rsidR="0074710F" w:rsidRPr="00693704" w:rsidTr="00314B19">
        <w:trPr>
          <w:cantSplit/>
          <w:jc w:val="center"/>
        </w:trPr>
        <w:tc>
          <w:tcPr>
            <w:tcW w:w="7494"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 xml:space="preserve">Aprovechamientos </w:t>
            </w:r>
          </w:p>
        </w:tc>
        <w:tc>
          <w:tcPr>
            <w:tcW w:w="0" w:type="auto"/>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$179,650.00</w:t>
            </w:r>
          </w:p>
        </w:tc>
      </w:tr>
      <w:tr w:rsidR="0074710F" w:rsidRPr="00693704" w:rsidTr="00314B19">
        <w:trPr>
          <w:cantSplit/>
          <w:jc w:val="center"/>
        </w:trPr>
        <w:tc>
          <w:tcPr>
            <w:tcW w:w="7494"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 xml:space="preserve">   Aprovechamientos de tipo corriente</w:t>
            </w:r>
          </w:p>
        </w:tc>
        <w:tc>
          <w:tcPr>
            <w:tcW w:w="0" w:type="auto"/>
          </w:tcPr>
          <w:p w:rsidR="0074710F" w:rsidRPr="00693704" w:rsidRDefault="0074710F" w:rsidP="00693704">
            <w:pPr>
              <w:widowControl w:val="0"/>
              <w:spacing w:line="360" w:lineRule="auto"/>
              <w:jc w:val="right"/>
              <w:rPr>
                <w:rFonts w:ascii="Arial" w:hAnsi="Arial" w:cs="Arial"/>
                <w:b/>
                <w:sz w:val="20"/>
                <w:szCs w:val="20"/>
              </w:rPr>
            </w:pPr>
            <w:r w:rsidRPr="00693704">
              <w:rPr>
                <w:rFonts w:ascii="Arial" w:hAnsi="Arial" w:cs="Arial"/>
                <w:b/>
                <w:sz w:val="20"/>
                <w:szCs w:val="20"/>
              </w:rPr>
              <w:t>$179,650.00</w:t>
            </w:r>
          </w:p>
        </w:tc>
      </w:tr>
      <w:tr w:rsidR="00314B19" w:rsidRPr="00693704" w:rsidTr="00314B19">
        <w:trPr>
          <w:cantSplit/>
          <w:jc w:val="center"/>
        </w:trPr>
        <w:tc>
          <w:tcPr>
            <w:tcW w:w="7494" w:type="dxa"/>
          </w:tcPr>
          <w:p w:rsidR="00314B19" w:rsidRPr="00693704" w:rsidRDefault="00314B19"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Infracciones por faltas administrativas</w:t>
            </w:r>
          </w:p>
        </w:tc>
        <w:tc>
          <w:tcPr>
            <w:tcW w:w="0" w:type="auto"/>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cantSplit/>
          <w:jc w:val="center"/>
        </w:trPr>
        <w:tc>
          <w:tcPr>
            <w:tcW w:w="7494" w:type="dxa"/>
          </w:tcPr>
          <w:p w:rsidR="00314B19" w:rsidRPr="00693704" w:rsidRDefault="00314B19"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Sanciones por faltas al reglamento de transito</w:t>
            </w:r>
          </w:p>
        </w:tc>
        <w:tc>
          <w:tcPr>
            <w:tcW w:w="0" w:type="auto"/>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cantSplit/>
          <w:jc w:val="center"/>
        </w:trPr>
        <w:tc>
          <w:tcPr>
            <w:tcW w:w="7494" w:type="dxa"/>
          </w:tcPr>
          <w:p w:rsidR="00314B19" w:rsidRPr="00693704" w:rsidRDefault="00314B19"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 xml:space="preserve">Cesiones </w:t>
            </w:r>
          </w:p>
        </w:tc>
        <w:tc>
          <w:tcPr>
            <w:tcW w:w="0" w:type="auto"/>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cantSplit/>
          <w:jc w:val="center"/>
        </w:trPr>
        <w:tc>
          <w:tcPr>
            <w:tcW w:w="7494" w:type="dxa"/>
          </w:tcPr>
          <w:p w:rsidR="00314B19" w:rsidRPr="00693704" w:rsidRDefault="00314B19" w:rsidP="00E440C8">
            <w:pPr>
              <w:pStyle w:val="Prrafodelista"/>
              <w:widowControl w:val="0"/>
              <w:numPr>
                <w:ilvl w:val="0"/>
                <w:numId w:val="2"/>
              </w:numPr>
              <w:spacing w:line="360" w:lineRule="auto"/>
              <w:ind w:left="0" w:firstLine="0"/>
              <w:jc w:val="both"/>
              <w:rPr>
                <w:rFonts w:ascii="Arial" w:hAnsi="Arial" w:cs="Arial"/>
                <w:b/>
                <w:sz w:val="20"/>
                <w:szCs w:val="20"/>
              </w:rPr>
            </w:pPr>
            <w:r w:rsidRPr="00693704">
              <w:rPr>
                <w:rFonts w:ascii="Arial" w:hAnsi="Arial" w:cs="Arial"/>
                <w:sz w:val="20"/>
                <w:szCs w:val="20"/>
              </w:rPr>
              <w:t xml:space="preserve">Herencias </w:t>
            </w:r>
          </w:p>
        </w:tc>
        <w:tc>
          <w:tcPr>
            <w:tcW w:w="0" w:type="auto"/>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cantSplit/>
          <w:jc w:val="center"/>
        </w:trPr>
        <w:tc>
          <w:tcPr>
            <w:tcW w:w="7494" w:type="dxa"/>
          </w:tcPr>
          <w:p w:rsidR="00314B19" w:rsidRPr="00693704" w:rsidRDefault="00314B19"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 xml:space="preserve">Legados </w:t>
            </w:r>
          </w:p>
        </w:tc>
        <w:tc>
          <w:tcPr>
            <w:tcW w:w="0" w:type="auto"/>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cantSplit/>
          <w:jc w:val="center"/>
        </w:trPr>
        <w:tc>
          <w:tcPr>
            <w:tcW w:w="7494" w:type="dxa"/>
          </w:tcPr>
          <w:p w:rsidR="00314B19" w:rsidRPr="00693704" w:rsidRDefault="00314B19"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 xml:space="preserve">Donaciones </w:t>
            </w:r>
          </w:p>
        </w:tc>
        <w:tc>
          <w:tcPr>
            <w:tcW w:w="0" w:type="auto"/>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cantSplit/>
          <w:jc w:val="center"/>
        </w:trPr>
        <w:tc>
          <w:tcPr>
            <w:tcW w:w="7494" w:type="dxa"/>
          </w:tcPr>
          <w:p w:rsidR="00314B19" w:rsidRPr="00693704" w:rsidRDefault="00314B19"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Adjudicaciones Judiciales</w:t>
            </w:r>
          </w:p>
        </w:tc>
        <w:tc>
          <w:tcPr>
            <w:tcW w:w="0" w:type="auto"/>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cantSplit/>
          <w:jc w:val="center"/>
        </w:trPr>
        <w:tc>
          <w:tcPr>
            <w:tcW w:w="7494" w:type="dxa"/>
          </w:tcPr>
          <w:p w:rsidR="00314B19" w:rsidRPr="00693704" w:rsidRDefault="00314B19"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Adjudicaciones Administrativas</w:t>
            </w:r>
          </w:p>
        </w:tc>
        <w:tc>
          <w:tcPr>
            <w:tcW w:w="0" w:type="auto"/>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cantSplit/>
          <w:jc w:val="center"/>
        </w:trPr>
        <w:tc>
          <w:tcPr>
            <w:tcW w:w="7494" w:type="dxa"/>
          </w:tcPr>
          <w:p w:rsidR="00314B19" w:rsidRPr="00693704" w:rsidRDefault="00314B19"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Subsidios</w:t>
            </w:r>
          </w:p>
        </w:tc>
        <w:tc>
          <w:tcPr>
            <w:tcW w:w="0" w:type="auto"/>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cantSplit/>
          <w:jc w:val="center"/>
        </w:trPr>
        <w:tc>
          <w:tcPr>
            <w:tcW w:w="7494" w:type="dxa"/>
          </w:tcPr>
          <w:p w:rsidR="00314B19" w:rsidRPr="00693704" w:rsidRDefault="00314B19"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Subsidios de organismos públicos y privados</w:t>
            </w:r>
          </w:p>
        </w:tc>
        <w:tc>
          <w:tcPr>
            <w:tcW w:w="0" w:type="auto"/>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74710F" w:rsidRPr="00693704" w:rsidTr="00314B19">
        <w:trPr>
          <w:cantSplit/>
          <w:jc w:val="center"/>
        </w:trPr>
        <w:tc>
          <w:tcPr>
            <w:tcW w:w="7494"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Multas impuestas por autoridades federales , no fiscales</w:t>
            </w:r>
          </w:p>
        </w:tc>
        <w:tc>
          <w:tcPr>
            <w:tcW w:w="0" w:type="auto"/>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w:t>
            </w:r>
            <w:r w:rsidR="00314B19">
              <w:rPr>
                <w:rFonts w:ascii="Arial" w:hAnsi="Arial" w:cs="Arial"/>
                <w:b/>
                <w:sz w:val="20"/>
                <w:szCs w:val="20"/>
              </w:rPr>
              <w:t xml:space="preserve">           </w:t>
            </w:r>
            <w:r w:rsidRPr="00693704">
              <w:rPr>
                <w:rFonts w:ascii="Arial" w:hAnsi="Arial" w:cs="Arial"/>
                <w:b/>
                <w:sz w:val="20"/>
                <w:szCs w:val="20"/>
              </w:rPr>
              <w:t>0.00</w:t>
            </w:r>
          </w:p>
        </w:tc>
      </w:tr>
      <w:tr w:rsidR="0074710F" w:rsidRPr="00693704" w:rsidTr="00314B19">
        <w:trPr>
          <w:cantSplit/>
          <w:jc w:val="center"/>
        </w:trPr>
        <w:tc>
          <w:tcPr>
            <w:tcW w:w="7494"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Convenios con la Federación y el Estado (Zofemat, Capufe, entre otros)</w:t>
            </w:r>
          </w:p>
        </w:tc>
        <w:tc>
          <w:tcPr>
            <w:tcW w:w="0" w:type="auto"/>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314B19">
              <w:rPr>
                <w:rFonts w:ascii="Arial" w:hAnsi="Arial" w:cs="Arial"/>
                <w:sz w:val="20"/>
                <w:szCs w:val="20"/>
              </w:rPr>
              <w:t xml:space="preserve">  </w:t>
            </w:r>
            <w:r w:rsidRPr="00693704">
              <w:rPr>
                <w:rFonts w:ascii="Arial" w:hAnsi="Arial" w:cs="Arial"/>
                <w:sz w:val="20"/>
                <w:szCs w:val="20"/>
              </w:rPr>
              <w:t>65,000.00</w:t>
            </w:r>
          </w:p>
        </w:tc>
      </w:tr>
      <w:tr w:rsidR="0074710F" w:rsidRPr="00693704" w:rsidTr="00314B19">
        <w:trPr>
          <w:cantSplit/>
          <w:jc w:val="center"/>
        </w:trPr>
        <w:tc>
          <w:tcPr>
            <w:tcW w:w="7494"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Aprovechamientos diversos de tipo corriente</w:t>
            </w:r>
          </w:p>
        </w:tc>
        <w:tc>
          <w:tcPr>
            <w:tcW w:w="0" w:type="auto"/>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$114,650.00</w:t>
            </w:r>
          </w:p>
        </w:tc>
      </w:tr>
      <w:tr w:rsidR="00314B19" w:rsidRPr="00693704" w:rsidTr="00314B19">
        <w:trPr>
          <w:cantSplit/>
          <w:jc w:val="center"/>
        </w:trPr>
        <w:tc>
          <w:tcPr>
            <w:tcW w:w="7494" w:type="dxa"/>
          </w:tcPr>
          <w:p w:rsidR="00314B19" w:rsidRPr="00693704" w:rsidRDefault="00314B19" w:rsidP="00314B19">
            <w:pPr>
              <w:widowControl w:val="0"/>
              <w:spacing w:line="360" w:lineRule="auto"/>
              <w:jc w:val="both"/>
              <w:rPr>
                <w:rFonts w:ascii="Arial" w:hAnsi="Arial" w:cs="Arial"/>
                <w:b/>
                <w:sz w:val="20"/>
                <w:szCs w:val="20"/>
              </w:rPr>
            </w:pPr>
            <w:r w:rsidRPr="00693704">
              <w:rPr>
                <w:rFonts w:ascii="Arial" w:hAnsi="Arial" w:cs="Arial"/>
                <w:b/>
                <w:sz w:val="20"/>
                <w:szCs w:val="20"/>
              </w:rPr>
              <w:t>Aprovechamientos de Capital</w:t>
            </w:r>
          </w:p>
        </w:tc>
        <w:tc>
          <w:tcPr>
            <w:tcW w:w="0" w:type="auto"/>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cantSplit/>
          <w:jc w:val="center"/>
        </w:trPr>
        <w:tc>
          <w:tcPr>
            <w:tcW w:w="7494" w:type="dxa"/>
          </w:tcPr>
          <w:p w:rsidR="00314B19" w:rsidRPr="00693704" w:rsidRDefault="00314B19" w:rsidP="00314B19">
            <w:pPr>
              <w:widowControl w:val="0"/>
              <w:spacing w:line="360" w:lineRule="auto"/>
              <w:jc w:val="both"/>
              <w:rPr>
                <w:rFonts w:ascii="Arial" w:hAnsi="Arial" w:cs="Arial"/>
                <w:b/>
                <w:sz w:val="20"/>
                <w:szCs w:val="20"/>
              </w:rPr>
            </w:pPr>
            <w:r w:rsidRPr="00693704">
              <w:rPr>
                <w:rFonts w:ascii="Arial" w:hAnsi="Arial" w:cs="Arial"/>
                <w:b/>
                <w:sz w:val="20"/>
                <w:szCs w:val="20"/>
              </w:rPr>
              <w:t>Aprovechamientos no comprendidos en las fracciones de la Ley de Ingresos causadas en ejercicios fiscales pendientes de liquidación o pago</w:t>
            </w:r>
          </w:p>
        </w:tc>
        <w:tc>
          <w:tcPr>
            <w:tcW w:w="0" w:type="auto"/>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bl>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10.- </w:t>
      </w:r>
      <w:r w:rsidRPr="00693704">
        <w:rPr>
          <w:rFonts w:ascii="Arial" w:hAnsi="Arial" w:cs="Arial"/>
          <w:sz w:val="20"/>
          <w:szCs w:val="20"/>
        </w:rPr>
        <w:t>Los Ingresos por Participaciones que percibirá la Hacienda Pública Municipal se integraran por los siguientes conceptos</w:t>
      </w:r>
      <w:r w:rsidRPr="00693704">
        <w:rPr>
          <w:rFonts w:ascii="Arial" w:hAnsi="Arial" w:cs="Arial"/>
          <w:color w:val="878787"/>
          <w:sz w:val="20"/>
          <w:szCs w:val="20"/>
          <w:shd w:val="clear" w:color="auto" w:fill="FFFFFF"/>
        </w:rPr>
        <w:t>:</w:t>
      </w:r>
    </w:p>
    <w:p w:rsidR="0074710F" w:rsidRPr="00693704" w:rsidRDefault="0074710F" w:rsidP="00693704">
      <w:pPr>
        <w:widowControl w:val="0"/>
        <w:spacing w:after="0" w:line="360" w:lineRule="auto"/>
        <w:jc w:val="both"/>
        <w:rPr>
          <w:rFonts w:ascii="Arial" w:hAnsi="Arial" w:cs="Arial"/>
          <w:b/>
          <w:sz w:val="20"/>
          <w:szCs w:val="20"/>
        </w:rPr>
      </w:pPr>
    </w:p>
    <w:tbl>
      <w:tblPr>
        <w:tblStyle w:val="Tablaconcuadrcula"/>
        <w:tblW w:w="8926" w:type="dxa"/>
        <w:jc w:val="center"/>
        <w:tblLook w:val="04A0" w:firstRow="1" w:lastRow="0" w:firstColumn="1" w:lastColumn="0" w:noHBand="0" w:noVBand="1"/>
      </w:tblPr>
      <w:tblGrid>
        <w:gridCol w:w="7017"/>
        <w:gridCol w:w="1909"/>
      </w:tblGrid>
      <w:tr w:rsidR="0074710F" w:rsidRPr="00693704" w:rsidTr="00314B19">
        <w:trPr>
          <w:cantSplit/>
          <w:jc w:val="center"/>
        </w:trPr>
        <w:tc>
          <w:tcPr>
            <w:tcW w:w="0" w:type="auto"/>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 xml:space="preserve">Participaciones </w:t>
            </w:r>
          </w:p>
        </w:tc>
        <w:tc>
          <w:tcPr>
            <w:tcW w:w="1909"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w:t>
            </w:r>
            <w:r w:rsidR="00314B19">
              <w:rPr>
                <w:rFonts w:ascii="Arial" w:hAnsi="Arial" w:cs="Arial"/>
                <w:b/>
                <w:sz w:val="20"/>
                <w:szCs w:val="20"/>
              </w:rPr>
              <w:t xml:space="preserve"> </w:t>
            </w:r>
            <w:r w:rsidRPr="00693704">
              <w:rPr>
                <w:rFonts w:ascii="Arial" w:hAnsi="Arial" w:cs="Arial"/>
                <w:b/>
                <w:sz w:val="20"/>
                <w:szCs w:val="20"/>
              </w:rPr>
              <w:t>12,991,750.00</w:t>
            </w:r>
          </w:p>
        </w:tc>
      </w:tr>
      <w:tr w:rsidR="0074710F" w:rsidRPr="00693704" w:rsidTr="00314B19">
        <w:trPr>
          <w:cantSplit/>
          <w:jc w:val="center"/>
        </w:trPr>
        <w:tc>
          <w:tcPr>
            <w:tcW w:w="0" w:type="auto"/>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Participaciones Federales y Estatales</w:t>
            </w:r>
          </w:p>
        </w:tc>
        <w:tc>
          <w:tcPr>
            <w:tcW w:w="1909"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314B19">
              <w:rPr>
                <w:rFonts w:ascii="Arial" w:hAnsi="Arial" w:cs="Arial"/>
                <w:sz w:val="20"/>
                <w:szCs w:val="20"/>
              </w:rPr>
              <w:t xml:space="preserve"> </w:t>
            </w:r>
            <w:r w:rsidRPr="00693704">
              <w:rPr>
                <w:rFonts w:ascii="Arial" w:hAnsi="Arial" w:cs="Arial"/>
                <w:sz w:val="20"/>
                <w:szCs w:val="20"/>
              </w:rPr>
              <w:t>12,991,750.00</w:t>
            </w:r>
          </w:p>
        </w:tc>
      </w:tr>
    </w:tbl>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11.- </w:t>
      </w:r>
      <w:r w:rsidRPr="00693704">
        <w:rPr>
          <w:rFonts w:ascii="Arial" w:hAnsi="Arial" w:cs="Arial"/>
          <w:sz w:val="20"/>
          <w:szCs w:val="20"/>
        </w:rPr>
        <w:t>Las Aportaciones que recaudara la Hacienda Pública Municipal se integraran por los siguientes conceptos</w:t>
      </w:r>
      <w:r w:rsidRPr="00693704">
        <w:rPr>
          <w:rFonts w:ascii="Arial" w:hAnsi="Arial" w:cs="Arial"/>
          <w:color w:val="878787"/>
          <w:sz w:val="20"/>
          <w:szCs w:val="20"/>
          <w:shd w:val="clear" w:color="auto" w:fill="FFFFFF"/>
        </w:rPr>
        <w:t>:</w:t>
      </w:r>
    </w:p>
    <w:p w:rsidR="0074710F" w:rsidRPr="00693704" w:rsidRDefault="0074710F" w:rsidP="00693704">
      <w:pPr>
        <w:widowControl w:val="0"/>
        <w:spacing w:after="0" w:line="360" w:lineRule="auto"/>
        <w:jc w:val="both"/>
        <w:rPr>
          <w:rFonts w:ascii="Arial" w:hAnsi="Arial" w:cs="Arial"/>
          <w:b/>
          <w:sz w:val="20"/>
          <w:szCs w:val="20"/>
        </w:rPr>
      </w:pPr>
    </w:p>
    <w:tbl>
      <w:tblPr>
        <w:tblStyle w:val="Tablaconcuadrcula"/>
        <w:tblW w:w="8960" w:type="dxa"/>
        <w:jc w:val="center"/>
        <w:tblLook w:val="04A0" w:firstRow="1" w:lastRow="0" w:firstColumn="1" w:lastColumn="0" w:noHBand="0" w:noVBand="1"/>
      </w:tblPr>
      <w:tblGrid>
        <w:gridCol w:w="7083"/>
        <w:gridCol w:w="1877"/>
      </w:tblGrid>
      <w:tr w:rsidR="0074710F" w:rsidRPr="00693704" w:rsidTr="00314B19">
        <w:trPr>
          <w:cantSplit/>
          <w:jc w:val="center"/>
        </w:trPr>
        <w:tc>
          <w:tcPr>
            <w:tcW w:w="7083"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 xml:space="preserve">Aportaciones </w:t>
            </w:r>
          </w:p>
        </w:tc>
        <w:tc>
          <w:tcPr>
            <w:tcW w:w="1877"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w:t>
            </w:r>
            <w:r w:rsidR="00314B19">
              <w:rPr>
                <w:rFonts w:ascii="Arial" w:hAnsi="Arial" w:cs="Arial"/>
                <w:b/>
                <w:sz w:val="20"/>
                <w:szCs w:val="20"/>
              </w:rPr>
              <w:t xml:space="preserve"> </w:t>
            </w:r>
            <w:r w:rsidRPr="00693704">
              <w:rPr>
                <w:rFonts w:ascii="Arial" w:hAnsi="Arial" w:cs="Arial"/>
                <w:b/>
                <w:sz w:val="20"/>
                <w:szCs w:val="20"/>
              </w:rPr>
              <w:t>4,867,775.00</w:t>
            </w:r>
          </w:p>
        </w:tc>
      </w:tr>
      <w:tr w:rsidR="0074710F" w:rsidRPr="00693704" w:rsidTr="00314B19">
        <w:trPr>
          <w:cantSplit/>
          <w:jc w:val="center"/>
        </w:trPr>
        <w:tc>
          <w:tcPr>
            <w:tcW w:w="7083"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Fondo de Aportaciones para la Infraestructura Social Municipal</w:t>
            </w:r>
          </w:p>
        </w:tc>
        <w:tc>
          <w:tcPr>
            <w:tcW w:w="1877"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314B19">
              <w:rPr>
                <w:rFonts w:ascii="Arial" w:hAnsi="Arial" w:cs="Arial"/>
                <w:sz w:val="20"/>
                <w:szCs w:val="20"/>
              </w:rPr>
              <w:t xml:space="preserve"> </w:t>
            </w:r>
            <w:r w:rsidRPr="00693704">
              <w:rPr>
                <w:rFonts w:ascii="Arial" w:hAnsi="Arial" w:cs="Arial"/>
                <w:sz w:val="20"/>
                <w:szCs w:val="20"/>
              </w:rPr>
              <w:t>2,085,975.00</w:t>
            </w:r>
          </w:p>
        </w:tc>
      </w:tr>
      <w:tr w:rsidR="0074710F" w:rsidRPr="00693704" w:rsidTr="00314B19">
        <w:trPr>
          <w:cantSplit/>
          <w:jc w:val="center"/>
        </w:trPr>
        <w:tc>
          <w:tcPr>
            <w:tcW w:w="7083"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Fondo de Aportaciones para el Fortalecimiento Municipal</w:t>
            </w:r>
          </w:p>
        </w:tc>
        <w:tc>
          <w:tcPr>
            <w:tcW w:w="1877"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sz w:val="20"/>
                <w:szCs w:val="20"/>
              </w:rPr>
              <w:t>$</w:t>
            </w:r>
            <w:r w:rsidR="00314B19">
              <w:rPr>
                <w:rFonts w:ascii="Arial" w:hAnsi="Arial" w:cs="Arial"/>
                <w:sz w:val="20"/>
                <w:szCs w:val="20"/>
              </w:rPr>
              <w:t xml:space="preserve"> </w:t>
            </w:r>
            <w:r w:rsidRPr="00693704">
              <w:rPr>
                <w:rFonts w:ascii="Arial" w:hAnsi="Arial" w:cs="Arial"/>
                <w:sz w:val="20"/>
                <w:szCs w:val="20"/>
              </w:rPr>
              <w:t>2,781.800.00</w:t>
            </w:r>
          </w:p>
        </w:tc>
      </w:tr>
    </w:tbl>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12.- </w:t>
      </w:r>
      <w:r w:rsidRPr="00693704">
        <w:rPr>
          <w:rFonts w:ascii="Arial" w:hAnsi="Arial" w:cs="Arial"/>
          <w:sz w:val="20"/>
          <w:szCs w:val="20"/>
        </w:rPr>
        <w:t>Los Ingresos Extraordinarios que podrá percibir la Hacienda Pública Municipal serán los siguientes</w:t>
      </w:r>
      <w:r w:rsidRPr="00693704">
        <w:rPr>
          <w:rFonts w:ascii="Arial" w:hAnsi="Arial" w:cs="Arial"/>
          <w:color w:val="878787"/>
          <w:sz w:val="20"/>
          <w:szCs w:val="20"/>
          <w:shd w:val="clear" w:color="auto" w:fill="FFFFFF"/>
        </w:rPr>
        <w:t>:</w:t>
      </w:r>
    </w:p>
    <w:p w:rsidR="0074710F" w:rsidRPr="00693704" w:rsidRDefault="0074710F" w:rsidP="00693704">
      <w:pPr>
        <w:widowControl w:val="0"/>
        <w:spacing w:after="0" w:line="360" w:lineRule="auto"/>
        <w:jc w:val="both"/>
        <w:rPr>
          <w:rFonts w:ascii="Arial" w:hAnsi="Arial" w:cs="Arial"/>
          <w:b/>
          <w:sz w:val="20"/>
          <w:szCs w:val="20"/>
        </w:rPr>
      </w:pPr>
    </w:p>
    <w:tbl>
      <w:tblPr>
        <w:tblStyle w:val="Tablaconcuadrcula"/>
        <w:tblW w:w="8815" w:type="dxa"/>
        <w:tblLook w:val="04A0" w:firstRow="1" w:lastRow="0" w:firstColumn="1" w:lastColumn="0" w:noHBand="0" w:noVBand="1"/>
      </w:tblPr>
      <w:tblGrid>
        <w:gridCol w:w="6835"/>
        <w:gridCol w:w="1980"/>
      </w:tblGrid>
      <w:tr w:rsidR="00314B19" w:rsidRPr="00693704" w:rsidTr="00314B19">
        <w:trPr>
          <w:trHeight w:val="247"/>
        </w:trPr>
        <w:tc>
          <w:tcPr>
            <w:tcW w:w="6835" w:type="dxa"/>
          </w:tcPr>
          <w:p w:rsidR="00314B19" w:rsidRPr="00693704" w:rsidRDefault="00314B19" w:rsidP="00314B19">
            <w:pPr>
              <w:widowControl w:val="0"/>
              <w:spacing w:line="360" w:lineRule="auto"/>
              <w:jc w:val="both"/>
              <w:rPr>
                <w:rFonts w:ascii="Arial" w:hAnsi="Arial" w:cs="Arial"/>
                <w:b/>
                <w:sz w:val="20"/>
                <w:szCs w:val="20"/>
              </w:rPr>
            </w:pPr>
            <w:r w:rsidRPr="00693704">
              <w:rPr>
                <w:rFonts w:ascii="Arial" w:hAnsi="Arial" w:cs="Arial"/>
                <w:b/>
                <w:sz w:val="20"/>
                <w:szCs w:val="20"/>
              </w:rPr>
              <w:t xml:space="preserve">Ingresos por ventas de bienes y servicios </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trHeight w:val="262"/>
        </w:trPr>
        <w:tc>
          <w:tcPr>
            <w:tcW w:w="6835" w:type="dxa"/>
          </w:tcPr>
          <w:p w:rsidR="00314B19" w:rsidRPr="00693704" w:rsidRDefault="00314B19" w:rsidP="00314B19">
            <w:pPr>
              <w:widowControl w:val="0"/>
              <w:spacing w:line="360" w:lineRule="auto"/>
              <w:jc w:val="both"/>
              <w:rPr>
                <w:rFonts w:ascii="Arial" w:hAnsi="Arial" w:cs="Arial"/>
                <w:b/>
                <w:sz w:val="20"/>
                <w:szCs w:val="20"/>
              </w:rPr>
            </w:pPr>
            <w:r w:rsidRPr="00693704">
              <w:rPr>
                <w:rFonts w:ascii="Arial" w:hAnsi="Arial" w:cs="Arial"/>
                <w:b/>
                <w:sz w:val="20"/>
                <w:szCs w:val="20"/>
              </w:rPr>
              <w:t xml:space="preserve">Ingresos por ventas de bienes y servicios de organismos descentralizados </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trHeight w:val="262"/>
        </w:trPr>
        <w:tc>
          <w:tcPr>
            <w:tcW w:w="6835" w:type="dxa"/>
          </w:tcPr>
          <w:p w:rsidR="00314B19" w:rsidRPr="00693704" w:rsidRDefault="00314B19" w:rsidP="00314B19">
            <w:pPr>
              <w:widowControl w:val="0"/>
              <w:spacing w:line="360" w:lineRule="auto"/>
              <w:jc w:val="both"/>
              <w:rPr>
                <w:rFonts w:ascii="Arial" w:hAnsi="Arial" w:cs="Arial"/>
                <w:b/>
                <w:sz w:val="20"/>
                <w:szCs w:val="20"/>
              </w:rPr>
            </w:pPr>
            <w:r w:rsidRPr="00693704">
              <w:rPr>
                <w:rFonts w:ascii="Arial" w:hAnsi="Arial" w:cs="Arial"/>
                <w:b/>
                <w:sz w:val="20"/>
                <w:szCs w:val="20"/>
              </w:rPr>
              <w:t>Ingresos de operación de entidades paraestatales empresariales</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trHeight w:val="262"/>
        </w:trPr>
        <w:tc>
          <w:tcPr>
            <w:tcW w:w="6835" w:type="dxa"/>
          </w:tcPr>
          <w:p w:rsidR="00314B19" w:rsidRPr="00693704" w:rsidRDefault="00314B19" w:rsidP="00314B19">
            <w:pPr>
              <w:widowControl w:val="0"/>
              <w:spacing w:line="360" w:lineRule="auto"/>
              <w:jc w:val="both"/>
              <w:rPr>
                <w:rFonts w:ascii="Arial" w:hAnsi="Arial" w:cs="Arial"/>
                <w:b/>
                <w:sz w:val="20"/>
                <w:szCs w:val="20"/>
              </w:rPr>
            </w:pPr>
            <w:r w:rsidRPr="00693704">
              <w:rPr>
                <w:rFonts w:ascii="Arial" w:hAnsi="Arial" w:cs="Arial"/>
                <w:b/>
                <w:sz w:val="20"/>
                <w:szCs w:val="20"/>
              </w:rPr>
              <w:t>Ingresos por venta de bienes y servicios producidos en establecimientos del Gobierno Central</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trHeight w:val="262"/>
        </w:trPr>
        <w:tc>
          <w:tcPr>
            <w:tcW w:w="6835" w:type="dxa"/>
          </w:tcPr>
          <w:p w:rsidR="00314B19" w:rsidRPr="00693704" w:rsidRDefault="00314B19" w:rsidP="00314B19">
            <w:pPr>
              <w:widowControl w:val="0"/>
              <w:spacing w:line="360" w:lineRule="auto"/>
              <w:jc w:val="both"/>
              <w:rPr>
                <w:rFonts w:ascii="Arial" w:hAnsi="Arial" w:cs="Arial"/>
                <w:b/>
                <w:sz w:val="20"/>
                <w:szCs w:val="20"/>
              </w:rPr>
            </w:pPr>
            <w:r w:rsidRPr="00693704">
              <w:rPr>
                <w:rFonts w:ascii="Arial" w:hAnsi="Arial" w:cs="Arial"/>
                <w:b/>
                <w:sz w:val="20"/>
                <w:szCs w:val="20"/>
              </w:rPr>
              <w:t>Transferencias, Asignaciones, Subsidios y Otras Ayudas</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trHeight w:val="262"/>
        </w:trPr>
        <w:tc>
          <w:tcPr>
            <w:tcW w:w="6835" w:type="dxa"/>
          </w:tcPr>
          <w:p w:rsidR="00314B19" w:rsidRPr="00693704" w:rsidRDefault="00314B19" w:rsidP="00314B19">
            <w:pPr>
              <w:widowControl w:val="0"/>
              <w:spacing w:line="360" w:lineRule="auto"/>
              <w:jc w:val="both"/>
              <w:rPr>
                <w:rFonts w:ascii="Arial" w:hAnsi="Arial" w:cs="Arial"/>
                <w:b/>
                <w:sz w:val="20"/>
                <w:szCs w:val="20"/>
              </w:rPr>
            </w:pPr>
            <w:r w:rsidRPr="00693704">
              <w:rPr>
                <w:rFonts w:ascii="Arial" w:hAnsi="Arial" w:cs="Arial"/>
                <w:b/>
                <w:sz w:val="20"/>
                <w:szCs w:val="20"/>
              </w:rPr>
              <w:t>Transferencias Inter</w:t>
            </w:r>
            <w:r>
              <w:rPr>
                <w:rFonts w:ascii="Arial" w:hAnsi="Arial" w:cs="Arial"/>
                <w:b/>
                <w:sz w:val="20"/>
                <w:szCs w:val="20"/>
              </w:rPr>
              <w:t>nas y Asignaciones del Sector Pú</w:t>
            </w:r>
            <w:r w:rsidRPr="00693704">
              <w:rPr>
                <w:rFonts w:ascii="Arial" w:hAnsi="Arial" w:cs="Arial"/>
                <w:b/>
                <w:sz w:val="20"/>
                <w:szCs w:val="20"/>
              </w:rPr>
              <w:t>blico</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trHeight w:val="262"/>
        </w:trPr>
        <w:tc>
          <w:tcPr>
            <w:tcW w:w="6835" w:type="dxa"/>
          </w:tcPr>
          <w:p w:rsidR="00314B19" w:rsidRPr="00693704" w:rsidRDefault="00314B19" w:rsidP="00E440C8">
            <w:pPr>
              <w:pStyle w:val="Prrafodelista"/>
              <w:widowControl w:val="0"/>
              <w:numPr>
                <w:ilvl w:val="0"/>
                <w:numId w:val="2"/>
              </w:numPr>
              <w:spacing w:line="360" w:lineRule="auto"/>
              <w:ind w:left="0" w:firstLine="0"/>
              <w:jc w:val="both"/>
              <w:rPr>
                <w:rFonts w:ascii="Arial" w:hAnsi="Arial" w:cs="Arial"/>
                <w:b/>
                <w:sz w:val="20"/>
                <w:szCs w:val="20"/>
              </w:rPr>
            </w:pPr>
            <w:r w:rsidRPr="00693704">
              <w:rPr>
                <w:rFonts w:ascii="Arial" w:hAnsi="Arial" w:cs="Arial"/>
                <w:sz w:val="20"/>
                <w:szCs w:val="20"/>
              </w:rPr>
              <w:t>Las recibidas por concepto diversos a participaciones, aportaciones o aprovechamientos</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trHeight w:val="262"/>
        </w:trPr>
        <w:tc>
          <w:tcPr>
            <w:tcW w:w="6835" w:type="dxa"/>
          </w:tcPr>
          <w:p w:rsidR="00314B19" w:rsidRPr="00693704" w:rsidRDefault="00314B19" w:rsidP="00314B19">
            <w:pPr>
              <w:widowControl w:val="0"/>
              <w:spacing w:line="360" w:lineRule="auto"/>
              <w:jc w:val="both"/>
              <w:rPr>
                <w:rFonts w:ascii="Arial" w:hAnsi="Arial" w:cs="Arial"/>
                <w:b/>
                <w:sz w:val="20"/>
                <w:szCs w:val="20"/>
              </w:rPr>
            </w:pPr>
            <w:r w:rsidRPr="00693704">
              <w:rPr>
                <w:rFonts w:ascii="Arial" w:hAnsi="Arial" w:cs="Arial"/>
                <w:b/>
                <w:sz w:val="20"/>
                <w:szCs w:val="20"/>
              </w:rPr>
              <w:t>Transferencias del sector P</w:t>
            </w:r>
            <w:r>
              <w:rPr>
                <w:rFonts w:ascii="Arial" w:hAnsi="Arial" w:cs="Arial"/>
                <w:b/>
                <w:sz w:val="20"/>
                <w:szCs w:val="20"/>
              </w:rPr>
              <w:t>ú</w:t>
            </w:r>
            <w:r w:rsidRPr="00693704">
              <w:rPr>
                <w:rFonts w:ascii="Arial" w:hAnsi="Arial" w:cs="Arial"/>
                <w:b/>
                <w:sz w:val="20"/>
                <w:szCs w:val="20"/>
              </w:rPr>
              <w:t>blico</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trHeight w:val="262"/>
        </w:trPr>
        <w:tc>
          <w:tcPr>
            <w:tcW w:w="6835" w:type="dxa"/>
          </w:tcPr>
          <w:p w:rsidR="00314B19" w:rsidRPr="00693704" w:rsidRDefault="00314B19" w:rsidP="00314B19">
            <w:pPr>
              <w:widowControl w:val="0"/>
              <w:spacing w:line="360" w:lineRule="auto"/>
              <w:jc w:val="both"/>
              <w:rPr>
                <w:rFonts w:ascii="Arial" w:hAnsi="Arial" w:cs="Arial"/>
                <w:b/>
                <w:sz w:val="20"/>
                <w:szCs w:val="20"/>
              </w:rPr>
            </w:pPr>
            <w:r w:rsidRPr="00693704">
              <w:rPr>
                <w:rFonts w:ascii="Arial" w:hAnsi="Arial" w:cs="Arial"/>
                <w:b/>
                <w:sz w:val="20"/>
                <w:szCs w:val="20"/>
              </w:rPr>
              <w:t>Subsidios y Subvenciones</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trHeight w:val="262"/>
        </w:trPr>
        <w:tc>
          <w:tcPr>
            <w:tcW w:w="6835" w:type="dxa"/>
          </w:tcPr>
          <w:p w:rsidR="00314B19" w:rsidRPr="00693704" w:rsidRDefault="00314B19" w:rsidP="00314B19">
            <w:pPr>
              <w:widowControl w:val="0"/>
              <w:spacing w:line="360" w:lineRule="auto"/>
              <w:jc w:val="both"/>
              <w:rPr>
                <w:rFonts w:ascii="Arial" w:hAnsi="Arial" w:cs="Arial"/>
                <w:b/>
                <w:sz w:val="20"/>
                <w:szCs w:val="20"/>
              </w:rPr>
            </w:pPr>
            <w:r w:rsidRPr="00693704">
              <w:rPr>
                <w:rFonts w:ascii="Arial" w:hAnsi="Arial" w:cs="Arial"/>
                <w:b/>
                <w:sz w:val="20"/>
                <w:szCs w:val="20"/>
              </w:rPr>
              <w:t>Ayudas Sociales</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trHeight w:val="262"/>
        </w:trPr>
        <w:tc>
          <w:tcPr>
            <w:tcW w:w="6835" w:type="dxa"/>
          </w:tcPr>
          <w:p w:rsidR="00314B19" w:rsidRPr="00693704" w:rsidRDefault="00314B19" w:rsidP="00314B19">
            <w:pPr>
              <w:widowControl w:val="0"/>
              <w:spacing w:line="360" w:lineRule="auto"/>
              <w:jc w:val="both"/>
              <w:rPr>
                <w:rFonts w:ascii="Arial" w:hAnsi="Arial" w:cs="Arial"/>
                <w:b/>
                <w:sz w:val="20"/>
                <w:szCs w:val="20"/>
              </w:rPr>
            </w:pPr>
            <w:r w:rsidRPr="00693704">
              <w:rPr>
                <w:rFonts w:ascii="Arial" w:hAnsi="Arial" w:cs="Arial"/>
                <w:b/>
                <w:sz w:val="20"/>
                <w:szCs w:val="20"/>
              </w:rPr>
              <w:t>Transferencias de Fideicomisos, Mandatos y Análogos</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74710F" w:rsidRPr="00693704" w:rsidTr="00314B19">
        <w:trPr>
          <w:trHeight w:val="262"/>
        </w:trPr>
        <w:tc>
          <w:tcPr>
            <w:tcW w:w="6835"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 xml:space="preserve">Convenios </w:t>
            </w:r>
          </w:p>
        </w:tc>
        <w:tc>
          <w:tcPr>
            <w:tcW w:w="1980"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$12,000,000.00</w:t>
            </w:r>
          </w:p>
        </w:tc>
      </w:tr>
      <w:tr w:rsidR="0074710F" w:rsidRPr="00693704" w:rsidTr="00314B19">
        <w:trPr>
          <w:trHeight w:val="262"/>
        </w:trPr>
        <w:tc>
          <w:tcPr>
            <w:tcW w:w="6835" w:type="dxa"/>
          </w:tcPr>
          <w:p w:rsidR="0074710F" w:rsidRPr="00693704" w:rsidRDefault="0074710F" w:rsidP="00E440C8">
            <w:pPr>
              <w:pStyle w:val="Prrafodelista"/>
              <w:widowControl w:val="0"/>
              <w:numPr>
                <w:ilvl w:val="0"/>
                <w:numId w:val="2"/>
              </w:numPr>
              <w:spacing w:line="360" w:lineRule="auto"/>
              <w:ind w:left="0" w:firstLine="0"/>
              <w:jc w:val="both"/>
              <w:rPr>
                <w:rFonts w:ascii="Arial" w:hAnsi="Arial" w:cs="Arial"/>
                <w:b/>
                <w:sz w:val="20"/>
                <w:szCs w:val="20"/>
              </w:rPr>
            </w:pPr>
            <w:r w:rsidRPr="00693704">
              <w:rPr>
                <w:rFonts w:ascii="Arial" w:hAnsi="Arial" w:cs="Arial"/>
                <w:sz w:val="20"/>
                <w:szCs w:val="20"/>
              </w:rPr>
              <w:t>Con la Federación o el Estado</w:t>
            </w:r>
            <w:r w:rsidRPr="00693704">
              <w:rPr>
                <w:rFonts w:ascii="Arial" w:hAnsi="Arial" w:cs="Arial"/>
                <w:sz w:val="20"/>
                <w:szCs w:val="20"/>
                <w:shd w:val="clear" w:color="auto" w:fill="FFFFFF"/>
              </w:rPr>
              <w:t>: Hábitat, Tu casa, 3x 1 entre otros</w:t>
            </w:r>
          </w:p>
        </w:tc>
        <w:tc>
          <w:tcPr>
            <w:tcW w:w="1980" w:type="dxa"/>
          </w:tcPr>
          <w:p w:rsidR="0074710F" w:rsidRPr="00693704" w:rsidRDefault="0074710F" w:rsidP="00314B19">
            <w:pPr>
              <w:widowControl w:val="0"/>
              <w:spacing w:line="360" w:lineRule="auto"/>
              <w:jc w:val="right"/>
              <w:rPr>
                <w:rFonts w:ascii="Arial" w:hAnsi="Arial" w:cs="Arial"/>
                <w:b/>
                <w:sz w:val="20"/>
                <w:szCs w:val="20"/>
              </w:rPr>
            </w:pPr>
            <w:r w:rsidRPr="00693704">
              <w:rPr>
                <w:rFonts w:ascii="Arial" w:hAnsi="Arial" w:cs="Arial"/>
                <w:b/>
                <w:sz w:val="20"/>
                <w:szCs w:val="20"/>
              </w:rPr>
              <w:t>$12,000,000.00</w:t>
            </w:r>
          </w:p>
        </w:tc>
      </w:tr>
      <w:tr w:rsidR="0074710F" w:rsidRPr="00693704" w:rsidTr="00314B19">
        <w:trPr>
          <w:trHeight w:val="262"/>
        </w:trPr>
        <w:tc>
          <w:tcPr>
            <w:tcW w:w="6835" w:type="dxa"/>
          </w:tcPr>
          <w:p w:rsidR="0074710F" w:rsidRPr="00693704" w:rsidRDefault="0074710F" w:rsidP="00693704">
            <w:pPr>
              <w:widowControl w:val="0"/>
              <w:spacing w:line="360" w:lineRule="auto"/>
              <w:jc w:val="both"/>
              <w:rPr>
                <w:rFonts w:ascii="Arial" w:hAnsi="Arial" w:cs="Arial"/>
                <w:b/>
                <w:sz w:val="20"/>
                <w:szCs w:val="20"/>
              </w:rPr>
            </w:pPr>
            <w:r w:rsidRPr="00693704">
              <w:rPr>
                <w:rFonts w:ascii="Arial" w:hAnsi="Arial" w:cs="Arial"/>
                <w:b/>
                <w:sz w:val="20"/>
                <w:szCs w:val="20"/>
              </w:rPr>
              <w:t>Ingresos derivados de Financiamientos</w:t>
            </w:r>
          </w:p>
        </w:tc>
        <w:tc>
          <w:tcPr>
            <w:tcW w:w="1980" w:type="dxa"/>
          </w:tcPr>
          <w:p w:rsidR="0074710F" w:rsidRPr="00693704" w:rsidRDefault="0074710F" w:rsidP="00693704">
            <w:pPr>
              <w:widowControl w:val="0"/>
              <w:spacing w:line="360" w:lineRule="auto"/>
              <w:jc w:val="right"/>
              <w:rPr>
                <w:rFonts w:ascii="Arial" w:hAnsi="Arial" w:cs="Arial"/>
                <w:sz w:val="20"/>
                <w:szCs w:val="20"/>
              </w:rPr>
            </w:pPr>
            <w:r w:rsidRPr="00693704">
              <w:rPr>
                <w:rFonts w:ascii="Arial" w:hAnsi="Arial" w:cs="Arial"/>
                <w:b/>
                <w:sz w:val="20"/>
                <w:szCs w:val="20"/>
              </w:rPr>
              <w:t>$</w:t>
            </w:r>
            <w:r w:rsidR="00314B19">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trHeight w:val="262"/>
        </w:trPr>
        <w:tc>
          <w:tcPr>
            <w:tcW w:w="6835" w:type="dxa"/>
          </w:tcPr>
          <w:p w:rsidR="00314B19" w:rsidRPr="00693704" w:rsidRDefault="00314B19" w:rsidP="00314B19">
            <w:pPr>
              <w:widowControl w:val="0"/>
              <w:spacing w:line="360" w:lineRule="auto"/>
              <w:jc w:val="both"/>
              <w:rPr>
                <w:rFonts w:ascii="Arial" w:hAnsi="Arial" w:cs="Arial"/>
                <w:b/>
                <w:sz w:val="20"/>
                <w:szCs w:val="20"/>
              </w:rPr>
            </w:pPr>
            <w:r w:rsidRPr="00693704">
              <w:rPr>
                <w:rFonts w:ascii="Arial" w:hAnsi="Arial" w:cs="Arial"/>
                <w:b/>
                <w:sz w:val="20"/>
                <w:szCs w:val="20"/>
              </w:rPr>
              <w:t>Endeudamiento Interno</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trHeight w:val="262"/>
        </w:trPr>
        <w:tc>
          <w:tcPr>
            <w:tcW w:w="6835" w:type="dxa"/>
          </w:tcPr>
          <w:p w:rsidR="00314B19" w:rsidRPr="00693704" w:rsidRDefault="00314B19" w:rsidP="00E440C8">
            <w:pPr>
              <w:pStyle w:val="Prrafodelista"/>
              <w:widowControl w:val="0"/>
              <w:numPr>
                <w:ilvl w:val="0"/>
                <w:numId w:val="2"/>
              </w:numPr>
              <w:spacing w:line="360" w:lineRule="auto"/>
              <w:ind w:left="0" w:firstLine="0"/>
              <w:jc w:val="both"/>
              <w:rPr>
                <w:rFonts w:ascii="Arial" w:hAnsi="Arial" w:cs="Arial"/>
                <w:b/>
                <w:sz w:val="20"/>
                <w:szCs w:val="20"/>
              </w:rPr>
            </w:pPr>
            <w:r w:rsidRPr="00693704">
              <w:rPr>
                <w:rFonts w:ascii="Arial" w:hAnsi="Arial" w:cs="Arial"/>
                <w:sz w:val="20"/>
                <w:szCs w:val="20"/>
              </w:rPr>
              <w:t>Anticipos del Gobierno del Estado</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trHeight w:val="262"/>
        </w:trPr>
        <w:tc>
          <w:tcPr>
            <w:tcW w:w="6835" w:type="dxa"/>
          </w:tcPr>
          <w:p w:rsidR="00314B19" w:rsidRPr="00693704" w:rsidRDefault="00314B19"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Anticipos de Banca de Desarrollo</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r w:rsidR="00314B19" w:rsidRPr="00693704" w:rsidTr="00314B19">
        <w:trPr>
          <w:trHeight w:val="262"/>
        </w:trPr>
        <w:tc>
          <w:tcPr>
            <w:tcW w:w="6835" w:type="dxa"/>
          </w:tcPr>
          <w:p w:rsidR="00314B19" w:rsidRPr="00693704" w:rsidRDefault="00314B19" w:rsidP="00E440C8">
            <w:pPr>
              <w:pStyle w:val="Prrafodelista"/>
              <w:widowControl w:val="0"/>
              <w:numPr>
                <w:ilvl w:val="0"/>
                <w:numId w:val="2"/>
              </w:numPr>
              <w:spacing w:line="360" w:lineRule="auto"/>
              <w:ind w:left="0" w:firstLine="0"/>
              <w:jc w:val="both"/>
              <w:rPr>
                <w:rFonts w:ascii="Arial" w:hAnsi="Arial" w:cs="Arial"/>
                <w:sz w:val="20"/>
                <w:szCs w:val="20"/>
              </w:rPr>
            </w:pPr>
            <w:r w:rsidRPr="00693704">
              <w:rPr>
                <w:rFonts w:ascii="Arial" w:hAnsi="Arial" w:cs="Arial"/>
                <w:sz w:val="20"/>
                <w:szCs w:val="20"/>
              </w:rPr>
              <w:t>Anticipos de Banca de Comercial</w:t>
            </w:r>
          </w:p>
        </w:tc>
        <w:tc>
          <w:tcPr>
            <w:tcW w:w="1980" w:type="dxa"/>
          </w:tcPr>
          <w:p w:rsidR="00314B19" w:rsidRPr="00693704" w:rsidRDefault="00314B19" w:rsidP="00314B19">
            <w:pPr>
              <w:widowControl w:val="0"/>
              <w:spacing w:line="360" w:lineRule="auto"/>
              <w:jc w:val="right"/>
              <w:rPr>
                <w:rFonts w:ascii="Arial" w:hAnsi="Arial" w:cs="Arial"/>
                <w:sz w:val="20"/>
                <w:szCs w:val="20"/>
              </w:rPr>
            </w:pPr>
            <w:r w:rsidRPr="00693704">
              <w:rPr>
                <w:rFonts w:ascii="Arial" w:hAnsi="Arial" w:cs="Arial"/>
                <w:b/>
                <w:sz w:val="20"/>
                <w:szCs w:val="20"/>
              </w:rPr>
              <w:t>$</w:t>
            </w:r>
            <w:r>
              <w:rPr>
                <w:rFonts w:ascii="Arial" w:hAnsi="Arial" w:cs="Arial"/>
                <w:b/>
                <w:sz w:val="20"/>
                <w:szCs w:val="20"/>
              </w:rPr>
              <w:t xml:space="preserve">                </w:t>
            </w:r>
            <w:r w:rsidRPr="00693704">
              <w:rPr>
                <w:rFonts w:ascii="Arial" w:hAnsi="Arial" w:cs="Arial"/>
                <w:b/>
                <w:sz w:val="20"/>
                <w:szCs w:val="20"/>
              </w:rPr>
              <w:t>0.00</w:t>
            </w:r>
          </w:p>
        </w:tc>
      </w:tr>
    </w:tbl>
    <w:p w:rsidR="0074710F" w:rsidRPr="00693704" w:rsidRDefault="0074710F" w:rsidP="00693704">
      <w:pPr>
        <w:widowControl w:val="0"/>
        <w:spacing w:after="0" w:line="360" w:lineRule="auto"/>
        <w:jc w:val="both"/>
        <w:rPr>
          <w:rFonts w:ascii="Arial" w:hAnsi="Arial" w:cs="Arial"/>
          <w:sz w:val="20"/>
          <w:szCs w:val="20"/>
        </w:rPr>
      </w:pPr>
    </w:p>
    <w:tbl>
      <w:tblPr>
        <w:tblStyle w:val="Tablaconcuadrcula"/>
        <w:tblW w:w="8784" w:type="dxa"/>
        <w:jc w:val="center"/>
        <w:tblLook w:val="04A0" w:firstRow="1" w:lastRow="0" w:firstColumn="1" w:lastColumn="0" w:noHBand="0" w:noVBand="1"/>
      </w:tblPr>
      <w:tblGrid>
        <w:gridCol w:w="6799"/>
        <w:gridCol w:w="1985"/>
      </w:tblGrid>
      <w:tr w:rsidR="0074710F" w:rsidRPr="00693704" w:rsidTr="00314B19">
        <w:trPr>
          <w:trHeight w:val="262"/>
          <w:jc w:val="center"/>
        </w:trPr>
        <w:tc>
          <w:tcPr>
            <w:tcW w:w="6799" w:type="dxa"/>
          </w:tcPr>
          <w:p w:rsidR="0074710F" w:rsidRPr="00693704" w:rsidRDefault="0074710F" w:rsidP="006560F2">
            <w:pPr>
              <w:widowControl w:val="0"/>
              <w:spacing w:line="360" w:lineRule="auto"/>
              <w:jc w:val="both"/>
              <w:rPr>
                <w:rFonts w:ascii="Arial" w:hAnsi="Arial" w:cs="Arial"/>
                <w:b/>
                <w:sz w:val="20"/>
                <w:szCs w:val="20"/>
              </w:rPr>
            </w:pPr>
            <w:r w:rsidRPr="00693704">
              <w:rPr>
                <w:rFonts w:ascii="Arial" w:hAnsi="Arial" w:cs="Arial"/>
                <w:b/>
                <w:sz w:val="20"/>
                <w:szCs w:val="20"/>
              </w:rPr>
              <w:t>EL TOTAL DE INGRESO QUE EL MUNICIPIO DE IXIL, YUCATAN PERCIBIRA EN EL EJERCICIO FISCAL 202</w:t>
            </w:r>
            <w:r w:rsidR="006560F2">
              <w:rPr>
                <w:rFonts w:ascii="Arial" w:hAnsi="Arial" w:cs="Arial"/>
                <w:b/>
                <w:sz w:val="20"/>
                <w:szCs w:val="20"/>
              </w:rPr>
              <w:t>1</w:t>
            </w:r>
            <w:r w:rsidRPr="00693704">
              <w:rPr>
                <w:rFonts w:ascii="Arial" w:hAnsi="Arial" w:cs="Arial"/>
                <w:b/>
                <w:sz w:val="20"/>
                <w:szCs w:val="20"/>
              </w:rPr>
              <w:t xml:space="preserve"> SERA DE:</w:t>
            </w:r>
          </w:p>
        </w:tc>
        <w:tc>
          <w:tcPr>
            <w:tcW w:w="1985" w:type="dxa"/>
          </w:tcPr>
          <w:p w:rsidR="0074710F" w:rsidRPr="00693704" w:rsidRDefault="0074710F" w:rsidP="00693704">
            <w:pPr>
              <w:widowControl w:val="0"/>
              <w:spacing w:line="360" w:lineRule="auto"/>
              <w:jc w:val="right"/>
              <w:rPr>
                <w:rFonts w:ascii="Arial" w:hAnsi="Arial" w:cs="Arial"/>
                <w:b/>
                <w:sz w:val="20"/>
                <w:szCs w:val="20"/>
              </w:rPr>
            </w:pPr>
            <w:r w:rsidRPr="00693704">
              <w:rPr>
                <w:rFonts w:ascii="Arial" w:hAnsi="Arial" w:cs="Arial"/>
                <w:b/>
                <w:sz w:val="20"/>
                <w:szCs w:val="20"/>
              </w:rPr>
              <w:t>$</w:t>
            </w:r>
            <w:r w:rsidR="00314B19">
              <w:rPr>
                <w:rFonts w:ascii="Arial" w:hAnsi="Arial" w:cs="Arial"/>
                <w:b/>
                <w:sz w:val="20"/>
                <w:szCs w:val="20"/>
              </w:rPr>
              <w:t xml:space="preserve"> </w:t>
            </w:r>
            <w:r w:rsidRPr="00693704">
              <w:rPr>
                <w:rFonts w:ascii="Arial" w:hAnsi="Arial" w:cs="Arial"/>
                <w:b/>
                <w:sz w:val="20"/>
                <w:szCs w:val="20"/>
              </w:rPr>
              <w:t>31,216,280.00</w:t>
            </w:r>
          </w:p>
        </w:tc>
      </w:tr>
    </w:tbl>
    <w:p w:rsidR="00AA56E8" w:rsidRPr="00693704" w:rsidRDefault="00AA56E8" w:rsidP="00693704">
      <w:pPr>
        <w:pStyle w:val="Ttulo1"/>
        <w:keepNext w:val="0"/>
        <w:widowControl w:val="0"/>
        <w:spacing w:line="360" w:lineRule="auto"/>
        <w:rPr>
          <w:sz w:val="20"/>
          <w:szCs w:val="20"/>
        </w:rPr>
      </w:pPr>
    </w:p>
    <w:p w:rsidR="0074710F" w:rsidRPr="00693704" w:rsidRDefault="00E440C8" w:rsidP="00693704">
      <w:pPr>
        <w:pStyle w:val="Ttulo1"/>
        <w:keepNext w:val="0"/>
        <w:widowControl w:val="0"/>
        <w:spacing w:line="360" w:lineRule="auto"/>
        <w:rPr>
          <w:sz w:val="20"/>
          <w:szCs w:val="20"/>
        </w:rPr>
      </w:pPr>
      <w:r>
        <w:rPr>
          <w:sz w:val="20"/>
          <w:szCs w:val="20"/>
        </w:rPr>
        <w:t>TÍ</w:t>
      </w:r>
      <w:r w:rsidR="0074710F" w:rsidRPr="00693704">
        <w:rPr>
          <w:sz w:val="20"/>
          <w:szCs w:val="20"/>
        </w:rPr>
        <w:t>TULO SEGUNDO</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IMPUESTOS</w:t>
      </w:r>
    </w:p>
    <w:p w:rsidR="0074710F" w:rsidRPr="00693704" w:rsidRDefault="0074710F" w:rsidP="00693704">
      <w:pPr>
        <w:widowControl w:val="0"/>
        <w:spacing w:after="0" w:line="360" w:lineRule="auto"/>
        <w:jc w:val="center"/>
        <w:rPr>
          <w:rFonts w:ascii="Arial" w:hAnsi="Arial" w:cs="Arial"/>
          <w:b/>
          <w:sz w:val="20"/>
          <w:szCs w:val="20"/>
        </w:rPr>
      </w:pP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CAP</w:t>
      </w:r>
      <w:r w:rsidR="00E440C8">
        <w:rPr>
          <w:rFonts w:ascii="Arial" w:hAnsi="Arial" w:cs="Arial"/>
          <w:b/>
          <w:sz w:val="20"/>
          <w:szCs w:val="20"/>
        </w:rPr>
        <w:t>Í</w:t>
      </w:r>
      <w:r w:rsidRPr="00693704">
        <w:rPr>
          <w:rFonts w:ascii="Arial" w:hAnsi="Arial" w:cs="Arial"/>
          <w:b/>
          <w:sz w:val="20"/>
          <w:szCs w:val="20"/>
        </w:rPr>
        <w:t>TULO I</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Impuesto Predial</w:t>
      </w:r>
    </w:p>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13.- </w:t>
      </w:r>
      <w:r w:rsidRPr="00693704">
        <w:rPr>
          <w:rFonts w:ascii="Arial" w:hAnsi="Arial" w:cs="Arial"/>
          <w:sz w:val="20"/>
          <w:szCs w:val="20"/>
        </w:rPr>
        <w:t>Para el cálculo del Impuesto Predial con base en el valor Catastral, se tomara como base lo siguiente</w:t>
      </w:r>
      <w:r w:rsidRPr="00693704">
        <w:rPr>
          <w:rFonts w:ascii="Arial" w:hAnsi="Arial" w:cs="Arial"/>
          <w:color w:val="878787"/>
          <w:sz w:val="20"/>
          <w:szCs w:val="20"/>
          <w:shd w:val="clear" w:color="auto" w:fill="FFFFFF"/>
        </w:rPr>
        <w:t>:</w:t>
      </w:r>
    </w:p>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TABLA DE VALORES UNITARIOS DE TERRENO</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
        <w:gridCol w:w="3673"/>
        <w:gridCol w:w="123"/>
        <w:gridCol w:w="1504"/>
        <w:gridCol w:w="123"/>
        <w:gridCol w:w="1504"/>
        <w:gridCol w:w="123"/>
        <w:gridCol w:w="1504"/>
        <w:gridCol w:w="123"/>
      </w:tblGrid>
      <w:tr w:rsidR="0074710F" w:rsidRPr="00693704" w:rsidTr="00E440C8">
        <w:trPr>
          <w:gridAfter w:val="1"/>
          <w:wAfter w:w="123" w:type="dxa"/>
          <w:trHeight w:val="360"/>
          <w:jc w:val="center"/>
        </w:trPr>
        <w:tc>
          <w:tcPr>
            <w:tcW w:w="3796" w:type="dxa"/>
            <w:gridSpan w:val="2"/>
            <w:shd w:val="clear" w:color="000000" w:fill="000000"/>
            <w:noWrap/>
            <w:vAlign w:val="bottom"/>
            <w:hideMark/>
          </w:tcPr>
          <w:p w:rsidR="0074710F" w:rsidRPr="00693704" w:rsidRDefault="0074710F" w:rsidP="00314B19">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SECCI</w:t>
            </w:r>
            <w:r w:rsidR="00314B19">
              <w:rPr>
                <w:rFonts w:ascii="Arial" w:eastAsia="Times New Roman" w:hAnsi="Arial" w:cs="Arial"/>
                <w:b/>
                <w:bCs/>
                <w:color w:val="FFFFFF"/>
                <w:sz w:val="20"/>
                <w:szCs w:val="20"/>
                <w:lang w:val="en-US"/>
              </w:rPr>
              <w:t>Ó</w:t>
            </w:r>
            <w:r w:rsidRPr="00693704">
              <w:rPr>
                <w:rFonts w:ascii="Arial" w:eastAsia="Times New Roman" w:hAnsi="Arial" w:cs="Arial"/>
                <w:b/>
                <w:bCs/>
                <w:color w:val="FFFFFF"/>
                <w:sz w:val="20"/>
                <w:szCs w:val="20"/>
                <w:lang w:val="en-US"/>
              </w:rPr>
              <w:t>N 1</w:t>
            </w:r>
          </w:p>
        </w:tc>
        <w:tc>
          <w:tcPr>
            <w:tcW w:w="1627" w:type="dxa"/>
            <w:gridSpan w:val="2"/>
            <w:shd w:val="clear" w:color="000000" w:fill="000000"/>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 xml:space="preserve">CALLE </w:t>
            </w:r>
          </w:p>
        </w:tc>
        <w:tc>
          <w:tcPr>
            <w:tcW w:w="1627" w:type="dxa"/>
            <w:gridSpan w:val="2"/>
            <w:shd w:val="clear" w:color="000000" w:fill="000000"/>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CALLE</w:t>
            </w:r>
          </w:p>
        </w:tc>
        <w:tc>
          <w:tcPr>
            <w:tcW w:w="1627" w:type="dxa"/>
            <w:gridSpan w:val="2"/>
            <w:shd w:val="clear" w:color="000000" w:fill="000000"/>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 POR  M</w:t>
            </w:r>
            <w:r w:rsidRPr="00693704">
              <w:rPr>
                <w:rFonts w:ascii="Arial" w:eastAsia="Times New Roman" w:hAnsi="Arial" w:cs="Arial"/>
                <w:b/>
                <w:bCs/>
                <w:color w:val="FFFFFF"/>
                <w:sz w:val="20"/>
                <w:szCs w:val="20"/>
                <w:vertAlign w:val="superscript"/>
                <w:lang w:val="en-US"/>
              </w:rPr>
              <w:t>2</w:t>
            </w:r>
          </w:p>
        </w:tc>
      </w:tr>
      <w:tr w:rsidR="0074710F" w:rsidRPr="00693704" w:rsidTr="00E440C8">
        <w:trPr>
          <w:gridAfter w:val="1"/>
          <w:wAfter w:w="123" w:type="dxa"/>
          <w:trHeight w:val="288"/>
          <w:jc w:val="center"/>
        </w:trPr>
        <w:tc>
          <w:tcPr>
            <w:tcW w:w="3796" w:type="dxa"/>
            <w:gridSpan w:val="2"/>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19 A LA CALLE 21</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16</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20</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23.00 </w:t>
            </w:r>
          </w:p>
        </w:tc>
      </w:tr>
      <w:tr w:rsidR="0074710F" w:rsidRPr="00693704" w:rsidTr="00E440C8">
        <w:trPr>
          <w:gridAfter w:val="1"/>
          <w:wAfter w:w="123" w:type="dxa"/>
          <w:trHeight w:val="288"/>
          <w:jc w:val="center"/>
        </w:trPr>
        <w:tc>
          <w:tcPr>
            <w:tcW w:w="3796" w:type="dxa"/>
            <w:gridSpan w:val="2"/>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16 A LA CALLE 20</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19</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21</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23.00 </w:t>
            </w:r>
          </w:p>
        </w:tc>
      </w:tr>
      <w:tr w:rsidR="0074710F" w:rsidRPr="00693704" w:rsidTr="00E440C8">
        <w:trPr>
          <w:gridAfter w:val="1"/>
          <w:wAfter w:w="123" w:type="dxa"/>
          <w:trHeight w:val="288"/>
          <w:jc w:val="center"/>
        </w:trPr>
        <w:tc>
          <w:tcPr>
            <w:tcW w:w="3796" w:type="dxa"/>
            <w:gridSpan w:val="2"/>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13 A LA CALLE 19</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16</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20</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74710F" w:rsidRPr="00693704" w:rsidTr="00E440C8">
        <w:trPr>
          <w:gridAfter w:val="1"/>
          <w:wAfter w:w="123" w:type="dxa"/>
          <w:trHeight w:val="288"/>
          <w:jc w:val="center"/>
        </w:trPr>
        <w:tc>
          <w:tcPr>
            <w:tcW w:w="3796" w:type="dxa"/>
            <w:gridSpan w:val="2"/>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16 A LA CALLE 20</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13</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19</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74710F" w:rsidRPr="00693704" w:rsidTr="00E440C8">
        <w:trPr>
          <w:gridAfter w:val="1"/>
          <w:wAfter w:w="123" w:type="dxa"/>
          <w:trHeight w:val="288"/>
          <w:jc w:val="center"/>
        </w:trPr>
        <w:tc>
          <w:tcPr>
            <w:tcW w:w="3796" w:type="dxa"/>
            <w:gridSpan w:val="2"/>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15 A LA CALLE 21</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14</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16</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74710F" w:rsidRPr="00693704" w:rsidTr="00E440C8">
        <w:trPr>
          <w:gridAfter w:val="1"/>
          <w:wAfter w:w="123" w:type="dxa"/>
          <w:trHeight w:val="288"/>
          <w:jc w:val="center"/>
        </w:trPr>
        <w:tc>
          <w:tcPr>
            <w:tcW w:w="3796" w:type="dxa"/>
            <w:gridSpan w:val="2"/>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14 A LA CALLE 16</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15</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21</w:t>
            </w:r>
          </w:p>
        </w:tc>
        <w:tc>
          <w:tcPr>
            <w:tcW w:w="1627" w:type="dxa"/>
            <w:gridSpan w:val="2"/>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74710F" w:rsidRPr="00693704" w:rsidTr="00E440C8">
        <w:trPr>
          <w:gridAfter w:val="1"/>
          <w:wAfter w:w="123" w:type="dxa"/>
          <w:trHeight w:val="288"/>
          <w:jc w:val="center"/>
        </w:trPr>
        <w:tc>
          <w:tcPr>
            <w:tcW w:w="3796" w:type="dxa"/>
            <w:gridSpan w:val="2"/>
            <w:shd w:val="clear" w:color="auto" w:fill="auto"/>
            <w:noWrap/>
            <w:vAlign w:val="bottom"/>
            <w:hideMark/>
          </w:tcPr>
          <w:p w:rsidR="0074710F" w:rsidRPr="00693704" w:rsidRDefault="00314B19" w:rsidP="00693704">
            <w:pPr>
              <w:widowControl w:val="0"/>
              <w:spacing w:after="0" w:line="36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RESTO DE LA SECCIÓ</w:t>
            </w:r>
            <w:r w:rsidR="0074710F" w:rsidRPr="00693704">
              <w:rPr>
                <w:rFonts w:ascii="Arial" w:eastAsia="Times New Roman" w:hAnsi="Arial" w:cs="Arial"/>
                <w:color w:val="000000"/>
                <w:sz w:val="20"/>
                <w:szCs w:val="20"/>
                <w:lang w:val="en-US"/>
              </w:rPr>
              <w:t>N</w:t>
            </w:r>
          </w:p>
        </w:tc>
        <w:tc>
          <w:tcPr>
            <w:tcW w:w="3254" w:type="dxa"/>
            <w:gridSpan w:val="4"/>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w:t>
            </w:r>
          </w:p>
        </w:tc>
        <w:tc>
          <w:tcPr>
            <w:tcW w:w="1627" w:type="dxa"/>
            <w:gridSpan w:val="2"/>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13.00 </w:t>
            </w:r>
          </w:p>
        </w:tc>
      </w:tr>
      <w:tr w:rsidR="0074710F" w:rsidRPr="00693704" w:rsidTr="00E440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3" w:type="dxa"/>
          <w:trHeight w:val="360"/>
        </w:trPr>
        <w:tc>
          <w:tcPr>
            <w:tcW w:w="3796" w:type="dxa"/>
            <w:gridSpan w:val="2"/>
            <w:tcBorders>
              <w:top w:val="nil"/>
              <w:left w:val="nil"/>
              <w:bottom w:val="nil"/>
              <w:right w:val="nil"/>
            </w:tcBorders>
            <w:shd w:val="clear" w:color="000000" w:fill="000000"/>
            <w:noWrap/>
            <w:vAlign w:val="bottom"/>
            <w:hideMark/>
          </w:tcPr>
          <w:p w:rsidR="0074710F" w:rsidRPr="00693704" w:rsidRDefault="00314B19" w:rsidP="00693704">
            <w:pPr>
              <w:widowControl w:val="0"/>
              <w:spacing w:after="0" w:line="360" w:lineRule="auto"/>
              <w:jc w:val="center"/>
              <w:rPr>
                <w:rFonts w:ascii="Arial" w:eastAsia="Times New Roman" w:hAnsi="Arial" w:cs="Arial"/>
                <w:b/>
                <w:bCs/>
                <w:color w:val="FFFFFF"/>
                <w:sz w:val="20"/>
                <w:szCs w:val="20"/>
                <w:lang w:val="en-US"/>
              </w:rPr>
            </w:pPr>
            <w:r>
              <w:rPr>
                <w:rFonts w:ascii="Arial" w:eastAsia="Times New Roman" w:hAnsi="Arial" w:cs="Arial"/>
                <w:b/>
                <w:bCs/>
                <w:color w:val="FFFFFF"/>
                <w:sz w:val="20"/>
                <w:szCs w:val="20"/>
                <w:lang w:val="en-US"/>
              </w:rPr>
              <w:t>SECCIÓ</w:t>
            </w:r>
            <w:r w:rsidR="0074710F" w:rsidRPr="00693704">
              <w:rPr>
                <w:rFonts w:ascii="Arial" w:eastAsia="Times New Roman" w:hAnsi="Arial" w:cs="Arial"/>
                <w:b/>
                <w:bCs/>
                <w:color w:val="FFFFFF"/>
                <w:sz w:val="20"/>
                <w:szCs w:val="20"/>
                <w:lang w:val="en-US"/>
              </w:rPr>
              <w:t>N 2</w:t>
            </w:r>
          </w:p>
        </w:tc>
        <w:tc>
          <w:tcPr>
            <w:tcW w:w="1627" w:type="dxa"/>
            <w:gridSpan w:val="2"/>
            <w:tcBorders>
              <w:top w:val="nil"/>
              <w:left w:val="nil"/>
              <w:bottom w:val="nil"/>
              <w:right w:val="nil"/>
            </w:tcBorders>
            <w:shd w:val="clear" w:color="000000" w:fill="000000"/>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 xml:space="preserve">CALLE </w:t>
            </w:r>
          </w:p>
        </w:tc>
        <w:tc>
          <w:tcPr>
            <w:tcW w:w="1627" w:type="dxa"/>
            <w:gridSpan w:val="2"/>
            <w:tcBorders>
              <w:top w:val="nil"/>
              <w:left w:val="nil"/>
              <w:bottom w:val="nil"/>
              <w:right w:val="nil"/>
            </w:tcBorders>
            <w:shd w:val="clear" w:color="000000" w:fill="000000"/>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CALLE</w:t>
            </w:r>
          </w:p>
        </w:tc>
        <w:tc>
          <w:tcPr>
            <w:tcW w:w="1627" w:type="dxa"/>
            <w:gridSpan w:val="2"/>
            <w:tcBorders>
              <w:top w:val="nil"/>
              <w:left w:val="nil"/>
              <w:bottom w:val="nil"/>
              <w:right w:val="nil"/>
            </w:tcBorders>
            <w:shd w:val="clear" w:color="000000" w:fill="000000"/>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 POR  M</w:t>
            </w:r>
            <w:r w:rsidRPr="00693704">
              <w:rPr>
                <w:rFonts w:ascii="Arial" w:eastAsia="Times New Roman" w:hAnsi="Arial" w:cs="Arial"/>
                <w:b/>
                <w:bCs/>
                <w:color w:val="FFFFFF"/>
                <w:sz w:val="20"/>
                <w:szCs w:val="20"/>
                <w:vertAlign w:val="superscript"/>
                <w:lang w:val="en-US"/>
              </w:rPr>
              <w:t>2</w:t>
            </w:r>
          </w:p>
        </w:tc>
      </w:tr>
      <w:tr w:rsidR="0074710F" w:rsidRPr="00693704" w:rsidTr="00E440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3" w:type="dxa"/>
          <w:trHeight w:val="288"/>
        </w:trPr>
        <w:tc>
          <w:tcPr>
            <w:tcW w:w="37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21 A LA CALLE 25</w:t>
            </w:r>
          </w:p>
        </w:tc>
        <w:tc>
          <w:tcPr>
            <w:tcW w:w="1627" w:type="dxa"/>
            <w:gridSpan w:val="2"/>
            <w:tcBorders>
              <w:top w:val="single" w:sz="4" w:space="0" w:color="auto"/>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16</w:t>
            </w:r>
          </w:p>
        </w:tc>
        <w:tc>
          <w:tcPr>
            <w:tcW w:w="1627" w:type="dxa"/>
            <w:gridSpan w:val="2"/>
            <w:tcBorders>
              <w:top w:val="single" w:sz="4" w:space="0" w:color="auto"/>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20</w:t>
            </w:r>
          </w:p>
        </w:tc>
        <w:tc>
          <w:tcPr>
            <w:tcW w:w="1627" w:type="dxa"/>
            <w:gridSpan w:val="2"/>
            <w:tcBorders>
              <w:top w:val="single" w:sz="4" w:space="0" w:color="auto"/>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23.00 </w:t>
            </w:r>
          </w:p>
        </w:tc>
      </w:tr>
      <w:tr w:rsidR="0074710F" w:rsidRPr="00693704" w:rsidTr="00E440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3" w:type="dxa"/>
          <w:trHeight w:val="288"/>
        </w:trPr>
        <w:tc>
          <w:tcPr>
            <w:tcW w:w="3796" w:type="dxa"/>
            <w:gridSpan w:val="2"/>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16 A LA CALLE 20</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21</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25</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23.00 </w:t>
            </w:r>
          </w:p>
        </w:tc>
      </w:tr>
      <w:tr w:rsidR="0074710F" w:rsidRPr="00693704" w:rsidTr="00E440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3" w:type="dxa"/>
          <w:trHeight w:val="288"/>
        </w:trPr>
        <w:tc>
          <w:tcPr>
            <w:tcW w:w="3796" w:type="dxa"/>
            <w:gridSpan w:val="2"/>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25 A LA CALLE 27</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16</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20</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74710F" w:rsidRPr="00693704" w:rsidTr="00E440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3" w:type="dxa"/>
          <w:trHeight w:val="288"/>
        </w:trPr>
        <w:tc>
          <w:tcPr>
            <w:tcW w:w="3796" w:type="dxa"/>
            <w:gridSpan w:val="2"/>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16 A LA CALLE 20</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25</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27</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74710F" w:rsidRPr="00693704" w:rsidTr="00E440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3" w:type="dxa"/>
          <w:trHeight w:val="288"/>
        </w:trPr>
        <w:tc>
          <w:tcPr>
            <w:tcW w:w="3796" w:type="dxa"/>
            <w:gridSpan w:val="2"/>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14 A LA CALLE 16</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21</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27</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74710F" w:rsidRPr="00693704" w:rsidTr="00E440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3" w:type="dxa"/>
          <w:trHeight w:val="288"/>
        </w:trPr>
        <w:tc>
          <w:tcPr>
            <w:tcW w:w="3796" w:type="dxa"/>
            <w:gridSpan w:val="2"/>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21 A LA CALLE 27</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14</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16</w:t>
            </w:r>
          </w:p>
        </w:tc>
        <w:tc>
          <w:tcPr>
            <w:tcW w:w="1627" w:type="dxa"/>
            <w:gridSpan w:val="2"/>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314B19" w:rsidRPr="00693704" w:rsidTr="00E440C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3" w:type="dxa"/>
          <w:trHeight w:val="288"/>
        </w:trPr>
        <w:tc>
          <w:tcPr>
            <w:tcW w:w="3796" w:type="dxa"/>
            <w:gridSpan w:val="2"/>
            <w:tcBorders>
              <w:top w:val="nil"/>
              <w:left w:val="single" w:sz="4" w:space="0" w:color="auto"/>
              <w:bottom w:val="single" w:sz="4" w:space="0" w:color="auto"/>
              <w:right w:val="single" w:sz="4" w:space="0" w:color="auto"/>
            </w:tcBorders>
            <w:shd w:val="clear" w:color="auto" w:fill="auto"/>
            <w:noWrap/>
            <w:vAlign w:val="bottom"/>
          </w:tcPr>
          <w:p w:rsidR="00314B19" w:rsidRPr="00693704" w:rsidRDefault="00314B19" w:rsidP="00314B19">
            <w:pPr>
              <w:widowControl w:val="0"/>
              <w:spacing w:after="0" w:line="360" w:lineRule="auto"/>
              <w:rPr>
                <w:rFonts w:ascii="Arial" w:eastAsia="Times New Roman" w:hAnsi="Arial" w:cs="Arial"/>
                <w:color w:val="000000"/>
                <w:sz w:val="20"/>
                <w:szCs w:val="20"/>
              </w:rPr>
            </w:pPr>
            <w:r>
              <w:rPr>
                <w:rFonts w:ascii="Arial" w:eastAsia="Times New Roman" w:hAnsi="Arial" w:cs="Arial"/>
                <w:color w:val="000000"/>
                <w:sz w:val="20"/>
                <w:szCs w:val="20"/>
              </w:rPr>
              <w:t>RESTO DE LA SECCIÓN</w:t>
            </w:r>
          </w:p>
        </w:tc>
        <w:tc>
          <w:tcPr>
            <w:tcW w:w="3254" w:type="dxa"/>
            <w:gridSpan w:val="4"/>
            <w:tcBorders>
              <w:top w:val="nil"/>
              <w:left w:val="nil"/>
              <w:bottom w:val="single" w:sz="4" w:space="0" w:color="auto"/>
              <w:right w:val="single" w:sz="4" w:space="0" w:color="auto"/>
            </w:tcBorders>
            <w:shd w:val="clear" w:color="auto" w:fill="auto"/>
            <w:noWrap/>
            <w:vAlign w:val="bottom"/>
          </w:tcPr>
          <w:p w:rsidR="00314B19" w:rsidRPr="00693704" w:rsidRDefault="00314B19" w:rsidP="00314B19">
            <w:pPr>
              <w:widowControl w:val="0"/>
              <w:spacing w:after="0" w:line="360" w:lineRule="auto"/>
              <w:jc w:val="center"/>
              <w:rPr>
                <w:rFonts w:ascii="Arial" w:eastAsia="Times New Roman" w:hAnsi="Arial" w:cs="Arial"/>
                <w:color w:val="000000"/>
                <w:sz w:val="20"/>
                <w:szCs w:val="20"/>
                <w:lang w:val="en-US"/>
              </w:rPr>
            </w:pPr>
          </w:p>
        </w:tc>
        <w:tc>
          <w:tcPr>
            <w:tcW w:w="1627" w:type="dxa"/>
            <w:gridSpan w:val="2"/>
            <w:tcBorders>
              <w:top w:val="nil"/>
              <w:left w:val="nil"/>
              <w:bottom w:val="single" w:sz="4" w:space="0" w:color="auto"/>
              <w:right w:val="single" w:sz="4" w:space="0" w:color="auto"/>
            </w:tcBorders>
            <w:shd w:val="clear" w:color="auto" w:fill="auto"/>
            <w:noWrap/>
            <w:vAlign w:val="bottom"/>
          </w:tcPr>
          <w:p w:rsidR="00314B19" w:rsidRPr="00693704" w:rsidRDefault="00314B19" w:rsidP="00314B19">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w:t>
            </w:r>
            <w:r>
              <w:rPr>
                <w:rFonts w:ascii="Arial" w:eastAsia="Times New Roman" w:hAnsi="Arial" w:cs="Arial"/>
                <w:color w:val="000000"/>
                <w:sz w:val="20"/>
                <w:szCs w:val="20"/>
                <w:lang w:val="en-US"/>
              </w:rPr>
              <w:t>3</w:t>
            </w:r>
            <w:r w:rsidRPr="00693704">
              <w:rPr>
                <w:rFonts w:ascii="Arial" w:eastAsia="Times New Roman" w:hAnsi="Arial" w:cs="Arial"/>
                <w:color w:val="000000"/>
                <w:sz w:val="20"/>
                <w:szCs w:val="20"/>
                <w:lang w:val="en-US"/>
              </w:rPr>
              <w:t xml:space="preserve">.00 </w:t>
            </w:r>
          </w:p>
        </w:tc>
      </w:tr>
    </w:tbl>
    <w:p w:rsidR="0074710F" w:rsidRPr="00693704" w:rsidRDefault="0074710F" w:rsidP="00693704">
      <w:pPr>
        <w:widowControl w:val="0"/>
        <w:spacing w:after="0" w:line="360" w:lineRule="auto"/>
        <w:rPr>
          <w:rFonts w:ascii="Arial" w:hAnsi="Arial" w:cs="Arial"/>
          <w:b/>
          <w:sz w:val="20"/>
          <w:szCs w:val="20"/>
        </w:rPr>
      </w:pPr>
    </w:p>
    <w:tbl>
      <w:tblPr>
        <w:tblW w:w="8677" w:type="dxa"/>
        <w:tblInd w:w="113" w:type="dxa"/>
        <w:tblLook w:val="04A0" w:firstRow="1" w:lastRow="0" w:firstColumn="1" w:lastColumn="0" w:noHBand="0" w:noVBand="1"/>
      </w:tblPr>
      <w:tblGrid>
        <w:gridCol w:w="3796"/>
        <w:gridCol w:w="1627"/>
        <w:gridCol w:w="1627"/>
        <w:gridCol w:w="1627"/>
      </w:tblGrid>
      <w:tr w:rsidR="0074710F" w:rsidRPr="00693704" w:rsidTr="00314B19">
        <w:trPr>
          <w:trHeight w:val="360"/>
        </w:trPr>
        <w:tc>
          <w:tcPr>
            <w:tcW w:w="3796" w:type="dxa"/>
            <w:tcBorders>
              <w:top w:val="nil"/>
              <w:left w:val="nil"/>
              <w:bottom w:val="nil"/>
              <w:right w:val="nil"/>
            </w:tcBorders>
            <w:shd w:val="clear" w:color="000000" w:fill="000000"/>
            <w:noWrap/>
            <w:vAlign w:val="bottom"/>
            <w:hideMark/>
          </w:tcPr>
          <w:p w:rsidR="0074710F" w:rsidRPr="00693704" w:rsidRDefault="00314B19" w:rsidP="00693704">
            <w:pPr>
              <w:widowControl w:val="0"/>
              <w:spacing w:after="0" w:line="360" w:lineRule="auto"/>
              <w:jc w:val="center"/>
              <w:rPr>
                <w:rFonts w:ascii="Arial" w:eastAsia="Times New Roman" w:hAnsi="Arial" w:cs="Arial"/>
                <w:b/>
                <w:bCs/>
                <w:color w:val="FFFFFF"/>
                <w:sz w:val="20"/>
                <w:szCs w:val="20"/>
                <w:lang w:val="en-US"/>
              </w:rPr>
            </w:pPr>
            <w:r>
              <w:rPr>
                <w:rFonts w:ascii="Arial" w:eastAsia="Times New Roman" w:hAnsi="Arial" w:cs="Arial"/>
                <w:b/>
                <w:bCs/>
                <w:color w:val="FFFFFF"/>
                <w:sz w:val="20"/>
                <w:szCs w:val="20"/>
                <w:lang w:val="en-US"/>
              </w:rPr>
              <w:t>SECCIÓ</w:t>
            </w:r>
            <w:r w:rsidR="0074710F" w:rsidRPr="00693704">
              <w:rPr>
                <w:rFonts w:ascii="Arial" w:eastAsia="Times New Roman" w:hAnsi="Arial" w:cs="Arial"/>
                <w:b/>
                <w:bCs/>
                <w:color w:val="FFFFFF"/>
                <w:sz w:val="20"/>
                <w:szCs w:val="20"/>
                <w:lang w:val="en-US"/>
              </w:rPr>
              <w:t>N 3</w:t>
            </w:r>
          </w:p>
        </w:tc>
        <w:tc>
          <w:tcPr>
            <w:tcW w:w="1627" w:type="dxa"/>
            <w:tcBorders>
              <w:top w:val="nil"/>
              <w:left w:val="nil"/>
              <w:bottom w:val="nil"/>
              <w:right w:val="nil"/>
            </w:tcBorders>
            <w:shd w:val="clear" w:color="000000" w:fill="000000"/>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 xml:space="preserve">CALLE </w:t>
            </w:r>
          </w:p>
        </w:tc>
        <w:tc>
          <w:tcPr>
            <w:tcW w:w="1627" w:type="dxa"/>
            <w:tcBorders>
              <w:top w:val="nil"/>
              <w:left w:val="nil"/>
              <w:bottom w:val="nil"/>
              <w:right w:val="nil"/>
            </w:tcBorders>
            <w:shd w:val="clear" w:color="000000" w:fill="000000"/>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CALLE</w:t>
            </w:r>
          </w:p>
        </w:tc>
        <w:tc>
          <w:tcPr>
            <w:tcW w:w="1627" w:type="dxa"/>
            <w:tcBorders>
              <w:top w:val="nil"/>
              <w:left w:val="nil"/>
              <w:bottom w:val="nil"/>
              <w:right w:val="nil"/>
            </w:tcBorders>
            <w:shd w:val="clear" w:color="000000" w:fill="000000"/>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 POR  M</w:t>
            </w:r>
            <w:r w:rsidRPr="00693704">
              <w:rPr>
                <w:rFonts w:ascii="Arial" w:eastAsia="Times New Roman" w:hAnsi="Arial" w:cs="Arial"/>
                <w:b/>
                <w:bCs/>
                <w:color w:val="FFFFFF"/>
                <w:sz w:val="20"/>
                <w:szCs w:val="20"/>
                <w:vertAlign w:val="superscript"/>
                <w:lang w:val="en-US"/>
              </w:rPr>
              <w:t>2</w:t>
            </w:r>
          </w:p>
        </w:tc>
      </w:tr>
      <w:tr w:rsidR="0074710F" w:rsidRPr="00693704" w:rsidTr="00314B19">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21 A LA CALLE 25</w:t>
            </w:r>
          </w:p>
        </w:tc>
        <w:tc>
          <w:tcPr>
            <w:tcW w:w="1627" w:type="dxa"/>
            <w:tcBorders>
              <w:top w:val="single" w:sz="4" w:space="0" w:color="auto"/>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20</w:t>
            </w:r>
          </w:p>
        </w:tc>
        <w:tc>
          <w:tcPr>
            <w:tcW w:w="1627" w:type="dxa"/>
            <w:tcBorders>
              <w:top w:val="single" w:sz="4" w:space="0" w:color="auto"/>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24</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23.00 </w:t>
            </w:r>
          </w:p>
        </w:tc>
      </w:tr>
      <w:tr w:rsidR="0074710F" w:rsidRPr="00693704" w:rsidTr="00314B19">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20 A LA CALLE 24</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21</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25</w:t>
            </w:r>
          </w:p>
        </w:tc>
        <w:tc>
          <w:tcPr>
            <w:tcW w:w="162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23.00 </w:t>
            </w:r>
          </w:p>
        </w:tc>
      </w:tr>
      <w:tr w:rsidR="0074710F" w:rsidRPr="00693704" w:rsidTr="00314B19">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25 A LA CALLE 27</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20</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24</w:t>
            </w:r>
          </w:p>
        </w:tc>
        <w:tc>
          <w:tcPr>
            <w:tcW w:w="162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74710F" w:rsidRPr="00693704" w:rsidTr="00314B19">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20 A LA CALLE 24</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25</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27</w:t>
            </w:r>
          </w:p>
        </w:tc>
        <w:tc>
          <w:tcPr>
            <w:tcW w:w="162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74710F" w:rsidRPr="00693704" w:rsidTr="00314B19">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21 A LA CALLE 27</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24</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28</w:t>
            </w:r>
          </w:p>
        </w:tc>
        <w:tc>
          <w:tcPr>
            <w:tcW w:w="162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74710F" w:rsidRPr="00693704" w:rsidTr="00314B19">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24 A LA CALLE 28</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21</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27</w:t>
            </w:r>
          </w:p>
        </w:tc>
        <w:tc>
          <w:tcPr>
            <w:tcW w:w="162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314B19" w:rsidRPr="00693704" w:rsidTr="00314B19">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314B19" w:rsidRPr="00693704" w:rsidRDefault="00314B19" w:rsidP="00314B19">
            <w:pPr>
              <w:widowControl w:val="0"/>
              <w:spacing w:after="0" w:line="360" w:lineRule="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RESTO DE LA SECCIÓ</w:t>
            </w:r>
            <w:r w:rsidRPr="00693704">
              <w:rPr>
                <w:rFonts w:ascii="Arial" w:eastAsia="Times New Roman" w:hAnsi="Arial" w:cs="Arial"/>
                <w:color w:val="000000"/>
                <w:sz w:val="20"/>
                <w:szCs w:val="20"/>
                <w:lang w:val="en-US"/>
              </w:rPr>
              <w:t>N</w:t>
            </w:r>
          </w:p>
        </w:tc>
        <w:tc>
          <w:tcPr>
            <w:tcW w:w="3254" w:type="dxa"/>
            <w:gridSpan w:val="2"/>
            <w:tcBorders>
              <w:top w:val="single" w:sz="4" w:space="0" w:color="auto"/>
              <w:left w:val="nil"/>
              <w:bottom w:val="single" w:sz="4" w:space="0" w:color="auto"/>
              <w:right w:val="single" w:sz="4" w:space="0" w:color="auto"/>
            </w:tcBorders>
            <w:shd w:val="clear" w:color="auto" w:fill="auto"/>
            <w:noWrap/>
            <w:vAlign w:val="bottom"/>
            <w:hideMark/>
          </w:tcPr>
          <w:p w:rsidR="00314B19" w:rsidRPr="00693704" w:rsidRDefault="00314B19" w:rsidP="00314B19">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w:t>
            </w:r>
          </w:p>
        </w:tc>
        <w:tc>
          <w:tcPr>
            <w:tcW w:w="1627" w:type="dxa"/>
            <w:tcBorders>
              <w:top w:val="nil"/>
              <w:left w:val="nil"/>
              <w:bottom w:val="single" w:sz="4" w:space="0" w:color="auto"/>
              <w:right w:val="single" w:sz="4" w:space="0" w:color="auto"/>
            </w:tcBorders>
            <w:shd w:val="clear" w:color="auto" w:fill="auto"/>
            <w:noWrap/>
            <w:vAlign w:val="bottom"/>
            <w:hideMark/>
          </w:tcPr>
          <w:p w:rsidR="00314B19" w:rsidRPr="00693704" w:rsidRDefault="00314B19" w:rsidP="00314B19">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w:t>
            </w:r>
            <w:r>
              <w:rPr>
                <w:rFonts w:ascii="Arial" w:eastAsia="Times New Roman" w:hAnsi="Arial" w:cs="Arial"/>
                <w:color w:val="000000"/>
                <w:sz w:val="20"/>
                <w:szCs w:val="20"/>
                <w:lang w:val="en-US"/>
              </w:rPr>
              <w:t>3</w:t>
            </w:r>
            <w:r w:rsidRPr="00693704">
              <w:rPr>
                <w:rFonts w:ascii="Arial" w:eastAsia="Times New Roman" w:hAnsi="Arial" w:cs="Arial"/>
                <w:color w:val="000000"/>
                <w:sz w:val="20"/>
                <w:szCs w:val="20"/>
                <w:lang w:val="en-US"/>
              </w:rPr>
              <w:t xml:space="preserve">.00 </w:t>
            </w:r>
          </w:p>
        </w:tc>
      </w:tr>
    </w:tbl>
    <w:p w:rsidR="0074710F" w:rsidRPr="00693704" w:rsidRDefault="0074710F" w:rsidP="00693704">
      <w:pPr>
        <w:widowControl w:val="0"/>
        <w:spacing w:after="0" w:line="360" w:lineRule="auto"/>
        <w:rPr>
          <w:rFonts w:ascii="Arial" w:hAnsi="Arial" w:cs="Arial"/>
          <w:b/>
          <w:sz w:val="20"/>
          <w:szCs w:val="20"/>
        </w:rPr>
      </w:pPr>
    </w:p>
    <w:tbl>
      <w:tblPr>
        <w:tblW w:w="8677" w:type="dxa"/>
        <w:tblInd w:w="118" w:type="dxa"/>
        <w:tblLook w:val="04A0" w:firstRow="1" w:lastRow="0" w:firstColumn="1" w:lastColumn="0" w:noHBand="0" w:noVBand="1"/>
      </w:tblPr>
      <w:tblGrid>
        <w:gridCol w:w="3796"/>
        <w:gridCol w:w="1627"/>
        <w:gridCol w:w="1627"/>
        <w:gridCol w:w="1627"/>
      </w:tblGrid>
      <w:tr w:rsidR="0074710F" w:rsidRPr="00693704" w:rsidTr="00314B19">
        <w:trPr>
          <w:trHeight w:val="360"/>
        </w:trPr>
        <w:tc>
          <w:tcPr>
            <w:tcW w:w="3796" w:type="dxa"/>
            <w:tcBorders>
              <w:top w:val="nil"/>
              <w:left w:val="nil"/>
              <w:bottom w:val="nil"/>
              <w:right w:val="nil"/>
            </w:tcBorders>
            <w:shd w:val="clear" w:color="000000" w:fill="000000"/>
            <w:noWrap/>
            <w:vAlign w:val="bottom"/>
            <w:hideMark/>
          </w:tcPr>
          <w:p w:rsidR="0074710F" w:rsidRPr="00693704" w:rsidRDefault="00314B19" w:rsidP="00693704">
            <w:pPr>
              <w:widowControl w:val="0"/>
              <w:spacing w:after="0" w:line="360" w:lineRule="auto"/>
              <w:jc w:val="center"/>
              <w:rPr>
                <w:rFonts w:ascii="Arial" w:eastAsia="Times New Roman" w:hAnsi="Arial" w:cs="Arial"/>
                <w:b/>
                <w:bCs/>
                <w:color w:val="FFFFFF"/>
                <w:sz w:val="20"/>
                <w:szCs w:val="20"/>
                <w:lang w:val="en-US"/>
              </w:rPr>
            </w:pPr>
            <w:r>
              <w:rPr>
                <w:rFonts w:ascii="Arial" w:eastAsia="Times New Roman" w:hAnsi="Arial" w:cs="Arial"/>
                <w:b/>
                <w:bCs/>
                <w:color w:val="FFFFFF"/>
                <w:sz w:val="20"/>
                <w:szCs w:val="20"/>
                <w:lang w:val="en-US"/>
              </w:rPr>
              <w:t>SECCIÓ</w:t>
            </w:r>
            <w:r w:rsidR="0074710F" w:rsidRPr="00693704">
              <w:rPr>
                <w:rFonts w:ascii="Arial" w:eastAsia="Times New Roman" w:hAnsi="Arial" w:cs="Arial"/>
                <w:b/>
                <w:bCs/>
                <w:color w:val="FFFFFF"/>
                <w:sz w:val="20"/>
                <w:szCs w:val="20"/>
                <w:lang w:val="en-US"/>
              </w:rPr>
              <w:t>N 4</w:t>
            </w:r>
          </w:p>
        </w:tc>
        <w:tc>
          <w:tcPr>
            <w:tcW w:w="1627" w:type="dxa"/>
            <w:tcBorders>
              <w:top w:val="nil"/>
              <w:left w:val="nil"/>
              <w:bottom w:val="nil"/>
              <w:right w:val="nil"/>
            </w:tcBorders>
            <w:shd w:val="clear" w:color="000000" w:fill="000000"/>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 xml:space="preserve">CALLE </w:t>
            </w:r>
          </w:p>
        </w:tc>
        <w:tc>
          <w:tcPr>
            <w:tcW w:w="1627" w:type="dxa"/>
            <w:tcBorders>
              <w:top w:val="nil"/>
              <w:left w:val="nil"/>
              <w:bottom w:val="nil"/>
              <w:right w:val="nil"/>
            </w:tcBorders>
            <w:shd w:val="clear" w:color="000000" w:fill="000000"/>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CALLE</w:t>
            </w:r>
          </w:p>
        </w:tc>
        <w:tc>
          <w:tcPr>
            <w:tcW w:w="1627" w:type="dxa"/>
            <w:tcBorders>
              <w:top w:val="nil"/>
              <w:left w:val="nil"/>
              <w:bottom w:val="nil"/>
              <w:right w:val="nil"/>
            </w:tcBorders>
            <w:shd w:val="clear" w:color="000000" w:fill="000000"/>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 POR  M</w:t>
            </w:r>
            <w:r w:rsidRPr="00693704">
              <w:rPr>
                <w:rFonts w:ascii="Arial" w:eastAsia="Times New Roman" w:hAnsi="Arial" w:cs="Arial"/>
                <w:b/>
                <w:bCs/>
                <w:color w:val="FFFFFF"/>
                <w:sz w:val="20"/>
                <w:szCs w:val="20"/>
                <w:vertAlign w:val="superscript"/>
                <w:lang w:val="en-US"/>
              </w:rPr>
              <w:t>2</w:t>
            </w:r>
          </w:p>
        </w:tc>
      </w:tr>
      <w:tr w:rsidR="0074710F" w:rsidRPr="00693704" w:rsidTr="00314B19">
        <w:trPr>
          <w:trHeight w:val="288"/>
        </w:trPr>
        <w:tc>
          <w:tcPr>
            <w:tcW w:w="3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17 A LA CALLE 21</w:t>
            </w:r>
          </w:p>
        </w:tc>
        <w:tc>
          <w:tcPr>
            <w:tcW w:w="1627" w:type="dxa"/>
            <w:tcBorders>
              <w:top w:val="single" w:sz="4" w:space="0" w:color="auto"/>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20</w:t>
            </w:r>
          </w:p>
        </w:tc>
        <w:tc>
          <w:tcPr>
            <w:tcW w:w="1627" w:type="dxa"/>
            <w:tcBorders>
              <w:top w:val="single" w:sz="4" w:space="0" w:color="auto"/>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24</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23.00 </w:t>
            </w:r>
          </w:p>
        </w:tc>
      </w:tr>
      <w:tr w:rsidR="0074710F" w:rsidRPr="00693704" w:rsidTr="00314B19">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20 A LA CALLE 24</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17</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21</w:t>
            </w:r>
          </w:p>
        </w:tc>
        <w:tc>
          <w:tcPr>
            <w:tcW w:w="162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23.00 </w:t>
            </w:r>
          </w:p>
        </w:tc>
      </w:tr>
      <w:tr w:rsidR="0074710F" w:rsidRPr="00693704" w:rsidTr="00314B19">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13 A LA CALLE 17</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20</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24</w:t>
            </w:r>
          </w:p>
        </w:tc>
        <w:tc>
          <w:tcPr>
            <w:tcW w:w="162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74710F" w:rsidRPr="00693704" w:rsidTr="00314B19">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20 A LA CALLE 24</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13</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17</w:t>
            </w:r>
          </w:p>
        </w:tc>
        <w:tc>
          <w:tcPr>
            <w:tcW w:w="162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74710F" w:rsidRPr="00693704" w:rsidTr="00314B19">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15 A LA CALLE 27</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24</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28</w:t>
            </w:r>
          </w:p>
        </w:tc>
        <w:tc>
          <w:tcPr>
            <w:tcW w:w="162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74710F" w:rsidRPr="00693704" w:rsidTr="00314B19">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 LA CALLE 24 A LA CALLE 28</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15</w:t>
            </w:r>
          </w:p>
        </w:tc>
        <w:tc>
          <w:tcPr>
            <w:tcW w:w="1627" w:type="dxa"/>
            <w:tcBorders>
              <w:top w:val="nil"/>
              <w:left w:val="nil"/>
              <w:bottom w:val="single" w:sz="4" w:space="0" w:color="auto"/>
              <w:right w:val="single" w:sz="4" w:space="0" w:color="auto"/>
            </w:tcBorders>
            <w:shd w:val="clear" w:color="auto" w:fill="auto"/>
            <w:noWrap/>
            <w:vAlign w:val="bottom"/>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17</w:t>
            </w:r>
          </w:p>
        </w:tc>
        <w:tc>
          <w:tcPr>
            <w:tcW w:w="162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18.00 </w:t>
            </w:r>
          </w:p>
        </w:tc>
      </w:tr>
      <w:tr w:rsidR="00314B19" w:rsidRPr="00693704" w:rsidTr="00314B19">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tcPr>
          <w:p w:rsidR="00314B19" w:rsidRPr="00693704" w:rsidRDefault="00314B19" w:rsidP="00314B19">
            <w:pPr>
              <w:widowControl w:val="0"/>
              <w:spacing w:after="0" w:line="360" w:lineRule="auto"/>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RESTO DE LA</w:t>
            </w:r>
            <w:r>
              <w:rPr>
                <w:rFonts w:ascii="Arial" w:eastAsia="Times New Roman" w:hAnsi="Arial" w:cs="Arial"/>
                <w:color w:val="000000"/>
                <w:sz w:val="20"/>
                <w:szCs w:val="20"/>
                <w:lang w:val="en-US"/>
              </w:rPr>
              <w:t xml:space="preserve"> SECCIÓ</w:t>
            </w:r>
            <w:r w:rsidRPr="00693704">
              <w:rPr>
                <w:rFonts w:ascii="Arial" w:eastAsia="Times New Roman" w:hAnsi="Arial" w:cs="Arial"/>
                <w:color w:val="000000"/>
                <w:sz w:val="20"/>
                <w:szCs w:val="20"/>
                <w:lang w:val="en-US"/>
              </w:rPr>
              <w:t>N</w:t>
            </w:r>
          </w:p>
        </w:tc>
        <w:tc>
          <w:tcPr>
            <w:tcW w:w="3254" w:type="dxa"/>
            <w:gridSpan w:val="2"/>
            <w:tcBorders>
              <w:top w:val="single" w:sz="4" w:space="0" w:color="auto"/>
              <w:left w:val="nil"/>
              <w:bottom w:val="single" w:sz="4" w:space="0" w:color="auto"/>
              <w:right w:val="single" w:sz="4" w:space="0" w:color="auto"/>
            </w:tcBorders>
            <w:shd w:val="clear" w:color="auto" w:fill="auto"/>
            <w:noWrap/>
            <w:vAlign w:val="bottom"/>
          </w:tcPr>
          <w:p w:rsidR="00314B19" w:rsidRPr="00693704" w:rsidRDefault="00314B19" w:rsidP="00314B19">
            <w:pPr>
              <w:widowControl w:val="0"/>
              <w:spacing w:after="0" w:line="360" w:lineRule="auto"/>
              <w:jc w:val="center"/>
              <w:rPr>
                <w:rFonts w:ascii="Arial" w:eastAsia="Times New Roman" w:hAnsi="Arial" w:cs="Arial"/>
                <w:color w:val="000000"/>
                <w:sz w:val="20"/>
                <w:szCs w:val="20"/>
                <w:lang w:val="en-US"/>
              </w:rPr>
            </w:pPr>
          </w:p>
        </w:tc>
        <w:tc>
          <w:tcPr>
            <w:tcW w:w="1627" w:type="dxa"/>
            <w:tcBorders>
              <w:top w:val="nil"/>
              <w:left w:val="nil"/>
              <w:bottom w:val="single" w:sz="4" w:space="0" w:color="auto"/>
              <w:right w:val="single" w:sz="4" w:space="0" w:color="auto"/>
            </w:tcBorders>
            <w:shd w:val="clear" w:color="auto" w:fill="auto"/>
            <w:noWrap/>
            <w:vAlign w:val="bottom"/>
          </w:tcPr>
          <w:p w:rsidR="00314B19" w:rsidRPr="00693704" w:rsidRDefault="00314B19" w:rsidP="00314B19">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w:t>
            </w:r>
            <w:r>
              <w:rPr>
                <w:rFonts w:ascii="Arial" w:eastAsia="Times New Roman" w:hAnsi="Arial" w:cs="Arial"/>
                <w:color w:val="000000"/>
                <w:sz w:val="20"/>
                <w:szCs w:val="20"/>
                <w:lang w:val="en-US"/>
              </w:rPr>
              <w:t>3</w:t>
            </w:r>
            <w:r w:rsidRPr="00693704">
              <w:rPr>
                <w:rFonts w:ascii="Arial" w:eastAsia="Times New Roman" w:hAnsi="Arial" w:cs="Arial"/>
                <w:color w:val="000000"/>
                <w:sz w:val="20"/>
                <w:szCs w:val="20"/>
                <w:lang w:val="en-US"/>
              </w:rPr>
              <w:t xml:space="preserve">.00 </w:t>
            </w:r>
          </w:p>
        </w:tc>
      </w:tr>
      <w:tr w:rsidR="00314B19" w:rsidRPr="00693704" w:rsidTr="00314B19">
        <w:trPr>
          <w:trHeight w:val="288"/>
        </w:trPr>
        <w:tc>
          <w:tcPr>
            <w:tcW w:w="3796" w:type="dxa"/>
            <w:tcBorders>
              <w:top w:val="nil"/>
              <w:left w:val="single" w:sz="4" w:space="0" w:color="auto"/>
              <w:bottom w:val="single" w:sz="4" w:space="0" w:color="auto"/>
              <w:right w:val="single" w:sz="4" w:space="0" w:color="auto"/>
            </w:tcBorders>
            <w:shd w:val="clear" w:color="auto" w:fill="auto"/>
            <w:noWrap/>
            <w:vAlign w:val="bottom"/>
            <w:hideMark/>
          </w:tcPr>
          <w:p w:rsidR="00314B19" w:rsidRPr="00693704" w:rsidRDefault="00314B19" w:rsidP="00314B19">
            <w:pPr>
              <w:widowControl w:val="0"/>
              <w:spacing w:after="0" w:line="360" w:lineRule="auto"/>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TODAS LAS COMISARIAS</w:t>
            </w:r>
          </w:p>
        </w:tc>
        <w:tc>
          <w:tcPr>
            <w:tcW w:w="3254" w:type="dxa"/>
            <w:gridSpan w:val="2"/>
            <w:tcBorders>
              <w:top w:val="single" w:sz="4" w:space="0" w:color="auto"/>
              <w:left w:val="nil"/>
              <w:bottom w:val="single" w:sz="4" w:space="0" w:color="auto"/>
              <w:right w:val="single" w:sz="4" w:space="0" w:color="auto"/>
            </w:tcBorders>
            <w:shd w:val="clear" w:color="auto" w:fill="auto"/>
            <w:noWrap/>
            <w:vAlign w:val="bottom"/>
          </w:tcPr>
          <w:p w:rsidR="00314B19" w:rsidRPr="00693704" w:rsidRDefault="00314B19" w:rsidP="00314B19">
            <w:pPr>
              <w:widowControl w:val="0"/>
              <w:spacing w:after="0" w:line="360" w:lineRule="auto"/>
              <w:jc w:val="center"/>
              <w:rPr>
                <w:rFonts w:ascii="Arial" w:eastAsia="Times New Roman" w:hAnsi="Arial" w:cs="Arial"/>
                <w:color w:val="000000"/>
                <w:sz w:val="20"/>
                <w:szCs w:val="20"/>
                <w:lang w:val="en-US"/>
              </w:rPr>
            </w:pPr>
          </w:p>
        </w:tc>
        <w:tc>
          <w:tcPr>
            <w:tcW w:w="1627" w:type="dxa"/>
            <w:tcBorders>
              <w:top w:val="nil"/>
              <w:left w:val="nil"/>
              <w:bottom w:val="single" w:sz="4" w:space="0" w:color="auto"/>
              <w:right w:val="single" w:sz="4" w:space="0" w:color="auto"/>
            </w:tcBorders>
            <w:shd w:val="clear" w:color="auto" w:fill="auto"/>
            <w:noWrap/>
            <w:vAlign w:val="bottom"/>
            <w:hideMark/>
          </w:tcPr>
          <w:p w:rsidR="00314B19" w:rsidRPr="00693704" w:rsidRDefault="00314B19" w:rsidP="00314B19">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          1</w:t>
            </w:r>
            <w:r>
              <w:rPr>
                <w:rFonts w:ascii="Arial" w:eastAsia="Times New Roman" w:hAnsi="Arial" w:cs="Arial"/>
                <w:color w:val="000000"/>
                <w:sz w:val="20"/>
                <w:szCs w:val="20"/>
                <w:lang w:val="en-US"/>
              </w:rPr>
              <w:t>3</w:t>
            </w:r>
            <w:r w:rsidRPr="00693704">
              <w:rPr>
                <w:rFonts w:ascii="Arial" w:eastAsia="Times New Roman" w:hAnsi="Arial" w:cs="Arial"/>
                <w:color w:val="000000"/>
                <w:sz w:val="20"/>
                <w:szCs w:val="20"/>
                <w:lang w:val="en-US"/>
              </w:rPr>
              <w:t xml:space="preserve">.00 </w:t>
            </w:r>
          </w:p>
        </w:tc>
      </w:tr>
    </w:tbl>
    <w:p w:rsidR="008635A5" w:rsidRDefault="008635A5" w:rsidP="00693704">
      <w:pPr>
        <w:widowControl w:val="0"/>
        <w:spacing w:after="0" w:line="360" w:lineRule="auto"/>
        <w:rPr>
          <w:rFonts w:ascii="Arial" w:eastAsia="Times New Roman" w:hAnsi="Arial" w:cs="Arial"/>
          <w:color w:val="000000"/>
          <w:sz w:val="20"/>
          <w:szCs w:val="20"/>
        </w:rPr>
      </w:pPr>
    </w:p>
    <w:tbl>
      <w:tblPr>
        <w:tblStyle w:val="Tablaconcuadrcula"/>
        <w:tblW w:w="8706" w:type="dxa"/>
        <w:jc w:val="center"/>
        <w:tblLook w:val="04A0" w:firstRow="1" w:lastRow="0" w:firstColumn="1" w:lastColumn="0" w:noHBand="0" w:noVBand="1"/>
      </w:tblPr>
      <w:tblGrid>
        <w:gridCol w:w="6951"/>
        <w:gridCol w:w="1755"/>
      </w:tblGrid>
      <w:tr w:rsidR="0074710F" w:rsidRPr="00693704" w:rsidTr="008635A5">
        <w:trPr>
          <w:cantSplit/>
          <w:jc w:val="center"/>
        </w:trPr>
        <w:tc>
          <w:tcPr>
            <w:tcW w:w="6951" w:type="dxa"/>
          </w:tcPr>
          <w:p w:rsidR="0074710F" w:rsidRPr="00693704" w:rsidRDefault="0074710F" w:rsidP="00693704">
            <w:pPr>
              <w:widowControl w:val="0"/>
              <w:spacing w:line="360" w:lineRule="auto"/>
              <w:rPr>
                <w:rFonts w:ascii="Arial" w:eastAsia="Times New Roman" w:hAnsi="Arial" w:cs="Arial"/>
                <w:b/>
                <w:color w:val="000000"/>
                <w:sz w:val="20"/>
                <w:szCs w:val="20"/>
              </w:rPr>
            </w:pPr>
            <w:r w:rsidRPr="00693704">
              <w:rPr>
                <w:rFonts w:ascii="Arial" w:eastAsia="Times New Roman" w:hAnsi="Arial" w:cs="Arial"/>
                <w:b/>
                <w:color w:val="000000"/>
                <w:sz w:val="20"/>
                <w:szCs w:val="20"/>
              </w:rPr>
              <w:t>TERRENOS URBANOS QUE COLINDAN CON LA ZONA FEDERAL MARITIMO TERRESTRE (ZOFEMAT)</w:t>
            </w:r>
          </w:p>
        </w:tc>
        <w:tc>
          <w:tcPr>
            <w:tcW w:w="1755" w:type="dxa"/>
          </w:tcPr>
          <w:p w:rsidR="0074710F" w:rsidRPr="00693704" w:rsidRDefault="0074710F" w:rsidP="00314B19">
            <w:pPr>
              <w:widowControl w:val="0"/>
              <w:spacing w:line="360" w:lineRule="auto"/>
              <w:jc w:val="right"/>
              <w:rPr>
                <w:rFonts w:ascii="Arial" w:eastAsia="Times New Roman" w:hAnsi="Arial" w:cs="Arial"/>
                <w:color w:val="000000"/>
                <w:sz w:val="20"/>
                <w:szCs w:val="20"/>
              </w:rPr>
            </w:pPr>
            <w:r w:rsidRPr="00693704">
              <w:rPr>
                <w:rFonts w:ascii="Arial" w:eastAsia="Times New Roman" w:hAnsi="Arial" w:cs="Arial"/>
                <w:color w:val="000000"/>
                <w:sz w:val="20"/>
                <w:szCs w:val="20"/>
              </w:rPr>
              <w:t>$69,250.00 ML</w:t>
            </w:r>
          </w:p>
        </w:tc>
      </w:tr>
      <w:tr w:rsidR="0074710F" w:rsidRPr="00693704" w:rsidTr="008635A5">
        <w:trPr>
          <w:cantSplit/>
          <w:jc w:val="center"/>
        </w:trPr>
        <w:tc>
          <w:tcPr>
            <w:tcW w:w="6951" w:type="dxa"/>
          </w:tcPr>
          <w:p w:rsidR="0074710F" w:rsidRPr="00693704" w:rsidRDefault="0074710F" w:rsidP="00693704">
            <w:pPr>
              <w:widowControl w:val="0"/>
              <w:spacing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TERRENOS RUSTICOS ZONA COSTERA</w:t>
            </w:r>
          </w:p>
        </w:tc>
        <w:tc>
          <w:tcPr>
            <w:tcW w:w="1755" w:type="dxa"/>
          </w:tcPr>
          <w:p w:rsidR="0074710F" w:rsidRPr="00693704" w:rsidRDefault="0074710F" w:rsidP="00314B19">
            <w:pPr>
              <w:widowControl w:val="0"/>
              <w:spacing w:line="360" w:lineRule="auto"/>
              <w:jc w:val="right"/>
              <w:rPr>
                <w:rFonts w:ascii="Arial" w:eastAsia="Times New Roman" w:hAnsi="Arial" w:cs="Arial"/>
                <w:color w:val="000000"/>
                <w:sz w:val="20"/>
                <w:szCs w:val="20"/>
              </w:rPr>
            </w:pPr>
            <w:r w:rsidRPr="00693704">
              <w:rPr>
                <w:rFonts w:ascii="Arial" w:eastAsia="Times New Roman" w:hAnsi="Arial" w:cs="Arial"/>
                <w:color w:val="000000"/>
                <w:sz w:val="20"/>
                <w:szCs w:val="20"/>
              </w:rPr>
              <w:t>$</w:t>
            </w:r>
            <w:r w:rsidR="008635A5">
              <w:rPr>
                <w:rFonts w:ascii="Arial" w:eastAsia="Times New Roman" w:hAnsi="Arial" w:cs="Arial"/>
                <w:color w:val="000000"/>
                <w:sz w:val="20"/>
                <w:szCs w:val="20"/>
              </w:rPr>
              <w:t xml:space="preserve">  </w:t>
            </w:r>
            <w:r w:rsidR="00E440C8">
              <w:rPr>
                <w:rFonts w:ascii="Arial" w:eastAsia="Times New Roman" w:hAnsi="Arial" w:cs="Arial"/>
                <w:color w:val="000000"/>
                <w:sz w:val="20"/>
                <w:szCs w:val="20"/>
              </w:rPr>
              <w:t xml:space="preserve"> </w:t>
            </w:r>
            <w:r w:rsidRPr="00693704">
              <w:rPr>
                <w:rFonts w:ascii="Arial" w:eastAsia="Times New Roman" w:hAnsi="Arial" w:cs="Arial"/>
                <w:color w:val="000000"/>
                <w:sz w:val="20"/>
                <w:szCs w:val="20"/>
              </w:rPr>
              <w:t xml:space="preserve"> VALOR M2</w:t>
            </w:r>
          </w:p>
        </w:tc>
      </w:tr>
      <w:tr w:rsidR="0074710F" w:rsidRPr="00693704" w:rsidTr="008635A5">
        <w:trPr>
          <w:cantSplit/>
          <w:jc w:val="center"/>
        </w:trPr>
        <w:tc>
          <w:tcPr>
            <w:tcW w:w="6951" w:type="dxa"/>
          </w:tcPr>
          <w:p w:rsidR="0074710F" w:rsidRPr="00693704" w:rsidRDefault="0074710F" w:rsidP="00693704">
            <w:pPr>
              <w:widowControl w:val="0"/>
              <w:spacing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LOS PRIMEROS 49 METROS QUE SEAN COLINDANTES CON LA ZONA FEDERAL MARITIMA TERRESTRE</w:t>
            </w:r>
          </w:p>
        </w:tc>
        <w:tc>
          <w:tcPr>
            <w:tcW w:w="1755" w:type="dxa"/>
          </w:tcPr>
          <w:p w:rsidR="0074710F" w:rsidRPr="00693704" w:rsidRDefault="0074710F" w:rsidP="00314B19">
            <w:pPr>
              <w:widowControl w:val="0"/>
              <w:spacing w:line="360" w:lineRule="auto"/>
              <w:jc w:val="right"/>
              <w:rPr>
                <w:rFonts w:ascii="Arial" w:eastAsia="Times New Roman" w:hAnsi="Arial" w:cs="Arial"/>
                <w:color w:val="000000"/>
                <w:sz w:val="20"/>
                <w:szCs w:val="20"/>
              </w:rPr>
            </w:pPr>
            <w:r w:rsidRPr="00693704">
              <w:rPr>
                <w:rFonts w:ascii="Arial" w:eastAsia="Times New Roman" w:hAnsi="Arial" w:cs="Arial"/>
                <w:color w:val="000000"/>
                <w:sz w:val="20"/>
                <w:szCs w:val="20"/>
              </w:rPr>
              <w:t>$</w:t>
            </w:r>
            <w:r w:rsidR="008635A5">
              <w:rPr>
                <w:rFonts w:ascii="Arial" w:eastAsia="Times New Roman" w:hAnsi="Arial" w:cs="Arial"/>
                <w:color w:val="000000"/>
                <w:sz w:val="20"/>
                <w:szCs w:val="20"/>
              </w:rPr>
              <w:t xml:space="preserve">   </w:t>
            </w:r>
            <w:r w:rsidR="00E440C8">
              <w:rPr>
                <w:rFonts w:ascii="Arial" w:eastAsia="Times New Roman" w:hAnsi="Arial" w:cs="Arial"/>
                <w:color w:val="000000"/>
                <w:sz w:val="20"/>
                <w:szCs w:val="20"/>
              </w:rPr>
              <w:t xml:space="preserve"> </w:t>
            </w:r>
            <w:r w:rsidR="008635A5">
              <w:rPr>
                <w:rFonts w:ascii="Arial" w:eastAsia="Times New Roman" w:hAnsi="Arial" w:cs="Arial"/>
                <w:color w:val="000000"/>
                <w:sz w:val="20"/>
                <w:szCs w:val="20"/>
              </w:rPr>
              <w:t xml:space="preserve">    </w:t>
            </w:r>
            <w:r w:rsidRPr="00693704">
              <w:rPr>
                <w:rFonts w:ascii="Arial" w:eastAsia="Times New Roman" w:hAnsi="Arial" w:cs="Arial"/>
                <w:color w:val="000000"/>
                <w:sz w:val="20"/>
                <w:szCs w:val="20"/>
              </w:rPr>
              <w:t>1,150.00</w:t>
            </w:r>
          </w:p>
        </w:tc>
      </w:tr>
      <w:tr w:rsidR="0074710F" w:rsidRPr="00693704" w:rsidTr="008635A5">
        <w:trPr>
          <w:cantSplit/>
          <w:jc w:val="center"/>
        </w:trPr>
        <w:tc>
          <w:tcPr>
            <w:tcW w:w="6951" w:type="dxa"/>
          </w:tcPr>
          <w:p w:rsidR="0074710F" w:rsidRPr="00693704" w:rsidRDefault="0074710F" w:rsidP="00693704">
            <w:pPr>
              <w:widowControl w:val="0"/>
              <w:spacing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DESPUES DE LOS 50 METROS Y HASTA LOS 200 METROS DE LA ZONA FEDERAL MARITIMA TERRESTRE</w:t>
            </w:r>
          </w:p>
        </w:tc>
        <w:tc>
          <w:tcPr>
            <w:tcW w:w="1755" w:type="dxa"/>
          </w:tcPr>
          <w:p w:rsidR="0074710F" w:rsidRPr="00693704" w:rsidRDefault="0074710F" w:rsidP="00314B19">
            <w:pPr>
              <w:widowControl w:val="0"/>
              <w:spacing w:line="360" w:lineRule="auto"/>
              <w:jc w:val="right"/>
              <w:rPr>
                <w:rFonts w:ascii="Arial" w:eastAsia="Times New Roman" w:hAnsi="Arial" w:cs="Arial"/>
                <w:color w:val="000000"/>
                <w:sz w:val="20"/>
                <w:szCs w:val="20"/>
              </w:rPr>
            </w:pPr>
            <w:r w:rsidRPr="00693704">
              <w:rPr>
                <w:rFonts w:ascii="Arial" w:eastAsia="Times New Roman" w:hAnsi="Arial" w:cs="Arial"/>
                <w:color w:val="000000"/>
                <w:sz w:val="20"/>
                <w:szCs w:val="20"/>
              </w:rPr>
              <w:t>$</w:t>
            </w:r>
            <w:r w:rsidR="008635A5">
              <w:rPr>
                <w:rFonts w:ascii="Arial" w:eastAsia="Times New Roman" w:hAnsi="Arial" w:cs="Arial"/>
                <w:color w:val="000000"/>
                <w:sz w:val="20"/>
                <w:szCs w:val="20"/>
              </w:rPr>
              <w:t xml:space="preserve">   </w:t>
            </w:r>
            <w:r w:rsidR="00E440C8">
              <w:rPr>
                <w:rFonts w:ascii="Arial" w:eastAsia="Times New Roman" w:hAnsi="Arial" w:cs="Arial"/>
                <w:color w:val="000000"/>
                <w:sz w:val="20"/>
                <w:szCs w:val="20"/>
              </w:rPr>
              <w:t xml:space="preserve"> </w:t>
            </w:r>
            <w:r w:rsidR="008635A5">
              <w:rPr>
                <w:rFonts w:ascii="Arial" w:eastAsia="Times New Roman" w:hAnsi="Arial" w:cs="Arial"/>
                <w:color w:val="000000"/>
                <w:sz w:val="20"/>
                <w:szCs w:val="20"/>
              </w:rPr>
              <w:t xml:space="preserve">       </w:t>
            </w:r>
            <w:r w:rsidRPr="00693704">
              <w:rPr>
                <w:rFonts w:ascii="Arial" w:eastAsia="Times New Roman" w:hAnsi="Arial" w:cs="Arial"/>
                <w:color w:val="000000"/>
                <w:sz w:val="20"/>
                <w:szCs w:val="20"/>
              </w:rPr>
              <w:t>680.00</w:t>
            </w:r>
          </w:p>
        </w:tc>
      </w:tr>
      <w:tr w:rsidR="0074710F" w:rsidRPr="00693704" w:rsidTr="008635A5">
        <w:trPr>
          <w:cantSplit/>
          <w:jc w:val="center"/>
        </w:trPr>
        <w:tc>
          <w:tcPr>
            <w:tcW w:w="6951" w:type="dxa"/>
          </w:tcPr>
          <w:p w:rsidR="0074710F" w:rsidRPr="00693704" w:rsidRDefault="0074710F" w:rsidP="00693704">
            <w:pPr>
              <w:widowControl w:val="0"/>
              <w:spacing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RESTO DE LA ZONA</w:t>
            </w:r>
          </w:p>
        </w:tc>
        <w:tc>
          <w:tcPr>
            <w:tcW w:w="1755" w:type="dxa"/>
          </w:tcPr>
          <w:p w:rsidR="0074710F" w:rsidRPr="00693704" w:rsidRDefault="0074710F" w:rsidP="00314B19">
            <w:pPr>
              <w:widowControl w:val="0"/>
              <w:spacing w:line="360" w:lineRule="auto"/>
              <w:jc w:val="right"/>
              <w:rPr>
                <w:rFonts w:ascii="Arial" w:eastAsia="Times New Roman" w:hAnsi="Arial" w:cs="Arial"/>
                <w:color w:val="000000"/>
                <w:sz w:val="20"/>
                <w:szCs w:val="20"/>
              </w:rPr>
            </w:pPr>
            <w:r w:rsidRPr="00693704">
              <w:rPr>
                <w:rFonts w:ascii="Arial" w:eastAsia="Times New Roman" w:hAnsi="Arial" w:cs="Arial"/>
                <w:color w:val="000000"/>
                <w:sz w:val="20"/>
                <w:szCs w:val="20"/>
              </w:rPr>
              <w:t>$</w:t>
            </w:r>
            <w:r w:rsidR="008635A5">
              <w:rPr>
                <w:rFonts w:ascii="Arial" w:eastAsia="Times New Roman" w:hAnsi="Arial" w:cs="Arial"/>
                <w:color w:val="000000"/>
                <w:sz w:val="20"/>
                <w:szCs w:val="20"/>
              </w:rPr>
              <w:t xml:space="preserve"> </w:t>
            </w:r>
            <w:r w:rsidR="00E440C8">
              <w:rPr>
                <w:rFonts w:ascii="Arial" w:eastAsia="Times New Roman" w:hAnsi="Arial" w:cs="Arial"/>
                <w:color w:val="000000"/>
                <w:sz w:val="20"/>
                <w:szCs w:val="20"/>
              </w:rPr>
              <w:t xml:space="preserve"> </w:t>
            </w:r>
            <w:r w:rsidR="008635A5">
              <w:rPr>
                <w:rFonts w:ascii="Arial" w:eastAsia="Times New Roman" w:hAnsi="Arial" w:cs="Arial"/>
                <w:color w:val="000000"/>
                <w:sz w:val="20"/>
                <w:szCs w:val="20"/>
              </w:rPr>
              <w:t xml:space="preserve">         </w:t>
            </w:r>
            <w:r w:rsidRPr="00693704">
              <w:rPr>
                <w:rFonts w:ascii="Arial" w:eastAsia="Times New Roman" w:hAnsi="Arial" w:cs="Arial"/>
                <w:color w:val="000000"/>
                <w:sz w:val="20"/>
                <w:szCs w:val="20"/>
              </w:rPr>
              <w:t>340.00</w:t>
            </w:r>
          </w:p>
        </w:tc>
      </w:tr>
    </w:tbl>
    <w:p w:rsidR="0074710F" w:rsidRPr="00693704" w:rsidRDefault="0074710F" w:rsidP="00693704">
      <w:pPr>
        <w:widowControl w:val="0"/>
        <w:spacing w:after="0" w:line="360" w:lineRule="auto"/>
        <w:rPr>
          <w:rFonts w:ascii="Arial" w:eastAsia="Times New Roman" w:hAnsi="Arial" w:cs="Arial"/>
          <w:color w:val="000000"/>
          <w:sz w:val="20"/>
          <w:szCs w:val="20"/>
        </w:rPr>
      </w:pPr>
    </w:p>
    <w:tbl>
      <w:tblPr>
        <w:tblStyle w:val="Tablaconcuadrcula"/>
        <w:tblW w:w="8693" w:type="dxa"/>
        <w:jc w:val="center"/>
        <w:tblLook w:val="04A0" w:firstRow="1" w:lastRow="0" w:firstColumn="1" w:lastColumn="0" w:noHBand="0" w:noVBand="1"/>
      </w:tblPr>
      <w:tblGrid>
        <w:gridCol w:w="6516"/>
        <w:gridCol w:w="2177"/>
      </w:tblGrid>
      <w:tr w:rsidR="0074710F" w:rsidRPr="00693704" w:rsidTr="008635A5">
        <w:trPr>
          <w:cantSplit/>
          <w:jc w:val="center"/>
        </w:trPr>
        <w:tc>
          <w:tcPr>
            <w:tcW w:w="6516" w:type="dxa"/>
          </w:tcPr>
          <w:p w:rsidR="0074710F" w:rsidRPr="00693704" w:rsidRDefault="0074710F" w:rsidP="008635A5">
            <w:pPr>
              <w:widowControl w:val="0"/>
              <w:spacing w:line="360" w:lineRule="auto"/>
              <w:rPr>
                <w:rFonts w:ascii="Arial" w:eastAsia="Times New Roman" w:hAnsi="Arial" w:cs="Arial"/>
                <w:b/>
                <w:color w:val="000000"/>
                <w:sz w:val="20"/>
                <w:szCs w:val="20"/>
              </w:rPr>
            </w:pPr>
            <w:r w:rsidRPr="00693704">
              <w:rPr>
                <w:rFonts w:ascii="Arial" w:eastAsia="Times New Roman" w:hAnsi="Arial" w:cs="Arial"/>
                <w:b/>
                <w:color w:val="000000"/>
                <w:sz w:val="20"/>
                <w:szCs w:val="20"/>
              </w:rPr>
              <w:t>R</w:t>
            </w:r>
            <w:r w:rsidR="008635A5">
              <w:rPr>
                <w:rFonts w:ascii="Arial" w:eastAsia="Times New Roman" w:hAnsi="Arial" w:cs="Arial"/>
                <w:b/>
                <w:color w:val="000000"/>
                <w:sz w:val="20"/>
                <w:szCs w:val="20"/>
              </w:rPr>
              <w:t>Ú</w:t>
            </w:r>
            <w:r w:rsidRPr="00693704">
              <w:rPr>
                <w:rFonts w:ascii="Arial" w:eastAsia="Times New Roman" w:hAnsi="Arial" w:cs="Arial"/>
                <w:b/>
                <w:color w:val="000000"/>
                <w:sz w:val="20"/>
                <w:szCs w:val="20"/>
              </w:rPr>
              <w:t>STICOS</w:t>
            </w:r>
          </w:p>
        </w:tc>
        <w:tc>
          <w:tcPr>
            <w:tcW w:w="2177" w:type="dxa"/>
          </w:tcPr>
          <w:p w:rsidR="0074710F" w:rsidRPr="00693704" w:rsidRDefault="0074710F" w:rsidP="00693704">
            <w:pPr>
              <w:widowControl w:val="0"/>
              <w:spacing w:line="360" w:lineRule="auto"/>
              <w:rPr>
                <w:rFonts w:ascii="Arial" w:eastAsia="Times New Roman" w:hAnsi="Arial" w:cs="Arial"/>
                <w:b/>
                <w:color w:val="000000"/>
                <w:sz w:val="20"/>
                <w:szCs w:val="20"/>
              </w:rPr>
            </w:pPr>
            <w:r w:rsidRPr="00693704">
              <w:rPr>
                <w:rFonts w:ascii="Arial" w:eastAsia="Times New Roman" w:hAnsi="Arial" w:cs="Arial"/>
                <w:b/>
                <w:color w:val="000000"/>
                <w:sz w:val="20"/>
                <w:szCs w:val="20"/>
              </w:rPr>
              <w:t>$ POR HECTAREA</w:t>
            </w:r>
          </w:p>
        </w:tc>
      </w:tr>
      <w:tr w:rsidR="0074710F" w:rsidRPr="00693704" w:rsidTr="008635A5">
        <w:trPr>
          <w:cantSplit/>
          <w:jc w:val="center"/>
        </w:trPr>
        <w:tc>
          <w:tcPr>
            <w:tcW w:w="6516" w:type="dxa"/>
          </w:tcPr>
          <w:p w:rsidR="0074710F" w:rsidRPr="00693704" w:rsidRDefault="0074710F" w:rsidP="00693704">
            <w:pPr>
              <w:widowControl w:val="0"/>
              <w:spacing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BRECHA</w:t>
            </w:r>
          </w:p>
        </w:tc>
        <w:tc>
          <w:tcPr>
            <w:tcW w:w="2177" w:type="dxa"/>
          </w:tcPr>
          <w:p w:rsidR="0074710F" w:rsidRPr="00693704" w:rsidRDefault="0074710F" w:rsidP="00693704">
            <w:pPr>
              <w:widowControl w:val="0"/>
              <w:spacing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$ 1,100.00</w:t>
            </w:r>
          </w:p>
        </w:tc>
      </w:tr>
      <w:tr w:rsidR="0074710F" w:rsidRPr="00693704" w:rsidTr="008635A5">
        <w:trPr>
          <w:cantSplit/>
          <w:jc w:val="center"/>
        </w:trPr>
        <w:tc>
          <w:tcPr>
            <w:tcW w:w="6516" w:type="dxa"/>
          </w:tcPr>
          <w:p w:rsidR="0074710F" w:rsidRPr="00693704" w:rsidRDefault="0074710F" w:rsidP="00693704">
            <w:pPr>
              <w:widowControl w:val="0"/>
              <w:spacing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CAMINO BLANCO</w:t>
            </w:r>
          </w:p>
        </w:tc>
        <w:tc>
          <w:tcPr>
            <w:tcW w:w="2177" w:type="dxa"/>
          </w:tcPr>
          <w:p w:rsidR="0074710F" w:rsidRPr="00693704" w:rsidRDefault="0074710F" w:rsidP="00693704">
            <w:pPr>
              <w:widowControl w:val="0"/>
              <w:spacing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$2,2200.00</w:t>
            </w:r>
          </w:p>
        </w:tc>
      </w:tr>
      <w:tr w:rsidR="0074710F" w:rsidRPr="00693704" w:rsidTr="008635A5">
        <w:trPr>
          <w:cantSplit/>
          <w:jc w:val="center"/>
        </w:trPr>
        <w:tc>
          <w:tcPr>
            <w:tcW w:w="6516" w:type="dxa"/>
          </w:tcPr>
          <w:p w:rsidR="0074710F" w:rsidRPr="00693704" w:rsidRDefault="0074710F" w:rsidP="00693704">
            <w:pPr>
              <w:widowControl w:val="0"/>
              <w:spacing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CARRETERA</w:t>
            </w:r>
          </w:p>
        </w:tc>
        <w:tc>
          <w:tcPr>
            <w:tcW w:w="2177" w:type="dxa"/>
          </w:tcPr>
          <w:p w:rsidR="0074710F" w:rsidRPr="00693704" w:rsidRDefault="0074710F" w:rsidP="00693704">
            <w:pPr>
              <w:widowControl w:val="0"/>
              <w:spacing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$3,300.00</w:t>
            </w:r>
          </w:p>
        </w:tc>
      </w:tr>
    </w:tbl>
    <w:p w:rsidR="0074710F" w:rsidRDefault="0074710F" w:rsidP="00693704">
      <w:pPr>
        <w:widowControl w:val="0"/>
        <w:spacing w:after="0" w:line="360" w:lineRule="auto"/>
        <w:jc w:val="center"/>
        <w:rPr>
          <w:rFonts w:ascii="Arial" w:hAnsi="Arial" w:cs="Arial"/>
          <w:b/>
          <w:sz w:val="20"/>
          <w:szCs w:val="20"/>
        </w:rPr>
      </w:pPr>
    </w:p>
    <w:p w:rsidR="00DC56DA" w:rsidRPr="00693704" w:rsidRDefault="00DC56DA" w:rsidP="00693704">
      <w:pPr>
        <w:widowControl w:val="0"/>
        <w:spacing w:after="0" w:line="360" w:lineRule="auto"/>
        <w:jc w:val="center"/>
        <w:rPr>
          <w:rFonts w:ascii="Arial" w:hAnsi="Arial" w:cs="Arial"/>
          <w:b/>
          <w:sz w:val="20"/>
          <w:szCs w:val="20"/>
        </w:rPr>
      </w:pPr>
    </w:p>
    <w:p w:rsidR="0074710F" w:rsidRPr="00693704" w:rsidRDefault="008635A5" w:rsidP="00693704">
      <w:pPr>
        <w:widowControl w:val="0"/>
        <w:spacing w:after="0" w:line="360" w:lineRule="auto"/>
        <w:jc w:val="center"/>
        <w:rPr>
          <w:rFonts w:ascii="Arial" w:hAnsi="Arial" w:cs="Arial"/>
          <w:b/>
          <w:sz w:val="20"/>
          <w:szCs w:val="20"/>
        </w:rPr>
      </w:pPr>
      <w:r>
        <w:rPr>
          <w:rFonts w:ascii="Arial" w:hAnsi="Arial" w:cs="Arial"/>
          <w:b/>
          <w:sz w:val="20"/>
          <w:szCs w:val="20"/>
        </w:rPr>
        <w:t>VALORES UNITARIOS DE CONSTRUCCIÓ</w:t>
      </w:r>
      <w:r w:rsidR="0074710F" w:rsidRPr="00693704">
        <w:rPr>
          <w:rFonts w:ascii="Arial" w:hAnsi="Arial" w:cs="Arial"/>
          <w:b/>
          <w:sz w:val="20"/>
          <w:szCs w:val="20"/>
        </w:rPr>
        <w:t>N</w:t>
      </w:r>
    </w:p>
    <w:p w:rsidR="0074710F" w:rsidRPr="00693704" w:rsidRDefault="0074710F" w:rsidP="00693704">
      <w:pPr>
        <w:widowControl w:val="0"/>
        <w:spacing w:after="0" w:line="360" w:lineRule="auto"/>
        <w:jc w:val="center"/>
        <w:rPr>
          <w:rFonts w:ascii="Arial" w:hAnsi="Arial" w:cs="Arial"/>
          <w:b/>
          <w:sz w:val="20"/>
          <w:szCs w:val="20"/>
        </w:rPr>
      </w:pPr>
    </w:p>
    <w:tbl>
      <w:tblPr>
        <w:tblW w:w="9298" w:type="dxa"/>
        <w:tblInd w:w="113" w:type="dxa"/>
        <w:tblLook w:val="04A0" w:firstRow="1" w:lastRow="0" w:firstColumn="1" w:lastColumn="0" w:noHBand="0" w:noVBand="1"/>
      </w:tblPr>
      <w:tblGrid>
        <w:gridCol w:w="4729"/>
        <w:gridCol w:w="1712"/>
        <w:gridCol w:w="1563"/>
        <w:gridCol w:w="1294"/>
      </w:tblGrid>
      <w:tr w:rsidR="0074710F" w:rsidRPr="00693704" w:rsidTr="008635A5">
        <w:trPr>
          <w:trHeight w:val="263"/>
        </w:trPr>
        <w:tc>
          <w:tcPr>
            <w:tcW w:w="4729" w:type="dxa"/>
            <w:tcBorders>
              <w:top w:val="nil"/>
              <w:left w:val="nil"/>
              <w:bottom w:val="nil"/>
              <w:right w:val="nil"/>
            </w:tcBorders>
            <w:shd w:val="clear" w:color="000000" w:fill="000000"/>
            <w:noWrap/>
            <w:vAlign w:val="bottom"/>
            <w:hideMark/>
          </w:tcPr>
          <w:p w:rsidR="0074710F" w:rsidRPr="00693704" w:rsidRDefault="008635A5" w:rsidP="00693704">
            <w:pPr>
              <w:widowControl w:val="0"/>
              <w:spacing w:after="0" w:line="360" w:lineRule="auto"/>
              <w:jc w:val="center"/>
              <w:rPr>
                <w:rFonts w:ascii="Arial" w:eastAsia="Times New Roman" w:hAnsi="Arial" w:cs="Arial"/>
                <w:b/>
                <w:bCs/>
                <w:color w:val="FFFFFF"/>
                <w:sz w:val="20"/>
                <w:szCs w:val="20"/>
                <w:lang w:val="en-US"/>
              </w:rPr>
            </w:pPr>
            <w:r>
              <w:rPr>
                <w:rFonts w:ascii="Arial" w:eastAsia="Times New Roman" w:hAnsi="Arial" w:cs="Arial"/>
                <w:b/>
                <w:bCs/>
                <w:color w:val="FFFFFF"/>
                <w:sz w:val="20"/>
                <w:szCs w:val="20"/>
                <w:lang w:val="en-US"/>
              </w:rPr>
              <w:t>VALORES UNITARIOS DE CONSTRUCCIÓ</w:t>
            </w:r>
            <w:r w:rsidR="0074710F" w:rsidRPr="00693704">
              <w:rPr>
                <w:rFonts w:ascii="Arial" w:eastAsia="Times New Roman" w:hAnsi="Arial" w:cs="Arial"/>
                <w:b/>
                <w:bCs/>
                <w:color w:val="FFFFFF"/>
                <w:sz w:val="20"/>
                <w:szCs w:val="20"/>
                <w:lang w:val="en-US"/>
              </w:rPr>
              <w:t>N</w:t>
            </w:r>
          </w:p>
        </w:tc>
        <w:tc>
          <w:tcPr>
            <w:tcW w:w="1712" w:type="dxa"/>
            <w:tcBorders>
              <w:top w:val="nil"/>
              <w:left w:val="nil"/>
              <w:bottom w:val="nil"/>
              <w:right w:val="nil"/>
            </w:tcBorders>
            <w:shd w:val="clear" w:color="000000" w:fill="000000"/>
            <w:noWrap/>
            <w:vAlign w:val="bottom"/>
            <w:hideMark/>
          </w:tcPr>
          <w:p w:rsidR="0074710F" w:rsidRPr="00693704" w:rsidRDefault="008635A5" w:rsidP="00693704">
            <w:pPr>
              <w:widowControl w:val="0"/>
              <w:spacing w:after="0" w:line="360" w:lineRule="auto"/>
              <w:jc w:val="center"/>
              <w:rPr>
                <w:rFonts w:ascii="Arial" w:eastAsia="Times New Roman" w:hAnsi="Arial" w:cs="Arial"/>
                <w:b/>
                <w:bCs/>
                <w:color w:val="FFFFFF"/>
                <w:sz w:val="20"/>
                <w:szCs w:val="20"/>
                <w:lang w:val="en-US"/>
              </w:rPr>
            </w:pPr>
            <w:r>
              <w:rPr>
                <w:rFonts w:ascii="Arial" w:eastAsia="Times New Roman" w:hAnsi="Arial" w:cs="Arial"/>
                <w:b/>
                <w:bCs/>
                <w:color w:val="FFFFFF"/>
                <w:sz w:val="20"/>
                <w:szCs w:val="20"/>
                <w:lang w:val="en-US"/>
              </w:rPr>
              <w:t>Á</w:t>
            </w:r>
            <w:r w:rsidR="0074710F" w:rsidRPr="00693704">
              <w:rPr>
                <w:rFonts w:ascii="Arial" w:eastAsia="Times New Roman" w:hAnsi="Arial" w:cs="Arial"/>
                <w:b/>
                <w:bCs/>
                <w:color w:val="FFFFFF"/>
                <w:sz w:val="20"/>
                <w:szCs w:val="20"/>
                <w:lang w:val="en-US"/>
              </w:rPr>
              <w:t>REA CENTRO</w:t>
            </w:r>
          </w:p>
        </w:tc>
        <w:tc>
          <w:tcPr>
            <w:tcW w:w="1563" w:type="dxa"/>
            <w:tcBorders>
              <w:top w:val="nil"/>
              <w:left w:val="nil"/>
              <w:bottom w:val="nil"/>
              <w:right w:val="nil"/>
            </w:tcBorders>
            <w:shd w:val="clear" w:color="000000" w:fill="000000"/>
            <w:noWrap/>
            <w:vAlign w:val="bottom"/>
            <w:hideMark/>
          </w:tcPr>
          <w:p w:rsidR="0074710F" w:rsidRPr="00693704" w:rsidRDefault="008635A5" w:rsidP="00693704">
            <w:pPr>
              <w:widowControl w:val="0"/>
              <w:spacing w:after="0" w:line="360" w:lineRule="auto"/>
              <w:jc w:val="center"/>
              <w:rPr>
                <w:rFonts w:ascii="Arial" w:eastAsia="Times New Roman" w:hAnsi="Arial" w:cs="Arial"/>
                <w:b/>
                <w:bCs/>
                <w:color w:val="FFFFFF"/>
                <w:sz w:val="20"/>
                <w:szCs w:val="20"/>
                <w:lang w:val="en-US"/>
              </w:rPr>
            </w:pPr>
            <w:r>
              <w:rPr>
                <w:rFonts w:ascii="Arial" w:eastAsia="Times New Roman" w:hAnsi="Arial" w:cs="Arial"/>
                <w:b/>
                <w:bCs/>
                <w:color w:val="FFFFFF"/>
                <w:sz w:val="20"/>
                <w:szCs w:val="20"/>
                <w:lang w:val="en-US"/>
              </w:rPr>
              <w:t>Á</w:t>
            </w:r>
            <w:r w:rsidR="0074710F" w:rsidRPr="00693704">
              <w:rPr>
                <w:rFonts w:ascii="Arial" w:eastAsia="Times New Roman" w:hAnsi="Arial" w:cs="Arial"/>
                <w:b/>
                <w:bCs/>
                <w:color w:val="FFFFFF"/>
                <w:sz w:val="20"/>
                <w:szCs w:val="20"/>
                <w:lang w:val="en-US"/>
              </w:rPr>
              <w:t>REA MEDIA</w:t>
            </w:r>
          </w:p>
        </w:tc>
        <w:tc>
          <w:tcPr>
            <w:tcW w:w="1294" w:type="dxa"/>
            <w:tcBorders>
              <w:top w:val="nil"/>
              <w:left w:val="nil"/>
              <w:bottom w:val="nil"/>
              <w:right w:val="nil"/>
            </w:tcBorders>
            <w:shd w:val="clear" w:color="000000" w:fill="000000"/>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PERIFERIA</w:t>
            </w:r>
          </w:p>
        </w:tc>
      </w:tr>
      <w:tr w:rsidR="0074710F" w:rsidRPr="00693704" w:rsidTr="008635A5">
        <w:trPr>
          <w:trHeight w:val="263"/>
        </w:trPr>
        <w:tc>
          <w:tcPr>
            <w:tcW w:w="4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000000"/>
                <w:sz w:val="20"/>
                <w:szCs w:val="20"/>
                <w:lang w:val="en-US"/>
              </w:rPr>
            </w:pPr>
            <w:r w:rsidRPr="00693704">
              <w:rPr>
                <w:rFonts w:ascii="Arial" w:eastAsia="Times New Roman" w:hAnsi="Arial" w:cs="Arial"/>
                <w:b/>
                <w:bCs/>
                <w:color w:val="000000"/>
                <w:sz w:val="20"/>
                <w:szCs w:val="20"/>
                <w:lang w:val="en-US"/>
              </w:rPr>
              <w:t>TIPO</w:t>
            </w: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000000"/>
                <w:sz w:val="20"/>
                <w:szCs w:val="20"/>
                <w:lang w:val="en-US"/>
              </w:rPr>
            </w:pPr>
            <w:r w:rsidRPr="00693704">
              <w:rPr>
                <w:rFonts w:ascii="Arial" w:eastAsia="Times New Roman" w:hAnsi="Arial" w:cs="Arial"/>
                <w:b/>
                <w:bCs/>
                <w:color w:val="000000"/>
                <w:sz w:val="20"/>
                <w:szCs w:val="20"/>
                <w:lang w:val="en-US"/>
              </w:rPr>
              <w:t>$ POR M2</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000000"/>
                <w:sz w:val="20"/>
                <w:szCs w:val="20"/>
                <w:lang w:val="en-US"/>
              </w:rPr>
            </w:pPr>
            <w:r w:rsidRPr="00693704">
              <w:rPr>
                <w:rFonts w:ascii="Arial" w:eastAsia="Times New Roman" w:hAnsi="Arial" w:cs="Arial"/>
                <w:b/>
                <w:bCs/>
                <w:color w:val="000000"/>
                <w:sz w:val="20"/>
                <w:szCs w:val="20"/>
                <w:lang w:val="en-US"/>
              </w:rPr>
              <w:t>$ POR M2</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b/>
                <w:bCs/>
                <w:color w:val="000000"/>
                <w:sz w:val="20"/>
                <w:szCs w:val="20"/>
                <w:lang w:val="en-US"/>
              </w:rPr>
            </w:pPr>
            <w:r w:rsidRPr="00693704">
              <w:rPr>
                <w:rFonts w:ascii="Arial" w:eastAsia="Times New Roman" w:hAnsi="Arial" w:cs="Arial"/>
                <w:b/>
                <w:bCs/>
                <w:color w:val="000000"/>
                <w:sz w:val="20"/>
                <w:szCs w:val="20"/>
                <w:lang w:val="en-US"/>
              </w:rPr>
              <w:t>$ POR M2</w:t>
            </w:r>
          </w:p>
        </w:tc>
      </w:tr>
      <w:tr w:rsidR="0074710F" w:rsidRPr="00693704" w:rsidTr="008635A5">
        <w:trPr>
          <w:trHeight w:val="263"/>
        </w:trPr>
        <w:tc>
          <w:tcPr>
            <w:tcW w:w="4729"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CONCRETO</w:t>
            </w:r>
          </w:p>
        </w:tc>
        <w:tc>
          <w:tcPr>
            <w:tcW w:w="1712"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$210.00 </w:t>
            </w:r>
          </w:p>
        </w:tc>
        <w:tc>
          <w:tcPr>
            <w:tcW w:w="1563"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$160.00 </w:t>
            </w:r>
          </w:p>
        </w:tc>
        <w:tc>
          <w:tcPr>
            <w:tcW w:w="1294"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$110.00 </w:t>
            </w:r>
          </w:p>
        </w:tc>
      </w:tr>
      <w:tr w:rsidR="0074710F" w:rsidRPr="00693704" w:rsidTr="008635A5">
        <w:trPr>
          <w:trHeight w:val="263"/>
        </w:trPr>
        <w:tc>
          <w:tcPr>
            <w:tcW w:w="4729"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HIEERO Y ROLLIZOS</w:t>
            </w:r>
          </w:p>
        </w:tc>
        <w:tc>
          <w:tcPr>
            <w:tcW w:w="1712"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$190.00 </w:t>
            </w:r>
          </w:p>
        </w:tc>
        <w:tc>
          <w:tcPr>
            <w:tcW w:w="1563"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$130.00 </w:t>
            </w:r>
          </w:p>
        </w:tc>
        <w:tc>
          <w:tcPr>
            <w:tcW w:w="1294"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$110.00 </w:t>
            </w:r>
          </w:p>
        </w:tc>
      </w:tr>
      <w:tr w:rsidR="0074710F" w:rsidRPr="00693704" w:rsidTr="008635A5">
        <w:trPr>
          <w:trHeight w:val="263"/>
        </w:trPr>
        <w:tc>
          <w:tcPr>
            <w:tcW w:w="4729"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ZINC, ASBESTO O TEJA</w:t>
            </w:r>
          </w:p>
        </w:tc>
        <w:tc>
          <w:tcPr>
            <w:tcW w:w="1712"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$160.00 </w:t>
            </w:r>
          </w:p>
        </w:tc>
        <w:tc>
          <w:tcPr>
            <w:tcW w:w="1563"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$130.00 </w:t>
            </w:r>
          </w:p>
        </w:tc>
        <w:tc>
          <w:tcPr>
            <w:tcW w:w="1294"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$100.00 </w:t>
            </w:r>
          </w:p>
        </w:tc>
      </w:tr>
      <w:tr w:rsidR="0074710F" w:rsidRPr="00693704" w:rsidTr="008635A5">
        <w:trPr>
          <w:trHeight w:val="263"/>
        </w:trPr>
        <w:tc>
          <w:tcPr>
            <w:tcW w:w="4729"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CARTON O PAJA</w:t>
            </w:r>
          </w:p>
        </w:tc>
        <w:tc>
          <w:tcPr>
            <w:tcW w:w="1712"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$130.00 </w:t>
            </w:r>
          </w:p>
        </w:tc>
        <w:tc>
          <w:tcPr>
            <w:tcW w:w="1563"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$110.00 </w:t>
            </w:r>
          </w:p>
        </w:tc>
        <w:tc>
          <w:tcPr>
            <w:tcW w:w="1294"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693704">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 xml:space="preserve"> $</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 xml:space="preserve">70.00 </w:t>
            </w:r>
          </w:p>
        </w:tc>
      </w:tr>
    </w:tbl>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6560F2">
      <w:pPr>
        <w:widowControl w:val="0"/>
        <w:spacing w:after="0"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Cuando la base del impuesto predial sea el valor catastr</w:t>
      </w:r>
      <w:r w:rsidR="008635A5">
        <w:rPr>
          <w:rFonts w:ascii="Arial" w:eastAsia="Times New Roman" w:hAnsi="Arial" w:cs="Arial"/>
          <w:color w:val="000000"/>
          <w:sz w:val="20"/>
          <w:szCs w:val="20"/>
        </w:rPr>
        <w:t xml:space="preserve">al del inmueble, el impuesto se </w:t>
      </w:r>
      <w:r w:rsidRPr="00693704">
        <w:rPr>
          <w:rFonts w:ascii="Arial" w:eastAsia="Times New Roman" w:hAnsi="Arial" w:cs="Arial"/>
          <w:color w:val="000000"/>
          <w:sz w:val="20"/>
          <w:szCs w:val="20"/>
        </w:rPr>
        <w:t>determinara aplicando al valor catastral, la siguiente:</w:t>
      </w:r>
    </w:p>
    <w:p w:rsidR="00DC56DA" w:rsidRDefault="00DC56DA" w:rsidP="008635A5">
      <w:pPr>
        <w:widowControl w:val="0"/>
        <w:spacing w:after="0" w:line="360" w:lineRule="auto"/>
        <w:jc w:val="center"/>
        <w:rPr>
          <w:rFonts w:ascii="Arial" w:hAnsi="Arial" w:cs="Arial"/>
          <w:b/>
          <w:sz w:val="20"/>
          <w:szCs w:val="20"/>
        </w:rPr>
      </w:pPr>
    </w:p>
    <w:p w:rsidR="0074710F" w:rsidRPr="00693704" w:rsidRDefault="0074710F" w:rsidP="008635A5">
      <w:pPr>
        <w:widowControl w:val="0"/>
        <w:spacing w:after="0" w:line="360" w:lineRule="auto"/>
        <w:jc w:val="center"/>
        <w:rPr>
          <w:rFonts w:ascii="Arial" w:hAnsi="Arial" w:cs="Arial"/>
          <w:b/>
          <w:sz w:val="20"/>
          <w:szCs w:val="20"/>
        </w:rPr>
      </w:pPr>
      <w:r w:rsidRPr="00693704">
        <w:rPr>
          <w:rFonts w:ascii="Arial" w:hAnsi="Arial" w:cs="Arial"/>
          <w:b/>
          <w:sz w:val="20"/>
          <w:szCs w:val="20"/>
        </w:rPr>
        <w:t>TARIFA</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eastAsia="Times New Roman" w:hAnsi="Arial" w:cs="Arial"/>
          <w:b/>
          <w:bCs/>
          <w:color w:val="FFFFFF"/>
          <w:sz w:val="20"/>
          <w:szCs w:val="20"/>
          <w:lang w:val="en-US"/>
        </w:rPr>
        <w:t>O</w:t>
      </w:r>
    </w:p>
    <w:tbl>
      <w:tblPr>
        <w:tblW w:w="8647" w:type="dxa"/>
        <w:jc w:val="center"/>
        <w:tblLook w:val="04A0" w:firstRow="1" w:lastRow="0" w:firstColumn="1" w:lastColumn="0" w:noHBand="0" w:noVBand="1"/>
      </w:tblPr>
      <w:tblGrid>
        <w:gridCol w:w="1555"/>
        <w:gridCol w:w="1984"/>
        <w:gridCol w:w="1701"/>
        <w:gridCol w:w="3407"/>
      </w:tblGrid>
      <w:tr w:rsidR="0074710F" w:rsidRPr="00693704" w:rsidTr="008635A5">
        <w:trPr>
          <w:trHeight w:val="1485"/>
          <w:jc w:val="center"/>
        </w:trPr>
        <w:tc>
          <w:tcPr>
            <w:tcW w:w="1555" w:type="dxa"/>
            <w:tcBorders>
              <w:top w:val="nil"/>
              <w:left w:val="nil"/>
              <w:bottom w:val="nil"/>
              <w:right w:val="nil"/>
            </w:tcBorders>
            <w:shd w:val="clear" w:color="000000" w:fill="000000"/>
            <w:noWrap/>
            <w:vAlign w:val="center"/>
            <w:hideMark/>
          </w:tcPr>
          <w:p w:rsidR="008635A5" w:rsidRDefault="0074710F" w:rsidP="008635A5">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LIMITE</w:t>
            </w:r>
          </w:p>
          <w:p w:rsidR="0074710F" w:rsidRPr="00693704" w:rsidRDefault="0074710F" w:rsidP="008635A5">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INFERIOR</w:t>
            </w:r>
          </w:p>
        </w:tc>
        <w:tc>
          <w:tcPr>
            <w:tcW w:w="1984" w:type="dxa"/>
            <w:tcBorders>
              <w:top w:val="nil"/>
              <w:left w:val="nil"/>
              <w:bottom w:val="nil"/>
              <w:right w:val="nil"/>
            </w:tcBorders>
            <w:shd w:val="clear" w:color="000000" w:fill="000000"/>
            <w:noWrap/>
            <w:vAlign w:val="center"/>
            <w:hideMark/>
          </w:tcPr>
          <w:p w:rsidR="0074710F" w:rsidRPr="00693704" w:rsidRDefault="0074710F" w:rsidP="008635A5">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LIMITE SUPERIOR</w:t>
            </w:r>
          </w:p>
        </w:tc>
        <w:tc>
          <w:tcPr>
            <w:tcW w:w="1701" w:type="dxa"/>
            <w:tcBorders>
              <w:top w:val="nil"/>
              <w:left w:val="nil"/>
              <w:bottom w:val="nil"/>
              <w:right w:val="nil"/>
            </w:tcBorders>
            <w:shd w:val="clear" w:color="000000" w:fill="000000"/>
            <w:noWrap/>
            <w:vAlign w:val="center"/>
            <w:hideMark/>
          </w:tcPr>
          <w:p w:rsidR="0074710F" w:rsidRPr="00693704" w:rsidRDefault="0074710F" w:rsidP="008635A5">
            <w:pPr>
              <w:widowControl w:val="0"/>
              <w:spacing w:after="0" w:line="360" w:lineRule="auto"/>
              <w:jc w:val="center"/>
              <w:rPr>
                <w:rFonts w:ascii="Arial" w:eastAsia="Times New Roman" w:hAnsi="Arial" w:cs="Arial"/>
                <w:b/>
                <w:bCs/>
                <w:color w:val="FFFFFF"/>
                <w:sz w:val="20"/>
                <w:szCs w:val="20"/>
                <w:lang w:val="en-US"/>
              </w:rPr>
            </w:pPr>
            <w:r w:rsidRPr="00693704">
              <w:rPr>
                <w:rFonts w:ascii="Arial" w:eastAsia="Times New Roman" w:hAnsi="Arial" w:cs="Arial"/>
                <w:b/>
                <w:bCs/>
                <w:color w:val="FFFFFF"/>
                <w:sz w:val="20"/>
                <w:szCs w:val="20"/>
                <w:lang w:val="en-US"/>
              </w:rPr>
              <w:t>CUOTA ANUAL</w:t>
            </w:r>
          </w:p>
        </w:tc>
        <w:tc>
          <w:tcPr>
            <w:tcW w:w="3407" w:type="dxa"/>
            <w:tcBorders>
              <w:top w:val="nil"/>
              <w:left w:val="nil"/>
              <w:bottom w:val="nil"/>
              <w:right w:val="nil"/>
            </w:tcBorders>
            <w:shd w:val="clear" w:color="000000" w:fill="000000"/>
            <w:vAlign w:val="center"/>
            <w:hideMark/>
          </w:tcPr>
          <w:p w:rsidR="0074710F" w:rsidRPr="00693704" w:rsidRDefault="0074710F" w:rsidP="008635A5">
            <w:pPr>
              <w:widowControl w:val="0"/>
              <w:spacing w:after="0" w:line="360" w:lineRule="auto"/>
              <w:jc w:val="center"/>
              <w:rPr>
                <w:rFonts w:ascii="Arial" w:eastAsia="Times New Roman" w:hAnsi="Arial" w:cs="Arial"/>
                <w:b/>
                <w:bCs/>
                <w:color w:val="FFFFFF"/>
                <w:sz w:val="20"/>
                <w:szCs w:val="20"/>
              </w:rPr>
            </w:pPr>
            <w:r w:rsidRPr="00693704">
              <w:rPr>
                <w:rFonts w:ascii="Arial" w:eastAsia="Times New Roman" w:hAnsi="Arial" w:cs="Arial"/>
                <w:b/>
                <w:bCs/>
                <w:color w:val="FFFFFF"/>
                <w:sz w:val="20"/>
                <w:szCs w:val="20"/>
              </w:rPr>
              <w:t>FACTOR PARA APLICAR AL EXCEDENTE DEL ILIMITE INFERIOR</w:t>
            </w:r>
          </w:p>
        </w:tc>
      </w:tr>
      <w:tr w:rsidR="0074710F" w:rsidRPr="00693704" w:rsidTr="008635A5">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right"/>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0.01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right"/>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18.00</w:t>
            </w:r>
          </w:p>
        </w:tc>
        <w:tc>
          <w:tcPr>
            <w:tcW w:w="3407" w:type="dxa"/>
            <w:tcBorders>
              <w:top w:val="single" w:sz="4" w:space="0" w:color="auto"/>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0.0015</w:t>
            </w:r>
          </w:p>
        </w:tc>
      </w:tr>
      <w:tr w:rsidR="0074710F" w:rsidRPr="00693704" w:rsidTr="008635A5">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right"/>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5,000.01</w:t>
            </w:r>
          </w:p>
        </w:tc>
        <w:tc>
          <w:tcPr>
            <w:tcW w:w="1984"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right"/>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7,500.00</w:t>
            </w:r>
          </w:p>
        </w:tc>
        <w:tc>
          <w:tcPr>
            <w:tcW w:w="1701"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24.00</w:t>
            </w:r>
          </w:p>
        </w:tc>
        <w:tc>
          <w:tcPr>
            <w:tcW w:w="340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0.002</w:t>
            </w:r>
          </w:p>
        </w:tc>
      </w:tr>
      <w:tr w:rsidR="0074710F" w:rsidRPr="00693704" w:rsidTr="008635A5">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right"/>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7,500.01</w:t>
            </w:r>
          </w:p>
        </w:tc>
        <w:tc>
          <w:tcPr>
            <w:tcW w:w="1984"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right"/>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10,000.00</w:t>
            </w:r>
          </w:p>
        </w:tc>
        <w:tc>
          <w:tcPr>
            <w:tcW w:w="1701"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30.00</w:t>
            </w:r>
          </w:p>
        </w:tc>
        <w:tc>
          <w:tcPr>
            <w:tcW w:w="340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0.0025</w:t>
            </w:r>
          </w:p>
        </w:tc>
      </w:tr>
      <w:tr w:rsidR="0074710F" w:rsidRPr="00693704" w:rsidTr="008635A5">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right"/>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10,500.01</w:t>
            </w:r>
          </w:p>
        </w:tc>
        <w:tc>
          <w:tcPr>
            <w:tcW w:w="1984"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right"/>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12,500.00</w:t>
            </w:r>
          </w:p>
        </w:tc>
        <w:tc>
          <w:tcPr>
            <w:tcW w:w="1701"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36.00</w:t>
            </w:r>
          </w:p>
        </w:tc>
        <w:tc>
          <w:tcPr>
            <w:tcW w:w="340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0.003</w:t>
            </w:r>
          </w:p>
        </w:tc>
      </w:tr>
      <w:tr w:rsidR="0074710F" w:rsidRPr="00693704" w:rsidTr="008635A5">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right"/>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12,500.01</w:t>
            </w:r>
          </w:p>
        </w:tc>
        <w:tc>
          <w:tcPr>
            <w:tcW w:w="1984"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right"/>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15,000.00</w:t>
            </w:r>
          </w:p>
        </w:tc>
        <w:tc>
          <w:tcPr>
            <w:tcW w:w="1701"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40.00</w:t>
            </w:r>
          </w:p>
        </w:tc>
        <w:tc>
          <w:tcPr>
            <w:tcW w:w="340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0.0035</w:t>
            </w:r>
          </w:p>
        </w:tc>
      </w:tr>
      <w:tr w:rsidR="0074710F" w:rsidRPr="00693704" w:rsidTr="008635A5">
        <w:trPr>
          <w:trHeight w:val="30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right"/>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15,500.01</w:t>
            </w:r>
          </w:p>
        </w:tc>
        <w:tc>
          <w:tcPr>
            <w:tcW w:w="1984"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right"/>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EN ADELANTE</w:t>
            </w:r>
          </w:p>
        </w:tc>
        <w:tc>
          <w:tcPr>
            <w:tcW w:w="1701"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w:t>
            </w:r>
            <w:r w:rsidR="008635A5">
              <w:rPr>
                <w:rFonts w:ascii="Arial" w:eastAsia="Times New Roman" w:hAnsi="Arial" w:cs="Arial"/>
                <w:color w:val="000000"/>
                <w:sz w:val="20"/>
                <w:szCs w:val="20"/>
                <w:lang w:val="en-US"/>
              </w:rPr>
              <w:t xml:space="preserve"> </w:t>
            </w:r>
            <w:r w:rsidRPr="00693704">
              <w:rPr>
                <w:rFonts w:ascii="Arial" w:eastAsia="Times New Roman" w:hAnsi="Arial" w:cs="Arial"/>
                <w:color w:val="000000"/>
                <w:sz w:val="20"/>
                <w:szCs w:val="20"/>
                <w:lang w:val="en-US"/>
              </w:rPr>
              <w:t>50.00</w:t>
            </w:r>
          </w:p>
        </w:tc>
        <w:tc>
          <w:tcPr>
            <w:tcW w:w="3407" w:type="dxa"/>
            <w:tcBorders>
              <w:top w:val="nil"/>
              <w:left w:val="nil"/>
              <w:bottom w:val="single" w:sz="4" w:space="0" w:color="auto"/>
              <w:right w:val="single" w:sz="4" w:space="0" w:color="auto"/>
            </w:tcBorders>
            <w:shd w:val="clear" w:color="auto" w:fill="auto"/>
            <w:noWrap/>
            <w:vAlign w:val="bottom"/>
            <w:hideMark/>
          </w:tcPr>
          <w:p w:rsidR="0074710F" w:rsidRPr="00693704" w:rsidRDefault="0074710F" w:rsidP="008635A5">
            <w:pPr>
              <w:widowControl w:val="0"/>
              <w:spacing w:after="0" w:line="360" w:lineRule="auto"/>
              <w:jc w:val="center"/>
              <w:rPr>
                <w:rFonts w:ascii="Arial" w:eastAsia="Times New Roman" w:hAnsi="Arial" w:cs="Arial"/>
                <w:color w:val="000000"/>
                <w:sz w:val="20"/>
                <w:szCs w:val="20"/>
                <w:lang w:val="en-US"/>
              </w:rPr>
            </w:pPr>
            <w:r w:rsidRPr="00693704">
              <w:rPr>
                <w:rFonts w:ascii="Arial" w:eastAsia="Times New Roman" w:hAnsi="Arial" w:cs="Arial"/>
                <w:color w:val="000000"/>
                <w:sz w:val="20"/>
                <w:szCs w:val="20"/>
                <w:lang w:val="en-US"/>
              </w:rPr>
              <w:t>0.004</w:t>
            </w:r>
          </w:p>
        </w:tc>
      </w:tr>
    </w:tbl>
    <w:p w:rsidR="00AA56E8" w:rsidRPr="00693704" w:rsidRDefault="00AA56E8" w:rsidP="00693704">
      <w:pPr>
        <w:widowControl w:val="0"/>
        <w:spacing w:after="0" w:line="360" w:lineRule="auto"/>
        <w:rPr>
          <w:rFonts w:ascii="Arial" w:eastAsia="Times New Roman" w:hAnsi="Arial" w:cs="Arial"/>
          <w:color w:val="000000"/>
          <w:sz w:val="20"/>
          <w:szCs w:val="20"/>
        </w:rPr>
      </w:pPr>
    </w:p>
    <w:p w:rsidR="0074710F" w:rsidRPr="00693704" w:rsidRDefault="0074710F" w:rsidP="006560F2">
      <w:pPr>
        <w:widowControl w:val="0"/>
        <w:spacing w:after="0"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 xml:space="preserve">El cálculo de la cantidad a pagar se </w:t>
      </w:r>
      <w:r w:rsidR="003D1D6D" w:rsidRPr="00693704">
        <w:rPr>
          <w:rFonts w:ascii="Arial" w:eastAsia="Times New Roman" w:hAnsi="Arial" w:cs="Arial"/>
          <w:color w:val="000000"/>
          <w:sz w:val="20"/>
          <w:szCs w:val="20"/>
        </w:rPr>
        <w:t>realizará</w:t>
      </w:r>
      <w:r w:rsidRPr="00693704">
        <w:rPr>
          <w:rFonts w:ascii="Arial" w:eastAsia="Times New Roman" w:hAnsi="Arial" w:cs="Arial"/>
          <w:color w:val="000000"/>
          <w:sz w:val="20"/>
          <w:szCs w:val="20"/>
        </w:rPr>
        <w:t xml:space="preserve"> de la siguiente manera: la diferencia entre el valor catastral y el límite inferior se </w:t>
      </w:r>
      <w:r w:rsidR="003D1D6D" w:rsidRPr="00693704">
        <w:rPr>
          <w:rFonts w:ascii="Arial" w:eastAsia="Times New Roman" w:hAnsi="Arial" w:cs="Arial"/>
          <w:color w:val="000000"/>
          <w:sz w:val="20"/>
          <w:szCs w:val="20"/>
        </w:rPr>
        <w:t>multiplicará</w:t>
      </w:r>
      <w:r w:rsidRPr="00693704">
        <w:rPr>
          <w:rFonts w:ascii="Arial" w:eastAsia="Times New Roman" w:hAnsi="Arial" w:cs="Arial"/>
          <w:color w:val="000000"/>
          <w:sz w:val="20"/>
          <w:szCs w:val="20"/>
        </w:rPr>
        <w:t xml:space="preserve"> por el factor aplicable y el producto obtenido se </w:t>
      </w:r>
      <w:r w:rsidR="003D1D6D" w:rsidRPr="00693704">
        <w:rPr>
          <w:rFonts w:ascii="Arial" w:eastAsia="Times New Roman" w:hAnsi="Arial" w:cs="Arial"/>
          <w:color w:val="000000"/>
          <w:sz w:val="20"/>
          <w:szCs w:val="20"/>
        </w:rPr>
        <w:t>sumará</w:t>
      </w:r>
      <w:r w:rsidRPr="00693704">
        <w:rPr>
          <w:rFonts w:ascii="Arial" w:eastAsia="Times New Roman" w:hAnsi="Arial" w:cs="Arial"/>
          <w:color w:val="000000"/>
          <w:sz w:val="20"/>
          <w:szCs w:val="20"/>
        </w:rPr>
        <w:t xml:space="preserve"> a la cuota anual respectiva. Cuando no se pudiera determinar se </w:t>
      </w:r>
      <w:r w:rsidR="003D1D6D" w:rsidRPr="00693704">
        <w:rPr>
          <w:rFonts w:ascii="Arial" w:eastAsia="Times New Roman" w:hAnsi="Arial" w:cs="Arial"/>
          <w:color w:val="000000"/>
          <w:sz w:val="20"/>
          <w:szCs w:val="20"/>
        </w:rPr>
        <w:t>cobrará</w:t>
      </w:r>
      <w:r w:rsidRPr="00693704">
        <w:rPr>
          <w:rFonts w:ascii="Arial" w:eastAsia="Times New Roman" w:hAnsi="Arial" w:cs="Arial"/>
          <w:color w:val="000000"/>
          <w:sz w:val="20"/>
          <w:szCs w:val="20"/>
        </w:rPr>
        <w:t xml:space="preserve"> una cuota fija de $100.00.</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14.- </w:t>
      </w:r>
      <w:r w:rsidRPr="00693704">
        <w:rPr>
          <w:rFonts w:ascii="Arial" w:hAnsi="Arial" w:cs="Arial"/>
          <w:sz w:val="20"/>
          <w:szCs w:val="20"/>
        </w:rPr>
        <w:t>Para efectos de lo dispuesto en la Ley de Hacienda Municipal del estado de Yucatán, cuando se pague el impuesto durante el primer bimestre del año, el contribuyente gozara de un descuento del 10% anual.</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II</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Impuesto Sobre Adquisición De Inmuebles</w:t>
      </w:r>
    </w:p>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15.- </w:t>
      </w:r>
      <w:r w:rsidRPr="00693704">
        <w:rPr>
          <w:rFonts w:ascii="Arial" w:hAnsi="Arial" w:cs="Arial"/>
          <w:sz w:val="20"/>
          <w:szCs w:val="20"/>
        </w:rPr>
        <w:t>El impuesto a que se refiere este capítulo, se calculara aplicando la tasa del 2% a la base gravable señalada en la Ley de Hacienda Municipal del estado de Yucatán.</w:t>
      </w:r>
    </w:p>
    <w:p w:rsidR="00AA56E8" w:rsidRPr="00693704" w:rsidRDefault="00AA56E8" w:rsidP="00693704">
      <w:pPr>
        <w:widowControl w:val="0"/>
        <w:spacing w:after="0" w:line="360" w:lineRule="auto"/>
        <w:jc w:val="center"/>
        <w:rPr>
          <w:rFonts w:ascii="Arial" w:hAnsi="Arial" w:cs="Arial"/>
          <w:b/>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III</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Impuesto Sob</w:t>
      </w:r>
      <w:r w:rsidR="00E440C8">
        <w:rPr>
          <w:rFonts w:ascii="Arial" w:hAnsi="Arial" w:cs="Arial"/>
          <w:b/>
          <w:sz w:val="20"/>
          <w:szCs w:val="20"/>
        </w:rPr>
        <w:t>re Espectáculos y Diversiones Pú</w:t>
      </w:r>
      <w:r w:rsidRPr="00693704">
        <w:rPr>
          <w:rFonts w:ascii="Arial" w:hAnsi="Arial" w:cs="Arial"/>
          <w:b/>
          <w:sz w:val="20"/>
          <w:szCs w:val="20"/>
        </w:rPr>
        <w:t>blicas</w:t>
      </w:r>
    </w:p>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16.- </w:t>
      </w:r>
      <w:r w:rsidRPr="00693704">
        <w:rPr>
          <w:rFonts w:ascii="Arial" w:hAnsi="Arial" w:cs="Arial"/>
          <w:sz w:val="20"/>
          <w:szCs w:val="20"/>
        </w:rPr>
        <w:t>La cuota del impuesto sobre espectáculos y diversiones públicas se calculara sobre el monto de los ingresos percibidos.</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El impuesto se determinara aplicando a la base antes referida, la tasa que cada evento se establece a continuación:</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Default="0074710F" w:rsidP="00E440C8">
      <w:pPr>
        <w:pStyle w:val="Prrafodelista"/>
        <w:widowControl w:val="0"/>
        <w:numPr>
          <w:ilvl w:val="0"/>
          <w:numId w:val="3"/>
        </w:numPr>
        <w:spacing w:after="0" w:line="360" w:lineRule="auto"/>
        <w:ind w:left="284" w:firstLine="0"/>
        <w:rPr>
          <w:rFonts w:ascii="Arial" w:eastAsia="Times New Roman" w:hAnsi="Arial" w:cs="Arial"/>
          <w:color w:val="000000"/>
          <w:sz w:val="20"/>
          <w:szCs w:val="20"/>
        </w:rPr>
      </w:pPr>
      <w:r w:rsidRPr="00693704">
        <w:rPr>
          <w:rFonts w:ascii="Arial" w:eastAsia="Times New Roman" w:hAnsi="Arial" w:cs="Arial"/>
          <w:color w:val="000000"/>
          <w:sz w:val="20"/>
          <w:szCs w:val="20"/>
        </w:rPr>
        <w:t>Funciones de circo………………………………………………………………………5%</w:t>
      </w:r>
    </w:p>
    <w:p w:rsidR="00FF0A87" w:rsidRPr="00FF0A87" w:rsidRDefault="00FF0A87" w:rsidP="00FF0A87">
      <w:pPr>
        <w:pStyle w:val="Prrafodelista"/>
        <w:numPr>
          <w:ilvl w:val="0"/>
          <w:numId w:val="3"/>
        </w:numPr>
        <w:spacing w:after="0"/>
        <w:ind w:left="357" w:hanging="73"/>
        <w:rPr>
          <w:rFonts w:ascii="Arial" w:eastAsia="Times New Roman" w:hAnsi="Arial" w:cs="Arial"/>
          <w:sz w:val="20"/>
          <w:szCs w:val="20"/>
        </w:rPr>
      </w:pPr>
      <w:r w:rsidRPr="00FF0A87">
        <w:rPr>
          <w:rFonts w:ascii="Arial" w:eastAsia="Times New Roman" w:hAnsi="Arial" w:cs="Arial"/>
          <w:sz w:val="20"/>
          <w:szCs w:val="20"/>
        </w:rPr>
        <w:t>Otros per</w:t>
      </w:r>
      <w:r>
        <w:rPr>
          <w:rFonts w:ascii="Arial" w:eastAsia="Times New Roman" w:hAnsi="Arial" w:cs="Arial"/>
          <w:sz w:val="20"/>
          <w:szCs w:val="20"/>
        </w:rPr>
        <w:t>mitidos por la Ley en Materia……………</w:t>
      </w:r>
      <w:r w:rsidRPr="00FF0A87">
        <w:rPr>
          <w:rFonts w:ascii="Arial" w:eastAsia="Times New Roman" w:hAnsi="Arial" w:cs="Arial"/>
          <w:sz w:val="20"/>
          <w:szCs w:val="20"/>
        </w:rPr>
        <w:t>……………………………………….2%</w:t>
      </w:r>
    </w:p>
    <w:p w:rsidR="00FF0A87" w:rsidRPr="00693704" w:rsidRDefault="00FF0A87" w:rsidP="00FF0A87">
      <w:pPr>
        <w:pStyle w:val="Prrafodelista"/>
        <w:widowControl w:val="0"/>
        <w:spacing w:after="0" w:line="360" w:lineRule="auto"/>
        <w:ind w:left="284"/>
        <w:rPr>
          <w:rFonts w:ascii="Arial" w:eastAsia="Times New Roman" w:hAnsi="Arial" w:cs="Arial"/>
          <w:color w:val="000000"/>
          <w:sz w:val="20"/>
          <w:szCs w:val="20"/>
        </w:rPr>
      </w:pPr>
    </w:p>
    <w:p w:rsidR="0074710F" w:rsidRPr="00693704" w:rsidRDefault="0074710F" w:rsidP="00693704">
      <w:pPr>
        <w:widowControl w:val="0"/>
        <w:spacing w:after="0" w:line="360" w:lineRule="auto"/>
        <w:jc w:val="center"/>
        <w:rPr>
          <w:rFonts w:ascii="Arial" w:hAnsi="Arial" w:cs="Arial"/>
          <w:b/>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TÍ</w:t>
      </w:r>
      <w:r w:rsidR="0074710F" w:rsidRPr="00693704">
        <w:rPr>
          <w:rFonts w:ascii="Arial" w:hAnsi="Arial" w:cs="Arial"/>
          <w:b/>
          <w:sz w:val="20"/>
          <w:szCs w:val="20"/>
        </w:rPr>
        <w:t>TULO TERCERO</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DERECHOS</w:t>
      </w:r>
    </w:p>
    <w:p w:rsidR="0074710F" w:rsidRPr="00693704" w:rsidRDefault="0074710F" w:rsidP="00693704">
      <w:pPr>
        <w:widowControl w:val="0"/>
        <w:spacing w:after="0" w:line="360" w:lineRule="auto"/>
        <w:jc w:val="center"/>
        <w:rPr>
          <w:rFonts w:ascii="Arial" w:hAnsi="Arial" w:cs="Arial"/>
          <w:b/>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I</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Derechos por Servicios y Licencias</w:t>
      </w:r>
    </w:p>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17.- </w:t>
      </w:r>
      <w:r w:rsidRPr="00693704">
        <w:rPr>
          <w:rFonts w:ascii="Arial" w:hAnsi="Arial" w:cs="Arial"/>
          <w:sz w:val="20"/>
          <w:szCs w:val="20"/>
        </w:rPr>
        <w:t>Por el otorgamiento de las licencias o permisos a que se hace referencia la Ley General de Hacienda Municipal del Estado de Yucatán, se causara y pagara derechos de conformidad con las tarifas establecidas en los siguientes artículos.</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18.- </w:t>
      </w:r>
      <w:r w:rsidRPr="00693704">
        <w:rPr>
          <w:rFonts w:ascii="Arial" w:hAnsi="Arial" w:cs="Arial"/>
          <w:sz w:val="20"/>
          <w:szCs w:val="20"/>
        </w:rPr>
        <w:t>Por el otorgamiento de las licencias para el funcionamiento de giros relacionados con la venta de bebidas alcohólicas se cobrara una cuota de acuerdo a la siguiente taifa:</w:t>
      </w:r>
    </w:p>
    <w:p w:rsidR="0074710F" w:rsidRDefault="0074710F" w:rsidP="00FB06C5">
      <w:pPr>
        <w:widowControl w:val="0"/>
        <w:spacing w:after="0" w:line="360" w:lineRule="auto"/>
        <w:jc w:val="center"/>
        <w:rPr>
          <w:rFonts w:ascii="Arial" w:eastAsia="Times New Roman" w:hAnsi="Arial" w:cs="Arial"/>
          <w:color w:val="000000"/>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25"/>
        <w:gridCol w:w="1134"/>
      </w:tblGrid>
      <w:tr w:rsidR="00FB06C5" w:rsidTr="00FB06C5">
        <w:trPr>
          <w:jc w:val="center"/>
        </w:trPr>
        <w:tc>
          <w:tcPr>
            <w:tcW w:w="6521" w:type="dxa"/>
          </w:tcPr>
          <w:p w:rsidR="00FB06C5" w:rsidRPr="00FB06C5" w:rsidRDefault="00FB06C5" w:rsidP="00E440C8">
            <w:pPr>
              <w:pStyle w:val="Prrafodelista"/>
              <w:widowControl w:val="0"/>
              <w:numPr>
                <w:ilvl w:val="0"/>
                <w:numId w:val="9"/>
              </w:numPr>
              <w:spacing w:line="360" w:lineRule="auto"/>
              <w:jc w:val="both"/>
              <w:rPr>
                <w:rFonts w:ascii="Arial" w:eastAsia="Times New Roman" w:hAnsi="Arial" w:cs="Arial"/>
                <w:color w:val="000000"/>
                <w:sz w:val="20"/>
                <w:szCs w:val="20"/>
              </w:rPr>
            </w:pPr>
            <w:r w:rsidRPr="00FB06C5">
              <w:rPr>
                <w:rFonts w:ascii="Arial" w:eastAsia="Times New Roman" w:hAnsi="Arial" w:cs="Arial"/>
                <w:color w:val="000000"/>
                <w:sz w:val="20"/>
                <w:szCs w:val="20"/>
              </w:rPr>
              <w:t>Vinaterías o Licorerías</w:t>
            </w:r>
          </w:p>
        </w:tc>
        <w:tc>
          <w:tcPr>
            <w:tcW w:w="425" w:type="dxa"/>
          </w:tcPr>
          <w:p w:rsidR="00FB06C5" w:rsidRDefault="00FB06C5" w:rsidP="00FB06C5">
            <w:r w:rsidRPr="00D973E2">
              <w:rPr>
                <w:rFonts w:ascii="Arial" w:eastAsia="Times New Roman" w:hAnsi="Arial" w:cs="Arial"/>
                <w:color w:val="000000"/>
                <w:sz w:val="20"/>
                <w:szCs w:val="20"/>
              </w:rPr>
              <w:t>$</w:t>
            </w:r>
          </w:p>
        </w:tc>
        <w:tc>
          <w:tcPr>
            <w:tcW w:w="1134" w:type="dxa"/>
          </w:tcPr>
          <w:p w:rsidR="00FB06C5" w:rsidRDefault="00FB06C5" w:rsidP="00FB06C5">
            <w:r w:rsidRPr="00704269">
              <w:rPr>
                <w:rFonts w:ascii="Arial" w:eastAsia="Times New Roman" w:hAnsi="Arial" w:cs="Arial"/>
                <w:color w:val="000000"/>
                <w:sz w:val="20"/>
                <w:szCs w:val="20"/>
              </w:rPr>
              <w:t>11,000.00</w:t>
            </w:r>
          </w:p>
        </w:tc>
      </w:tr>
      <w:tr w:rsidR="00FB06C5" w:rsidTr="00FB06C5">
        <w:trPr>
          <w:jc w:val="center"/>
        </w:trPr>
        <w:tc>
          <w:tcPr>
            <w:tcW w:w="6521" w:type="dxa"/>
          </w:tcPr>
          <w:p w:rsidR="00FB06C5" w:rsidRPr="00FB06C5" w:rsidRDefault="00FB06C5" w:rsidP="00E440C8">
            <w:pPr>
              <w:pStyle w:val="Prrafodelista"/>
              <w:widowControl w:val="0"/>
              <w:numPr>
                <w:ilvl w:val="0"/>
                <w:numId w:val="9"/>
              </w:numPr>
              <w:spacing w:line="360" w:lineRule="auto"/>
              <w:jc w:val="both"/>
              <w:rPr>
                <w:rFonts w:ascii="Arial" w:eastAsia="Times New Roman" w:hAnsi="Arial" w:cs="Arial"/>
                <w:color w:val="000000"/>
                <w:sz w:val="20"/>
                <w:szCs w:val="20"/>
              </w:rPr>
            </w:pPr>
            <w:r w:rsidRPr="00FB06C5">
              <w:rPr>
                <w:rFonts w:ascii="Arial" w:eastAsia="Times New Roman" w:hAnsi="Arial" w:cs="Arial"/>
                <w:color w:val="000000"/>
                <w:sz w:val="20"/>
                <w:szCs w:val="20"/>
              </w:rPr>
              <w:t>Expendios de cerveza</w:t>
            </w:r>
          </w:p>
        </w:tc>
        <w:tc>
          <w:tcPr>
            <w:tcW w:w="425" w:type="dxa"/>
          </w:tcPr>
          <w:p w:rsidR="00FB06C5" w:rsidRDefault="00FB06C5" w:rsidP="00FB06C5">
            <w:r w:rsidRPr="00D973E2">
              <w:rPr>
                <w:rFonts w:ascii="Arial" w:eastAsia="Times New Roman" w:hAnsi="Arial" w:cs="Arial"/>
                <w:color w:val="000000"/>
                <w:sz w:val="20"/>
                <w:szCs w:val="20"/>
              </w:rPr>
              <w:t>$</w:t>
            </w:r>
          </w:p>
        </w:tc>
        <w:tc>
          <w:tcPr>
            <w:tcW w:w="1134" w:type="dxa"/>
          </w:tcPr>
          <w:p w:rsidR="00FB06C5" w:rsidRDefault="00FB06C5" w:rsidP="00FB06C5">
            <w:r w:rsidRPr="00704269">
              <w:rPr>
                <w:rFonts w:ascii="Arial" w:eastAsia="Times New Roman" w:hAnsi="Arial" w:cs="Arial"/>
                <w:color w:val="000000"/>
                <w:sz w:val="20"/>
                <w:szCs w:val="20"/>
              </w:rPr>
              <w:t>11,000.00</w:t>
            </w:r>
          </w:p>
        </w:tc>
      </w:tr>
      <w:tr w:rsidR="00FB06C5" w:rsidTr="00FB06C5">
        <w:trPr>
          <w:jc w:val="center"/>
        </w:trPr>
        <w:tc>
          <w:tcPr>
            <w:tcW w:w="6521" w:type="dxa"/>
          </w:tcPr>
          <w:p w:rsidR="00FB06C5" w:rsidRPr="00FB06C5" w:rsidRDefault="00FB06C5" w:rsidP="00E440C8">
            <w:pPr>
              <w:pStyle w:val="Prrafodelista"/>
              <w:widowControl w:val="0"/>
              <w:numPr>
                <w:ilvl w:val="0"/>
                <w:numId w:val="9"/>
              </w:numPr>
              <w:spacing w:line="360" w:lineRule="auto"/>
              <w:jc w:val="both"/>
              <w:rPr>
                <w:rFonts w:ascii="Arial" w:eastAsia="Times New Roman" w:hAnsi="Arial" w:cs="Arial"/>
                <w:color w:val="000000"/>
                <w:sz w:val="20"/>
                <w:szCs w:val="20"/>
              </w:rPr>
            </w:pPr>
            <w:r w:rsidRPr="00FB06C5">
              <w:rPr>
                <w:rFonts w:ascii="Arial" w:eastAsia="Times New Roman" w:hAnsi="Arial" w:cs="Arial"/>
                <w:color w:val="000000"/>
                <w:sz w:val="20"/>
                <w:szCs w:val="20"/>
              </w:rPr>
              <w:t>Supermercados y minisúper con departamento de licores</w:t>
            </w:r>
          </w:p>
        </w:tc>
        <w:tc>
          <w:tcPr>
            <w:tcW w:w="425" w:type="dxa"/>
          </w:tcPr>
          <w:p w:rsidR="00FB06C5" w:rsidRDefault="00FB06C5" w:rsidP="00FB06C5">
            <w:r w:rsidRPr="00D973E2">
              <w:rPr>
                <w:rFonts w:ascii="Arial" w:eastAsia="Times New Roman" w:hAnsi="Arial" w:cs="Arial"/>
                <w:color w:val="000000"/>
                <w:sz w:val="20"/>
                <w:szCs w:val="20"/>
              </w:rPr>
              <w:t>$</w:t>
            </w:r>
          </w:p>
        </w:tc>
        <w:tc>
          <w:tcPr>
            <w:tcW w:w="1134" w:type="dxa"/>
          </w:tcPr>
          <w:p w:rsidR="00FB06C5" w:rsidRDefault="00FB06C5" w:rsidP="00FB06C5">
            <w:r w:rsidRPr="00704269">
              <w:rPr>
                <w:rFonts w:ascii="Arial" w:eastAsia="Times New Roman" w:hAnsi="Arial" w:cs="Arial"/>
                <w:color w:val="000000"/>
                <w:sz w:val="20"/>
                <w:szCs w:val="20"/>
              </w:rPr>
              <w:t>11,000.00</w:t>
            </w:r>
          </w:p>
        </w:tc>
      </w:tr>
    </w:tbl>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19.- </w:t>
      </w:r>
      <w:r w:rsidRPr="00693704">
        <w:rPr>
          <w:rFonts w:ascii="Arial" w:hAnsi="Arial" w:cs="Arial"/>
          <w:sz w:val="20"/>
          <w:szCs w:val="20"/>
        </w:rPr>
        <w:t xml:space="preserve">Por los permisos eventuales para el funcionamiento de giros relacionados con la venta de bebidas alcohólicas </w:t>
      </w:r>
      <w:r w:rsidR="00AA56E8" w:rsidRPr="00693704">
        <w:rPr>
          <w:rFonts w:ascii="Arial" w:hAnsi="Arial" w:cs="Arial"/>
          <w:sz w:val="20"/>
          <w:szCs w:val="20"/>
        </w:rPr>
        <w:t>se les aplicara la cuota de $1,500</w:t>
      </w:r>
      <w:r w:rsidRPr="00693704">
        <w:rPr>
          <w:rFonts w:ascii="Arial" w:hAnsi="Arial" w:cs="Arial"/>
          <w:sz w:val="20"/>
          <w:szCs w:val="20"/>
        </w:rPr>
        <w:t>.00 por día.</w:t>
      </w:r>
    </w:p>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20.- </w:t>
      </w:r>
      <w:r w:rsidRPr="00693704">
        <w:rPr>
          <w:rFonts w:ascii="Arial" w:hAnsi="Arial" w:cs="Arial"/>
          <w:sz w:val="20"/>
          <w:szCs w:val="20"/>
        </w:rPr>
        <w:t>Por el otorgamiento de las licencias para el funcionamiento de giros relacionados con la prestación de servicios que incluyan la venta de bebidas alcohólicas se aplicara la tarifa que se relaciona a continuación:</w:t>
      </w:r>
    </w:p>
    <w:p w:rsidR="0074710F" w:rsidRDefault="0074710F" w:rsidP="00693704">
      <w:pPr>
        <w:widowControl w:val="0"/>
        <w:spacing w:after="0" w:line="360" w:lineRule="auto"/>
        <w:rPr>
          <w:rFonts w:ascii="Arial" w:eastAsia="Times New Roman" w:hAnsi="Arial" w:cs="Arial"/>
          <w:color w:val="000000"/>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25"/>
        <w:gridCol w:w="1134"/>
      </w:tblGrid>
      <w:tr w:rsidR="00FB06C5" w:rsidTr="00BD557B">
        <w:trPr>
          <w:jc w:val="center"/>
        </w:trPr>
        <w:tc>
          <w:tcPr>
            <w:tcW w:w="6521" w:type="dxa"/>
          </w:tcPr>
          <w:p w:rsidR="00FB06C5" w:rsidRPr="00FB06C5" w:rsidRDefault="00FB06C5" w:rsidP="00E440C8">
            <w:pPr>
              <w:pStyle w:val="Prrafodelista"/>
              <w:widowControl w:val="0"/>
              <w:numPr>
                <w:ilvl w:val="0"/>
                <w:numId w:val="10"/>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Cantinas o Bares</w:t>
            </w:r>
          </w:p>
        </w:tc>
        <w:tc>
          <w:tcPr>
            <w:tcW w:w="425" w:type="dxa"/>
          </w:tcPr>
          <w:p w:rsidR="00FB06C5" w:rsidRDefault="00FB06C5" w:rsidP="00BD557B">
            <w:r w:rsidRPr="00D973E2">
              <w:rPr>
                <w:rFonts w:ascii="Arial" w:eastAsia="Times New Roman" w:hAnsi="Arial" w:cs="Arial"/>
                <w:color w:val="000000"/>
                <w:sz w:val="20"/>
                <w:szCs w:val="20"/>
              </w:rPr>
              <w:t>$</w:t>
            </w:r>
          </w:p>
        </w:tc>
        <w:tc>
          <w:tcPr>
            <w:tcW w:w="1134" w:type="dxa"/>
          </w:tcPr>
          <w:p w:rsidR="00FB06C5" w:rsidRDefault="00FB06C5" w:rsidP="00BD557B">
            <w:r w:rsidRPr="00704269">
              <w:rPr>
                <w:rFonts w:ascii="Arial" w:eastAsia="Times New Roman" w:hAnsi="Arial" w:cs="Arial"/>
                <w:color w:val="000000"/>
                <w:sz w:val="20"/>
                <w:szCs w:val="20"/>
              </w:rPr>
              <w:t>11,000.00</w:t>
            </w:r>
          </w:p>
        </w:tc>
      </w:tr>
      <w:tr w:rsidR="00FB06C5" w:rsidTr="00BD557B">
        <w:trPr>
          <w:jc w:val="center"/>
        </w:trPr>
        <w:tc>
          <w:tcPr>
            <w:tcW w:w="6521" w:type="dxa"/>
          </w:tcPr>
          <w:p w:rsidR="00FB06C5" w:rsidRPr="00FB06C5" w:rsidRDefault="00FB06C5" w:rsidP="00E440C8">
            <w:pPr>
              <w:pStyle w:val="Prrafodelista"/>
              <w:widowControl w:val="0"/>
              <w:numPr>
                <w:ilvl w:val="0"/>
                <w:numId w:val="10"/>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Restaurant</w:t>
            </w:r>
          </w:p>
        </w:tc>
        <w:tc>
          <w:tcPr>
            <w:tcW w:w="425" w:type="dxa"/>
          </w:tcPr>
          <w:p w:rsidR="00FB06C5" w:rsidRDefault="00FB06C5" w:rsidP="00BD557B">
            <w:r w:rsidRPr="00D973E2">
              <w:rPr>
                <w:rFonts w:ascii="Arial" w:eastAsia="Times New Roman" w:hAnsi="Arial" w:cs="Arial"/>
                <w:color w:val="000000"/>
                <w:sz w:val="20"/>
                <w:szCs w:val="20"/>
              </w:rPr>
              <w:t>$</w:t>
            </w:r>
          </w:p>
        </w:tc>
        <w:tc>
          <w:tcPr>
            <w:tcW w:w="1134" w:type="dxa"/>
          </w:tcPr>
          <w:p w:rsidR="00FB06C5" w:rsidRDefault="00FB06C5" w:rsidP="00BD557B">
            <w:r w:rsidRPr="00704269">
              <w:rPr>
                <w:rFonts w:ascii="Arial" w:eastAsia="Times New Roman" w:hAnsi="Arial" w:cs="Arial"/>
                <w:color w:val="000000"/>
                <w:sz w:val="20"/>
                <w:szCs w:val="20"/>
              </w:rPr>
              <w:t>11,000.00</w:t>
            </w:r>
          </w:p>
        </w:tc>
      </w:tr>
      <w:tr w:rsidR="00FB06C5" w:rsidTr="00BD557B">
        <w:trPr>
          <w:jc w:val="center"/>
        </w:trPr>
        <w:tc>
          <w:tcPr>
            <w:tcW w:w="6521" w:type="dxa"/>
          </w:tcPr>
          <w:p w:rsidR="00FB06C5" w:rsidRPr="00FB06C5" w:rsidRDefault="00FB06C5" w:rsidP="00E440C8">
            <w:pPr>
              <w:pStyle w:val="Prrafodelista"/>
              <w:widowControl w:val="0"/>
              <w:numPr>
                <w:ilvl w:val="0"/>
                <w:numId w:val="10"/>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Hoteles, moteles y posadas</w:t>
            </w:r>
          </w:p>
        </w:tc>
        <w:tc>
          <w:tcPr>
            <w:tcW w:w="425" w:type="dxa"/>
          </w:tcPr>
          <w:p w:rsidR="00FB06C5" w:rsidRDefault="00FB06C5" w:rsidP="00BD557B">
            <w:r w:rsidRPr="00D973E2">
              <w:rPr>
                <w:rFonts w:ascii="Arial" w:eastAsia="Times New Roman" w:hAnsi="Arial" w:cs="Arial"/>
                <w:color w:val="000000"/>
                <w:sz w:val="20"/>
                <w:szCs w:val="20"/>
              </w:rPr>
              <w:t>$</w:t>
            </w:r>
          </w:p>
        </w:tc>
        <w:tc>
          <w:tcPr>
            <w:tcW w:w="1134" w:type="dxa"/>
          </w:tcPr>
          <w:p w:rsidR="00FB06C5" w:rsidRDefault="00FB06C5" w:rsidP="00BD557B">
            <w:r w:rsidRPr="00704269">
              <w:rPr>
                <w:rFonts w:ascii="Arial" w:eastAsia="Times New Roman" w:hAnsi="Arial" w:cs="Arial"/>
                <w:color w:val="000000"/>
                <w:sz w:val="20"/>
                <w:szCs w:val="20"/>
              </w:rPr>
              <w:t>11,000.00</w:t>
            </w:r>
          </w:p>
        </w:tc>
      </w:tr>
    </w:tbl>
    <w:p w:rsidR="0074710F" w:rsidRPr="00693704" w:rsidRDefault="0074710F" w:rsidP="00693704">
      <w:pPr>
        <w:pStyle w:val="Prrafodelista"/>
        <w:widowControl w:val="0"/>
        <w:spacing w:after="0" w:line="360" w:lineRule="auto"/>
        <w:ind w:left="0"/>
        <w:rPr>
          <w:rFonts w:ascii="Arial" w:eastAsia="Times New Roman" w:hAnsi="Arial" w:cs="Arial"/>
          <w:color w:val="000000"/>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21.- </w:t>
      </w:r>
      <w:r w:rsidRPr="00693704">
        <w:rPr>
          <w:rFonts w:ascii="Arial" w:hAnsi="Arial" w:cs="Arial"/>
          <w:sz w:val="20"/>
          <w:szCs w:val="20"/>
        </w:rPr>
        <w:t>Por el otorgamiento de la renovación de licencias para el funcionamiento de los establecidos que se relacionan en los artículos 18 y 20 de esta Ley, se pagara un derecho conforme a la siguiente tarifa:</w:t>
      </w:r>
    </w:p>
    <w:p w:rsidR="0074710F" w:rsidRDefault="0074710F" w:rsidP="00693704">
      <w:pPr>
        <w:widowControl w:val="0"/>
        <w:spacing w:after="0" w:line="360" w:lineRule="auto"/>
        <w:rPr>
          <w:rFonts w:ascii="Arial" w:eastAsia="Times New Roman" w:hAnsi="Arial" w:cs="Arial"/>
          <w:color w:val="000000"/>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25"/>
        <w:gridCol w:w="1134"/>
      </w:tblGrid>
      <w:tr w:rsidR="00FB06C5" w:rsidTr="00BD557B">
        <w:trPr>
          <w:jc w:val="center"/>
        </w:trPr>
        <w:tc>
          <w:tcPr>
            <w:tcW w:w="6521" w:type="dxa"/>
          </w:tcPr>
          <w:p w:rsidR="00FB06C5" w:rsidRPr="00FB06C5" w:rsidRDefault="00FB06C5" w:rsidP="00E440C8">
            <w:pPr>
              <w:pStyle w:val="Prrafodelista"/>
              <w:widowControl w:val="0"/>
              <w:numPr>
                <w:ilvl w:val="0"/>
                <w:numId w:val="11"/>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Vinaterías o Licorerías</w:t>
            </w:r>
          </w:p>
        </w:tc>
        <w:tc>
          <w:tcPr>
            <w:tcW w:w="425" w:type="dxa"/>
          </w:tcPr>
          <w:p w:rsidR="00FB06C5" w:rsidRDefault="00FB06C5" w:rsidP="00FB06C5">
            <w:r w:rsidRPr="00D973E2">
              <w:rPr>
                <w:rFonts w:ascii="Arial" w:eastAsia="Times New Roman" w:hAnsi="Arial" w:cs="Arial"/>
                <w:color w:val="000000"/>
                <w:sz w:val="20"/>
                <w:szCs w:val="20"/>
              </w:rPr>
              <w:t>$</w:t>
            </w:r>
          </w:p>
        </w:tc>
        <w:tc>
          <w:tcPr>
            <w:tcW w:w="1134" w:type="dxa"/>
          </w:tcPr>
          <w:p w:rsidR="00FB06C5" w:rsidRDefault="00FB06C5" w:rsidP="00FB06C5">
            <w:pPr>
              <w:jc w:val="right"/>
            </w:pPr>
            <w:r w:rsidRPr="00B35A90">
              <w:rPr>
                <w:rFonts w:ascii="Arial" w:eastAsia="Times New Roman" w:hAnsi="Arial" w:cs="Arial"/>
                <w:color w:val="000000"/>
                <w:sz w:val="20"/>
                <w:szCs w:val="20"/>
              </w:rPr>
              <w:t>1,800.00</w:t>
            </w:r>
          </w:p>
        </w:tc>
      </w:tr>
      <w:tr w:rsidR="00FB06C5" w:rsidTr="00BD557B">
        <w:trPr>
          <w:jc w:val="center"/>
        </w:trPr>
        <w:tc>
          <w:tcPr>
            <w:tcW w:w="6521" w:type="dxa"/>
          </w:tcPr>
          <w:p w:rsidR="00FB06C5" w:rsidRPr="00FB06C5" w:rsidRDefault="00FB06C5" w:rsidP="00E440C8">
            <w:pPr>
              <w:pStyle w:val="Prrafodelista"/>
              <w:widowControl w:val="0"/>
              <w:numPr>
                <w:ilvl w:val="0"/>
                <w:numId w:val="11"/>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Expendios de cerveza</w:t>
            </w:r>
          </w:p>
        </w:tc>
        <w:tc>
          <w:tcPr>
            <w:tcW w:w="425" w:type="dxa"/>
          </w:tcPr>
          <w:p w:rsidR="00FB06C5" w:rsidRDefault="00FB06C5" w:rsidP="00FB06C5">
            <w:r w:rsidRPr="00D973E2">
              <w:rPr>
                <w:rFonts w:ascii="Arial" w:eastAsia="Times New Roman" w:hAnsi="Arial" w:cs="Arial"/>
                <w:color w:val="000000"/>
                <w:sz w:val="20"/>
                <w:szCs w:val="20"/>
              </w:rPr>
              <w:t>$</w:t>
            </w:r>
          </w:p>
        </w:tc>
        <w:tc>
          <w:tcPr>
            <w:tcW w:w="1134" w:type="dxa"/>
          </w:tcPr>
          <w:p w:rsidR="00FB06C5" w:rsidRDefault="00FB06C5" w:rsidP="00FB06C5">
            <w:pPr>
              <w:jc w:val="right"/>
            </w:pPr>
            <w:r w:rsidRPr="00B35A90">
              <w:rPr>
                <w:rFonts w:ascii="Arial" w:eastAsia="Times New Roman" w:hAnsi="Arial" w:cs="Arial"/>
                <w:color w:val="000000"/>
                <w:sz w:val="20"/>
                <w:szCs w:val="20"/>
              </w:rPr>
              <w:t>1,800.00</w:t>
            </w:r>
          </w:p>
        </w:tc>
      </w:tr>
      <w:tr w:rsidR="00FB06C5" w:rsidTr="00BD557B">
        <w:trPr>
          <w:jc w:val="center"/>
        </w:trPr>
        <w:tc>
          <w:tcPr>
            <w:tcW w:w="6521" w:type="dxa"/>
          </w:tcPr>
          <w:p w:rsidR="00FB06C5" w:rsidRPr="00FB06C5" w:rsidRDefault="00FB06C5" w:rsidP="00E440C8">
            <w:pPr>
              <w:pStyle w:val="Prrafodelista"/>
              <w:widowControl w:val="0"/>
              <w:numPr>
                <w:ilvl w:val="0"/>
                <w:numId w:val="11"/>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Supermercados y minisúper con departamento de licores</w:t>
            </w:r>
          </w:p>
        </w:tc>
        <w:tc>
          <w:tcPr>
            <w:tcW w:w="425" w:type="dxa"/>
          </w:tcPr>
          <w:p w:rsidR="00FB06C5" w:rsidRDefault="00FB06C5" w:rsidP="00FB06C5">
            <w:r w:rsidRPr="00D973E2">
              <w:rPr>
                <w:rFonts w:ascii="Arial" w:eastAsia="Times New Roman" w:hAnsi="Arial" w:cs="Arial"/>
                <w:color w:val="000000"/>
                <w:sz w:val="20"/>
                <w:szCs w:val="20"/>
              </w:rPr>
              <w:t>$</w:t>
            </w:r>
          </w:p>
        </w:tc>
        <w:tc>
          <w:tcPr>
            <w:tcW w:w="1134" w:type="dxa"/>
          </w:tcPr>
          <w:p w:rsidR="00FB06C5" w:rsidRDefault="00FB06C5" w:rsidP="00FB06C5">
            <w:pPr>
              <w:jc w:val="right"/>
            </w:pPr>
            <w:r w:rsidRPr="00B35A90">
              <w:rPr>
                <w:rFonts w:ascii="Arial" w:eastAsia="Times New Roman" w:hAnsi="Arial" w:cs="Arial"/>
                <w:color w:val="000000"/>
                <w:sz w:val="20"/>
                <w:szCs w:val="20"/>
              </w:rPr>
              <w:t>1,800.00</w:t>
            </w:r>
          </w:p>
        </w:tc>
      </w:tr>
      <w:tr w:rsidR="00FB06C5" w:rsidTr="00BD557B">
        <w:trPr>
          <w:jc w:val="center"/>
        </w:trPr>
        <w:tc>
          <w:tcPr>
            <w:tcW w:w="6521" w:type="dxa"/>
          </w:tcPr>
          <w:p w:rsidR="00FB06C5" w:rsidRPr="00693704" w:rsidRDefault="00FB06C5" w:rsidP="00E440C8">
            <w:pPr>
              <w:pStyle w:val="Prrafodelista"/>
              <w:widowControl w:val="0"/>
              <w:numPr>
                <w:ilvl w:val="0"/>
                <w:numId w:val="11"/>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Cantinas o Bares</w:t>
            </w:r>
          </w:p>
        </w:tc>
        <w:tc>
          <w:tcPr>
            <w:tcW w:w="425" w:type="dxa"/>
          </w:tcPr>
          <w:p w:rsidR="00FB06C5" w:rsidRDefault="00FB06C5" w:rsidP="00FB06C5">
            <w:r w:rsidRPr="005C3B34">
              <w:rPr>
                <w:rFonts w:ascii="Arial" w:eastAsia="Times New Roman" w:hAnsi="Arial" w:cs="Arial"/>
                <w:color w:val="000000"/>
                <w:sz w:val="20"/>
                <w:szCs w:val="20"/>
              </w:rPr>
              <w:t>$</w:t>
            </w:r>
          </w:p>
        </w:tc>
        <w:tc>
          <w:tcPr>
            <w:tcW w:w="1134" w:type="dxa"/>
          </w:tcPr>
          <w:p w:rsidR="00FB06C5" w:rsidRDefault="00FB06C5" w:rsidP="00FB06C5">
            <w:pPr>
              <w:jc w:val="right"/>
            </w:pPr>
            <w:r w:rsidRPr="00B35A90">
              <w:rPr>
                <w:rFonts w:ascii="Arial" w:eastAsia="Times New Roman" w:hAnsi="Arial" w:cs="Arial"/>
                <w:color w:val="000000"/>
                <w:sz w:val="20"/>
                <w:szCs w:val="20"/>
              </w:rPr>
              <w:t>1,800.00</w:t>
            </w:r>
          </w:p>
        </w:tc>
      </w:tr>
      <w:tr w:rsidR="00FB06C5" w:rsidTr="00BD557B">
        <w:trPr>
          <w:jc w:val="center"/>
        </w:trPr>
        <w:tc>
          <w:tcPr>
            <w:tcW w:w="6521" w:type="dxa"/>
          </w:tcPr>
          <w:p w:rsidR="00FB06C5" w:rsidRPr="00693704" w:rsidRDefault="00FB06C5" w:rsidP="00E440C8">
            <w:pPr>
              <w:pStyle w:val="Prrafodelista"/>
              <w:widowControl w:val="0"/>
              <w:numPr>
                <w:ilvl w:val="0"/>
                <w:numId w:val="11"/>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Restaurant</w:t>
            </w:r>
          </w:p>
        </w:tc>
        <w:tc>
          <w:tcPr>
            <w:tcW w:w="425" w:type="dxa"/>
          </w:tcPr>
          <w:p w:rsidR="00FB06C5" w:rsidRDefault="00FB06C5" w:rsidP="00FB06C5">
            <w:r w:rsidRPr="005C3B34">
              <w:rPr>
                <w:rFonts w:ascii="Arial" w:eastAsia="Times New Roman" w:hAnsi="Arial" w:cs="Arial"/>
                <w:color w:val="000000"/>
                <w:sz w:val="20"/>
                <w:szCs w:val="20"/>
              </w:rPr>
              <w:t>$</w:t>
            </w:r>
          </w:p>
        </w:tc>
        <w:tc>
          <w:tcPr>
            <w:tcW w:w="1134" w:type="dxa"/>
          </w:tcPr>
          <w:p w:rsidR="00FB06C5" w:rsidRDefault="00FB06C5" w:rsidP="00FB06C5">
            <w:pPr>
              <w:jc w:val="right"/>
            </w:pPr>
            <w:r w:rsidRPr="00B35A90">
              <w:rPr>
                <w:rFonts w:ascii="Arial" w:eastAsia="Times New Roman" w:hAnsi="Arial" w:cs="Arial"/>
                <w:color w:val="000000"/>
                <w:sz w:val="20"/>
                <w:szCs w:val="20"/>
              </w:rPr>
              <w:t>1,800.00</w:t>
            </w:r>
          </w:p>
        </w:tc>
      </w:tr>
      <w:tr w:rsidR="00FB06C5" w:rsidTr="00BD557B">
        <w:trPr>
          <w:jc w:val="center"/>
        </w:trPr>
        <w:tc>
          <w:tcPr>
            <w:tcW w:w="6521" w:type="dxa"/>
          </w:tcPr>
          <w:p w:rsidR="00FB06C5" w:rsidRPr="00693704" w:rsidRDefault="00FB06C5" w:rsidP="00E440C8">
            <w:pPr>
              <w:pStyle w:val="Prrafodelista"/>
              <w:widowControl w:val="0"/>
              <w:numPr>
                <w:ilvl w:val="0"/>
                <w:numId w:val="11"/>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Hoteles, moteles y posadas</w:t>
            </w:r>
          </w:p>
        </w:tc>
        <w:tc>
          <w:tcPr>
            <w:tcW w:w="425" w:type="dxa"/>
          </w:tcPr>
          <w:p w:rsidR="00FB06C5" w:rsidRDefault="00FB06C5" w:rsidP="00FB06C5">
            <w:r w:rsidRPr="005C3B34">
              <w:rPr>
                <w:rFonts w:ascii="Arial" w:eastAsia="Times New Roman" w:hAnsi="Arial" w:cs="Arial"/>
                <w:color w:val="000000"/>
                <w:sz w:val="20"/>
                <w:szCs w:val="20"/>
              </w:rPr>
              <w:t>$</w:t>
            </w:r>
          </w:p>
        </w:tc>
        <w:tc>
          <w:tcPr>
            <w:tcW w:w="1134" w:type="dxa"/>
          </w:tcPr>
          <w:p w:rsidR="00FB06C5" w:rsidRDefault="00FB06C5" w:rsidP="00FB06C5">
            <w:pPr>
              <w:jc w:val="right"/>
            </w:pPr>
            <w:r w:rsidRPr="00B35A90">
              <w:rPr>
                <w:rFonts w:ascii="Arial" w:eastAsia="Times New Roman" w:hAnsi="Arial" w:cs="Arial"/>
                <w:color w:val="000000"/>
                <w:sz w:val="20"/>
                <w:szCs w:val="20"/>
              </w:rPr>
              <w:t>1,800.00</w:t>
            </w:r>
          </w:p>
        </w:tc>
      </w:tr>
    </w:tbl>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22.- </w:t>
      </w:r>
      <w:r w:rsidRPr="00693704">
        <w:rPr>
          <w:rFonts w:ascii="Arial" w:hAnsi="Arial" w:cs="Arial"/>
          <w:sz w:val="20"/>
          <w:szCs w:val="20"/>
        </w:rPr>
        <w:t>Por el otorgamiento de los permisos para la realización de luz y sonido, bailes populares, verbenas y otros se causaran y pagaran derechos de $</w:t>
      </w:r>
      <w:r w:rsidR="00635C14">
        <w:rPr>
          <w:rFonts w:ascii="Arial" w:hAnsi="Arial" w:cs="Arial"/>
          <w:sz w:val="20"/>
          <w:szCs w:val="20"/>
        </w:rPr>
        <w:t xml:space="preserve"> </w:t>
      </w:r>
      <w:r w:rsidRPr="00693704">
        <w:rPr>
          <w:rFonts w:ascii="Arial" w:hAnsi="Arial" w:cs="Arial"/>
          <w:sz w:val="20"/>
          <w:szCs w:val="20"/>
        </w:rPr>
        <w:t>1,500.00 por día.</w:t>
      </w:r>
    </w:p>
    <w:p w:rsidR="0074710F" w:rsidRDefault="0074710F" w:rsidP="00693704">
      <w:pPr>
        <w:widowControl w:val="0"/>
        <w:spacing w:after="0" w:line="360" w:lineRule="auto"/>
        <w:jc w:val="both"/>
        <w:rPr>
          <w:rFonts w:ascii="Arial" w:hAnsi="Arial" w:cs="Arial"/>
          <w:color w:val="878787"/>
          <w:sz w:val="20"/>
          <w:szCs w:val="20"/>
          <w:shd w:val="clear" w:color="auto" w:fill="FFFFFF"/>
        </w:rPr>
      </w:pPr>
    </w:p>
    <w:p w:rsidR="00DC56DA" w:rsidRPr="00693704" w:rsidRDefault="00DC56DA" w:rsidP="00693704">
      <w:pPr>
        <w:widowControl w:val="0"/>
        <w:spacing w:after="0" w:line="360" w:lineRule="auto"/>
        <w:jc w:val="both"/>
        <w:rPr>
          <w:rFonts w:ascii="Arial" w:hAnsi="Arial" w:cs="Arial"/>
          <w:color w:val="878787"/>
          <w:sz w:val="20"/>
          <w:szCs w:val="20"/>
          <w:shd w:val="clear" w:color="auto" w:fill="FFFFFF"/>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23.- </w:t>
      </w:r>
      <w:r w:rsidRPr="00693704">
        <w:rPr>
          <w:rFonts w:ascii="Arial" w:hAnsi="Arial" w:cs="Arial"/>
          <w:sz w:val="20"/>
          <w:szCs w:val="20"/>
        </w:rPr>
        <w:t xml:space="preserve">Por el otorgamiento </w:t>
      </w:r>
      <w:r w:rsidR="00AE5BF1">
        <w:rPr>
          <w:rFonts w:ascii="Arial" w:hAnsi="Arial" w:cs="Arial"/>
          <w:sz w:val="20"/>
          <w:szCs w:val="20"/>
        </w:rPr>
        <w:t>de los permisos de construcción</w:t>
      </w:r>
      <w:r w:rsidRPr="00693704">
        <w:rPr>
          <w:rFonts w:ascii="Arial" w:hAnsi="Arial" w:cs="Arial"/>
          <w:sz w:val="20"/>
          <w:szCs w:val="20"/>
        </w:rPr>
        <w:t xml:space="preserve"> a que hace referencia a la Ley General de Hacienda Municipal del Estado de Yucatán, se causaran y pagaran derechos de acuerdo con las siguientes tarifas:</w:t>
      </w:r>
    </w:p>
    <w:p w:rsidR="0074710F" w:rsidRDefault="0074710F" w:rsidP="00693704">
      <w:pPr>
        <w:widowControl w:val="0"/>
        <w:spacing w:after="0" w:line="360" w:lineRule="auto"/>
        <w:rPr>
          <w:rFonts w:ascii="Arial" w:eastAsia="Times New Roman" w:hAnsi="Arial" w:cs="Arial"/>
          <w:color w:val="000000"/>
          <w:sz w:val="20"/>
          <w:szCs w:val="20"/>
        </w:rPr>
      </w:pPr>
    </w:p>
    <w:tbl>
      <w:tblPr>
        <w:tblStyle w:val="Tablaconcuadrcula"/>
        <w:tblW w:w="0" w:type="auto"/>
        <w:jc w:val="center"/>
        <w:tblLayout w:type="fixed"/>
        <w:tblLook w:val="04A0" w:firstRow="1" w:lastRow="0" w:firstColumn="1" w:lastColumn="0" w:noHBand="0" w:noVBand="1"/>
      </w:tblPr>
      <w:tblGrid>
        <w:gridCol w:w="5240"/>
        <w:gridCol w:w="236"/>
        <w:gridCol w:w="2741"/>
      </w:tblGrid>
      <w:tr w:rsidR="00FB06C5" w:rsidTr="00635C14">
        <w:trPr>
          <w:cantSplit/>
          <w:jc w:val="center"/>
        </w:trPr>
        <w:tc>
          <w:tcPr>
            <w:tcW w:w="5240" w:type="dxa"/>
          </w:tcPr>
          <w:p w:rsidR="00FB06C5" w:rsidRPr="00FB06C5" w:rsidRDefault="00FB06C5" w:rsidP="00E440C8">
            <w:pPr>
              <w:pStyle w:val="Prrafodelista"/>
              <w:widowControl w:val="0"/>
              <w:numPr>
                <w:ilvl w:val="0"/>
                <w:numId w:val="12"/>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Construcción menor de 40 M</w:t>
            </w:r>
            <w:r w:rsidRPr="00693704">
              <w:rPr>
                <w:rFonts w:ascii="Arial" w:eastAsia="Times New Roman" w:hAnsi="Arial" w:cs="Arial"/>
                <w:color w:val="000000"/>
                <w:sz w:val="20"/>
                <w:szCs w:val="20"/>
                <w:vertAlign w:val="superscript"/>
              </w:rPr>
              <w:t>2</w:t>
            </w:r>
            <w:r w:rsidRPr="00693704">
              <w:rPr>
                <w:rFonts w:ascii="Arial" w:eastAsia="Times New Roman" w:hAnsi="Arial" w:cs="Arial"/>
                <w:color w:val="000000"/>
                <w:sz w:val="20"/>
                <w:szCs w:val="20"/>
              </w:rPr>
              <w:t xml:space="preserve"> o en planta baja</w:t>
            </w:r>
          </w:p>
        </w:tc>
        <w:tc>
          <w:tcPr>
            <w:tcW w:w="236" w:type="dxa"/>
            <w:tcBorders>
              <w:right w:val="nil"/>
            </w:tcBorders>
          </w:tcPr>
          <w:p w:rsidR="00FB06C5" w:rsidRDefault="00FB06C5" w:rsidP="00BD557B">
            <w:r w:rsidRPr="00D973E2">
              <w:rPr>
                <w:rFonts w:ascii="Arial" w:eastAsia="Times New Roman" w:hAnsi="Arial" w:cs="Arial"/>
                <w:color w:val="000000"/>
                <w:sz w:val="20"/>
                <w:szCs w:val="20"/>
              </w:rPr>
              <w:t>$</w:t>
            </w:r>
          </w:p>
        </w:tc>
        <w:tc>
          <w:tcPr>
            <w:tcW w:w="2741" w:type="dxa"/>
            <w:tcBorders>
              <w:left w:val="nil"/>
            </w:tcBorders>
          </w:tcPr>
          <w:p w:rsidR="00FB06C5" w:rsidRDefault="00FB06C5" w:rsidP="00BD557B">
            <w:pPr>
              <w:jc w:val="right"/>
            </w:pPr>
            <w:r w:rsidRPr="00693704">
              <w:rPr>
                <w:rFonts w:ascii="Arial" w:eastAsia="Times New Roman" w:hAnsi="Arial" w:cs="Arial"/>
                <w:color w:val="000000"/>
                <w:sz w:val="20"/>
                <w:szCs w:val="20"/>
              </w:rPr>
              <w:t>4.00 M2</w:t>
            </w:r>
          </w:p>
        </w:tc>
      </w:tr>
      <w:tr w:rsidR="00FB06C5" w:rsidTr="00635C14">
        <w:trPr>
          <w:cantSplit/>
          <w:jc w:val="center"/>
        </w:trPr>
        <w:tc>
          <w:tcPr>
            <w:tcW w:w="5240" w:type="dxa"/>
          </w:tcPr>
          <w:p w:rsidR="00FB06C5" w:rsidRPr="00FB06C5" w:rsidRDefault="00FB06C5" w:rsidP="00E440C8">
            <w:pPr>
              <w:pStyle w:val="Prrafodelista"/>
              <w:widowControl w:val="0"/>
              <w:numPr>
                <w:ilvl w:val="0"/>
                <w:numId w:val="12"/>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Construcción mayor de 40 M</w:t>
            </w:r>
            <w:r w:rsidRPr="00693704">
              <w:rPr>
                <w:rFonts w:ascii="Arial" w:eastAsia="Times New Roman" w:hAnsi="Arial" w:cs="Arial"/>
                <w:color w:val="000000"/>
                <w:sz w:val="20"/>
                <w:szCs w:val="20"/>
                <w:vertAlign w:val="superscript"/>
              </w:rPr>
              <w:t>2</w:t>
            </w:r>
            <w:r w:rsidRPr="00693704">
              <w:rPr>
                <w:rFonts w:ascii="Arial" w:eastAsia="Times New Roman" w:hAnsi="Arial" w:cs="Arial"/>
                <w:color w:val="000000"/>
                <w:sz w:val="20"/>
                <w:szCs w:val="20"/>
              </w:rPr>
              <w:t xml:space="preserve"> o en planta alta</w:t>
            </w:r>
          </w:p>
        </w:tc>
        <w:tc>
          <w:tcPr>
            <w:tcW w:w="236" w:type="dxa"/>
            <w:tcBorders>
              <w:right w:val="nil"/>
            </w:tcBorders>
          </w:tcPr>
          <w:p w:rsidR="00FB06C5" w:rsidRDefault="00FB06C5" w:rsidP="00BD557B">
            <w:r w:rsidRPr="00D973E2">
              <w:rPr>
                <w:rFonts w:ascii="Arial" w:eastAsia="Times New Roman" w:hAnsi="Arial" w:cs="Arial"/>
                <w:color w:val="000000"/>
                <w:sz w:val="20"/>
                <w:szCs w:val="20"/>
              </w:rPr>
              <w:t>$</w:t>
            </w:r>
          </w:p>
        </w:tc>
        <w:tc>
          <w:tcPr>
            <w:tcW w:w="2741" w:type="dxa"/>
            <w:tcBorders>
              <w:left w:val="nil"/>
            </w:tcBorders>
          </w:tcPr>
          <w:p w:rsidR="00FB06C5" w:rsidRDefault="00FB06C5" w:rsidP="00BD557B">
            <w:pPr>
              <w:jc w:val="right"/>
            </w:pPr>
            <w:r w:rsidRPr="00693704">
              <w:rPr>
                <w:rFonts w:ascii="Arial" w:eastAsia="Times New Roman" w:hAnsi="Arial" w:cs="Arial"/>
                <w:color w:val="000000"/>
                <w:sz w:val="20"/>
                <w:szCs w:val="20"/>
              </w:rPr>
              <w:t>5.00 M2</w:t>
            </w:r>
          </w:p>
        </w:tc>
      </w:tr>
      <w:tr w:rsidR="00FB06C5" w:rsidTr="00635C14">
        <w:trPr>
          <w:cantSplit/>
          <w:jc w:val="center"/>
        </w:trPr>
        <w:tc>
          <w:tcPr>
            <w:tcW w:w="5240" w:type="dxa"/>
          </w:tcPr>
          <w:p w:rsidR="00FB06C5" w:rsidRPr="00FB06C5" w:rsidRDefault="00FB06C5" w:rsidP="00E440C8">
            <w:pPr>
              <w:pStyle w:val="Prrafodelista"/>
              <w:widowControl w:val="0"/>
              <w:numPr>
                <w:ilvl w:val="0"/>
                <w:numId w:val="12"/>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Permiso de remodelación</w:t>
            </w:r>
          </w:p>
        </w:tc>
        <w:tc>
          <w:tcPr>
            <w:tcW w:w="236" w:type="dxa"/>
            <w:tcBorders>
              <w:right w:val="nil"/>
            </w:tcBorders>
          </w:tcPr>
          <w:p w:rsidR="00FB06C5" w:rsidRDefault="00FB06C5" w:rsidP="00FB06C5">
            <w:r w:rsidRPr="00D973E2">
              <w:rPr>
                <w:rFonts w:ascii="Arial" w:eastAsia="Times New Roman" w:hAnsi="Arial" w:cs="Arial"/>
                <w:color w:val="000000"/>
                <w:sz w:val="20"/>
                <w:szCs w:val="20"/>
              </w:rPr>
              <w:t>$</w:t>
            </w:r>
          </w:p>
        </w:tc>
        <w:tc>
          <w:tcPr>
            <w:tcW w:w="2741" w:type="dxa"/>
            <w:tcBorders>
              <w:left w:val="nil"/>
            </w:tcBorders>
          </w:tcPr>
          <w:p w:rsidR="00FB06C5" w:rsidRDefault="00FB06C5" w:rsidP="00FB06C5">
            <w:pPr>
              <w:jc w:val="right"/>
            </w:pPr>
            <w:r w:rsidRPr="000C3D92">
              <w:rPr>
                <w:rFonts w:ascii="Arial" w:eastAsia="Times New Roman" w:hAnsi="Arial" w:cs="Arial"/>
                <w:color w:val="000000"/>
                <w:sz w:val="20"/>
                <w:szCs w:val="20"/>
              </w:rPr>
              <w:t>5.00 M2</w:t>
            </w:r>
          </w:p>
        </w:tc>
      </w:tr>
      <w:tr w:rsidR="00635C14" w:rsidTr="00635C14">
        <w:trPr>
          <w:cantSplit/>
          <w:jc w:val="center"/>
        </w:trPr>
        <w:tc>
          <w:tcPr>
            <w:tcW w:w="5240" w:type="dxa"/>
          </w:tcPr>
          <w:p w:rsidR="00FB06C5" w:rsidRPr="00693704" w:rsidRDefault="00FB06C5" w:rsidP="00E440C8">
            <w:pPr>
              <w:pStyle w:val="Prrafodelista"/>
              <w:widowControl w:val="0"/>
              <w:numPr>
                <w:ilvl w:val="0"/>
                <w:numId w:val="12"/>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Permiso de ampliación</w:t>
            </w:r>
          </w:p>
        </w:tc>
        <w:tc>
          <w:tcPr>
            <w:tcW w:w="236" w:type="dxa"/>
            <w:tcBorders>
              <w:right w:val="nil"/>
            </w:tcBorders>
          </w:tcPr>
          <w:p w:rsidR="00FB06C5" w:rsidRDefault="00FB06C5" w:rsidP="00FB06C5">
            <w:r w:rsidRPr="005C3B34">
              <w:rPr>
                <w:rFonts w:ascii="Arial" w:eastAsia="Times New Roman" w:hAnsi="Arial" w:cs="Arial"/>
                <w:color w:val="000000"/>
                <w:sz w:val="20"/>
                <w:szCs w:val="20"/>
              </w:rPr>
              <w:t>$</w:t>
            </w:r>
          </w:p>
        </w:tc>
        <w:tc>
          <w:tcPr>
            <w:tcW w:w="2741" w:type="dxa"/>
            <w:tcBorders>
              <w:left w:val="nil"/>
            </w:tcBorders>
          </w:tcPr>
          <w:p w:rsidR="00FB06C5" w:rsidRDefault="00FB06C5" w:rsidP="00FB06C5">
            <w:pPr>
              <w:jc w:val="right"/>
            </w:pPr>
            <w:r w:rsidRPr="000C3D92">
              <w:rPr>
                <w:rFonts w:ascii="Arial" w:eastAsia="Times New Roman" w:hAnsi="Arial" w:cs="Arial"/>
                <w:color w:val="000000"/>
                <w:sz w:val="20"/>
                <w:szCs w:val="20"/>
              </w:rPr>
              <w:t>5.00 M2</w:t>
            </w:r>
          </w:p>
        </w:tc>
      </w:tr>
      <w:tr w:rsidR="00635C14" w:rsidTr="00635C14">
        <w:trPr>
          <w:cantSplit/>
          <w:jc w:val="center"/>
        </w:trPr>
        <w:tc>
          <w:tcPr>
            <w:tcW w:w="5240" w:type="dxa"/>
          </w:tcPr>
          <w:p w:rsidR="00FB06C5" w:rsidRPr="00693704" w:rsidRDefault="00FB06C5" w:rsidP="00E440C8">
            <w:pPr>
              <w:pStyle w:val="Prrafodelista"/>
              <w:widowControl w:val="0"/>
              <w:numPr>
                <w:ilvl w:val="0"/>
                <w:numId w:val="12"/>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Permiso de demolición</w:t>
            </w:r>
          </w:p>
        </w:tc>
        <w:tc>
          <w:tcPr>
            <w:tcW w:w="236" w:type="dxa"/>
            <w:tcBorders>
              <w:right w:val="nil"/>
            </w:tcBorders>
          </w:tcPr>
          <w:p w:rsidR="00FB06C5" w:rsidRDefault="00FB06C5" w:rsidP="00FB06C5">
            <w:r w:rsidRPr="005C3B34">
              <w:rPr>
                <w:rFonts w:ascii="Arial" w:eastAsia="Times New Roman" w:hAnsi="Arial" w:cs="Arial"/>
                <w:color w:val="000000"/>
                <w:sz w:val="20"/>
                <w:szCs w:val="20"/>
              </w:rPr>
              <w:t>$</w:t>
            </w:r>
          </w:p>
        </w:tc>
        <w:tc>
          <w:tcPr>
            <w:tcW w:w="2741" w:type="dxa"/>
            <w:tcBorders>
              <w:left w:val="nil"/>
            </w:tcBorders>
          </w:tcPr>
          <w:p w:rsidR="00FB06C5" w:rsidRDefault="00FB06C5" w:rsidP="00FB06C5">
            <w:pPr>
              <w:jc w:val="right"/>
            </w:pPr>
            <w:r w:rsidRPr="000C3D92">
              <w:rPr>
                <w:rFonts w:ascii="Arial" w:eastAsia="Times New Roman" w:hAnsi="Arial" w:cs="Arial"/>
                <w:color w:val="000000"/>
                <w:sz w:val="20"/>
                <w:szCs w:val="20"/>
              </w:rPr>
              <w:t>5.00 M2</w:t>
            </w:r>
          </w:p>
        </w:tc>
      </w:tr>
      <w:tr w:rsidR="00635C14" w:rsidTr="00635C14">
        <w:trPr>
          <w:cantSplit/>
          <w:jc w:val="center"/>
        </w:trPr>
        <w:tc>
          <w:tcPr>
            <w:tcW w:w="5240" w:type="dxa"/>
          </w:tcPr>
          <w:p w:rsidR="00FB06C5" w:rsidRPr="00693704" w:rsidRDefault="00FB06C5" w:rsidP="00E440C8">
            <w:pPr>
              <w:pStyle w:val="Prrafodelista"/>
              <w:widowControl w:val="0"/>
              <w:numPr>
                <w:ilvl w:val="0"/>
                <w:numId w:val="12"/>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Permiso de ruptura de banquetas</w:t>
            </w:r>
          </w:p>
        </w:tc>
        <w:tc>
          <w:tcPr>
            <w:tcW w:w="236" w:type="dxa"/>
            <w:tcBorders>
              <w:right w:val="nil"/>
            </w:tcBorders>
          </w:tcPr>
          <w:p w:rsidR="00FB06C5" w:rsidRDefault="00FB06C5" w:rsidP="00FB06C5">
            <w:r w:rsidRPr="005C3B34">
              <w:rPr>
                <w:rFonts w:ascii="Arial" w:eastAsia="Times New Roman" w:hAnsi="Arial" w:cs="Arial"/>
                <w:color w:val="000000"/>
                <w:sz w:val="20"/>
                <w:szCs w:val="20"/>
              </w:rPr>
              <w:t>$</w:t>
            </w:r>
          </w:p>
        </w:tc>
        <w:tc>
          <w:tcPr>
            <w:tcW w:w="2741" w:type="dxa"/>
            <w:tcBorders>
              <w:left w:val="nil"/>
            </w:tcBorders>
          </w:tcPr>
          <w:p w:rsidR="00FB06C5" w:rsidRPr="00B35A90" w:rsidRDefault="00FB06C5" w:rsidP="00FB06C5">
            <w:pPr>
              <w:jc w:val="right"/>
              <w:rPr>
                <w:rFonts w:ascii="Arial" w:eastAsia="Times New Roman" w:hAnsi="Arial" w:cs="Arial"/>
                <w:color w:val="000000"/>
                <w:sz w:val="20"/>
                <w:szCs w:val="20"/>
              </w:rPr>
            </w:pPr>
            <w:r w:rsidRPr="00693704">
              <w:rPr>
                <w:rFonts w:ascii="Arial" w:eastAsia="Times New Roman" w:hAnsi="Arial" w:cs="Arial"/>
                <w:color w:val="000000"/>
                <w:sz w:val="20"/>
                <w:szCs w:val="20"/>
              </w:rPr>
              <w:t>60.00 M2</w:t>
            </w:r>
          </w:p>
        </w:tc>
      </w:tr>
      <w:tr w:rsidR="00635C14" w:rsidTr="00635C14">
        <w:trPr>
          <w:cantSplit/>
          <w:jc w:val="center"/>
        </w:trPr>
        <w:tc>
          <w:tcPr>
            <w:tcW w:w="5240" w:type="dxa"/>
          </w:tcPr>
          <w:p w:rsidR="00635C14" w:rsidRPr="00693704" w:rsidRDefault="00635C14" w:rsidP="00E440C8">
            <w:pPr>
              <w:pStyle w:val="Prrafodelista"/>
              <w:widowControl w:val="0"/>
              <w:numPr>
                <w:ilvl w:val="0"/>
                <w:numId w:val="12"/>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Construcción o demolición de bardas</w:t>
            </w:r>
          </w:p>
        </w:tc>
        <w:tc>
          <w:tcPr>
            <w:tcW w:w="236" w:type="dxa"/>
            <w:tcBorders>
              <w:right w:val="nil"/>
            </w:tcBorders>
          </w:tcPr>
          <w:p w:rsidR="00635C14" w:rsidRDefault="00635C14" w:rsidP="00635C14">
            <w:pPr>
              <w:jc w:val="center"/>
            </w:pPr>
            <w:r w:rsidRPr="005C3B34">
              <w:rPr>
                <w:rFonts w:ascii="Arial" w:eastAsia="Times New Roman" w:hAnsi="Arial" w:cs="Arial"/>
                <w:color w:val="000000"/>
                <w:sz w:val="20"/>
                <w:szCs w:val="20"/>
              </w:rPr>
              <w:t>$</w:t>
            </w:r>
          </w:p>
        </w:tc>
        <w:tc>
          <w:tcPr>
            <w:tcW w:w="2741" w:type="dxa"/>
            <w:tcBorders>
              <w:left w:val="nil"/>
            </w:tcBorders>
          </w:tcPr>
          <w:p w:rsidR="00635C14" w:rsidRPr="00B35A90" w:rsidRDefault="00635C14" w:rsidP="00635C14">
            <w:pPr>
              <w:jc w:val="right"/>
              <w:rPr>
                <w:rFonts w:ascii="Arial" w:eastAsia="Times New Roman" w:hAnsi="Arial" w:cs="Arial"/>
                <w:color w:val="000000"/>
                <w:sz w:val="20"/>
                <w:szCs w:val="20"/>
              </w:rPr>
            </w:pPr>
            <w:r w:rsidRPr="00693704">
              <w:rPr>
                <w:rFonts w:ascii="Arial" w:eastAsia="Times New Roman" w:hAnsi="Arial" w:cs="Arial"/>
                <w:color w:val="000000"/>
                <w:sz w:val="20"/>
                <w:szCs w:val="20"/>
              </w:rPr>
              <w:t>5.00 M lineal</w:t>
            </w:r>
          </w:p>
        </w:tc>
      </w:tr>
      <w:tr w:rsidR="00635C14" w:rsidTr="00635C14">
        <w:trPr>
          <w:cantSplit/>
          <w:jc w:val="center"/>
        </w:trPr>
        <w:tc>
          <w:tcPr>
            <w:tcW w:w="5240" w:type="dxa"/>
          </w:tcPr>
          <w:p w:rsidR="00635C14" w:rsidRPr="00693704" w:rsidRDefault="00635C14" w:rsidP="00E440C8">
            <w:pPr>
              <w:pStyle w:val="Prrafodelista"/>
              <w:widowControl w:val="0"/>
              <w:numPr>
                <w:ilvl w:val="0"/>
                <w:numId w:val="12"/>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Construcción de albercas</w:t>
            </w:r>
          </w:p>
        </w:tc>
        <w:tc>
          <w:tcPr>
            <w:tcW w:w="236" w:type="dxa"/>
            <w:tcBorders>
              <w:right w:val="nil"/>
            </w:tcBorders>
          </w:tcPr>
          <w:p w:rsidR="00635C14" w:rsidRDefault="00635C14" w:rsidP="00635C14">
            <w:pPr>
              <w:jc w:val="center"/>
            </w:pPr>
            <w:r w:rsidRPr="005C3B34">
              <w:rPr>
                <w:rFonts w:ascii="Arial" w:eastAsia="Times New Roman" w:hAnsi="Arial" w:cs="Arial"/>
                <w:color w:val="000000"/>
                <w:sz w:val="20"/>
                <w:szCs w:val="20"/>
              </w:rPr>
              <w:t>$</w:t>
            </w:r>
          </w:p>
        </w:tc>
        <w:tc>
          <w:tcPr>
            <w:tcW w:w="2741" w:type="dxa"/>
            <w:tcBorders>
              <w:left w:val="nil"/>
            </w:tcBorders>
          </w:tcPr>
          <w:p w:rsidR="00635C14" w:rsidRPr="00B35A90" w:rsidRDefault="00635C14" w:rsidP="00635C14">
            <w:pPr>
              <w:jc w:val="right"/>
              <w:rPr>
                <w:rFonts w:ascii="Arial" w:eastAsia="Times New Roman" w:hAnsi="Arial" w:cs="Arial"/>
                <w:color w:val="000000"/>
                <w:sz w:val="20"/>
                <w:szCs w:val="20"/>
              </w:rPr>
            </w:pPr>
            <w:r w:rsidRPr="00693704">
              <w:rPr>
                <w:rFonts w:ascii="Arial" w:eastAsia="Times New Roman" w:hAnsi="Arial" w:cs="Arial"/>
                <w:color w:val="000000"/>
                <w:sz w:val="20"/>
                <w:szCs w:val="20"/>
              </w:rPr>
              <w:t xml:space="preserve">50.00 M3 de </w:t>
            </w:r>
            <w:r>
              <w:rPr>
                <w:rFonts w:ascii="Arial" w:eastAsia="Times New Roman" w:hAnsi="Arial" w:cs="Arial"/>
                <w:color w:val="000000"/>
                <w:sz w:val="20"/>
                <w:szCs w:val="20"/>
              </w:rPr>
              <w:t>c</w:t>
            </w:r>
            <w:r w:rsidRPr="00693704">
              <w:rPr>
                <w:rFonts w:ascii="Arial" w:eastAsia="Times New Roman" w:hAnsi="Arial" w:cs="Arial"/>
                <w:color w:val="000000"/>
                <w:sz w:val="20"/>
                <w:szCs w:val="20"/>
              </w:rPr>
              <w:t>apacidad</w:t>
            </w:r>
          </w:p>
        </w:tc>
      </w:tr>
      <w:tr w:rsidR="00635C14" w:rsidTr="00635C14">
        <w:trPr>
          <w:cantSplit/>
          <w:jc w:val="center"/>
        </w:trPr>
        <w:tc>
          <w:tcPr>
            <w:tcW w:w="5240" w:type="dxa"/>
          </w:tcPr>
          <w:p w:rsidR="00635C14" w:rsidRPr="00693704" w:rsidRDefault="00635C14" w:rsidP="00E440C8">
            <w:pPr>
              <w:pStyle w:val="Prrafodelista"/>
              <w:widowControl w:val="0"/>
              <w:numPr>
                <w:ilvl w:val="0"/>
                <w:numId w:val="12"/>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Construcción de pozos</w:t>
            </w:r>
          </w:p>
        </w:tc>
        <w:tc>
          <w:tcPr>
            <w:tcW w:w="236" w:type="dxa"/>
            <w:tcBorders>
              <w:right w:val="nil"/>
            </w:tcBorders>
          </w:tcPr>
          <w:p w:rsidR="00635C14" w:rsidRDefault="00635C14" w:rsidP="00635C14">
            <w:pPr>
              <w:jc w:val="center"/>
            </w:pPr>
            <w:r w:rsidRPr="005C3B34">
              <w:rPr>
                <w:rFonts w:ascii="Arial" w:eastAsia="Times New Roman" w:hAnsi="Arial" w:cs="Arial"/>
                <w:color w:val="000000"/>
                <w:sz w:val="20"/>
                <w:szCs w:val="20"/>
              </w:rPr>
              <w:t>$</w:t>
            </w:r>
          </w:p>
        </w:tc>
        <w:tc>
          <w:tcPr>
            <w:tcW w:w="2741" w:type="dxa"/>
            <w:tcBorders>
              <w:left w:val="nil"/>
            </w:tcBorders>
          </w:tcPr>
          <w:p w:rsidR="00635C14" w:rsidRPr="00B35A90" w:rsidRDefault="00635C14" w:rsidP="00635C14">
            <w:pPr>
              <w:jc w:val="right"/>
              <w:rPr>
                <w:rFonts w:ascii="Arial" w:eastAsia="Times New Roman" w:hAnsi="Arial" w:cs="Arial"/>
                <w:color w:val="000000"/>
                <w:sz w:val="20"/>
                <w:szCs w:val="20"/>
              </w:rPr>
            </w:pPr>
            <w:r w:rsidRPr="00693704">
              <w:rPr>
                <w:rFonts w:ascii="Arial" w:eastAsia="Times New Roman" w:hAnsi="Arial" w:cs="Arial"/>
                <w:color w:val="000000"/>
                <w:sz w:val="20"/>
                <w:szCs w:val="20"/>
              </w:rPr>
              <w:t>50.00 M lineal de capacidad</w:t>
            </w:r>
          </w:p>
        </w:tc>
      </w:tr>
      <w:tr w:rsidR="00635C14" w:rsidTr="00635C14">
        <w:trPr>
          <w:cantSplit/>
          <w:jc w:val="center"/>
        </w:trPr>
        <w:tc>
          <w:tcPr>
            <w:tcW w:w="5240" w:type="dxa"/>
          </w:tcPr>
          <w:p w:rsidR="00635C14" w:rsidRPr="00693704" w:rsidRDefault="00635C14" w:rsidP="00E440C8">
            <w:pPr>
              <w:pStyle w:val="Prrafodelista"/>
              <w:widowControl w:val="0"/>
              <w:numPr>
                <w:ilvl w:val="0"/>
                <w:numId w:val="12"/>
              </w:numPr>
              <w:spacing w:line="360" w:lineRule="auto"/>
              <w:jc w:val="both"/>
              <w:rPr>
                <w:rFonts w:ascii="Arial" w:eastAsia="Times New Roman" w:hAnsi="Arial" w:cs="Arial"/>
                <w:color w:val="000000"/>
                <w:sz w:val="20"/>
                <w:szCs w:val="20"/>
              </w:rPr>
            </w:pPr>
            <w:r w:rsidRPr="00693704">
              <w:rPr>
                <w:rFonts w:ascii="Arial" w:eastAsia="Times New Roman" w:hAnsi="Arial" w:cs="Arial"/>
                <w:color w:val="000000"/>
                <w:sz w:val="20"/>
                <w:szCs w:val="20"/>
              </w:rPr>
              <w:t>Construcción de fosa séptica</w:t>
            </w:r>
          </w:p>
        </w:tc>
        <w:tc>
          <w:tcPr>
            <w:tcW w:w="236" w:type="dxa"/>
            <w:tcBorders>
              <w:right w:val="nil"/>
            </w:tcBorders>
          </w:tcPr>
          <w:p w:rsidR="00635C14" w:rsidRDefault="00635C14" w:rsidP="00635C14">
            <w:pPr>
              <w:jc w:val="center"/>
            </w:pPr>
            <w:r w:rsidRPr="005C3B34">
              <w:rPr>
                <w:rFonts w:ascii="Arial" w:eastAsia="Times New Roman" w:hAnsi="Arial" w:cs="Arial"/>
                <w:color w:val="000000"/>
                <w:sz w:val="20"/>
                <w:szCs w:val="20"/>
              </w:rPr>
              <w:t>$</w:t>
            </w:r>
          </w:p>
        </w:tc>
        <w:tc>
          <w:tcPr>
            <w:tcW w:w="2741" w:type="dxa"/>
            <w:tcBorders>
              <w:left w:val="nil"/>
            </w:tcBorders>
          </w:tcPr>
          <w:p w:rsidR="00635C14" w:rsidRPr="00B35A90" w:rsidRDefault="00635C14" w:rsidP="00635C14">
            <w:pPr>
              <w:jc w:val="right"/>
              <w:rPr>
                <w:rFonts w:ascii="Arial" w:eastAsia="Times New Roman" w:hAnsi="Arial" w:cs="Arial"/>
                <w:color w:val="000000"/>
                <w:sz w:val="20"/>
                <w:szCs w:val="20"/>
              </w:rPr>
            </w:pPr>
            <w:r w:rsidRPr="00693704">
              <w:rPr>
                <w:rFonts w:ascii="Arial" w:eastAsia="Times New Roman" w:hAnsi="Arial" w:cs="Arial"/>
                <w:color w:val="000000"/>
                <w:sz w:val="20"/>
                <w:szCs w:val="20"/>
              </w:rPr>
              <w:t>50.00 M3 de capacidad</w:t>
            </w:r>
          </w:p>
        </w:tc>
      </w:tr>
    </w:tbl>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24.- </w:t>
      </w:r>
      <w:r w:rsidRPr="00693704">
        <w:rPr>
          <w:rFonts w:ascii="Arial" w:hAnsi="Arial" w:cs="Arial"/>
          <w:sz w:val="20"/>
          <w:szCs w:val="20"/>
        </w:rPr>
        <w:t>Por el permiso para el cierre de calles para fiestas o cualquier evento o espectáculo en la vía pública, se pagara la cantidad de $</w:t>
      </w:r>
      <w:r w:rsidR="00635C14">
        <w:rPr>
          <w:rFonts w:ascii="Arial" w:hAnsi="Arial" w:cs="Arial"/>
          <w:sz w:val="20"/>
          <w:szCs w:val="20"/>
        </w:rPr>
        <w:t xml:space="preserve"> </w:t>
      </w:r>
      <w:r w:rsidRPr="00693704">
        <w:rPr>
          <w:rFonts w:ascii="Arial" w:hAnsi="Arial" w:cs="Arial"/>
          <w:sz w:val="20"/>
          <w:szCs w:val="20"/>
        </w:rPr>
        <w:t>200.00 por día.</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693704">
      <w:pPr>
        <w:widowControl w:val="0"/>
        <w:spacing w:after="0" w:line="360" w:lineRule="auto"/>
        <w:jc w:val="both"/>
        <w:rPr>
          <w:rFonts w:ascii="Arial" w:hAnsi="Arial" w:cs="Arial"/>
          <w:color w:val="878787"/>
          <w:sz w:val="20"/>
          <w:szCs w:val="20"/>
          <w:shd w:val="clear" w:color="auto" w:fill="FFFFFF"/>
        </w:rPr>
      </w:pPr>
      <w:r w:rsidRPr="00693704">
        <w:rPr>
          <w:rFonts w:ascii="Arial" w:hAnsi="Arial" w:cs="Arial"/>
          <w:b/>
          <w:sz w:val="20"/>
          <w:szCs w:val="20"/>
        </w:rPr>
        <w:t xml:space="preserve">Artículo 25.- </w:t>
      </w:r>
      <w:r w:rsidRPr="00693704">
        <w:rPr>
          <w:rFonts w:ascii="Arial" w:hAnsi="Arial" w:cs="Arial"/>
          <w:sz w:val="20"/>
          <w:szCs w:val="20"/>
        </w:rPr>
        <w:t>Por el otorgamiento de los permisos para cosos taurinos, se causaran y pagaran derechos de $</w:t>
      </w:r>
      <w:r w:rsidR="00635C14">
        <w:rPr>
          <w:rFonts w:ascii="Arial" w:hAnsi="Arial" w:cs="Arial"/>
          <w:sz w:val="20"/>
          <w:szCs w:val="20"/>
        </w:rPr>
        <w:t xml:space="preserve"> </w:t>
      </w:r>
      <w:r w:rsidRPr="00693704">
        <w:rPr>
          <w:rFonts w:ascii="Arial" w:hAnsi="Arial" w:cs="Arial"/>
          <w:sz w:val="20"/>
          <w:szCs w:val="20"/>
        </w:rPr>
        <w:t>25</w:t>
      </w:r>
      <w:r w:rsidR="00384472" w:rsidRPr="00693704">
        <w:rPr>
          <w:rFonts w:ascii="Arial" w:hAnsi="Arial" w:cs="Arial"/>
          <w:sz w:val="20"/>
          <w:szCs w:val="20"/>
        </w:rPr>
        <w:t>0</w:t>
      </w:r>
      <w:r w:rsidRPr="00693704">
        <w:rPr>
          <w:rFonts w:ascii="Arial" w:hAnsi="Arial" w:cs="Arial"/>
          <w:sz w:val="20"/>
          <w:szCs w:val="20"/>
        </w:rPr>
        <w:t>.00 por día por cada uno de los palqueros.</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II</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Derechos por Servicios de Vigilancia</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693704">
      <w:pPr>
        <w:widowControl w:val="0"/>
        <w:spacing w:after="0" w:line="360" w:lineRule="auto"/>
        <w:jc w:val="both"/>
        <w:rPr>
          <w:rFonts w:ascii="Arial" w:eastAsia="Times New Roman" w:hAnsi="Arial" w:cs="Arial"/>
          <w:color w:val="000000"/>
          <w:sz w:val="20"/>
          <w:szCs w:val="20"/>
        </w:rPr>
      </w:pPr>
      <w:r w:rsidRPr="00693704">
        <w:rPr>
          <w:rFonts w:ascii="Arial" w:hAnsi="Arial" w:cs="Arial"/>
          <w:b/>
          <w:sz w:val="20"/>
          <w:szCs w:val="20"/>
        </w:rPr>
        <w:t xml:space="preserve">Artículo 26.- </w:t>
      </w:r>
      <w:r w:rsidRPr="00693704">
        <w:rPr>
          <w:rFonts w:ascii="Arial" w:hAnsi="Arial" w:cs="Arial"/>
          <w:sz w:val="20"/>
          <w:szCs w:val="20"/>
        </w:rPr>
        <w:t>Por servicios de Vigilancia que preste el ayuntamiento se pagara por cada elemento de seguridad pública, una cuota de acuerdo a la siguiente tarifa</w:t>
      </w:r>
      <w:r w:rsidRPr="00693704">
        <w:rPr>
          <w:rFonts w:ascii="Arial" w:eastAsia="Times New Roman" w:hAnsi="Arial" w:cs="Arial"/>
          <w:color w:val="000000"/>
          <w:sz w:val="20"/>
          <w:szCs w:val="20"/>
        </w:rPr>
        <w:t>:</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E440C8">
      <w:pPr>
        <w:pStyle w:val="Prrafodelista"/>
        <w:widowControl w:val="0"/>
        <w:numPr>
          <w:ilvl w:val="0"/>
          <w:numId w:val="4"/>
        </w:numPr>
        <w:spacing w:after="0" w:line="360" w:lineRule="auto"/>
        <w:ind w:left="0" w:firstLine="426"/>
        <w:jc w:val="center"/>
        <w:rPr>
          <w:rFonts w:ascii="Arial" w:eastAsia="Times New Roman" w:hAnsi="Arial" w:cs="Arial"/>
          <w:color w:val="000000"/>
          <w:sz w:val="20"/>
          <w:szCs w:val="20"/>
        </w:rPr>
      </w:pPr>
      <w:r w:rsidRPr="00693704">
        <w:rPr>
          <w:rFonts w:ascii="Arial" w:eastAsia="Times New Roman" w:hAnsi="Arial" w:cs="Arial"/>
          <w:color w:val="000000"/>
          <w:sz w:val="20"/>
          <w:szCs w:val="20"/>
        </w:rPr>
        <w:t>Por día………………………………………………………………………$300.00</w:t>
      </w:r>
    </w:p>
    <w:p w:rsidR="0074710F" w:rsidRPr="00693704" w:rsidRDefault="0074710F" w:rsidP="00E440C8">
      <w:pPr>
        <w:pStyle w:val="Prrafodelista"/>
        <w:widowControl w:val="0"/>
        <w:numPr>
          <w:ilvl w:val="0"/>
          <w:numId w:val="4"/>
        </w:numPr>
        <w:spacing w:after="0" w:line="360" w:lineRule="auto"/>
        <w:ind w:left="0" w:firstLine="426"/>
        <w:jc w:val="center"/>
        <w:rPr>
          <w:rFonts w:ascii="Arial" w:eastAsia="Times New Roman" w:hAnsi="Arial" w:cs="Arial"/>
          <w:color w:val="000000"/>
          <w:sz w:val="20"/>
          <w:szCs w:val="20"/>
        </w:rPr>
      </w:pPr>
      <w:r w:rsidRPr="00693704">
        <w:rPr>
          <w:rFonts w:ascii="Arial" w:eastAsia="Times New Roman" w:hAnsi="Arial" w:cs="Arial"/>
          <w:color w:val="000000"/>
          <w:sz w:val="20"/>
          <w:szCs w:val="20"/>
        </w:rPr>
        <w:t>Por hora……………………………………………………..……………….$75.00</w:t>
      </w:r>
    </w:p>
    <w:p w:rsidR="0074710F" w:rsidRDefault="0074710F" w:rsidP="00693704">
      <w:pPr>
        <w:widowControl w:val="0"/>
        <w:spacing w:after="0" w:line="360" w:lineRule="auto"/>
        <w:rPr>
          <w:rFonts w:ascii="Arial" w:eastAsia="Times New Roman" w:hAnsi="Arial" w:cs="Arial"/>
          <w:color w:val="000000"/>
          <w:sz w:val="20"/>
          <w:szCs w:val="20"/>
        </w:rPr>
      </w:pPr>
    </w:p>
    <w:p w:rsidR="00DC56DA" w:rsidRDefault="00DC56DA" w:rsidP="00693704">
      <w:pPr>
        <w:widowControl w:val="0"/>
        <w:spacing w:after="0" w:line="360" w:lineRule="auto"/>
        <w:rPr>
          <w:rFonts w:ascii="Arial" w:eastAsia="Times New Roman" w:hAnsi="Arial" w:cs="Arial"/>
          <w:color w:val="000000"/>
          <w:sz w:val="20"/>
          <w:szCs w:val="20"/>
        </w:rPr>
      </w:pPr>
    </w:p>
    <w:p w:rsidR="00DC56DA" w:rsidRDefault="00DC56DA" w:rsidP="00693704">
      <w:pPr>
        <w:widowControl w:val="0"/>
        <w:spacing w:after="0" w:line="360" w:lineRule="auto"/>
        <w:rPr>
          <w:rFonts w:ascii="Arial" w:eastAsia="Times New Roman" w:hAnsi="Arial" w:cs="Arial"/>
          <w:color w:val="000000"/>
          <w:sz w:val="20"/>
          <w:szCs w:val="20"/>
        </w:rPr>
      </w:pPr>
    </w:p>
    <w:p w:rsidR="00DC56DA" w:rsidRPr="00693704" w:rsidRDefault="00DC56DA" w:rsidP="00693704">
      <w:pPr>
        <w:widowControl w:val="0"/>
        <w:spacing w:after="0" w:line="360" w:lineRule="auto"/>
        <w:rPr>
          <w:rFonts w:ascii="Arial" w:eastAsia="Times New Roman" w:hAnsi="Arial" w:cs="Arial"/>
          <w:color w:val="000000"/>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III</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Derechos por Servicios de Limpia</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693704">
      <w:pPr>
        <w:widowControl w:val="0"/>
        <w:spacing w:after="0" w:line="360" w:lineRule="auto"/>
        <w:jc w:val="both"/>
        <w:rPr>
          <w:rFonts w:ascii="Arial" w:eastAsia="Times New Roman" w:hAnsi="Arial" w:cs="Arial"/>
          <w:color w:val="000000"/>
          <w:sz w:val="20"/>
          <w:szCs w:val="20"/>
        </w:rPr>
      </w:pPr>
      <w:r w:rsidRPr="00693704">
        <w:rPr>
          <w:rFonts w:ascii="Arial" w:hAnsi="Arial" w:cs="Arial"/>
          <w:b/>
          <w:sz w:val="20"/>
          <w:szCs w:val="20"/>
        </w:rPr>
        <w:t xml:space="preserve">Artículo 27.- </w:t>
      </w:r>
      <w:r w:rsidRPr="00693704">
        <w:rPr>
          <w:rFonts w:ascii="Arial" w:hAnsi="Arial" w:cs="Arial"/>
          <w:sz w:val="20"/>
          <w:szCs w:val="20"/>
        </w:rPr>
        <w:t>Por los derechos correspondientes al servicio de limpia, mensualmente se causará y pagará la cuota de $</w:t>
      </w:r>
      <w:r w:rsidR="00635C14">
        <w:rPr>
          <w:rFonts w:ascii="Arial" w:hAnsi="Arial" w:cs="Arial"/>
          <w:sz w:val="20"/>
          <w:szCs w:val="20"/>
        </w:rPr>
        <w:t xml:space="preserve"> </w:t>
      </w:r>
      <w:r w:rsidRPr="00693704">
        <w:rPr>
          <w:rFonts w:ascii="Arial" w:hAnsi="Arial" w:cs="Arial"/>
          <w:sz w:val="20"/>
          <w:szCs w:val="20"/>
        </w:rPr>
        <w:t>20.00 por cada predio habitacional y $</w:t>
      </w:r>
      <w:r w:rsidR="00635C14">
        <w:rPr>
          <w:rFonts w:ascii="Arial" w:hAnsi="Arial" w:cs="Arial"/>
          <w:sz w:val="20"/>
          <w:szCs w:val="20"/>
        </w:rPr>
        <w:t xml:space="preserve"> </w:t>
      </w:r>
      <w:r w:rsidRPr="00693704">
        <w:rPr>
          <w:rFonts w:ascii="Arial" w:hAnsi="Arial" w:cs="Arial"/>
          <w:sz w:val="20"/>
          <w:szCs w:val="20"/>
        </w:rPr>
        <w:t>50.00 predio comercial.</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IV</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Derechos por Servicios de Agua Potable</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28.- </w:t>
      </w:r>
      <w:r w:rsidRPr="00693704">
        <w:rPr>
          <w:rFonts w:ascii="Arial" w:hAnsi="Arial" w:cs="Arial"/>
          <w:sz w:val="20"/>
          <w:szCs w:val="20"/>
        </w:rPr>
        <w:t>Por los servicios de agua potable que preste el Municipio se pagara bimestralmente las siguientes cantidades:</w:t>
      </w:r>
    </w:p>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CB484D" w:rsidP="00E440C8">
      <w:pPr>
        <w:pStyle w:val="Prrafodelista"/>
        <w:widowControl w:val="0"/>
        <w:numPr>
          <w:ilvl w:val="0"/>
          <w:numId w:val="5"/>
        </w:numPr>
        <w:spacing w:after="0" w:line="360" w:lineRule="auto"/>
        <w:ind w:left="0" w:firstLine="0"/>
        <w:jc w:val="center"/>
        <w:rPr>
          <w:rFonts w:ascii="Arial" w:eastAsia="Times New Roman" w:hAnsi="Arial" w:cs="Arial"/>
          <w:color w:val="000000"/>
          <w:sz w:val="20"/>
          <w:szCs w:val="20"/>
        </w:rPr>
      </w:pPr>
      <w:r>
        <w:rPr>
          <w:rFonts w:ascii="Arial" w:eastAsia="Times New Roman" w:hAnsi="Arial" w:cs="Arial"/>
          <w:color w:val="000000"/>
          <w:sz w:val="20"/>
          <w:szCs w:val="20"/>
        </w:rPr>
        <w:t>Por toma domestica…</w:t>
      </w:r>
      <w:r w:rsidR="0074710F" w:rsidRPr="00693704">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74710F" w:rsidRPr="00693704">
        <w:rPr>
          <w:rFonts w:ascii="Arial" w:eastAsia="Times New Roman" w:hAnsi="Arial" w:cs="Arial"/>
          <w:color w:val="000000"/>
          <w:sz w:val="20"/>
          <w:szCs w:val="20"/>
        </w:rPr>
        <w:t>18.00</w:t>
      </w:r>
    </w:p>
    <w:p w:rsidR="0074710F" w:rsidRPr="00693704" w:rsidRDefault="00CB484D" w:rsidP="00E440C8">
      <w:pPr>
        <w:pStyle w:val="Prrafodelista"/>
        <w:widowControl w:val="0"/>
        <w:numPr>
          <w:ilvl w:val="0"/>
          <w:numId w:val="5"/>
        </w:numPr>
        <w:spacing w:after="0" w:line="360" w:lineRule="auto"/>
        <w:ind w:left="0" w:firstLine="0"/>
        <w:jc w:val="center"/>
        <w:rPr>
          <w:rFonts w:ascii="Arial" w:eastAsia="Times New Roman" w:hAnsi="Arial" w:cs="Arial"/>
          <w:color w:val="000000"/>
          <w:sz w:val="20"/>
          <w:szCs w:val="20"/>
        </w:rPr>
      </w:pPr>
      <w:r>
        <w:rPr>
          <w:rFonts w:ascii="Arial" w:eastAsia="Times New Roman" w:hAnsi="Arial" w:cs="Arial"/>
          <w:color w:val="000000"/>
          <w:sz w:val="20"/>
          <w:szCs w:val="20"/>
        </w:rPr>
        <w:t>Por toma comercial……</w:t>
      </w:r>
      <w:r w:rsidR="0074710F" w:rsidRPr="00693704">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0074710F" w:rsidRPr="00693704">
        <w:rPr>
          <w:rFonts w:ascii="Arial" w:eastAsia="Times New Roman" w:hAnsi="Arial" w:cs="Arial"/>
          <w:color w:val="000000"/>
          <w:sz w:val="20"/>
          <w:szCs w:val="20"/>
        </w:rPr>
        <w:t>35.00</w:t>
      </w:r>
    </w:p>
    <w:p w:rsidR="0074710F" w:rsidRPr="00693704" w:rsidRDefault="0074710F" w:rsidP="00E440C8">
      <w:pPr>
        <w:pStyle w:val="Prrafodelista"/>
        <w:widowControl w:val="0"/>
        <w:numPr>
          <w:ilvl w:val="0"/>
          <w:numId w:val="5"/>
        </w:numPr>
        <w:spacing w:after="0" w:line="360" w:lineRule="auto"/>
        <w:ind w:left="0" w:firstLine="0"/>
        <w:jc w:val="center"/>
        <w:rPr>
          <w:rFonts w:ascii="Arial" w:eastAsia="Times New Roman" w:hAnsi="Arial" w:cs="Arial"/>
          <w:color w:val="000000"/>
          <w:sz w:val="20"/>
          <w:szCs w:val="20"/>
        </w:rPr>
      </w:pPr>
      <w:r w:rsidRPr="00693704">
        <w:rPr>
          <w:rFonts w:ascii="Arial" w:eastAsia="Times New Roman" w:hAnsi="Arial" w:cs="Arial"/>
          <w:color w:val="000000"/>
          <w:sz w:val="20"/>
          <w:szCs w:val="20"/>
        </w:rPr>
        <w:t>Por toma industrial………….$</w:t>
      </w:r>
      <w:r w:rsidR="00CB484D">
        <w:rPr>
          <w:rFonts w:ascii="Arial" w:eastAsia="Times New Roman" w:hAnsi="Arial" w:cs="Arial"/>
          <w:color w:val="000000"/>
          <w:sz w:val="20"/>
          <w:szCs w:val="20"/>
        </w:rPr>
        <w:t xml:space="preserve"> </w:t>
      </w:r>
      <w:r w:rsidRPr="00693704">
        <w:rPr>
          <w:rFonts w:ascii="Arial" w:eastAsia="Times New Roman" w:hAnsi="Arial" w:cs="Arial"/>
          <w:color w:val="000000"/>
          <w:sz w:val="20"/>
          <w:szCs w:val="20"/>
        </w:rPr>
        <w:t>100.00</w:t>
      </w:r>
    </w:p>
    <w:p w:rsidR="0074710F" w:rsidRPr="00693704" w:rsidRDefault="004251C0" w:rsidP="00E440C8">
      <w:pPr>
        <w:pStyle w:val="Prrafodelista"/>
        <w:widowControl w:val="0"/>
        <w:numPr>
          <w:ilvl w:val="0"/>
          <w:numId w:val="5"/>
        </w:numPr>
        <w:spacing w:after="0" w:line="360" w:lineRule="auto"/>
        <w:ind w:left="0" w:firstLine="0"/>
        <w:jc w:val="center"/>
        <w:rPr>
          <w:rFonts w:ascii="Arial" w:eastAsia="Times New Roman" w:hAnsi="Arial" w:cs="Arial"/>
          <w:color w:val="000000"/>
          <w:sz w:val="20"/>
          <w:szCs w:val="20"/>
        </w:rPr>
      </w:pPr>
      <w:r w:rsidRPr="00693704">
        <w:rPr>
          <w:rFonts w:ascii="Arial" w:eastAsia="Times New Roman" w:hAnsi="Arial" w:cs="Arial"/>
          <w:color w:val="000000"/>
          <w:sz w:val="20"/>
          <w:szCs w:val="20"/>
        </w:rPr>
        <w:t>Por contrato o toma nueva…$</w:t>
      </w:r>
      <w:r w:rsidR="00CB484D">
        <w:rPr>
          <w:rFonts w:ascii="Arial" w:eastAsia="Times New Roman" w:hAnsi="Arial" w:cs="Arial"/>
          <w:color w:val="000000"/>
          <w:sz w:val="20"/>
          <w:szCs w:val="20"/>
        </w:rPr>
        <w:t xml:space="preserve"> </w:t>
      </w:r>
      <w:r w:rsidRPr="00693704">
        <w:rPr>
          <w:rFonts w:ascii="Arial" w:eastAsia="Times New Roman" w:hAnsi="Arial" w:cs="Arial"/>
          <w:color w:val="000000"/>
          <w:sz w:val="20"/>
          <w:szCs w:val="20"/>
        </w:rPr>
        <w:t>9</w:t>
      </w:r>
      <w:r w:rsidR="0074710F" w:rsidRPr="00693704">
        <w:rPr>
          <w:rFonts w:ascii="Arial" w:eastAsia="Times New Roman" w:hAnsi="Arial" w:cs="Arial"/>
          <w:color w:val="000000"/>
          <w:sz w:val="20"/>
          <w:szCs w:val="20"/>
        </w:rPr>
        <w:t>00.00</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V</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Derechos por Certificados y Constancias</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29.- </w:t>
      </w:r>
      <w:r w:rsidRPr="00693704">
        <w:rPr>
          <w:rFonts w:ascii="Arial" w:hAnsi="Arial" w:cs="Arial"/>
          <w:sz w:val="20"/>
          <w:szCs w:val="20"/>
        </w:rPr>
        <w:t>Por los certificados y constancias que expida la autoridad Municipal, se pagaran las cuotas siguientes:</w:t>
      </w:r>
    </w:p>
    <w:p w:rsidR="0074710F" w:rsidRDefault="0074710F" w:rsidP="00CB484D">
      <w:pPr>
        <w:widowControl w:val="0"/>
        <w:spacing w:after="0" w:line="360" w:lineRule="auto"/>
        <w:jc w:val="center"/>
        <w:rPr>
          <w:rFonts w:ascii="Arial" w:hAnsi="Arial" w:cs="Arial"/>
          <w:sz w:val="20"/>
          <w:szCs w:val="20"/>
        </w:rPr>
      </w:pPr>
    </w:p>
    <w:p w:rsidR="0074710F" w:rsidRPr="00693704" w:rsidRDefault="0074710F" w:rsidP="00E440C8">
      <w:pPr>
        <w:pStyle w:val="Prrafodelista"/>
        <w:widowControl w:val="0"/>
        <w:numPr>
          <w:ilvl w:val="0"/>
          <w:numId w:val="6"/>
        </w:numPr>
        <w:spacing w:after="0" w:line="360" w:lineRule="auto"/>
        <w:ind w:left="426" w:firstLine="0"/>
        <w:rPr>
          <w:rFonts w:ascii="Arial" w:eastAsia="Times New Roman" w:hAnsi="Arial" w:cs="Arial"/>
          <w:color w:val="000000"/>
          <w:sz w:val="20"/>
          <w:szCs w:val="20"/>
        </w:rPr>
      </w:pPr>
      <w:r w:rsidRPr="00693704">
        <w:rPr>
          <w:rFonts w:ascii="Arial" w:eastAsia="Times New Roman" w:hAnsi="Arial" w:cs="Arial"/>
          <w:color w:val="000000"/>
          <w:sz w:val="20"/>
          <w:szCs w:val="20"/>
        </w:rPr>
        <w:t>Por certificado expedido por el ayuntamiento………….….…</w:t>
      </w:r>
      <w:r w:rsidR="00CB484D">
        <w:rPr>
          <w:rFonts w:ascii="Arial" w:eastAsia="Times New Roman" w:hAnsi="Arial" w:cs="Arial"/>
          <w:color w:val="000000"/>
          <w:sz w:val="20"/>
          <w:szCs w:val="20"/>
        </w:rPr>
        <w:t>..</w:t>
      </w:r>
      <w:r w:rsidRPr="00693704">
        <w:rPr>
          <w:rFonts w:ascii="Arial" w:eastAsia="Times New Roman" w:hAnsi="Arial" w:cs="Arial"/>
          <w:color w:val="000000"/>
          <w:sz w:val="20"/>
          <w:szCs w:val="20"/>
        </w:rPr>
        <w:t>.$</w:t>
      </w:r>
      <w:r w:rsidR="00CB484D">
        <w:rPr>
          <w:rFonts w:ascii="Arial" w:eastAsia="Times New Roman" w:hAnsi="Arial" w:cs="Arial"/>
          <w:color w:val="000000"/>
          <w:sz w:val="20"/>
          <w:szCs w:val="20"/>
        </w:rPr>
        <w:t xml:space="preserve"> </w:t>
      </w:r>
      <w:r w:rsidRPr="00693704">
        <w:rPr>
          <w:rFonts w:ascii="Arial" w:eastAsia="Times New Roman" w:hAnsi="Arial" w:cs="Arial"/>
          <w:color w:val="000000"/>
          <w:sz w:val="20"/>
          <w:szCs w:val="20"/>
        </w:rPr>
        <w:t>40.00</w:t>
      </w:r>
    </w:p>
    <w:p w:rsidR="0074710F" w:rsidRPr="00693704" w:rsidRDefault="0074710F" w:rsidP="00E440C8">
      <w:pPr>
        <w:pStyle w:val="Prrafodelista"/>
        <w:widowControl w:val="0"/>
        <w:numPr>
          <w:ilvl w:val="0"/>
          <w:numId w:val="6"/>
        </w:numPr>
        <w:spacing w:after="0" w:line="360" w:lineRule="auto"/>
        <w:ind w:left="426" w:firstLine="0"/>
        <w:rPr>
          <w:rFonts w:ascii="Arial" w:eastAsia="Times New Roman" w:hAnsi="Arial" w:cs="Arial"/>
          <w:color w:val="000000"/>
          <w:sz w:val="20"/>
          <w:szCs w:val="20"/>
        </w:rPr>
      </w:pPr>
      <w:r w:rsidRPr="00693704">
        <w:rPr>
          <w:rFonts w:ascii="Arial" w:eastAsia="Times New Roman" w:hAnsi="Arial" w:cs="Arial"/>
          <w:color w:val="000000"/>
          <w:sz w:val="20"/>
          <w:szCs w:val="20"/>
        </w:rPr>
        <w:t>Por copia certificada expedida por el ayuntamiento…………...$</w:t>
      </w:r>
      <w:r w:rsidR="00CB484D">
        <w:rPr>
          <w:rFonts w:ascii="Arial" w:eastAsia="Times New Roman" w:hAnsi="Arial" w:cs="Arial"/>
          <w:color w:val="000000"/>
          <w:sz w:val="20"/>
          <w:szCs w:val="20"/>
        </w:rPr>
        <w:t xml:space="preserve">   </w:t>
      </w:r>
      <w:r w:rsidR="006560F2">
        <w:rPr>
          <w:rFonts w:ascii="Arial" w:eastAsia="Times New Roman" w:hAnsi="Arial" w:cs="Arial"/>
          <w:color w:val="000000"/>
          <w:sz w:val="20"/>
          <w:szCs w:val="20"/>
        </w:rPr>
        <w:t>3</w:t>
      </w:r>
      <w:r w:rsidRPr="00693704">
        <w:rPr>
          <w:rFonts w:ascii="Arial" w:eastAsia="Times New Roman" w:hAnsi="Arial" w:cs="Arial"/>
          <w:color w:val="000000"/>
          <w:sz w:val="20"/>
          <w:szCs w:val="20"/>
        </w:rPr>
        <w:t>.00</w:t>
      </w:r>
    </w:p>
    <w:p w:rsidR="0074710F" w:rsidRPr="00693704" w:rsidRDefault="0074710F" w:rsidP="00E440C8">
      <w:pPr>
        <w:pStyle w:val="Prrafodelista"/>
        <w:widowControl w:val="0"/>
        <w:numPr>
          <w:ilvl w:val="0"/>
          <w:numId w:val="6"/>
        </w:numPr>
        <w:spacing w:after="0" w:line="360" w:lineRule="auto"/>
        <w:ind w:left="426" w:firstLine="0"/>
        <w:rPr>
          <w:rFonts w:ascii="Arial" w:eastAsia="Times New Roman" w:hAnsi="Arial" w:cs="Arial"/>
          <w:color w:val="000000"/>
          <w:sz w:val="20"/>
          <w:szCs w:val="20"/>
        </w:rPr>
      </w:pPr>
      <w:r w:rsidRPr="00693704">
        <w:rPr>
          <w:rFonts w:ascii="Arial" w:eastAsia="Times New Roman" w:hAnsi="Arial" w:cs="Arial"/>
          <w:color w:val="000000"/>
          <w:sz w:val="20"/>
          <w:szCs w:val="20"/>
        </w:rPr>
        <w:t>Por cada constanc</w:t>
      </w:r>
      <w:r w:rsidR="00CB484D">
        <w:rPr>
          <w:rFonts w:ascii="Arial" w:eastAsia="Times New Roman" w:hAnsi="Arial" w:cs="Arial"/>
          <w:color w:val="000000"/>
          <w:sz w:val="20"/>
          <w:szCs w:val="20"/>
        </w:rPr>
        <w:t>ia expedida por el ayuntamiento.</w:t>
      </w:r>
      <w:r w:rsidRPr="00693704">
        <w:rPr>
          <w:rFonts w:ascii="Arial" w:eastAsia="Times New Roman" w:hAnsi="Arial" w:cs="Arial"/>
          <w:color w:val="000000"/>
          <w:sz w:val="20"/>
          <w:szCs w:val="20"/>
        </w:rPr>
        <w:t>…………</w:t>
      </w:r>
      <w:r w:rsidR="00CB484D">
        <w:rPr>
          <w:rFonts w:ascii="Arial" w:eastAsia="Times New Roman" w:hAnsi="Arial" w:cs="Arial"/>
          <w:color w:val="000000"/>
          <w:sz w:val="20"/>
          <w:szCs w:val="20"/>
        </w:rPr>
        <w:t>.</w:t>
      </w:r>
      <w:r w:rsidRPr="00693704">
        <w:rPr>
          <w:rFonts w:ascii="Arial" w:eastAsia="Times New Roman" w:hAnsi="Arial" w:cs="Arial"/>
          <w:color w:val="000000"/>
          <w:sz w:val="20"/>
          <w:szCs w:val="20"/>
        </w:rPr>
        <w:t>.$</w:t>
      </w:r>
      <w:r w:rsidR="00CB484D">
        <w:rPr>
          <w:rFonts w:ascii="Arial" w:eastAsia="Times New Roman" w:hAnsi="Arial" w:cs="Arial"/>
          <w:color w:val="000000"/>
          <w:sz w:val="20"/>
          <w:szCs w:val="20"/>
        </w:rPr>
        <w:t xml:space="preserve"> </w:t>
      </w:r>
      <w:r w:rsidRPr="00693704">
        <w:rPr>
          <w:rFonts w:ascii="Arial" w:eastAsia="Times New Roman" w:hAnsi="Arial" w:cs="Arial"/>
          <w:color w:val="000000"/>
          <w:sz w:val="20"/>
          <w:szCs w:val="20"/>
        </w:rPr>
        <w:t>10.00</w:t>
      </w:r>
    </w:p>
    <w:p w:rsidR="0074710F" w:rsidRPr="00693704" w:rsidRDefault="0074710F" w:rsidP="00E440C8">
      <w:pPr>
        <w:pStyle w:val="Prrafodelista"/>
        <w:widowControl w:val="0"/>
        <w:numPr>
          <w:ilvl w:val="0"/>
          <w:numId w:val="6"/>
        </w:numPr>
        <w:spacing w:after="0" w:line="360" w:lineRule="auto"/>
        <w:ind w:left="426" w:firstLine="0"/>
        <w:rPr>
          <w:rFonts w:ascii="Arial" w:eastAsia="Times New Roman" w:hAnsi="Arial" w:cs="Arial"/>
          <w:color w:val="000000"/>
          <w:sz w:val="20"/>
          <w:szCs w:val="20"/>
        </w:rPr>
      </w:pPr>
      <w:r w:rsidRPr="00693704">
        <w:rPr>
          <w:rFonts w:ascii="Arial" w:eastAsia="Times New Roman" w:hAnsi="Arial" w:cs="Arial"/>
          <w:color w:val="000000"/>
          <w:sz w:val="20"/>
          <w:szCs w:val="20"/>
        </w:rPr>
        <w:t>Por cada copia simple que expida el ayuntamiento……………$</w:t>
      </w:r>
      <w:r w:rsidR="00CB484D">
        <w:rPr>
          <w:rFonts w:ascii="Arial" w:eastAsia="Times New Roman" w:hAnsi="Arial" w:cs="Arial"/>
          <w:color w:val="000000"/>
          <w:sz w:val="20"/>
          <w:szCs w:val="20"/>
        </w:rPr>
        <w:t xml:space="preserve">   </w:t>
      </w:r>
      <w:r w:rsidRPr="00693704">
        <w:rPr>
          <w:rFonts w:ascii="Arial" w:eastAsia="Times New Roman" w:hAnsi="Arial" w:cs="Arial"/>
          <w:color w:val="000000"/>
          <w:sz w:val="20"/>
          <w:szCs w:val="20"/>
        </w:rPr>
        <w:t>1.00</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VI</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Derechos por Servicios de Mercados y Centrales de Abastos</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30.- </w:t>
      </w:r>
      <w:r w:rsidRPr="00693704">
        <w:rPr>
          <w:rFonts w:ascii="Arial" w:hAnsi="Arial" w:cs="Arial"/>
          <w:sz w:val="20"/>
          <w:szCs w:val="20"/>
        </w:rPr>
        <w:t>Los derechos por servicios de Mercados se causaran y pagaran de conformidad con las siguientes tarifas:</w:t>
      </w:r>
    </w:p>
    <w:p w:rsidR="0074710F" w:rsidRDefault="0074710F" w:rsidP="00693704">
      <w:pPr>
        <w:widowControl w:val="0"/>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358"/>
        <w:gridCol w:w="328"/>
        <w:gridCol w:w="1843"/>
      </w:tblGrid>
      <w:tr w:rsidR="00B250FC" w:rsidTr="00B250FC">
        <w:trPr>
          <w:jc w:val="center"/>
        </w:trPr>
        <w:tc>
          <w:tcPr>
            <w:tcW w:w="3358" w:type="dxa"/>
          </w:tcPr>
          <w:p w:rsidR="00B250FC" w:rsidRPr="00B250FC" w:rsidRDefault="00B250FC" w:rsidP="00E440C8">
            <w:pPr>
              <w:pStyle w:val="Prrafodelista"/>
              <w:widowControl w:val="0"/>
              <w:numPr>
                <w:ilvl w:val="0"/>
                <w:numId w:val="13"/>
              </w:numPr>
              <w:spacing w:line="360" w:lineRule="auto"/>
              <w:jc w:val="both"/>
              <w:rPr>
                <w:rFonts w:ascii="Arial" w:hAnsi="Arial" w:cs="Arial"/>
                <w:sz w:val="20"/>
                <w:szCs w:val="20"/>
              </w:rPr>
            </w:pPr>
            <w:r w:rsidRPr="00B250FC">
              <w:rPr>
                <w:rFonts w:ascii="Arial" w:eastAsia="Times New Roman" w:hAnsi="Arial" w:cs="Arial"/>
                <w:color w:val="000000"/>
                <w:sz w:val="20"/>
                <w:szCs w:val="20"/>
              </w:rPr>
              <w:t>Locatarios Fijos</w:t>
            </w:r>
          </w:p>
        </w:tc>
        <w:tc>
          <w:tcPr>
            <w:tcW w:w="328" w:type="dxa"/>
            <w:tcBorders>
              <w:right w:val="nil"/>
            </w:tcBorders>
          </w:tcPr>
          <w:p w:rsidR="00B250FC" w:rsidRDefault="00B250FC" w:rsidP="00B250FC">
            <w:r w:rsidRPr="00DD4191">
              <w:rPr>
                <w:rFonts w:ascii="Arial" w:eastAsia="Times New Roman" w:hAnsi="Arial" w:cs="Arial"/>
                <w:color w:val="000000"/>
                <w:sz w:val="20"/>
                <w:szCs w:val="20"/>
              </w:rPr>
              <w:t>$</w:t>
            </w:r>
          </w:p>
        </w:tc>
        <w:tc>
          <w:tcPr>
            <w:tcW w:w="1843" w:type="dxa"/>
            <w:tcBorders>
              <w:left w:val="nil"/>
            </w:tcBorders>
          </w:tcPr>
          <w:p w:rsidR="00B250FC" w:rsidRDefault="00B250FC" w:rsidP="00B250FC">
            <w:pPr>
              <w:widowControl w:val="0"/>
              <w:spacing w:line="360" w:lineRule="auto"/>
              <w:jc w:val="right"/>
              <w:rPr>
                <w:rFonts w:ascii="Arial" w:hAnsi="Arial" w:cs="Arial"/>
                <w:sz w:val="20"/>
                <w:szCs w:val="20"/>
              </w:rPr>
            </w:pPr>
            <w:r w:rsidRPr="00693704">
              <w:rPr>
                <w:rFonts w:ascii="Arial" w:eastAsia="Times New Roman" w:hAnsi="Arial" w:cs="Arial"/>
                <w:color w:val="000000"/>
                <w:sz w:val="20"/>
                <w:szCs w:val="20"/>
              </w:rPr>
              <w:t>500.00 Anual</w:t>
            </w:r>
          </w:p>
        </w:tc>
      </w:tr>
      <w:tr w:rsidR="00B250FC" w:rsidTr="00B250FC">
        <w:trPr>
          <w:jc w:val="center"/>
        </w:trPr>
        <w:tc>
          <w:tcPr>
            <w:tcW w:w="3358" w:type="dxa"/>
          </w:tcPr>
          <w:p w:rsidR="00B250FC" w:rsidRPr="00B250FC" w:rsidRDefault="00B250FC" w:rsidP="00E440C8">
            <w:pPr>
              <w:pStyle w:val="Prrafodelista"/>
              <w:widowControl w:val="0"/>
              <w:numPr>
                <w:ilvl w:val="0"/>
                <w:numId w:val="13"/>
              </w:numPr>
              <w:spacing w:line="360" w:lineRule="auto"/>
              <w:jc w:val="both"/>
              <w:rPr>
                <w:rFonts w:ascii="Arial" w:hAnsi="Arial" w:cs="Arial"/>
                <w:sz w:val="20"/>
                <w:szCs w:val="20"/>
              </w:rPr>
            </w:pPr>
            <w:r w:rsidRPr="00B250FC">
              <w:rPr>
                <w:rFonts w:ascii="Arial" w:eastAsia="Times New Roman" w:hAnsi="Arial" w:cs="Arial"/>
                <w:color w:val="000000"/>
                <w:sz w:val="20"/>
                <w:szCs w:val="20"/>
              </w:rPr>
              <w:t>Locatarios Semifijos</w:t>
            </w:r>
          </w:p>
        </w:tc>
        <w:tc>
          <w:tcPr>
            <w:tcW w:w="328" w:type="dxa"/>
            <w:tcBorders>
              <w:right w:val="nil"/>
            </w:tcBorders>
          </w:tcPr>
          <w:p w:rsidR="00B250FC" w:rsidRDefault="00B250FC" w:rsidP="00B250FC">
            <w:r w:rsidRPr="00DD4191">
              <w:rPr>
                <w:rFonts w:ascii="Arial" w:eastAsia="Times New Roman" w:hAnsi="Arial" w:cs="Arial"/>
                <w:color w:val="000000"/>
                <w:sz w:val="20"/>
                <w:szCs w:val="20"/>
              </w:rPr>
              <w:t>$</w:t>
            </w:r>
          </w:p>
        </w:tc>
        <w:tc>
          <w:tcPr>
            <w:tcW w:w="1843" w:type="dxa"/>
            <w:tcBorders>
              <w:left w:val="nil"/>
            </w:tcBorders>
          </w:tcPr>
          <w:p w:rsidR="00B250FC" w:rsidRDefault="00B250FC" w:rsidP="00B250FC">
            <w:pPr>
              <w:widowControl w:val="0"/>
              <w:spacing w:line="360" w:lineRule="auto"/>
              <w:jc w:val="right"/>
              <w:rPr>
                <w:rFonts w:ascii="Arial" w:hAnsi="Arial" w:cs="Arial"/>
                <w:sz w:val="20"/>
                <w:szCs w:val="20"/>
              </w:rPr>
            </w:pPr>
            <w:r w:rsidRPr="00693704">
              <w:rPr>
                <w:rFonts w:ascii="Arial" w:eastAsia="Times New Roman" w:hAnsi="Arial" w:cs="Arial"/>
                <w:color w:val="000000"/>
                <w:sz w:val="20"/>
                <w:szCs w:val="20"/>
              </w:rPr>
              <w:t>25.00 por Día</w:t>
            </w:r>
          </w:p>
        </w:tc>
      </w:tr>
    </w:tbl>
    <w:p w:rsidR="00CB484D" w:rsidRDefault="00CB484D" w:rsidP="00693704">
      <w:pPr>
        <w:widowControl w:val="0"/>
        <w:spacing w:after="0" w:line="360" w:lineRule="auto"/>
        <w:jc w:val="both"/>
        <w:rPr>
          <w:rFonts w:ascii="Arial" w:hAnsi="Arial" w:cs="Arial"/>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VII</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Derechos por Servicios de Cementerios</w:t>
      </w:r>
    </w:p>
    <w:p w:rsidR="0074710F" w:rsidRPr="00693704" w:rsidRDefault="0074710F" w:rsidP="00693704">
      <w:pPr>
        <w:widowControl w:val="0"/>
        <w:spacing w:after="0" w:line="360" w:lineRule="auto"/>
        <w:rPr>
          <w:rFonts w:ascii="Arial" w:eastAsia="Times New Roman" w:hAnsi="Arial" w:cs="Arial"/>
          <w:color w:val="000000"/>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31.- </w:t>
      </w:r>
      <w:r w:rsidRPr="00693704">
        <w:rPr>
          <w:rFonts w:ascii="Arial" w:hAnsi="Arial" w:cs="Arial"/>
          <w:sz w:val="20"/>
          <w:szCs w:val="20"/>
        </w:rPr>
        <w:t>Los derechos por servicios de Cementerios se causaran y pagaran de conformidad con las siguientes tarifas:</w:t>
      </w:r>
    </w:p>
    <w:p w:rsidR="0074710F" w:rsidRDefault="0074710F" w:rsidP="00693704">
      <w:pPr>
        <w:widowControl w:val="0"/>
        <w:spacing w:after="0" w:line="360" w:lineRule="auto"/>
        <w:jc w:val="both"/>
        <w:rPr>
          <w:rFonts w:ascii="Arial" w:hAnsi="Arial" w:cs="Arial"/>
          <w:sz w:val="20"/>
          <w:szCs w:val="20"/>
        </w:rPr>
      </w:pPr>
    </w:p>
    <w:p w:rsidR="00B250FC" w:rsidRPr="00693704" w:rsidRDefault="00B250FC" w:rsidP="00693704">
      <w:pPr>
        <w:widowControl w:val="0"/>
        <w:spacing w:after="0" w:line="360" w:lineRule="auto"/>
        <w:jc w:val="both"/>
        <w:rPr>
          <w:rFonts w:ascii="Arial" w:hAnsi="Arial" w:cs="Arial"/>
          <w:sz w:val="20"/>
          <w:szCs w:val="20"/>
        </w:rPr>
      </w:pPr>
    </w:p>
    <w:p w:rsidR="00404E59" w:rsidRPr="00693704" w:rsidRDefault="00B250FC" w:rsidP="00B250FC">
      <w:pPr>
        <w:pStyle w:val="Prrafodelista"/>
        <w:widowControl w:val="0"/>
        <w:spacing w:after="0" w:line="360" w:lineRule="auto"/>
        <w:ind w:left="0"/>
        <w:jc w:val="both"/>
        <w:rPr>
          <w:rFonts w:ascii="Arial" w:eastAsia="Times New Roman" w:hAnsi="Arial" w:cs="Arial"/>
          <w:color w:val="000000"/>
          <w:sz w:val="20"/>
          <w:szCs w:val="20"/>
        </w:rPr>
      </w:pPr>
      <w:r>
        <w:rPr>
          <w:rFonts w:ascii="Arial" w:eastAsia="Times New Roman" w:hAnsi="Arial" w:cs="Arial"/>
          <w:color w:val="000000"/>
          <w:sz w:val="20"/>
          <w:szCs w:val="20"/>
        </w:rPr>
        <w:t xml:space="preserve">I. </w:t>
      </w:r>
      <w:r w:rsidR="00404E59" w:rsidRPr="00693704">
        <w:rPr>
          <w:rFonts w:ascii="Arial" w:eastAsia="Times New Roman" w:hAnsi="Arial" w:cs="Arial"/>
          <w:color w:val="000000"/>
          <w:sz w:val="20"/>
          <w:szCs w:val="20"/>
        </w:rPr>
        <w:t xml:space="preserve">Inhumaciones y exhumaciones en Fosas, </w:t>
      </w:r>
      <w:r w:rsidR="0074710F" w:rsidRPr="00693704">
        <w:rPr>
          <w:rFonts w:ascii="Arial" w:eastAsia="Times New Roman" w:hAnsi="Arial" w:cs="Arial"/>
          <w:color w:val="000000"/>
          <w:sz w:val="20"/>
          <w:szCs w:val="20"/>
        </w:rPr>
        <w:t>Criptas</w:t>
      </w:r>
      <w:r w:rsidR="00404E59" w:rsidRPr="00693704">
        <w:rPr>
          <w:rFonts w:ascii="Arial" w:eastAsia="Times New Roman" w:hAnsi="Arial" w:cs="Arial"/>
          <w:color w:val="000000"/>
          <w:sz w:val="20"/>
          <w:szCs w:val="20"/>
        </w:rPr>
        <w:t xml:space="preserve"> y Osarios</w:t>
      </w:r>
    </w:p>
    <w:p w:rsidR="00404E59" w:rsidRPr="00693704" w:rsidRDefault="00404E59" w:rsidP="00693704">
      <w:pPr>
        <w:pStyle w:val="Prrafodelista"/>
        <w:widowControl w:val="0"/>
        <w:spacing w:after="0" w:line="360" w:lineRule="auto"/>
        <w:ind w:left="0"/>
        <w:jc w:val="both"/>
        <w:rPr>
          <w:rFonts w:ascii="Arial" w:eastAsia="Times New Roman" w:hAnsi="Arial" w:cs="Arial"/>
          <w:color w:val="000000"/>
          <w:sz w:val="20"/>
          <w:szCs w:val="20"/>
        </w:rPr>
      </w:pPr>
    </w:p>
    <w:p w:rsidR="0074710F" w:rsidRDefault="0074710F" w:rsidP="00693704">
      <w:pPr>
        <w:pStyle w:val="Prrafodelista"/>
        <w:widowControl w:val="0"/>
        <w:spacing w:after="0" w:line="360" w:lineRule="auto"/>
        <w:ind w:left="0"/>
        <w:jc w:val="both"/>
        <w:rPr>
          <w:rFonts w:ascii="Arial" w:eastAsia="Times New Roman" w:hAnsi="Arial" w:cs="Arial"/>
          <w:b/>
          <w:color w:val="000000"/>
          <w:sz w:val="20"/>
          <w:szCs w:val="20"/>
        </w:rPr>
      </w:pPr>
      <w:r w:rsidRPr="00693704">
        <w:rPr>
          <w:rFonts w:ascii="Arial" w:eastAsia="Times New Roman" w:hAnsi="Arial" w:cs="Arial"/>
          <w:b/>
          <w:color w:val="000000"/>
          <w:sz w:val="20"/>
          <w:szCs w:val="20"/>
        </w:rPr>
        <w:t>ADULTOS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4"/>
        <w:gridCol w:w="328"/>
        <w:gridCol w:w="1310"/>
      </w:tblGrid>
      <w:tr w:rsidR="00B250FC" w:rsidTr="00B250FC">
        <w:trPr>
          <w:trHeight w:val="341"/>
        </w:trPr>
        <w:tc>
          <w:tcPr>
            <w:tcW w:w="5904" w:type="dxa"/>
          </w:tcPr>
          <w:p w:rsidR="00B250FC" w:rsidRDefault="00B250FC" w:rsidP="00E440C8">
            <w:pPr>
              <w:pStyle w:val="Prrafodelista"/>
              <w:widowControl w:val="0"/>
              <w:numPr>
                <w:ilvl w:val="0"/>
                <w:numId w:val="14"/>
              </w:numPr>
              <w:spacing w:line="360" w:lineRule="auto"/>
              <w:jc w:val="both"/>
              <w:rPr>
                <w:rFonts w:ascii="Arial" w:eastAsia="Times New Roman" w:hAnsi="Arial" w:cs="Arial"/>
                <w:b/>
                <w:color w:val="000000"/>
                <w:sz w:val="20"/>
                <w:szCs w:val="20"/>
              </w:rPr>
            </w:pPr>
            <w:r w:rsidRPr="00693704">
              <w:rPr>
                <w:rFonts w:ascii="Arial" w:eastAsia="Times New Roman" w:hAnsi="Arial" w:cs="Arial"/>
                <w:color w:val="000000"/>
                <w:sz w:val="20"/>
                <w:szCs w:val="20"/>
              </w:rPr>
              <w:t>Por temporalidad de 4 años</w:t>
            </w:r>
          </w:p>
        </w:tc>
        <w:tc>
          <w:tcPr>
            <w:tcW w:w="328" w:type="dxa"/>
          </w:tcPr>
          <w:p w:rsidR="00B250FC" w:rsidRDefault="00B250FC" w:rsidP="00B250FC">
            <w:r w:rsidRPr="00CA3EA4">
              <w:rPr>
                <w:rFonts w:ascii="Arial" w:eastAsia="Times New Roman" w:hAnsi="Arial" w:cs="Arial"/>
                <w:color w:val="000000"/>
                <w:sz w:val="20"/>
                <w:szCs w:val="20"/>
              </w:rPr>
              <w:t>$</w:t>
            </w:r>
          </w:p>
        </w:tc>
        <w:tc>
          <w:tcPr>
            <w:tcW w:w="1310" w:type="dxa"/>
          </w:tcPr>
          <w:p w:rsidR="00B250FC" w:rsidRDefault="00B250FC" w:rsidP="00B250FC">
            <w:pPr>
              <w:pStyle w:val="Prrafodelista"/>
              <w:widowControl w:val="0"/>
              <w:spacing w:line="360" w:lineRule="auto"/>
              <w:ind w:left="0"/>
              <w:jc w:val="right"/>
              <w:rPr>
                <w:rFonts w:ascii="Arial" w:eastAsia="Times New Roman" w:hAnsi="Arial" w:cs="Arial"/>
                <w:b/>
                <w:color w:val="000000"/>
                <w:sz w:val="20"/>
                <w:szCs w:val="20"/>
              </w:rPr>
            </w:pPr>
            <w:r w:rsidRPr="00693704">
              <w:rPr>
                <w:rFonts w:ascii="Arial" w:eastAsia="Times New Roman" w:hAnsi="Arial" w:cs="Arial"/>
                <w:color w:val="000000"/>
                <w:sz w:val="20"/>
                <w:szCs w:val="20"/>
              </w:rPr>
              <w:t>1,200.00</w:t>
            </w:r>
          </w:p>
        </w:tc>
      </w:tr>
      <w:tr w:rsidR="00B250FC" w:rsidTr="00B250FC">
        <w:trPr>
          <w:trHeight w:val="331"/>
        </w:trPr>
        <w:tc>
          <w:tcPr>
            <w:tcW w:w="5904" w:type="dxa"/>
          </w:tcPr>
          <w:p w:rsidR="00B250FC" w:rsidRDefault="00B250FC" w:rsidP="00E440C8">
            <w:pPr>
              <w:pStyle w:val="Prrafodelista"/>
              <w:widowControl w:val="0"/>
              <w:numPr>
                <w:ilvl w:val="0"/>
                <w:numId w:val="14"/>
              </w:numPr>
              <w:spacing w:line="360" w:lineRule="auto"/>
              <w:jc w:val="both"/>
              <w:rPr>
                <w:rFonts w:ascii="Arial" w:eastAsia="Times New Roman" w:hAnsi="Arial" w:cs="Arial"/>
                <w:b/>
                <w:color w:val="000000"/>
                <w:sz w:val="20"/>
                <w:szCs w:val="20"/>
              </w:rPr>
            </w:pPr>
            <w:r w:rsidRPr="00693704">
              <w:rPr>
                <w:rFonts w:ascii="Arial" w:eastAsia="Times New Roman" w:hAnsi="Arial" w:cs="Arial"/>
                <w:color w:val="000000"/>
                <w:sz w:val="20"/>
                <w:szCs w:val="20"/>
              </w:rPr>
              <w:t>Adquirida a perpetuidad de fosa</w:t>
            </w:r>
          </w:p>
        </w:tc>
        <w:tc>
          <w:tcPr>
            <w:tcW w:w="328" w:type="dxa"/>
          </w:tcPr>
          <w:p w:rsidR="00B250FC" w:rsidRDefault="00B250FC" w:rsidP="00B250FC">
            <w:r w:rsidRPr="00CA3EA4">
              <w:rPr>
                <w:rFonts w:ascii="Arial" w:eastAsia="Times New Roman" w:hAnsi="Arial" w:cs="Arial"/>
                <w:color w:val="000000"/>
                <w:sz w:val="20"/>
                <w:szCs w:val="20"/>
              </w:rPr>
              <w:t>$</w:t>
            </w:r>
          </w:p>
        </w:tc>
        <w:tc>
          <w:tcPr>
            <w:tcW w:w="1310" w:type="dxa"/>
          </w:tcPr>
          <w:p w:rsidR="00B250FC" w:rsidRDefault="00B250FC" w:rsidP="00B250FC">
            <w:pPr>
              <w:pStyle w:val="Prrafodelista"/>
              <w:widowControl w:val="0"/>
              <w:spacing w:line="360" w:lineRule="auto"/>
              <w:ind w:left="0"/>
              <w:jc w:val="right"/>
              <w:rPr>
                <w:rFonts w:ascii="Arial" w:eastAsia="Times New Roman" w:hAnsi="Arial" w:cs="Arial"/>
                <w:b/>
                <w:color w:val="000000"/>
                <w:sz w:val="20"/>
                <w:szCs w:val="20"/>
              </w:rPr>
            </w:pPr>
            <w:r w:rsidRPr="00693704">
              <w:rPr>
                <w:rFonts w:ascii="Arial" w:eastAsia="Times New Roman" w:hAnsi="Arial" w:cs="Arial"/>
                <w:color w:val="000000"/>
                <w:sz w:val="20"/>
                <w:szCs w:val="20"/>
              </w:rPr>
              <w:t>3,500.00</w:t>
            </w:r>
          </w:p>
        </w:tc>
      </w:tr>
      <w:tr w:rsidR="00B250FC" w:rsidTr="00B250FC">
        <w:trPr>
          <w:trHeight w:val="341"/>
        </w:trPr>
        <w:tc>
          <w:tcPr>
            <w:tcW w:w="5904" w:type="dxa"/>
          </w:tcPr>
          <w:p w:rsidR="00B250FC" w:rsidRDefault="00B250FC" w:rsidP="00E440C8">
            <w:pPr>
              <w:pStyle w:val="Prrafodelista"/>
              <w:widowControl w:val="0"/>
              <w:numPr>
                <w:ilvl w:val="0"/>
                <w:numId w:val="14"/>
              </w:numPr>
              <w:spacing w:line="360" w:lineRule="auto"/>
              <w:jc w:val="both"/>
              <w:rPr>
                <w:rFonts w:ascii="Arial" w:eastAsia="Times New Roman" w:hAnsi="Arial" w:cs="Arial"/>
                <w:b/>
                <w:color w:val="000000"/>
                <w:sz w:val="20"/>
                <w:szCs w:val="20"/>
              </w:rPr>
            </w:pPr>
            <w:r w:rsidRPr="00693704">
              <w:rPr>
                <w:rFonts w:ascii="Arial" w:eastAsia="Times New Roman" w:hAnsi="Arial" w:cs="Arial"/>
                <w:color w:val="000000"/>
                <w:sz w:val="20"/>
                <w:szCs w:val="20"/>
              </w:rPr>
              <w:t>Adquirida a perpetuidad de osario</w:t>
            </w:r>
          </w:p>
        </w:tc>
        <w:tc>
          <w:tcPr>
            <w:tcW w:w="328" w:type="dxa"/>
          </w:tcPr>
          <w:p w:rsidR="00B250FC" w:rsidRDefault="00B250FC" w:rsidP="00B250FC">
            <w:r w:rsidRPr="00CA3EA4">
              <w:rPr>
                <w:rFonts w:ascii="Arial" w:eastAsia="Times New Roman" w:hAnsi="Arial" w:cs="Arial"/>
                <w:color w:val="000000"/>
                <w:sz w:val="20"/>
                <w:szCs w:val="20"/>
              </w:rPr>
              <w:t>$</w:t>
            </w:r>
          </w:p>
        </w:tc>
        <w:tc>
          <w:tcPr>
            <w:tcW w:w="1310" w:type="dxa"/>
          </w:tcPr>
          <w:p w:rsidR="00B250FC" w:rsidRDefault="00B250FC" w:rsidP="00B250FC">
            <w:pPr>
              <w:pStyle w:val="Prrafodelista"/>
              <w:widowControl w:val="0"/>
              <w:spacing w:line="360" w:lineRule="auto"/>
              <w:ind w:left="0"/>
              <w:jc w:val="right"/>
              <w:rPr>
                <w:rFonts w:ascii="Arial" w:eastAsia="Times New Roman" w:hAnsi="Arial" w:cs="Arial"/>
                <w:b/>
                <w:color w:val="000000"/>
                <w:sz w:val="20"/>
                <w:szCs w:val="20"/>
              </w:rPr>
            </w:pPr>
            <w:r w:rsidRPr="00693704">
              <w:rPr>
                <w:rFonts w:ascii="Arial" w:eastAsia="Times New Roman" w:hAnsi="Arial" w:cs="Arial"/>
                <w:color w:val="000000"/>
                <w:sz w:val="20"/>
                <w:szCs w:val="20"/>
              </w:rPr>
              <w:t>1,750.00</w:t>
            </w:r>
          </w:p>
        </w:tc>
      </w:tr>
      <w:tr w:rsidR="00B250FC" w:rsidTr="00B250FC">
        <w:trPr>
          <w:trHeight w:val="341"/>
        </w:trPr>
        <w:tc>
          <w:tcPr>
            <w:tcW w:w="5904" w:type="dxa"/>
          </w:tcPr>
          <w:p w:rsidR="00B250FC" w:rsidRDefault="00B250FC" w:rsidP="00E440C8">
            <w:pPr>
              <w:pStyle w:val="Prrafodelista"/>
              <w:widowControl w:val="0"/>
              <w:numPr>
                <w:ilvl w:val="0"/>
                <w:numId w:val="14"/>
              </w:numPr>
              <w:spacing w:line="360" w:lineRule="auto"/>
              <w:jc w:val="both"/>
              <w:rPr>
                <w:rFonts w:ascii="Arial" w:eastAsia="Times New Roman" w:hAnsi="Arial" w:cs="Arial"/>
                <w:b/>
                <w:color w:val="000000"/>
                <w:sz w:val="20"/>
                <w:szCs w:val="20"/>
              </w:rPr>
            </w:pPr>
            <w:r w:rsidRPr="00693704">
              <w:rPr>
                <w:rFonts w:ascii="Arial" w:eastAsia="Times New Roman" w:hAnsi="Arial" w:cs="Arial"/>
                <w:color w:val="000000"/>
                <w:sz w:val="20"/>
                <w:szCs w:val="20"/>
              </w:rPr>
              <w:t>Refrendo por depósito de restos de 7 años</w:t>
            </w:r>
          </w:p>
        </w:tc>
        <w:tc>
          <w:tcPr>
            <w:tcW w:w="328" w:type="dxa"/>
          </w:tcPr>
          <w:p w:rsidR="00B250FC" w:rsidRDefault="00B250FC" w:rsidP="00B250FC">
            <w:r w:rsidRPr="00CA3EA4">
              <w:rPr>
                <w:rFonts w:ascii="Arial" w:eastAsia="Times New Roman" w:hAnsi="Arial" w:cs="Arial"/>
                <w:color w:val="000000"/>
                <w:sz w:val="20"/>
                <w:szCs w:val="20"/>
              </w:rPr>
              <w:t>$</w:t>
            </w:r>
          </w:p>
        </w:tc>
        <w:tc>
          <w:tcPr>
            <w:tcW w:w="1310" w:type="dxa"/>
          </w:tcPr>
          <w:p w:rsidR="00B250FC" w:rsidRDefault="00B250FC" w:rsidP="00B250FC">
            <w:pPr>
              <w:pStyle w:val="Prrafodelista"/>
              <w:widowControl w:val="0"/>
              <w:spacing w:line="360" w:lineRule="auto"/>
              <w:ind w:left="0"/>
              <w:jc w:val="right"/>
              <w:rPr>
                <w:rFonts w:ascii="Arial" w:eastAsia="Times New Roman" w:hAnsi="Arial" w:cs="Arial"/>
                <w:b/>
                <w:color w:val="000000"/>
                <w:sz w:val="20"/>
                <w:szCs w:val="20"/>
              </w:rPr>
            </w:pPr>
            <w:r w:rsidRPr="00693704">
              <w:rPr>
                <w:rFonts w:ascii="Arial" w:eastAsia="Times New Roman" w:hAnsi="Arial" w:cs="Arial"/>
                <w:color w:val="000000"/>
                <w:sz w:val="20"/>
                <w:szCs w:val="20"/>
              </w:rPr>
              <w:t>350.00</w:t>
            </w:r>
          </w:p>
        </w:tc>
      </w:tr>
      <w:tr w:rsidR="00B250FC" w:rsidTr="00B250FC">
        <w:trPr>
          <w:trHeight w:val="331"/>
        </w:trPr>
        <w:tc>
          <w:tcPr>
            <w:tcW w:w="5904" w:type="dxa"/>
          </w:tcPr>
          <w:p w:rsidR="00B250FC" w:rsidRDefault="00B250FC" w:rsidP="00E440C8">
            <w:pPr>
              <w:pStyle w:val="Prrafodelista"/>
              <w:widowControl w:val="0"/>
              <w:numPr>
                <w:ilvl w:val="0"/>
                <w:numId w:val="14"/>
              </w:numPr>
              <w:spacing w:line="360" w:lineRule="auto"/>
              <w:jc w:val="both"/>
              <w:rPr>
                <w:rFonts w:ascii="Arial" w:eastAsia="Times New Roman" w:hAnsi="Arial" w:cs="Arial"/>
                <w:b/>
                <w:color w:val="000000"/>
                <w:sz w:val="20"/>
                <w:szCs w:val="20"/>
              </w:rPr>
            </w:pPr>
            <w:r w:rsidRPr="00693704">
              <w:rPr>
                <w:rFonts w:ascii="Arial" w:eastAsia="Times New Roman" w:hAnsi="Arial" w:cs="Arial"/>
                <w:color w:val="000000"/>
                <w:sz w:val="20"/>
                <w:szCs w:val="20"/>
              </w:rPr>
              <w:t>Expedición de documentos o cambio de propietarios</w:t>
            </w:r>
          </w:p>
        </w:tc>
        <w:tc>
          <w:tcPr>
            <w:tcW w:w="328" w:type="dxa"/>
          </w:tcPr>
          <w:p w:rsidR="00B250FC" w:rsidRDefault="00B250FC" w:rsidP="00B250FC">
            <w:r w:rsidRPr="00CA3EA4">
              <w:rPr>
                <w:rFonts w:ascii="Arial" w:eastAsia="Times New Roman" w:hAnsi="Arial" w:cs="Arial"/>
                <w:color w:val="000000"/>
                <w:sz w:val="20"/>
                <w:szCs w:val="20"/>
              </w:rPr>
              <w:t>$</w:t>
            </w:r>
          </w:p>
        </w:tc>
        <w:tc>
          <w:tcPr>
            <w:tcW w:w="1310" w:type="dxa"/>
          </w:tcPr>
          <w:p w:rsidR="00B250FC" w:rsidRDefault="00B250FC" w:rsidP="00B250FC">
            <w:pPr>
              <w:pStyle w:val="Prrafodelista"/>
              <w:widowControl w:val="0"/>
              <w:spacing w:line="360" w:lineRule="auto"/>
              <w:ind w:left="0"/>
              <w:jc w:val="right"/>
              <w:rPr>
                <w:rFonts w:ascii="Arial" w:eastAsia="Times New Roman" w:hAnsi="Arial" w:cs="Arial"/>
                <w:b/>
                <w:color w:val="000000"/>
                <w:sz w:val="20"/>
                <w:szCs w:val="20"/>
              </w:rPr>
            </w:pPr>
            <w:r w:rsidRPr="00693704">
              <w:rPr>
                <w:rFonts w:ascii="Arial" w:eastAsia="Times New Roman" w:hAnsi="Arial" w:cs="Arial"/>
                <w:color w:val="000000"/>
                <w:sz w:val="20"/>
                <w:szCs w:val="20"/>
              </w:rPr>
              <w:t>75.00</w:t>
            </w:r>
          </w:p>
        </w:tc>
      </w:tr>
      <w:tr w:rsidR="00B250FC" w:rsidTr="00B250FC">
        <w:trPr>
          <w:trHeight w:val="341"/>
        </w:trPr>
        <w:tc>
          <w:tcPr>
            <w:tcW w:w="5904" w:type="dxa"/>
          </w:tcPr>
          <w:p w:rsidR="00B250FC" w:rsidRDefault="00B250FC" w:rsidP="00E440C8">
            <w:pPr>
              <w:pStyle w:val="Prrafodelista"/>
              <w:widowControl w:val="0"/>
              <w:numPr>
                <w:ilvl w:val="0"/>
                <w:numId w:val="14"/>
              </w:numPr>
              <w:spacing w:line="360" w:lineRule="auto"/>
              <w:jc w:val="both"/>
              <w:rPr>
                <w:rFonts w:ascii="Arial" w:eastAsia="Times New Roman" w:hAnsi="Arial" w:cs="Arial"/>
                <w:b/>
                <w:color w:val="000000"/>
                <w:sz w:val="20"/>
                <w:szCs w:val="20"/>
              </w:rPr>
            </w:pPr>
            <w:r w:rsidRPr="00693704">
              <w:rPr>
                <w:rFonts w:ascii="Arial" w:eastAsia="Times New Roman" w:hAnsi="Arial" w:cs="Arial"/>
                <w:color w:val="000000"/>
                <w:sz w:val="20"/>
                <w:szCs w:val="20"/>
              </w:rPr>
              <w:t>Constancia de perpetuidad</w:t>
            </w:r>
          </w:p>
        </w:tc>
        <w:tc>
          <w:tcPr>
            <w:tcW w:w="328" w:type="dxa"/>
          </w:tcPr>
          <w:p w:rsidR="00B250FC" w:rsidRDefault="00B250FC" w:rsidP="00B250FC">
            <w:r w:rsidRPr="00CA3EA4">
              <w:rPr>
                <w:rFonts w:ascii="Arial" w:eastAsia="Times New Roman" w:hAnsi="Arial" w:cs="Arial"/>
                <w:color w:val="000000"/>
                <w:sz w:val="20"/>
                <w:szCs w:val="20"/>
              </w:rPr>
              <w:t>$</w:t>
            </w:r>
          </w:p>
        </w:tc>
        <w:tc>
          <w:tcPr>
            <w:tcW w:w="1310" w:type="dxa"/>
          </w:tcPr>
          <w:p w:rsidR="00B250FC" w:rsidRDefault="00B250FC" w:rsidP="00B250FC">
            <w:pPr>
              <w:pStyle w:val="Prrafodelista"/>
              <w:widowControl w:val="0"/>
              <w:spacing w:line="360" w:lineRule="auto"/>
              <w:ind w:left="0"/>
              <w:jc w:val="right"/>
              <w:rPr>
                <w:rFonts w:ascii="Arial" w:eastAsia="Times New Roman" w:hAnsi="Arial" w:cs="Arial"/>
                <w:b/>
                <w:color w:val="000000"/>
                <w:sz w:val="20"/>
                <w:szCs w:val="20"/>
              </w:rPr>
            </w:pPr>
            <w:r w:rsidRPr="00693704">
              <w:rPr>
                <w:rFonts w:ascii="Arial" w:eastAsia="Times New Roman" w:hAnsi="Arial" w:cs="Arial"/>
                <w:color w:val="000000"/>
                <w:sz w:val="20"/>
                <w:szCs w:val="20"/>
              </w:rPr>
              <w:t>50.00</w:t>
            </w:r>
          </w:p>
        </w:tc>
      </w:tr>
    </w:tbl>
    <w:p w:rsidR="00B250FC" w:rsidRDefault="00B250FC" w:rsidP="00693704">
      <w:pPr>
        <w:pStyle w:val="Prrafodelista"/>
        <w:widowControl w:val="0"/>
        <w:spacing w:after="0" w:line="360" w:lineRule="auto"/>
        <w:ind w:left="0"/>
        <w:jc w:val="both"/>
        <w:rPr>
          <w:rFonts w:ascii="Arial" w:eastAsia="Times New Roman" w:hAnsi="Arial" w:cs="Arial"/>
          <w:b/>
          <w:color w:val="000000"/>
          <w:sz w:val="20"/>
          <w:szCs w:val="20"/>
        </w:rPr>
      </w:pPr>
    </w:p>
    <w:p w:rsidR="0074710F" w:rsidRDefault="0074710F" w:rsidP="00693704">
      <w:pPr>
        <w:widowControl w:val="0"/>
        <w:spacing w:after="0" w:line="360" w:lineRule="auto"/>
        <w:rPr>
          <w:rFonts w:ascii="Arial" w:eastAsia="Times New Roman" w:hAnsi="Arial" w:cs="Arial"/>
          <w:color w:val="000000"/>
          <w:sz w:val="20"/>
          <w:szCs w:val="20"/>
        </w:rPr>
      </w:pPr>
      <w:r w:rsidRPr="00693704">
        <w:rPr>
          <w:rFonts w:ascii="Arial" w:eastAsia="Times New Roman" w:hAnsi="Arial" w:cs="Arial"/>
          <w:color w:val="000000"/>
          <w:sz w:val="20"/>
          <w:szCs w:val="20"/>
        </w:rPr>
        <w:t>En las fosas o criptas para niños, las tarifas aplicadas a cada uno de los conceptos serán el 50% de las aplicadas para los adultos.</w:t>
      </w:r>
    </w:p>
    <w:p w:rsidR="00B250FC" w:rsidRDefault="00B250FC" w:rsidP="00693704">
      <w:pPr>
        <w:widowControl w:val="0"/>
        <w:spacing w:after="0" w:line="360" w:lineRule="auto"/>
        <w:rPr>
          <w:rFonts w:ascii="Arial" w:eastAsia="Times New Roman" w:hAnsi="Arial" w:cs="Arial"/>
          <w:color w:val="000000"/>
          <w:sz w:val="20"/>
          <w:szCs w:val="20"/>
        </w:rPr>
      </w:pPr>
    </w:p>
    <w:tbl>
      <w:tblPr>
        <w:tblStyle w:val="Tablaconcuadrcula"/>
        <w:tblW w:w="8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3"/>
        <w:gridCol w:w="328"/>
        <w:gridCol w:w="1471"/>
      </w:tblGrid>
      <w:tr w:rsidR="00B250FC" w:rsidTr="00B250FC">
        <w:trPr>
          <w:cantSplit/>
          <w:jc w:val="center"/>
        </w:trPr>
        <w:tc>
          <w:tcPr>
            <w:tcW w:w="7083" w:type="dxa"/>
          </w:tcPr>
          <w:p w:rsidR="00B250FC" w:rsidRDefault="00B250FC" w:rsidP="00B250FC">
            <w:pPr>
              <w:widowControl w:val="0"/>
              <w:spacing w:line="36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II. </w:t>
            </w:r>
            <w:r w:rsidRPr="00693704">
              <w:rPr>
                <w:rFonts w:ascii="Arial" w:eastAsia="Times New Roman" w:hAnsi="Arial" w:cs="Arial"/>
                <w:color w:val="000000"/>
                <w:sz w:val="20"/>
                <w:szCs w:val="20"/>
              </w:rPr>
              <w:t>Permiso de construcción de cripta o gaveta en cualquier clase del panteón municipal</w:t>
            </w:r>
          </w:p>
        </w:tc>
        <w:tc>
          <w:tcPr>
            <w:tcW w:w="283" w:type="dxa"/>
          </w:tcPr>
          <w:p w:rsidR="00B250FC" w:rsidRDefault="00B250FC" w:rsidP="00B250FC">
            <w:pPr>
              <w:widowControl w:val="0"/>
              <w:spacing w:line="360" w:lineRule="auto"/>
              <w:rPr>
                <w:rFonts w:ascii="Arial" w:eastAsia="Times New Roman" w:hAnsi="Arial" w:cs="Arial"/>
                <w:color w:val="000000"/>
                <w:sz w:val="20"/>
                <w:szCs w:val="20"/>
              </w:rPr>
            </w:pPr>
          </w:p>
          <w:p w:rsidR="00B250FC" w:rsidRDefault="00B250FC" w:rsidP="00B250FC">
            <w:pPr>
              <w:widowControl w:val="0"/>
              <w:spacing w:line="360" w:lineRule="auto"/>
            </w:pPr>
            <w:r w:rsidRPr="00B8322B">
              <w:rPr>
                <w:rFonts w:ascii="Arial" w:eastAsia="Times New Roman" w:hAnsi="Arial" w:cs="Arial"/>
                <w:color w:val="000000"/>
                <w:sz w:val="20"/>
                <w:szCs w:val="20"/>
              </w:rPr>
              <w:t>$</w:t>
            </w:r>
          </w:p>
        </w:tc>
        <w:tc>
          <w:tcPr>
            <w:tcW w:w="1476" w:type="dxa"/>
          </w:tcPr>
          <w:p w:rsidR="00B250FC" w:rsidRDefault="00B250FC" w:rsidP="00B250FC">
            <w:pPr>
              <w:widowControl w:val="0"/>
              <w:spacing w:line="360" w:lineRule="auto"/>
              <w:jc w:val="right"/>
              <w:rPr>
                <w:rFonts w:ascii="Arial" w:eastAsia="Times New Roman" w:hAnsi="Arial" w:cs="Arial"/>
                <w:color w:val="000000"/>
                <w:sz w:val="20"/>
                <w:szCs w:val="20"/>
              </w:rPr>
            </w:pPr>
          </w:p>
          <w:p w:rsidR="00B250FC" w:rsidRDefault="00B250FC" w:rsidP="00B250FC">
            <w:pPr>
              <w:widowControl w:val="0"/>
              <w:spacing w:line="360" w:lineRule="auto"/>
              <w:jc w:val="right"/>
              <w:rPr>
                <w:rFonts w:ascii="Arial" w:eastAsia="Times New Roman" w:hAnsi="Arial" w:cs="Arial"/>
                <w:color w:val="000000"/>
                <w:sz w:val="20"/>
                <w:szCs w:val="20"/>
              </w:rPr>
            </w:pPr>
            <w:r>
              <w:rPr>
                <w:rFonts w:ascii="Arial" w:eastAsia="Times New Roman" w:hAnsi="Arial" w:cs="Arial"/>
                <w:color w:val="000000"/>
                <w:sz w:val="20"/>
                <w:szCs w:val="20"/>
              </w:rPr>
              <w:t>100.00</w:t>
            </w:r>
          </w:p>
        </w:tc>
      </w:tr>
      <w:tr w:rsidR="00B250FC" w:rsidTr="00B250FC">
        <w:trPr>
          <w:cantSplit/>
          <w:jc w:val="center"/>
        </w:trPr>
        <w:tc>
          <w:tcPr>
            <w:tcW w:w="7083" w:type="dxa"/>
          </w:tcPr>
          <w:p w:rsidR="00B250FC" w:rsidRDefault="00B250FC" w:rsidP="00B250FC">
            <w:pPr>
              <w:widowControl w:val="0"/>
              <w:spacing w:line="36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III. </w:t>
            </w:r>
            <w:r w:rsidRPr="00693704">
              <w:rPr>
                <w:rFonts w:ascii="Arial" w:eastAsia="Times New Roman" w:hAnsi="Arial" w:cs="Arial"/>
                <w:color w:val="000000"/>
                <w:sz w:val="20"/>
                <w:szCs w:val="20"/>
              </w:rPr>
              <w:t>Exhumación después de trascurrido el termino de Ley</w:t>
            </w:r>
          </w:p>
        </w:tc>
        <w:tc>
          <w:tcPr>
            <w:tcW w:w="283" w:type="dxa"/>
          </w:tcPr>
          <w:p w:rsidR="00B250FC" w:rsidRDefault="00B250FC" w:rsidP="00B250FC">
            <w:pPr>
              <w:widowControl w:val="0"/>
              <w:spacing w:line="360" w:lineRule="auto"/>
            </w:pPr>
            <w:r w:rsidRPr="00B8322B">
              <w:rPr>
                <w:rFonts w:ascii="Arial" w:eastAsia="Times New Roman" w:hAnsi="Arial" w:cs="Arial"/>
                <w:color w:val="000000"/>
                <w:sz w:val="20"/>
                <w:szCs w:val="20"/>
              </w:rPr>
              <w:t>$</w:t>
            </w:r>
          </w:p>
        </w:tc>
        <w:tc>
          <w:tcPr>
            <w:tcW w:w="1476" w:type="dxa"/>
          </w:tcPr>
          <w:p w:rsidR="00B250FC" w:rsidRDefault="00B250FC" w:rsidP="00B250FC">
            <w:pPr>
              <w:widowControl w:val="0"/>
              <w:spacing w:line="360" w:lineRule="auto"/>
              <w:jc w:val="right"/>
              <w:rPr>
                <w:rFonts w:ascii="Arial" w:eastAsia="Times New Roman" w:hAnsi="Arial" w:cs="Arial"/>
                <w:color w:val="000000"/>
                <w:sz w:val="20"/>
                <w:szCs w:val="20"/>
              </w:rPr>
            </w:pPr>
            <w:r>
              <w:rPr>
                <w:rFonts w:ascii="Arial" w:eastAsia="Times New Roman" w:hAnsi="Arial" w:cs="Arial"/>
                <w:color w:val="000000"/>
                <w:sz w:val="20"/>
                <w:szCs w:val="20"/>
              </w:rPr>
              <w:t>450.00</w:t>
            </w:r>
          </w:p>
        </w:tc>
      </w:tr>
      <w:tr w:rsidR="00B250FC" w:rsidTr="00B250FC">
        <w:trPr>
          <w:cantSplit/>
          <w:jc w:val="center"/>
        </w:trPr>
        <w:tc>
          <w:tcPr>
            <w:tcW w:w="7083" w:type="dxa"/>
          </w:tcPr>
          <w:p w:rsidR="00B250FC" w:rsidRDefault="00B250FC" w:rsidP="00B250FC">
            <w:pPr>
              <w:widowControl w:val="0"/>
              <w:spacing w:line="36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IV. </w:t>
            </w:r>
            <w:r w:rsidRPr="00693704">
              <w:rPr>
                <w:rFonts w:ascii="Arial" w:eastAsia="Times New Roman" w:hAnsi="Arial" w:cs="Arial"/>
                <w:color w:val="000000"/>
                <w:sz w:val="20"/>
                <w:szCs w:val="20"/>
              </w:rPr>
              <w:t>Por solicitud de mantenimiento del interesado se pagara</w:t>
            </w:r>
          </w:p>
        </w:tc>
        <w:tc>
          <w:tcPr>
            <w:tcW w:w="283" w:type="dxa"/>
          </w:tcPr>
          <w:p w:rsidR="00B250FC" w:rsidRDefault="00B250FC" w:rsidP="00B250FC">
            <w:pPr>
              <w:widowControl w:val="0"/>
              <w:spacing w:line="360" w:lineRule="auto"/>
            </w:pPr>
            <w:r w:rsidRPr="00B8322B">
              <w:rPr>
                <w:rFonts w:ascii="Arial" w:eastAsia="Times New Roman" w:hAnsi="Arial" w:cs="Arial"/>
                <w:color w:val="000000"/>
                <w:sz w:val="20"/>
                <w:szCs w:val="20"/>
              </w:rPr>
              <w:t>$</w:t>
            </w:r>
          </w:p>
        </w:tc>
        <w:tc>
          <w:tcPr>
            <w:tcW w:w="1476" w:type="dxa"/>
          </w:tcPr>
          <w:p w:rsidR="00B250FC" w:rsidRDefault="00B250FC" w:rsidP="00B250FC">
            <w:pPr>
              <w:widowControl w:val="0"/>
              <w:spacing w:line="360" w:lineRule="auto"/>
              <w:jc w:val="right"/>
              <w:rPr>
                <w:rFonts w:ascii="Arial" w:eastAsia="Times New Roman" w:hAnsi="Arial" w:cs="Arial"/>
                <w:color w:val="000000"/>
                <w:sz w:val="20"/>
                <w:szCs w:val="20"/>
              </w:rPr>
            </w:pPr>
            <w:r>
              <w:rPr>
                <w:rFonts w:ascii="Arial" w:eastAsia="Times New Roman" w:hAnsi="Arial" w:cs="Arial"/>
                <w:color w:val="000000"/>
                <w:sz w:val="20"/>
                <w:szCs w:val="20"/>
              </w:rPr>
              <w:t xml:space="preserve">450.00 Anual </w:t>
            </w:r>
          </w:p>
        </w:tc>
      </w:tr>
    </w:tbl>
    <w:p w:rsidR="0074710F" w:rsidRPr="00693704" w:rsidRDefault="0074710F" w:rsidP="00693704">
      <w:pPr>
        <w:widowControl w:val="0"/>
        <w:spacing w:after="0" w:line="360" w:lineRule="auto"/>
        <w:rPr>
          <w:rFonts w:ascii="Arial" w:eastAsia="Times New Roman" w:hAnsi="Arial" w:cs="Arial"/>
          <w:color w:val="000000"/>
          <w:sz w:val="20"/>
          <w:szCs w:val="20"/>
        </w:rPr>
      </w:pPr>
    </w:p>
    <w:p w:rsidR="00DC56DA" w:rsidRDefault="00DC56DA" w:rsidP="00693704">
      <w:pPr>
        <w:widowControl w:val="0"/>
        <w:spacing w:after="0" w:line="360" w:lineRule="auto"/>
        <w:jc w:val="center"/>
        <w:rPr>
          <w:rFonts w:ascii="Arial" w:hAnsi="Arial" w:cs="Arial"/>
          <w:b/>
          <w:sz w:val="20"/>
          <w:szCs w:val="20"/>
        </w:rPr>
      </w:pPr>
    </w:p>
    <w:p w:rsidR="00DC56DA" w:rsidRDefault="00DC56DA" w:rsidP="00693704">
      <w:pPr>
        <w:widowControl w:val="0"/>
        <w:spacing w:after="0" w:line="360" w:lineRule="auto"/>
        <w:jc w:val="center"/>
        <w:rPr>
          <w:rFonts w:ascii="Arial" w:hAnsi="Arial" w:cs="Arial"/>
          <w:b/>
          <w:sz w:val="20"/>
          <w:szCs w:val="20"/>
        </w:rPr>
      </w:pPr>
    </w:p>
    <w:p w:rsidR="00DC56DA" w:rsidRDefault="00DC56DA" w:rsidP="00693704">
      <w:pPr>
        <w:widowControl w:val="0"/>
        <w:spacing w:after="0" w:line="360" w:lineRule="auto"/>
        <w:jc w:val="center"/>
        <w:rPr>
          <w:rFonts w:ascii="Arial" w:hAnsi="Arial" w:cs="Arial"/>
          <w:b/>
          <w:sz w:val="20"/>
          <w:szCs w:val="20"/>
        </w:rPr>
      </w:pPr>
    </w:p>
    <w:p w:rsidR="00DC56DA" w:rsidRDefault="00DC56DA" w:rsidP="00693704">
      <w:pPr>
        <w:widowControl w:val="0"/>
        <w:spacing w:after="0" w:line="360" w:lineRule="auto"/>
        <w:jc w:val="center"/>
        <w:rPr>
          <w:rFonts w:ascii="Arial" w:hAnsi="Arial" w:cs="Arial"/>
          <w:b/>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VIII</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 xml:space="preserve">Derechos por Servicios de </w:t>
      </w:r>
      <w:r w:rsidR="00AE5BF1">
        <w:rPr>
          <w:rFonts w:ascii="Arial" w:hAnsi="Arial" w:cs="Arial"/>
          <w:b/>
          <w:sz w:val="20"/>
          <w:szCs w:val="20"/>
        </w:rPr>
        <w:t>Transparencia</w:t>
      </w:r>
    </w:p>
    <w:p w:rsidR="0074710F" w:rsidRDefault="0074710F" w:rsidP="00693704">
      <w:pPr>
        <w:widowControl w:val="0"/>
        <w:spacing w:after="0" w:line="360" w:lineRule="auto"/>
        <w:jc w:val="center"/>
        <w:rPr>
          <w:rFonts w:ascii="Arial" w:hAnsi="Arial" w:cs="Arial"/>
          <w:b/>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32.- </w:t>
      </w:r>
      <w:r w:rsidRPr="00693704">
        <w:rPr>
          <w:rFonts w:ascii="Arial" w:hAnsi="Arial" w:cs="Arial"/>
          <w:sz w:val="20"/>
          <w:szCs w:val="20"/>
        </w:rPr>
        <w:t>Los derechos a que se refiere este capítulo se pagaran de conformidad con las siguientes cuotas:</w:t>
      </w:r>
    </w:p>
    <w:p w:rsidR="0074710F" w:rsidRDefault="0074710F" w:rsidP="00693704">
      <w:pPr>
        <w:widowControl w:val="0"/>
        <w:spacing w:after="0" w:line="360" w:lineRule="auto"/>
        <w:jc w:val="both"/>
        <w:rPr>
          <w:rFonts w:ascii="Arial" w:hAnsi="Arial" w:cs="Arial"/>
          <w:sz w:val="20"/>
          <w:szCs w:val="20"/>
        </w:rPr>
      </w:pPr>
    </w:p>
    <w:tbl>
      <w:tblPr>
        <w:tblStyle w:val="Tablaconcuadrcula"/>
        <w:tblW w:w="0" w:type="auto"/>
        <w:jc w:val="center"/>
        <w:tblLayout w:type="fixed"/>
        <w:tblLook w:val="04A0" w:firstRow="1" w:lastRow="0" w:firstColumn="1" w:lastColumn="0" w:noHBand="0" w:noVBand="1"/>
      </w:tblPr>
      <w:tblGrid>
        <w:gridCol w:w="4797"/>
        <w:gridCol w:w="236"/>
        <w:gridCol w:w="1483"/>
      </w:tblGrid>
      <w:tr w:rsidR="00DC1AD4" w:rsidTr="002E30D0">
        <w:trPr>
          <w:trHeight w:val="370"/>
          <w:jc w:val="center"/>
        </w:trPr>
        <w:tc>
          <w:tcPr>
            <w:tcW w:w="4797" w:type="dxa"/>
          </w:tcPr>
          <w:p w:rsidR="00DC1AD4" w:rsidRPr="00DC1AD4" w:rsidRDefault="00DC1AD4" w:rsidP="00E440C8">
            <w:pPr>
              <w:pStyle w:val="Prrafodelista"/>
              <w:widowControl w:val="0"/>
              <w:numPr>
                <w:ilvl w:val="0"/>
                <w:numId w:val="15"/>
              </w:numPr>
              <w:spacing w:line="360" w:lineRule="auto"/>
              <w:jc w:val="both"/>
              <w:rPr>
                <w:rFonts w:ascii="Arial" w:hAnsi="Arial" w:cs="Arial"/>
                <w:sz w:val="20"/>
                <w:szCs w:val="20"/>
              </w:rPr>
            </w:pPr>
            <w:r w:rsidRPr="00DC1AD4">
              <w:rPr>
                <w:rFonts w:ascii="Arial" w:eastAsia="Times New Roman" w:hAnsi="Arial" w:cs="Arial"/>
                <w:color w:val="000000"/>
                <w:sz w:val="20"/>
                <w:szCs w:val="20"/>
              </w:rPr>
              <w:t>Por copia simple</w:t>
            </w:r>
          </w:p>
        </w:tc>
        <w:tc>
          <w:tcPr>
            <w:tcW w:w="236" w:type="dxa"/>
          </w:tcPr>
          <w:p w:rsidR="00DC1AD4" w:rsidRDefault="00DC1AD4" w:rsidP="00DC1AD4">
            <w:pPr>
              <w:jc w:val="center"/>
            </w:pPr>
            <w:r w:rsidRPr="003D36B5">
              <w:rPr>
                <w:rFonts w:ascii="Arial" w:eastAsia="Times New Roman" w:hAnsi="Arial" w:cs="Arial"/>
                <w:color w:val="000000"/>
                <w:sz w:val="20"/>
                <w:szCs w:val="20"/>
              </w:rPr>
              <w:t>$</w:t>
            </w:r>
          </w:p>
        </w:tc>
        <w:tc>
          <w:tcPr>
            <w:tcW w:w="1483" w:type="dxa"/>
          </w:tcPr>
          <w:p w:rsidR="00DC1AD4" w:rsidRDefault="00DC1AD4" w:rsidP="00DC1AD4">
            <w:r w:rsidRPr="0039437C">
              <w:rPr>
                <w:rFonts w:ascii="Arial" w:eastAsia="Times New Roman" w:hAnsi="Arial" w:cs="Arial"/>
                <w:color w:val="000000"/>
                <w:sz w:val="20"/>
                <w:szCs w:val="20"/>
              </w:rPr>
              <w:t>1.00 por hoja</w:t>
            </w:r>
          </w:p>
        </w:tc>
      </w:tr>
      <w:tr w:rsidR="00DC1AD4" w:rsidTr="002E30D0">
        <w:trPr>
          <w:trHeight w:val="361"/>
          <w:jc w:val="center"/>
        </w:trPr>
        <w:tc>
          <w:tcPr>
            <w:tcW w:w="4797" w:type="dxa"/>
          </w:tcPr>
          <w:p w:rsidR="00DC1AD4" w:rsidRPr="00DC1AD4" w:rsidRDefault="00DC1AD4" w:rsidP="00E440C8">
            <w:pPr>
              <w:pStyle w:val="Prrafodelista"/>
              <w:widowControl w:val="0"/>
              <w:numPr>
                <w:ilvl w:val="0"/>
                <w:numId w:val="15"/>
              </w:numPr>
              <w:spacing w:line="360" w:lineRule="auto"/>
              <w:jc w:val="both"/>
              <w:rPr>
                <w:rFonts w:ascii="Arial" w:hAnsi="Arial" w:cs="Arial"/>
                <w:sz w:val="20"/>
                <w:szCs w:val="20"/>
              </w:rPr>
            </w:pPr>
            <w:r w:rsidRPr="00DC1AD4">
              <w:rPr>
                <w:rFonts w:ascii="Arial" w:eastAsia="Times New Roman" w:hAnsi="Arial" w:cs="Arial"/>
                <w:color w:val="000000"/>
                <w:sz w:val="20"/>
                <w:szCs w:val="20"/>
              </w:rPr>
              <w:t>Por copia certificada</w:t>
            </w:r>
          </w:p>
        </w:tc>
        <w:tc>
          <w:tcPr>
            <w:tcW w:w="236" w:type="dxa"/>
          </w:tcPr>
          <w:p w:rsidR="00DC1AD4" w:rsidRDefault="00DC1AD4" w:rsidP="00DC1AD4">
            <w:pPr>
              <w:jc w:val="center"/>
            </w:pPr>
            <w:r w:rsidRPr="003D36B5">
              <w:rPr>
                <w:rFonts w:ascii="Arial" w:eastAsia="Times New Roman" w:hAnsi="Arial" w:cs="Arial"/>
                <w:color w:val="000000"/>
                <w:sz w:val="20"/>
                <w:szCs w:val="20"/>
              </w:rPr>
              <w:t>$</w:t>
            </w:r>
          </w:p>
        </w:tc>
        <w:tc>
          <w:tcPr>
            <w:tcW w:w="1483" w:type="dxa"/>
          </w:tcPr>
          <w:p w:rsidR="00DC1AD4" w:rsidRDefault="00DC1AD4" w:rsidP="00DC1AD4">
            <w:r>
              <w:rPr>
                <w:rFonts w:ascii="Arial" w:eastAsia="Times New Roman" w:hAnsi="Arial" w:cs="Arial"/>
                <w:color w:val="000000"/>
                <w:sz w:val="20"/>
                <w:szCs w:val="20"/>
              </w:rPr>
              <w:t>3</w:t>
            </w:r>
            <w:r w:rsidRPr="0039437C">
              <w:rPr>
                <w:rFonts w:ascii="Arial" w:eastAsia="Times New Roman" w:hAnsi="Arial" w:cs="Arial"/>
                <w:color w:val="000000"/>
                <w:sz w:val="20"/>
                <w:szCs w:val="20"/>
              </w:rPr>
              <w:t>.00 por hoja</w:t>
            </w:r>
          </w:p>
        </w:tc>
      </w:tr>
      <w:tr w:rsidR="00DC1AD4" w:rsidTr="002E30D0">
        <w:trPr>
          <w:trHeight w:val="370"/>
          <w:jc w:val="center"/>
        </w:trPr>
        <w:tc>
          <w:tcPr>
            <w:tcW w:w="4797" w:type="dxa"/>
          </w:tcPr>
          <w:p w:rsidR="00DC1AD4" w:rsidRPr="00DC1AD4" w:rsidRDefault="00DC1AD4" w:rsidP="00E440C8">
            <w:pPr>
              <w:pStyle w:val="Prrafodelista"/>
              <w:widowControl w:val="0"/>
              <w:numPr>
                <w:ilvl w:val="0"/>
                <w:numId w:val="15"/>
              </w:numPr>
              <w:spacing w:line="360" w:lineRule="auto"/>
              <w:jc w:val="both"/>
              <w:rPr>
                <w:rFonts w:ascii="Arial" w:hAnsi="Arial" w:cs="Arial"/>
                <w:sz w:val="20"/>
                <w:szCs w:val="20"/>
              </w:rPr>
            </w:pPr>
            <w:r w:rsidRPr="00DC1AD4">
              <w:rPr>
                <w:rFonts w:ascii="Arial" w:eastAsia="Times New Roman" w:hAnsi="Arial" w:cs="Arial"/>
                <w:color w:val="000000"/>
                <w:sz w:val="20"/>
                <w:szCs w:val="20"/>
              </w:rPr>
              <w:t>discos compactos</w:t>
            </w:r>
          </w:p>
        </w:tc>
        <w:tc>
          <w:tcPr>
            <w:tcW w:w="236" w:type="dxa"/>
          </w:tcPr>
          <w:p w:rsidR="00DC1AD4" w:rsidRDefault="00DC1AD4" w:rsidP="00DC1AD4">
            <w:pPr>
              <w:jc w:val="center"/>
            </w:pPr>
            <w:r w:rsidRPr="003D36B5">
              <w:rPr>
                <w:rFonts w:ascii="Arial" w:eastAsia="Times New Roman" w:hAnsi="Arial" w:cs="Arial"/>
                <w:color w:val="000000"/>
                <w:sz w:val="20"/>
                <w:szCs w:val="20"/>
              </w:rPr>
              <w:t>$</w:t>
            </w:r>
          </w:p>
        </w:tc>
        <w:tc>
          <w:tcPr>
            <w:tcW w:w="1483" w:type="dxa"/>
          </w:tcPr>
          <w:p w:rsidR="00DC1AD4" w:rsidRDefault="00F208EF" w:rsidP="00DC1AD4">
            <w:pPr>
              <w:widowControl w:val="0"/>
              <w:spacing w:line="360" w:lineRule="auto"/>
              <w:jc w:val="both"/>
              <w:rPr>
                <w:rFonts w:ascii="Arial" w:hAnsi="Arial" w:cs="Arial"/>
                <w:sz w:val="20"/>
                <w:szCs w:val="20"/>
              </w:rPr>
            </w:pPr>
            <w:r>
              <w:rPr>
                <w:rFonts w:ascii="Arial" w:eastAsia="Times New Roman" w:hAnsi="Arial" w:cs="Arial"/>
                <w:color w:val="000000"/>
                <w:sz w:val="20"/>
                <w:szCs w:val="20"/>
              </w:rPr>
              <w:t>10</w:t>
            </w:r>
            <w:r w:rsidR="00DC1AD4" w:rsidRPr="00693704">
              <w:rPr>
                <w:rFonts w:ascii="Arial" w:eastAsia="Times New Roman" w:hAnsi="Arial" w:cs="Arial"/>
                <w:color w:val="000000"/>
                <w:sz w:val="20"/>
                <w:szCs w:val="20"/>
              </w:rPr>
              <w:t>.00 C/U</w:t>
            </w:r>
          </w:p>
        </w:tc>
      </w:tr>
      <w:tr w:rsidR="00DC1AD4" w:rsidTr="002E30D0">
        <w:trPr>
          <w:trHeight w:val="533"/>
          <w:jc w:val="center"/>
        </w:trPr>
        <w:tc>
          <w:tcPr>
            <w:tcW w:w="4797" w:type="dxa"/>
          </w:tcPr>
          <w:p w:rsidR="00DC1AD4" w:rsidRPr="00DC1AD4" w:rsidRDefault="00DC1AD4" w:rsidP="00E440C8">
            <w:pPr>
              <w:pStyle w:val="Prrafodelista"/>
              <w:widowControl w:val="0"/>
              <w:numPr>
                <w:ilvl w:val="0"/>
                <w:numId w:val="15"/>
              </w:numPr>
              <w:spacing w:line="360" w:lineRule="auto"/>
              <w:jc w:val="both"/>
              <w:rPr>
                <w:rFonts w:ascii="Arial" w:hAnsi="Arial" w:cs="Arial"/>
                <w:sz w:val="20"/>
                <w:szCs w:val="20"/>
              </w:rPr>
            </w:pPr>
            <w:r w:rsidRPr="00DC1AD4">
              <w:rPr>
                <w:rFonts w:ascii="Arial" w:eastAsia="Times New Roman" w:hAnsi="Arial" w:cs="Arial"/>
                <w:color w:val="000000"/>
                <w:sz w:val="20"/>
                <w:szCs w:val="20"/>
              </w:rPr>
              <w:t>discos formato DVD</w:t>
            </w:r>
          </w:p>
        </w:tc>
        <w:tc>
          <w:tcPr>
            <w:tcW w:w="236" w:type="dxa"/>
          </w:tcPr>
          <w:p w:rsidR="00DC1AD4" w:rsidRDefault="00DC1AD4" w:rsidP="00DC1AD4">
            <w:pPr>
              <w:jc w:val="center"/>
            </w:pPr>
            <w:r w:rsidRPr="003D36B5">
              <w:rPr>
                <w:rFonts w:ascii="Arial" w:eastAsia="Times New Roman" w:hAnsi="Arial" w:cs="Arial"/>
                <w:color w:val="000000"/>
                <w:sz w:val="20"/>
                <w:szCs w:val="20"/>
              </w:rPr>
              <w:t>$</w:t>
            </w:r>
          </w:p>
        </w:tc>
        <w:tc>
          <w:tcPr>
            <w:tcW w:w="1483" w:type="dxa"/>
          </w:tcPr>
          <w:p w:rsidR="00AE5EF3" w:rsidRPr="00AE5EF3" w:rsidRDefault="00DC1AD4" w:rsidP="002E30D0">
            <w:pPr>
              <w:pStyle w:val="Prrafodelista"/>
              <w:widowControl w:val="0"/>
              <w:numPr>
                <w:ilvl w:val="1"/>
                <w:numId w:val="12"/>
              </w:numPr>
              <w:spacing w:line="360" w:lineRule="auto"/>
              <w:jc w:val="both"/>
              <w:rPr>
                <w:rFonts w:ascii="Arial" w:hAnsi="Arial" w:cs="Arial"/>
                <w:sz w:val="20"/>
                <w:szCs w:val="20"/>
              </w:rPr>
            </w:pPr>
            <w:r w:rsidRPr="002E30D0">
              <w:rPr>
                <w:rFonts w:ascii="Arial" w:eastAsia="Times New Roman" w:hAnsi="Arial" w:cs="Arial"/>
                <w:color w:val="000000"/>
                <w:sz w:val="20"/>
                <w:szCs w:val="20"/>
              </w:rPr>
              <w:t>C/U</w:t>
            </w:r>
          </w:p>
        </w:tc>
      </w:tr>
    </w:tbl>
    <w:p w:rsidR="002E30D0" w:rsidRPr="00A706D4" w:rsidRDefault="002E30D0" w:rsidP="002E30D0">
      <w:pPr>
        <w:rPr>
          <w:rFonts w:ascii="Times New Roman" w:hAnsi="Times New Roman" w:cs="Times New Roman"/>
          <w:color w:val="215868" w:themeColor="accent5" w:themeShade="80"/>
          <w:sz w:val="18"/>
        </w:rPr>
      </w:pPr>
      <w:r w:rsidRPr="00A706D4">
        <w:rPr>
          <w:rFonts w:ascii="Times New Roman" w:hAnsi="Times New Roman" w:cs="Times New Roman"/>
          <w:color w:val="FF0000"/>
          <w:sz w:val="18"/>
        </w:rPr>
        <w:t xml:space="preserve">Nota: </w:t>
      </w:r>
      <w:r w:rsidRPr="00A706D4">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rsidR="002E30D0" w:rsidRDefault="002E30D0" w:rsidP="00693704">
      <w:pPr>
        <w:widowControl w:val="0"/>
        <w:spacing w:after="0" w:line="360" w:lineRule="auto"/>
        <w:jc w:val="center"/>
        <w:rPr>
          <w:rFonts w:ascii="Arial" w:hAnsi="Arial" w:cs="Arial"/>
          <w:b/>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IX</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 xml:space="preserve">Derechos por Servicios de Alumbrado Público </w:t>
      </w:r>
    </w:p>
    <w:p w:rsidR="0074710F" w:rsidRPr="00693704" w:rsidRDefault="0074710F" w:rsidP="00693704">
      <w:pPr>
        <w:widowControl w:val="0"/>
        <w:spacing w:after="0" w:line="360" w:lineRule="auto"/>
        <w:jc w:val="center"/>
        <w:rPr>
          <w:rFonts w:ascii="Arial" w:hAnsi="Arial" w:cs="Arial"/>
          <w:b/>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33.- </w:t>
      </w:r>
      <w:r w:rsidRPr="00693704">
        <w:rPr>
          <w:rFonts w:ascii="Arial" w:hAnsi="Arial" w:cs="Arial"/>
          <w:sz w:val="20"/>
          <w:szCs w:val="20"/>
        </w:rPr>
        <w:t>El derecho por este servicio será el que resulte de aplicar la tarifa que se describe en la Ley de Hacienda Municipal del Estado de Yucatán.</w:t>
      </w:r>
    </w:p>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X</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Derechos por Servicio de Supervisión Sanitaria en Matanza</w:t>
      </w:r>
    </w:p>
    <w:p w:rsidR="0074710F" w:rsidRPr="00693704" w:rsidRDefault="0074710F" w:rsidP="00693704">
      <w:pPr>
        <w:widowControl w:val="0"/>
        <w:spacing w:after="0" w:line="360" w:lineRule="auto"/>
        <w:jc w:val="center"/>
        <w:rPr>
          <w:rFonts w:ascii="Arial" w:hAnsi="Arial" w:cs="Arial"/>
          <w:b/>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34.- </w:t>
      </w:r>
      <w:r w:rsidRPr="00693704">
        <w:rPr>
          <w:rFonts w:ascii="Arial" w:hAnsi="Arial" w:cs="Arial"/>
          <w:sz w:val="20"/>
          <w:szCs w:val="20"/>
        </w:rPr>
        <w:t>Los derechos a que se refiere este capítulo se pagaran de conformidad con las siguientes cuotas:</w:t>
      </w:r>
    </w:p>
    <w:p w:rsidR="0074710F" w:rsidRPr="00693704" w:rsidRDefault="0074710F" w:rsidP="00DC1AD4">
      <w:pPr>
        <w:widowControl w:val="0"/>
        <w:spacing w:after="0" w:line="360" w:lineRule="auto"/>
        <w:jc w:val="center"/>
        <w:rPr>
          <w:rFonts w:ascii="Arial" w:hAnsi="Arial" w:cs="Arial"/>
          <w:sz w:val="20"/>
          <w:szCs w:val="20"/>
        </w:rPr>
      </w:pPr>
    </w:p>
    <w:p w:rsidR="0074710F" w:rsidRPr="00693704" w:rsidRDefault="0074710F" w:rsidP="00E440C8">
      <w:pPr>
        <w:pStyle w:val="Prrafodelista"/>
        <w:widowControl w:val="0"/>
        <w:numPr>
          <w:ilvl w:val="0"/>
          <w:numId w:val="7"/>
        </w:numPr>
        <w:spacing w:after="0" w:line="360" w:lineRule="auto"/>
        <w:ind w:left="426" w:firstLine="0"/>
        <w:jc w:val="center"/>
        <w:rPr>
          <w:rFonts w:ascii="Arial" w:eastAsia="Times New Roman" w:hAnsi="Arial" w:cs="Arial"/>
          <w:color w:val="000000"/>
          <w:sz w:val="20"/>
          <w:szCs w:val="20"/>
        </w:rPr>
      </w:pPr>
      <w:r w:rsidRPr="00693704">
        <w:rPr>
          <w:rFonts w:ascii="Arial" w:eastAsia="Times New Roman" w:hAnsi="Arial" w:cs="Arial"/>
          <w:color w:val="000000"/>
          <w:sz w:val="20"/>
          <w:szCs w:val="20"/>
        </w:rPr>
        <w:t>Ganado Vacuno…………………………………………………..$50.00 por cabeza</w:t>
      </w:r>
    </w:p>
    <w:p w:rsidR="0074710F" w:rsidRPr="00693704" w:rsidRDefault="0074710F" w:rsidP="00E440C8">
      <w:pPr>
        <w:pStyle w:val="Prrafodelista"/>
        <w:widowControl w:val="0"/>
        <w:numPr>
          <w:ilvl w:val="0"/>
          <w:numId w:val="7"/>
        </w:numPr>
        <w:spacing w:after="0" w:line="360" w:lineRule="auto"/>
        <w:ind w:left="426" w:firstLine="0"/>
        <w:jc w:val="center"/>
        <w:rPr>
          <w:rFonts w:ascii="Arial" w:eastAsia="Times New Roman" w:hAnsi="Arial" w:cs="Arial"/>
          <w:color w:val="000000"/>
          <w:sz w:val="20"/>
          <w:szCs w:val="20"/>
        </w:rPr>
      </w:pPr>
      <w:r w:rsidRPr="00693704">
        <w:rPr>
          <w:rFonts w:ascii="Arial" w:eastAsia="Times New Roman" w:hAnsi="Arial" w:cs="Arial"/>
          <w:color w:val="000000"/>
          <w:sz w:val="20"/>
          <w:szCs w:val="20"/>
        </w:rPr>
        <w:t>Ganado Porcino…………………………………………………..$45.00 por cabeza</w:t>
      </w:r>
    </w:p>
    <w:p w:rsidR="0074710F" w:rsidRDefault="0074710F" w:rsidP="00693704">
      <w:pPr>
        <w:widowControl w:val="0"/>
        <w:spacing w:after="0" w:line="360" w:lineRule="auto"/>
        <w:jc w:val="both"/>
        <w:rPr>
          <w:rFonts w:ascii="Arial" w:eastAsia="Times New Roman" w:hAnsi="Arial" w:cs="Arial"/>
          <w:color w:val="000000"/>
          <w:sz w:val="20"/>
          <w:szCs w:val="20"/>
        </w:rPr>
      </w:pPr>
    </w:p>
    <w:p w:rsidR="00DC56DA" w:rsidRDefault="00DC56DA" w:rsidP="00693704">
      <w:pPr>
        <w:widowControl w:val="0"/>
        <w:spacing w:after="0" w:line="360" w:lineRule="auto"/>
        <w:jc w:val="both"/>
        <w:rPr>
          <w:rFonts w:ascii="Arial" w:eastAsia="Times New Roman" w:hAnsi="Arial" w:cs="Arial"/>
          <w:color w:val="000000"/>
          <w:sz w:val="20"/>
          <w:szCs w:val="20"/>
        </w:rPr>
      </w:pPr>
    </w:p>
    <w:p w:rsidR="00DC56DA" w:rsidRDefault="00DC56DA" w:rsidP="00693704">
      <w:pPr>
        <w:widowControl w:val="0"/>
        <w:spacing w:after="0" w:line="360" w:lineRule="auto"/>
        <w:jc w:val="both"/>
        <w:rPr>
          <w:rFonts w:ascii="Arial" w:eastAsia="Times New Roman" w:hAnsi="Arial" w:cs="Arial"/>
          <w:color w:val="000000"/>
          <w:sz w:val="20"/>
          <w:szCs w:val="20"/>
        </w:rPr>
      </w:pPr>
    </w:p>
    <w:p w:rsidR="00DC56DA" w:rsidRDefault="00DC56DA" w:rsidP="00693704">
      <w:pPr>
        <w:widowControl w:val="0"/>
        <w:spacing w:after="0" w:line="360" w:lineRule="auto"/>
        <w:jc w:val="both"/>
        <w:rPr>
          <w:rFonts w:ascii="Arial" w:eastAsia="Times New Roman" w:hAnsi="Arial" w:cs="Arial"/>
          <w:color w:val="000000"/>
          <w:sz w:val="20"/>
          <w:szCs w:val="20"/>
        </w:rPr>
      </w:pPr>
    </w:p>
    <w:p w:rsidR="00DC56DA" w:rsidRDefault="00DC56DA" w:rsidP="00693704">
      <w:pPr>
        <w:widowControl w:val="0"/>
        <w:spacing w:after="0" w:line="360" w:lineRule="auto"/>
        <w:jc w:val="both"/>
        <w:rPr>
          <w:rFonts w:ascii="Arial" w:eastAsia="Times New Roman" w:hAnsi="Arial" w:cs="Arial"/>
          <w:color w:val="000000"/>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TÍ</w:t>
      </w:r>
      <w:r w:rsidR="0074710F" w:rsidRPr="00693704">
        <w:rPr>
          <w:rFonts w:ascii="Arial" w:hAnsi="Arial" w:cs="Arial"/>
          <w:b/>
          <w:sz w:val="20"/>
          <w:szCs w:val="20"/>
        </w:rPr>
        <w:t>TULO CUARTO</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CONTRIBUCIONES DE MEJORAS</w:t>
      </w:r>
    </w:p>
    <w:p w:rsidR="0074710F" w:rsidRPr="00693704" w:rsidRDefault="0074710F" w:rsidP="00693704">
      <w:pPr>
        <w:widowControl w:val="0"/>
        <w:spacing w:after="0" w:line="360" w:lineRule="auto"/>
        <w:jc w:val="center"/>
        <w:rPr>
          <w:rFonts w:ascii="Arial" w:hAnsi="Arial" w:cs="Arial"/>
          <w:b/>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DC1AD4">
        <w:rPr>
          <w:rFonts w:ascii="Arial" w:hAnsi="Arial" w:cs="Arial"/>
          <w:b/>
          <w:sz w:val="20"/>
          <w:szCs w:val="20"/>
        </w:rPr>
        <w:t>TULO Ú</w:t>
      </w:r>
      <w:r w:rsidR="0074710F" w:rsidRPr="00693704">
        <w:rPr>
          <w:rFonts w:ascii="Arial" w:hAnsi="Arial" w:cs="Arial"/>
          <w:b/>
          <w:sz w:val="20"/>
          <w:szCs w:val="20"/>
        </w:rPr>
        <w:t>NICO</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Contribuciones de Mejoras</w:t>
      </w:r>
    </w:p>
    <w:p w:rsidR="0074710F" w:rsidRPr="00693704" w:rsidRDefault="0074710F" w:rsidP="00693704">
      <w:pPr>
        <w:widowControl w:val="0"/>
        <w:tabs>
          <w:tab w:val="left" w:pos="3930"/>
        </w:tabs>
        <w:spacing w:after="0" w:line="360" w:lineRule="auto"/>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35.- </w:t>
      </w:r>
      <w:r w:rsidRPr="00693704">
        <w:rPr>
          <w:rFonts w:ascii="Arial" w:hAnsi="Arial" w:cs="Arial"/>
          <w:sz w:val="20"/>
          <w:szCs w:val="20"/>
        </w:rPr>
        <w:t>Son contribuciones especiales por mejoras las cantidades que la Hacienda Pública Municipal tiene derecho de recibir como aportación a los gastos que ocasione la realización de obras de mejoramiento o la prestación de servicio de interés general, emprendidos para el beneficio común.</w:t>
      </w:r>
    </w:p>
    <w:p w:rsidR="0074710F" w:rsidRPr="00693704" w:rsidRDefault="0074710F" w:rsidP="00693704">
      <w:pPr>
        <w:widowControl w:val="0"/>
        <w:spacing w:after="0" w:line="360" w:lineRule="auto"/>
        <w:jc w:val="both"/>
        <w:rPr>
          <w:rFonts w:ascii="Arial" w:hAnsi="Arial" w:cs="Arial"/>
          <w:sz w:val="20"/>
          <w:szCs w:val="20"/>
        </w:rPr>
      </w:pPr>
    </w:p>
    <w:p w:rsidR="0074710F" w:rsidRDefault="0074710F" w:rsidP="00693704">
      <w:pPr>
        <w:widowControl w:val="0"/>
        <w:spacing w:after="0" w:line="360" w:lineRule="auto"/>
        <w:jc w:val="both"/>
        <w:rPr>
          <w:rFonts w:ascii="Arial" w:hAnsi="Arial" w:cs="Arial"/>
          <w:sz w:val="20"/>
          <w:szCs w:val="20"/>
        </w:rPr>
      </w:pPr>
      <w:r w:rsidRPr="00693704">
        <w:rPr>
          <w:rFonts w:ascii="Arial" w:hAnsi="Arial" w:cs="Arial"/>
          <w:sz w:val="20"/>
          <w:szCs w:val="20"/>
        </w:rPr>
        <w:t>La cuota a pagar se determinara de conformidad a lo establecido al efecto la Ley de Hacienda Municipal del Estado de Yucatán.</w:t>
      </w:r>
    </w:p>
    <w:p w:rsidR="0074710F" w:rsidRPr="00693704" w:rsidRDefault="0074710F" w:rsidP="00693704">
      <w:pPr>
        <w:widowControl w:val="0"/>
        <w:spacing w:after="0" w:line="360" w:lineRule="auto"/>
        <w:rPr>
          <w:rFonts w:ascii="Arial" w:hAnsi="Arial" w:cs="Arial"/>
          <w:b/>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TÍ</w:t>
      </w:r>
      <w:r w:rsidR="0074710F" w:rsidRPr="00693704">
        <w:rPr>
          <w:rFonts w:ascii="Arial" w:hAnsi="Arial" w:cs="Arial"/>
          <w:b/>
          <w:sz w:val="20"/>
          <w:szCs w:val="20"/>
        </w:rPr>
        <w:t>TULO QUINTO</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PRODUCTOS</w:t>
      </w:r>
    </w:p>
    <w:p w:rsidR="0074710F" w:rsidRPr="00693704" w:rsidRDefault="0074710F" w:rsidP="00693704">
      <w:pPr>
        <w:widowControl w:val="0"/>
        <w:spacing w:after="0" w:line="360" w:lineRule="auto"/>
        <w:jc w:val="center"/>
        <w:rPr>
          <w:rFonts w:ascii="Arial" w:hAnsi="Arial" w:cs="Arial"/>
          <w:b/>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I</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Productos Derivados de Bienes Inmuebles</w:t>
      </w:r>
    </w:p>
    <w:p w:rsidR="0074710F" w:rsidRPr="00693704" w:rsidRDefault="0074710F" w:rsidP="00693704">
      <w:pPr>
        <w:widowControl w:val="0"/>
        <w:spacing w:after="0" w:line="360" w:lineRule="auto"/>
        <w:jc w:val="center"/>
        <w:rPr>
          <w:rFonts w:ascii="Arial" w:hAnsi="Arial" w:cs="Arial"/>
          <w:b/>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36.- </w:t>
      </w:r>
      <w:r w:rsidRPr="00693704">
        <w:rPr>
          <w:rFonts w:ascii="Arial" w:hAnsi="Arial" w:cs="Arial"/>
          <w:sz w:val="20"/>
          <w:szCs w:val="20"/>
        </w:rPr>
        <w:t>El municipio percibirá productos derivados de sus bienes inmuebles por los siguientes conceptos:</w:t>
      </w:r>
    </w:p>
    <w:p w:rsidR="0074710F" w:rsidRPr="00693704" w:rsidRDefault="0074710F" w:rsidP="00E440C8">
      <w:pPr>
        <w:pStyle w:val="Prrafodelista"/>
        <w:widowControl w:val="0"/>
        <w:numPr>
          <w:ilvl w:val="0"/>
          <w:numId w:val="16"/>
        </w:numPr>
        <w:tabs>
          <w:tab w:val="left" w:pos="3930"/>
        </w:tabs>
        <w:spacing w:after="0" w:line="360" w:lineRule="auto"/>
        <w:rPr>
          <w:rFonts w:ascii="Arial" w:hAnsi="Arial" w:cs="Arial"/>
          <w:sz w:val="20"/>
          <w:szCs w:val="20"/>
        </w:rPr>
      </w:pPr>
      <w:r w:rsidRPr="00693704">
        <w:rPr>
          <w:rFonts w:ascii="Arial" w:hAnsi="Arial" w:cs="Arial"/>
          <w:sz w:val="20"/>
          <w:szCs w:val="20"/>
        </w:rPr>
        <w:t>Arrendamiento o enajenación de bienes inmuebles</w:t>
      </w:r>
      <w:r w:rsidR="00DC1AD4">
        <w:rPr>
          <w:rFonts w:ascii="Arial" w:hAnsi="Arial" w:cs="Arial"/>
          <w:sz w:val="20"/>
          <w:szCs w:val="20"/>
        </w:rPr>
        <w:t>.</w:t>
      </w:r>
    </w:p>
    <w:p w:rsidR="0074710F" w:rsidRPr="00693704" w:rsidRDefault="0074710F" w:rsidP="00E440C8">
      <w:pPr>
        <w:pStyle w:val="Prrafodelista"/>
        <w:widowControl w:val="0"/>
        <w:numPr>
          <w:ilvl w:val="0"/>
          <w:numId w:val="16"/>
        </w:numPr>
        <w:tabs>
          <w:tab w:val="left" w:pos="3930"/>
        </w:tabs>
        <w:spacing w:after="0" w:line="360" w:lineRule="auto"/>
        <w:rPr>
          <w:rFonts w:ascii="Arial" w:hAnsi="Arial" w:cs="Arial"/>
          <w:sz w:val="20"/>
          <w:szCs w:val="20"/>
        </w:rPr>
      </w:pPr>
      <w:r w:rsidRPr="00693704">
        <w:rPr>
          <w:rFonts w:ascii="Arial" w:hAnsi="Arial" w:cs="Arial"/>
          <w:sz w:val="20"/>
          <w:szCs w:val="20"/>
        </w:rPr>
        <w:t>Por arrendamiento temporal o concesión por el tiempo útil de locales ubicad</w:t>
      </w:r>
      <w:r w:rsidR="00DC1AD4">
        <w:rPr>
          <w:rFonts w:ascii="Arial" w:hAnsi="Arial" w:cs="Arial"/>
          <w:sz w:val="20"/>
          <w:szCs w:val="20"/>
        </w:rPr>
        <w:t>os en bienes de dominio público.</w:t>
      </w:r>
    </w:p>
    <w:p w:rsidR="0074710F" w:rsidRPr="00693704" w:rsidRDefault="0074710F" w:rsidP="00E440C8">
      <w:pPr>
        <w:pStyle w:val="Prrafodelista"/>
        <w:widowControl w:val="0"/>
        <w:numPr>
          <w:ilvl w:val="0"/>
          <w:numId w:val="16"/>
        </w:numPr>
        <w:tabs>
          <w:tab w:val="left" w:pos="3930"/>
        </w:tabs>
        <w:spacing w:after="0" w:line="360" w:lineRule="auto"/>
        <w:rPr>
          <w:rFonts w:ascii="Arial" w:hAnsi="Arial" w:cs="Arial"/>
          <w:sz w:val="20"/>
          <w:szCs w:val="20"/>
        </w:rPr>
      </w:pPr>
      <w:r w:rsidRPr="00693704">
        <w:rPr>
          <w:rFonts w:ascii="Arial" w:hAnsi="Arial" w:cs="Arial"/>
          <w:sz w:val="20"/>
          <w:szCs w:val="20"/>
        </w:rPr>
        <w:t xml:space="preserve">Por concesión del uso de piso en la vía pública o en </w:t>
      </w:r>
      <w:r w:rsidR="00DC1AD4">
        <w:rPr>
          <w:rFonts w:ascii="Arial" w:hAnsi="Arial" w:cs="Arial"/>
          <w:sz w:val="20"/>
          <w:szCs w:val="20"/>
        </w:rPr>
        <w:t xml:space="preserve">bienes destinados a un servicio </w:t>
      </w:r>
      <w:r w:rsidRPr="00693704">
        <w:rPr>
          <w:rFonts w:ascii="Arial" w:hAnsi="Arial" w:cs="Arial"/>
          <w:sz w:val="20"/>
          <w:szCs w:val="20"/>
        </w:rPr>
        <w:t>público como mercados, unidades deportivas, plazas y otros bienes de dominio público.</w:t>
      </w:r>
    </w:p>
    <w:p w:rsidR="0074710F" w:rsidRPr="00693704" w:rsidRDefault="0074710F" w:rsidP="00E440C8">
      <w:pPr>
        <w:pStyle w:val="Prrafodelista"/>
        <w:widowControl w:val="0"/>
        <w:numPr>
          <w:ilvl w:val="0"/>
          <w:numId w:val="17"/>
        </w:numPr>
        <w:tabs>
          <w:tab w:val="left" w:pos="3930"/>
        </w:tabs>
        <w:spacing w:after="0" w:line="360" w:lineRule="auto"/>
        <w:ind w:left="1134"/>
        <w:rPr>
          <w:rFonts w:ascii="Arial" w:hAnsi="Arial" w:cs="Arial"/>
          <w:sz w:val="20"/>
          <w:szCs w:val="20"/>
        </w:rPr>
      </w:pPr>
      <w:r w:rsidRPr="00693704">
        <w:rPr>
          <w:rFonts w:ascii="Arial" w:hAnsi="Arial" w:cs="Arial"/>
          <w:sz w:val="20"/>
          <w:szCs w:val="20"/>
        </w:rPr>
        <w:t>Por derecho de piso a vendedores con puestos semifijos una cuota de $50.00 diarios</w:t>
      </w:r>
    </w:p>
    <w:p w:rsidR="0074710F" w:rsidRPr="00693704" w:rsidRDefault="0074710F" w:rsidP="00E440C8">
      <w:pPr>
        <w:pStyle w:val="Prrafodelista"/>
        <w:widowControl w:val="0"/>
        <w:numPr>
          <w:ilvl w:val="0"/>
          <w:numId w:val="17"/>
        </w:numPr>
        <w:tabs>
          <w:tab w:val="left" w:pos="3930"/>
        </w:tabs>
        <w:spacing w:after="0" w:line="360" w:lineRule="auto"/>
        <w:ind w:left="1134"/>
        <w:rPr>
          <w:rFonts w:ascii="Arial" w:hAnsi="Arial" w:cs="Arial"/>
          <w:sz w:val="20"/>
          <w:szCs w:val="20"/>
        </w:rPr>
      </w:pPr>
      <w:r w:rsidRPr="00693704">
        <w:rPr>
          <w:rFonts w:ascii="Arial" w:hAnsi="Arial" w:cs="Arial"/>
          <w:sz w:val="20"/>
          <w:szCs w:val="20"/>
        </w:rPr>
        <w:t>En caso de vendedores ambulantes se establecerá una cuota de $40.00 diarios</w:t>
      </w:r>
    </w:p>
    <w:p w:rsidR="0074710F" w:rsidRDefault="0074710F" w:rsidP="00693704">
      <w:pPr>
        <w:widowControl w:val="0"/>
        <w:spacing w:after="0" w:line="360" w:lineRule="auto"/>
        <w:jc w:val="center"/>
        <w:rPr>
          <w:rFonts w:ascii="Arial" w:hAnsi="Arial" w:cs="Arial"/>
          <w:b/>
          <w:sz w:val="20"/>
          <w:szCs w:val="20"/>
        </w:rPr>
      </w:pPr>
    </w:p>
    <w:p w:rsidR="00DC56DA" w:rsidRDefault="00DC56DA" w:rsidP="00693704">
      <w:pPr>
        <w:widowControl w:val="0"/>
        <w:spacing w:after="0" w:line="360" w:lineRule="auto"/>
        <w:jc w:val="center"/>
        <w:rPr>
          <w:rFonts w:ascii="Arial" w:hAnsi="Arial" w:cs="Arial"/>
          <w:b/>
          <w:sz w:val="20"/>
          <w:szCs w:val="20"/>
        </w:rPr>
      </w:pPr>
    </w:p>
    <w:p w:rsidR="00DC56DA" w:rsidRDefault="00DC56DA" w:rsidP="00693704">
      <w:pPr>
        <w:widowControl w:val="0"/>
        <w:spacing w:after="0" w:line="360" w:lineRule="auto"/>
        <w:jc w:val="center"/>
        <w:rPr>
          <w:rFonts w:ascii="Arial" w:hAnsi="Arial" w:cs="Arial"/>
          <w:b/>
          <w:sz w:val="20"/>
          <w:szCs w:val="20"/>
        </w:rPr>
      </w:pPr>
    </w:p>
    <w:p w:rsidR="00DC56DA" w:rsidRPr="00693704" w:rsidRDefault="00DC56DA" w:rsidP="00693704">
      <w:pPr>
        <w:widowControl w:val="0"/>
        <w:spacing w:after="0" w:line="360" w:lineRule="auto"/>
        <w:jc w:val="center"/>
        <w:rPr>
          <w:rFonts w:ascii="Arial" w:hAnsi="Arial" w:cs="Arial"/>
          <w:b/>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II</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Productos Derivados de Bienes Muebles</w:t>
      </w:r>
    </w:p>
    <w:p w:rsidR="0074710F" w:rsidRPr="00693704" w:rsidRDefault="0074710F" w:rsidP="00693704">
      <w:pPr>
        <w:widowControl w:val="0"/>
        <w:spacing w:after="0" w:line="360" w:lineRule="auto"/>
        <w:jc w:val="center"/>
        <w:rPr>
          <w:rFonts w:ascii="Arial" w:hAnsi="Arial" w:cs="Arial"/>
          <w:b/>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37.- </w:t>
      </w:r>
      <w:r w:rsidRPr="00693704">
        <w:rPr>
          <w:rFonts w:ascii="Arial" w:hAnsi="Arial" w:cs="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rsidR="0074710F" w:rsidRPr="00693704" w:rsidRDefault="0074710F" w:rsidP="00693704">
      <w:pPr>
        <w:widowControl w:val="0"/>
        <w:spacing w:after="0" w:line="360" w:lineRule="auto"/>
        <w:jc w:val="both"/>
        <w:rPr>
          <w:rFonts w:ascii="Arial" w:hAnsi="Arial" w:cs="Arial"/>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III</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Productos Financieros</w:t>
      </w:r>
    </w:p>
    <w:p w:rsidR="0074710F" w:rsidRPr="00693704" w:rsidRDefault="0074710F" w:rsidP="00693704">
      <w:pPr>
        <w:widowControl w:val="0"/>
        <w:spacing w:after="0" w:line="360" w:lineRule="auto"/>
        <w:jc w:val="center"/>
        <w:rPr>
          <w:rFonts w:ascii="Arial" w:hAnsi="Arial" w:cs="Arial"/>
          <w:b/>
          <w:sz w:val="20"/>
          <w:szCs w:val="20"/>
        </w:rPr>
      </w:pPr>
    </w:p>
    <w:p w:rsidR="0074710F"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38.- </w:t>
      </w:r>
      <w:r w:rsidRPr="00693704">
        <w:rPr>
          <w:rFonts w:ascii="Arial" w:hAnsi="Arial" w:cs="Arial"/>
          <w:sz w:val="20"/>
          <w:szCs w:val="20"/>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AE5EF3" w:rsidRPr="00693704" w:rsidRDefault="00AE5EF3"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center"/>
        <w:rPr>
          <w:rFonts w:ascii="Arial" w:hAnsi="Arial" w:cs="Arial"/>
          <w:b/>
          <w:sz w:val="20"/>
          <w:szCs w:val="20"/>
        </w:rPr>
      </w:pP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CA</w:t>
      </w:r>
      <w:r w:rsidR="00E440C8">
        <w:rPr>
          <w:rFonts w:ascii="Arial" w:hAnsi="Arial" w:cs="Arial"/>
          <w:b/>
          <w:sz w:val="20"/>
          <w:szCs w:val="20"/>
        </w:rPr>
        <w:t>PÍ</w:t>
      </w:r>
      <w:r w:rsidRPr="00693704">
        <w:rPr>
          <w:rFonts w:ascii="Arial" w:hAnsi="Arial" w:cs="Arial"/>
          <w:b/>
          <w:sz w:val="20"/>
          <w:szCs w:val="20"/>
        </w:rPr>
        <w:t>TULO IV</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 xml:space="preserve">Otros Productos </w:t>
      </w:r>
    </w:p>
    <w:p w:rsidR="0074710F" w:rsidRPr="00693704" w:rsidRDefault="0074710F" w:rsidP="00CB0DD5">
      <w:pPr>
        <w:widowControl w:val="0"/>
        <w:spacing w:after="0" w:line="240" w:lineRule="auto"/>
        <w:jc w:val="center"/>
        <w:rPr>
          <w:rFonts w:ascii="Arial" w:hAnsi="Arial" w:cs="Arial"/>
          <w:b/>
          <w:sz w:val="20"/>
          <w:szCs w:val="20"/>
        </w:rPr>
      </w:pPr>
    </w:p>
    <w:p w:rsidR="00AE5EF3" w:rsidRDefault="0074710F" w:rsidP="00AE5EF3">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39.- </w:t>
      </w:r>
      <w:r w:rsidRPr="00693704">
        <w:rPr>
          <w:rFonts w:ascii="Arial" w:hAnsi="Arial" w:cs="Arial"/>
          <w:sz w:val="20"/>
          <w:szCs w:val="20"/>
        </w:rPr>
        <w:t>El municipio percibirá productos derivados de sus funciones de derecho privado, por el ejercicio de sus derechos sobre bienes ajenos y cualquier tipo de productos no comprendidos e</w:t>
      </w:r>
      <w:r w:rsidR="00731329" w:rsidRPr="00693704">
        <w:rPr>
          <w:rFonts w:ascii="Arial" w:hAnsi="Arial" w:cs="Arial"/>
          <w:sz w:val="20"/>
          <w:szCs w:val="20"/>
        </w:rPr>
        <w:t>n los tres capítulos anteriores.</w:t>
      </w:r>
      <w:r w:rsidR="00AE5EF3">
        <w:rPr>
          <w:rFonts w:ascii="Arial" w:hAnsi="Arial" w:cs="Arial"/>
          <w:sz w:val="20"/>
          <w:szCs w:val="20"/>
        </w:rPr>
        <w:t xml:space="preserve"> </w:t>
      </w:r>
    </w:p>
    <w:p w:rsidR="00AE5EF3" w:rsidRDefault="00AE5EF3" w:rsidP="00CB0DD5">
      <w:pPr>
        <w:widowControl w:val="0"/>
        <w:spacing w:after="0" w:line="240" w:lineRule="auto"/>
        <w:jc w:val="both"/>
        <w:rPr>
          <w:rFonts w:ascii="Arial" w:hAnsi="Arial" w:cs="Arial"/>
          <w:sz w:val="20"/>
          <w:szCs w:val="20"/>
        </w:rPr>
      </w:pPr>
    </w:p>
    <w:p w:rsidR="0074710F" w:rsidRPr="00693704" w:rsidRDefault="0074710F" w:rsidP="00AE5EF3">
      <w:pPr>
        <w:widowControl w:val="0"/>
        <w:spacing w:after="0" w:line="360" w:lineRule="auto"/>
        <w:jc w:val="center"/>
        <w:rPr>
          <w:rFonts w:ascii="Arial" w:hAnsi="Arial" w:cs="Arial"/>
          <w:b/>
          <w:sz w:val="20"/>
          <w:szCs w:val="20"/>
        </w:rPr>
      </w:pPr>
      <w:r w:rsidRPr="00693704">
        <w:rPr>
          <w:rFonts w:ascii="Arial" w:hAnsi="Arial" w:cs="Arial"/>
          <w:b/>
          <w:sz w:val="20"/>
          <w:szCs w:val="20"/>
        </w:rPr>
        <w:t>T</w:t>
      </w:r>
      <w:r w:rsidR="00E440C8">
        <w:rPr>
          <w:rFonts w:ascii="Arial" w:hAnsi="Arial" w:cs="Arial"/>
          <w:b/>
          <w:sz w:val="20"/>
          <w:szCs w:val="20"/>
        </w:rPr>
        <w:t>Í</w:t>
      </w:r>
      <w:r w:rsidRPr="00693704">
        <w:rPr>
          <w:rFonts w:ascii="Arial" w:hAnsi="Arial" w:cs="Arial"/>
          <w:b/>
          <w:sz w:val="20"/>
          <w:szCs w:val="20"/>
        </w:rPr>
        <w:t>TULO SEXTO</w:t>
      </w:r>
    </w:p>
    <w:p w:rsidR="0074710F" w:rsidRPr="00693704" w:rsidRDefault="0074710F" w:rsidP="00AE5EF3">
      <w:pPr>
        <w:widowControl w:val="0"/>
        <w:spacing w:after="0" w:line="360" w:lineRule="auto"/>
        <w:jc w:val="center"/>
        <w:rPr>
          <w:rFonts w:ascii="Arial" w:hAnsi="Arial" w:cs="Arial"/>
          <w:b/>
          <w:sz w:val="20"/>
          <w:szCs w:val="20"/>
        </w:rPr>
      </w:pPr>
      <w:r w:rsidRPr="00693704">
        <w:rPr>
          <w:rFonts w:ascii="Arial" w:hAnsi="Arial" w:cs="Arial"/>
          <w:b/>
          <w:sz w:val="20"/>
          <w:szCs w:val="20"/>
        </w:rPr>
        <w:t>APROVECHAMIENTOS</w:t>
      </w:r>
    </w:p>
    <w:p w:rsidR="0074710F" w:rsidRPr="00693704" w:rsidRDefault="0074710F" w:rsidP="00CB0DD5">
      <w:pPr>
        <w:widowControl w:val="0"/>
        <w:spacing w:after="0" w:line="240" w:lineRule="auto"/>
        <w:jc w:val="center"/>
        <w:rPr>
          <w:rFonts w:ascii="Arial" w:hAnsi="Arial" w:cs="Arial"/>
          <w:b/>
          <w:sz w:val="20"/>
          <w:szCs w:val="20"/>
        </w:rPr>
      </w:pPr>
    </w:p>
    <w:p w:rsidR="0074710F" w:rsidRPr="00693704" w:rsidRDefault="00DC1AD4" w:rsidP="00AE5EF3">
      <w:pPr>
        <w:widowControl w:val="0"/>
        <w:spacing w:after="0" w:line="360" w:lineRule="auto"/>
        <w:jc w:val="center"/>
        <w:rPr>
          <w:rFonts w:ascii="Arial" w:hAnsi="Arial" w:cs="Arial"/>
          <w:b/>
          <w:sz w:val="20"/>
          <w:szCs w:val="20"/>
        </w:rPr>
      </w:pPr>
      <w:r>
        <w:rPr>
          <w:rFonts w:ascii="Arial" w:hAnsi="Arial" w:cs="Arial"/>
          <w:b/>
          <w:sz w:val="20"/>
          <w:szCs w:val="20"/>
        </w:rPr>
        <w:t>CAPÍ</w:t>
      </w:r>
      <w:r w:rsidRPr="00693704">
        <w:rPr>
          <w:rFonts w:ascii="Arial" w:hAnsi="Arial" w:cs="Arial"/>
          <w:b/>
          <w:sz w:val="20"/>
          <w:szCs w:val="20"/>
        </w:rPr>
        <w:t>TULO</w:t>
      </w:r>
      <w:r w:rsidR="0074710F" w:rsidRPr="00693704">
        <w:rPr>
          <w:rFonts w:ascii="Arial" w:hAnsi="Arial" w:cs="Arial"/>
          <w:b/>
          <w:sz w:val="20"/>
          <w:szCs w:val="20"/>
        </w:rPr>
        <w:t xml:space="preserve"> I</w:t>
      </w:r>
    </w:p>
    <w:p w:rsidR="0074710F" w:rsidRPr="00693704" w:rsidRDefault="0074710F" w:rsidP="00AE5EF3">
      <w:pPr>
        <w:widowControl w:val="0"/>
        <w:spacing w:after="0" w:line="360" w:lineRule="auto"/>
        <w:jc w:val="center"/>
        <w:rPr>
          <w:rFonts w:ascii="Arial" w:hAnsi="Arial" w:cs="Arial"/>
          <w:b/>
          <w:sz w:val="20"/>
          <w:szCs w:val="20"/>
        </w:rPr>
      </w:pPr>
      <w:r w:rsidRPr="00693704">
        <w:rPr>
          <w:rFonts w:ascii="Arial" w:hAnsi="Arial" w:cs="Arial"/>
          <w:b/>
          <w:sz w:val="20"/>
          <w:szCs w:val="20"/>
        </w:rPr>
        <w:t>Aprovechamientos por Infracciones, Faltas Administrativas o Fiscales de Carácter Municipal</w:t>
      </w:r>
    </w:p>
    <w:p w:rsidR="0074710F" w:rsidRPr="00693704" w:rsidRDefault="0074710F" w:rsidP="00CB0DD5">
      <w:pPr>
        <w:widowControl w:val="0"/>
        <w:spacing w:after="0" w:line="240" w:lineRule="auto"/>
        <w:jc w:val="center"/>
        <w:rPr>
          <w:rFonts w:ascii="Arial" w:hAnsi="Arial" w:cs="Arial"/>
          <w:b/>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40.- </w:t>
      </w:r>
      <w:r w:rsidRPr="00693704">
        <w:rPr>
          <w:rFonts w:ascii="Arial" w:hAnsi="Arial" w:cs="Arial"/>
          <w:sz w:val="20"/>
          <w:szCs w:val="20"/>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74710F" w:rsidRPr="00693704" w:rsidRDefault="0074710F" w:rsidP="00CB0DD5">
      <w:pPr>
        <w:widowControl w:val="0"/>
        <w:tabs>
          <w:tab w:val="left" w:pos="3930"/>
        </w:tabs>
        <w:spacing w:after="0" w:line="240" w:lineRule="auto"/>
        <w:rPr>
          <w:rFonts w:ascii="Arial" w:hAnsi="Arial" w:cs="Arial"/>
          <w:sz w:val="20"/>
          <w:szCs w:val="20"/>
        </w:rPr>
      </w:pPr>
    </w:p>
    <w:p w:rsidR="0074710F" w:rsidRDefault="0074710F" w:rsidP="00693704">
      <w:pPr>
        <w:widowControl w:val="0"/>
        <w:tabs>
          <w:tab w:val="left" w:pos="3930"/>
        </w:tabs>
        <w:spacing w:after="0" w:line="360" w:lineRule="auto"/>
        <w:rPr>
          <w:rFonts w:ascii="Arial" w:hAnsi="Arial" w:cs="Arial"/>
          <w:sz w:val="20"/>
          <w:szCs w:val="20"/>
        </w:rPr>
      </w:pPr>
      <w:r w:rsidRPr="00693704">
        <w:rPr>
          <w:rFonts w:ascii="Arial" w:hAnsi="Arial" w:cs="Arial"/>
          <w:sz w:val="20"/>
          <w:szCs w:val="20"/>
        </w:rPr>
        <w:t>El Municipio percibirá Aprovechamientos derivados de:</w:t>
      </w:r>
    </w:p>
    <w:p w:rsidR="000733C4" w:rsidRPr="00693704" w:rsidRDefault="000733C4" w:rsidP="00CB0DD5">
      <w:pPr>
        <w:widowControl w:val="0"/>
        <w:tabs>
          <w:tab w:val="left" w:pos="3930"/>
        </w:tabs>
        <w:spacing w:after="0" w:line="240" w:lineRule="auto"/>
        <w:rPr>
          <w:rFonts w:ascii="Arial" w:hAnsi="Arial" w:cs="Arial"/>
          <w:sz w:val="20"/>
          <w:szCs w:val="20"/>
        </w:rPr>
      </w:pPr>
    </w:p>
    <w:p w:rsidR="0074710F" w:rsidRPr="00693704" w:rsidRDefault="000733C4" w:rsidP="000733C4">
      <w:pPr>
        <w:pStyle w:val="Prrafodelista"/>
        <w:widowControl w:val="0"/>
        <w:tabs>
          <w:tab w:val="left" w:pos="3930"/>
        </w:tabs>
        <w:spacing w:after="0" w:line="360" w:lineRule="auto"/>
        <w:ind w:left="0"/>
        <w:rPr>
          <w:rFonts w:ascii="Arial" w:hAnsi="Arial" w:cs="Arial"/>
          <w:b/>
          <w:sz w:val="20"/>
          <w:szCs w:val="20"/>
        </w:rPr>
      </w:pPr>
      <w:r>
        <w:rPr>
          <w:rFonts w:ascii="Arial" w:hAnsi="Arial" w:cs="Arial"/>
          <w:b/>
          <w:sz w:val="20"/>
          <w:szCs w:val="20"/>
        </w:rPr>
        <w:t xml:space="preserve">I.   </w:t>
      </w:r>
      <w:r w:rsidR="0074710F" w:rsidRPr="00693704">
        <w:rPr>
          <w:rFonts w:ascii="Arial" w:hAnsi="Arial" w:cs="Arial"/>
          <w:b/>
          <w:sz w:val="20"/>
          <w:szCs w:val="20"/>
        </w:rPr>
        <w:t>Infracciones por Faltas Administrativas:</w:t>
      </w:r>
      <w:r w:rsidR="0074710F" w:rsidRPr="00693704">
        <w:rPr>
          <w:rFonts w:ascii="Arial" w:hAnsi="Arial" w:cs="Arial"/>
          <w:sz w:val="20"/>
          <w:szCs w:val="20"/>
        </w:rPr>
        <w:t xml:space="preserve"> Por violación a las disposiciones legales y reglamentarias contenidas en los ordenamientos jurídicos de la aplicación municipal, se cobraran las multas establecidas en cada uno de dichos ordenamientos.</w:t>
      </w:r>
    </w:p>
    <w:p w:rsidR="0074710F" w:rsidRPr="00693704" w:rsidRDefault="000733C4" w:rsidP="000733C4">
      <w:pPr>
        <w:pStyle w:val="Prrafodelista"/>
        <w:widowControl w:val="0"/>
        <w:tabs>
          <w:tab w:val="left" w:pos="3930"/>
        </w:tabs>
        <w:spacing w:after="0" w:line="360" w:lineRule="auto"/>
        <w:ind w:left="0"/>
        <w:rPr>
          <w:rFonts w:ascii="Arial" w:hAnsi="Arial" w:cs="Arial"/>
          <w:sz w:val="20"/>
          <w:szCs w:val="20"/>
        </w:rPr>
      </w:pPr>
      <w:r>
        <w:rPr>
          <w:rFonts w:ascii="Arial" w:hAnsi="Arial" w:cs="Arial"/>
          <w:b/>
          <w:sz w:val="20"/>
          <w:szCs w:val="20"/>
        </w:rPr>
        <w:t xml:space="preserve">II.   </w:t>
      </w:r>
      <w:r w:rsidR="0074710F" w:rsidRPr="00693704">
        <w:rPr>
          <w:rFonts w:ascii="Arial" w:hAnsi="Arial" w:cs="Arial"/>
          <w:b/>
          <w:sz w:val="20"/>
          <w:szCs w:val="20"/>
        </w:rPr>
        <w:t>Infracciones de Carácter Fiscal</w:t>
      </w:r>
    </w:p>
    <w:p w:rsidR="0074710F" w:rsidRPr="0038400B" w:rsidRDefault="0074710F" w:rsidP="00E440C8">
      <w:pPr>
        <w:pStyle w:val="Prrafodelista"/>
        <w:widowControl w:val="0"/>
        <w:numPr>
          <w:ilvl w:val="0"/>
          <w:numId w:val="18"/>
        </w:numPr>
        <w:tabs>
          <w:tab w:val="left" w:pos="3930"/>
        </w:tabs>
        <w:spacing w:after="0" w:line="360" w:lineRule="auto"/>
        <w:rPr>
          <w:rFonts w:ascii="Arial" w:hAnsi="Arial" w:cs="Arial"/>
          <w:sz w:val="20"/>
          <w:szCs w:val="20"/>
        </w:rPr>
      </w:pPr>
      <w:r w:rsidRPr="00693704">
        <w:rPr>
          <w:rFonts w:ascii="Arial" w:hAnsi="Arial" w:cs="Arial"/>
          <w:sz w:val="20"/>
          <w:szCs w:val="20"/>
        </w:rPr>
        <w:t xml:space="preserve">Por pagarse a requerimiento de la autoridad municipal cualquiera de las contribuciones a que se refiere esta ley la multa será de 3 a 8 UMA </w:t>
      </w:r>
      <w:r w:rsidR="0038400B" w:rsidRPr="0038400B">
        <w:rPr>
          <w:rFonts w:ascii="Arial" w:hAnsi="Arial" w:cs="Arial"/>
          <w:sz w:val="20"/>
          <w:szCs w:val="20"/>
        </w:rPr>
        <w:t>(unidad</w:t>
      </w:r>
      <w:r w:rsidRPr="0038400B">
        <w:rPr>
          <w:rFonts w:ascii="Arial" w:hAnsi="Arial" w:cs="Arial"/>
          <w:sz w:val="20"/>
          <w:szCs w:val="20"/>
        </w:rPr>
        <w:t xml:space="preserve"> de medida y actualización).</w:t>
      </w:r>
    </w:p>
    <w:p w:rsidR="0074710F" w:rsidRPr="00693704" w:rsidRDefault="0074710F" w:rsidP="00E440C8">
      <w:pPr>
        <w:pStyle w:val="Prrafodelista"/>
        <w:widowControl w:val="0"/>
        <w:numPr>
          <w:ilvl w:val="0"/>
          <w:numId w:val="18"/>
        </w:numPr>
        <w:tabs>
          <w:tab w:val="left" w:pos="3930"/>
        </w:tabs>
        <w:spacing w:after="0" w:line="360" w:lineRule="auto"/>
        <w:rPr>
          <w:rFonts w:ascii="Arial" w:hAnsi="Arial" w:cs="Arial"/>
          <w:sz w:val="20"/>
          <w:szCs w:val="20"/>
        </w:rPr>
      </w:pPr>
      <w:r w:rsidRPr="00693704">
        <w:rPr>
          <w:rFonts w:ascii="Arial" w:hAnsi="Arial" w:cs="Arial"/>
          <w:sz w:val="20"/>
          <w:szCs w:val="20"/>
        </w:rPr>
        <w:t>Por no presentar o proporcionar el contribuyente municipal los datos o informes o proporcionarlos de manera extemporánea hacerlo con información errónea la multa será de entre 2 a 5 UMA.</w:t>
      </w:r>
    </w:p>
    <w:p w:rsidR="0074710F" w:rsidRPr="00693704" w:rsidRDefault="0074710F" w:rsidP="00E440C8">
      <w:pPr>
        <w:pStyle w:val="Prrafodelista"/>
        <w:widowControl w:val="0"/>
        <w:numPr>
          <w:ilvl w:val="0"/>
          <w:numId w:val="18"/>
        </w:numPr>
        <w:tabs>
          <w:tab w:val="left" w:pos="3930"/>
        </w:tabs>
        <w:spacing w:after="0" w:line="360" w:lineRule="auto"/>
        <w:rPr>
          <w:rFonts w:ascii="Arial" w:hAnsi="Arial" w:cs="Arial"/>
          <w:sz w:val="20"/>
          <w:szCs w:val="20"/>
        </w:rPr>
      </w:pPr>
      <w:r w:rsidRPr="00693704">
        <w:rPr>
          <w:rFonts w:ascii="Arial" w:hAnsi="Arial" w:cs="Arial"/>
          <w:sz w:val="20"/>
          <w:szCs w:val="20"/>
        </w:rPr>
        <w:t>Por no comparecer ante la autoridad municipal para presentar, comprobar o aclarar cualquier objeto que dicha autoridad este facultada por las leyes fiscales vigentes multa de 1.5 a 4.5 UMA.</w:t>
      </w:r>
    </w:p>
    <w:p w:rsidR="0074710F" w:rsidRPr="00693704" w:rsidRDefault="0074710F" w:rsidP="00E440C8">
      <w:pPr>
        <w:pStyle w:val="Prrafodelista"/>
        <w:widowControl w:val="0"/>
        <w:numPr>
          <w:ilvl w:val="0"/>
          <w:numId w:val="18"/>
        </w:numPr>
        <w:tabs>
          <w:tab w:val="left" w:pos="3930"/>
        </w:tabs>
        <w:spacing w:after="0" w:line="360" w:lineRule="auto"/>
        <w:rPr>
          <w:rFonts w:ascii="Arial" w:hAnsi="Arial" w:cs="Arial"/>
          <w:sz w:val="20"/>
          <w:szCs w:val="20"/>
        </w:rPr>
      </w:pPr>
      <w:r w:rsidRPr="00693704">
        <w:rPr>
          <w:rFonts w:ascii="Arial" w:hAnsi="Arial" w:cs="Arial"/>
          <w:sz w:val="20"/>
          <w:szCs w:val="20"/>
        </w:rPr>
        <w:t>Por infringir el infractor disposiciones no contempladas en las anteriores fracciones, multa de 1.5 a 4.5 UMA.</w:t>
      </w:r>
    </w:p>
    <w:p w:rsidR="00AE5EF3" w:rsidRDefault="000733C4" w:rsidP="00AE5EF3">
      <w:pPr>
        <w:pStyle w:val="Prrafodelista"/>
        <w:widowControl w:val="0"/>
        <w:tabs>
          <w:tab w:val="left" w:pos="3930"/>
        </w:tabs>
        <w:spacing w:after="0" w:line="360" w:lineRule="auto"/>
        <w:ind w:left="0"/>
        <w:rPr>
          <w:rFonts w:ascii="Arial" w:hAnsi="Arial" w:cs="Arial"/>
          <w:sz w:val="20"/>
          <w:szCs w:val="20"/>
        </w:rPr>
      </w:pPr>
      <w:r>
        <w:rPr>
          <w:rFonts w:ascii="Arial" w:hAnsi="Arial" w:cs="Arial"/>
          <w:b/>
          <w:sz w:val="20"/>
          <w:szCs w:val="20"/>
        </w:rPr>
        <w:t xml:space="preserve">III.-   </w:t>
      </w:r>
      <w:r w:rsidR="0074710F" w:rsidRPr="00693704">
        <w:rPr>
          <w:rFonts w:ascii="Arial" w:hAnsi="Arial" w:cs="Arial"/>
          <w:b/>
          <w:sz w:val="20"/>
          <w:szCs w:val="20"/>
        </w:rPr>
        <w:t>Sanciones por falta de pago oportuno de créditos fiscales:</w:t>
      </w:r>
      <w:r w:rsidR="0074710F" w:rsidRPr="00693704">
        <w:rPr>
          <w:rFonts w:ascii="Arial" w:hAnsi="Arial" w:cs="Arial"/>
          <w:sz w:val="20"/>
          <w:szCs w:val="20"/>
        </w:rPr>
        <w:t xml:space="preserve"> Por falta de pago de créditos fiscales a que tiene derecho el municipio por parte de los contribuyentes municipales en apego a lo dispuesto en la Ley de Hacienda Municipal del Estado de Yucatán, se causaran recargos en la forma establecidos en el Código Fiscal del Estado de Yucatán.</w:t>
      </w:r>
      <w:r w:rsidR="00AE5EF3">
        <w:rPr>
          <w:rFonts w:ascii="Arial" w:hAnsi="Arial" w:cs="Arial"/>
          <w:sz w:val="20"/>
          <w:szCs w:val="20"/>
        </w:rPr>
        <w:t xml:space="preserve"> </w:t>
      </w:r>
    </w:p>
    <w:p w:rsidR="00AE5EF3" w:rsidRDefault="00AE5EF3" w:rsidP="00CB0DD5">
      <w:pPr>
        <w:pStyle w:val="Prrafodelista"/>
        <w:widowControl w:val="0"/>
        <w:tabs>
          <w:tab w:val="left" w:pos="3930"/>
        </w:tabs>
        <w:spacing w:after="0" w:line="240" w:lineRule="auto"/>
        <w:ind w:left="0"/>
        <w:rPr>
          <w:rFonts w:ascii="Arial" w:hAnsi="Arial" w:cs="Arial"/>
          <w:sz w:val="20"/>
          <w:szCs w:val="20"/>
        </w:rPr>
      </w:pPr>
    </w:p>
    <w:p w:rsidR="0074710F" w:rsidRPr="00693704" w:rsidRDefault="00E440C8" w:rsidP="00AE5EF3">
      <w:pPr>
        <w:pStyle w:val="Prrafodelista"/>
        <w:widowControl w:val="0"/>
        <w:tabs>
          <w:tab w:val="left" w:pos="3930"/>
        </w:tabs>
        <w:spacing w:after="0" w:line="360" w:lineRule="auto"/>
        <w:ind w:left="0"/>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II</w:t>
      </w:r>
    </w:p>
    <w:p w:rsidR="0074710F" w:rsidRPr="00693704" w:rsidRDefault="0074710F" w:rsidP="00AE5EF3">
      <w:pPr>
        <w:widowControl w:val="0"/>
        <w:spacing w:after="0" w:line="360" w:lineRule="auto"/>
        <w:jc w:val="center"/>
        <w:rPr>
          <w:rFonts w:ascii="Arial" w:hAnsi="Arial" w:cs="Arial"/>
          <w:b/>
          <w:sz w:val="20"/>
          <w:szCs w:val="20"/>
        </w:rPr>
      </w:pPr>
      <w:r w:rsidRPr="00693704">
        <w:rPr>
          <w:rFonts w:ascii="Arial" w:hAnsi="Arial" w:cs="Arial"/>
          <w:b/>
          <w:sz w:val="20"/>
          <w:szCs w:val="20"/>
        </w:rPr>
        <w:t>Aprovechamientos de Recursos Transferidos al Municipio</w:t>
      </w:r>
    </w:p>
    <w:p w:rsidR="0074710F" w:rsidRPr="00693704" w:rsidRDefault="0074710F" w:rsidP="00AE5EF3">
      <w:pPr>
        <w:widowControl w:val="0"/>
        <w:spacing w:after="0" w:line="360" w:lineRule="auto"/>
        <w:jc w:val="center"/>
        <w:rPr>
          <w:rFonts w:ascii="Arial" w:hAnsi="Arial" w:cs="Arial"/>
          <w:b/>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41.- </w:t>
      </w:r>
      <w:r w:rsidRPr="00693704">
        <w:rPr>
          <w:rFonts w:ascii="Arial" w:hAnsi="Arial" w:cs="Arial"/>
          <w:sz w:val="20"/>
          <w:szCs w:val="20"/>
        </w:rPr>
        <w:t>Corresponderán a este capítulo de ingresos, los que perciba el municipio por cuenta de:</w:t>
      </w:r>
    </w:p>
    <w:p w:rsidR="0074710F" w:rsidRPr="00693704" w:rsidRDefault="0074710F" w:rsidP="00E440C8">
      <w:pPr>
        <w:pStyle w:val="Prrafodelista"/>
        <w:widowControl w:val="0"/>
        <w:numPr>
          <w:ilvl w:val="0"/>
          <w:numId w:val="8"/>
        </w:numPr>
        <w:spacing w:after="0" w:line="360" w:lineRule="auto"/>
        <w:ind w:left="567" w:firstLine="0"/>
        <w:jc w:val="both"/>
        <w:rPr>
          <w:rFonts w:ascii="Arial" w:hAnsi="Arial" w:cs="Arial"/>
          <w:sz w:val="20"/>
          <w:szCs w:val="20"/>
        </w:rPr>
      </w:pPr>
      <w:r w:rsidRPr="00693704">
        <w:rPr>
          <w:rFonts w:ascii="Arial" w:hAnsi="Arial" w:cs="Arial"/>
          <w:sz w:val="20"/>
          <w:szCs w:val="20"/>
        </w:rPr>
        <w:t xml:space="preserve">Cesiones. </w:t>
      </w:r>
    </w:p>
    <w:p w:rsidR="0074710F" w:rsidRPr="00693704" w:rsidRDefault="0074710F" w:rsidP="00E440C8">
      <w:pPr>
        <w:pStyle w:val="Prrafodelista"/>
        <w:widowControl w:val="0"/>
        <w:numPr>
          <w:ilvl w:val="0"/>
          <w:numId w:val="8"/>
        </w:numPr>
        <w:spacing w:after="0" w:line="360" w:lineRule="auto"/>
        <w:ind w:left="567" w:firstLine="0"/>
        <w:jc w:val="both"/>
        <w:rPr>
          <w:rFonts w:ascii="Arial" w:hAnsi="Arial" w:cs="Arial"/>
          <w:sz w:val="20"/>
          <w:szCs w:val="20"/>
        </w:rPr>
      </w:pPr>
      <w:r w:rsidRPr="00693704">
        <w:rPr>
          <w:rFonts w:ascii="Arial" w:hAnsi="Arial" w:cs="Arial"/>
          <w:sz w:val="20"/>
          <w:szCs w:val="20"/>
        </w:rPr>
        <w:t>Herencias.</w:t>
      </w:r>
    </w:p>
    <w:p w:rsidR="0074710F" w:rsidRPr="00693704" w:rsidRDefault="0074710F" w:rsidP="00E440C8">
      <w:pPr>
        <w:pStyle w:val="Prrafodelista"/>
        <w:widowControl w:val="0"/>
        <w:numPr>
          <w:ilvl w:val="0"/>
          <w:numId w:val="8"/>
        </w:numPr>
        <w:spacing w:after="0" w:line="360" w:lineRule="auto"/>
        <w:ind w:left="567" w:firstLine="0"/>
        <w:jc w:val="both"/>
        <w:rPr>
          <w:rFonts w:ascii="Arial" w:hAnsi="Arial" w:cs="Arial"/>
          <w:sz w:val="20"/>
          <w:szCs w:val="20"/>
        </w:rPr>
      </w:pPr>
      <w:r w:rsidRPr="00693704">
        <w:rPr>
          <w:rFonts w:ascii="Arial" w:hAnsi="Arial" w:cs="Arial"/>
          <w:sz w:val="20"/>
          <w:szCs w:val="20"/>
        </w:rPr>
        <w:t>Legados.</w:t>
      </w:r>
    </w:p>
    <w:p w:rsidR="0074710F" w:rsidRPr="00693704" w:rsidRDefault="0074710F" w:rsidP="00E440C8">
      <w:pPr>
        <w:pStyle w:val="Prrafodelista"/>
        <w:widowControl w:val="0"/>
        <w:numPr>
          <w:ilvl w:val="0"/>
          <w:numId w:val="8"/>
        </w:numPr>
        <w:spacing w:after="0" w:line="360" w:lineRule="auto"/>
        <w:ind w:left="567" w:firstLine="0"/>
        <w:jc w:val="both"/>
        <w:rPr>
          <w:rFonts w:ascii="Arial" w:hAnsi="Arial" w:cs="Arial"/>
          <w:sz w:val="20"/>
          <w:szCs w:val="20"/>
        </w:rPr>
      </w:pPr>
      <w:r w:rsidRPr="00693704">
        <w:rPr>
          <w:rFonts w:ascii="Arial" w:hAnsi="Arial" w:cs="Arial"/>
          <w:sz w:val="20"/>
          <w:szCs w:val="20"/>
        </w:rPr>
        <w:t>Donaciones.</w:t>
      </w:r>
    </w:p>
    <w:p w:rsidR="0074710F" w:rsidRPr="00693704" w:rsidRDefault="0074710F" w:rsidP="00E440C8">
      <w:pPr>
        <w:pStyle w:val="Prrafodelista"/>
        <w:widowControl w:val="0"/>
        <w:numPr>
          <w:ilvl w:val="0"/>
          <w:numId w:val="8"/>
        </w:numPr>
        <w:spacing w:after="0" w:line="360" w:lineRule="auto"/>
        <w:ind w:left="567" w:firstLine="0"/>
        <w:jc w:val="both"/>
        <w:rPr>
          <w:rFonts w:ascii="Arial" w:hAnsi="Arial" w:cs="Arial"/>
          <w:sz w:val="20"/>
          <w:szCs w:val="20"/>
        </w:rPr>
      </w:pPr>
      <w:r w:rsidRPr="00693704">
        <w:rPr>
          <w:rFonts w:ascii="Arial" w:hAnsi="Arial" w:cs="Arial"/>
          <w:sz w:val="20"/>
          <w:szCs w:val="20"/>
        </w:rPr>
        <w:t>Adjudicaciones Judiciales.</w:t>
      </w:r>
    </w:p>
    <w:p w:rsidR="0074710F" w:rsidRPr="00693704" w:rsidRDefault="0074710F" w:rsidP="00E440C8">
      <w:pPr>
        <w:pStyle w:val="Prrafodelista"/>
        <w:widowControl w:val="0"/>
        <w:numPr>
          <w:ilvl w:val="0"/>
          <w:numId w:val="8"/>
        </w:numPr>
        <w:spacing w:after="0" w:line="360" w:lineRule="auto"/>
        <w:ind w:left="567" w:firstLine="0"/>
        <w:jc w:val="both"/>
        <w:rPr>
          <w:rFonts w:ascii="Arial" w:hAnsi="Arial" w:cs="Arial"/>
          <w:sz w:val="20"/>
          <w:szCs w:val="20"/>
        </w:rPr>
      </w:pPr>
      <w:r w:rsidRPr="00693704">
        <w:rPr>
          <w:rFonts w:ascii="Arial" w:hAnsi="Arial" w:cs="Arial"/>
          <w:sz w:val="20"/>
          <w:szCs w:val="20"/>
        </w:rPr>
        <w:t>Adjudicaciones Administrativas.</w:t>
      </w:r>
    </w:p>
    <w:p w:rsidR="0074710F" w:rsidRPr="00693704" w:rsidRDefault="0074710F" w:rsidP="00E440C8">
      <w:pPr>
        <w:pStyle w:val="Prrafodelista"/>
        <w:widowControl w:val="0"/>
        <w:numPr>
          <w:ilvl w:val="0"/>
          <w:numId w:val="8"/>
        </w:numPr>
        <w:spacing w:after="0" w:line="360" w:lineRule="auto"/>
        <w:ind w:left="567" w:firstLine="0"/>
        <w:jc w:val="both"/>
        <w:rPr>
          <w:rFonts w:ascii="Arial" w:hAnsi="Arial" w:cs="Arial"/>
          <w:sz w:val="20"/>
          <w:szCs w:val="20"/>
        </w:rPr>
      </w:pPr>
      <w:r w:rsidRPr="00693704">
        <w:rPr>
          <w:rFonts w:ascii="Arial" w:hAnsi="Arial" w:cs="Arial"/>
          <w:sz w:val="20"/>
          <w:szCs w:val="20"/>
        </w:rPr>
        <w:t>Subsidios de Otro Nivel de Gobierno.</w:t>
      </w:r>
    </w:p>
    <w:p w:rsidR="0074710F" w:rsidRPr="00693704" w:rsidRDefault="0074710F" w:rsidP="00E440C8">
      <w:pPr>
        <w:pStyle w:val="Prrafodelista"/>
        <w:widowControl w:val="0"/>
        <w:numPr>
          <w:ilvl w:val="0"/>
          <w:numId w:val="8"/>
        </w:numPr>
        <w:spacing w:after="0" w:line="360" w:lineRule="auto"/>
        <w:ind w:left="567" w:firstLine="0"/>
        <w:jc w:val="both"/>
        <w:rPr>
          <w:rFonts w:ascii="Arial" w:hAnsi="Arial" w:cs="Arial"/>
          <w:sz w:val="20"/>
          <w:szCs w:val="20"/>
        </w:rPr>
      </w:pPr>
      <w:r w:rsidRPr="00693704">
        <w:rPr>
          <w:rFonts w:ascii="Arial" w:hAnsi="Arial" w:cs="Arial"/>
          <w:sz w:val="20"/>
          <w:szCs w:val="20"/>
        </w:rPr>
        <w:t>Subsidios de Organismos Públicos y Privados.</w:t>
      </w:r>
    </w:p>
    <w:p w:rsidR="00241C91" w:rsidRPr="00693704" w:rsidRDefault="0074710F" w:rsidP="00E440C8">
      <w:pPr>
        <w:pStyle w:val="Prrafodelista"/>
        <w:widowControl w:val="0"/>
        <w:numPr>
          <w:ilvl w:val="0"/>
          <w:numId w:val="8"/>
        </w:numPr>
        <w:spacing w:after="0" w:line="360" w:lineRule="auto"/>
        <w:ind w:left="567" w:firstLine="0"/>
        <w:jc w:val="both"/>
        <w:rPr>
          <w:rFonts w:ascii="Arial" w:hAnsi="Arial" w:cs="Arial"/>
          <w:sz w:val="20"/>
          <w:szCs w:val="20"/>
        </w:rPr>
      </w:pPr>
      <w:r w:rsidRPr="00693704">
        <w:rPr>
          <w:rFonts w:ascii="Arial" w:hAnsi="Arial" w:cs="Arial"/>
          <w:sz w:val="20"/>
          <w:szCs w:val="20"/>
        </w:rPr>
        <w:t>Multas impuestas por autoridades administrativas federales no fiscales.</w:t>
      </w: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w:t>
      </w:r>
      <w:r w:rsidR="0074710F" w:rsidRPr="00693704">
        <w:rPr>
          <w:rFonts w:ascii="Arial" w:hAnsi="Arial" w:cs="Arial"/>
          <w:b/>
          <w:sz w:val="20"/>
          <w:szCs w:val="20"/>
        </w:rPr>
        <w:t>TULO III</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Aprovechamientos Diversos</w:t>
      </w:r>
    </w:p>
    <w:p w:rsidR="0074710F" w:rsidRPr="00693704" w:rsidRDefault="0074710F" w:rsidP="00CB0DD5">
      <w:pPr>
        <w:widowControl w:val="0"/>
        <w:spacing w:after="0" w:line="240" w:lineRule="auto"/>
        <w:jc w:val="center"/>
        <w:rPr>
          <w:rFonts w:ascii="Arial" w:hAnsi="Arial" w:cs="Arial"/>
          <w:b/>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42.- </w:t>
      </w:r>
      <w:r w:rsidRPr="00693704">
        <w:rPr>
          <w:rFonts w:ascii="Arial" w:hAnsi="Arial" w:cs="Arial"/>
          <w:sz w:val="20"/>
          <w:szCs w:val="20"/>
        </w:rPr>
        <w:t>El Municipio percibirá aprovechamientos derivados de otros conceptos no previstos en los capítulos anteriores cuyo rendimiento ya sea efectivo o en especie deber ser ingresado al erario Municipal expidiendo de inmediato el recibo oficial respectivo.</w:t>
      </w:r>
    </w:p>
    <w:p w:rsidR="0074710F" w:rsidRPr="00693704" w:rsidRDefault="0074710F" w:rsidP="00693704">
      <w:pPr>
        <w:widowControl w:val="0"/>
        <w:tabs>
          <w:tab w:val="left" w:pos="3930"/>
        </w:tabs>
        <w:spacing w:after="0" w:line="360" w:lineRule="auto"/>
        <w:rPr>
          <w:rFonts w:ascii="Arial" w:hAnsi="Arial" w:cs="Arial"/>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TÍTULO SÉ</w:t>
      </w:r>
      <w:r w:rsidR="0074710F" w:rsidRPr="00693704">
        <w:rPr>
          <w:rFonts w:ascii="Arial" w:hAnsi="Arial" w:cs="Arial"/>
          <w:b/>
          <w:sz w:val="20"/>
          <w:szCs w:val="20"/>
        </w:rPr>
        <w:t>PTIMO</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PARTICIPACIONES Y APORTACIONES</w:t>
      </w:r>
    </w:p>
    <w:p w:rsidR="0074710F" w:rsidRPr="00693704" w:rsidRDefault="0074710F" w:rsidP="00CB0DD5">
      <w:pPr>
        <w:widowControl w:val="0"/>
        <w:spacing w:after="0" w:line="240" w:lineRule="auto"/>
        <w:jc w:val="center"/>
        <w:rPr>
          <w:rFonts w:ascii="Arial" w:hAnsi="Arial" w:cs="Arial"/>
          <w:b/>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CAPÍTULO Ú</w:t>
      </w:r>
      <w:r w:rsidR="0074710F" w:rsidRPr="00693704">
        <w:rPr>
          <w:rFonts w:ascii="Arial" w:hAnsi="Arial" w:cs="Arial"/>
          <w:b/>
          <w:sz w:val="20"/>
          <w:szCs w:val="20"/>
        </w:rPr>
        <w:t>NICO</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Participaciones Federales, Estatales Y Aportaciones</w:t>
      </w:r>
    </w:p>
    <w:p w:rsidR="0074710F" w:rsidRPr="00693704" w:rsidRDefault="0074710F" w:rsidP="00CB0DD5">
      <w:pPr>
        <w:widowControl w:val="0"/>
        <w:spacing w:after="0" w:line="240" w:lineRule="auto"/>
        <w:jc w:val="center"/>
        <w:rPr>
          <w:rFonts w:ascii="Arial" w:hAnsi="Arial" w:cs="Arial"/>
          <w:b/>
          <w:sz w:val="20"/>
          <w:szCs w:val="20"/>
        </w:rPr>
      </w:pPr>
    </w:p>
    <w:p w:rsidR="0074710F"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43.- </w:t>
      </w:r>
      <w:r w:rsidRPr="00693704">
        <w:rPr>
          <w:rFonts w:ascii="Arial" w:hAnsi="Arial" w:cs="Arial"/>
          <w:sz w:val="20"/>
          <w:szCs w:val="20"/>
        </w:rPr>
        <w:t>Son participaciones y aportaciones los ingresos provenientes de contribuciones y aprovechamientos municipales que tiene derecho a percibir el Estado y sus Municipios en virtud de su adhesión al Sistema Nacional de Coordinación Fiscal o de las leyes fiscales relativas y conforme a las normas que establezcan y regulen su distribución.</w:t>
      </w:r>
    </w:p>
    <w:p w:rsidR="000E0C0C" w:rsidRPr="00693704" w:rsidRDefault="000E0C0C" w:rsidP="00693704">
      <w:pPr>
        <w:widowControl w:val="0"/>
        <w:spacing w:after="0" w:line="360" w:lineRule="auto"/>
        <w:jc w:val="both"/>
        <w:rPr>
          <w:rFonts w:ascii="Arial" w:hAnsi="Arial" w:cs="Arial"/>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74710F" w:rsidRPr="00693704" w:rsidRDefault="0074710F" w:rsidP="00693704">
      <w:pPr>
        <w:widowControl w:val="0"/>
        <w:tabs>
          <w:tab w:val="left" w:pos="3930"/>
        </w:tabs>
        <w:spacing w:after="0" w:line="360" w:lineRule="auto"/>
        <w:rPr>
          <w:rFonts w:ascii="Arial" w:hAnsi="Arial" w:cs="Arial"/>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TÍ</w:t>
      </w:r>
      <w:r w:rsidR="0074710F" w:rsidRPr="00693704">
        <w:rPr>
          <w:rFonts w:ascii="Arial" w:hAnsi="Arial" w:cs="Arial"/>
          <w:b/>
          <w:sz w:val="20"/>
          <w:szCs w:val="20"/>
        </w:rPr>
        <w:t>TULO OCTAVO</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INGRESOS EXTRAORDINARIOS</w:t>
      </w:r>
    </w:p>
    <w:p w:rsidR="0074710F" w:rsidRPr="00693704" w:rsidRDefault="0074710F" w:rsidP="00693704">
      <w:pPr>
        <w:widowControl w:val="0"/>
        <w:spacing w:after="0" w:line="360" w:lineRule="auto"/>
        <w:jc w:val="center"/>
        <w:rPr>
          <w:rFonts w:ascii="Arial" w:hAnsi="Arial" w:cs="Arial"/>
          <w:b/>
          <w:sz w:val="20"/>
          <w:szCs w:val="20"/>
        </w:rPr>
      </w:pPr>
    </w:p>
    <w:p w:rsidR="0074710F" w:rsidRPr="00693704" w:rsidRDefault="00E440C8" w:rsidP="00693704">
      <w:pPr>
        <w:widowControl w:val="0"/>
        <w:spacing w:after="0" w:line="360" w:lineRule="auto"/>
        <w:jc w:val="center"/>
        <w:rPr>
          <w:rFonts w:ascii="Arial" w:hAnsi="Arial" w:cs="Arial"/>
          <w:b/>
          <w:sz w:val="20"/>
          <w:szCs w:val="20"/>
        </w:rPr>
      </w:pPr>
      <w:r>
        <w:rPr>
          <w:rFonts w:ascii="Arial" w:hAnsi="Arial" w:cs="Arial"/>
          <w:b/>
          <w:sz w:val="20"/>
          <w:szCs w:val="20"/>
        </w:rPr>
        <w:t>CAPÍTULO Ú</w:t>
      </w:r>
      <w:r w:rsidR="0074710F" w:rsidRPr="00693704">
        <w:rPr>
          <w:rFonts w:ascii="Arial" w:hAnsi="Arial" w:cs="Arial"/>
          <w:b/>
          <w:sz w:val="20"/>
          <w:szCs w:val="20"/>
        </w:rPr>
        <w:t>NICO</w:t>
      </w:r>
    </w:p>
    <w:p w:rsidR="0074710F" w:rsidRPr="00693704" w:rsidRDefault="0074710F" w:rsidP="00693704">
      <w:pPr>
        <w:widowControl w:val="0"/>
        <w:spacing w:after="0" w:line="360" w:lineRule="auto"/>
        <w:jc w:val="center"/>
        <w:rPr>
          <w:rFonts w:ascii="Arial" w:hAnsi="Arial" w:cs="Arial"/>
          <w:b/>
          <w:sz w:val="20"/>
          <w:szCs w:val="20"/>
        </w:rPr>
      </w:pPr>
      <w:r w:rsidRPr="00693704">
        <w:rPr>
          <w:rFonts w:ascii="Arial" w:hAnsi="Arial" w:cs="Arial"/>
          <w:b/>
          <w:sz w:val="20"/>
          <w:szCs w:val="20"/>
        </w:rPr>
        <w:t>De los Empréstitos, Subsidios y los Provenientes del Estado o Federación</w:t>
      </w:r>
    </w:p>
    <w:p w:rsidR="0074710F" w:rsidRPr="00693704" w:rsidRDefault="0074710F" w:rsidP="00693704">
      <w:pPr>
        <w:widowControl w:val="0"/>
        <w:spacing w:after="0" w:line="360" w:lineRule="auto"/>
        <w:jc w:val="center"/>
        <w:rPr>
          <w:rFonts w:ascii="Arial" w:hAnsi="Arial" w:cs="Arial"/>
          <w:b/>
          <w:sz w:val="20"/>
          <w:szCs w:val="20"/>
        </w:rPr>
      </w:pPr>
    </w:p>
    <w:p w:rsidR="0074710F" w:rsidRPr="00693704"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44.- </w:t>
      </w:r>
      <w:r w:rsidRPr="00693704">
        <w:rPr>
          <w:rFonts w:ascii="Arial" w:hAnsi="Arial" w:cs="Arial"/>
          <w:sz w:val="20"/>
          <w:szCs w:val="20"/>
        </w:rPr>
        <w:t>Son ingresos extraordinarios, los empréstitos los subsidios o aquellos que el Municipio reciba de la Federación o el Estado por conceptos diferentes a Participaciones o Aportaciones y los decretados excepcionalmente.</w:t>
      </w:r>
    </w:p>
    <w:p w:rsidR="0074710F" w:rsidRDefault="0074710F" w:rsidP="00693704">
      <w:pPr>
        <w:widowControl w:val="0"/>
        <w:tabs>
          <w:tab w:val="left" w:pos="3930"/>
        </w:tabs>
        <w:spacing w:after="0" w:line="360" w:lineRule="auto"/>
        <w:rPr>
          <w:rFonts w:ascii="Arial" w:hAnsi="Arial" w:cs="Arial"/>
          <w:sz w:val="20"/>
          <w:szCs w:val="20"/>
        </w:rPr>
      </w:pPr>
    </w:p>
    <w:p w:rsidR="00DC56DA" w:rsidRDefault="00DC56DA" w:rsidP="00693704">
      <w:pPr>
        <w:widowControl w:val="0"/>
        <w:tabs>
          <w:tab w:val="left" w:pos="3930"/>
        </w:tabs>
        <w:spacing w:after="0" w:line="360" w:lineRule="auto"/>
        <w:rPr>
          <w:rFonts w:ascii="Arial" w:hAnsi="Arial" w:cs="Arial"/>
          <w:sz w:val="20"/>
          <w:szCs w:val="20"/>
        </w:rPr>
      </w:pPr>
    </w:p>
    <w:p w:rsidR="00DC56DA" w:rsidRDefault="00DC56DA" w:rsidP="00693704">
      <w:pPr>
        <w:widowControl w:val="0"/>
        <w:tabs>
          <w:tab w:val="left" w:pos="3930"/>
        </w:tabs>
        <w:spacing w:after="0" w:line="360" w:lineRule="auto"/>
        <w:rPr>
          <w:rFonts w:ascii="Arial" w:hAnsi="Arial" w:cs="Arial"/>
          <w:sz w:val="20"/>
          <w:szCs w:val="20"/>
        </w:rPr>
      </w:pPr>
    </w:p>
    <w:p w:rsidR="00DC56DA" w:rsidRPr="00693704" w:rsidRDefault="00DC56DA" w:rsidP="00693704">
      <w:pPr>
        <w:widowControl w:val="0"/>
        <w:tabs>
          <w:tab w:val="left" w:pos="3930"/>
        </w:tabs>
        <w:spacing w:after="0" w:line="360" w:lineRule="auto"/>
        <w:rPr>
          <w:rFonts w:ascii="Arial" w:hAnsi="Arial" w:cs="Arial"/>
          <w:sz w:val="20"/>
          <w:szCs w:val="20"/>
        </w:rPr>
      </w:pPr>
    </w:p>
    <w:p w:rsidR="0074710F" w:rsidRDefault="000E0C0C" w:rsidP="00693704">
      <w:pPr>
        <w:widowControl w:val="0"/>
        <w:tabs>
          <w:tab w:val="left" w:pos="3930"/>
        </w:tabs>
        <w:spacing w:after="0" w:line="360" w:lineRule="auto"/>
        <w:jc w:val="center"/>
        <w:rPr>
          <w:rFonts w:ascii="Arial" w:hAnsi="Arial" w:cs="Arial"/>
          <w:b/>
          <w:sz w:val="20"/>
          <w:szCs w:val="20"/>
        </w:rPr>
      </w:pPr>
      <w:r>
        <w:rPr>
          <w:rFonts w:ascii="Arial" w:hAnsi="Arial" w:cs="Arial"/>
          <w:b/>
          <w:sz w:val="20"/>
          <w:szCs w:val="20"/>
        </w:rPr>
        <w:t>Transitorio</w:t>
      </w:r>
    </w:p>
    <w:p w:rsidR="0036462D" w:rsidRPr="00693704" w:rsidRDefault="0036462D" w:rsidP="00693704">
      <w:pPr>
        <w:widowControl w:val="0"/>
        <w:tabs>
          <w:tab w:val="left" w:pos="3930"/>
        </w:tabs>
        <w:spacing w:after="0" w:line="360" w:lineRule="auto"/>
        <w:jc w:val="center"/>
        <w:rPr>
          <w:rFonts w:ascii="Arial" w:hAnsi="Arial" w:cs="Arial"/>
          <w:b/>
          <w:sz w:val="20"/>
          <w:szCs w:val="20"/>
        </w:rPr>
      </w:pPr>
    </w:p>
    <w:p w:rsidR="0074710F" w:rsidRDefault="0074710F" w:rsidP="00693704">
      <w:pPr>
        <w:widowControl w:val="0"/>
        <w:spacing w:after="0" w:line="360" w:lineRule="auto"/>
        <w:jc w:val="both"/>
        <w:rPr>
          <w:rFonts w:ascii="Arial" w:hAnsi="Arial" w:cs="Arial"/>
          <w:sz w:val="20"/>
          <w:szCs w:val="20"/>
        </w:rPr>
      </w:pPr>
      <w:r w:rsidRPr="00693704">
        <w:rPr>
          <w:rFonts w:ascii="Arial" w:hAnsi="Arial" w:cs="Arial"/>
          <w:b/>
          <w:sz w:val="20"/>
          <w:szCs w:val="20"/>
        </w:rPr>
        <w:t xml:space="preserve">Artículo Único.- </w:t>
      </w:r>
      <w:r w:rsidRPr="00693704">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DC56DA" w:rsidRDefault="00DC56DA" w:rsidP="00693704">
      <w:pPr>
        <w:widowControl w:val="0"/>
        <w:spacing w:after="0" w:line="360" w:lineRule="auto"/>
        <w:jc w:val="both"/>
        <w:rPr>
          <w:rFonts w:ascii="Arial" w:hAnsi="Arial" w:cs="Arial"/>
          <w:sz w:val="20"/>
          <w:szCs w:val="20"/>
        </w:rPr>
      </w:pPr>
    </w:p>
    <w:p w:rsidR="00DC56DA" w:rsidRPr="00DC56DA" w:rsidRDefault="00DC56DA" w:rsidP="00DC56DA">
      <w:pPr>
        <w:widowControl w:val="0"/>
        <w:autoSpaceDE w:val="0"/>
        <w:autoSpaceDN w:val="0"/>
        <w:spacing w:after="0" w:line="360" w:lineRule="auto"/>
        <w:jc w:val="center"/>
        <w:rPr>
          <w:rFonts w:ascii="Arial" w:eastAsia="Arial" w:hAnsi="Arial" w:cs="Arial"/>
          <w:b/>
          <w:lang w:val="pt-BR" w:eastAsia="es-ES" w:bidi="es-ES"/>
        </w:rPr>
      </w:pPr>
      <w:r w:rsidRPr="00DC56DA">
        <w:rPr>
          <w:rFonts w:ascii="Arial" w:eastAsia="Arial" w:hAnsi="Arial" w:cs="Arial"/>
          <w:b/>
          <w:lang w:val="pt-BR" w:eastAsia="es-ES" w:bidi="es-ES"/>
        </w:rPr>
        <w:t>T r a n s i t o r i o s:</w:t>
      </w:r>
    </w:p>
    <w:p w:rsidR="00DC56DA" w:rsidRPr="00DC56DA" w:rsidRDefault="00DC56DA" w:rsidP="00DC56DA">
      <w:pPr>
        <w:widowControl w:val="0"/>
        <w:autoSpaceDE w:val="0"/>
        <w:autoSpaceDN w:val="0"/>
        <w:adjustRightInd w:val="0"/>
        <w:spacing w:after="0" w:line="240" w:lineRule="auto"/>
        <w:jc w:val="center"/>
        <w:rPr>
          <w:rFonts w:ascii="Arial" w:eastAsia="Arial" w:hAnsi="Arial" w:cs="Arial"/>
          <w:b/>
          <w:lang w:val="pt-BR" w:eastAsia="es-ES" w:bidi="es-ES"/>
        </w:rPr>
      </w:pPr>
    </w:p>
    <w:p w:rsidR="00DC56DA" w:rsidRPr="00DC56DA" w:rsidRDefault="00DC56DA" w:rsidP="00DC56DA">
      <w:pPr>
        <w:widowControl w:val="0"/>
        <w:autoSpaceDE w:val="0"/>
        <w:autoSpaceDN w:val="0"/>
        <w:spacing w:after="0" w:line="360" w:lineRule="auto"/>
        <w:jc w:val="both"/>
        <w:rPr>
          <w:rFonts w:ascii="Arial" w:eastAsia="Arial" w:hAnsi="Arial" w:cs="Arial"/>
          <w:lang w:eastAsia="es-ES" w:bidi="es-ES"/>
        </w:rPr>
      </w:pPr>
      <w:r w:rsidRPr="00DC56DA">
        <w:rPr>
          <w:rFonts w:ascii="Arial" w:eastAsia="Arial" w:hAnsi="Arial" w:cs="Arial"/>
          <w:b/>
          <w:lang w:eastAsia="es-ES" w:bidi="es-ES"/>
        </w:rPr>
        <w:t xml:space="preserve">Artículo primero. </w:t>
      </w:r>
      <w:r w:rsidRPr="00DC56DA">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DC56DA" w:rsidRPr="00DC56DA" w:rsidRDefault="00DC56DA" w:rsidP="00DC56DA">
      <w:pPr>
        <w:widowControl w:val="0"/>
        <w:autoSpaceDE w:val="0"/>
        <w:autoSpaceDN w:val="0"/>
        <w:spacing w:after="0" w:line="360" w:lineRule="auto"/>
        <w:jc w:val="both"/>
        <w:rPr>
          <w:rFonts w:ascii="Arial" w:eastAsia="Arial" w:hAnsi="Arial" w:cs="Arial"/>
          <w:lang w:eastAsia="es-ES" w:bidi="es-ES"/>
        </w:rPr>
      </w:pPr>
    </w:p>
    <w:p w:rsidR="00DC56DA" w:rsidRPr="00DC56DA" w:rsidRDefault="00DC56DA" w:rsidP="00DC56DA">
      <w:pPr>
        <w:widowControl w:val="0"/>
        <w:autoSpaceDE w:val="0"/>
        <w:autoSpaceDN w:val="0"/>
        <w:spacing w:after="0" w:line="360" w:lineRule="auto"/>
        <w:jc w:val="both"/>
        <w:rPr>
          <w:rFonts w:ascii="Arial" w:eastAsia="Times New Roman" w:hAnsi="Arial" w:cs="Arial"/>
          <w:lang w:eastAsia="es-ES" w:bidi="es-ES"/>
        </w:rPr>
      </w:pPr>
      <w:r w:rsidRPr="00DC56DA">
        <w:rPr>
          <w:rFonts w:ascii="Arial" w:eastAsia="Arial" w:hAnsi="Arial" w:cs="Arial"/>
          <w:b/>
          <w:lang w:eastAsia="es-ES" w:bidi="es-ES"/>
        </w:rPr>
        <w:t>Artículo segundo.</w:t>
      </w:r>
      <w:r w:rsidRPr="00DC56DA">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DC56DA" w:rsidRPr="00DC56DA" w:rsidRDefault="00DC56DA" w:rsidP="00DC56DA">
      <w:pPr>
        <w:widowControl w:val="0"/>
        <w:autoSpaceDE w:val="0"/>
        <w:autoSpaceDN w:val="0"/>
        <w:spacing w:after="0" w:line="360" w:lineRule="auto"/>
        <w:jc w:val="both"/>
        <w:rPr>
          <w:rFonts w:ascii="Arial" w:eastAsia="Arial" w:hAnsi="Arial" w:cs="Arial"/>
          <w:lang w:eastAsia="es-ES" w:bidi="es-ES"/>
        </w:rPr>
      </w:pPr>
    </w:p>
    <w:p w:rsidR="00DC56DA" w:rsidRPr="00DC56DA" w:rsidRDefault="00DC56DA" w:rsidP="00DC56DA">
      <w:pPr>
        <w:widowControl w:val="0"/>
        <w:autoSpaceDE w:val="0"/>
        <w:autoSpaceDN w:val="0"/>
        <w:spacing w:after="0" w:line="360" w:lineRule="auto"/>
        <w:jc w:val="both"/>
        <w:rPr>
          <w:rFonts w:ascii="Arial" w:eastAsia="Arial" w:hAnsi="Arial" w:cs="Arial"/>
          <w:shd w:val="clear" w:color="auto" w:fill="FFFFFF"/>
          <w:lang w:eastAsia="es-ES" w:bidi="es-ES"/>
        </w:rPr>
      </w:pPr>
      <w:r w:rsidRPr="00DC56DA">
        <w:rPr>
          <w:rFonts w:ascii="Arial" w:eastAsia="Arial" w:hAnsi="Arial" w:cs="Arial"/>
          <w:b/>
          <w:lang w:eastAsia="es-ES" w:bidi="es-ES"/>
        </w:rPr>
        <w:t xml:space="preserve">Artículo tercero. </w:t>
      </w:r>
      <w:r w:rsidRPr="00DC56DA">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C56DA">
        <w:rPr>
          <w:rFonts w:ascii="Arial" w:eastAsia="Arial" w:hAnsi="Arial" w:cs="Arial"/>
          <w:bCs/>
          <w:iCs/>
          <w:shd w:val="clear" w:color="auto" w:fill="FFFFFF"/>
          <w:lang w:eastAsia="es-ES" w:bidi="es-ES"/>
        </w:rPr>
        <w:t xml:space="preserve">dará </w:t>
      </w:r>
      <w:r w:rsidRPr="00DC56DA">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DC56DA" w:rsidRPr="00DC56DA" w:rsidRDefault="00DC56DA" w:rsidP="00DC56DA">
      <w:pPr>
        <w:widowControl w:val="0"/>
        <w:autoSpaceDE w:val="0"/>
        <w:autoSpaceDN w:val="0"/>
        <w:spacing w:after="0" w:line="240" w:lineRule="auto"/>
        <w:jc w:val="both"/>
        <w:rPr>
          <w:rFonts w:ascii="Arial" w:eastAsia="Arial" w:hAnsi="Arial" w:cs="Arial"/>
          <w:b/>
          <w:shd w:val="clear" w:color="auto" w:fill="FFFFFF"/>
          <w:lang w:eastAsia="es-ES" w:bidi="es-ES"/>
        </w:rPr>
      </w:pPr>
    </w:p>
    <w:p w:rsidR="00DC56DA" w:rsidRPr="00DC56DA" w:rsidRDefault="00DC56DA" w:rsidP="00DC56DA">
      <w:pPr>
        <w:widowControl w:val="0"/>
        <w:autoSpaceDE w:val="0"/>
        <w:autoSpaceDN w:val="0"/>
        <w:spacing w:after="0" w:line="360" w:lineRule="auto"/>
        <w:jc w:val="both"/>
        <w:rPr>
          <w:rFonts w:ascii="Arial" w:eastAsia="Arial" w:hAnsi="Arial" w:cs="Arial"/>
          <w:lang w:eastAsia="es-ES" w:bidi="es-ES"/>
        </w:rPr>
      </w:pPr>
      <w:r w:rsidRPr="00DC56DA">
        <w:rPr>
          <w:rFonts w:ascii="Arial" w:eastAsia="Arial" w:hAnsi="Arial" w:cs="Arial"/>
          <w:b/>
          <w:shd w:val="clear" w:color="auto" w:fill="FFFFFF"/>
          <w:lang w:eastAsia="es-ES" w:bidi="es-ES"/>
        </w:rPr>
        <w:t xml:space="preserve">Artículo cuarto. </w:t>
      </w:r>
      <w:r w:rsidRPr="00DC56DA">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DC56DA" w:rsidRPr="00DC56DA" w:rsidRDefault="00DC56DA" w:rsidP="00DC56DA">
      <w:pPr>
        <w:spacing w:after="0" w:line="240" w:lineRule="auto"/>
        <w:jc w:val="both"/>
        <w:rPr>
          <w:rFonts w:ascii="Arial" w:eastAsia="Times New Roman" w:hAnsi="Arial" w:cs="Arial"/>
          <w:lang w:eastAsia="es-ES"/>
        </w:rPr>
      </w:pPr>
    </w:p>
    <w:p w:rsidR="00DC56DA" w:rsidRPr="00DC56DA" w:rsidRDefault="00DC56DA" w:rsidP="00DC56DA">
      <w:pPr>
        <w:spacing w:after="0" w:line="240" w:lineRule="auto"/>
        <w:jc w:val="both"/>
        <w:rPr>
          <w:rFonts w:ascii="Arial" w:eastAsia="Times New Roman" w:hAnsi="Arial" w:cs="Arial"/>
          <w:b/>
          <w:lang w:eastAsia="es-ES" w:bidi="es-ES"/>
        </w:rPr>
      </w:pPr>
      <w:r w:rsidRPr="00DC56DA">
        <w:rPr>
          <w:rFonts w:ascii="Arial" w:eastAsia="Times New Roman" w:hAnsi="Arial" w:cs="Arial"/>
          <w:b/>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DC56DA" w:rsidRPr="00DC56DA" w:rsidRDefault="00DC56DA" w:rsidP="00DC56DA">
      <w:pPr>
        <w:spacing w:after="0" w:line="240" w:lineRule="auto"/>
        <w:jc w:val="both"/>
        <w:rPr>
          <w:rFonts w:ascii="Arial" w:eastAsia="Times New Roman" w:hAnsi="Arial" w:cs="Arial"/>
          <w:lang w:eastAsia="es-ES" w:bidi="es-ES"/>
        </w:rPr>
      </w:pPr>
    </w:p>
    <w:p w:rsidR="00DC56DA" w:rsidRPr="00DC56DA" w:rsidRDefault="00DC56DA" w:rsidP="00DC56DA">
      <w:pPr>
        <w:spacing w:after="0" w:line="240" w:lineRule="auto"/>
        <w:jc w:val="both"/>
        <w:rPr>
          <w:rFonts w:ascii="Arial" w:eastAsia="Times New Roman" w:hAnsi="Arial" w:cs="Arial"/>
          <w:lang w:eastAsia="es-ES" w:bidi="es-ES"/>
        </w:rPr>
      </w:pPr>
      <w:r w:rsidRPr="00DC56DA">
        <w:rPr>
          <w:rFonts w:ascii="Arial" w:eastAsia="Times New Roman" w:hAnsi="Arial" w:cs="Arial"/>
          <w:lang w:eastAsia="es-ES" w:bidi="es-ES"/>
        </w:rPr>
        <w:t xml:space="preserve">Y, por tanto, mando se imprima, publique y circule para su conocimiento y debido cumplimiento. </w:t>
      </w:r>
    </w:p>
    <w:p w:rsidR="00DC56DA" w:rsidRPr="00DC56DA" w:rsidRDefault="00DC56DA" w:rsidP="00DC56DA">
      <w:pPr>
        <w:spacing w:after="0" w:line="240" w:lineRule="auto"/>
        <w:jc w:val="both"/>
        <w:rPr>
          <w:rFonts w:ascii="Arial" w:eastAsia="Times New Roman" w:hAnsi="Arial" w:cs="Arial"/>
          <w:lang w:eastAsia="es-ES" w:bidi="es-ES"/>
        </w:rPr>
      </w:pPr>
    </w:p>
    <w:p w:rsidR="00DC56DA" w:rsidRPr="00DC56DA" w:rsidRDefault="00DC56DA" w:rsidP="00DC56DA">
      <w:pPr>
        <w:spacing w:after="0" w:line="240" w:lineRule="auto"/>
        <w:jc w:val="both"/>
        <w:rPr>
          <w:rFonts w:ascii="Arial" w:eastAsia="Times New Roman" w:hAnsi="Arial" w:cs="Arial"/>
          <w:lang w:eastAsia="es-ES" w:bidi="es-ES"/>
        </w:rPr>
      </w:pPr>
      <w:r w:rsidRPr="00DC56DA">
        <w:rPr>
          <w:rFonts w:ascii="Arial" w:eastAsia="Times New Roman" w:hAnsi="Arial" w:cs="Arial"/>
          <w:lang w:eastAsia="es-ES" w:bidi="es-ES"/>
        </w:rPr>
        <w:t xml:space="preserve">Se expide este decreto en la sede del Poder Ejecutivo, en Mérida, Yucatán, a 23 de diciembre de 2020. </w:t>
      </w:r>
    </w:p>
    <w:p w:rsidR="00DC56DA" w:rsidRPr="00DC56DA" w:rsidRDefault="00DC56DA" w:rsidP="00DC56DA">
      <w:pPr>
        <w:spacing w:after="0" w:line="240" w:lineRule="auto"/>
        <w:jc w:val="both"/>
        <w:rPr>
          <w:rFonts w:ascii="Arial" w:eastAsia="Times New Roman" w:hAnsi="Arial" w:cs="Arial"/>
          <w:lang w:eastAsia="es-ES" w:bidi="es-ES"/>
        </w:rPr>
      </w:pPr>
    </w:p>
    <w:p w:rsidR="00DC56DA" w:rsidRPr="00DC56DA" w:rsidRDefault="00DC56DA" w:rsidP="00DC56DA">
      <w:pPr>
        <w:spacing w:after="0" w:line="240" w:lineRule="auto"/>
        <w:jc w:val="center"/>
        <w:rPr>
          <w:rFonts w:ascii="Arial" w:eastAsia="Times New Roman" w:hAnsi="Arial" w:cs="Arial"/>
          <w:b/>
          <w:lang w:eastAsia="es-ES" w:bidi="es-ES"/>
        </w:rPr>
      </w:pPr>
      <w:r w:rsidRPr="00DC56DA">
        <w:rPr>
          <w:rFonts w:ascii="Arial" w:eastAsia="Times New Roman" w:hAnsi="Arial" w:cs="Arial"/>
          <w:b/>
          <w:lang w:eastAsia="es-ES" w:bidi="es-ES"/>
        </w:rPr>
        <w:t>( RÚBRICA )</w:t>
      </w:r>
    </w:p>
    <w:p w:rsidR="00DC56DA" w:rsidRPr="00DC56DA" w:rsidRDefault="00DC56DA" w:rsidP="00DC56DA">
      <w:pPr>
        <w:spacing w:after="0" w:line="240" w:lineRule="auto"/>
        <w:jc w:val="center"/>
        <w:rPr>
          <w:rFonts w:ascii="Arial" w:eastAsia="Times New Roman" w:hAnsi="Arial" w:cs="Arial"/>
          <w:b/>
          <w:lang w:eastAsia="es-ES" w:bidi="es-ES"/>
        </w:rPr>
      </w:pPr>
      <w:r w:rsidRPr="00DC56DA">
        <w:rPr>
          <w:rFonts w:ascii="Arial" w:eastAsia="Times New Roman" w:hAnsi="Arial" w:cs="Arial"/>
          <w:b/>
          <w:lang w:eastAsia="es-ES" w:bidi="es-ES"/>
        </w:rPr>
        <w:t>Lic. Mauricio Vila Dosal</w:t>
      </w:r>
    </w:p>
    <w:p w:rsidR="00DC56DA" w:rsidRPr="00DC56DA" w:rsidRDefault="00DC56DA" w:rsidP="00DC56DA">
      <w:pPr>
        <w:spacing w:after="0" w:line="240" w:lineRule="auto"/>
        <w:jc w:val="center"/>
        <w:rPr>
          <w:rFonts w:ascii="Arial" w:eastAsia="Times New Roman" w:hAnsi="Arial" w:cs="Arial"/>
          <w:b/>
          <w:lang w:eastAsia="es-ES" w:bidi="es-ES"/>
        </w:rPr>
      </w:pPr>
      <w:r w:rsidRPr="00DC56DA">
        <w:rPr>
          <w:rFonts w:ascii="Arial" w:eastAsia="Times New Roman" w:hAnsi="Arial" w:cs="Arial"/>
          <w:b/>
          <w:lang w:eastAsia="es-ES" w:bidi="es-ES"/>
        </w:rPr>
        <w:t>Gobernador del Estado de Yucatán</w:t>
      </w:r>
    </w:p>
    <w:p w:rsidR="00DC56DA" w:rsidRPr="00DC56DA" w:rsidRDefault="00DC56DA" w:rsidP="00DC56DA">
      <w:pPr>
        <w:spacing w:after="0" w:line="240" w:lineRule="auto"/>
        <w:jc w:val="both"/>
        <w:rPr>
          <w:rFonts w:ascii="Arial" w:eastAsia="Times New Roman" w:hAnsi="Arial" w:cs="Arial"/>
          <w:b/>
          <w:lang w:eastAsia="es-ES" w:bidi="es-ES"/>
        </w:rPr>
      </w:pPr>
    </w:p>
    <w:p w:rsidR="00DC56DA" w:rsidRPr="00DC56DA" w:rsidRDefault="00DC56DA" w:rsidP="00DC56DA">
      <w:pPr>
        <w:spacing w:after="0" w:line="240" w:lineRule="auto"/>
        <w:jc w:val="both"/>
        <w:rPr>
          <w:rFonts w:ascii="Arial" w:eastAsia="Times New Roman" w:hAnsi="Arial" w:cs="Arial"/>
          <w:b/>
          <w:lang w:eastAsia="es-ES" w:bidi="es-ES"/>
        </w:rPr>
      </w:pPr>
      <w:r w:rsidRPr="00DC56DA">
        <w:rPr>
          <w:rFonts w:ascii="Arial" w:eastAsia="Times New Roman" w:hAnsi="Arial" w:cs="Arial"/>
          <w:b/>
          <w:lang w:eastAsia="es-ES" w:bidi="es-ES"/>
        </w:rPr>
        <w:t xml:space="preserve">( RÚBRICA ) </w:t>
      </w:r>
    </w:p>
    <w:p w:rsidR="00DC56DA" w:rsidRPr="00DC56DA" w:rsidRDefault="00DC56DA" w:rsidP="00DC56DA">
      <w:pPr>
        <w:spacing w:after="0" w:line="240" w:lineRule="auto"/>
        <w:jc w:val="both"/>
        <w:rPr>
          <w:rFonts w:ascii="Arial" w:eastAsia="Times New Roman" w:hAnsi="Arial" w:cs="Arial"/>
          <w:b/>
          <w:lang w:eastAsia="es-ES" w:bidi="es-ES"/>
        </w:rPr>
      </w:pPr>
      <w:r w:rsidRPr="00DC56DA">
        <w:rPr>
          <w:rFonts w:ascii="Arial" w:eastAsia="Times New Roman" w:hAnsi="Arial" w:cs="Arial"/>
          <w:b/>
          <w:lang w:eastAsia="es-ES" w:bidi="es-ES"/>
        </w:rPr>
        <w:t xml:space="preserve">Abog. María Dolores Fritz Sierra </w:t>
      </w:r>
    </w:p>
    <w:p w:rsidR="00DC56DA" w:rsidRPr="00DC56DA" w:rsidRDefault="00DC56DA" w:rsidP="00DC56DA">
      <w:pPr>
        <w:spacing w:after="0" w:line="240" w:lineRule="auto"/>
        <w:jc w:val="both"/>
        <w:rPr>
          <w:rFonts w:ascii="Arial" w:eastAsia="Times New Roman" w:hAnsi="Arial" w:cs="Arial"/>
          <w:b/>
          <w:lang w:eastAsia="es-ES" w:bidi="es-ES"/>
        </w:rPr>
      </w:pPr>
      <w:r w:rsidRPr="00DC56DA">
        <w:rPr>
          <w:rFonts w:ascii="Arial" w:eastAsia="Times New Roman" w:hAnsi="Arial" w:cs="Arial"/>
          <w:b/>
          <w:lang w:eastAsia="es-ES" w:bidi="es-ES"/>
        </w:rPr>
        <w:t>Secretaria general de Gobierno</w:t>
      </w:r>
    </w:p>
    <w:p w:rsidR="00DC56DA" w:rsidRPr="00DC56DA" w:rsidRDefault="00DC56DA" w:rsidP="00DC56DA">
      <w:pPr>
        <w:widowControl w:val="0"/>
        <w:autoSpaceDE w:val="0"/>
        <w:autoSpaceDN w:val="0"/>
        <w:spacing w:after="0" w:line="360" w:lineRule="auto"/>
        <w:jc w:val="both"/>
        <w:rPr>
          <w:rFonts w:ascii="Arial" w:eastAsia="Arial" w:hAnsi="Arial" w:cs="Arial"/>
          <w:sz w:val="20"/>
          <w:szCs w:val="20"/>
          <w:lang w:val="es-ES" w:eastAsia="es-ES" w:bidi="es-ES"/>
        </w:rPr>
      </w:pPr>
    </w:p>
    <w:p w:rsidR="00DC56DA" w:rsidRPr="00693704" w:rsidRDefault="00DC56DA" w:rsidP="00693704">
      <w:pPr>
        <w:widowControl w:val="0"/>
        <w:spacing w:after="0" w:line="360" w:lineRule="auto"/>
        <w:jc w:val="both"/>
        <w:rPr>
          <w:rFonts w:ascii="Arial" w:hAnsi="Arial" w:cs="Arial"/>
          <w:sz w:val="20"/>
          <w:szCs w:val="20"/>
        </w:rPr>
      </w:pPr>
    </w:p>
    <w:sectPr w:rsidR="00DC56DA" w:rsidRPr="00693704" w:rsidSect="00693704">
      <w:headerReference w:type="default" r:id="rId12"/>
      <w:footerReference w:type="default" r:id="rId13"/>
      <w:pgSz w:w="12240" w:h="15840" w:code="1"/>
      <w:pgMar w:top="2835"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704" w:rsidRDefault="00693704" w:rsidP="00693704">
      <w:pPr>
        <w:spacing w:after="0" w:line="240" w:lineRule="auto"/>
      </w:pPr>
      <w:r>
        <w:separator/>
      </w:r>
    </w:p>
  </w:endnote>
  <w:endnote w:type="continuationSeparator" w:id="0">
    <w:p w:rsidR="00693704" w:rsidRDefault="00693704" w:rsidP="0069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59404597"/>
      <w:docPartObj>
        <w:docPartGallery w:val="Page Numbers (Bottom of Page)"/>
        <w:docPartUnique/>
      </w:docPartObj>
    </w:sdtPr>
    <w:sdtEndPr>
      <w:rPr>
        <w:sz w:val="20"/>
        <w:szCs w:val="20"/>
      </w:rPr>
    </w:sdtEndPr>
    <w:sdtContent>
      <w:p w:rsidR="00693704" w:rsidRPr="00693704" w:rsidRDefault="00693704">
        <w:pPr>
          <w:pStyle w:val="Piedepgina"/>
          <w:jc w:val="center"/>
          <w:rPr>
            <w:rFonts w:ascii="Arial" w:hAnsi="Arial" w:cs="Arial"/>
            <w:sz w:val="20"/>
            <w:szCs w:val="20"/>
          </w:rPr>
        </w:pPr>
        <w:r w:rsidRPr="00693704">
          <w:rPr>
            <w:rFonts w:ascii="Arial" w:hAnsi="Arial" w:cs="Arial"/>
            <w:sz w:val="20"/>
            <w:szCs w:val="20"/>
          </w:rPr>
          <w:fldChar w:fldCharType="begin"/>
        </w:r>
        <w:r w:rsidRPr="00693704">
          <w:rPr>
            <w:rFonts w:ascii="Arial" w:hAnsi="Arial" w:cs="Arial"/>
            <w:sz w:val="20"/>
            <w:szCs w:val="20"/>
          </w:rPr>
          <w:instrText>PAGE   \* MERGEFORMAT</w:instrText>
        </w:r>
        <w:r w:rsidRPr="00693704">
          <w:rPr>
            <w:rFonts w:ascii="Arial" w:hAnsi="Arial" w:cs="Arial"/>
            <w:sz w:val="20"/>
            <w:szCs w:val="20"/>
          </w:rPr>
          <w:fldChar w:fldCharType="separate"/>
        </w:r>
        <w:r w:rsidR="00DC56DA" w:rsidRPr="00DC56DA">
          <w:rPr>
            <w:rFonts w:ascii="Arial" w:hAnsi="Arial" w:cs="Arial"/>
            <w:noProof/>
            <w:sz w:val="20"/>
            <w:szCs w:val="20"/>
            <w:lang w:val="es-ES"/>
          </w:rPr>
          <w:t>14</w:t>
        </w:r>
        <w:r w:rsidRPr="00693704">
          <w:rPr>
            <w:rFonts w:ascii="Arial" w:hAnsi="Arial" w:cs="Arial"/>
            <w:sz w:val="20"/>
            <w:szCs w:val="20"/>
          </w:rPr>
          <w:fldChar w:fldCharType="end"/>
        </w:r>
      </w:p>
    </w:sdtContent>
  </w:sdt>
  <w:p w:rsidR="00693704" w:rsidRDefault="006937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704" w:rsidRDefault="00693704" w:rsidP="00693704">
      <w:pPr>
        <w:spacing w:after="0" w:line="240" w:lineRule="auto"/>
      </w:pPr>
      <w:r>
        <w:separator/>
      </w:r>
    </w:p>
  </w:footnote>
  <w:footnote w:type="continuationSeparator" w:id="0">
    <w:p w:rsidR="00693704" w:rsidRDefault="00693704" w:rsidP="00693704">
      <w:pPr>
        <w:spacing w:after="0" w:line="240" w:lineRule="auto"/>
      </w:pPr>
      <w:r>
        <w:continuationSeparator/>
      </w:r>
    </w:p>
  </w:footnote>
  <w:footnote w:id="1">
    <w:p w:rsidR="00DC56DA" w:rsidRPr="00BA3B35" w:rsidRDefault="00DC56DA" w:rsidP="00DC56DA">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DC56DA" w:rsidRDefault="00DC56DA" w:rsidP="00DC56DA"/>
    <w:p w:rsidR="00DC56DA" w:rsidRPr="00BA3B35" w:rsidRDefault="00DC56DA" w:rsidP="00DC56DA">
      <w:pPr>
        <w:pStyle w:val="Textonotapie"/>
      </w:pPr>
    </w:p>
  </w:footnote>
  <w:footnote w:id="2">
    <w:p w:rsidR="00DC56DA" w:rsidRPr="00221E2F" w:rsidRDefault="00DC56DA" w:rsidP="00DC56DA">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DC56DA" w:rsidRPr="00B03886" w:rsidRDefault="00DC56DA" w:rsidP="00DC56DA">
      <w:pPr>
        <w:pStyle w:val="Textonotapie"/>
      </w:pPr>
    </w:p>
  </w:footnote>
  <w:footnote w:id="3">
    <w:p w:rsidR="00DC56DA" w:rsidRPr="00A33CFF" w:rsidRDefault="00DC56DA" w:rsidP="00DC56D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DC56DA" w:rsidRPr="00221E2F" w:rsidRDefault="00DC56DA" w:rsidP="00DC56DA">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DC56DA" w:rsidRPr="00026CE0" w:rsidRDefault="00DC56DA" w:rsidP="00DC56DA">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C56DA" w:rsidTr="00B06DAD">
      <w:trPr>
        <w:cantSplit/>
        <w:trHeight w:val="329"/>
      </w:trPr>
      <w:tc>
        <w:tcPr>
          <w:tcW w:w="1260" w:type="dxa"/>
          <w:vMerge w:val="restart"/>
          <w:vAlign w:val="center"/>
        </w:tcPr>
        <w:p w:rsidR="00DC56DA" w:rsidRDefault="00DC56DA" w:rsidP="00DF1D0C">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8.7pt">
                <v:imagedata r:id="rId1" o:title=""/>
              </v:shape>
              <o:OLEObject Type="Embed" ProgID="Word.Picture.8" ShapeID="_x0000_i1026" DrawAspect="Content" ObjectID="_1692698622" r:id="rId2"/>
            </w:object>
          </w:r>
        </w:p>
      </w:tc>
      <w:tc>
        <w:tcPr>
          <w:tcW w:w="9000" w:type="dxa"/>
          <w:gridSpan w:val="2"/>
          <w:tcBorders>
            <w:bottom w:val="double" w:sz="4" w:space="0" w:color="auto"/>
          </w:tcBorders>
          <w:vAlign w:val="bottom"/>
        </w:tcPr>
        <w:p w:rsidR="00DC56DA" w:rsidRDefault="00DC56DA"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DC56DA" w:rsidTr="00B06DAD">
      <w:trPr>
        <w:cantSplit/>
        <w:trHeight w:val="49"/>
      </w:trPr>
      <w:tc>
        <w:tcPr>
          <w:tcW w:w="1260" w:type="dxa"/>
          <w:vMerge/>
        </w:tcPr>
        <w:p w:rsidR="00DC56DA" w:rsidRDefault="00DC56DA" w:rsidP="00DF1D0C">
          <w:pPr>
            <w:pStyle w:val="Encabezado"/>
            <w:rPr>
              <w:rFonts w:ascii="CG Omega" w:hAnsi="CG Omega" w:cs="CG Omega"/>
              <w:sz w:val="16"/>
              <w:szCs w:val="16"/>
            </w:rPr>
          </w:pPr>
        </w:p>
      </w:tc>
      <w:tc>
        <w:tcPr>
          <w:tcW w:w="9000" w:type="dxa"/>
          <w:gridSpan w:val="2"/>
          <w:tcBorders>
            <w:top w:val="double" w:sz="4" w:space="0" w:color="auto"/>
          </w:tcBorders>
        </w:tcPr>
        <w:p w:rsidR="00DC56DA" w:rsidRDefault="00DC56DA" w:rsidP="00DF1D0C">
          <w:pPr>
            <w:pStyle w:val="Encabezado"/>
            <w:ind w:left="-70"/>
            <w:jc w:val="right"/>
            <w:rPr>
              <w:rFonts w:ascii="Arial Narrow" w:hAnsi="Arial Narrow" w:cs="Arial Narrow"/>
              <w:sz w:val="4"/>
              <w:szCs w:val="4"/>
            </w:rPr>
          </w:pPr>
        </w:p>
      </w:tc>
    </w:tr>
    <w:tr w:rsidR="00DC56DA" w:rsidTr="00B06DAD">
      <w:trPr>
        <w:cantSplit/>
        <w:trHeight w:val="291"/>
      </w:trPr>
      <w:tc>
        <w:tcPr>
          <w:tcW w:w="1260" w:type="dxa"/>
          <w:vMerge/>
        </w:tcPr>
        <w:p w:rsidR="00DC56DA" w:rsidRDefault="00DC56DA" w:rsidP="00DF1D0C">
          <w:pPr>
            <w:pStyle w:val="Encabezado"/>
            <w:rPr>
              <w:rFonts w:ascii="CG Omega" w:hAnsi="CG Omega" w:cs="CG Omega"/>
              <w:sz w:val="16"/>
              <w:szCs w:val="16"/>
            </w:rPr>
          </w:pPr>
        </w:p>
      </w:tc>
      <w:tc>
        <w:tcPr>
          <w:tcW w:w="4212" w:type="dxa"/>
        </w:tcPr>
        <w:p w:rsidR="00DC56DA" w:rsidRDefault="00DC56DA" w:rsidP="00DF1D0C">
          <w:pPr>
            <w:pStyle w:val="Encabezado"/>
            <w:spacing w:line="256" w:lineRule="auto"/>
            <w:ind w:left="110"/>
            <w:rPr>
              <w:rFonts w:eastAsia="Calibri"/>
              <w:b/>
              <w:bCs/>
              <w:color w:val="000000"/>
              <w:sz w:val="17"/>
              <w:szCs w:val="17"/>
            </w:rPr>
          </w:pPr>
          <w:r>
            <w:rPr>
              <w:b/>
              <w:bCs/>
              <w:sz w:val="17"/>
              <w:szCs w:val="17"/>
            </w:rPr>
            <w:t>H. Congreso del Estado de Yucatán</w:t>
          </w:r>
        </w:p>
        <w:p w:rsidR="00DC56DA" w:rsidRDefault="00DC56DA" w:rsidP="00DF1D0C">
          <w:pPr>
            <w:pStyle w:val="Encabezado"/>
            <w:spacing w:line="256" w:lineRule="auto"/>
            <w:ind w:left="110"/>
            <w:rPr>
              <w:sz w:val="17"/>
              <w:szCs w:val="17"/>
            </w:rPr>
          </w:pPr>
          <w:r>
            <w:rPr>
              <w:sz w:val="17"/>
              <w:szCs w:val="17"/>
            </w:rPr>
            <w:t>Secretaría General del Poder Legislativo</w:t>
          </w:r>
        </w:p>
        <w:p w:rsidR="00DC56DA" w:rsidRDefault="00DC56DA" w:rsidP="00DF1D0C">
          <w:pPr>
            <w:pStyle w:val="Encabezado"/>
            <w:ind w:left="-70"/>
            <w:rPr>
              <w:rFonts w:ascii="Arial Narrow" w:hAnsi="Arial Narrow" w:cs="Arial Narrow"/>
              <w:sz w:val="4"/>
              <w:szCs w:val="4"/>
            </w:rPr>
          </w:pPr>
        </w:p>
      </w:tc>
      <w:tc>
        <w:tcPr>
          <w:tcW w:w="4788" w:type="dxa"/>
        </w:tcPr>
        <w:p w:rsidR="00DC56DA" w:rsidRPr="001D52AB" w:rsidRDefault="00DC56DA"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DC56DA" w:rsidRDefault="00DC56D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04" w:rsidRDefault="00693704" w:rsidP="00693704">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C56DA" w:rsidRPr="00DC56DA" w:rsidTr="008B13BB">
      <w:trPr>
        <w:cantSplit/>
        <w:trHeight w:val="329"/>
      </w:trPr>
      <w:tc>
        <w:tcPr>
          <w:tcW w:w="1260" w:type="dxa"/>
          <w:vMerge w:val="restart"/>
          <w:vAlign w:val="center"/>
        </w:tcPr>
        <w:p w:rsidR="00DC56DA" w:rsidRPr="00DC56DA" w:rsidRDefault="00DC56DA" w:rsidP="00DC56DA">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DC56DA">
            <w:rPr>
              <w:rFonts w:ascii="CG Omega" w:eastAsia="Arial" w:hAnsi="CG Omega" w:cs="CG Omega"/>
              <w:sz w:val="16"/>
              <w:szCs w:val="16"/>
              <w:lang w:val="es-ES" w:eastAsia="es-ES" w:bidi="es-ES"/>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6.2pt;height:48.7pt">
                <v:imagedata r:id="rId1" o:title=""/>
              </v:shape>
              <o:OLEObject Type="Embed" ProgID="Word.Picture.8" ShapeID="_x0000_i1032" DrawAspect="Content" ObjectID="_1692698623" r:id="rId2"/>
            </w:object>
          </w:r>
        </w:p>
      </w:tc>
      <w:tc>
        <w:tcPr>
          <w:tcW w:w="9000" w:type="dxa"/>
          <w:gridSpan w:val="2"/>
          <w:tcBorders>
            <w:bottom w:val="double" w:sz="4" w:space="0" w:color="auto"/>
          </w:tcBorders>
          <w:vAlign w:val="bottom"/>
        </w:tcPr>
        <w:p w:rsidR="00DC56DA" w:rsidRPr="00DC56DA" w:rsidRDefault="00DC56DA" w:rsidP="00DC56DA">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DC56DA">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IXIL</w:t>
          </w:r>
          <w:r w:rsidRPr="00DC56DA">
            <w:rPr>
              <w:rFonts w:ascii="Franklin Gothic Medium" w:eastAsia="Arial" w:hAnsi="Franklin Gothic Medium" w:cs="Franklin Gothic Medium"/>
              <w:b/>
              <w:bCs/>
              <w:sz w:val="18"/>
              <w:szCs w:val="18"/>
              <w:lang w:val="es-ES" w:eastAsia="es-ES" w:bidi="es-ES"/>
            </w:rPr>
            <w:t>, YUCATÁN, PARA EL EJERICICIO FISCAL 2021</w:t>
          </w:r>
        </w:p>
      </w:tc>
    </w:tr>
    <w:tr w:rsidR="00DC56DA" w:rsidRPr="00DC56DA" w:rsidTr="008B13BB">
      <w:trPr>
        <w:cantSplit/>
        <w:trHeight w:val="49"/>
      </w:trPr>
      <w:tc>
        <w:tcPr>
          <w:tcW w:w="1260" w:type="dxa"/>
          <w:vMerge/>
        </w:tcPr>
        <w:p w:rsidR="00DC56DA" w:rsidRPr="00DC56DA" w:rsidRDefault="00DC56DA" w:rsidP="00DC56DA">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rsidR="00DC56DA" w:rsidRPr="00DC56DA" w:rsidRDefault="00DC56DA" w:rsidP="00DC56DA">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DC56DA" w:rsidRPr="00DC56DA" w:rsidTr="008B13BB">
      <w:trPr>
        <w:cantSplit/>
        <w:trHeight w:val="291"/>
      </w:trPr>
      <w:tc>
        <w:tcPr>
          <w:tcW w:w="1260" w:type="dxa"/>
          <w:vMerge/>
        </w:tcPr>
        <w:p w:rsidR="00DC56DA" w:rsidRPr="00DC56DA" w:rsidRDefault="00DC56DA" w:rsidP="00DC56DA">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rsidR="00DC56DA" w:rsidRPr="00DC56DA" w:rsidRDefault="00DC56DA" w:rsidP="00DC56DA">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bidi="es-ES"/>
            </w:rPr>
          </w:pPr>
          <w:r w:rsidRPr="00DC56DA">
            <w:rPr>
              <w:rFonts w:ascii="Arial" w:eastAsia="Arial" w:hAnsi="Arial" w:cs="Arial"/>
              <w:b/>
              <w:bCs/>
              <w:sz w:val="17"/>
              <w:szCs w:val="17"/>
              <w:lang w:val="es-ES" w:bidi="es-ES"/>
            </w:rPr>
            <w:t>H. Congreso del Estado de Yucatán</w:t>
          </w:r>
        </w:p>
        <w:p w:rsidR="00DC56DA" w:rsidRPr="00DC56DA" w:rsidRDefault="00DC56DA" w:rsidP="00DC56DA">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DC56DA">
            <w:rPr>
              <w:rFonts w:ascii="Arial" w:eastAsia="Arial" w:hAnsi="Arial" w:cs="Arial"/>
              <w:sz w:val="17"/>
              <w:szCs w:val="17"/>
              <w:lang w:val="es-ES" w:bidi="es-ES"/>
            </w:rPr>
            <w:t>Secretaría General del Poder Legislativo</w:t>
          </w:r>
        </w:p>
        <w:p w:rsidR="00DC56DA" w:rsidRPr="00DC56DA" w:rsidRDefault="00DC56DA" w:rsidP="00DC56DA">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rsidR="00DC56DA" w:rsidRPr="00DC56DA" w:rsidRDefault="00DC56DA" w:rsidP="00DC56DA">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DC56DA">
            <w:rPr>
              <w:rFonts w:ascii="Arial" w:eastAsia="Arial" w:hAnsi="Arial" w:cs="Arial"/>
              <w:i/>
              <w:iCs/>
              <w:sz w:val="18"/>
              <w:szCs w:val="18"/>
              <w:lang w:val="es-ES" w:eastAsia="es-ES" w:bidi="es-ES"/>
            </w:rPr>
            <w:t>Publicación en el  D.O. 29 de Diciembre 2020</w:t>
          </w:r>
        </w:p>
      </w:tc>
    </w:tr>
  </w:tbl>
  <w:p w:rsidR="00693704" w:rsidRDefault="006937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AB8"/>
    <w:multiLevelType w:val="multilevel"/>
    <w:tmpl w:val="A7E0C694"/>
    <w:lvl w:ilvl="0">
      <w:start w:val="1"/>
      <w:numFmt w:val="upperRoman"/>
      <w:lvlText w:val="%1."/>
      <w:lvlJc w:val="right"/>
      <w:pPr>
        <w:ind w:left="720" w:hanging="360"/>
      </w:pPr>
    </w:lvl>
    <w:lvl w:ilv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097561"/>
    <w:multiLevelType w:val="hybridMultilevel"/>
    <w:tmpl w:val="F392BB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F5E5C"/>
    <w:multiLevelType w:val="hybridMultilevel"/>
    <w:tmpl w:val="2E9A13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5E4EDB"/>
    <w:multiLevelType w:val="hybridMultilevel"/>
    <w:tmpl w:val="009A5F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39017C"/>
    <w:multiLevelType w:val="hybridMultilevel"/>
    <w:tmpl w:val="2E9A13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6B19E0"/>
    <w:multiLevelType w:val="hybridMultilevel"/>
    <w:tmpl w:val="202A5C14"/>
    <w:lvl w:ilvl="0" w:tplc="CAD867A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12187F"/>
    <w:multiLevelType w:val="hybridMultilevel"/>
    <w:tmpl w:val="E43424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52326"/>
    <w:multiLevelType w:val="hybridMultilevel"/>
    <w:tmpl w:val="2EF612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072E0A"/>
    <w:multiLevelType w:val="hybridMultilevel"/>
    <w:tmpl w:val="F392BB1E"/>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A5486"/>
    <w:multiLevelType w:val="hybridMultilevel"/>
    <w:tmpl w:val="2D1CEB62"/>
    <w:lvl w:ilvl="0" w:tplc="0409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240469"/>
    <w:multiLevelType w:val="hybridMultilevel"/>
    <w:tmpl w:val="9E2A1B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A61BD"/>
    <w:multiLevelType w:val="hybridMultilevel"/>
    <w:tmpl w:val="D3FE3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021D2"/>
    <w:multiLevelType w:val="hybridMultilevel"/>
    <w:tmpl w:val="62C6A6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C56B80"/>
    <w:multiLevelType w:val="hybridMultilevel"/>
    <w:tmpl w:val="B61CD2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D0C8E"/>
    <w:multiLevelType w:val="hybridMultilevel"/>
    <w:tmpl w:val="869C92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34513C"/>
    <w:multiLevelType w:val="hybridMultilevel"/>
    <w:tmpl w:val="6B0E7F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784129"/>
    <w:multiLevelType w:val="hybridMultilevel"/>
    <w:tmpl w:val="2E9A13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5F4A03"/>
    <w:multiLevelType w:val="hybridMultilevel"/>
    <w:tmpl w:val="B61CD2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
  </w:num>
  <w:num w:numId="5">
    <w:abstractNumId w:val="13"/>
  </w:num>
  <w:num w:numId="6">
    <w:abstractNumId w:val="17"/>
  </w:num>
  <w:num w:numId="7">
    <w:abstractNumId w:val="10"/>
  </w:num>
  <w:num w:numId="8">
    <w:abstractNumId w:val="9"/>
  </w:num>
  <w:num w:numId="9">
    <w:abstractNumId w:val="4"/>
  </w:num>
  <w:num w:numId="10">
    <w:abstractNumId w:val="2"/>
  </w:num>
  <w:num w:numId="11">
    <w:abstractNumId w:val="16"/>
  </w:num>
  <w:num w:numId="12">
    <w:abstractNumId w:val="0"/>
  </w:num>
  <w:num w:numId="13">
    <w:abstractNumId w:val="12"/>
  </w:num>
  <w:num w:numId="14">
    <w:abstractNumId w:val="5"/>
  </w:num>
  <w:num w:numId="15">
    <w:abstractNumId w:val="15"/>
  </w:num>
  <w:num w:numId="16">
    <w:abstractNumId w:val="7"/>
  </w:num>
  <w:num w:numId="17">
    <w:abstractNumId w:val="14"/>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8C"/>
    <w:rsid w:val="00032788"/>
    <w:rsid w:val="000733C4"/>
    <w:rsid w:val="000A3D54"/>
    <w:rsid w:val="000C0046"/>
    <w:rsid w:val="000D20F0"/>
    <w:rsid w:val="000E0C0C"/>
    <w:rsid w:val="000E4A81"/>
    <w:rsid w:val="000F36D5"/>
    <w:rsid w:val="001044A8"/>
    <w:rsid w:val="00104622"/>
    <w:rsid w:val="001145FB"/>
    <w:rsid w:val="00144060"/>
    <w:rsid w:val="00153306"/>
    <w:rsid w:val="001556C8"/>
    <w:rsid w:val="00160717"/>
    <w:rsid w:val="001678FD"/>
    <w:rsid w:val="00185D1C"/>
    <w:rsid w:val="00187105"/>
    <w:rsid w:val="00192305"/>
    <w:rsid w:val="001933A2"/>
    <w:rsid w:val="001938B5"/>
    <w:rsid w:val="001C4B43"/>
    <w:rsid w:val="001F492D"/>
    <w:rsid w:val="0020088F"/>
    <w:rsid w:val="00206961"/>
    <w:rsid w:val="00227414"/>
    <w:rsid w:val="00241C91"/>
    <w:rsid w:val="00242527"/>
    <w:rsid w:val="002476FB"/>
    <w:rsid w:val="002570A8"/>
    <w:rsid w:val="002644A4"/>
    <w:rsid w:val="00272012"/>
    <w:rsid w:val="002B7270"/>
    <w:rsid w:val="002C24F0"/>
    <w:rsid w:val="002E30D0"/>
    <w:rsid w:val="002E3608"/>
    <w:rsid w:val="002F1781"/>
    <w:rsid w:val="002F7E97"/>
    <w:rsid w:val="002F7F6F"/>
    <w:rsid w:val="00314B19"/>
    <w:rsid w:val="00316CE9"/>
    <w:rsid w:val="00360498"/>
    <w:rsid w:val="0036462D"/>
    <w:rsid w:val="0038400B"/>
    <w:rsid w:val="00384472"/>
    <w:rsid w:val="003C5841"/>
    <w:rsid w:val="003D1D6D"/>
    <w:rsid w:val="003D52E9"/>
    <w:rsid w:val="003E07DC"/>
    <w:rsid w:val="003E472F"/>
    <w:rsid w:val="003E650A"/>
    <w:rsid w:val="00404E59"/>
    <w:rsid w:val="004211B5"/>
    <w:rsid w:val="004251C0"/>
    <w:rsid w:val="00445D3A"/>
    <w:rsid w:val="004709B6"/>
    <w:rsid w:val="004928D5"/>
    <w:rsid w:val="004C118F"/>
    <w:rsid w:val="004E40D1"/>
    <w:rsid w:val="004F6F79"/>
    <w:rsid w:val="0054030D"/>
    <w:rsid w:val="00543AD1"/>
    <w:rsid w:val="00546DB5"/>
    <w:rsid w:val="00561C91"/>
    <w:rsid w:val="00562A69"/>
    <w:rsid w:val="00575D8B"/>
    <w:rsid w:val="00596403"/>
    <w:rsid w:val="005D274B"/>
    <w:rsid w:val="005E62DB"/>
    <w:rsid w:val="005F2A54"/>
    <w:rsid w:val="006030DC"/>
    <w:rsid w:val="0060578A"/>
    <w:rsid w:val="00632699"/>
    <w:rsid w:val="00635C14"/>
    <w:rsid w:val="006560F2"/>
    <w:rsid w:val="00661B40"/>
    <w:rsid w:val="00663738"/>
    <w:rsid w:val="00676EFF"/>
    <w:rsid w:val="00693704"/>
    <w:rsid w:val="006B0CCC"/>
    <w:rsid w:val="006D1E6E"/>
    <w:rsid w:val="006E5B39"/>
    <w:rsid w:val="006F0D01"/>
    <w:rsid w:val="00713077"/>
    <w:rsid w:val="0071443A"/>
    <w:rsid w:val="00715AFC"/>
    <w:rsid w:val="00731329"/>
    <w:rsid w:val="00740754"/>
    <w:rsid w:val="0074710F"/>
    <w:rsid w:val="00750BF8"/>
    <w:rsid w:val="007C5A02"/>
    <w:rsid w:val="007C5E8F"/>
    <w:rsid w:val="007D1EE0"/>
    <w:rsid w:val="00800E45"/>
    <w:rsid w:val="008043FC"/>
    <w:rsid w:val="008172C6"/>
    <w:rsid w:val="00837DE0"/>
    <w:rsid w:val="0084488F"/>
    <w:rsid w:val="008635A5"/>
    <w:rsid w:val="00880327"/>
    <w:rsid w:val="008A51E4"/>
    <w:rsid w:val="008C20FF"/>
    <w:rsid w:val="008C6A4D"/>
    <w:rsid w:val="00930FDA"/>
    <w:rsid w:val="00933F29"/>
    <w:rsid w:val="00971203"/>
    <w:rsid w:val="009D6A13"/>
    <w:rsid w:val="009E0233"/>
    <w:rsid w:val="009E448C"/>
    <w:rsid w:val="00A015E7"/>
    <w:rsid w:val="00A1161F"/>
    <w:rsid w:val="00A36847"/>
    <w:rsid w:val="00A42050"/>
    <w:rsid w:val="00A574EB"/>
    <w:rsid w:val="00A67425"/>
    <w:rsid w:val="00A7037F"/>
    <w:rsid w:val="00AA56E8"/>
    <w:rsid w:val="00AC29D8"/>
    <w:rsid w:val="00AE0942"/>
    <w:rsid w:val="00AE4FA8"/>
    <w:rsid w:val="00AE5BF1"/>
    <w:rsid w:val="00AE5EF3"/>
    <w:rsid w:val="00AE74E2"/>
    <w:rsid w:val="00B12C0C"/>
    <w:rsid w:val="00B14F6C"/>
    <w:rsid w:val="00B16007"/>
    <w:rsid w:val="00B250FC"/>
    <w:rsid w:val="00B27CDB"/>
    <w:rsid w:val="00B348EB"/>
    <w:rsid w:val="00B66707"/>
    <w:rsid w:val="00B72B87"/>
    <w:rsid w:val="00B73AF1"/>
    <w:rsid w:val="00BA236E"/>
    <w:rsid w:val="00BB11A9"/>
    <w:rsid w:val="00BB69CA"/>
    <w:rsid w:val="00BF76F3"/>
    <w:rsid w:val="00C73F92"/>
    <w:rsid w:val="00C83110"/>
    <w:rsid w:val="00CB0DD5"/>
    <w:rsid w:val="00CB484D"/>
    <w:rsid w:val="00CE6761"/>
    <w:rsid w:val="00CF4C73"/>
    <w:rsid w:val="00D00025"/>
    <w:rsid w:val="00D01556"/>
    <w:rsid w:val="00D14D06"/>
    <w:rsid w:val="00D37452"/>
    <w:rsid w:val="00D4380D"/>
    <w:rsid w:val="00D62EC1"/>
    <w:rsid w:val="00DB1970"/>
    <w:rsid w:val="00DB1D04"/>
    <w:rsid w:val="00DC1AD4"/>
    <w:rsid w:val="00DC56DA"/>
    <w:rsid w:val="00DE3F69"/>
    <w:rsid w:val="00DE59D6"/>
    <w:rsid w:val="00DF0288"/>
    <w:rsid w:val="00E328F7"/>
    <w:rsid w:val="00E342D2"/>
    <w:rsid w:val="00E440C8"/>
    <w:rsid w:val="00E84754"/>
    <w:rsid w:val="00E91E99"/>
    <w:rsid w:val="00ED40AC"/>
    <w:rsid w:val="00EE124E"/>
    <w:rsid w:val="00F077DE"/>
    <w:rsid w:val="00F208EF"/>
    <w:rsid w:val="00F217E0"/>
    <w:rsid w:val="00F27E45"/>
    <w:rsid w:val="00F44AF5"/>
    <w:rsid w:val="00F451D4"/>
    <w:rsid w:val="00F547FB"/>
    <w:rsid w:val="00F61044"/>
    <w:rsid w:val="00F653B5"/>
    <w:rsid w:val="00F96556"/>
    <w:rsid w:val="00FA5504"/>
    <w:rsid w:val="00FB06C5"/>
    <w:rsid w:val="00FD576E"/>
    <w:rsid w:val="00FF0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28681220"/>
  <w15:docId w15:val="{85AB4ED9-14C6-4AE7-A553-FDDFC5FC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48C"/>
  </w:style>
  <w:style w:type="paragraph" w:styleId="Ttulo1">
    <w:name w:val="heading 1"/>
    <w:basedOn w:val="Normal"/>
    <w:next w:val="Normal"/>
    <w:link w:val="Ttulo1Car"/>
    <w:uiPriority w:val="9"/>
    <w:qFormat/>
    <w:rsid w:val="003E650A"/>
    <w:pPr>
      <w:keepNext/>
      <w:spacing w:after="0"/>
      <w:jc w:val="center"/>
      <w:outlineLvl w:val="0"/>
    </w:pPr>
    <w:rPr>
      <w:rFonts w:ascii="Arial" w:hAnsi="Arial" w:cs="Arial"/>
      <w:b/>
      <w:sz w:val="24"/>
      <w:szCs w:val="24"/>
    </w:rPr>
  </w:style>
  <w:style w:type="paragraph" w:styleId="Ttulo5">
    <w:name w:val="heading 5"/>
    <w:basedOn w:val="Normal"/>
    <w:next w:val="Normal"/>
    <w:link w:val="Ttulo5Car"/>
    <w:uiPriority w:val="9"/>
    <w:semiHidden/>
    <w:unhideWhenUsed/>
    <w:qFormat/>
    <w:rsid w:val="0069370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48C"/>
    <w:pPr>
      <w:ind w:left="720"/>
      <w:contextualSpacing/>
    </w:pPr>
  </w:style>
  <w:style w:type="table" w:styleId="Tablaconcuadrcula">
    <w:name w:val="Table Grid"/>
    <w:basedOn w:val="Tablanormal"/>
    <w:uiPriority w:val="59"/>
    <w:rsid w:val="002E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E650A"/>
    <w:rPr>
      <w:rFonts w:ascii="Arial" w:hAnsi="Arial" w:cs="Arial"/>
      <w:b/>
      <w:sz w:val="24"/>
      <w:szCs w:val="24"/>
    </w:rPr>
  </w:style>
  <w:style w:type="paragraph" w:styleId="Textodeglobo">
    <w:name w:val="Balloon Text"/>
    <w:basedOn w:val="Normal"/>
    <w:link w:val="TextodegloboCar"/>
    <w:uiPriority w:val="99"/>
    <w:semiHidden/>
    <w:unhideWhenUsed/>
    <w:rsid w:val="00F96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556"/>
    <w:rPr>
      <w:rFonts w:ascii="Segoe UI" w:hAnsi="Segoe UI" w:cs="Segoe UI"/>
      <w:sz w:val="18"/>
      <w:szCs w:val="18"/>
    </w:rPr>
  </w:style>
  <w:style w:type="paragraph" w:styleId="Encabezado">
    <w:name w:val="header"/>
    <w:basedOn w:val="Normal"/>
    <w:link w:val="EncabezadoCar"/>
    <w:unhideWhenUsed/>
    <w:rsid w:val="00693704"/>
    <w:pPr>
      <w:tabs>
        <w:tab w:val="center" w:pos="4419"/>
        <w:tab w:val="right" w:pos="8838"/>
      </w:tabs>
      <w:spacing w:after="0" w:line="240" w:lineRule="auto"/>
    </w:pPr>
  </w:style>
  <w:style w:type="character" w:customStyle="1" w:styleId="EncabezadoCar">
    <w:name w:val="Encabezado Car"/>
    <w:basedOn w:val="Fuentedeprrafopredeter"/>
    <w:link w:val="Encabezado"/>
    <w:rsid w:val="00693704"/>
  </w:style>
  <w:style w:type="paragraph" w:styleId="Piedepgina">
    <w:name w:val="footer"/>
    <w:basedOn w:val="Normal"/>
    <w:link w:val="PiedepginaCar"/>
    <w:uiPriority w:val="99"/>
    <w:unhideWhenUsed/>
    <w:rsid w:val="00693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3704"/>
  </w:style>
  <w:style w:type="character" w:customStyle="1" w:styleId="Ttulo5Car">
    <w:name w:val="Título 5 Car"/>
    <w:basedOn w:val="Fuentedeprrafopredeter"/>
    <w:link w:val="Ttulo5"/>
    <w:uiPriority w:val="9"/>
    <w:semiHidden/>
    <w:rsid w:val="00693704"/>
    <w:rPr>
      <w:rFonts w:asciiTheme="majorHAnsi" w:eastAsiaTheme="majorEastAsia" w:hAnsiTheme="majorHAnsi" w:cstheme="majorBidi"/>
      <w:color w:val="365F91" w:themeColor="accent1" w:themeShade="BF"/>
    </w:rPr>
  </w:style>
  <w:style w:type="paragraph" w:styleId="NormalWeb">
    <w:name w:val="Normal (Web)"/>
    <w:basedOn w:val="Normal"/>
    <w:uiPriority w:val="99"/>
    <w:rsid w:val="00DC56DA"/>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semiHidden/>
    <w:unhideWhenUsed/>
    <w:rsid w:val="00DC56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56DA"/>
    <w:rPr>
      <w:sz w:val="20"/>
      <w:szCs w:val="20"/>
    </w:rPr>
  </w:style>
  <w:style w:type="character" w:styleId="Refdenotaalpie">
    <w:name w:val="footnote reference"/>
    <w:uiPriority w:val="99"/>
    <w:rsid w:val="00DC5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5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22156-D8BB-48FB-AC28-C019F45B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36</Pages>
  <Words>8936</Words>
  <Characters>49150</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ixil</dc:creator>
  <cp:lastModifiedBy>Lesly Pantoja</cp:lastModifiedBy>
  <cp:revision>16</cp:revision>
  <cp:lastPrinted>2020-11-25T22:49:00Z</cp:lastPrinted>
  <dcterms:created xsi:type="dcterms:W3CDTF">2020-11-25T22:50:00Z</dcterms:created>
  <dcterms:modified xsi:type="dcterms:W3CDTF">2021-09-09T18:17:00Z</dcterms:modified>
</cp:coreProperties>
</file>